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66" w:rsidRDefault="00F67D66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F67D66" w:rsidRDefault="00F67D66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F67D66" w:rsidRDefault="00F67D66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F67D66" w:rsidRDefault="00F67D66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F67D66" w:rsidRDefault="00F67D66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F67D66" w:rsidRDefault="00F67D66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F67D66" w:rsidRDefault="00F67D66" w:rsidP="00F065DC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:rsidR="00F67D66" w:rsidRPr="00157294" w:rsidRDefault="00F67D66" w:rsidP="00F67D6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67D66" w:rsidRPr="00157294" w:rsidRDefault="00F67D66" w:rsidP="00F67D6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67D66" w:rsidRDefault="00F67D66" w:rsidP="00F67D6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065DC" w:rsidRDefault="00F065DC" w:rsidP="00F67D6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065DC" w:rsidRDefault="00F065DC" w:rsidP="00F67D6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065DC" w:rsidRDefault="00F065DC" w:rsidP="00F67D6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F67D66" w:rsidRPr="00157294" w:rsidRDefault="00F67D66" w:rsidP="00F67D6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F67D66" w:rsidRPr="00EC2537" w:rsidTr="00033191">
        <w:trPr>
          <w:trHeight w:val="2700"/>
        </w:trPr>
        <w:tc>
          <w:tcPr>
            <w:tcW w:w="9073" w:type="dxa"/>
          </w:tcPr>
          <w:p w:rsidR="00F67D66" w:rsidRPr="0031184F" w:rsidRDefault="00F67D66" w:rsidP="00033191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67D66" w:rsidRPr="0031184F" w:rsidRDefault="00F67D66" w:rsidP="00033191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67D66" w:rsidRDefault="00F67D66" w:rsidP="00033191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67D66" w:rsidRPr="0031184F" w:rsidRDefault="00F67D66" w:rsidP="00033191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67D66" w:rsidRPr="00EC2537" w:rsidRDefault="00F67D66" w:rsidP="00033191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smallCaps/>
                <w:sz w:val="24"/>
                <w:szCs w:val="24"/>
              </w:rPr>
              <w:t>Kritérium na vyhodnotenie ponúk, pravidlá uplatňovania kritéria na vyhodnotenie ponúk</w:t>
            </w:r>
          </w:p>
        </w:tc>
      </w:tr>
    </w:tbl>
    <w:p w:rsidR="00F67D66" w:rsidRDefault="00F67D66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F67D66" w:rsidRDefault="00F67D66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br w:type="page"/>
      </w:r>
    </w:p>
    <w:p w:rsidR="00F67D66" w:rsidRDefault="00F67D66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D02F5E" w:rsidRPr="002F0FCC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D02F5E" w:rsidRPr="00A22515" w:rsidRDefault="00D02F5E" w:rsidP="00D02F5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sz w:val="22"/>
          <w:szCs w:val="22"/>
          <w:lang w:eastAsia="sk-SK"/>
        </w:rPr>
        <w:t>Komisia na vyhodnotenie ponúk prostredníctvom systému EKS automatizovaným spôsobom v súlade so zákonom vyhodnotí ponuky uchádzačov, ktoré neboli vylúčené, podľa kritéria na vyhodnotenie ponúk (ďalej len „kritérium“)</w:t>
      </w:r>
      <w:r w:rsidR="00D26182" w:rsidRPr="00A22515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 xml:space="preserve"> určeného v oznámení o vyhlásení verejného obstarávania a na základe pravidiel jeho uplatnenia určených v tejto časti súťažných podkladoch.</w:t>
      </w:r>
    </w:p>
    <w:p w:rsidR="00F065DC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</w:p>
    <w:p w:rsidR="00D02F5E" w:rsidRPr="00A22515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dodanie požadovaného predmetu zákazky </w:t>
      </w:r>
      <w:r w:rsidR="00A537B2" w:rsidRPr="00A22515">
        <w:rPr>
          <w:rFonts w:ascii="Arial Narrow" w:hAnsi="Arial Narrow"/>
          <w:b/>
          <w:sz w:val="22"/>
          <w:szCs w:val="22"/>
        </w:rPr>
        <w:t xml:space="preserve">vyjadrená </w:t>
      </w:r>
      <w:r w:rsidRPr="00A22515">
        <w:rPr>
          <w:rFonts w:ascii="Arial Narrow" w:hAnsi="Arial Narrow"/>
          <w:b/>
          <w:sz w:val="22"/>
          <w:szCs w:val="22"/>
        </w:rPr>
        <w:t>v EUR bez DPH</w:t>
      </w:r>
    </w:p>
    <w:p w:rsidR="00D02F5E" w:rsidRPr="00A22515" w:rsidRDefault="00D02F5E" w:rsidP="00A537B2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A22515">
        <w:rPr>
          <w:rFonts w:ascii="Arial Narrow" w:hAnsi="Arial Narrow"/>
          <w:sz w:val="22"/>
          <w:szCs w:val="22"/>
        </w:rPr>
        <w:t>Uchádzačom predložen</w:t>
      </w:r>
      <w:r w:rsidR="00A537B2" w:rsidRPr="00A22515">
        <w:rPr>
          <w:rFonts w:ascii="Arial Narrow" w:hAnsi="Arial Narrow"/>
          <w:sz w:val="22"/>
          <w:szCs w:val="22"/>
        </w:rPr>
        <w:t>ý</w:t>
      </w:r>
      <w:r w:rsidRPr="00A22515">
        <w:rPr>
          <w:rFonts w:ascii="Arial Narrow" w:hAnsi="Arial Narrow"/>
          <w:sz w:val="22"/>
          <w:szCs w:val="22"/>
        </w:rPr>
        <w:t xml:space="preserve"> návrh na plnenie tohto kritéria musí byť zaokrúhlený na dve desatinné miesta.</w:t>
      </w:r>
    </w:p>
    <w:p w:rsidR="00D02F5E" w:rsidRPr="00A22515" w:rsidRDefault="00D02F5E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22515">
        <w:rPr>
          <w:rFonts w:ascii="Arial Narrow" w:hAnsi="Arial Narrow"/>
          <w:sz w:val="22"/>
          <w:szCs w:val="22"/>
        </w:rPr>
        <w:t xml:space="preserve">Jediným kritériom na vyhodnotenie ponúk je najnižšia navrhovaná celková cena za dodanie požadovaného predmetu zákazky </w:t>
      </w:r>
      <w:r w:rsidR="00A537B2" w:rsidRPr="00A22515">
        <w:rPr>
          <w:rFonts w:ascii="Arial Narrow" w:hAnsi="Arial Narrow"/>
          <w:sz w:val="22"/>
          <w:szCs w:val="22"/>
        </w:rPr>
        <w:t xml:space="preserve">vyjadrená </w:t>
      </w:r>
      <w:r w:rsidRPr="00A22515">
        <w:rPr>
          <w:rFonts w:ascii="Arial Narrow" w:hAnsi="Arial Narrow"/>
          <w:sz w:val="22"/>
          <w:szCs w:val="22"/>
        </w:rPr>
        <w:t xml:space="preserve">v EUR bez DPH, uvedená v ponuke uchádzača </w:t>
      </w:r>
      <w:r w:rsidR="00A537B2" w:rsidRPr="00A22515">
        <w:rPr>
          <w:rFonts w:ascii="Arial Narrow" w:hAnsi="Arial Narrow"/>
          <w:sz w:val="22"/>
          <w:szCs w:val="22"/>
        </w:rPr>
        <w:t xml:space="preserve">podľa </w:t>
      </w:r>
      <w:r w:rsidR="000C0675" w:rsidRPr="00A22515">
        <w:rPr>
          <w:rFonts w:ascii="Arial Narrow" w:hAnsi="Arial Narrow"/>
          <w:sz w:val="22"/>
          <w:szCs w:val="22"/>
        </w:rPr>
        <w:t xml:space="preserve">prílohy č. </w:t>
      </w:r>
      <w:r w:rsidR="00A22515" w:rsidRPr="00A22515">
        <w:rPr>
          <w:rFonts w:ascii="Arial Narrow" w:hAnsi="Arial Narrow"/>
          <w:sz w:val="22"/>
          <w:szCs w:val="22"/>
        </w:rPr>
        <w:t xml:space="preserve">1 </w:t>
      </w:r>
      <w:r w:rsidR="00A537B2" w:rsidRPr="00A22515">
        <w:rPr>
          <w:rFonts w:ascii="Arial Narrow" w:hAnsi="Arial Narrow"/>
          <w:sz w:val="22"/>
          <w:szCs w:val="22"/>
        </w:rPr>
        <w:t>týchto</w:t>
      </w:r>
      <w:r w:rsidRPr="00A22515">
        <w:rPr>
          <w:rFonts w:ascii="Arial Narrow" w:hAnsi="Arial Narrow"/>
          <w:sz w:val="22"/>
          <w:szCs w:val="22"/>
        </w:rPr>
        <w:t xml:space="preserve"> súťažných podkladov. Všetky ceny uvedené v ponuke uchádzača podľa </w:t>
      </w:r>
      <w:r w:rsidR="000C0675" w:rsidRPr="00A22515">
        <w:rPr>
          <w:rFonts w:ascii="Arial Narrow" w:hAnsi="Arial Narrow"/>
          <w:sz w:val="22"/>
          <w:szCs w:val="22"/>
        </w:rPr>
        <w:t xml:space="preserve">prílohy č. </w:t>
      </w:r>
      <w:r w:rsidR="00A22515" w:rsidRPr="00A22515">
        <w:rPr>
          <w:rFonts w:ascii="Arial Narrow" w:hAnsi="Arial Narrow"/>
          <w:sz w:val="22"/>
          <w:szCs w:val="22"/>
        </w:rPr>
        <w:t>1</w:t>
      </w:r>
      <w:r w:rsidRPr="00A22515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:rsidR="00D02F5E" w:rsidRPr="00A22515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:rsidR="00D02F5E" w:rsidRPr="00A22515" w:rsidRDefault="00D02F5E" w:rsidP="00A537B2">
      <w:pPr>
        <w:rPr>
          <w:rFonts w:ascii="Arial Narrow" w:hAnsi="Arial Narrow" w:cs="Arial"/>
          <w:sz w:val="22"/>
          <w:szCs w:val="22"/>
        </w:rPr>
      </w:pPr>
      <w:r w:rsidRPr="00A22515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:rsidR="000C0675" w:rsidRPr="00A22515" w:rsidRDefault="000C0675" w:rsidP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sz w:val="22"/>
          <w:szCs w:val="22"/>
          <w:lang w:eastAsia="sk-SK"/>
        </w:rPr>
        <w:t xml:space="preserve">Systém EKS automatizovane označí ponuku s najnižšou </w:t>
      </w:r>
      <w:r w:rsidR="00B24B84" w:rsidRPr="00A22515">
        <w:rPr>
          <w:rFonts w:ascii="Arial Narrow" w:eastAsia="Calibri" w:hAnsi="Arial Narrow"/>
          <w:sz w:val="22"/>
          <w:szCs w:val="22"/>
          <w:lang w:eastAsia="sk-SK"/>
        </w:rPr>
        <w:t>C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>elkovou cenou za dodanie požadovaného predmetu zákazky vyjadrenú v EUR bez DPH za prvú, ponuku s druhou najnižšou Celkovou cenou za dodanie požadovaného predmetu zákazky vyjadrenú v EUR bez DPH za druhú, ponuku s tre</w:t>
      </w:r>
      <w:r w:rsidR="004A4511">
        <w:rPr>
          <w:rFonts w:ascii="Arial Narrow" w:eastAsia="Calibri" w:hAnsi="Arial Narrow"/>
          <w:sz w:val="22"/>
          <w:szCs w:val="22"/>
          <w:lang w:eastAsia="sk-SK"/>
        </w:rPr>
        <w:t>ť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>ou najnižšou Celkovou cenou za dodanie požadovaného predmetu zákazky vyjadrenú v EUR bez DPH za tretiu, atď. Ponuk</w:t>
      </w:r>
      <w:r w:rsidR="00A22515">
        <w:rPr>
          <w:rFonts w:ascii="Arial Narrow" w:eastAsia="Calibri" w:hAnsi="Arial Narrow"/>
          <w:sz w:val="22"/>
          <w:szCs w:val="22"/>
          <w:lang w:eastAsia="sk-SK"/>
        </w:rPr>
        <w:t>y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 xml:space="preserve"> uchádzač</w:t>
      </w:r>
      <w:r w:rsidR="00A22515">
        <w:rPr>
          <w:rFonts w:ascii="Arial Narrow" w:eastAsia="Calibri" w:hAnsi="Arial Narrow"/>
          <w:sz w:val="22"/>
          <w:szCs w:val="22"/>
          <w:lang w:eastAsia="sk-SK"/>
        </w:rPr>
        <w:t>ov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>, ktor</w:t>
      </w:r>
      <w:r w:rsidR="00A22515">
        <w:rPr>
          <w:rFonts w:ascii="Arial Narrow" w:eastAsia="Calibri" w:hAnsi="Arial Narrow"/>
          <w:sz w:val="22"/>
          <w:szCs w:val="22"/>
          <w:lang w:eastAsia="sk-SK"/>
        </w:rPr>
        <w:t>é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 xml:space="preserve"> systém EKS automatizovane vyhodn</w:t>
      </w:r>
      <w:r w:rsidR="00CF2525" w:rsidRPr="00A22515">
        <w:rPr>
          <w:rFonts w:ascii="Arial Narrow" w:eastAsia="Calibri" w:hAnsi="Arial Narrow"/>
          <w:sz w:val="22"/>
          <w:szCs w:val="22"/>
          <w:lang w:eastAsia="sk-SK"/>
        </w:rPr>
        <w:t>otil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 xml:space="preserve"> podľa predmetného kritéria</w:t>
      </w:r>
      <w:r w:rsidR="00CF2525" w:rsidRPr="00A22515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A22515">
        <w:rPr>
          <w:rFonts w:ascii="Arial Narrow" w:eastAsia="Calibri" w:hAnsi="Arial Narrow"/>
          <w:sz w:val="22"/>
          <w:szCs w:val="22"/>
          <w:lang w:eastAsia="sk-SK"/>
        </w:rPr>
        <w:t>a umiestnili sa n</w:t>
      </w:r>
      <w:r w:rsidR="00CF2525" w:rsidRPr="00A22515">
        <w:rPr>
          <w:rFonts w:ascii="Arial Narrow" w:eastAsia="Calibri" w:hAnsi="Arial Narrow"/>
          <w:sz w:val="22"/>
          <w:szCs w:val="22"/>
          <w:lang w:eastAsia="sk-SK"/>
        </w:rPr>
        <w:t xml:space="preserve">a </w:t>
      </w:r>
      <w:r w:rsidR="00A22515">
        <w:rPr>
          <w:rFonts w:ascii="Arial Narrow" w:eastAsia="Calibri" w:hAnsi="Arial Narrow"/>
          <w:sz w:val="22"/>
          <w:szCs w:val="22"/>
          <w:lang w:eastAsia="sk-SK"/>
        </w:rPr>
        <w:t xml:space="preserve">prvom </w:t>
      </w:r>
      <w:r w:rsidR="00A22515" w:rsidRPr="00A22515">
        <w:rPr>
          <w:rFonts w:ascii="Arial Narrow" w:hAnsi="Arial Narrow" w:cs="Arial"/>
          <w:sz w:val="22"/>
          <w:szCs w:val="22"/>
        </w:rPr>
        <w:t>až desiatom mieste poradí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A22515">
        <w:rPr>
          <w:rFonts w:ascii="Arial Narrow" w:eastAsia="Calibri" w:hAnsi="Arial Narrow"/>
          <w:sz w:val="22"/>
          <w:szCs w:val="22"/>
          <w:lang w:eastAsia="sk-SK"/>
        </w:rPr>
        <w:t xml:space="preserve"> t.j. úspešn</w:t>
      </w:r>
      <w:r w:rsidR="00A22515">
        <w:rPr>
          <w:rFonts w:ascii="Arial Narrow" w:eastAsia="Calibri" w:hAnsi="Arial Narrow"/>
          <w:sz w:val="22"/>
          <w:szCs w:val="22"/>
          <w:lang w:eastAsia="sk-SK"/>
        </w:rPr>
        <w:t>é</w:t>
      </w:r>
      <w:r w:rsidR="00CF2525" w:rsidRPr="00A22515">
        <w:rPr>
          <w:rFonts w:ascii="Arial Narrow" w:eastAsia="Calibri" w:hAnsi="Arial Narrow"/>
          <w:sz w:val="22"/>
          <w:szCs w:val="22"/>
          <w:lang w:eastAsia="sk-SK"/>
        </w:rPr>
        <w:t xml:space="preserve"> ponuk</w:t>
      </w:r>
      <w:r w:rsidR="00A22515">
        <w:rPr>
          <w:rFonts w:ascii="Arial Narrow" w:eastAsia="Calibri" w:hAnsi="Arial Narrow"/>
          <w:sz w:val="22"/>
          <w:szCs w:val="22"/>
          <w:lang w:eastAsia="sk-SK"/>
        </w:rPr>
        <w:t>y,</w:t>
      </w:r>
      <w:r w:rsidR="00CF2525" w:rsidRPr="00A22515">
        <w:rPr>
          <w:rFonts w:ascii="Arial Narrow" w:eastAsia="Calibri" w:hAnsi="Arial Narrow"/>
          <w:sz w:val="22"/>
          <w:szCs w:val="22"/>
          <w:lang w:eastAsia="sk-SK"/>
        </w:rPr>
        <w:t xml:space="preserve"> odporučí komisia na vyhodnotenie ponúk verejnému obstarávateľovi prijať.</w:t>
      </w:r>
    </w:p>
    <w:p w:rsidR="000C0675" w:rsidRPr="00A22515" w:rsidRDefault="000C0675" w:rsidP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t.j. rovnakej celkovej ceny </w:t>
      </w:r>
      <w:r w:rsidR="0037129A" w:rsidRPr="00A22515">
        <w:rPr>
          <w:rFonts w:ascii="Arial Narrow" w:hAnsi="Arial Narrow" w:cs="Arial"/>
          <w:sz w:val="22"/>
          <w:szCs w:val="22"/>
        </w:rPr>
        <w:t>za dodanie požadovaného predmetu zákazky vyjadren</w:t>
      </w:r>
      <w:r w:rsidR="00A22515">
        <w:rPr>
          <w:rFonts w:ascii="Arial Narrow" w:hAnsi="Arial Narrow" w:cs="Arial"/>
          <w:sz w:val="22"/>
          <w:szCs w:val="22"/>
        </w:rPr>
        <w:t>ej</w:t>
      </w:r>
      <w:r w:rsidR="0037129A" w:rsidRPr="00A22515">
        <w:rPr>
          <w:rFonts w:ascii="Arial Narrow" w:hAnsi="Arial Narrow" w:cs="Arial"/>
          <w:sz w:val="22"/>
          <w:szCs w:val="22"/>
        </w:rPr>
        <w:t xml:space="preserve"> v EUR bez DPH</w:t>
      </w:r>
      <w:r w:rsidR="0037129A" w:rsidRPr="00A22515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 xml:space="preserve">viacerých uchádzačov, rozhoduje </w:t>
      </w:r>
      <w:r w:rsidR="007B5E6A" w:rsidRPr="00A22515">
        <w:rPr>
          <w:rFonts w:ascii="Arial Narrow" w:eastAsia="Calibri" w:hAnsi="Arial Narrow"/>
          <w:sz w:val="22"/>
          <w:szCs w:val="22"/>
          <w:lang w:eastAsia="sk-SK"/>
        </w:rPr>
        <w:t>o poradí ponúk</w:t>
      </w:r>
      <w:r w:rsidRPr="00A22515">
        <w:rPr>
          <w:rFonts w:ascii="Arial Narrow" w:eastAsia="Calibri" w:hAnsi="Arial Narrow"/>
          <w:sz w:val="22"/>
          <w:szCs w:val="22"/>
          <w:lang w:eastAsia="sk-SK"/>
        </w:rPr>
        <w:t>:</w:t>
      </w:r>
    </w:p>
    <w:p w:rsidR="000C0675" w:rsidRPr="00EE19FE" w:rsidRDefault="000C0675" w:rsidP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E19FE">
        <w:rPr>
          <w:rFonts w:ascii="Arial Narrow" w:eastAsia="Calibri" w:hAnsi="Arial Narrow"/>
          <w:sz w:val="22"/>
          <w:szCs w:val="22"/>
          <w:lang w:eastAsia="sk-SK"/>
        </w:rPr>
        <w:t>1. najnižšia celková cena vyjadrená</w:t>
      </w:r>
      <w:r w:rsidR="00BB1F5D">
        <w:rPr>
          <w:rFonts w:ascii="Arial Narrow" w:eastAsia="Calibri" w:hAnsi="Arial Narrow"/>
          <w:sz w:val="22"/>
          <w:szCs w:val="22"/>
          <w:lang w:eastAsia="sk-SK"/>
        </w:rPr>
        <w:t xml:space="preserve"> ako súčet </w:t>
      </w:r>
      <w:r w:rsidRPr="00EE19FE">
        <w:rPr>
          <w:rFonts w:ascii="Arial Narrow" w:eastAsia="Calibri" w:hAnsi="Arial Narrow"/>
          <w:sz w:val="22"/>
          <w:szCs w:val="22"/>
          <w:lang w:eastAsia="sk-SK"/>
        </w:rPr>
        <w:t xml:space="preserve">v EUR bez DPH, ktorú </w:t>
      </w:r>
      <w:r w:rsidR="00EE19FE" w:rsidRPr="00EE19FE">
        <w:rPr>
          <w:rFonts w:ascii="Arial Narrow" w:eastAsia="Calibri" w:hAnsi="Arial Narrow"/>
          <w:sz w:val="22"/>
          <w:szCs w:val="22"/>
          <w:lang w:eastAsia="sk-SK"/>
        </w:rPr>
        <w:t xml:space="preserve">uchádzač uvedie za skupinu položiek </w:t>
      </w:r>
      <w:r w:rsidR="00CC68BB">
        <w:rPr>
          <w:rFonts w:ascii="Arial Narrow" w:eastAsia="Calibri" w:hAnsi="Arial Narrow"/>
          <w:sz w:val="22"/>
          <w:szCs w:val="22"/>
          <w:lang w:eastAsia="sk-SK"/>
        </w:rPr>
        <w:t>„</w:t>
      </w:r>
      <w:r w:rsidR="00CC68BB" w:rsidRPr="00CC68BB">
        <w:rPr>
          <w:rFonts w:ascii="Arial Narrow" w:eastAsia="Calibri" w:hAnsi="Arial Narrow"/>
          <w:sz w:val="22"/>
          <w:szCs w:val="22"/>
          <w:lang w:eastAsia="sk-SK"/>
        </w:rPr>
        <w:t>Navigačné displeje</w:t>
      </w:r>
      <w:r w:rsidR="00CC68BB">
        <w:rPr>
          <w:rFonts w:ascii="Arial Narrow" w:eastAsia="Calibri" w:hAnsi="Arial Narrow"/>
          <w:sz w:val="22"/>
          <w:szCs w:val="22"/>
          <w:lang w:eastAsia="sk-SK"/>
        </w:rPr>
        <w:t>“</w:t>
      </w:r>
      <w:r w:rsidR="004A4511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BB1F5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EE19FE" w:rsidRPr="00653726">
        <w:rPr>
          <w:rFonts w:ascii="Arial Narrow" w:eastAsia="Calibri" w:hAnsi="Arial Narrow"/>
          <w:sz w:val="22"/>
          <w:szCs w:val="22"/>
          <w:lang w:eastAsia="sk-SK"/>
        </w:rPr>
        <w:t>uveden</w:t>
      </w:r>
      <w:r w:rsidR="00D76129" w:rsidRPr="00653726">
        <w:rPr>
          <w:rFonts w:ascii="Arial Narrow" w:eastAsia="Calibri" w:hAnsi="Arial Narrow"/>
          <w:sz w:val="22"/>
          <w:szCs w:val="22"/>
          <w:lang w:eastAsia="sk-SK"/>
        </w:rPr>
        <w:t xml:space="preserve">ých </w:t>
      </w:r>
      <w:r w:rsidR="00EE19FE" w:rsidRPr="00653726">
        <w:rPr>
          <w:rFonts w:ascii="Arial Narrow" w:eastAsia="Calibri" w:hAnsi="Arial Narrow"/>
          <w:sz w:val="22"/>
          <w:szCs w:val="22"/>
          <w:lang w:eastAsia="sk-SK"/>
        </w:rPr>
        <w:t xml:space="preserve">v riadkoch </w:t>
      </w:r>
      <w:r w:rsidRPr="00653726">
        <w:rPr>
          <w:rFonts w:ascii="Arial Narrow" w:eastAsia="Calibri" w:hAnsi="Arial Narrow"/>
          <w:sz w:val="22"/>
          <w:szCs w:val="22"/>
          <w:lang w:eastAsia="sk-SK"/>
        </w:rPr>
        <w:t xml:space="preserve">č. </w:t>
      </w:r>
      <w:r w:rsidR="00CC68BB" w:rsidRPr="00CC68BB">
        <w:rPr>
          <w:rFonts w:ascii="Arial Narrow" w:eastAsia="Calibri" w:hAnsi="Arial Narrow"/>
          <w:sz w:val="22"/>
          <w:szCs w:val="22"/>
          <w:lang w:eastAsia="sk-SK"/>
        </w:rPr>
        <w:t>42-77</w:t>
      </w:r>
      <w:r w:rsidR="00EE19FE" w:rsidRPr="00653726">
        <w:rPr>
          <w:rFonts w:ascii="Arial Narrow" w:eastAsia="Calibri" w:hAnsi="Arial Narrow"/>
          <w:sz w:val="22"/>
          <w:szCs w:val="22"/>
          <w:lang w:eastAsia="sk-SK"/>
        </w:rPr>
        <w:t xml:space="preserve"> vrátane</w:t>
      </w:r>
      <w:r w:rsidR="00D76129" w:rsidRPr="00653726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B77728">
        <w:rPr>
          <w:rFonts w:ascii="Arial Narrow" w:eastAsia="Calibri" w:hAnsi="Arial Narrow"/>
          <w:sz w:val="22"/>
          <w:szCs w:val="22"/>
          <w:lang w:eastAsia="sk-SK"/>
        </w:rPr>
        <w:t xml:space="preserve">Prílohy č. 1 týchto súťažných podkladov - </w:t>
      </w:r>
      <w:r w:rsidR="00EE19FE" w:rsidRPr="00653726">
        <w:rPr>
          <w:rFonts w:ascii="Arial Narrow" w:eastAsia="Calibri" w:hAnsi="Arial Narrow"/>
          <w:sz w:val="22"/>
          <w:szCs w:val="22"/>
          <w:lang w:eastAsia="sk-SK"/>
        </w:rPr>
        <w:t>Opis</w:t>
      </w:r>
      <w:r w:rsidR="00D76129" w:rsidRPr="00653726">
        <w:rPr>
          <w:rFonts w:ascii="Arial Narrow" w:eastAsia="Calibri" w:hAnsi="Arial Narrow"/>
          <w:sz w:val="22"/>
          <w:szCs w:val="22"/>
          <w:lang w:eastAsia="sk-SK"/>
        </w:rPr>
        <w:t>u</w:t>
      </w:r>
      <w:r w:rsidR="00EE19FE" w:rsidRPr="00653726">
        <w:rPr>
          <w:rFonts w:ascii="Arial Narrow" w:eastAsia="Calibri" w:hAnsi="Arial Narrow"/>
          <w:sz w:val="22"/>
          <w:szCs w:val="22"/>
          <w:lang w:eastAsia="sk-SK"/>
        </w:rPr>
        <w:t xml:space="preserve"> predmetu zákazky.</w:t>
      </w:r>
    </w:p>
    <w:p w:rsidR="00B615A4" w:rsidRPr="005F47CD" w:rsidRDefault="00B615A4" w:rsidP="00A22515">
      <w:pPr>
        <w:spacing w:before="120" w:after="120"/>
        <w:rPr>
          <w:rFonts w:ascii="Arial Narrow" w:hAnsi="Arial Narrow"/>
          <w:sz w:val="22"/>
          <w:szCs w:val="22"/>
        </w:rPr>
      </w:pPr>
    </w:p>
    <w:sectPr w:rsidR="00B615A4" w:rsidRPr="005F47CD" w:rsidSect="004359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7AA" w:rsidRDefault="008D37AA" w:rsidP="007C6581">
      <w:r>
        <w:separator/>
      </w:r>
    </w:p>
  </w:endnote>
  <w:endnote w:type="continuationSeparator" w:id="0">
    <w:p w:rsidR="008D37AA" w:rsidRDefault="008D37AA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7AA" w:rsidRDefault="008D37AA" w:rsidP="007C6581">
      <w:r>
        <w:separator/>
      </w:r>
    </w:p>
  </w:footnote>
  <w:footnote w:type="continuationSeparator" w:id="0">
    <w:p w:rsidR="008D37AA" w:rsidRDefault="008D37AA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A22515">
      <w:rPr>
        <w:rFonts w:ascii="Arial Narrow" w:hAnsi="Arial Narrow"/>
        <w:sz w:val="18"/>
        <w:szCs w:val="18"/>
        <w:lang w:val="sk-SK"/>
      </w:rPr>
      <w:t>3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7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</w:num>
  <w:num w:numId="5">
    <w:abstractNumId w:val="7"/>
  </w:num>
  <w:num w:numId="6">
    <w:abstractNumId w:val="3"/>
  </w:num>
  <w:num w:numId="7">
    <w:abstractNumId w:val="8"/>
  </w:num>
  <w:num w:numId="8">
    <w:abstractNumId w:val="19"/>
  </w:num>
  <w:num w:numId="9">
    <w:abstractNumId w:val="9"/>
  </w:num>
  <w:num w:numId="10">
    <w:abstractNumId w:val="13"/>
  </w:num>
  <w:num w:numId="11">
    <w:abstractNumId w:val="16"/>
  </w:num>
  <w:num w:numId="12">
    <w:abstractNumId w:val="18"/>
  </w:num>
  <w:num w:numId="13">
    <w:abstractNumId w:val="1"/>
  </w:num>
  <w:num w:numId="14">
    <w:abstractNumId w:val="6"/>
  </w:num>
  <w:num w:numId="15">
    <w:abstractNumId w:val="5"/>
  </w:num>
  <w:num w:numId="16">
    <w:abstractNumId w:val="20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721BB"/>
    <w:rsid w:val="00082686"/>
    <w:rsid w:val="00094C1F"/>
    <w:rsid w:val="000A0E9C"/>
    <w:rsid w:val="000A6D53"/>
    <w:rsid w:val="000C048B"/>
    <w:rsid w:val="000C0675"/>
    <w:rsid w:val="000C26D2"/>
    <w:rsid w:val="000D01F4"/>
    <w:rsid w:val="000D2B18"/>
    <w:rsid w:val="000E5EAC"/>
    <w:rsid w:val="00105CCD"/>
    <w:rsid w:val="00106CC7"/>
    <w:rsid w:val="00165614"/>
    <w:rsid w:val="001918A0"/>
    <w:rsid w:val="001B5D1E"/>
    <w:rsid w:val="001C2B34"/>
    <w:rsid w:val="001C6202"/>
    <w:rsid w:val="001C72BB"/>
    <w:rsid w:val="001D775D"/>
    <w:rsid w:val="001D7B58"/>
    <w:rsid w:val="001E4653"/>
    <w:rsid w:val="001E4F5A"/>
    <w:rsid w:val="00201703"/>
    <w:rsid w:val="00222D88"/>
    <w:rsid w:val="00227A67"/>
    <w:rsid w:val="00246301"/>
    <w:rsid w:val="00266909"/>
    <w:rsid w:val="00297E66"/>
    <w:rsid w:val="002B5E18"/>
    <w:rsid w:val="002C1328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E1B"/>
    <w:rsid w:val="0041211D"/>
    <w:rsid w:val="004153D5"/>
    <w:rsid w:val="00421546"/>
    <w:rsid w:val="00434CBB"/>
    <w:rsid w:val="0043594E"/>
    <w:rsid w:val="00452E1E"/>
    <w:rsid w:val="00475054"/>
    <w:rsid w:val="004A4511"/>
    <w:rsid w:val="004C75D4"/>
    <w:rsid w:val="004F0513"/>
    <w:rsid w:val="00530300"/>
    <w:rsid w:val="005343E1"/>
    <w:rsid w:val="00535778"/>
    <w:rsid w:val="00556901"/>
    <w:rsid w:val="005A2B51"/>
    <w:rsid w:val="005A7C56"/>
    <w:rsid w:val="005C0737"/>
    <w:rsid w:val="005E16CA"/>
    <w:rsid w:val="005E2CF1"/>
    <w:rsid w:val="005F47CD"/>
    <w:rsid w:val="00625253"/>
    <w:rsid w:val="00653726"/>
    <w:rsid w:val="00662949"/>
    <w:rsid w:val="00667B85"/>
    <w:rsid w:val="006B0711"/>
    <w:rsid w:val="006B612D"/>
    <w:rsid w:val="006C48B4"/>
    <w:rsid w:val="006D28C7"/>
    <w:rsid w:val="00710821"/>
    <w:rsid w:val="0075184A"/>
    <w:rsid w:val="00752C59"/>
    <w:rsid w:val="00753372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40F6E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37AA"/>
    <w:rsid w:val="008D4092"/>
    <w:rsid w:val="008D545D"/>
    <w:rsid w:val="008E4CAC"/>
    <w:rsid w:val="008F537E"/>
    <w:rsid w:val="008F713F"/>
    <w:rsid w:val="00904870"/>
    <w:rsid w:val="00975974"/>
    <w:rsid w:val="0099095F"/>
    <w:rsid w:val="009910C0"/>
    <w:rsid w:val="009A48B6"/>
    <w:rsid w:val="009A670A"/>
    <w:rsid w:val="009B2CB5"/>
    <w:rsid w:val="009D0EA4"/>
    <w:rsid w:val="009D1E74"/>
    <w:rsid w:val="009D33E7"/>
    <w:rsid w:val="009D3FE5"/>
    <w:rsid w:val="009E4490"/>
    <w:rsid w:val="00A024FB"/>
    <w:rsid w:val="00A12EDF"/>
    <w:rsid w:val="00A150D9"/>
    <w:rsid w:val="00A22515"/>
    <w:rsid w:val="00A46CDD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14FA0"/>
    <w:rsid w:val="00B24B84"/>
    <w:rsid w:val="00B444D0"/>
    <w:rsid w:val="00B46D5D"/>
    <w:rsid w:val="00B5271E"/>
    <w:rsid w:val="00B615A4"/>
    <w:rsid w:val="00B726FB"/>
    <w:rsid w:val="00B77728"/>
    <w:rsid w:val="00BA1434"/>
    <w:rsid w:val="00BB1F5D"/>
    <w:rsid w:val="00BB2C79"/>
    <w:rsid w:val="00BC1E6C"/>
    <w:rsid w:val="00BD19DF"/>
    <w:rsid w:val="00BD545B"/>
    <w:rsid w:val="00BE0A96"/>
    <w:rsid w:val="00C03D30"/>
    <w:rsid w:val="00C04A8D"/>
    <w:rsid w:val="00C33AAC"/>
    <w:rsid w:val="00C33FD8"/>
    <w:rsid w:val="00C36D5A"/>
    <w:rsid w:val="00C45FE6"/>
    <w:rsid w:val="00C661DC"/>
    <w:rsid w:val="00C80E66"/>
    <w:rsid w:val="00C91A12"/>
    <w:rsid w:val="00C96320"/>
    <w:rsid w:val="00CA581E"/>
    <w:rsid w:val="00CC68BB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6129"/>
    <w:rsid w:val="00DB4700"/>
    <w:rsid w:val="00DC3ACA"/>
    <w:rsid w:val="00DD251E"/>
    <w:rsid w:val="00DF39A3"/>
    <w:rsid w:val="00DF4F82"/>
    <w:rsid w:val="00E40E17"/>
    <w:rsid w:val="00E52814"/>
    <w:rsid w:val="00E55DB9"/>
    <w:rsid w:val="00E667D2"/>
    <w:rsid w:val="00E97FFB"/>
    <w:rsid w:val="00EA370C"/>
    <w:rsid w:val="00ED09E2"/>
    <w:rsid w:val="00EE19FE"/>
    <w:rsid w:val="00EE44E9"/>
    <w:rsid w:val="00EF3DB5"/>
    <w:rsid w:val="00F01372"/>
    <w:rsid w:val="00F065DC"/>
    <w:rsid w:val="00F133FF"/>
    <w:rsid w:val="00F23C41"/>
    <w:rsid w:val="00F33D09"/>
    <w:rsid w:val="00F343B2"/>
    <w:rsid w:val="00F52A92"/>
    <w:rsid w:val="00F55B65"/>
    <w:rsid w:val="00F63F3E"/>
    <w:rsid w:val="00F662B0"/>
    <w:rsid w:val="00F667CF"/>
    <w:rsid w:val="00F67D66"/>
    <w:rsid w:val="00F7635B"/>
    <w:rsid w:val="00FA2F74"/>
    <w:rsid w:val="00FB6BA4"/>
    <w:rsid w:val="00FD03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9C16"/>
  <w15:docId w15:val="{69EE35E6-343D-4E60-9BCB-16537983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Beáta Škanderová</cp:lastModifiedBy>
  <cp:revision>6</cp:revision>
  <cp:lastPrinted>2018-08-27T08:27:00Z</cp:lastPrinted>
  <dcterms:created xsi:type="dcterms:W3CDTF">2019-05-13T12:40:00Z</dcterms:created>
  <dcterms:modified xsi:type="dcterms:W3CDTF">2019-05-17T09:20:00Z</dcterms:modified>
</cp:coreProperties>
</file>