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976" w:rsidRDefault="00407976" w:rsidP="00407976">
      <w:pPr>
        <w:jc w:val="center"/>
        <w:rPr>
          <w:rFonts w:ascii="Arial" w:hAnsi="Arial" w:cs="Arial"/>
          <w:b/>
          <w:iCs/>
          <w:sz w:val="20"/>
          <w:szCs w:val="20"/>
        </w:rPr>
      </w:pPr>
      <w:r w:rsidRPr="00C8215A">
        <w:rPr>
          <w:rFonts w:ascii="Arial" w:hAnsi="Arial" w:cs="Arial"/>
          <w:b/>
          <w:iCs/>
          <w:sz w:val="20"/>
          <w:szCs w:val="20"/>
        </w:rPr>
        <w:t>(N Á V R H)</w:t>
      </w:r>
    </w:p>
    <w:p w:rsidR="00407976" w:rsidRPr="0096487B" w:rsidRDefault="00407976" w:rsidP="00407976">
      <w:pPr>
        <w:jc w:val="center"/>
        <w:rPr>
          <w:rFonts w:ascii="Arial" w:hAnsi="Arial" w:cs="Arial"/>
          <w:b/>
          <w:iCs/>
          <w:sz w:val="20"/>
          <w:szCs w:val="20"/>
        </w:rPr>
      </w:pPr>
    </w:p>
    <w:p w:rsidR="00407976" w:rsidRDefault="00407976" w:rsidP="00407976">
      <w:pPr>
        <w:jc w:val="center"/>
        <w:rPr>
          <w:rFonts w:ascii="Arial" w:hAnsi="Arial" w:cs="Arial"/>
          <w:b/>
          <w:bCs/>
          <w:sz w:val="22"/>
          <w:szCs w:val="22"/>
        </w:rPr>
      </w:pPr>
      <w:r w:rsidRPr="00C8215A">
        <w:rPr>
          <w:rFonts w:ascii="Arial" w:hAnsi="Arial" w:cs="Arial"/>
          <w:b/>
          <w:bCs/>
          <w:sz w:val="22"/>
          <w:szCs w:val="22"/>
        </w:rPr>
        <w:t>Zmluva o poskytovaní Servisných služieb jednotného informačného systému</w:t>
      </w:r>
    </w:p>
    <w:p w:rsidR="00407976" w:rsidRPr="00C8215A" w:rsidRDefault="00407976" w:rsidP="00407976">
      <w:pPr>
        <w:jc w:val="center"/>
        <w:rPr>
          <w:rFonts w:ascii="Arial" w:hAnsi="Arial" w:cs="Arial"/>
          <w:b/>
          <w:bCs/>
          <w:sz w:val="22"/>
          <w:szCs w:val="22"/>
        </w:rPr>
      </w:pPr>
    </w:p>
    <w:p w:rsidR="00407976" w:rsidRPr="00C8215A" w:rsidRDefault="00407976" w:rsidP="00407976">
      <w:pPr>
        <w:pStyle w:val="BodyText"/>
        <w:jc w:val="center"/>
        <w:rPr>
          <w:rFonts w:ascii="Arial" w:hAnsi="Arial" w:cs="Arial"/>
          <w:spacing w:val="-1"/>
        </w:rPr>
      </w:pPr>
      <w:r w:rsidRPr="00C8215A">
        <w:rPr>
          <w:rFonts w:ascii="Arial" w:hAnsi="Arial" w:cs="Arial"/>
          <w:spacing w:val="-1"/>
        </w:rPr>
        <w:t xml:space="preserve">uzatvorená v zmysle ustanovenia § 269 ods. 2 Obchodného zákonníka v platnom znení a </w:t>
      </w:r>
    </w:p>
    <w:p w:rsidR="00407976" w:rsidRPr="00C8215A" w:rsidRDefault="00407976" w:rsidP="00407976">
      <w:pPr>
        <w:pStyle w:val="BodyText"/>
        <w:jc w:val="center"/>
        <w:rPr>
          <w:rFonts w:ascii="Arial" w:hAnsi="Arial" w:cs="Arial"/>
          <w:spacing w:val="-1"/>
        </w:rPr>
      </w:pPr>
      <w:r w:rsidRPr="00C8215A">
        <w:rPr>
          <w:rFonts w:ascii="Arial" w:hAnsi="Arial" w:cs="Arial"/>
          <w:spacing w:val="-1"/>
        </w:rPr>
        <w:t>zákona o verejnom obstarávaní v platnom znení medzi týmito zmluvnými stranami:</w:t>
      </w:r>
    </w:p>
    <w:p w:rsidR="00407976" w:rsidRPr="00C8215A" w:rsidRDefault="00407976" w:rsidP="00407976">
      <w:pPr>
        <w:pStyle w:val="BodyText"/>
        <w:rPr>
          <w:rFonts w:ascii="Arial" w:hAnsi="Arial" w:cs="Arial"/>
          <w:spacing w:val="-1"/>
        </w:rPr>
      </w:pPr>
    </w:p>
    <w:p w:rsidR="00407976" w:rsidRPr="00C8215A" w:rsidRDefault="00407976" w:rsidP="00407976">
      <w:pPr>
        <w:rPr>
          <w:rFonts w:ascii="Arial" w:hAnsi="Arial" w:cs="Arial"/>
          <w:sz w:val="20"/>
          <w:szCs w:val="20"/>
        </w:rPr>
      </w:pPr>
    </w:p>
    <w:p w:rsidR="00407976" w:rsidRPr="00C8215A" w:rsidRDefault="00407976" w:rsidP="00407976">
      <w:pPr>
        <w:pStyle w:val="BodyText"/>
        <w:rPr>
          <w:rFonts w:ascii="Arial" w:hAnsi="Arial" w:cs="Arial"/>
          <w:b/>
        </w:rPr>
      </w:pPr>
      <w:r w:rsidRPr="00C8215A">
        <w:rPr>
          <w:rFonts w:ascii="Arial" w:hAnsi="Arial" w:cs="Arial"/>
          <w:b/>
        </w:rPr>
        <w:t>1.</w:t>
      </w:r>
      <w:r w:rsidRPr="00C8215A">
        <w:rPr>
          <w:rFonts w:ascii="Arial" w:hAnsi="Arial" w:cs="Arial"/>
          <w:b/>
          <w:spacing w:val="-18"/>
        </w:rPr>
        <w:t xml:space="preserve"> </w:t>
      </w:r>
      <w:r w:rsidRPr="00C8215A">
        <w:rPr>
          <w:rFonts w:ascii="Arial" w:hAnsi="Arial" w:cs="Arial"/>
          <w:b/>
          <w:spacing w:val="-1"/>
        </w:rPr>
        <w:t>Objednávateľ:</w:t>
      </w:r>
      <w:r w:rsidRPr="00C8215A">
        <w:rPr>
          <w:rFonts w:ascii="Arial" w:hAnsi="Arial" w:cs="Arial"/>
          <w:b/>
          <w:spacing w:val="-1"/>
        </w:rPr>
        <w:tab/>
      </w:r>
      <w:r w:rsidRPr="00C8215A">
        <w:rPr>
          <w:rFonts w:ascii="Arial" w:hAnsi="Arial" w:cs="Arial"/>
          <w:b/>
          <w:spacing w:val="-1"/>
        </w:rPr>
        <w:tab/>
      </w:r>
      <w:r w:rsidRPr="00C8215A">
        <w:rPr>
          <w:rFonts w:ascii="Arial" w:hAnsi="Arial" w:cs="Arial"/>
          <w:b/>
          <w:spacing w:val="-1"/>
        </w:rPr>
        <w:tab/>
        <w:t>Úrad</w:t>
      </w:r>
      <w:r w:rsidRPr="00C8215A">
        <w:rPr>
          <w:rFonts w:ascii="Arial" w:hAnsi="Arial" w:cs="Arial"/>
          <w:b/>
          <w:spacing w:val="-12"/>
        </w:rPr>
        <w:t xml:space="preserve"> </w:t>
      </w:r>
      <w:r w:rsidRPr="00C8215A">
        <w:rPr>
          <w:rFonts w:ascii="Arial" w:hAnsi="Arial" w:cs="Arial"/>
          <w:b/>
          <w:spacing w:val="-1"/>
        </w:rPr>
        <w:t>priemyselného</w:t>
      </w:r>
      <w:r w:rsidRPr="00C8215A">
        <w:rPr>
          <w:rFonts w:ascii="Arial" w:hAnsi="Arial" w:cs="Arial"/>
          <w:b/>
          <w:spacing w:val="-12"/>
        </w:rPr>
        <w:t xml:space="preserve"> </w:t>
      </w:r>
      <w:r w:rsidRPr="00C8215A">
        <w:rPr>
          <w:rFonts w:ascii="Arial" w:hAnsi="Arial" w:cs="Arial"/>
          <w:b/>
          <w:spacing w:val="-1"/>
        </w:rPr>
        <w:t>vlastníctva</w:t>
      </w:r>
      <w:r w:rsidRPr="00C8215A">
        <w:rPr>
          <w:rFonts w:ascii="Arial" w:hAnsi="Arial" w:cs="Arial"/>
          <w:b/>
          <w:spacing w:val="-13"/>
        </w:rPr>
        <w:t xml:space="preserve"> </w:t>
      </w:r>
      <w:r w:rsidRPr="00C8215A">
        <w:rPr>
          <w:rFonts w:ascii="Arial" w:hAnsi="Arial" w:cs="Arial"/>
          <w:b/>
        </w:rPr>
        <w:t>SR</w:t>
      </w:r>
    </w:p>
    <w:p w:rsidR="00407976" w:rsidRPr="00C8215A" w:rsidRDefault="00407976" w:rsidP="00407976">
      <w:pPr>
        <w:pStyle w:val="BodyText"/>
        <w:rPr>
          <w:rFonts w:ascii="Arial" w:hAnsi="Arial" w:cs="Arial"/>
        </w:rPr>
      </w:pPr>
      <w:r w:rsidRPr="00C8215A">
        <w:rPr>
          <w:rFonts w:ascii="Arial" w:hAnsi="Arial" w:cs="Arial"/>
          <w:spacing w:val="-1"/>
        </w:rPr>
        <w:t>sídlo: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Švermova</w:t>
      </w:r>
      <w:r w:rsidRPr="00C8215A">
        <w:rPr>
          <w:rFonts w:ascii="Arial" w:hAnsi="Arial" w:cs="Arial"/>
          <w:spacing w:val="-7"/>
        </w:rPr>
        <w:t xml:space="preserve"> </w:t>
      </w:r>
      <w:r w:rsidRPr="00C8215A">
        <w:rPr>
          <w:rFonts w:ascii="Arial" w:hAnsi="Arial" w:cs="Arial"/>
        </w:rPr>
        <w:t>43,</w:t>
      </w:r>
      <w:r w:rsidRPr="00C8215A">
        <w:rPr>
          <w:rFonts w:ascii="Arial" w:hAnsi="Arial" w:cs="Arial"/>
          <w:spacing w:val="-7"/>
        </w:rPr>
        <w:t xml:space="preserve"> </w:t>
      </w:r>
      <w:r w:rsidRPr="00C8215A">
        <w:rPr>
          <w:rFonts w:ascii="Arial" w:hAnsi="Arial" w:cs="Arial"/>
        </w:rPr>
        <w:t>974</w:t>
      </w:r>
      <w:r w:rsidRPr="00C8215A">
        <w:rPr>
          <w:rFonts w:ascii="Arial" w:hAnsi="Arial" w:cs="Arial"/>
          <w:spacing w:val="-7"/>
        </w:rPr>
        <w:t xml:space="preserve"> </w:t>
      </w:r>
      <w:r w:rsidRPr="00C8215A">
        <w:rPr>
          <w:rFonts w:ascii="Arial" w:hAnsi="Arial" w:cs="Arial"/>
        </w:rPr>
        <w:t>04</w:t>
      </w:r>
      <w:r w:rsidRPr="00C8215A">
        <w:rPr>
          <w:rFonts w:ascii="Arial" w:hAnsi="Arial" w:cs="Arial"/>
          <w:spacing w:val="-7"/>
        </w:rPr>
        <w:t xml:space="preserve"> </w:t>
      </w:r>
      <w:r w:rsidRPr="00C8215A">
        <w:rPr>
          <w:rFonts w:ascii="Arial" w:hAnsi="Arial" w:cs="Arial"/>
        </w:rPr>
        <w:t>Banská</w:t>
      </w:r>
      <w:r w:rsidRPr="00C8215A">
        <w:rPr>
          <w:rFonts w:ascii="Arial" w:hAnsi="Arial" w:cs="Arial"/>
          <w:spacing w:val="-7"/>
        </w:rPr>
        <w:t xml:space="preserve"> </w:t>
      </w:r>
      <w:r w:rsidRPr="00C8215A">
        <w:rPr>
          <w:rFonts w:ascii="Arial" w:hAnsi="Arial" w:cs="Arial"/>
          <w:spacing w:val="-1"/>
        </w:rPr>
        <w:t xml:space="preserve">Bystrica </w:t>
      </w:r>
      <w:r w:rsidRPr="00C8215A">
        <w:rPr>
          <w:rFonts w:ascii="Arial" w:hAnsi="Arial" w:cs="Arial"/>
        </w:rPr>
        <w:t>4</w:t>
      </w:r>
    </w:p>
    <w:p w:rsidR="00407976" w:rsidRPr="00C8215A" w:rsidRDefault="00407976" w:rsidP="00407976">
      <w:pPr>
        <w:pStyle w:val="BodyText"/>
        <w:rPr>
          <w:rFonts w:ascii="Arial" w:hAnsi="Arial" w:cs="Arial"/>
          <w:spacing w:val="-1"/>
        </w:rPr>
      </w:pPr>
      <w:r w:rsidRPr="00C8215A">
        <w:rPr>
          <w:rFonts w:ascii="Arial" w:hAnsi="Arial" w:cs="Arial"/>
          <w:spacing w:val="-1"/>
        </w:rPr>
        <w:t>Štatutárny</w:t>
      </w:r>
      <w:r w:rsidRPr="00C8215A">
        <w:rPr>
          <w:rFonts w:ascii="Arial" w:hAnsi="Arial" w:cs="Arial"/>
          <w:spacing w:val="-24"/>
        </w:rPr>
        <w:t xml:space="preserve"> </w:t>
      </w:r>
      <w:r w:rsidRPr="00C8215A">
        <w:rPr>
          <w:rFonts w:ascii="Arial" w:hAnsi="Arial" w:cs="Arial"/>
          <w:spacing w:val="-1"/>
        </w:rPr>
        <w:t>zástupca:</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 xml:space="preserve">JUDr. Richard </w:t>
      </w:r>
      <w:proofErr w:type="spellStart"/>
      <w:r w:rsidRPr="00C8215A">
        <w:rPr>
          <w:rFonts w:ascii="Arial" w:hAnsi="Arial" w:cs="Arial"/>
          <w:spacing w:val="-1"/>
        </w:rPr>
        <w:t>Messinger</w:t>
      </w:r>
      <w:proofErr w:type="spellEnd"/>
      <w:r w:rsidRPr="00C8215A">
        <w:rPr>
          <w:rFonts w:ascii="Arial" w:hAnsi="Arial" w:cs="Arial"/>
          <w:spacing w:val="-1"/>
        </w:rPr>
        <w:t>, predseda</w:t>
      </w:r>
    </w:p>
    <w:p w:rsidR="00407976" w:rsidRPr="00C8215A" w:rsidRDefault="00407976" w:rsidP="00407976">
      <w:pPr>
        <w:pStyle w:val="BodyText"/>
        <w:rPr>
          <w:rFonts w:ascii="Arial" w:hAnsi="Arial" w:cs="Arial"/>
          <w:spacing w:val="-1"/>
        </w:rPr>
      </w:pPr>
      <w:r w:rsidRPr="00C8215A">
        <w:rPr>
          <w:rFonts w:ascii="Arial" w:hAnsi="Arial" w:cs="Arial"/>
          <w:spacing w:val="-1"/>
        </w:rPr>
        <w:t>Bankové spojenie:</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Štátna pokladnica</w:t>
      </w:r>
    </w:p>
    <w:p w:rsidR="00407976" w:rsidRPr="00C8215A" w:rsidRDefault="00407976" w:rsidP="00407976">
      <w:pPr>
        <w:pStyle w:val="BodyText"/>
        <w:rPr>
          <w:rFonts w:ascii="Arial" w:hAnsi="Arial" w:cs="Arial"/>
        </w:rPr>
      </w:pPr>
      <w:r w:rsidRPr="00C8215A">
        <w:rPr>
          <w:rFonts w:ascii="Arial" w:hAnsi="Arial" w:cs="Arial"/>
          <w:spacing w:val="-1"/>
        </w:rPr>
        <w:t>IBAN:</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SK9381800000007000060734</w:t>
      </w:r>
    </w:p>
    <w:p w:rsidR="00407976" w:rsidRPr="00C8215A" w:rsidRDefault="00407976" w:rsidP="00407976">
      <w:pPr>
        <w:pStyle w:val="BodyText"/>
        <w:rPr>
          <w:rFonts w:ascii="Arial" w:hAnsi="Arial" w:cs="Arial"/>
        </w:rPr>
      </w:pPr>
      <w:r w:rsidRPr="00C8215A">
        <w:rPr>
          <w:rFonts w:ascii="Arial" w:hAnsi="Arial" w:cs="Arial"/>
          <w:spacing w:val="-1"/>
        </w:rPr>
        <w:t>IČO: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30810787</w:t>
      </w:r>
    </w:p>
    <w:p w:rsidR="00407976" w:rsidRPr="00C8215A" w:rsidRDefault="00407976" w:rsidP="00407976">
      <w:pPr>
        <w:pStyle w:val="BodyText"/>
        <w:rPr>
          <w:rFonts w:ascii="Arial" w:hAnsi="Arial" w:cs="Arial"/>
          <w:spacing w:val="-1"/>
        </w:rPr>
      </w:pPr>
      <w:r w:rsidRPr="00C8215A">
        <w:rPr>
          <w:rFonts w:ascii="Arial" w:hAnsi="Arial" w:cs="Arial"/>
        </w:rPr>
        <w:t xml:space="preserve">Zástupca vo veciach </w:t>
      </w:r>
      <w:r w:rsidRPr="00C8215A">
        <w:rPr>
          <w:rFonts w:ascii="Arial" w:hAnsi="Arial" w:cs="Arial"/>
          <w:spacing w:val="-1"/>
        </w:rPr>
        <w:t>technických:</w:t>
      </w:r>
      <w:r w:rsidRPr="00C8215A">
        <w:rPr>
          <w:rFonts w:ascii="Arial" w:hAnsi="Arial" w:cs="Arial"/>
          <w:spacing w:val="-1"/>
        </w:rPr>
        <w:tab/>
      </w:r>
    </w:p>
    <w:p w:rsidR="00407976" w:rsidRPr="00C8215A" w:rsidRDefault="00407976" w:rsidP="00407976">
      <w:pPr>
        <w:pStyle w:val="BodyText"/>
        <w:rPr>
          <w:rFonts w:ascii="Arial" w:hAnsi="Arial" w:cs="Arial"/>
          <w:spacing w:val="-1"/>
        </w:rPr>
      </w:pPr>
      <w:r w:rsidRPr="00C8215A">
        <w:rPr>
          <w:rFonts w:ascii="Arial" w:hAnsi="Arial" w:cs="Arial"/>
          <w:spacing w:val="-1"/>
        </w:rPr>
        <w:t>(ďalej len „</w:t>
      </w:r>
      <w:r w:rsidRPr="00C8215A">
        <w:rPr>
          <w:rFonts w:ascii="Arial" w:hAnsi="Arial" w:cs="Arial"/>
          <w:b/>
          <w:spacing w:val="-1"/>
        </w:rPr>
        <w:t>Objednávateľ</w:t>
      </w:r>
      <w:r w:rsidRPr="00C8215A">
        <w:rPr>
          <w:rFonts w:ascii="Arial" w:hAnsi="Arial" w:cs="Arial"/>
          <w:spacing w:val="-1"/>
        </w:rPr>
        <w:t>“)</w:t>
      </w:r>
    </w:p>
    <w:p w:rsidR="00407976" w:rsidRPr="00C8215A" w:rsidRDefault="00407976" w:rsidP="00407976">
      <w:pPr>
        <w:pStyle w:val="BodyText"/>
        <w:rPr>
          <w:rFonts w:ascii="Arial" w:hAnsi="Arial" w:cs="Arial"/>
        </w:rPr>
      </w:pPr>
      <w:r w:rsidRPr="00C8215A">
        <w:rPr>
          <w:rFonts w:ascii="Arial" w:hAnsi="Arial" w:cs="Arial"/>
        </w:rPr>
        <w:t>a</w:t>
      </w:r>
    </w:p>
    <w:p w:rsidR="00407976" w:rsidRPr="00C8215A" w:rsidRDefault="00407976" w:rsidP="00407976">
      <w:pPr>
        <w:pStyle w:val="BodyText"/>
        <w:rPr>
          <w:rFonts w:ascii="Arial" w:hAnsi="Arial" w:cs="Arial"/>
        </w:rPr>
      </w:pPr>
    </w:p>
    <w:p w:rsidR="00407976" w:rsidRPr="00C8215A" w:rsidRDefault="00407976" w:rsidP="00407976">
      <w:pPr>
        <w:pStyle w:val="BodyText"/>
        <w:rPr>
          <w:rFonts w:ascii="Arial" w:hAnsi="Arial" w:cs="Arial"/>
          <w:b/>
          <w:spacing w:val="-1"/>
        </w:rPr>
      </w:pPr>
      <w:r w:rsidRPr="00C8215A">
        <w:rPr>
          <w:rFonts w:ascii="Arial" w:hAnsi="Arial" w:cs="Arial"/>
          <w:b/>
        </w:rPr>
        <w:t>2.</w:t>
      </w:r>
      <w:r w:rsidRPr="00C8215A">
        <w:rPr>
          <w:rFonts w:ascii="Arial" w:hAnsi="Arial" w:cs="Arial"/>
          <w:b/>
          <w:spacing w:val="-1"/>
        </w:rPr>
        <w:t>Poskytovateľ:</w:t>
      </w:r>
      <w:r w:rsidRPr="00C8215A">
        <w:rPr>
          <w:rFonts w:ascii="Arial" w:hAnsi="Arial" w:cs="Arial"/>
          <w:b/>
          <w:spacing w:val="-1"/>
        </w:rPr>
        <w:tab/>
      </w:r>
      <w:r w:rsidRPr="00C8215A">
        <w:rPr>
          <w:rFonts w:ascii="Arial" w:hAnsi="Arial" w:cs="Arial"/>
          <w:b/>
          <w:spacing w:val="-1"/>
        </w:rPr>
        <w:tab/>
      </w:r>
      <w:r w:rsidRPr="00C8215A">
        <w:rPr>
          <w:rFonts w:ascii="Arial" w:hAnsi="Arial" w:cs="Arial"/>
          <w:b/>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Sídlo: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zástupca:</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Bankové spojenie:</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spacing w:val="-1"/>
        </w:rPr>
      </w:pPr>
      <w:r w:rsidRPr="00C8215A">
        <w:rPr>
          <w:rFonts w:ascii="Arial" w:hAnsi="Arial" w:cs="Arial"/>
          <w:spacing w:val="-1"/>
        </w:rPr>
        <w:t>IBAN:</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t>..........</w:t>
      </w:r>
    </w:p>
    <w:p w:rsidR="00407976" w:rsidRPr="00C8215A" w:rsidRDefault="00407976" w:rsidP="00407976">
      <w:pPr>
        <w:pStyle w:val="BodyText"/>
        <w:rPr>
          <w:rFonts w:ascii="Arial" w:hAnsi="Arial" w:cs="Arial"/>
        </w:rPr>
      </w:pPr>
      <w:r w:rsidRPr="00C8215A">
        <w:rPr>
          <w:rFonts w:ascii="Arial" w:hAnsi="Arial" w:cs="Arial"/>
          <w:spacing w:val="-1"/>
        </w:rPr>
        <w:t>IČO:</w:t>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spacing w:val="-1"/>
        </w:rPr>
        <w:tab/>
      </w:r>
      <w:r w:rsidRPr="00C8215A">
        <w:rPr>
          <w:rFonts w:ascii="Arial" w:hAnsi="Arial" w:cs="Arial"/>
        </w:rPr>
        <w:t>..........</w:t>
      </w:r>
    </w:p>
    <w:p w:rsidR="00407976" w:rsidRPr="00C8215A" w:rsidRDefault="00407976" w:rsidP="00407976">
      <w:pPr>
        <w:pStyle w:val="BodyText"/>
        <w:rPr>
          <w:rFonts w:ascii="Arial" w:hAnsi="Arial" w:cs="Arial"/>
        </w:rPr>
      </w:pPr>
      <w:r w:rsidRPr="00C8215A">
        <w:rPr>
          <w:rFonts w:ascii="Arial" w:hAnsi="Arial" w:cs="Arial"/>
        </w:rPr>
        <w:t>Zástupca</w:t>
      </w:r>
      <w:r w:rsidRPr="00C8215A">
        <w:rPr>
          <w:rFonts w:ascii="Arial" w:hAnsi="Arial" w:cs="Arial"/>
          <w:spacing w:val="-12"/>
        </w:rPr>
        <w:t xml:space="preserve"> </w:t>
      </w:r>
      <w:r w:rsidRPr="00C8215A">
        <w:rPr>
          <w:rFonts w:ascii="Arial" w:hAnsi="Arial" w:cs="Arial"/>
        </w:rPr>
        <w:t>vo</w:t>
      </w:r>
      <w:r w:rsidRPr="00C8215A">
        <w:rPr>
          <w:rFonts w:ascii="Arial" w:hAnsi="Arial" w:cs="Arial"/>
          <w:spacing w:val="-12"/>
        </w:rPr>
        <w:t xml:space="preserve"> </w:t>
      </w:r>
      <w:r w:rsidRPr="00C8215A">
        <w:rPr>
          <w:rFonts w:ascii="Arial" w:hAnsi="Arial" w:cs="Arial"/>
        </w:rPr>
        <w:t>veciach</w:t>
      </w:r>
      <w:r w:rsidRPr="00C8215A">
        <w:rPr>
          <w:rFonts w:ascii="Arial" w:hAnsi="Arial" w:cs="Arial"/>
          <w:spacing w:val="-11"/>
        </w:rPr>
        <w:t xml:space="preserve"> </w:t>
      </w:r>
      <w:r w:rsidRPr="00C8215A">
        <w:rPr>
          <w:rFonts w:ascii="Arial" w:hAnsi="Arial" w:cs="Arial"/>
        </w:rPr>
        <w:t>technických:</w:t>
      </w:r>
    </w:p>
    <w:p w:rsidR="00407976" w:rsidRPr="00C8215A" w:rsidRDefault="00407976" w:rsidP="00407976">
      <w:pPr>
        <w:pStyle w:val="BodyText"/>
        <w:rPr>
          <w:rFonts w:ascii="Arial" w:hAnsi="Arial" w:cs="Arial"/>
          <w:spacing w:val="-1"/>
        </w:rPr>
      </w:pPr>
      <w:r w:rsidRPr="00C8215A">
        <w:rPr>
          <w:rFonts w:ascii="Arial" w:hAnsi="Arial" w:cs="Arial"/>
          <w:spacing w:val="-1"/>
        </w:rPr>
        <w:t>(ďalej</w:t>
      </w:r>
      <w:r w:rsidRPr="00C8215A">
        <w:rPr>
          <w:rFonts w:ascii="Arial" w:hAnsi="Arial" w:cs="Arial"/>
          <w:spacing w:val="-9"/>
        </w:rPr>
        <w:t xml:space="preserve"> </w:t>
      </w:r>
      <w:r w:rsidRPr="00C8215A">
        <w:rPr>
          <w:rFonts w:ascii="Arial" w:hAnsi="Arial" w:cs="Arial"/>
          <w:spacing w:val="-1"/>
        </w:rPr>
        <w:t>len</w:t>
      </w:r>
      <w:r w:rsidRPr="00C8215A">
        <w:rPr>
          <w:rFonts w:ascii="Arial" w:hAnsi="Arial" w:cs="Arial"/>
          <w:spacing w:val="-10"/>
        </w:rPr>
        <w:t xml:space="preserve"> </w:t>
      </w:r>
      <w:r w:rsidRPr="00C8215A">
        <w:rPr>
          <w:rFonts w:ascii="Arial" w:hAnsi="Arial" w:cs="Arial"/>
          <w:b/>
          <w:spacing w:val="-1"/>
        </w:rPr>
        <w:t>„Poskytovateľ</w:t>
      </w:r>
      <w:r w:rsidRPr="00C8215A">
        <w:rPr>
          <w:rFonts w:ascii="Arial" w:hAnsi="Arial" w:cs="Arial"/>
          <w:spacing w:val="-1"/>
        </w:rPr>
        <w:t>“)</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Úvodné ustanovenia</w:t>
      </w:r>
    </w:p>
    <w:p w:rsidR="00407976" w:rsidRPr="00C8215A" w:rsidRDefault="00407976" w:rsidP="00407976">
      <w:pPr>
        <w:pStyle w:val="ListParagraph"/>
        <w:widowControl w:val="0"/>
        <w:numPr>
          <w:ilvl w:val="0"/>
          <w:numId w:val="38"/>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Poskytovateľ predložil svoju ponuku vo verejnom obstarávaní na predmet zákazky „</w:t>
      </w:r>
      <w:r w:rsidRPr="00C8215A">
        <w:rPr>
          <w:rFonts w:ascii="Arial" w:hAnsi="Arial" w:cs="Arial"/>
          <w:b/>
          <w:bCs/>
          <w:sz w:val="20"/>
          <w:szCs w:val="20"/>
        </w:rPr>
        <w:t>Poskytovanie služieb podpory, údržby a rozvoja Jednotného informačného systému (JIS) ÚPV SR</w:t>
      </w:r>
      <w:r w:rsidRPr="00C8215A">
        <w:rPr>
          <w:rFonts w:ascii="Arial" w:hAnsi="Arial" w:cs="Arial"/>
          <w:sz w:val="20"/>
          <w:szCs w:val="20"/>
        </w:rPr>
        <w:t xml:space="preserve">“, vyhlásenom v Úradnom vestníku Európskej únie č. </w:t>
      </w:r>
      <w:proofErr w:type="spellStart"/>
      <w:r w:rsidRPr="00C8215A">
        <w:rPr>
          <w:rFonts w:ascii="Arial" w:hAnsi="Arial" w:cs="Arial"/>
          <w:sz w:val="20"/>
          <w:szCs w:val="20"/>
          <w:highlight w:val="yellow"/>
        </w:rPr>
        <w:t>xxxxx</w:t>
      </w:r>
      <w:proofErr w:type="spellEnd"/>
      <w:r w:rsidRPr="00C8215A">
        <w:rPr>
          <w:rFonts w:ascii="Arial" w:hAnsi="Arial" w:cs="Arial"/>
          <w:sz w:val="20"/>
          <w:szCs w:val="20"/>
        </w:rPr>
        <w:t xml:space="preserve"> a vo Vestníku verejného obstarávania č. </w:t>
      </w:r>
      <w:proofErr w:type="spellStart"/>
      <w:r w:rsidRPr="00C8215A">
        <w:rPr>
          <w:rFonts w:ascii="Arial" w:hAnsi="Arial" w:cs="Arial"/>
          <w:sz w:val="20"/>
          <w:szCs w:val="20"/>
          <w:highlight w:val="yellow"/>
        </w:rPr>
        <w:t>xxxxxx</w:t>
      </w:r>
      <w:proofErr w:type="spellEnd"/>
      <w:r w:rsidRPr="00C8215A">
        <w:rPr>
          <w:rFonts w:ascii="Arial" w:hAnsi="Arial" w:cs="Arial"/>
          <w:sz w:val="20"/>
          <w:szCs w:val="20"/>
        </w:rPr>
        <w:t xml:space="preserve"> (ďalej len „Verejné obstarávanie“) a v zmysle príslušných ustanovení zákona č. 343/2015 </w:t>
      </w:r>
      <w:proofErr w:type="spellStart"/>
      <w:r w:rsidRPr="00C8215A">
        <w:rPr>
          <w:rFonts w:ascii="Arial" w:hAnsi="Arial" w:cs="Arial"/>
          <w:sz w:val="20"/>
          <w:szCs w:val="20"/>
        </w:rPr>
        <w:t>Z.z</w:t>
      </w:r>
      <w:proofErr w:type="spellEnd"/>
      <w:r w:rsidRPr="00C8215A">
        <w:rPr>
          <w:rFonts w:ascii="Arial" w:hAnsi="Arial" w:cs="Arial"/>
          <w:sz w:val="20"/>
          <w:szCs w:val="20"/>
        </w:rPr>
        <w:t>. o verejnom obstarávaní a o zmene a doplnení niektorých zákonov v znení neskorších predpisov (ďalej len „zákon o verejnom obstarávaní“) bol Objednávateľom vyhodnotený ako úspešný uchádzač.</w:t>
      </w:r>
    </w:p>
    <w:p w:rsidR="00407976" w:rsidRPr="00C8215A" w:rsidRDefault="00407976" w:rsidP="00407976">
      <w:pPr>
        <w:pStyle w:val="Nadpis2"/>
        <w:rPr>
          <w:rFonts w:ascii="Arial" w:hAnsi="Arial" w:cs="Arial"/>
          <w:spacing w:val="-1"/>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Definície základných pojmov</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JIS - </w:t>
      </w:r>
      <w:r w:rsidRPr="00C8215A">
        <w:rPr>
          <w:rFonts w:ascii="Arial" w:hAnsi="Arial" w:cs="Arial"/>
          <w:spacing w:val="-1"/>
        </w:rPr>
        <w:t xml:space="preserve">jednotný informačný systém Objednávateľa, ktorý pozostáva z navzájom integrovaných subsystémov podľa prílohy č. 1 tejto zmluvy (IS FABASOFT, IS INVENTIO, IS Portál elektronických služieb ÚPV SR a IS </w:t>
      </w:r>
      <w:proofErr w:type="spellStart"/>
      <w:r w:rsidRPr="00C8215A">
        <w:rPr>
          <w:rFonts w:ascii="Arial" w:hAnsi="Arial" w:cs="Arial"/>
          <w:spacing w:val="-1"/>
        </w:rPr>
        <w:t>Webregistre</w:t>
      </w:r>
      <w:proofErr w:type="spellEnd"/>
      <w:r w:rsidRPr="00C8215A">
        <w:rPr>
          <w:rFonts w:ascii="Arial" w:hAnsi="Arial" w:cs="Arial"/>
          <w:spacing w:val="-1"/>
        </w:rPr>
        <w:t>), prostredníctvom ktorých zabezpečuje komplexné vedenie konaní predmetov priemyselného vlastníctva.</w:t>
      </w:r>
      <w:r w:rsidRPr="00C8215A">
        <w:rPr>
          <w:rFonts w:ascii="Arial" w:hAnsi="Arial" w:cs="Arial"/>
          <w:b/>
          <w:bCs/>
          <w:spacing w:val="-1"/>
        </w:rPr>
        <w:t xml:space="preserve"> </w:t>
      </w:r>
    </w:p>
    <w:p w:rsidR="00407976" w:rsidRPr="00C8215A" w:rsidRDefault="00407976" w:rsidP="00407976">
      <w:pPr>
        <w:pStyle w:val="BodyText"/>
        <w:widowControl w:val="0"/>
        <w:numPr>
          <w:ilvl w:val="0"/>
          <w:numId w:val="18"/>
        </w:numPr>
        <w:tabs>
          <w:tab w:val="left" w:pos="426"/>
        </w:tabs>
        <w:spacing w:before="120"/>
        <w:ind w:left="426" w:hanging="426"/>
        <w:rPr>
          <w:rFonts w:ascii="Arial" w:hAnsi="Arial" w:cs="Arial"/>
          <w:b/>
          <w:bCs/>
          <w:spacing w:val="-1"/>
        </w:rPr>
      </w:pPr>
      <w:r w:rsidRPr="00C8215A">
        <w:rPr>
          <w:rFonts w:ascii="Arial" w:hAnsi="Arial" w:cs="Arial"/>
          <w:b/>
          <w:bCs/>
          <w:spacing w:val="-1"/>
        </w:rPr>
        <w:t xml:space="preserve">Servisné služby - </w:t>
      </w:r>
      <w:r w:rsidRPr="00C8215A">
        <w:rPr>
          <w:rFonts w:ascii="Arial" w:hAnsi="Arial" w:cs="Arial"/>
          <w:spacing w:val="-1"/>
        </w:rPr>
        <w:t>Servisné služby podľa bodu 6. prílohy č. 1 tejto zmluvy, pričom ide o spoločné označenie pre:</w:t>
      </w:r>
    </w:p>
    <w:p w:rsidR="00407976" w:rsidRPr="00C8215A" w:rsidRDefault="00407976" w:rsidP="00407976">
      <w:pPr>
        <w:pStyle w:val="BodyText"/>
        <w:widowControl w:val="0"/>
        <w:numPr>
          <w:ilvl w:val="0"/>
          <w:numId w:val="33"/>
        </w:numPr>
        <w:tabs>
          <w:tab w:val="left" w:pos="426"/>
        </w:tabs>
        <w:spacing w:before="120"/>
        <w:rPr>
          <w:rFonts w:ascii="Arial" w:hAnsi="Arial" w:cs="Arial"/>
          <w:spacing w:val="-1"/>
        </w:rPr>
      </w:pPr>
      <w:r w:rsidRPr="00C8215A">
        <w:rPr>
          <w:rFonts w:ascii="Arial" w:hAnsi="Arial" w:cs="Arial"/>
          <w:spacing w:val="-1"/>
        </w:rPr>
        <w:t xml:space="preserve">Servisné služby, pri ktorých sa neodpočítavajú výkony z predplatených Človekohodín (bod  6.1 prílohy č. 1), </w:t>
      </w:r>
      <w:proofErr w:type="spellStart"/>
      <w:r w:rsidRPr="00C8215A">
        <w:rPr>
          <w:rFonts w:ascii="Arial" w:hAnsi="Arial" w:cs="Arial"/>
          <w:spacing w:val="-1"/>
        </w:rPr>
        <w:t>t.j</w:t>
      </w:r>
      <w:proofErr w:type="spellEnd"/>
      <w:r w:rsidRPr="00C8215A">
        <w:rPr>
          <w:rFonts w:ascii="Arial" w:hAnsi="Arial" w:cs="Arial"/>
          <w:spacing w:val="-1"/>
        </w:rPr>
        <w:t xml:space="preserve">. Servisné služby </w:t>
      </w:r>
      <w:bookmarkStart w:id="0" w:name="_Hlk26255873"/>
      <w:r w:rsidRPr="00C8215A">
        <w:rPr>
          <w:rFonts w:ascii="Arial" w:hAnsi="Arial" w:cs="Arial"/>
          <w:spacing w:val="-1"/>
        </w:rPr>
        <w:t>poskytované bez ohraničenia rozsahom Človekohodín v príslušnom kalendárnom mesiaci v rámci mesačného paušálu podľa tejto zmluvy</w:t>
      </w:r>
      <w:bookmarkEnd w:id="0"/>
      <w:r w:rsidRPr="00C8215A">
        <w:rPr>
          <w:rFonts w:ascii="Arial" w:hAnsi="Arial" w:cs="Arial"/>
          <w:spacing w:val="-1"/>
        </w:rPr>
        <w:t xml:space="preserve"> </w:t>
      </w:r>
    </w:p>
    <w:p w:rsidR="00407976" w:rsidRPr="00C8215A" w:rsidRDefault="00407976" w:rsidP="00407976">
      <w:pPr>
        <w:pStyle w:val="BodyText"/>
        <w:widowControl w:val="0"/>
        <w:numPr>
          <w:ilvl w:val="0"/>
          <w:numId w:val="33"/>
        </w:numPr>
        <w:tabs>
          <w:tab w:val="left" w:pos="426"/>
        </w:tabs>
        <w:spacing w:before="120" w:after="120"/>
        <w:rPr>
          <w:rFonts w:ascii="Arial" w:hAnsi="Arial" w:cs="Arial"/>
          <w:b/>
          <w:bCs/>
          <w:spacing w:val="-1"/>
        </w:rPr>
      </w:pPr>
      <w:r w:rsidRPr="00C8215A">
        <w:rPr>
          <w:rFonts w:ascii="Arial" w:hAnsi="Arial" w:cs="Arial"/>
        </w:rPr>
        <w:t xml:space="preserve">Servisné služby, pri ktorých sa odpočítavajú výkony z predplatených Človekohodín </w:t>
      </w:r>
      <w:r w:rsidRPr="00C8215A">
        <w:rPr>
          <w:rFonts w:ascii="Arial" w:hAnsi="Arial" w:cs="Arial"/>
          <w:spacing w:val="-1"/>
        </w:rPr>
        <w:t xml:space="preserve">(bod  6.2 prílohy č. 1.), </w:t>
      </w:r>
      <w:proofErr w:type="spellStart"/>
      <w:r w:rsidRPr="00C8215A">
        <w:rPr>
          <w:rFonts w:ascii="Arial" w:hAnsi="Arial" w:cs="Arial"/>
          <w:spacing w:val="-1"/>
        </w:rPr>
        <w:t>t.j</w:t>
      </w:r>
      <w:proofErr w:type="spellEnd"/>
      <w:r w:rsidRPr="00C8215A">
        <w:rPr>
          <w:rFonts w:ascii="Arial" w:hAnsi="Arial" w:cs="Arial"/>
          <w:spacing w:val="-1"/>
        </w:rPr>
        <w:t xml:space="preserve">. (i) Servisné </w:t>
      </w:r>
      <w:bookmarkStart w:id="1" w:name="_Hlk26255933"/>
      <w:r w:rsidRPr="00C8215A">
        <w:rPr>
          <w:rFonts w:ascii="Arial" w:hAnsi="Arial" w:cs="Arial"/>
          <w:spacing w:val="-1"/>
        </w:rPr>
        <w:t>služby v rozsahu sedemdesiatpäť (75) predplatených Človekohodín v príslušnom kalendárnom mesiaci v rámci mesačného paušálu podľa tejto zmluvy a (ii) Servisné služby v rozsahu  prevyšujúcom sedemdesiatpäť (75) predplatených Človekohodín v príslušnom kalendárnom mesiaci nad rámec mesačného paušálu</w:t>
      </w:r>
      <w:bookmarkEnd w:id="1"/>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 xml:space="preserve">Licenčný maintenance – </w:t>
      </w:r>
      <w:r w:rsidRPr="00C8215A">
        <w:rPr>
          <w:rFonts w:ascii="Arial" w:hAnsi="Arial" w:cs="Arial"/>
          <w:spacing w:val="-1"/>
        </w:rPr>
        <w:t>licenčný maintenance podľa bodu 7 prílohy č. 1 tejto zmluvy</w:t>
      </w:r>
    </w:p>
    <w:p w:rsidR="00407976" w:rsidRPr="00C8215A" w:rsidRDefault="00407976" w:rsidP="00407976">
      <w:pPr>
        <w:pStyle w:val="ListParagraph"/>
        <w:widowControl w:val="0"/>
        <w:numPr>
          <w:ilvl w:val="0"/>
          <w:numId w:val="18"/>
        </w:numPr>
        <w:spacing w:before="120" w:after="120"/>
        <w:ind w:left="426" w:hanging="426"/>
        <w:contextualSpacing w:val="0"/>
        <w:jc w:val="both"/>
        <w:rPr>
          <w:rFonts w:ascii="Arial" w:hAnsi="Arial" w:cs="Arial"/>
          <w:b/>
          <w:bCs/>
          <w:spacing w:val="-1"/>
          <w:sz w:val="20"/>
          <w:szCs w:val="20"/>
        </w:rPr>
      </w:pPr>
      <w:r w:rsidRPr="00C8215A">
        <w:rPr>
          <w:rFonts w:ascii="Arial" w:hAnsi="Arial" w:cs="Arial"/>
          <w:b/>
          <w:bCs/>
          <w:spacing w:val="-1"/>
          <w:sz w:val="20"/>
          <w:szCs w:val="20"/>
        </w:rPr>
        <w:lastRenderedPageBreak/>
        <w:t xml:space="preserve">Služby rozvoja – </w:t>
      </w:r>
      <w:r w:rsidRPr="00C8215A">
        <w:rPr>
          <w:rFonts w:ascii="Arial" w:hAnsi="Arial" w:cs="Arial"/>
          <w:spacing w:val="-1"/>
          <w:sz w:val="20"/>
          <w:szCs w:val="20"/>
        </w:rPr>
        <w:t>ide o služby realizované prostredníctvom zmenového konania -</w:t>
      </w:r>
      <w:r w:rsidRPr="00C8215A">
        <w:rPr>
          <w:rFonts w:ascii="Arial" w:hAnsi="Arial" w:cs="Arial"/>
          <w:b/>
          <w:bCs/>
          <w:spacing w:val="-1"/>
          <w:sz w:val="20"/>
          <w:szCs w:val="20"/>
        </w:rPr>
        <w:t xml:space="preserve"> </w:t>
      </w:r>
      <w:r w:rsidRPr="00C8215A">
        <w:rPr>
          <w:rFonts w:ascii="Arial" w:hAnsi="Arial" w:cs="Arial"/>
          <w:spacing w:val="-1"/>
          <w:sz w:val="20"/>
          <w:szCs w:val="20"/>
        </w:rPr>
        <w:t>formálnej procedúry, ktorou sa realizuje požiadavka Objednávateľa na zmenu JIS podľa bodu 8 prílohy č. 1 tejto zmluvy. Výsledkom zmenového konania je upgrade, aktualizácia alebo nová verzia obsahujúca riešenie pre jednu alebo viac požiadaviek na zmenu.</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Požiadavka</w:t>
      </w:r>
      <w:r w:rsidRPr="00C8215A">
        <w:rPr>
          <w:rFonts w:ascii="Arial" w:hAnsi="Arial" w:cs="Arial"/>
          <w:spacing w:val="-1"/>
        </w:rPr>
        <w:t xml:space="preserve"> - je žiadosť o poskytnutie Služby. Požiadavka môže mať formu požiadavky na vyriešenie vady alebo požiadavky na zmenu.</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proofErr w:type="spellStart"/>
      <w:r w:rsidRPr="00C8215A">
        <w:rPr>
          <w:rFonts w:ascii="Arial" w:hAnsi="Arial" w:cs="Arial"/>
          <w:b/>
          <w:bCs/>
          <w:spacing w:val="-1"/>
        </w:rPr>
        <w:t>Človekohodina</w:t>
      </w:r>
      <w:proofErr w:type="spellEnd"/>
      <w:r w:rsidRPr="00C8215A">
        <w:rPr>
          <w:rFonts w:ascii="Arial" w:hAnsi="Arial" w:cs="Arial"/>
          <w:b/>
          <w:bCs/>
          <w:spacing w:val="-1"/>
        </w:rPr>
        <w:t xml:space="preserve"> (ČH) - </w:t>
      </w:r>
      <w:r w:rsidRPr="00C8215A">
        <w:rPr>
          <w:rFonts w:ascii="Arial" w:hAnsi="Arial" w:cs="Arial"/>
          <w:spacing w:val="-1"/>
        </w:rPr>
        <w:t>je množstvo práce, ktoré môže byť vykonané jednou osobou za dobu 1 hodiny.</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spacing w:val="-1"/>
        </w:rPr>
      </w:pPr>
      <w:r w:rsidRPr="00C8215A">
        <w:rPr>
          <w:rFonts w:ascii="Arial" w:hAnsi="Arial" w:cs="Arial"/>
          <w:b/>
          <w:bCs/>
          <w:spacing w:val="-1"/>
        </w:rPr>
        <w:t xml:space="preserve">Človekodeň (ČD)  - </w:t>
      </w:r>
      <w:r w:rsidRPr="00C8215A">
        <w:rPr>
          <w:rFonts w:ascii="Arial" w:hAnsi="Arial" w:cs="Arial"/>
          <w:spacing w:val="-1"/>
        </w:rPr>
        <w:t>je množstvo práce, ktoré môže byť vykonané jednou osobou za dobu 8 hodín.</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IS Helpdesk -</w:t>
      </w:r>
      <w:r w:rsidRPr="00C8215A">
        <w:rPr>
          <w:rFonts w:ascii="Arial" w:hAnsi="Arial" w:cs="Arial"/>
          <w:spacing w:val="-1"/>
        </w:rPr>
        <w:t xml:space="preserve"> </w:t>
      </w:r>
      <w:bookmarkStart w:id="2" w:name="_Hlk26861695"/>
      <w:r w:rsidRPr="00C8215A">
        <w:rPr>
          <w:rFonts w:ascii="Arial" w:hAnsi="Arial" w:cs="Arial"/>
          <w:spacing w:val="-1"/>
        </w:rPr>
        <w:t xml:space="preserve">informačný systém pre správu požiadaviek v zmysle bodu 9 prílohy č. 1 tejto zmluvy. </w:t>
      </w:r>
      <w:bookmarkStart w:id="3" w:name="_Hlk26861615"/>
      <w:r w:rsidRPr="00C8215A">
        <w:rPr>
          <w:rFonts w:ascii="Arial" w:hAnsi="Arial" w:cs="Arial"/>
        </w:rPr>
        <w:t>IS Helpdesk</w:t>
      </w:r>
      <w:bookmarkEnd w:id="2"/>
      <w:r w:rsidRPr="00C8215A">
        <w:rPr>
          <w:rFonts w:ascii="Arial" w:hAnsi="Arial" w:cs="Arial"/>
        </w:rPr>
        <w:t xml:space="preserve"> poskytuje a prevádzkuje Poskytovateľ.</w:t>
      </w:r>
      <w:bookmarkEnd w:id="3"/>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Projektový manažér Objednávateľa - </w:t>
      </w:r>
      <w:r w:rsidRPr="00C8215A">
        <w:rPr>
          <w:rFonts w:ascii="Arial" w:hAnsi="Arial" w:cs="Arial"/>
          <w:spacing w:val="-1"/>
        </w:rPr>
        <w:t>je osoba, ktorá je oprávnená v mene Objednávateľa koordinovať činnosti, pri ktorých je potrebná súčinnosť pri plnení tejto zmluvy, ktorá má nevyhnutné odborné znalosti a aj právomoci v rozsahu stanovenom v tejto zmluve zaväzovať Objednávateľa, predovšetkým však bude poskytovať profesionálnu a rýchlu komunikáciu s druhou Zmluvnou stranou, pričom je zároveň poverená informovať Objednávateľa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Objednávateľa ďalšie činnosti, ktoré mu do jeho kompetencie zveruje táto zmluva.</w:t>
      </w:r>
    </w:p>
    <w:p w:rsidR="00407976" w:rsidRPr="00C8215A" w:rsidRDefault="00407976" w:rsidP="00407976">
      <w:pPr>
        <w:pStyle w:val="BodyText"/>
        <w:widowControl w:val="0"/>
        <w:numPr>
          <w:ilvl w:val="0"/>
          <w:numId w:val="18"/>
        </w:numPr>
        <w:tabs>
          <w:tab w:val="left" w:pos="426"/>
        </w:tabs>
        <w:spacing w:before="120" w:after="120"/>
        <w:ind w:left="426" w:hanging="426"/>
        <w:rPr>
          <w:rFonts w:ascii="Arial" w:hAnsi="Arial" w:cs="Arial"/>
          <w:b/>
          <w:bCs/>
          <w:spacing w:val="-1"/>
        </w:rPr>
      </w:pPr>
      <w:r w:rsidRPr="00C8215A">
        <w:rPr>
          <w:rFonts w:ascii="Arial" w:hAnsi="Arial" w:cs="Arial"/>
          <w:b/>
          <w:bCs/>
          <w:spacing w:val="-1"/>
        </w:rPr>
        <w:t xml:space="preserve">Projektový manažér Poskytovateľa - </w:t>
      </w:r>
      <w:r w:rsidRPr="00C8215A">
        <w:rPr>
          <w:rFonts w:ascii="Arial" w:hAnsi="Arial" w:cs="Arial"/>
          <w:spacing w:val="-1"/>
        </w:rPr>
        <w:t>je osoba, ktorá je oprávnená v mene Poskytovateľa koordinovať činnosti, pri ktorých je potrebná súčinnosť pri plnení tejto zmluvy, ktorá má nevyhnutné odborné znalosti a aj právomoci v rozsahu stanovenom v tejto zmluve zaväzovať Poskytovateľa, predovšetkým však bude poskytovať profesionálnu a rýchlu komunikáciu s druhou zmluvnou stranou, pričom je zároveň poverená informovať Poskytovateľa o všetkých aspektoch, ktoré majú zásadný vplyv na plnenie predmetu tejto zmluvy, pripravovať dodatky k zmluve pre ich písomné schválenie osobám oprávneným zaväzovať zmluvné strany (štatutárnym orgánom, resp. ich splnomocneným alebo povereným zástupcom), a vykonávať pri realizácii tejto zmluvy v mene Poskytovateľa ďalšie činnosti, ktoré mu do jeho kompetencie zveruje táto zmluva.</w:t>
      </w:r>
    </w:p>
    <w:p w:rsidR="00407976" w:rsidRPr="00C8215A" w:rsidRDefault="00407976" w:rsidP="00407976">
      <w:pPr>
        <w:pStyle w:val="Nadpis2"/>
        <w:rPr>
          <w:rFonts w:ascii="Arial" w:hAnsi="Arial" w:cs="Arial"/>
          <w:sz w:val="20"/>
          <w:szCs w:val="20"/>
        </w:rPr>
      </w:pPr>
      <w:r w:rsidRPr="00C8215A">
        <w:rPr>
          <w:rFonts w:ascii="Arial" w:hAnsi="Arial" w:cs="Arial"/>
          <w:sz w:val="20"/>
          <w:szCs w:val="20"/>
        </w:rPr>
        <w:t xml:space="preserve"> </w:t>
      </w:r>
    </w:p>
    <w:p w:rsidR="00407976" w:rsidRPr="00C8215A" w:rsidRDefault="00407976" w:rsidP="00407976">
      <w:pPr>
        <w:pStyle w:val="Nadpis3"/>
        <w:rPr>
          <w:rFonts w:ascii="Arial" w:hAnsi="Arial" w:cs="Arial"/>
          <w:sz w:val="20"/>
          <w:szCs w:val="20"/>
        </w:rPr>
      </w:pPr>
      <w:r w:rsidRPr="00C8215A">
        <w:rPr>
          <w:rFonts w:ascii="Arial" w:hAnsi="Arial" w:cs="Arial"/>
          <w:sz w:val="20"/>
          <w:szCs w:val="20"/>
        </w:rPr>
        <w:t xml:space="preserve"> Predmet zmluvy</w:t>
      </w:r>
    </w:p>
    <w:p w:rsidR="00407976" w:rsidRPr="00C8215A" w:rsidRDefault="00407976" w:rsidP="00407976">
      <w:pPr>
        <w:pStyle w:val="ListParagraph"/>
        <w:widowControl w:val="0"/>
        <w:numPr>
          <w:ilvl w:val="0"/>
          <w:numId w:val="31"/>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Predmetom tejto zmluvy je záväzok Poskytovateľa za podmienok dohodnutých v tejto zmluve riadne a včas poskytnúť Objednávateľovi Servisné služby, Licenčný maintenance a Služby rozvoja JIS v rozsahu, spôsobom a za podmienok uvedených v Špecifikácii Služieb, ktorá je prílohou č. 1 tejto zmluvy (ďalej len „</w:t>
      </w:r>
      <w:r w:rsidRPr="00C8215A">
        <w:rPr>
          <w:rFonts w:ascii="Arial" w:hAnsi="Arial" w:cs="Arial"/>
          <w:b/>
          <w:bCs/>
          <w:sz w:val="20"/>
          <w:szCs w:val="20"/>
        </w:rPr>
        <w:t>Služby</w:t>
      </w:r>
      <w:r w:rsidRPr="00C8215A">
        <w:rPr>
          <w:rFonts w:ascii="Arial" w:hAnsi="Arial" w:cs="Arial"/>
          <w:sz w:val="20"/>
          <w:szCs w:val="20"/>
        </w:rPr>
        <w:t>“ alebo „</w:t>
      </w:r>
      <w:r w:rsidRPr="00C8215A">
        <w:rPr>
          <w:rFonts w:ascii="Arial" w:hAnsi="Arial" w:cs="Arial"/>
          <w:b/>
          <w:bCs/>
          <w:sz w:val="20"/>
          <w:szCs w:val="20"/>
        </w:rPr>
        <w:t>predmet zmluvy</w:t>
      </w:r>
      <w:r w:rsidRPr="00C8215A">
        <w:rPr>
          <w:rFonts w:ascii="Arial" w:hAnsi="Arial" w:cs="Arial"/>
          <w:sz w:val="20"/>
          <w:szCs w:val="20"/>
        </w:rPr>
        <w:t xml:space="preserve">“) a záväzok Objednávateľa za riadne a včas poskytnuté Služby zaplatiť Poskytovateľovi cenu za Služby v súlade s článkom 5 tejto zmluvy.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Miesto a čas plnenia</w:t>
      </w:r>
    </w:p>
    <w:p w:rsidR="00407976" w:rsidRPr="00C8215A" w:rsidRDefault="00407976" w:rsidP="00407976">
      <w:pPr>
        <w:pStyle w:val="BodyText"/>
        <w:widowControl w:val="0"/>
        <w:numPr>
          <w:ilvl w:val="0"/>
          <w:numId w:val="26"/>
        </w:numPr>
        <w:tabs>
          <w:tab w:val="left" w:pos="426"/>
        </w:tabs>
        <w:spacing w:before="120" w:after="120"/>
        <w:ind w:left="426" w:hanging="426"/>
        <w:rPr>
          <w:rFonts w:ascii="Arial" w:hAnsi="Arial" w:cs="Arial"/>
          <w:spacing w:val="-1"/>
        </w:rPr>
      </w:pPr>
      <w:r w:rsidRPr="00C8215A">
        <w:rPr>
          <w:rFonts w:ascii="Arial" w:hAnsi="Arial" w:cs="Arial"/>
          <w:spacing w:val="-1"/>
        </w:rPr>
        <w:t>Táto zmluva sa uzatvára na dobu 48</w:t>
      </w:r>
      <w:r w:rsidRPr="00C8215A">
        <w:rPr>
          <w:rFonts w:ascii="Arial" w:hAnsi="Arial" w:cs="Arial"/>
        </w:rPr>
        <w:t xml:space="preserve"> mesiacov počítaných odo dňa účinnosti tejto zmluvy alebo do vyčerpania sumy vo výške 3.100.000 EUR bez DPH.</w:t>
      </w:r>
    </w:p>
    <w:p w:rsidR="00407976" w:rsidRPr="00C8215A" w:rsidRDefault="00407976" w:rsidP="00407976">
      <w:pPr>
        <w:pStyle w:val="BodyText"/>
        <w:widowControl w:val="0"/>
        <w:numPr>
          <w:ilvl w:val="0"/>
          <w:numId w:val="26"/>
        </w:numPr>
        <w:tabs>
          <w:tab w:val="left" w:pos="426"/>
        </w:tabs>
        <w:spacing w:before="120" w:after="120"/>
        <w:ind w:left="426" w:hanging="426"/>
        <w:rPr>
          <w:rFonts w:ascii="Arial" w:hAnsi="Arial" w:cs="Arial"/>
          <w:spacing w:val="-1"/>
        </w:rPr>
      </w:pPr>
      <w:r w:rsidRPr="00C8215A">
        <w:rPr>
          <w:rFonts w:ascii="Arial" w:hAnsi="Arial" w:cs="Arial"/>
          <w:spacing w:val="-1"/>
        </w:rPr>
        <w:t>Miesto plnenia predmetu tejto zmluvy je v sídle Objednávateľa alebo na ktoromkoľvek mieste, ktoré nebráni plneniu predmetu tejto zmluvy, ak táto zmluva neustanovuje inak.</w:t>
      </w:r>
    </w:p>
    <w:p w:rsidR="00407976" w:rsidRPr="00C8215A" w:rsidRDefault="00407976" w:rsidP="00407976">
      <w:pPr>
        <w:pStyle w:val="BodyText"/>
        <w:widowControl w:val="0"/>
        <w:numPr>
          <w:ilvl w:val="0"/>
          <w:numId w:val="26"/>
        </w:numPr>
        <w:tabs>
          <w:tab w:val="left" w:pos="426"/>
        </w:tabs>
        <w:spacing w:before="120"/>
        <w:ind w:left="426" w:hanging="426"/>
        <w:rPr>
          <w:rFonts w:ascii="Arial" w:hAnsi="Arial" w:cs="Arial"/>
          <w:spacing w:val="-1"/>
        </w:rPr>
      </w:pPr>
      <w:r w:rsidRPr="00C8215A">
        <w:rPr>
          <w:rFonts w:ascii="Arial" w:hAnsi="Arial" w:cs="Arial"/>
          <w:spacing w:val="-1"/>
        </w:rPr>
        <w:t xml:space="preserve">Poskytovateľ poskytuje Služby v rozsahu a v čase určenom podľa prílohy č. 1 tejto zmluvy. Poskytovateľ môže na žiadosť Objednávateľa poskytovať služby aj mimo času uvedeného v tejto zmluve.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Cena a platobné podmienky</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Celková cena za Služby je stanovená dohodou Zmluvných strán vo výške </w:t>
      </w:r>
      <w:r w:rsidRPr="00C8215A">
        <w:rPr>
          <w:rFonts w:ascii="Arial" w:hAnsi="Arial" w:cs="Arial"/>
          <w:b w:val="0"/>
          <w:bCs/>
          <w:sz w:val="20"/>
          <w:szCs w:val="20"/>
          <w:highlight w:val="yellow"/>
        </w:rPr>
        <w:t>______________</w:t>
      </w:r>
      <w:r w:rsidRPr="00C8215A">
        <w:rPr>
          <w:rFonts w:ascii="Arial" w:hAnsi="Arial" w:cs="Arial"/>
          <w:b w:val="0"/>
          <w:bCs/>
          <w:sz w:val="20"/>
          <w:szCs w:val="20"/>
        </w:rPr>
        <w:t xml:space="preserve">EUR </w:t>
      </w:r>
      <w:r w:rsidRPr="00C8215A">
        <w:rPr>
          <w:rFonts w:ascii="Arial" w:hAnsi="Arial" w:cs="Arial"/>
          <w:b w:val="0"/>
          <w:bCs/>
          <w:sz w:val="20"/>
          <w:szCs w:val="20"/>
        </w:rPr>
        <w:lastRenderedPageBreak/>
        <w:t xml:space="preserve">bez DPH (slovom </w:t>
      </w:r>
      <w:r w:rsidRPr="00C8215A">
        <w:rPr>
          <w:rFonts w:ascii="Arial" w:hAnsi="Arial" w:cs="Arial"/>
          <w:b w:val="0"/>
          <w:bCs/>
          <w:sz w:val="20"/>
          <w:szCs w:val="20"/>
          <w:highlight w:val="yellow"/>
        </w:rPr>
        <w:t>__________________________</w:t>
      </w:r>
      <w:r w:rsidRPr="00C8215A">
        <w:rPr>
          <w:rFonts w:ascii="Arial" w:hAnsi="Arial" w:cs="Arial"/>
          <w:b w:val="0"/>
          <w:bCs/>
          <w:sz w:val="20"/>
          <w:szCs w:val="20"/>
        </w:rPr>
        <w:t xml:space="preserve">eur bez DPH); teda </w:t>
      </w:r>
      <w:r w:rsidRPr="00C8215A">
        <w:rPr>
          <w:rFonts w:ascii="Arial" w:hAnsi="Arial" w:cs="Arial"/>
          <w:b w:val="0"/>
          <w:bCs/>
          <w:sz w:val="20"/>
          <w:szCs w:val="20"/>
          <w:highlight w:val="yellow"/>
        </w:rPr>
        <w:t>______________</w:t>
      </w:r>
      <w:r w:rsidRPr="00C8215A">
        <w:rPr>
          <w:rFonts w:ascii="Arial" w:hAnsi="Arial" w:cs="Arial"/>
          <w:b w:val="0"/>
          <w:bCs/>
          <w:sz w:val="20"/>
          <w:szCs w:val="20"/>
        </w:rPr>
        <w:t xml:space="preserve"> EUR vrátane DPH (slovom </w:t>
      </w:r>
      <w:r w:rsidRPr="00C8215A">
        <w:rPr>
          <w:rFonts w:ascii="Arial" w:hAnsi="Arial" w:cs="Arial"/>
          <w:b w:val="0"/>
          <w:bCs/>
          <w:sz w:val="20"/>
          <w:szCs w:val="20"/>
          <w:highlight w:val="yellow"/>
        </w:rPr>
        <w:t>__________________________</w:t>
      </w:r>
      <w:r w:rsidRPr="00C8215A">
        <w:rPr>
          <w:rFonts w:ascii="Arial" w:hAnsi="Arial" w:cs="Arial"/>
          <w:b w:val="0"/>
          <w:bCs/>
          <w:sz w:val="20"/>
          <w:szCs w:val="20"/>
        </w:rPr>
        <w:t>eur vrátane DPH). Podrobná špecifikácia ceny za Služby je uvedená v Štruktúrovanom rozpočte, ktorý je prílohou č. 2 tejto zmluvy.</w:t>
      </w: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 xml:space="preserve">Servisné služby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Cenu za poskytnuté Servisné služby:</w:t>
      </w:r>
    </w:p>
    <w:p w:rsidR="00407976" w:rsidRPr="00C8215A" w:rsidRDefault="00407976" w:rsidP="00407976">
      <w:pPr>
        <w:pStyle w:val="ListParagraph"/>
        <w:widowControl w:val="0"/>
        <w:numPr>
          <w:ilvl w:val="1"/>
          <w:numId w:val="28"/>
        </w:numPr>
        <w:tabs>
          <w:tab w:val="left" w:pos="709"/>
        </w:tabs>
        <w:spacing w:before="120" w:after="120"/>
        <w:contextualSpacing w:val="0"/>
        <w:jc w:val="both"/>
        <w:rPr>
          <w:rFonts w:ascii="Arial" w:hAnsi="Arial" w:cs="Arial"/>
          <w:sz w:val="20"/>
          <w:szCs w:val="20"/>
        </w:rPr>
      </w:pPr>
      <w:r w:rsidRPr="00C8215A">
        <w:rPr>
          <w:rFonts w:ascii="Arial" w:hAnsi="Arial" w:cs="Arial"/>
          <w:sz w:val="20"/>
          <w:szCs w:val="20"/>
        </w:rPr>
        <w:t>pri ktorých sa neodpočítavajú výkony z predplatených Človekohodín (bod 6.1. prílohy č. 1) a</w:t>
      </w:r>
    </w:p>
    <w:p w:rsidR="00407976" w:rsidRPr="00C8215A" w:rsidRDefault="00407976" w:rsidP="00407976">
      <w:pPr>
        <w:pStyle w:val="ListParagraph"/>
        <w:widowControl w:val="0"/>
        <w:numPr>
          <w:ilvl w:val="1"/>
          <w:numId w:val="28"/>
        </w:numPr>
        <w:tabs>
          <w:tab w:val="left" w:pos="709"/>
        </w:tabs>
        <w:spacing w:before="120" w:after="120"/>
        <w:contextualSpacing w:val="0"/>
        <w:jc w:val="both"/>
        <w:rPr>
          <w:rFonts w:ascii="Arial" w:hAnsi="Arial" w:cs="Arial"/>
          <w:sz w:val="20"/>
          <w:szCs w:val="20"/>
        </w:rPr>
      </w:pPr>
      <w:r w:rsidRPr="00C8215A">
        <w:rPr>
          <w:rFonts w:ascii="Arial" w:hAnsi="Arial" w:cs="Arial"/>
          <w:sz w:val="20"/>
          <w:szCs w:val="20"/>
        </w:rPr>
        <w:t>pri ktorých sa odpočítavajú výkony zo sedemdesiatpäť (75) predplatených Človekohodín v príslušnom kalendárnom mesiaci (bod 6.2. prílohy č. 1)</w:t>
      </w:r>
    </w:p>
    <w:p w:rsidR="00407976" w:rsidRPr="00C8215A" w:rsidRDefault="00407976" w:rsidP="00407976">
      <w:pPr>
        <w:spacing w:after="120"/>
        <w:ind w:left="993"/>
        <w:jc w:val="both"/>
        <w:rPr>
          <w:rFonts w:ascii="Arial" w:hAnsi="Arial" w:cs="Arial"/>
          <w:sz w:val="20"/>
          <w:szCs w:val="20"/>
        </w:rPr>
      </w:pPr>
      <w:r w:rsidRPr="00C8215A">
        <w:rPr>
          <w:rFonts w:ascii="Arial" w:hAnsi="Arial" w:cs="Arial"/>
          <w:sz w:val="20"/>
          <w:szCs w:val="20"/>
        </w:rPr>
        <w:t xml:space="preserve">je Objednávateľ povinný uhrádzať Poskytovateľovi pravidelne za kalendárny mesiac, a to vo forme mesačnej paušálnej platby vo výške </w:t>
      </w:r>
      <w:r w:rsidRPr="00C8215A">
        <w:rPr>
          <w:rFonts w:ascii="Arial" w:hAnsi="Arial" w:cs="Arial"/>
          <w:sz w:val="20"/>
          <w:szCs w:val="20"/>
          <w:highlight w:val="yellow"/>
        </w:rPr>
        <w:t>_____________</w:t>
      </w:r>
      <w:r w:rsidRPr="00C8215A">
        <w:rPr>
          <w:rFonts w:ascii="Arial" w:hAnsi="Arial" w:cs="Arial"/>
          <w:sz w:val="20"/>
          <w:szCs w:val="20"/>
        </w:rPr>
        <w:t xml:space="preserve"> EUR bez DPH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 xml:space="preserve">eur bez DPH), </w:t>
      </w:r>
      <w:proofErr w:type="spellStart"/>
      <w:r w:rsidRPr="00C8215A">
        <w:rPr>
          <w:rFonts w:ascii="Arial" w:hAnsi="Arial" w:cs="Arial"/>
          <w:sz w:val="20"/>
          <w:szCs w:val="20"/>
        </w:rPr>
        <w:t>t.j</w:t>
      </w:r>
      <w:proofErr w:type="spellEnd"/>
      <w:r w:rsidRPr="00C8215A">
        <w:rPr>
          <w:rFonts w:ascii="Arial" w:hAnsi="Arial" w:cs="Arial"/>
          <w:sz w:val="20"/>
          <w:szCs w:val="20"/>
        </w:rPr>
        <w:t xml:space="preserve">. </w:t>
      </w:r>
      <w:r w:rsidRPr="00C8215A">
        <w:rPr>
          <w:rFonts w:ascii="Arial" w:hAnsi="Arial" w:cs="Arial"/>
          <w:sz w:val="20"/>
          <w:szCs w:val="20"/>
          <w:highlight w:val="yellow"/>
        </w:rPr>
        <w:t>_____________</w:t>
      </w:r>
      <w:r w:rsidRPr="00C8215A">
        <w:rPr>
          <w:rFonts w:ascii="Arial" w:hAnsi="Arial" w:cs="Arial"/>
          <w:sz w:val="20"/>
          <w:szCs w:val="20"/>
        </w:rPr>
        <w:t xml:space="preserve"> EUR s DPH vo výške 20 %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eur s DPH) (ďalej len „</w:t>
      </w:r>
      <w:r w:rsidRPr="00C8215A">
        <w:rPr>
          <w:rFonts w:ascii="Arial" w:hAnsi="Arial" w:cs="Arial"/>
          <w:b/>
          <w:bCs/>
          <w:sz w:val="20"/>
          <w:szCs w:val="20"/>
        </w:rPr>
        <w:t>mesačný paušál</w:t>
      </w:r>
      <w:r w:rsidRPr="00C8215A">
        <w:rPr>
          <w:rFonts w:ascii="Arial" w:hAnsi="Arial" w:cs="Arial"/>
          <w:sz w:val="20"/>
          <w:szCs w:val="20"/>
        </w:rPr>
        <w:t xml:space="preserve">“).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 xml:space="preserve">Cenu za poskytnuté Servisné služby podľa bodu 6.2 prílohy č. 1 v rozsahu prevyšujúcom sedemdesiatpäť (75) predplatených Človekohodín v príslušnom kalendárnom mesiaci je Objednávateľ povinný uhrádzať Poskytovateľovi pravidelne za kalendárny mesiac na základe jednotkovej sadzby za Človekohodinu poskytovania týchto Servisných služieb podľa prílohy č. 2 tejto zmluvy.  </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V prípade nevyužitia predplatených Človekohodín v rozsahu podľa bodu 2.1 písm. b) tohto článku zmluvy sa nevyužité Človekohodiny prenášajú do ďalších kalendárnych mesiacov a môžu sa v rámci jedného kalendárneho roka kumulovať. Prenos Človekohodín podľa predchádzajúcej vety medzi kalendárnymi rokmi nie je možný.</w:t>
      </w:r>
    </w:p>
    <w:p w:rsidR="00407976" w:rsidRPr="00C8215A" w:rsidRDefault="00407976" w:rsidP="00407976">
      <w:pPr>
        <w:pStyle w:val="ListParagraph"/>
        <w:widowControl w:val="0"/>
        <w:numPr>
          <w:ilvl w:val="0"/>
          <w:numId w:val="28"/>
        </w:numPr>
        <w:tabs>
          <w:tab w:val="left" w:pos="993"/>
        </w:tabs>
        <w:spacing w:before="120" w:after="120"/>
        <w:ind w:left="993" w:hanging="284"/>
        <w:contextualSpacing w:val="0"/>
        <w:jc w:val="both"/>
        <w:rPr>
          <w:rFonts w:ascii="Arial" w:hAnsi="Arial" w:cs="Arial"/>
          <w:sz w:val="20"/>
          <w:szCs w:val="20"/>
        </w:rPr>
      </w:pPr>
      <w:r w:rsidRPr="00C8215A">
        <w:rPr>
          <w:rFonts w:ascii="Arial" w:hAnsi="Arial" w:cs="Arial"/>
          <w:sz w:val="20"/>
          <w:szCs w:val="20"/>
        </w:rPr>
        <w:t>Objednávateľ uhradí Poskytovateľovi cenu za poskytnuté Servisné služby podľa bodu 2.2 zmluvy na základe faktúry vystavenej Poskytovateľom. Poskytovateľ je oprávnený faktúry vystavovať vždy po uplynutí príslušného kalendárneho mesiaca, v ktorom boli Servisné služby poskytnuté. Podkladom pre vystavenie faktúry je Objednávateľom podpísaný Pracovný výkaz o vykonaných Servisných službách v zmysle článku 10 tejto zmluvy, ak v tejto zmluve nie je uvedené inak.</w:t>
      </w:r>
    </w:p>
    <w:p w:rsidR="00407976" w:rsidRPr="00C8215A" w:rsidRDefault="00407976" w:rsidP="00407976">
      <w:pPr>
        <w:pStyle w:val="ListParagraph"/>
        <w:widowControl w:val="0"/>
        <w:numPr>
          <w:ilvl w:val="0"/>
          <w:numId w:val="28"/>
        </w:numPr>
        <w:tabs>
          <w:tab w:val="left" w:pos="993"/>
        </w:tabs>
        <w:spacing w:before="120"/>
        <w:ind w:left="993" w:hanging="284"/>
        <w:contextualSpacing w:val="0"/>
        <w:jc w:val="both"/>
        <w:rPr>
          <w:rFonts w:ascii="Arial" w:hAnsi="Arial" w:cs="Arial"/>
          <w:sz w:val="20"/>
          <w:szCs w:val="20"/>
        </w:rPr>
      </w:pPr>
      <w:r w:rsidRPr="00C8215A">
        <w:rPr>
          <w:rFonts w:ascii="Arial" w:hAnsi="Arial" w:cs="Arial"/>
          <w:sz w:val="20"/>
          <w:szCs w:val="20"/>
        </w:rPr>
        <w:t>Pre vylúčenie pochybností, ak Poskytovateľ nebude poskytovať Servisné služby v priebehu celého kalendárneho mesiaca (poskytovanie Servisných služieb v priebehu prvého a posledného kalendárneho mesiaca trvania zmluvy), mesačný paušál sa určí v pomernej výške zodpovedajúcej počtu dní kalendárneho mesiaca, počas ktorých budú Servisné služby poskytované a celkového počtu pracovných dní príslušného kalendárneho mesiaca.</w:t>
      </w:r>
    </w:p>
    <w:p w:rsidR="00407976" w:rsidRPr="00C8215A" w:rsidRDefault="00407976" w:rsidP="00407976">
      <w:pPr>
        <w:rPr>
          <w:rFonts w:ascii="Arial" w:hAnsi="Arial" w:cs="Arial"/>
          <w:sz w:val="20"/>
          <w:szCs w:val="20"/>
        </w:rPr>
      </w:pP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Licenčný maintenance</w:t>
      </w:r>
    </w:p>
    <w:p w:rsidR="00407976" w:rsidRPr="00C8215A" w:rsidRDefault="00407976" w:rsidP="00407976">
      <w:pPr>
        <w:pStyle w:val="ListParagraph"/>
        <w:widowControl w:val="0"/>
        <w:numPr>
          <w:ilvl w:val="0"/>
          <w:numId w:val="27"/>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 xml:space="preserve">Cenu za Licenčný maintenance je Objednávateľ povinný uhrádzať Poskytovateľovi pravidelne za 1 kalendárny rok, a to vo forme ročnej paušálnej platby vo výške  </w:t>
      </w:r>
      <w:r w:rsidRPr="00C8215A">
        <w:rPr>
          <w:rFonts w:ascii="Arial" w:hAnsi="Arial" w:cs="Arial"/>
          <w:sz w:val="20"/>
          <w:szCs w:val="20"/>
          <w:highlight w:val="yellow"/>
        </w:rPr>
        <w:t>_____________</w:t>
      </w:r>
      <w:r w:rsidRPr="00C8215A">
        <w:rPr>
          <w:rFonts w:ascii="Arial" w:hAnsi="Arial" w:cs="Arial"/>
          <w:sz w:val="20"/>
          <w:szCs w:val="20"/>
        </w:rPr>
        <w:t xml:space="preserve"> EUR bez DPH (slovom: </w:t>
      </w:r>
      <w:r w:rsidRPr="00C8215A">
        <w:rPr>
          <w:rFonts w:ascii="Arial" w:hAnsi="Arial" w:cs="Arial"/>
          <w:sz w:val="20"/>
          <w:szCs w:val="20"/>
          <w:highlight w:val="yellow"/>
        </w:rPr>
        <w:t>_____________________________</w:t>
      </w:r>
      <w:r w:rsidRPr="00C8215A">
        <w:rPr>
          <w:rFonts w:ascii="Arial" w:hAnsi="Arial" w:cs="Arial"/>
          <w:sz w:val="20"/>
          <w:szCs w:val="20"/>
        </w:rPr>
        <w:t xml:space="preserve">eur bez DPH), </w:t>
      </w:r>
      <w:proofErr w:type="spellStart"/>
      <w:r w:rsidRPr="00C8215A">
        <w:rPr>
          <w:rFonts w:ascii="Arial" w:hAnsi="Arial" w:cs="Arial"/>
          <w:sz w:val="20"/>
          <w:szCs w:val="20"/>
        </w:rPr>
        <w:t>t.j</w:t>
      </w:r>
      <w:proofErr w:type="spellEnd"/>
      <w:r w:rsidRPr="00C8215A">
        <w:rPr>
          <w:rFonts w:ascii="Arial" w:hAnsi="Arial" w:cs="Arial"/>
          <w:sz w:val="20"/>
          <w:szCs w:val="20"/>
        </w:rPr>
        <w:t xml:space="preserve">. </w:t>
      </w:r>
      <w:r w:rsidRPr="00C8215A">
        <w:rPr>
          <w:rFonts w:ascii="Arial" w:hAnsi="Arial" w:cs="Arial"/>
          <w:sz w:val="20"/>
          <w:szCs w:val="20"/>
          <w:highlight w:val="yellow"/>
        </w:rPr>
        <w:t>_____________</w:t>
      </w:r>
      <w:r w:rsidRPr="00C8215A">
        <w:rPr>
          <w:rFonts w:ascii="Arial" w:hAnsi="Arial" w:cs="Arial"/>
          <w:sz w:val="20"/>
          <w:szCs w:val="20"/>
        </w:rPr>
        <w:t xml:space="preserve"> EUR s DPH vo výške 20 % (slovom: </w:t>
      </w:r>
      <w:r w:rsidRPr="00C8215A">
        <w:rPr>
          <w:rFonts w:ascii="Arial" w:hAnsi="Arial" w:cs="Arial"/>
          <w:sz w:val="20"/>
          <w:szCs w:val="20"/>
          <w:highlight w:val="yellow"/>
        </w:rPr>
        <w:t>_____________________________</w:t>
      </w:r>
      <w:r>
        <w:rPr>
          <w:rFonts w:ascii="Arial" w:hAnsi="Arial" w:cs="Arial"/>
          <w:sz w:val="20"/>
          <w:szCs w:val="20"/>
        </w:rPr>
        <w:t xml:space="preserve"> </w:t>
      </w:r>
      <w:r w:rsidRPr="00C8215A">
        <w:rPr>
          <w:rFonts w:ascii="Arial" w:hAnsi="Arial" w:cs="Arial"/>
          <w:sz w:val="20"/>
          <w:szCs w:val="20"/>
        </w:rPr>
        <w:t>eur s DPH).</w:t>
      </w:r>
    </w:p>
    <w:p w:rsidR="00407976" w:rsidRPr="00C8215A" w:rsidRDefault="00407976" w:rsidP="00407976">
      <w:pPr>
        <w:pStyle w:val="ListParagraph"/>
        <w:widowControl w:val="0"/>
        <w:numPr>
          <w:ilvl w:val="0"/>
          <w:numId w:val="27"/>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 xml:space="preserve">Objednávateľ uhradí Poskytovateľovi cenu za licenčný maintenance na základe faktúry vystavenej Poskytovateľom. Poskytovateľ je oprávnený faktúru vystaviť vždy v prvom kvartáli príslušného kalendárneho roka. </w:t>
      </w:r>
    </w:p>
    <w:p w:rsidR="00407976" w:rsidRPr="00C8215A" w:rsidRDefault="00407976" w:rsidP="00407976">
      <w:pPr>
        <w:pStyle w:val="Odsekzoznamu1"/>
        <w:ind w:left="426" w:hanging="426"/>
        <w:rPr>
          <w:rFonts w:ascii="Arial" w:hAnsi="Arial" w:cs="Arial"/>
          <w:sz w:val="20"/>
          <w:szCs w:val="20"/>
        </w:rPr>
      </w:pPr>
      <w:r w:rsidRPr="00C8215A">
        <w:rPr>
          <w:rFonts w:ascii="Arial" w:hAnsi="Arial" w:cs="Arial"/>
          <w:sz w:val="20"/>
          <w:szCs w:val="20"/>
        </w:rPr>
        <w:t xml:space="preserve">Služby rozvoja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Cenu za</w:t>
      </w:r>
      <w:r w:rsidRPr="00C8215A">
        <w:rPr>
          <w:rFonts w:ascii="Arial" w:hAnsi="Arial" w:cs="Arial"/>
          <w:spacing w:val="-1"/>
          <w:sz w:val="20"/>
          <w:szCs w:val="20"/>
        </w:rPr>
        <w:t xml:space="preserve"> Služby rozvoja je </w:t>
      </w:r>
      <w:r w:rsidRPr="00C8215A">
        <w:rPr>
          <w:rFonts w:ascii="Arial" w:hAnsi="Arial" w:cs="Arial"/>
          <w:sz w:val="20"/>
          <w:szCs w:val="20"/>
        </w:rPr>
        <w:t xml:space="preserve">Objednávateľ povinný uhrádzať Poskytovateľovi na základe </w:t>
      </w:r>
      <w:r w:rsidRPr="00C8215A">
        <w:rPr>
          <w:rFonts w:ascii="Arial" w:hAnsi="Arial" w:cs="Arial"/>
          <w:spacing w:val="-1"/>
          <w:sz w:val="20"/>
          <w:szCs w:val="20"/>
        </w:rPr>
        <w:t xml:space="preserve">jednotkovej sadzby za Služby rozvoja stanovenej v rámci jednotlivých projektových rolí podľa prílohy č. 2 za Človekohodinu.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Cena</w:t>
      </w:r>
      <w:r w:rsidRPr="00C8215A">
        <w:rPr>
          <w:rFonts w:ascii="Arial" w:hAnsi="Arial" w:cs="Arial"/>
          <w:spacing w:val="39"/>
          <w:sz w:val="20"/>
          <w:szCs w:val="20"/>
        </w:rPr>
        <w:t xml:space="preserve"> </w:t>
      </w:r>
      <w:r w:rsidRPr="00C8215A">
        <w:rPr>
          <w:rFonts w:ascii="Arial" w:hAnsi="Arial" w:cs="Arial"/>
          <w:sz w:val="20"/>
          <w:szCs w:val="20"/>
        </w:rPr>
        <w:t>Služieb rozvoja</w:t>
      </w:r>
      <w:r w:rsidRPr="00C8215A">
        <w:rPr>
          <w:rFonts w:ascii="Arial" w:hAnsi="Arial" w:cs="Arial"/>
          <w:spacing w:val="37"/>
          <w:sz w:val="20"/>
          <w:szCs w:val="20"/>
        </w:rPr>
        <w:t xml:space="preserve"> </w:t>
      </w:r>
      <w:r w:rsidRPr="00C8215A">
        <w:rPr>
          <w:rFonts w:ascii="Arial" w:hAnsi="Arial" w:cs="Arial"/>
          <w:sz w:val="20"/>
          <w:szCs w:val="20"/>
        </w:rPr>
        <w:t>bude</w:t>
      </w:r>
      <w:r w:rsidRPr="00C8215A">
        <w:rPr>
          <w:rFonts w:ascii="Arial" w:hAnsi="Arial" w:cs="Arial"/>
          <w:spacing w:val="39"/>
          <w:sz w:val="20"/>
          <w:szCs w:val="20"/>
        </w:rPr>
        <w:t xml:space="preserve"> </w:t>
      </w:r>
      <w:r w:rsidRPr="00C8215A">
        <w:rPr>
          <w:rFonts w:ascii="Arial" w:hAnsi="Arial" w:cs="Arial"/>
          <w:sz w:val="20"/>
          <w:szCs w:val="20"/>
        </w:rPr>
        <w:t>stanovená</w:t>
      </w:r>
      <w:r w:rsidRPr="00C8215A">
        <w:rPr>
          <w:rFonts w:ascii="Arial" w:hAnsi="Arial" w:cs="Arial"/>
          <w:spacing w:val="39"/>
          <w:sz w:val="20"/>
          <w:szCs w:val="20"/>
        </w:rPr>
        <w:t xml:space="preserve"> </w:t>
      </w:r>
      <w:r w:rsidRPr="00C8215A">
        <w:rPr>
          <w:rFonts w:ascii="Arial" w:hAnsi="Arial" w:cs="Arial"/>
          <w:sz w:val="20"/>
          <w:szCs w:val="20"/>
        </w:rPr>
        <w:t>za</w:t>
      </w:r>
      <w:r w:rsidRPr="00C8215A">
        <w:rPr>
          <w:rFonts w:ascii="Arial" w:hAnsi="Arial" w:cs="Arial"/>
          <w:spacing w:val="37"/>
          <w:sz w:val="20"/>
          <w:szCs w:val="20"/>
        </w:rPr>
        <w:t xml:space="preserve"> </w:t>
      </w:r>
      <w:r w:rsidRPr="00C8215A">
        <w:rPr>
          <w:rFonts w:ascii="Arial" w:hAnsi="Arial" w:cs="Arial"/>
          <w:sz w:val="20"/>
          <w:szCs w:val="20"/>
        </w:rPr>
        <w:t>jednotlivé</w:t>
      </w:r>
      <w:r w:rsidRPr="00C8215A">
        <w:rPr>
          <w:rFonts w:ascii="Arial" w:hAnsi="Arial" w:cs="Arial"/>
          <w:spacing w:val="37"/>
          <w:sz w:val="20"/>
          <w:szCs w:val="20"/>
        </w:rPr>
        <w:t xml:space="preserve"> </w:t>
      </w:r>
      <w:r w:rsidRPr="00C8215A">
        <w:rPr>
          <w:rFonts w:ascii="Arial" w:hAnsi="Arial" w:cs="Arial"/>
          <w:sz w:val="20"/>
          <w:szCs w:val="20"/>
        </w:rPr>
        <w:t>zmenové</w:t>
      </w:r>
      <w:r w:rsidRPr="00C8215A">
        <w:rPr>
          <w:rFonts w:ascii="Arial" w:hAnsi="Arial" w:cs="Arial"/>
          <w:spacing w:val="38"/>
          <w:sz w:val="20"/>
          <w:szCs w:val="20"/>
        </w:rPr>
        <w:t xml:space="preserve"> </w:t>
      </w:r>
      <w:r w:rsidRPr="00C8215A">
        <w:rPr>
          <w:rFonts w:ascii="Arial" w:hAnsi="Arial" w:cs="Arial"/>
          <w:sz w:val="20"/>
          <w:szCs w:val="20"/>
        </w:rPr>
        <w:t>konanie</w:t>
      </w:r>
      <w:r w:rsidRPr="00C8215A">
        <w:rPr>
          <w:rFonts w:ascii="Arial" w:hAnsi="Arial" w:cs="Arial"/>
          <w:spacing w:val="37"/>
          <w:sz w:val="20"/>
          <w:szCs w:val="20"/>
        </w:rPr>
        <w:t xml:space="preserve"> </w:t>
      </w:r>
      <w:r w:rsidRPr="00C8215A">
        <w:rPr>
          <w:rFonts w:ascii="Arial" w:hAnsi="Arial" w:cs="Arial"/>
          <w:sz w:val="20"/>
          <w:szCs w:val="20"/>
        </w:rPr>
        <w:t>ako</w:t>
      </w:r>
      <w:r w:rsidRPr="00C8215A">
        <w:rPr>
          <w:rFonts w:ascii="Arial" w:hAnsi="Arial" w:cs="Arial"/>
          <w:spacing w:val="40"/>
          <w:sz w:val="20"/>
          <w:szCs w:val="20"/>
        </w:rPr>
        <w:t xml:space="preserve"> </w:t>
      </w:r>
      <w:r w:rsidRPr="00C8215A">
        <w:rPr>
          <w:rFonts w:ascii="Arial" w:hAnsi="Arial" w:cs="Arial"/>
          <w:sz w:val="20"/>
          <w:szCs w:val="20"/>
        </w:rPr>
        <w:t>súčin</w:t>
      </w:r>
      <w:r w:rsidRPr="00C8215A">
        <w:rPr>
          <w:rFonts w:ascii="Arial" w:hAnsi="Arial" w:cs="Arial"/>
          <w:spacing w:val="40"/>
          <w:sz w:val="20"/>
          <w:szCs w:val="20"/>
        </w:rPr>
        <w:t xml:space="preserve"> </w:t>
      </w:r>
      <w:r w:rsidRPr="00C8215A">
        <w:rPr>
          <w:rFonts w:ascii="Arial" w:hAnsi="Arial" w:cs="Arial"/>
          <w:sz w:val="20"/>
          <w:szCs w:val="20"/>
        </w:rPr>
        <w:t>celkového</w:t>
      </w:r>
      <w:r w:rsidRPr="00C8215A">
        <w:rPr>
          <w:rFonts w:ascii="Arial" w:hAnsi="Arial" w:cs="Arial"/>
          <w:spacing w:val="68"/>
          <w:w w:val="99"/>
          <w:sz w:val="20"/>
          <w:szCs w:val="20"/>
        </w:rPr>
        <w:t xml:space="preserve"> </w:t>
      </w:r>
      <w:r w:rsidRPr="00C8215A">
        <w:rPr>
          <w:rFonts w:ascii="Arial" w:hAnsi="Arial" w:cs="Arial"/>
          <w:sz w:val="20"/>
          <w:szCs w:val="20"/>
        </w:rPr>
        <w:t>počtu</w:t>
      </w:r>
      <w:r w:rsidRPr="00C8215A">
        <w:rPr>
          <w:rFonts w:ascii="Arial" w:hAnsi="Arial" w:cs="Arial"/>
          <w:spacing w:val="4"/>
          <w:sz w:val="20"/>
          <w:szCs w:val="20"/>
        </w:rPr>
        <w:t xml:space="preserve"> </w:t>
      </w:r>
      <w:r w:rsidRPr="00C8215A">
        <w:rPr>
          <w:rFonts w:ascii="Arial" w:hAnsi="Arial" w:cs="Arial"/>
          <w:sz w:val="20"/>
          <w:szCs w:val="20"/>
        </w:rPr>
        <w:t>objednaných</w:t>
      </w:r>
      <w:r w:rsidRPr="00C8215A">
        <w:rPr>
          <w:rFonts w:ascii="Arial" w:hAnsi="Arial" w:cs="Arial"/>
          <w:spacing w:val="6"/>
          <w:sz w:val="20"/>
          <w:szCs w:val="20"/>
        </w:rPr>
        <w:t xml:space="preserve"> </w:t>
      </w:r>
      <w:r w:rsidRPr="00C8215A">
        <w:rPr>
          <w:rFonts w:ascii="Arial" w:hAnsi="Arial" w:cs="Arial"/>
          <w:sz w:val="20"/>
          <w:szCs w:val="20"/>
        </w:rPr>
        <w:t>Človekohodín</w:t>
      </w:r>
      <w:r w:rsidRPr="00C8215A">
        <w:rPr>
          <w:rFonts w:ascii="Arial" w:hAnsi="Arial" w:cs="Arial"/>
          <w:spacing w:val="5"/>
          <w:sz w:val="20"/>
          <w:szCs w:val="20"/>
        </w:rPr>
        <w:t xml:space="preserve"> </w:t>
      </w:r>
      <w:r w:rsidRPr="00C8215A">
        <w:rPr>
          <w:rFonts w:ascii="Arial" w:hAnsi="Arial" w:cs="Arial"/>
          <w:sz w:val="20"/>
          <w:szCs w:val="20"/>
        </w:rPr>
        <w:t>pre</w:t>
      </w:r>
      <w:r w:rsidRPr="00C8215A">
        <w:rPr>
          <w:rFonts w:ascii="Arial" w:hAnsi="Arial" w:cs="Arial"/>
          <w:spacing w:val="4"/>
          <w:sz w:val="20"/>
          <w:szCs w:val="20"/>
        </w:rPr>
        <w:t xml:space="preserve"> </w:t>
      </w:r>
      <w:r w:rsidRPr="00C8215A">
        <w:rPr>
          <w:rFonts w:ascii="Arial" w:hAnsi="Arial" w:cs="Arial"/>
          <w:sz w:val="20"/>
          <w:szCs w:val="20"/>
        </w:rPr>
        <w:t>dané</w:t>
      </w:r>
      <w:r w:rsidRPr="00C8215A">
        <w:rPr>
          <w:rFonts w:ascii="Arial" w:hAnsi="Arial" w:cs="Arial"/>
          <w:spacing w:val="5"/>
          <w:sz w:val="20"/>
          <w:szCs w:val="20"/>
        </w:rPr>
        <w:t xml:space="preserve"> </w:t>
      </w:r>
      <w:r w:rsidRPr="00C8215A">
        <w:rPr>
          <w:rFonts w:ascii="Arial" w:hAnsi="Arial" w:cs="Arial"/>
          <w:sz w:val="20"/>
          <w:szCs w:val="20"/>
        </w:rPr>
        <w:t>zmenové</w:t>
      </w:r>
      <w:r w:rsidRPr="00C8215A">
        <w:rPr>
          <w:rFonts w:ascii="Arial" w:hAnsi="Arial" w:cs="Arial"/>
          <w:spacing w:val="5"/>
          <w:sz w:val="20"/>
          <w:szCs w:val="20"/>
        </w:rPr>
        <w:t xml:space="preserve"> </w:t>
      </w:r>
      <w:r w:rsidRPr="00C8215A">
        <w:rPr>
          <w:rFonts w:ascii="Arial" w:hAnsi="Arial" w:cs="Arial"/>
          <w:sz w:val="20"/>
          <w:szCs w:val="20"/>
        </w:rPr>
        <w:t>konanie</w:t>
      </w:r>
      <w:r w:rsidRPr="00C8215A">
        <w:rPr>
          <w:rFonts w:ascii="Arial" w:hAnsi="Arial" w:cs="Arial"/>
          <w:spacing w:val="6"/>
          <w:sz w:val="20"/>
          <w:szCs w:val="20"/>
        </w:rPr>
        <w:t xml:space="preserve"> </w:t>
      </w:r>
      <w:r w:rsidRPr="00C8215A">
        <w:rPr>
          <w:rFonts w:ascii="Arial" w:hAnsi="Arial" w:cs="Arial"/>
          <w:sz w:val="20"/>
          <w:szCs w:val="20"/>
        </w:rPr>
        <w:t>a</w:t>
      </w:r>
      <w:r w:rsidRPr="00C8215A">
        <w:rPr>
          <w:rFonts w:ascii="Arial" w:hAnsi="Arial" w:cs="Arial"/>
          <w:spacing w:val="5"/>
          <w:sz w:val="20"/>
          <w:szCs w:val="20"/>
        </w:rPr>
        <w:t xml:space="preserve"> jednotkovej sadzby </w:t>
      </w:r>
      <w:r w:rsidRPr="00C8215A">
        <w:rPr>
          <w:rFonts w:ascii="Arial" w:hAnsi="Arial" w:cs="Arial"/>
          <w:sz w:val="20"/>
          <w:szCs w:val="20"/>
        </w:rPr>
        <w:t>za</w:t>
      </w:r>
      <w:r w:rsidRPr="00C8215A">
        <w:rPr>
          <w:rFonts w:ascii="Arial" w:hAnsi="Arial" w:cs="Arial"/>
          <w:spacing w:val="9"/>
          <w:sz w:val="20"/>
          <w:szCs w:val="20"/>
        </w:rPr>
        <w:t xml:space="preserve"> </w:t>
      </w:r>
      <w:r w:rsidRPr="00C8215A">
        <w:rPr>
          <w:rFonts w:ascii="Arial" w:hAnsi="Arial" w:cs="Arial"/>
          <w:sz w:val="20"/>
          <w:szCs w:val="20"/>
        </w:rPr>
        <w:t xml:space="preserve">Človekohodinu v rámci jednotlivých projektových rolí podľa prílohy č. 2 tejto zmluvy. Termíny a cena zmenového konania bude uvedená v </w:t>
      </w:r>
      <w:r w:rsidRPr="00C8215A">
        <w:rPr>
          <w:rFonts w:ascii="Arial" w:hAnsi="Arial" w:cs="Arial"/>
          <w:sz w:val="20"/>
          <w:szCs w:val="20"/>
        </w:rPr>
        <w:lastRenderedPageBreak/>
        <w:t xml:space="preserve">konkrétnom podpísanom Návrhu riešenia. Podkladom pre vystavenie faktúry je Protokol o akceptácii, ktorý sa stane jej prílohou. </w:t>
      </w:r>
    </w:p>
    <w:p w:rsidR="00407976" w:rsidRPr="00C8215A" w:rsidRDefault="00407976" w:rsidP="00407976">
      <w:pPr>
        <w:pStyle w:val="ListParagraph"/>
        <w:widowControl w:val="0"/>
        <w:numPr>
          <w:ilvl w:val="0"/>
          <w:numId w:val="29"/>
        </w:numPr>
        <w:spacing w:before="120" w:after="120"/>
        <w:ind w:left="993" w:right="501" w:hanging="567"/>
        <w:contextualSpacing w:val="0"/>
        <w:jc w:val="both"/>
        <w:rPr>
          <w:rFonts w:ascii="Arial" w:hAnsi="Arial" w:cs="Arial"/>
          <w:sz w:val="20"/>
          <w:szCs w:val="20"/>
        </w:rPr>
      </w:pPr>
      <w:r w:rsidRPr="00C8215A">
        <w:rPr>
          <w:rFonts w:ascii="Arial" w:hAnsi="Arial" w:cs="Arial"/>
          <w:sz w:val="20"/>
          <w:szCs w:val="20"/>
        </w:rPr>
        <w:t>Objednávateľ uhradí Poskytovateľovi cenu za zmenové konanie na základe faktúry vystavenej Poskytovateľom. Poskytovateľ je oprávnený faktúry vystavovať najskôr v deň podpisu Protokolu o akceptácii obidvomi Zmluvnými stranami.</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Faktúra musí byť doručená na adresu Objednávateľa uvedenú v záhlaví tejto zmluvy v troch (3) exemplároch v slovenskom jazyku a musí byť zo strany Poskytovateľa vystavená v súlade s ustanoveniami tejto zmluvy a musí spĺňať náležitosti daňového dokladu v zmysle platných právnych predpisov Slovenskej republiky (najmä zákon č. 222/2004 Z. z. o dani z pridanej hodnoty v znení neskorších predpisov). </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 xml:space="preserve">Lehota splatnosti faktúr za Služby je štrnásť (14) kalendárnych dní a začína plynúť dňom nasledujúcim po dni, v ktorom boli faktúry doručené Objednávateľovi. </w:t>
      </w:r>
    </w:p>
    <w:p w:rsidR="00407976" w:rsidRPr="00C8215A" w:rsidRDefault="00407976" w:rsidP="00407976">
      <w:pPr>
        <w:pStyle w:val="Odsekzoznamu1"/>
        <w:ind w:left="426" w:hanging="426"/>
        <w:jc w:val="both"/>
        <w:rPr>
          <w:rFonts w:ascii="Arial" w:hAnsi="Arial" w:cs="Arial"/>
          <w:b w:val="0"/>
          <w:bCs/>
          <w:sz w:val="20"/>
          <w:szCs w:val="20"/>
        </w:rPr>
      </w:pPr>
      <w:r w:rsidRPr="00C8215A">
        <w:rPr>
          <w:rFonts w:ascii="Arial" w:hAnsi="Arial" w:cs="Arial"/>
          <w:b w:val="0"/>
          <w:bCs/>
          <w:sz w:val="20"/>
          <w:szCs w:val="20"/>
        </w:rPr>
        <w:t>Ak predložená faktúra nebude vystavená v súlade s touto zmluvou, Objednávateľ ju bezodkladne vráti Poskytovateľovi na doplnenie a/alebo prepracovanie s uvedením nedostatkov, ktoré sa majú odstrániť. Nová štrnásť (14) dňová lehota splatnosti začne plynúť dňom nasledujúcim po dni, v ktorom bola riadne doplnená a/alebo prepracovaná faktúra doručená Objednávateľovi.</w:t>
      </w:r>
    </w:p>
    <w:p w:rsidR="00407976" w:rsidRPr="00C8215A" w:rsidRDefault="00407976" w:rsidP="00407976">
      <w:pPr>
        <w:pStyle w:val="Odsekzoznamu1"/>
        <w:ind w:left="426" w:hanging="426"/>
        <w:jc w:val="both"/>
        <w:rPr>
          <w:rFonts w:ascii="Arial" w:hAnsi="Arial" w:cs="Arial"/>
          <w:sz w:val="20"/>
          <w:szCs w:val="20"/>
        </w:rPr>
      </w:pPr>
      <w:r w:rsidRPr="00C8215A">
        <w:rPr>
          <w:rFonts w:ascii="Arial" w:hAnsi="Arial" w:cs="Arial"/>
          <w:b w:val="0"/>
          <w:bCs/>
          <w:sz w:val="20"/>
          <w:szCs w:val="20"/>
        </w:rPr>
        <w:t>Platby, ktoré má zaplatiť Objednávateľ, sa uhradia na bankový účet, ktorý Poskytovateľ uviedol v tejto zmluve alebo oznámil Objednávateľovi.</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 xml:space="preserve">Postup pri riešení vád a požiadaviek </w:t>
      </w:r>
    </w:p>
    <w:p w:rsidR="00407976" w:rsidRPr="00C8215A" w:rsidRDefault="00407976" w:rsidP="00407976">
      <w:pPr>
        <w:pStyle w:val="Odsekzoznamu1"/>
        <w:numPr>
          <w:ilvl w:val="0"/>
          <w:numId w:val="36"/>
        </w:numPr>
        <w:tabs>
          <w:tab w:val="left" w:pos="426"/>
        </w:tabs>
        <w:jc w:val="both"/>
        <w:rPr>
          <w:rFonts w:ascii="Arial" w:hAnsi="Arial" w:cs="Arial"/>
          <w:spacing w:val="-1"/>
          <w:sz w:val="20"/>
          <w:szCs w:val="20"/>
        </w:rPr>
      </w:pPr>
      <w:r w:rsidRPr="00C8215A">
        <w:rPr>
          <w:rFonts w:ascii="Arial" w:hAnsi="Arial" w:cs="Arial"/>
          <w:b w:val="0"/>
          <w:spacing w:val="-1"/>
          <w:sz w:val="20"/>
          <w:szCs w:val="20"/>
        </w:rPr>
        <w:t xml:space="preserve">Zmluvné strany sa dohodli, že vady </w:t>
      </w:r>
      <w:r w:rsidRPr="00C8215A">
        <w:rPr>
          <w:rFonts w:ascii="Arial" w:hAnsi="Arial" w:cs="Arial"/>
          <w:b w:val="0"/>
          <w:spacing w:val="41"/>
          <w:sz w:val="20"/>
          <w:szCs w:val="20"/>
        </w:rPr>
        <w:t>a </w:t>
      </w:r>
      <w:r w:rsidRPr="00C8215A">
        <w:rPr>
          <w:rFonts w:ascii="Arial" w:hAnsi="Arial" w:cs="Arial"/>
          <w:b w:val="0"/>
          <w:sz w:val="20"/>
          <w:szCs w:val="20"/>
        </w:rPr>
        <w:t>požiadavky</w:t>
      </w:r>
      <w:r w:rsidRPr="00C8215A">
        <w:rPr>
          <w:rFonts w:ascii="Arial" w:hAnsi="Arial" w:cs="Arial"/>
          <w:b w:val="0"/>
          <w:spacing w:val="41"/>
          <w:sz w:val="20"/>
          <w:szCs w:val="20"/>
        </w:rPr>
        <w:t xml:space="preserve"> </w:t>
      </w:r>
      <w:r w:rsidRPr="00C8215A">
        <w:rPr>
          <w:rFonts w:ascii="Arial" w:hAnsi="Arial" w:cs="Arial"/>
          <w:b w:val="0"/>
          <w:spacing w:val="-1"/>
          <w:sz w:val="20"/>
          <w:szCs w:val="20"/>
        </w:rPr>
        <w:t>nahlasuje</w:t>
      </w:r>
      <w:r w:rsidRPr="00C8215A">
        <w:rPr>
          <w:rFonts w:ascii="Arial" w:hAnsi="Arial" w:cs="Arial"/>
          <w:b w:val="0"/>
          <w:spacing w:val="43"/>
          <w:sz w:val="20"/>
          <w:szCs w:val="20"/>
        </w:rPr>
        <w:t xml:space="preserve"> </w:t>
      </w:r>
      <w:r w:rsidRPr="00C8215A">
        <w:rPr>
          <w:rFonts w:ascii="Arial" w:hAnsi="Arial" w:cs="Arial"/>
          <w:b w:val="0"/>
          <w:sz w:val="20"/>
          <w:szCs w:val="20"/>
        </w:rPr>
        <w:t>pracovník</w:t>
      </w:r>
      <w:r w:rsidRPr="00C8215A">
        <w:rPr>
          <w:rFonts w:ascii="Arial" w:hAnsi="Arial" w:cs="Arial"/>
          <w:b w:val="0"/>
          <w:spacing w:val="58"/>
          <w:w w:val="99"/>
          <w:sz w:val="20"/>
          <w:szCs w:val="20"/>
        </w:rPr>
        <w:t xml:space="preserve"> </w:t>
      </w:r>
      <w:r w:rsidRPr="00C8215A">
        <w:rPr>
          <w:rFonts w:ascii="Arial" w:hAnsi="Arial" w:cs="Arial"/>
          <w:b w:val="0"/>
          <w:spacing w:val="-1"/>
          <w:sz w:val="20"/>
          <w:szCs w:val="20"/>
        </w:rPr>
        <w:t>Objednávateľa</w:t>
      </w:r>
      <w:r w:rsidRPr="00C8215A">
        <w:rPr>
          <w:rFonts w:ascii="Arial" w:hAnsi="Arial" w:cs="Arial"/>
          <w:b w:val="0"/>
          <w:spacing w:val="21"/>
          <w:sz w:val="20"/>
          <w:szCs w:val="20"/>
        </w:rPr>
        <w:t xml:space="preserve"> </w:t>
      </w:r>
      <w:r w:rsidRPr="00C8215A">
        <w:rPr>
          <w:rFonts w:ascii="Arial" w:hAnsi="Arial" w:cs="Arial"/>
          <w:b w:val="0"/>
          <w:sz w:val="20"/>
          <w:szCs w:val="20"/>
        </w:rPr>
        <w:t>prostredníctvom</w:t>
      </w:r>
      <w:r w:rsidRPr="00C8215A">
        <w:rPr>
          <w:rFonts w:ascii="Arial" w:hAnsi="Arial" w:cs="Arial"/>
          <w:b w:val="0"/>
          <w:spacing w:val="23"/>
          <w:sz w:val="20"/>
          <w:szCs w:val="20"/>
        </w:rPr>
        <w:t xml:space="preserve"> </w:t>
      </w:r>
      <w:r w:rsidRPr="00C8215A">
        <w:rPr>
          <w:rFonts w:ascii="Arial" w:hAnsi="Arial" w:cs="Arial"/>
          <w:b w:val="0"/>
          <w:spacing w:val="-1"/>
          <w:sz w:val="20"/>
          <w:szCs w:val="20"/>
        </w:rPr>
        <w:t>zadania</w:t>
      </w:r>
      <w:r w:rsidRPr="00C8215A">
        <w:rPr>
          <w:rFonts w:ascii="Arial" w:hAnsi="Arial" w:cs="Arial"/>
          <w:b w:val="0"/>
          <w:spacing w:val="22"/>
          <w:sz w:val="20"/>
          <w:szCs w:val="20"/>
        </w:rPr>
        <w:t xml:space="preserve"> </w:t>
      </w:r>
      <w:r w:rsidRPr="00C8215A">
        <w:rPr>
          <w:rFonts w:ascii="Arial" w:hAnsi="Arial" w:cs="Arial"/>
          <w:b w:val="0"/>
          <w:sz w:val="20"/>
          <w:szCs w:val="20"/>
        </w:rPr>
        <w:t>do</w:t>
      </w:r>
      <w:r w:rsidRPr="00C8215A">
        <w:rPr>
          <w:rFonts w:ascii="Arial" w:hAnsi="Arial" w:cs="Arial"/>
          <w:b w:val="0"/>
          <w:spacing w:val="22"/>
          <w:sz w:val="20"/>
          <w:szCs w:val="20"/>
        </w:rPr>
        <w:t xml:space="preserve"> </w:t>
      </w:r>
      <w:r w:rsidRPr="00C8215A">
        <w:rPr>
          <w:rFonts w:ascii="Arial" w:hAnsi="Arial" w:cs="Arial"/>
          <w:b w:val="0"/>
          <w:bCs/>
          <w:sz w:val="20"/>
          <w:szCs w:val="20"/>
        </w:rPr>
        <w:t>IS Helpdesk</w:t>
      </w:r>
      <w:r w:rsidRPr="00C8215A">
        <w:rPr>
          <w:rFonts w:ascii="Arial" w:hAnsi="Arial" w:cs="Arial"/>
          <w:b w:val="0"/>
          <w:sz w:val="20"/>
          <w:szCs w:val="20"/>
        </w:rPr>
        <w:t xml:space="preserve">.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Zodpovednosť za vady, za škodu a sankcie</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Poskytovateľ zodpovedá počas platnosti a účinnosti tejto zmluvy, ako aj po dobu 24 mesiacov od zániku tejto zmluvy za vady Služieb rozvoja a 1 mesiac od poskytnutia servisných služieb za vady Servisných služieb. Pre vylúčenie pochybností, záruka sa nevzťahuje na SW produkty 3. strán.</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Pri výskyte vady poskytnutých Služieb Objednávateľ na ňu písomne upozorní a Poskytovateľ sa zaväzuje túto vadu na vlastné náklady odstrániť a to v primeraných lehotách v závislosti od povahy vady, najneskôr však do tridsať (30) dní od ich oznámenia (nahlásenia) Objednávateľom, ak sa Zmluvné strany nedohodnú inak.</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Každá zo Zmluvných strán nesie zodpovednosť za spôsobenú škodu v rámci platných všeobecne záväzných právnych predpisov a tejto zmluvy. Obe Zmluvné strany sa zaväzujú k vyvinutiu maximálneho úsilia k predchádzaniu škodám a k minimalizácii vzniknutých škôd.</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 prípade, že Poskytovateľ nedodrží termíny plnenia podľa prílohy č. 1 zmluvy, je Objednávateľ oprávnený požadovať od Poskytovateľa uhradenie zmluvnej pokuty vo výške 0,5  % z mesačného paušálu za každý deň omeškania, najviac však do výšky mesačného paušálu.</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 prípade, že Poskytovateľ nedodrží termín  na odstránenie vady poskytnutých Služieb podľa bodu 2. tohto článku zmluvy, je Objednávateľ oprávnený požadovať od Poskytovateľa uhradenie zmluvnej pokuty vo výške 0,5 % z mesačného paušálu za každý deň omeškania, najviac však do výšky mesačného paušálu.</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 xml:space="preserve">Ak Poskytovateľ poruší svoje povinnosti týkajúce sa ochrany osobných údajov (článok 14 bod 2 a 3 tejto zmluvy) a Objednávateľovi bude v dôsledku tohto porušenia uložená pokuta, Poskytovateľ je povinný uhradiť túto pokutu uloženú Objednávateľovi. </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V</w:t>
      </w:r>
      <w:r w:rsidRPr="00C8215A">
        <w:rPr>
          <w:rFonts w:ascii="Arial" w:hAnsi="Arial" w:cs="Arial"/>
          <w:spacing w:val="-5"/>
        </w:rPr>
        <w:t xml:space="preserve"> </w:t>
      </w:r>
      <w:r w:rsidRPr="00C8215A">
        <w:rPr>
          <w:rFonts w:ascii="Arial" w:hAnsi="Arial" w:cs="Arial"/>
          <w:spacing w:val="-1"/>
        </w:rPr>
        <w:t>prípade</w:t>
      </w:r>
      <w:r w:rsidRPr="00C8215A">
        <w:rPr>
          <w:rFonts w:ascii="Arial" w:hAnsi="Arial" w:cs="Arial"/>
          <w:spacing w:val="-4"/>
        </w:rPr>
        <w:t xml:space="preserve"> </w:t>
      </w:r>
      <w:r w:rsidRPr="00C8215A">
        <w:rPr>
          <w:rFonts w:ascii="Arial" w:hAnsi="Arial" w:cs="Arial"/>
        </w:rPr>
        <w:t>omeškania</w:t>
      </w:r>
      <w:r w:rsidRPr="00C8215A">
        <w:rPr>
          <w:rFonts w:ascii="Arial" w:hAnsi="Arial" w:cs="Arial"/>
          <w:spacing w:val="-4"/>
        </w:rPr>
        <w:t xml:space="preserve"> </w:t>
      </w:r>
      <w:r w:rsidRPr="00C8215A">
        <w:rPr>
          <w:rFonts w:ascii="Arial" w:hAnsi="Arial" w:cs="Arial"/>
          <w:spacing w:val="-1"/>
        </w:rPr>
        <w:t>Objednávateľa</w:t>
      </w:r>
      <w:r w:rsidRPr="00C8215A">
        <w:rPr>
          <w:rFonts w:ascii="Arial" w:hAnsi="Arial" w:cs="Arial"/>
          <w:spacing w:val="-5"/>
        </w:rPr>
        <w:t xml:space="preserve"> </w:t>
      </w:r>
      <w:r w:rsidRPr="00C8215A">
        <w:rPr>
          <w:rFonts w:ascii="Arial" w:hAnsi="Arial" w:cs="Arial"/>
        </w:rPr>
        <w:t>so</w:t>
      </w:r>
      <w:r w:rsidRPr="00C8215A">
        <w:rPr>
          <w:rFonts w:ascii="Arial" w:hAnsi="Arial" w:cs="Arial"/>
          <w:spacing w:val="-3"/>
        </w:rPr>
        <w:t xml:space="preserve"> </w:t>
      </w:r>
      <w:r w:rsidRPr="00C8215A">
        <w:rPr>
          <w:rFonts w:ascii="Arial" w:hAnsi="Arial" w:cs="Arial"/>
        </w:rPr>
        <w:t>zaplatením</w:t>
      </w:r>
      <w:r w:rsidRPr="00C8215A">
        <w:rPr>
          <w:rFonts w:ascii="Arial" w:hAnsi="Arial" w:cs="Arial"/>
          <w:spacing w:val="-4"/>
        </w:rPr>
        <w:t xml:space="preserve"> </w:t>
      </w:r>
      <w:r w:rsidRPr="00C8215A">
        <w:rPr>
          <w:rFonts w:ascii="Arial" w:hAnsi="Arial" w:cs="Arial"/>
        </w:rPr>
        <w:t>ceny</w:t>
      </w:r>
      <w:r w:rsidRPr="00C8215A">
        <w:rPr>
          <w:rFonts w:ascii="Arial" w:hAnsi="Arial" w:cs="Arial"/>
          <w:spacing w:val="-8"/>
        </w:rPr>
        <w:t xml:space="preserve"> podľa článku 5 tejto zmluvy </w:t>
      </w:r>
      <w:r w:rsidRPr="00C8215A">
        <w:rPr>
          <w:rFonts w:ascii="Arial" w:hAnsi="Arial" w:cs="Arial"/>
        </w:rPr>
        <w:t>má</w:t>
      </w:r>
      <w:r w:rsidRPr="00C8215A">
        <w:rPr>
          <w:rFonts w:ascii="Arial" w:hAnsi="Arial" w:cs="Arial"/>
          <w:spacing w:val="-4"/>
        </w:rPr>
        <w:t xml:space="preserve"> </w:t>
      </w:r>
      <w:r w:rsidRPr="00C8215A">
        <w:rPr>
          <w:rFonts w:ascii="Arial" w:hAnsi="Arial" w:cs="Arial"/>
          <w:spacing w:val="-1"/>
        </w:rPr>
        <w:t>Poskytovateľ</w:t>
      </w:r>
      <w:r w:rsidRPr="00C8215A">
        <w:rPr>
          <w:rFonts w:ascii="Arial" w:hAnsi="Arial" w:cs="Arial"/>
          <w:spacing w:val="78"/>
        </w:rPr>
        <w:t xml:space="preserve"> </w:t>
      </w:r>
      <w:r w:rsidRPr="00C8215A">
        <w:rPr>
          <w:rFonts w:ascii="Arial" w:hAnsi="Arial" w:cs="Arial"/>
          <w:spacing w:val="-1"/>
        </w:rPr>
        <w:t>právo</w:t>
      </w:r>
      <w:r w:rsidRPr="00C8215A">
        <w:rPr>
          <w:rFonts w:ascii="Arial" w:hAnsi="Arial" w:cs="Arial"/>
          <w:spacing w:val="26"/>
        </w:rPr>
        <w:t xml:space="preserve"> </w:t>
      </w:r>
      <w:r w:rsidRPr="00C8215A">
        <w:rPr>
          <w:rFonts w:ascii="Arial" w:hAnsi="Arial" w:cs="Arial"/>
        </w:rPr>
        <w:t>účtovať</w:t>
      </w:r>
      <w:r w:rsidRPr="00C8215A">
        <w:rPr>
          <w:rFonts w:ascii="Arial" w:hAnsi="Arial" w:cs="Arial"/>
          <w:spacing w:val="24"/>
        </w:rPr>
        <w:t xml:space="preserve"> </w:t>
      </w:r>
      <w:r w:rsidRPr="00C8215A">
        <w:rPr>
          <w:rFonts w:ascii="Arial" w:hAnsi="Arial" w:cs="Arial"/>
          <w:bCs/>
          <w:spacing w:val="-1"/>
        </w:rPr>
        <w:t>úroky</w:t>
      </w:r>
      <w:r w:rsidRPr="00C8215A">
        <w:rPr>
          <w:rFonts w:ascii="Arial" w:hAnsi="Arial" w:cs="Arial"/>
          <w:bCs/>
          <w:spacing w:val="26"/>
        </w:rPr>
        <w:t xml:space="preserve"> </w:t>
      </w:r>
      <w:r w:rsidRPr="00C8215A">
        <w:rPr>
          <w:rFonts w:ascii="Arial" w:hAnsi="Arial" w:cs="Arial"/>
          <w:bCs/>
        </w:rPr>
        <w:t>z</w:t>
      </w:r>
      <w:r w:rsidRPr="00C8215A">
        <w:rPr>
          <w:rFonts w:ascii="Arial" w:hAnsi="Arial" w:cs="Arial"/>
          <w:bCs/>
          <w:spacing w:val="28"/>
        </w:rPr>
        <w:t xml:space="preserve"> </w:t>
      </w:r>
      <w:r w:rsidRPr="00C8215A">
        <w:rPr>
          <w:rFonts w:ascii="Arial" w:hAnsi="Arial" w:cs="Arial"/>
          <w:bCs/>
          <w:spacing w:val="-1"/>
        </w:rPr>
        <w:t>omeškania</w:t>
      </w:r>
      <w:r w:rsidRPr="00C8215A">
        <w:rPr>
          <w:rFonts w:ascii="Arial" w:hAnsi="Arial" w:cs="Arial"/>
          <w:b/>
          <w:spacing w:val="26"/>
        </w:rPr>
        <w:t xml:space="preserve"> </w:t>
      </w:r>
      <w:r w:rsidRPr="00C8215A">
        <w:rPr>
          <w:rFonts w:ascii="Arial" w:hAnsi="Arial" w:cs="Arial"/>
        </w:rPr>
        <w:t>vo</w:t>
      </w:r>
      <w:r w:rsidRPr="00C8215A">
        <w:rPr>
          <w:rFonts w:ascii="Arial" w:hAnsi="Arial" w:cs="Arial"/>
          <w:spacing w:val="27"/>
        </w:rPr>
        <w:t xml:space="preserve"> </w:t>
      </w:r>
      <w:r w:rsidRPr="00C8215A">
        <w:rPr>
          <w:rFonts w:ascii="Arial" w:hAnsi="Arial" w:cs="Arial"/>
          <w:spacing w:val="-1"/>
        </w:rPr>
        <w:t>výške</w:t>
      </w:r>
      <w:r w:rsidRPr="00C8215A">
        <w:rPr>
          <w:rFonts w:ascii="Arial" w:hAnsi="Arial" w:cs="Arial"/>
          <w:spacing w:val="25"/>
        </w:rPr>
        <w:t xml:space="preserve"> </w:t>
      </w:r>
      <w:r w:rsidRPr="00C8215A">
        <w:rPr>
          <w:rFonts w:ascii="Arial" w:hAnsi="Arial" w:cs="Arial"/>
        </w:rPr>
        <w:t>0,05</w:t>
      </w:r>
      <w:r w:rsidRPr="00C8215A">
        <w:rPr>
          <w:rFonts w:ascii="Arial" w:hAnsi="Arial" w:cs="Arial"/>
          <w:spacing w:val="27"/>
        </w:rPr>
        <w:t xml:space="preserve"> </w:t>
      </w:r>
      <w:r w:rsidRPr="00C8215A">
        <w:rPr>
          <w:rFonts w:ascii="Arial" w:hAnsi="Arial" w:cs="Arial"/>
        </w:rPr>
        <w:t>%</w:t>
      </w:r>
      <w:r w:rsidRPr="00C8215A">
        <w:rPr>
          <w:rFonts w:ascii="Arial" w:hAnsi="Arial" w:cs="Arial"/>
          <w:spacing w:val="25"/>
        </w:rPr>
        <w:t xml:space="preserve"> </w:t>
      </w:r>
      <w:r w:rsidRPr="00C8215A">
        <w:rPr>
          <w:rFonts w:ascii="Arial" w:hAnsi="Arial" w:cs="Arial"/>
        </w:rPr>
        <w:t>z</w:t>
      </w:r>
      <w:r w:rsidRPr="00C8215A">
        <w:rPr>
          <w:rFonts w:ascii="Arial" w:hAnsi="Arial" w:cs="Arial"/>
          <w:spacing w:val="28"/>
        </w:rPr>
        <w:t xml:space="preserve"> </w:t>
      </w:r>
      <w:r w:rsidRPr="00C8215A">
        <w:rPr>
          <w:rFonts w:ascii="Arial" w:hAnsi="Arial" w:cs="Arial"/>
        </w:rPr>
        <w:t>dlžnej</w:t>
      </w:r>
      <w:r w:rsidRPr="00C8215A">
        <w:rPr>
          <w:rFonts w:ascii="Arial" w:hAnsi="Arial" w:cs="Arial"/>
          <w:spacing w:val="26"/>
        </w:rPr>
        <w:t xml:space="preserve"> </w:t>
      </w:r>
      <w:r w:rsidRPr="00C8215A">
        <w:rPr>
          <w:rFonts w:ascii="Arial" w:hAnsi="Arial" w:cs="Arial"/>
          <w:spacing w:val="-1"/>
        </w:rPr>
        <w:t>sumy</w:t>
      </w:r>
      <w:r w:rsidRPr="00C8215A">
        <w:rPr>
          <w:rFonts w:ascii="Arial" w:hAnsi="Arial" w:cs="Arial"/>
          <w:spacing w:val="19"/>
        </w:rPr>
        <w:t xml:space="preserve"> </w:t>
      </w:r>
      <w:r w:rsidRPr="00C8215A">
        <w:rPr>
          <w:rFonts w:ascii="Arial" w:hAnsi="Arial" w:cs="Arial"/>
        </w:rPr>
        <w:t>za</w:t>
      </w:r>
      <w:r w:rsidRPr="00C8215A">
        <w:rPr>
          <w:rFonts w:ascii="Arial" w:hAnsi="Arial" w:cs="Arial"/>
          <w:spacing w:val="27"/>
        </w:rPr>
        <w:t xml:space="preserve"> </w:t>
      </w:r>
      <w:r w:rsidRPr="00C8215A">
        <w:rPr>
          <w:rFonts w:ascii="Arial" w:hAnsi="Arial" w:cs="Arial"/>
          <w:spacing w:val="-1"/>
        </w:rPr>
        <w:t>každý,</w:t>
      </w:r>
      <w:r w:rsidRPr="00C8215A">
        <w:rPr>
          <w:rFonts w:ascii="Arial" w:hAnsi="Arial" w:cs="Arial"/>
          <w:spacing w:val="27"/>
        </w:rPr>
        <w:t xml:space="preserve"> </w:t>
      </w:r>
      <w:r w:rsidRPr="00C8215A">
        <w:rPr>
          <w:rFonts w:ascii="Arial" w:hAnsi="Arial" w:cs="Arial"/>
          <w:spacing w:val="-1"/>
        </w:rPr>
        <w:t>aj</w:t>
      </w:r>
      <w:r w:rsidRPr="00C8215A">
        <w:rPr>
          <w:rFonts w:ascii="Arial" w:hAnsi="Arial" w:cs="Arial"/>
          <w:spacing w:val="26"/>
        </w:rPr>
        <w:t xml:space="preserve"> </w:t>
      </w:r>
      <w:r w:rsidRPr="00C8215A">
        <w:rPr>
          <w:rFonts w:ascii="Arial" w:hAnsi="Arial" w:cs="Arial"/>
          <w:spacing w:val="1"/>
        </w:rPr>
        <w:t>začatý</w:t>
      </w:r>
      <w:r w:rsidRPr="00C8215A">
        <w:rPr>
          <w:rFonts w:ascii="Arial" w:hAnsi="Arial" w:cs="Arial"/>
          <w:spacing w:val="22"/>
        </w:rPr>
        <w:t xml:space="preserve"> </w:t>
      </w:r>
      <w:r w:rsidRPr="00C8215A">
        <w:rPr>
          <w:rFonts w:ascii="Arial" w:hAnsi="Arial" w:cs="Arial"/>
          <w:spacing w:val="-1"/>
        </w:rPr>
        <w:t>deň</w:t>
      </w:r>
      <w:r w:rsidRPr="00C8215A">
        <w:rPr>
          <w:rFonts w:ascii="Arial" w:hAnsi="Arial" w:cs="Arial"/>
          <w:spacing w:val="58"/>
          <w:w w:val="99"/>
        </w:rPr>
        <w:t xml:space="preserve"> </w:t>
      </w:r>
      <w:r w:rsidRPr="00C8215A">
        <w:rPr>
          <w:rFonts w:ascii="Arial" w:hAnsi="Arial" w:cs="Arial"/>
          <w:spacing w:val="-1"/>
        </w:rPr>
        <w:t>omeškania.</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t>Sankcie</w:t>
      </w:r>
      <w:r w:rsidRPr="00C8215A">
        <w:rPr>
          <w:rFonts w:ascii="Arial" w:hAnsi="Arial" w:cs="Arial"/>
          <w:spacing w:val="-6"/>
        </w:rPr>
        <w:t xml:space="preserve"> </w:t>
      </w:r>
      <w:r w:rsidRPr="00C8215A">
        <w:rPr>
          <w:rFonts w:ascii="Arial" w:hAnsi="Arial" w:cs="Arial"/>
        </w:rPr>
        <w:t>podľa</w:t>
      </w:r>
      <w:r w:rsidRPr="00C8215A">
        <w:rPr>
          <w:rFonts w:ascii="Arial" w:hAnsi="Arial" w:cs="Arial"/>
          <w:spacing w:val="-5"/>
        </w:rPr>
        <w:t xml:space="preserve"> </w:t>
      </w:r>
      <w:r w:rsidRPr="00C8215A">
        <w:rPr>
          <w:rFonts w:ascii="Arial" w:hAnsi="Arial" w:cs="Arial"/>
        </w:rPr>
        <w:t>tohto</w:t>
      </w:r>
      <w:r w:rsidRPr="00C8215A">
        <w:rPr>
          <w:rFonts w:ascii="Arial" w:hAnsi="Arial" w:cs="Arial"/>
          <w:spacing w:val="-5"/>
        </w:rPr>
        <w:t xml:space="preserve"> </w:t>
      </w:r>
      <w:r w:rsidRPr="00C8215A">
        <w:rPr>
          <w:rFonts w:ascii="Arial" w:hAnsi="Arial" w:cs="Arial"/>
          <w:spacing w:val="-1"/>
        </w:rPr>
        <w:t>článku</w:t>
      </w:r>
      <w:r w:rsidRPr="00C8215A">
        <w:rPr>
          <w:rFonts w:ascii="Arial" w:hAnsi="Arial" w:cs="Arial"/>
          <w:spacing w:val="-5"/>
        </w:rPr>
        <w:t xml:space="preserve"> zmluvy </w:t>
      </w:r>
      <w:r w:rsidRPr="00C8215A">
        <w:rPr>
          <w:rFonts w:ascii="Arial" w:hAnsi="Arial" w:cs="Arial"/>
        </w:rPr>
        <w:t>sú</w:t>
      </w:r>
      <w:r w:rsidRPr="00C8215A">
        <w:rPr>
          <w:rFonts w:ascii="Arial" w:hAnsi="Arial" w:cs="Arial"/>
          <w:spacing w:val="-5"/>
        </w:rPr>
        <w:t xml:space="preserve"> </w:t>
      </w:r>
      <w:r w:rsidRPr="00C8215A">
        <w:rPr>
          <w:rFonts w:ascii="Arial" w:hAnsi="Arial" w:cs="Arial"/>
          <w:spacing w:val="-1"/>
        </w:rPr>
        <w:t>splatné</w:t>
      </w:r>
      <w:r w:rsidRPr="00C8215A">
        <w:rPr>
          <w:rFonts w:ascii="Arial" w:hAnsi="Arial" w:cs="Arial"/>
          <w:spacing w:val="-4"/>
        </w:rPr>
        <w:t xml:space="preserve"> </w:t>
      </w:r>
      <w:r w:rsidRPr="00C8215A">
        <w:rPr>
          <w:rFonts w:ascii="Arial" w:hAnsi="Arial" w:cs="Arial"/>
        </w:rPr>
        <w:t>do</w:t>
      </w:r>
      <w:r w:rsidRPr="00C8215A">
        <w:rPr>
          <w:rFonts w:ascii="Arial" w:hAnsi="Arial" w:cs="Arial"/>
          <w:spacing w:val="-5"/>
        </w:rPr>
        <w:t xml:space="preserve"> pätnásť (</w:t>
      </w:r>
      <w:r w:rsidRPr="00C8215A">
        <w:rPr>
          <w:rFonts w:ascii="Arial" w:hAnsi="Arial" w:cs="Arial"/>
        </w:rPr>
        <w:t>15)</w:t>
      </w:r>
      <w:r w:rsidRPr="00C8215A">
        <w:rPr>
          <w:rFonts w:ascii="Arial" w:hAnsi="Arial" w:cs="Arial"/>
          <w:spacing w:val="-5"/>
        </w:rPr>
        <w:t xml:space="preserve"> </w:t>
      </w:r>
      <w:r w:rsidRPr="00C8215A">
        <w:rPr>
          <w:rFonts w:ascii="Arial" w:hAnsi="Arial" w:cs="Arial"/>
        </w:rPr>
        <w:t>dní</w:t>
      </w:r>
      <w:r w:rsidRPr="00C8215A">
        <w:rPr>
          <w:rFonts w:ascii="Arial" w:hAnsi="Arial" w:cs="Arial"/>
          <w:spacing w:val="-4"/>
        </w:rPr>
        <w:t xml:space="preserve"> </w:t>
      </w:r>
      <w:r w:rsidRPr="00C8215A">
        <w:rPr>
          <w:rFonts w:ascii="Arial" w:hAnsi="Arial" w:cs="Arial"/>
        </w:rPr>
        <w:t>odo</w:t>
      </w:r>
      <w:r w:rsidRPr="00C8215A">
        <w:rPr>
          <w:rFonts w:ascii="Arial" w:hAnsi="Arial" w:cs="Arial"/>
          <w:spacing w:val="-6"/>
        </w:rPr>
        <w:t xml:space="preserve"> </w:t>
      </w:r>
      <w:r w:rsidRPr="00C8215A">
        <w:rPr>
          <w:rFonts w:ascii="Arial" w:hAnsi="Arial" w:cs="Arial"/>
        </w:rPr>
        <w:t>dňa</w:t>
      </w:r>
      <w:r w:rsidRPr="00C8215A">
        <w:rPr>
          <w:rFonts w:ascii="Arial" w:hAnsi="Arial" w:cs="Arial"/>
          <w:spacing w:val="-5"/>
        </w:rPr>
        <w:t xml:space="preserve"> </w:t>
      </w:r>
      <w:r w:rsidRPr="00C8215A">
        <w:rPr>
          <w:rFonts w:ascii="Arial" w:hAnsi="Arial" w:cs="Arial"/>
        </w:rPr>
        <w:t>doručenia</w:t>
      </w:r>
      <w:r w:rsidRPr="00C8215A">
        <w:rPr>
          <w:rFonts w:ascii="Arial" w:hAnsi="Arial" w:cs="Arial"/>
          <w:spacing w:val="-5"/>
        </w:rPr>
        <w:t xml:space="preserve"> </w:t>
      </w:r>
      <w:r w:rsidRPr="00C8215A">
        <w:rPr>
          <w:rFonts w:ascii="Arial" w:hAnsi="Arial" w:cs="Arial"/>
          <w:spacing w:val="-1"/>
        </w:rPr>
        <w:t>písomnej</w:t>
      </w:r>
      <w:r w:rsidRPr="00C8215A">
        <w:rPr>
          <w:rFonts w:ascii="Arial" w:hAnsi="Arial" w:cs="Arial"/>
          <w:spacing w:val="-4"/>
        </w:rPr>
        <w:t xml:space="preserve"> </w:t>
      </w:r>
      <w:r w:rsidRPr="00C8215A">
        <w:rPr>
          <w:rFonts w:ascii="Arial" w:hAnsi="Arial" w:cs="Arial"/>
          <w:spacing w:val="-1"/>
        </w:rPr>
        <w:t>výzvy</w:t>
      </w:r>
      <w:r w:rsidRPr="00C8215A">
        <w:rPr>
          <w:rFonts w:ascii="Arial" w:hAnsi="Arial" w:cs="Arial"/>
          <w:spacing w:val="64"/>
          <w:w w:val="99"/>
        </w:rPr>
        <w:t xml:space="preserve"> </w:t>
      </w:r>
      <w:r w:rsidRPr="00C8215A">
        <w:rPr>
          <w:rFonts w:ascii="Arial" w:hAnsi="Arial" w:cs="Arial"/>
          <w:spacing w:val="-1"/>
        </w:rPr>
        <w:t>druhej</w:t>
      </w:r>
      <w:r w:rsidRPr="00C8215A">
        <w:rPr>
          <w:rFonts w:ascii="Arial" w:hAnsi="Arial" w:cs="Arial"/>
          <w:spacing w:val="-11"/>
        </w:rPr>
        <w:t xml:space="preserve"> </w:t>
      </w:r>
      <w:r w:rsidRPr="00C8215A">
        <w:rPr>
          <w:rFonts w:ascii="Arial" w:hAnsi="Arial" w:cs="Arial"/>
        </w:rPr>
        <w:t>Zmluvnej</w:t>
      </w:r>
      <w:r w:rsidRPr="00C8215A">
        <w:rPr>
          <w:rFonts w:ascii="Arial" w:hAnsi="Arial" w:cs="Arial"/>
          <w:spacing w:val="-11"/>
        </w:rPr>
        <w:t xml:space="preserve"> </w:t>
      </w:r>
      <w:r w:rsidRPr="00C8215A">
        <w:rPr>
          <w:rFonts w:ascii="Arial" w:hAnsi="Arial" w:cs="Arial"/>
          <w:spacing w:val="-1"/>
        </w:rPr>
        <w:t>strane.</w:t>
      </w:r>
    </w:p>
    <w:p w:rsidR="00407976" w:rsidRPr="00C8215A" w:rsidRDefault="00407976" w:rsidP="00407976">
      <w:pPr>
        <w:pStyle w:val="BodyText"/>
        <w:widowControl w:val="0"/>
        <w:numPr>
          <w:ilvl w:val="0"/>
          <w:numId w:val="16"/>
        </w:numPr>
        <w:tabs>
          <w:tab w:val="left" w:pos="426"/>
        </w:tabs>
        <w:spacing w:before="120" w:after="120"/>
        <w:ind w:left="426" w:right="105" w:hanging="426"/>
        <w:rPr>
          <w:rFonts w:ascii="Arial" w:hAnsi="Arial" w:cs="Arial"/>
        </w:rPr>
      </w:pPr>
      <w:r w:rsidRPr="00C8215A">
        <w:rPr>
          <w:rFonts w:ascii="Arial" w:hAnsi="Arial" w:cs="Arial"/>
        </w:rPr>
        <w:lastRenderedPageBreak/>
        <w:t>Nárok na zmluvnú pokutu nevzniká vtedy, ak sa preukáže, že omeškanie je spôsobené okolnosťami vylučujúcimi zodpovednosť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rsidR="00407976" w:rsidRPr="00C8215A" w:rsidRDefault="00407976" w:rsidP="00407976">
      <w:pPr>
        <w:pStyle w:val="ListParagraph"/>
        <w:widowControl w:val="0"/>
        <w:numPr>
          <w:ilvl w:val="0"/>
          <w:numId w:val="16"/>
        </w:numPr>
        <w:spacing w:before="120" w:after="120"/>
        <w:ind w:left="426" w:hanging="426"/>
        <w:contextualSpacing w:val="0"/>
        <w:rPr>
          <w:rFonts w:ascii="Arial" w:hAnsi="Arial" w:cs="Arial"/>
          <w:sz w:val="20"/>
          <w:szCs w:val="20"/>
        </w:rPr>
      </w:pPr>
      <w:r w:rsidRPr="00C8215A">
        <w:rPr>
          <w:rFonts w:ascii="Arial" w:hAnsi="Arial" w:cs="Arial"/>
          <w:sz w:val="20"/>
          <w:szCs w:val="20"/>
        </w:rPr>
        <w:t xml:space="preserve">Dojednaním o zmluvnej pokute podľa predchádzajúceho odseku, ani zaplatením zmluvnej pokuty, nie je nijako dotknuté právo Objednávateľa na náhradu vzniknutej škody. </w:t>
      </w:r>
    </w:p>
    <w:p w:rsidR="00407976" w:rsidRPr="00C8215A" w:rsidRDefault="00407976" w:rsidP="00407976">
      <w:pPr>
        <w:pStyle w:val="ListParagraph"/>
        <w:widowControl w:val="0"/>
        <w:numPr>
          <w:ilvl w:val="0"/>
          <w:numId w:val="16"/>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Zmluvné strany sa zaväzujú uhradiť preukázateľnú škodu, ktorá vznikne druhej Zmluvnej strane v prípade nedodržania podmienok uvedených v tejto zmluve, ako aj porušením  všeobecne záväzných právnych predpisov, a to do výšky skutočnej škody.</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Ukončenie</w:t>
      </w:r>
      <w:r w:rsidRPr="00C8215A">
        <w:rPr>
          <w:rFonts w:ascii="Arial" w:hAnsi="Arial" w:cs="Arial"/>
          <w:spacing w:val="-20"/>
          <w:sz w:val="20"/>
          <w:szCs w:val="20"/>
        </w:rPr>
        <w:t xml:space="preserve"> </w:t>
      </w:r>
      <w:r w:rsidRPr="00C8215A">
        <w:rPr>
          <w:rFonts w:ascii="Arial" w:hAnsi="Arial" w:cs="Arial"/>
          <w:sz w:val="20"/>
          <w:szCs w:val="20"/>
        </w:rPr>
        <w:t>zmluvy</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môže byť skončená písomnou dohodou Zmluvných strán, uplynutím doby, na ktorú bola uzavretá, odstúpením zo strany tej Zmluvnej strany, ktorej to umožňuje všeobecne záväzný právny predpis alebo táto zmluva a výlučne z dôvodov, ktoré stanovuje všeobecne záväzný právny predpis (najmä § 19 zákona o verejnom obstarávaní) alebo táto zmluva a písomnou výpoveďou podľa bodu 9. tohto článku zmluvy.</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Každá zo Zmluvných strán je oprávnená písomne odstúpiť od tejto zmluvy pri podstatnom porušení zmluvnej povinnosti druhou Zmluvnou stranou.</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Za podstatné porušenie zmluvných povinností Poskytovateľa sa považuje okrem prípadov podstatného porušenia zmluvy takto označených v texte zmluvy najmä, ak si Poskytovateľ opakovane (minimálne 5-krát) neplní svoje povinnosti vyplývajúce zo zmluvy a napriek predchádzajúcemu písomnému upozorneniu Objednávateľa nevykoná nápravu ani v dodatočnej primeranej lehote.</w:t>
      </w:r>
    </w:p>
    <w:p w:rsidR="00407976" w:rsidRPr="00C8215A" w:rsidRDefault="00407976" w:rsidP="00407976">
      <w:pPr>
        <w:pStyle w:val="ListParagraph"/>
        <w:widowControl w:val="0"/>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Za podstatné porušenie povinností Objednávateľa sa považuje omeškanie Objednávateľa s platením svojich peňažných záväzkov, ak toto omeškanie trvá po dobu dlhšiu než tridsať (30) dní odo dňa, kedy Poskytovateľ na splnenie tejto povinnosti Objednávateľa vyzval. </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Odstúpením od zmluvy nie sú dotknuté ustanovenia týkajúce sa najmä ochrany informácií, voľby práva, zmluvných pokút, úrokov  z omeškania a riešenia sporov.</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V prípade odstúpenia od tejto zmluvy si Zmluvné strany ponechajú doposiaľ akceptované plnenia, vykonané v súlade s podmienkami uvedenými v tejto zmluve a jej prílohách a úhrady za </w:t>
      </w:r>
      <w:proofErr w:type="spellStart"/>
      <w:r w:rsidRPr="00C8215A">
        <w:rPr>
          <w:rFonts w:ascii="Arial" w:hAnsi="Arial" w:cs="Arial"/>
          <w:sz w:val="20"/>
          <w:szCs w:val="20"/>
        </w:rPr>
        <w:t>ne</w:t>
      </w:r>
      <w:proofErr w:type="spellEnd"/>
      <w:r w:rsidRPr="00C8215A">
        <w:rPr>
          <w:rFonts w:ascii="Arial" w:hAnsi="Arial" w:cs="Arial"/>
          <w:sz w:val="20"/>
          <w:szCs w:val="20"/>
        </w:rPr>
        <w:t>. Ohľadom plnení, ktoré neboli riadne ukončené ku dňu zániku zmluvy, pripraví Poskytovateľ ich inventarizáciu a Objednávateľ bude oprávnený, ale nie povinný ich prevziať, pokiaľ uhradí príslušnú časť zmluvnej ceny zodpovedajúcu miere rozpracovanosti podľa dohody Zmluvných strán.</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Odstúpenie od zmluvy je považované za doručené druhej Zmluvnej strane prevzatím alebo odmietnutím prevzatia zásielky. Ak ju nemožno druhej Zmluvnej strane doručiť na adresu uvedenú v zmluve, alebo na korešpondenčnú adresu oznámenú Zmluvnej strane, považuje sa listina o odstúpení za doručenú ku dňu uloženia zásielky na pošte. Účinky odstúpenia od zmluvy nastanú doručením listiny o odstúpení.</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Odstúpením od zmluvy nebude dotknutá platnosť autorských licencií udelených touto zmluvou alebo na jej základe k tým plneniam, ktoré Objednávateľ riadne prevzal.</w:t>
      </w:r>
    </w:p>
    <w:p w:rsidR="00407976" w:rsidRPr="00C8215A" w:rsidRDefault="00407976" w:rsidP="00407976">
      <w:pPr>
        <w:pStyle w:val="ListParagraph"/>
        <w:numPr>
          <w:ilvl w:val="0"/>
          <w:numId w:val="3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Túto</w:t>
      </w:r>
      <w:r w:rsidRPr="00C8215A">
        <w:rPr>
          <w:rFonts w:ascii="Arial" w:hAnsi="Arial" w:cs="Arial"/>
          <w:bCs/>
          <w:iCs/>
          <w:sz w:val="20"/>
          <w:szCs w:val="20"/>
        </w:rPr>
        <w:t xml:space="preserve"> zmluvu môže každá zo Zmluvných strán písomne vypovedať aj bez udania dôvodu s výpovednou lehotou </w:t>
      </w:r>
      <w:r w:rsidRPr="00C8215A">
        <w:rPr>
          <w:rFonts w:ascii="Arial" w:hAnsi="Arial" w:cs="Arial"/>
          <w:iCs/>
          <w:sz w:val="20"/>
          <w:szCs w:val="20"/>
        </w:rPr>
        <w:t>troch (3) mesiacov</w:t>
      </w:r>
      <w:r w:rsidRPr="00C8215A">
        <w:rPr>
          <w:rFonts w:ascii="Arial" w:hAnsi="Arial" w:cs="Arial"/>
          <w:bCs/>
          <w:iCs/>
          <w:sz w:val="20"/>
          <w:szCs w:val="20"/>
        </w:rPr>
        <w:t>. Výpovedná lehota začína plynúť prvým dňom mesiaca nasledujúceho po mesiaci, v ktorom bola písomná výpoveď doručená druhej Zmluvnej strane.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Práva a povinnosti Poskytovateľa</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rPr>
        <w:t>Poskytovateľ sa zaväzuje postupovať pri plnení svojich povinností podľa tejto zmluvy s odbornou starostlivosťou. Poskytovateľ uzatvorením zmluvy vyhlasuje, že je schopný poskytnúť plnenie podľa tejto zmluvy riadne a včas podľa podmienok zmluvy a jej príloh.</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spacing w:val="-1"/>
        </w:rPr>
        <w:t xml:space="preserve">Poskytovateľ predkladá Objednávateľovi Pracovný výkaz o vykonaných Servisných službách za </w:t>
      </w:r>
      <w:r w:rsidRPr="00C8215A">
        <w:rPr>
          <w:rFonts w:ascii="Arial" w:hAnsi="Arial" w:cs="Arial"/>
          <w:spacing w:val="-1"/>
        </w:rPr>
        <w:lastRenderedPageBreak/>
        <w:t>každý kalendárny mesiac poskytovania Servisných služieb vždy do 5. pracovného dňa nasledujúceho kalendárneho mesiaca (ďalej len „Pracovný výkaz o vykonaných Servisných službách“).</w:t>
      </w:r>
    </w:p>
    <w:p w:rsidR="00407976" w:rsidRPr="00C8215A" w:rsidRDefault="00407976" w:rsidP="00407976">
      <w:pPr>
        <w:pStyle w:val="BodyText"/>
        <w:widowControl w:val="0"/>
        <w:numPr>
          <w:ilvl w:val="0"/>
          <w:numId w:val="21"/>
        </w:numPr>
        <w:spacing w:before="120"/>
        <w:ind w:left="426" w:right="102" w:hanging="426"/>
        <w:rPr>
          <w:rFonts w:ascii="Arial" w:hAnsi="Arial" w:cs="Arial"/>
          <w:spacing w:val="-1"/>
        </w:rPr>
      </w:pPr>
      <w:r w:rsidRPr="00C8215A">
        <w:rPr>
          <w:rFonts w:ascii="Arial" w:hAnsi="Arial" w:cs="Arial"/>
          <w:spacing w:val="-1"/>
        </w:rPr>
        <w:t xml:space="preserve">Poskytovateľ zabezpečí informácie servisných služieb všetkým kontaktným pracovníkom Objednávateľa prostredníctvom on-line prístupu do IS Helpdesku. </w:t>
      </w:r>
    </w:p>
    <w:p w:rsidR="00407976" w:rsidRPr="00C8215A" w:rsidRDefault="00407976" w:rsidP="00407976">
      <w:pPr>
        <w:pStyle w:val="BodyText"/>
        <w:widowControl w:val="0"/>
        <w:numPr>
          <w:ilvl w:val="0"/>
          <w:numId w:val="21"/>
        </w:numPr>
        <w:tabs>
          <w:tab w:val="left" w:pos="426"/>
        </w:tabs>
        <w:spacing w:before="120" w:after="120"/>
        <w:ind w:left="426" w:right="102" w:hanging="426"/>
        <w:rPr>
          <w:rFonts w:ascii="Arial" w:hAnsi="Arial" w:cs="Arial"/>
          <w:spacing w:val="-1"/>
        </w:rPr>
      </w:pPr>
      <w:r w:rsidRPr="00C8215A">
        <w:rPr>
          <w:rFonts w:ascii="Arial" w:hAnsi="Arial" w:cs="Arial"/>
          <w:spacing w:val="-1"/>
        </w:rPr>
        <w:t xml:space="preserve">Poskytovateľ sa zaväzuje, že v rámci riešenia požiadaviek nebudú vyvinuté alebo upravené SW komponenty obsahovať žiadnu nezdokumentovanú funkcionalitu nepožadovanú Objednávateľom, ktorá nie je potrebná pre zabezpečenie funkčnosti SW komponentov (tzv. </w:t>
      </w:r>
      <w:proofErr w:type="spellStart"/>
      <w:r w:rsidRPr="00C8215A">
        <w:rPr>
          <w:rFonts w:ascii="Arial" w:hAnsi="Arial" w:cs="Arial"/>
          <w:spacing w:val="-1"/>
        </w:rPr>
        <w:t>back-doors</w:t>
      </w:r>
      <w:proofErr w:type="spellEnd"/>
      <w:r w:rsidRPr="00C8215A">
        <w:rPr>
          <w:rFonts w:ascii="Arial" w:hAnsi="Arial" w:cs="Arial"/>
          <w:spacing w:val="-1"/>
        </w:rPr>
        <w:t>).</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Poskytovateľ vyhlasuje, že v čase uzatvorenia zmluvy má on a jeho subdodávatelia, ak je to uplatniteľné, splnené povinnosti, ktoré vyplývajú v zmysle zákona č. 315/2016 Z. z. o registri partnerov verejného sektora a o zmene a doplnení niektorých zákonov v znení neskorších predpisov (ďalej len „</w:t>
      </w:r>
      <w:r w:rsidRPr="00C8215A">
        <w:rPr>
          <w:rFonts w:ascii="Arial" w:hAnsi="Arial" w:cs="Arial"/>
          <w:b/>
          <w:bCs/>
          <w:spacing w:val="-1"/>
          <w:sz w:val="20"/>
          <w:szCs w:val="20"/>
        </w:rPr>
        <w:t>zákon o registri partnerov verejného sektora</w:t>
      </w:r>
      <w:r w:rsidRPr="00C8215A">
        <w:rPr>
          <w:rFonts w:ascii="Arial" w:hAnsi="Arial" w:cs="Arial"/>
          <w:spacing w:val="-1"/>
          <w:sz w:val="20"/>
          <w:szCs w:val="20"/>
        </w:rPr>
        <w:t>“).</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 xml:space="preserve">Ak sa budú na strane Poskytovateľa ako Zmluvnej strany podieľať viaceré subjekty, práva z tejto zmluvy voči Objednávateľovi môže uplatňovať výlučne vedúci Poskytovateľ </w:t>
      </w:r>
      <w:r w:rsidRPr="003B3A7B">
        <w:rPr>
          <w:rFonts w:ascii="Arial" w:hAnsi="Arial" w:cs="Arial"/>
          <w:spacing w:val="-1"/>
          <w:sz w:val="20"/>
          <w:szCs w:val="20"/>
          <w:highlight w:val="yellow"/>
        </w:rPr>
        <w:t>[</w:t>
      </w:r>
      <w:r w:rsidRPr="003B3A7B">
        <w:rPr>
          <w:rFonts w:ascii="Arial" w:hAnsi="Arial" w:cs="Arial"/>
          <w:sz w:val="20"/>
          <w:szCs w:val="20"/>
          <w:highlight w:val="yellow"/>
        </w:rPr>
        <w:t>●</w:t>
      </w:r>
      <w:r w:rsidRPr="003B3A7B">
        <w:rPr>
          <w:rFonts w:ascii="Arial" w:hAnsi="Arial" w:cs="Arial"/>
          <w:spacing w:val="-1"/>
          <w:sz w:val="20"/>
          <w:szCs w:val="20"/>
          <w:highlight w:val="yellow"/>
        </w:rPr>
        <w:t>],</w:t>
      </w:r>
      <w:r w:rsidRPr="00C8215A">
        <w:rPr>
          <w:rFonts w:ascii="Arial" w:hAnsi="Arial" w:cs="Arial"/>
          <w:spacing w:val="-1"/>
          <w:sz w:val="20"/>
          <w:szCs w:val="20"/>
        </w:rPr>
        <w:t xml:space="preserve"> IČO: </w:t>
      </w:r>
      <w:r w:rsidRPr="003B3A7B">
        <w:rPr>
          <w:rFonts w:ascii="Arial" w:hAnsi="Arial" w:cs="Arial"/>
          <w:spacing w:val="-1"/>
          <w:sz w:val="20"/>
          <w:szCs w:val="20"/>
          <w:highlight w:val="yellow"/>
        </w:rPr>
        <w:t>[</w:t>
      </w:r>
      <w:r w:rsidRPr="003B3A7B">
        <w:rPr>
          <w:rFonts w:ascii="Arial" w:hAnsi="Arial" w:cs="Arial"/>
          <w:sz w:val="20"/>
          <w:szCs w:val="20"/>
          <w:highlight w:val="yellow"/>
        </w:rPr>
        <w:t>●</w:t>
      </w:r>
      <w:r w:rsidRPr="003B3A7B">
        <w:rPr>
          <w:rFonts w:ascii="Arial" w:hAnsi="Arial" w:cs="Arial"/>
          <w:spacing w:val="-1"/>
          <w:sz w:val="20"/>
          <w:szCs w:val="20"/>
          <w:highlight w:val="yellow"/>
        </w:rPr>
        <w:t>].</w:t>
      </w:r>
      <w:r w:rsidRPr="00C8215A">
        <w:rPr>
          <w:rFonts w:ascii="Arial" w:hAnsi="Arial" w:cs="Arial"/>
          <w:spacing w:val="-1"/>
          <w:sz w:val="20"/>
          <w:szCs w:val="20"/>
        </w:rPr>
        <w:t xml:space="preserve"> Vedúci Poskytovateľ podľa predchádzajúcej vety je oprávnený menovať Projektového manažéra Poskytovateľa, vykonávať fakturáciu ceny v mene Poskytovateľov, a tiež je za Poskytovateľov výlučne tento oprávnený vykonávať iné práva voči Objednávateľovi vyplývajúce z tejto zmluvy alebo z všeobecne záväzných právnych predpisov, pokiaľ zmluva (vrátane príloh) v konkrétnom prípade neurčí inak. Subjekty na strane Poskytovateľa si osobitnou písomnou dohodou určia a vysporiadajú vzájomné záväzky a oprávnenia vyplývajúce im z tejto zmluvy. </w:t>
      </w:r>
    </w:p>
    <w:p w:rsidR="00407976" w:rsidRPr="00C8215A" w:rsidRDefault="00407976" w:rsidP="00407976">
      <w:pPr>
        <w:pStyle w:val="ListParagraph"/>
        <w:widowControl w:val="0"/>
        <w:numPr>
          <w:ilvl w:val="0"/>
          <w:numId w:val="21"/>
        </w:numPr>
        <w:spacing w:before="120" w:after="120"/>
        <w:ind w:left="426" w:hanging="426"/>
        <w:contextualSpacing w:val="0"/>
        <w:jc w:val="both"/>
        <w:rPr>
          <w:rFonts w:ascii="Arial" w:hAnsi="Arial" w:cs="Arial"/>
          <w:spacing w:val="-1"/>
          <w:sz w:val="20"/>
          <w:szCs w:val="20"/>
        </w:rPr>
      </w:pPr>
      <w:r w:rsidRPr="00C8215A">
        <w:rPr>
          <w:rFonts w:ascii="Arial" w:hAnsi="Arial" w:cs="Arial"/>
          <w:spacing w:val="-1"/>
          <w:sz w:val="20"/>
          <w:szCs w:val="20"/>
        </w:rPr>
        <w:t xml:space="preserve">Poskytovateľ je povinný do 10 pracovných dní odo dňa podpisu tejto zmluvy predložiť Objednávateľovi potvrdenie o uzatvorenom poistení zodpovednosti za škodu spôsobenú podnikateľom v predmete zmluvy v minimálnej výške 1 000 000 EUR, alebo ekvivalent v inej mene, počas celej doby trvania tejto zmluvy, pričom v prípade, že táto poistná zmluva bude uzatvorená na dobu neurčitú, Poskytovateľ predloží na vyzvanie Objednávateľovi vždy aktuálne potvrdenie o zaplatení poistného.  Porušenie záväzku Poskytovateľa podľa tohto bodu zmluvy znamená podstatné porušenie zmluvy Poskytovateľom.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Práva a povinnosti Objednávateľa</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nahlasovať Poskytovateľovi všetky požiadavky a problémy podľa bodu 9 prílohy č. 1 tejto zmluvy.</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poskytovať Poskytovateľovi súčinnosť pri riešení problému a poskytovať mu súčinnosť svojich špecialistov ako aj ďalšiu nevyhnutnú súčinnosť potrebnú pre riadne a včasné plnenie tejto zmluvy. Zmluvné strany sa dohodli, že v prípade, ak podmienky poskytnutia nevyhnutnej súčinnosti nie sú výslovne uvedené v tejto zmluve alebo poskytnutie nevyhnutnej súčinnosti nevyplýva z povahy takejto súčinnosti, je Poskytovateľ povinný na poskytnutie nevyhnutnej súčinnosti vyzvať Objednávateľa a poskytnúť mu primeranú lehotu na poskytnutie nevyhnutnej súčinnosti. Poskytovateľ nebude v omeškaní s plnením svojich záväzkov z tejto zmluvy, ak takýto záväzok nemôže riadne a včas splniť pre neposkytnutie nevyhnutnej súčinnosti zo strany Objednávateľa.</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sa zaväzuje zabezpečiť:</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primerané pracovné prostredie,</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prístup do potrebných priestorov a použitie všetkých zariadení Objednávateľa, ktoré Poskytovateľ potrebuje na účely poskytnutia Služby,</w:t>
      </w:r>
    </w:p>
    <w:p w:rsidR="00407976" w:rsidRPr="00C8215A" w:rsidRDefault="00407976" w:rsidP="00407976">
      <w:pPr>
        <w:pStyle w:val="BodyText"/>
        <w:widowControl w:val="0"/>
        <w:numPr>
          <w:ilvl w:val="0"/>
          <w:numId w:val="41"/>
        </w:numPr>
        <w:tabs>
          <w:tab w:val="left" w:pos="993"/>
        </w:tabs>
        <w:spacing w:before="120"/>
        <w:ind w:right="102"/>
        <w:rPr>
          <w:rFonts w:ascii="Arial" w:hAnsi="Arial" w:cs="Arial"/>
        </w:rPr>
      </w:pPr>
      <w:r w:rsidRPr="00C8215A">
        <w:rPr>
          <w:rFonts w:ascii="Arial" w:hAnsi="Arial" w:cs="Arial"/>
        </w:rPr>
        <w:t xml:space="preserve">poskytnutie primeraných prostriedkov diaľkovej správy pre servisné zásahy, ktoré budú v súlade s platným bezpečnostným projektom ako aj v zmysle aktuálnej Politiky informačnej bezpečnosti (PIB). Každý takýto prístup bude logovaný vrátane všetkých vykonaných aktivít. </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Objednávateľ je povinný poskytovať technické informácie a dokumenty, ktoré vlastní a týkajú sa požiadavky na Službu podľa tejto zmluvy a požaduje ich Poskytovateľ.</w:t>
      </w:r>
    </w:p>
    <w:p w:rsidR="00407976" w:rsidRPr="00C8215A" w:rsidRDefault="00407976" w:rsidP="00407976">
      <w:pPr>
        <w:pStyle w:val="ListParagraph"/>
        <w:widowControl w:val="0"/>
        <w:numPr>
          <w:ilvl w:val="0"/>
          <w:numId w:val="2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Riadne poskytnutie Servisných služieb Objednávateľ potvrdí podpisom </w:t>
      </w:r>
      <w:r w:rsidRPr="00C8215A">
        <w:rPr>
          <w:rFonts w:ascii="Arial" w:hAnsi="Arial" w:cs="Arial"/>
          <w:spacing w:val="-1"/>
          <w:sz w:val="20"/>
          <w:szCs w:val="20"/>
        </w:rPr>
        <w:t>Pracovného výkazu o vykonaných Servisných službách</w:t>
      </w:r>
      <w:r w:rsidRPr="00C8215A">
        <w:rPr>
          <w:rFonts w:ascii="Arial" w:hAnsi="Arial" w:cs="Arial"/>
          <w:sz w:val="20"/>
          <w:szCs w:val="20"/>
        </w:rPr>
        <w:t xml:space="preserve">, ak sa Zmluvné strany nedohodnú inak. V prípade, ak </w:t>
      </w:r>
      <w:r w:rsidRPr="00C8215A">
        <w:rPr>
          <w:rFonts w:ascii="Arial" w:hAnsi="Arial" w:cs="Arial"/>
          <w:sz w:val="20"/>
          <w:szCs w:val="20"/>
        </w:rPr>
        <w:lastRenderedPageBreak/>
        <w:t xml:space="preserve">Objednávateľ v lehote piatich (5) pracovných dní odo dňa predloženia </w:t>
      </w:r>
      <w:r w:rsidRPr="00C8215A">
        <w:rPr>
          <w:rFonts w:ascii="Arial" w:hAnsi="Arial" w:cs="Arial"/>
          <w:spacing w:val="-1"/>
          <w:sz w:val="20"/>
          <w:szCs w:val="20"/>
        </w:rPr>
        <w:t>Pracovného výkazu o vykonaných Servisných službách</w:t>
      </w:r>
      <w:r w:rsidRPr="00C8215A">
        <w:rPr>
          <w:rFonts w:ascii="Arial" w:hAnsi="Arial" w:cs="Arial"/>
          <w:sz w:val="20"/>
          <w:szCs w:val="20"/>
        </w:rPr>
        <w:t xml:space="preserve"> zo strany Poskytovateľa nepodpíše </w:t>
      </w:r>
      <w:r w:rsidRPr="00C8215A">
        <w:rPr>
          <w:rFonts w:ascii="Arial" w:hAnsi="Arial" w:cs="Arial"/>
          <w:spacing w:val="-1"/>
          <w:sz w:val="20"/>
          <w:szCs w:val="20"/>
        </w:rPr>
        <w:t>Pracovný výkaz o vykonaných Servisných službách</w:t>
      </w:r>
      <w:r w:rsidRPr="00C8215A">
        <w:rPr>
          <w:rFonts w:ascii="Arial" w:hAnsi="Arial" w:cs="Arial"/>
          <w:sz w:val="20"/>
          <w:szCs w:val="20"/>
        </w:rPr>
        <w:t xml:space="preserve">, ani nedoručí Poskytovateľovi v tejto lehote písomné pripomienky voči poskytnutým </w:t>
      </w:r>
      <w:r w:rsidRPr="00C8215A">
        <w:rPr>
          <w:rFonts w:ascii="Arial" w:hAnsi="Arial" w:cs="Arial"/>
          <w:spacing w:val="-1"/>
          <w:sz w:val="20"/>
          <w:szCs w:val="20"/>
        </w:rPr>
        <w:t>Servisným službám</w:t>
      </w:r>
      <w:r w:rsidRPr="00C8215A">
        <w:rPr>
          <w:rFonts w:ascii="Arial" w:hAnsi="Arial" w:cs="Arial"/>
          <w:sz w:val="20"/>
          <w:szCs w:val="20"/>
        </w:rPr>
        <w:t xml:space="preserve">, má sa za to, že poskytnuté </w:t>
      </w:r>
      <w:r w:rsidRPr="00C8215A">
        <w:rPr>
          <w:rFonts w:ascii="Arial" w:hAnsi="Arial" w:cs="Arial"/>
          <w:spacing w:val="-1"/>
          <w:sz w:val="20"/>
          <w:szCs w:val="20"/>
        </w:rPr>
        <w:t>Servisné služby</w:t>
      </w:r>
      <w:r w:rsidRPr="00C8215A">
        <w:rPr>
          <w:rFonts w:ascii="Arial" w:hAnsi="Arial" w:cs="Arial"/>
          <w:sz w:val="20"/>
          <w:szCs w:val="20"/>
        </w:rPr>
        <w:t xml:space="preserve"> boli akceptované. V takom prípade prílohou faktúry za </w:t>
      </w:r>
      <w:r w:rsidRPr="00C8215A">
        <w:rPr>
          <w:rFonts w:ascii="Arial" w:hAnsi="Arial" w:cs="Arial"/>
          <w:spacing w:val="-1"/>
          <w:sz w:val="20"/>
          <w:szCs w:val="20"/>
        </w:rPr>
        <w:t>Servisné služby</w:t>
      </w:r>
      <w:r w:rsidRPr="00C8215A">
        <w:rPr>
          <w:rFonts w:ascii="Arial" w:hAnsi="Arial" w:cs="Arial"/>
          <w:sz w:val="20"/>
          <w:szCs w:val="20"/>
        </w:rPr>
        <w:t xml:space="preserve"> nie je </w:t>
      </w:r>
      <w:r w:rsidRPr="00C8215A">
        <w:rPr>
          <w:rFonts w:ascii="Arial" w:hAnsi="Arial" w:cs="Arial"/>
          <w:spacing w:val="-1"/>
          <w:sz w:val="20"/>
          <w:szCs w:val="20"/>
        </w:rPr>
        <w:t>Pracovný výkaz o vykonaných Servisných službách</w:t>
      </w:r>
      <w:r w:rsidRPr="00C8215A">
        <w:rPr>
          <w:rFonts w:ascii="Arial" w:hAnsi="Arial" w:cs="Arial"/>
          <w:sz w:val="20"/>
          <w:szCs w:val="20"/>
        </w:rPr>
        <w:t>.</w:t>
      </w:r>
    </w:p>
    <w:p w:rsidR="00407976" w:rsidRPr="00C8215A" w:rsidRDefault="00407976" w:rsidP="00407976">
      <w:pPr>
        <w:pStyle w:val="ListParagraph"/>
        <w:widowControl w:val="0"/>
        <w:numPr>
          <w:ilvl w:val="0"/>
          <w:numId w:val="22"/>
        </w:numPr>
        <w:spacing w:before="120" w:after="120"/>
        <w:ind w:left="426" w:hanging="426"/>
        <w:contextualSpacing w:val="0"/>
        <w:jc w:val="both"/>
        <w:rPr>
          <w:rFonts w:ascii="Arial" w:hAnsi="Arial" w:cs="Arial"/>
          <w:sz w:val="20"/>
          <w:szCs w:val="20"/>
        </w:rPr>
      </w:pPr>
      <w:r w:rsidRPr="00C8215A">
        <w:rPr>
          <w:rFonts w:ascii="Arial" w:hAnsi="Arial" w:cs="Arial"/>
          <w:sz w:val="20"/>
          <w:szCs w:val="20"/>
        </w:rPr>
        <w:t>Riadne poskytnutie Služieb rozvoja Objednávateľ potvrdí podpisom Protokolu o akceptácii, ak sa Zmluvné strany nedohodnú inak. V prípade ak Objednávateľ v lehote piatich (5) pracovných dní nepodpíše Protokol o akceptácii, ani nedoručí Poskytovateľovi v tejto lehote písomné pripomienky voči poskytnutému plneniu, má sa za to, že poskytnuté plnenie bolo akceptované. V takom prípade prílohou faktúry za Služby rozvoja nie je Protokol o akceptácii.</w:t>
      </w:r>
    </w:p>
    <w:p w:rsidR="00407976" w:rsidRPr="00C8215A" w:rsidRDefault="00407976" w:rsidP="00407976">
      <w:pPr>
        <w:pStyle w:val="BodyText"/>
        <w:widowControl w:val="0"/>
        <w:numPr>
          <w:ilvl w:val="0"/>
          <w:numId w:val="22"/>
        </w:numPr>
        <w:tabs>
          <w:tab w:val="left" w:pos="426"/>
        </w:tabs>
        <w:spacing w:before="120"/>
        <w:ind w:left="426" w:right="102" w:hanging="426"/>
        <w:rPr>
          <w:rFonts w:ascii="Arial" w:hAnsi="Arial" w:cs="Arial"/>
        </w:rPr>
      </w:pPr>
      <w:r w:rsidRPr="00C8215A">
        <w:rPr>
          <w:rFonts w:ascii="Arial" w:hAnsi="Arial" w:cs="Arial"/>
        </w:rPr>
        <w:t xml:space="preserve">Objednávateľ bude Poskytovateľa bezodkladne informovať o špecifických legislatívnych zmenách najmä z oblasti </w:t>
      </w:r>
      <w:proofErr w:type="spellStart"/>
      <w:r w:rsidRPr="00C8215A">
        <w:rPr>
          <w:rFonts w:ascii="Arial" w:hAnsi="Arial" w:cs="Arial"/>
        </w:rPr>
        <w:t>priemyselnoprávnej</w:t>
      </w:r>
      <w:proofErr w:type="spellEnd"/>
      <w:r w:rsidRPr="00C8215A">
        <w:rPr>
          <w:rFonts w:ascii="Arial" w:hAnsi="Arial" w:cs="Arial"/>
        </w:rPr>
        <w:t xml:space="preserve"> ochrany s cieľom dosiahnutia ich zapracovania v požadovanom termíne.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Subdodávatelia a experti</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oprávnený zadať plnenie podľa tejto zmluvy alebo jeho časť ďalším čiastkovým poskytovateľom (ďalej len „</w:t>
      </w:r>
      <w:r w:rsidRPr="00C8215A">
        <w:rPr>
          <w:rFonts w:ascii="Arial" w:hAnsi="Arial" w:cs="Arial"/>
          <w:b/>
          <w:bCs/>
          <w:spacing w:val="-1"/>
        </w:rPr>
        <w:t>subdodávateľ</w:t>
      </w:r>
      <w:r w:rsidRPr="00C8215A">
        <w:rPr>
          <w:rFonts w:ascii="Arial" w:hAnsi="Arial" w:cs="Arial"/>
          <w:spacing w:val="-1"/>
        </w:rPr>
        <w:t>“), a to iba na základe predchádzajúceho súhlasu Objednávateľa, ktorý takýto bez závažného a opodstatneného dôvodu neodoprie. V takomto prípade Poskytovateľ zodpovedá rovnako, akoby zmluvu plnil sám.</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Ak Poskytovateľ použije na plnenie tejto zmluvy subdodávateľov, o ktorých má vedomosť v čase podpisu tejto zmluvy, tvorí ich zoznam prílohu č. 3 tejto zmluvy. Poskytovateľ</w:t>
      </w:r>
      <w:r w:rsidRPr="00C8215A" w:rsidDel="00927E05">
        <w:rPr>
          <w:rFonts w:ascii="Arial" w:hAnsi="Arial" w:cs="Arial"/>
          <w:spacing w:val="-1"/>
        </w:rPr>
        <w:t xml:space="preserve"> </w:t>
      </w:r>
      <w:r w:rsidRPr="00C8215A">
        <w:rPr>
          <w:rFonts w:ascii="Arial" w:hAnsi="Arial" w:cs="Arial"/>
          <w:spacing w:val="-1"/>
        </w:rPr>
        <w:t xml:space="preserve"> je oprávnený zmeniť subdodávateľa iba s predchádzajúcim súhlasom Objednávateľa. Poskytovateľ je povinný Objednávateľovi oznámiť akúkoľvek zmenu údajov u subdodávateľov, uvedených v prílohe č. 3 tejto zmluvy, a to bezodkladne.</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Poskytovateľ zodpovedá za odbornú starostlivosť pri výbere subdodávateľa ako aj za Služby vykonané a zabezpečené na základe zmluvy o subdodávke. </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zabezpečiť, aby mal splnené povinnosti ohľadom zápisu do registra partnerov verejného sektora vo vzťahu k subdodávateľom Poskytovateľa v zmysle zákona o registri partnerov verejného sektora.</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na plnenie tejto zmluvy použiť kľúčových expertov, prostredníctvom ktorých preukazoval splnenie podmienok účasti vo Verejnom obstarávaní a ktorí splnili podmienky účasti určené Objednávateľom podľa § 34 ods. 1 písm. g) zákona o verejnom obstarávaní, a to počas doby trvania zmluvy. Zoznam kľúčových expertov podľa predchádzajúcej vety je prílohou č. 4 tejto zmluvy, pričom Poskytovateľ je povinný tento zoznam aktualizovať, a to po predchádzajúcom schválení zmeny kľúčového experta zo strany Objednávateľa v zmysle nasledujúceho bodu tohto článku zmluvy. Aktuálny zoznam kľúčových expertov je Poskytovateľ povinný zaslať Objednávateľovi elektronicky bezodkladne po schválení zmeny.</w:t>
      </w:r>
    </w:p>
    <w:p w:rsidR="00407976" w:rsidRPr="00C8215A" w:rsidRDefault="00407976" w:rsidP="00407976">
      <w:pPr>
        <w:pStyle w:val="BodyText"/>
        <w:widowControl w:val="0"/>
        <w:numPr>
          <w:ilvl w:val="0"/>
          <w:numId w:val="15"/>
        </w:numPr>
        <w:tabs>
          <w:tab w:val="left" w:pos="426"/>
        </w:tabs>
        <w:spacing w:before="120" w:after="120"/>
        <w:ind w:left="426" w:right="109" w:hanging="426"/>
        <w:rPr>
          <w:rFonts w:ascii="Arial" w:hAnsi="Arial" w:cs="Arial"/>
          <w:spacing w:val="-1"/>
        </w:rPr>
      </w:pPr>
      <w:r w:rsidRPr="00C8215A">
        <w:rPr>
          <w:rFonts w:ascii="Arial" w:hAnsi="Arial" w:cs="Arial"/>
          <w:spacing w:val="-1"/>
        </w:rPr>
        <w:t>Poskytovateľ je povinný vyžiadať si vopred písomný súhlas Objednávateľa, týkajúci sa zmeny kľúčových expertov, ktorých používa na realizáciu tejto zmluvy. V prípade, ak niektorý z kľúčových expertov ukončí spoluprácu s Poskytovateľom, v prípade úmrtia kľúčového experta alebo v inom relevantnom prípade, ktorý zabraňuje kľúčovému expertovi riadne vykonávať plnenie tejto zmluvy, je Poskytovateľ povinný o tejto skutočnosti bez zbytočného odkladu písomne informovať Objednávateľa. Poskytovateľ sa zaväzuje, že bude mať na realizáciu plnenia k dispozícii minimálne taký počet kľúčových expertov, aký bol stanovený v rámci podmienok účasti vo Verejnom obstarávaní k predmetu tejto zmluvy. Pri zmene kľúčového experta, musí tento kľúčový expert spĺňať minimálne požiadavky stanovené Objednávateľom v rámci podmienok účasti na Verejnom obstarávaní. Žiadosť o písomný súhlas pri zmene kľúčového experta predloží Poskytovateľ v písomnej forme spolu s dokladmi preukazujúcimi splnenie predmetných minimálnych požiadaviek na kľúčových expertov pred ich nástupom na výkon činností podľa tejto zmluvy. Po kladnom stanovisku Objednávateľa môže príslušný kľúčový expert začať vykonávať príslušné činnosti v rámci plnenia tejto zmluvy.</w:t>
      </w:r>
    </w:p>
    <w:p w:rsidR="00407976" w:rsidRPr="00C8215A" w:rsidRDefault="00407976" w:rsidP="00407976">
      <w:pPr>
        <w:pStyle w:val="BodyText"/>
        <w:widowControl w:val="0"/>
        <w:numPr>
          <w:ilvl w:val="0"/>
          <w:numId w:val="15"/>
        </w:numPr>
        <w:spacing w:before="120" w:after="120"/>
        <w:ind w:left="426" w:right="109" w:hanging="426"/>
        <w:rPr>
          <w:rFonts w:ascii="Arial" w:hAnsi="Arial" w:cs="Arial"/>
          <w:spacing w:val="-1"/>
        </w:rPr>
      </w:pPr>
      <w:r w:rsidRPr="00C8215A">
        <w:rPr>
          <w:rFonts w:ascii="Arial" w:hAnsi="Arial" w:cs="Arial"/>
          <w:spacing w:val="-1"/>
        </w:rPr>
        <w:t xml:space="preserve">Pre zamedzenie pochybností, v prípade aktualizácie prílohy č. 3, t. j. zmena údajov o </w:t>
      </w:r>
      <w:r w:rsidRPr="00C8215A">
        <w:rPr>
          <w:rFonts w:ascii="Arial" w:hAnsi="Arial" w:cs="Arial"/>
          <w:spacing w:val="-1"/>
        </w:rPr>
        <w:lastRenderedPageBreak/>
        <w:t>subdodávateľoch, resp. zmena a/alebo doplnenie subdodávateľa, ako ani v prípade aktualizácie prílohy č. 4, t. j. zmena údajov o kľúčových expertoch, resp. zmena a/alebo doplnenie kľúčového experta, nie je potrebné vyhotoviť  dodatok k tejto zmluve.</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Riadenie zmluvy</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Zmluvné strany sa dohodli, že za účelom riadenia zmluvy Objednávateľ vymenuje Projektového manažéra Objednávateľa a Poskytovateľ vymenuje Projektového manažéra Poskytovateľa.</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Zmluvné strany sa dohodli, že podstatnou úlohou Projektového manažéra Objednávateľa a Projektového manažéra Poskytovateľa bude:</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koordinovať činnosti, pri ktorých je potrebná súčinnosť oboch Zmluvných strán.</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operatívne prijímať rozhodnutia, ktoré budú predchádzať prípadným problémom v prevádzke predmetu tejto zmluvy.</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eskalovať otázky a problémy, pri ktorých je nutná súčinnosť vrcholového manažmentu Zmluvných strán</w:t>
      </w:r>
    </w:p>
    <w:p w:rsidR="00407976" w:rsidRPr="00C8215A" w:rsidRDefault="00407976" w:rsidP="00407976">
      <w:pPr>
        <w:pStyle w:val="BodyText"/>
        <w:widowControl w:val="0"/>
        <w:numPr>
          <w:ilvl w:val="0"/>
          <w:numId w:val="42"/>
        </w:numPr>
        <w:spacing w:before="120" w:after="120"/>
        <w:ind w:left="851" w:right="109" w:hanging="425"/>
        <w:rPr>
          <w:rFonts w:ascii="Arial" w:hAnsi="Arial" w:cs="Arial"/>
          <w:spacing w:val="-1"/>
        </w:rPr>
      </w:pPr>
      <w:r w:rsidRPr="00C8215A">
        <w:rPr>
          <w:rFonts w:ascii="Arial" w:hAnsi="Arial" w:cs="Arial"/>
          <w:spacing w:val="-1"/>
        </w:rPr>
        <w:t>na pravidelnej báze prerokovať plnenie tejto zmluvy.</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Pre vylúčenie pochybností Zmluvné strany deklarujú, že Projektový manažér Objednávateľa ani Projektový manažér Poskytovateľa  nemá oprávnenie prijímať také rozhodnutie a zaväzovať Zmluvné strany takým spôsobom, ktorý by bol v rozpore s ustanoveniami tejto zmluvy alebo by mal za následok zmenu ceny za služby uvedené v tejto zmluve, resp. úhradu nákladov, ktoré neboli dohodnuté v tejto zmluve alebo vznik nových práv a povinností Zmluvných strán neuvedených v tejto zmluve. </w:t>
      </w:r>
    </w:p>
    <w:p w:rsidR="00407976" w:rsidRPr="00C8215A" w:rsidRDefault="00407976" w:rsidP="00407976">
      <w:pPr>
        <w:pStyle w:val="BodyText"/>
        <w:widowControl w:val="0"/>
        <w:numPr>
          <w:ilvl w:val="0"/>
          <w:numId w:val="30"/>
        </w:numPr>
        <w:tabs>
          <w:tab w:val="left" w:pos="426"/>
        </w:tabs>
        <w:spacing w:before="120" w:after="120"/>
        <w:ind w:left="426" w:right="109" w:hanging="426"/>
        <w:rPr>
          <w:rFonts w:ascii="Arial" w:hAnsi="Arial" w:cs="Arial"/>
          <w:spacing w:val="-1"/>
        </w:rPr>
      </w:pPr>
      <w:r w:rsidRPr="00C8215A">
        <w:rPr>
          <w:rFonts w:ascii="Arial" w:hAnsi="Arial" w:cs="Arial"/>
          <w:spacing w:val="-1"/>
        </w:rPr>
        <w:t xml:space="preserve">Zmluvné strany si osobitne dohodnú ďalšie práva a povinnosti Projektového manažéra Objednávateľa a Projektového manažéra Poskytovateľa, ak táto zmluva neurčuje inak. </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Autorské práva</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Služby poskytované poskytovateľom v rámci plnenia predmetu tejto zmluvy , alebo ich časť, môžu mať povahu, prípadne môžu zahŕňať jedno alebo viac autorských diel podľa zákona č. 185/2015 Z. z. Autorský zákon v znení neskorších predpisov, ktoré boli vytvorené alebo ktorých vytvorenie bolo Poskytovateľom zabezpečené špecificky na účely plnenia tejto zmluvy (ďalej ktorékoľvek z nich len „</w:t>
      </w:r>
      <w:r w:rsidRPr="00C8215A">
        <w:rPr>
          <w:rFonts w:ascii="Arial" w:hAnsi="Arial" w:cs="Arial"/>
          <w:b/>
          <w:bCs/>
          <w:spacing w:val="-1"/>
        </w:rPr>
        <w:t>Autorské dielo</w:t>
      </w:r>
      <w:r w:rsidRPr="00C8215A">
        <w:rPr>
          <w:rFonts w:ascii="Arial" w:hAnsi="Arial" w:cs="Arial"/>
          <w:spacing w:val="-1"/>
        </w:rPr>
        <w:t xml:space="preserve">“). </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Poskytovateľ poskytuje Objednávateľovi k Autorskému dielu vzniknutému na základe tejto zmluvy momentom riadneho dodania a/alebo umožnenia používania (podľa toho, čo nastane skôr) v neobmedzenom vecnom a miestnom rozsahu, nevýhradný súhlas na akékoľvek všeobecne záväznými právnymi predpismi vymedzené dovolené použitie tohto Autorského diela po dobu trvania autorských práv (ďalej len „</w:t>
      </w:r>
      <w:r w:rsidRPr="00C8215A">
        <w:rPr>
          <w:rFonts w:ascii="Arial" w:hAnsi="Arial" w:cs="Arial"/>
          <w:b/>
          <w:bCs/>
          <w:spacing w:val="-1"/>
        </w:rPr>
        <w:t>autorská licencia</w:t>
      </w:r>
      <w:r w:rsidRPr="00C8215A">
        <w:rPr>
          <w:rFonts w:ascii="Arial" w:hAnsi="Arial" w:cs="Arial"/>
          <w:spacing w:val="-1"/>
        </w:rPr>
        <w:t>“). Poskytovateľ autorskú licenciu udeľuje Objednávateľovi bezodplatne. Objednávateľ je v rozsahu autorskej licencie oprávnený udeliť tretím osobám sublicenciu, ako aj postúpiť ich na tretiu osobu. Za nároky tretích osôb z dôvodu prevodu licenčných práv na Objednávateľa zodpovedá Poskytovateľ. Poskytovateľ sa zaväzuje zverejniť Objednávateľovi autorov, výrobcov a subdodávateľov Autorského diela. Poskytovateľ</w:t>
      </w:r>
      <w:r w:rsidRPr="00C8215A" w:rsidDel="000B4C9E">
        <w:rPr>
          <w:rFonts w:ascii="Arial" w:hAnsi="Arial" w:cs="Arial"/>
          <w:spacing w:val="-1"/>
        </w:rPr>
        <w:t xml:space="preserve"> </w:t>
      </w:r>
      <w:r w:rsidRPr="00C8215A">
        <w:rPr>
          <w:rFonts w:ascii="Arial" w:hAnsi="Arial" w:cs="Arial"/>
          <w:spacing w:val="-1"/>
        </w:rPr>
        <w:t>bude povinný pred podpisom protokolu o akceptácii dodať Objednávateľovi na základe jeho žiadosti najaktuálnejšiu verziu komentovaných zdrojových kódov, na ktoré sa vzťahuje autorská licencia, s tým, že Objednávateľ bude oprávnený tieto použiť v súlade s týmto bodom.</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Na softvérové produkty tretích strán, ktoré sú dostupné na trhu ako tzv. štandardný SW (resp. aj tzv. krabicový SW - ako napr. systémový SW, operačný systém a pod.), a ktorý nebol vytvorený na základe tejto zmluvy pre Objednávateľa, sa budú aplikovať vždy konkrétne licenčné podmienky príslušného subjektu vykonávajúceho majetkové práva autora k danému softvérovému produktu, pričom Poskytovateľ sa v rámci plnenia predmetu tejto zmluvy zaväzuje pre Objednávateľa zabezpečiť potrebnú licenciu/sublicenciu v rozsahu, ktorý vyžaduje plnenie tejto zmluvy.</w:t>
      </w:r>
    </w:p>
    <w:p w:rsidR="00407976" w:rsidRPr="00C8215A" w:rsidRDefault="00407976" w:rsidP="00407976">
      <w:pPr>
        <w:pStyle w:val="BodyText"/>
        <w:widowControl w:val="0"/>
        <w:numPr>
          <w:ilvl w:val="0"/>
          <w:numId w:val="25"/>
        </w:numPr>
        <w:tabs>
          <w:tab w:val="left" w:pos="426"/>
        </w:tabs>
        <w:spacing w:before="120" w:after="120"/>
        <w:ind w:left="426" w:right="107" w:hanging="426"/>
        <w:rPr>
          <w:rFonts w:ascii="Arial" w:hAnsi="Arial" w:cs="Arial"/>
          <w:spacing w:val="-1"/>
        </w:rPr>
      </w:pPr>
      <w:r w:rsidRPr="00C8215A">
        <w:rPr>
          <w:rFonts w:ascii="Arial" w:hAnsi="Arial" w:cs="Arial"/>
          <w:spacing w:val="-1"/>
        </w:rPr>
        <w:t xml:space="preserve">Objednávateľ sa zaväzuje bezodplatne poskytnúť Poskytovateľovi súhlas na použitie častí JIS a/alebo dokumentácie, ktoré sú predmetom autorskoprávnej ochrany, vo vzťahu ku ktorým je </w:t>
      </w:r>
      <w:r w:rsidRPr="00C8215A">
        <w:rPr>
          <w:rFonts w:ascii="Arial" w:hAnsi="Arial" w:cs="Arial"/>
          <w:spacing w:val="-1"/>
        </w:rPr>
        <w:lastRenderedPageBreak/>
        <w:t>Objednávateľ oprávnený takýto súhlas udeliť, a to v rozsahu potrebnom a nevyhnutnom na účely riadneho a včasného plnenia tejto zmluvy Poskytovateľom.</w:t>
      </w:r>
    </w:p>
    <w:p w:rsidR="00407976" w:rsidRPr="00C8215A" w:rsidRDefault="00407976" w:rsidP="00407976">
      <w:pPr>
        <w:pStyle w:val="Nadpis2"/>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Zabezpečenie</w:t>
      </w:r>
      <w:r w:rsidRPr="00C8215A">
        <w:rPr>
          <w:rFonts w:ascii="Arial" w:hAnsi="Arial" w:cs="Arial"/>
          <w:spacing w:val="-16"/>
          <w:sz w:val="20"/>
          <w:szCs w:val="20"/>
        </w:rPr>
        <w:t xml:space="preserve"> </w:t>
      </w:r>
      <w:r w:rsidRPr="00C8215A">
        <w:rPr>
          <w:rFonts w:ascii="Arial" w:hAnsi="Arial" w:cs="Arial"/>
          <w:sz w:val="20"/>
          <w:szCs w:val="20"/>
        </w:rPr>
        <w:t>dôvernosti</w:t>
      </w:r>
      <w:r w:rsidRPr="00C8215A">
        <w:rPr>
          <w:rFonts w:ascii="Arial" w:hAnsi="Arial" w:cs="Arial"/>
          <w:spacing w:val="-15"/>
          <w:sz w:val="20"/>
          <w:szCs w:val="20"/>
        </w:rPr>
        <w:t xml:space="preserve"> </w:t>
      </w:r>
      <w:r w:rsidRPr="00C8215A">
        <w:rPr>
          <w:rFonts w:ascii="Arial" w:hAnsi="Arial" w:cs="Arial"/>
          <w:sz w:val="20"/>
          <w:szCs w:val="20"/>
        </w:rPr>
        <w:t>citlivých</w:t>
      </w:r>
      <w:r w:rsidRPr="00C8215A">
        <w:rPr>
          <w:rFonts w:ascii="Arial" w:hAnsi="Arial" w:cs="Arial"/>
          <w:spacing w:val="-14"/>
          <w:sz w:val="20"/>
          <w:szCs w:val="20"/>
        </w:rPr>
        <w:t xml:space="preserve"> </w:t>
      </w:r>
      <w:r w:rsidRPr="00C8215A">
        <w:rPr>
          <w:rFonts w:ascii="Arial" w:hAnsi="Arial" w:cs="Arial"/>
          <w:sz w:val="20"/>
          <w:szCs w:val="20"/>
        </w:rPr>
        <w:t>informácií</w:t>
      </w:r>
      <w:r w:rsidRPr="00C8215A">
        <w:rPr>
          <w:rFonts w:ascii="Arial" w:hAnsi="Arial" w:cs="Arial"/>
          <w:spacing w:val="55"/>
          <w:w w:val="99"/>
          <w:sz w:val="20"/>
          <w:szCs w:val="20"/>
        </w:rPr>
        <w:t xml:space="preserve"> </w:t>
      </w:r>
      <w:r w:rsidRPr="00C8215A">
        <w:rPr>
          <w:rFonts w:ascii="Arial" w:hAnsi="Arial" w:cs="Arial"/>
          <w:sz w:val="20"/>
          <w:szCs w:val="20"/>
        </w:rPr>
        <w:t>a</w:t>
      </w:r>
      <w:r w:rsidRPr="00C8215A">
        <w:rPr>
          <w:rFonts w:ascii="Arial" w:hAnsi="Arial" w:cs="Arial"/>
          <w:spacing w:val="-10"/>
          <w:sz w:val="20"/>
          <w:szCs w:val="20"/>
        </w:rPr>
        <w:t xml:space="preserve"> </w:t>
      </w:r>
      <w:r w:rsidRPr="00C8215A">
        <w:rPr>
          <w:rFonts w:ascii="Arial" w:hAnsi="Arial" w:cs="Arial"/>
          <w:sz w:val="20"/>
          <w:szCs w:val="20"/>
        </w:rPr>
        <w:t>ochrany</w:t>
      </w:r>
      <w:r w:rsidRPr="00C8215A">
        <w:rPr>
          <w:rFonts w:ascii="Arial" w:hAnsi="Arial" w:cs="Arial"/>
          <w:spacing w:val="-10"/>
          <w:sz w:val="20"/>
          <w:szCs w:val="20"/>
        </w:rPr>
        <w:t xml:space="preserve"> </w:t>
      </w:r>
      <w:r w:rsidRPr="00C8215A">
        <w:rPr>
          <w:rFonts w:ascii="Arial" w:hAnsi="Arial" w:cs="Arial"/>
          <w:sz w:val="20"/>
          <w:szCs w:val="20"/>
        </w:rPr>
        <w:t>osobných</w:t>
      </w:r>
      <w:r w:rsidRPr="00C8215A">
        <w:rPr>
          <w:rFonts w:ascii="Arial" w:hAnsi="Arial" w:cs="Arial"/>
          <w:spacing w:val="-9"/>
          <w:sz w:val="20"/>
          <w:szCs w:val="20"/>
        </w:rPr>
        <w:t xml:space="preserve"> </w:t>
      </w:r>
      <w:r w:rsidRPr="00C8215A">
        <w:rPr>
          <w:rFonts w:ascii="Arial" w:hAnsi="Arial" w:cs="Arial"/>
          <w:sz w:val="20"/>
          <w:szCs w:val="20"/>
        </w:rPr>
        <w:t>údajov</w:t>
      </w:r>
    </w:p>
    <w:p w:rsidR="00407976" w:rsidRPr="00C8215A" w:rsidRDefault="00407976" w:rsidP="00407976">
      <w:pPr>
        <w:pStyle w:val="BodyText"/>
        <w:widowControl w:val="0"/>
        <w:numPr>
          <w:ilvl w:val="0"/>
          <w:numId w:val="17"/>
        </w:numPr>
        <w:spacing w:before="120" w:after="120"/>
        <w:ind w:left="426" w:right="107"/>
        <w:rPr>
          <w:rFonts w:ascii="Arial" w:hAnsi="Arial" w:cs="Arial"/>
          <w:spacing w:val="-1"/>
        </w:rPr>
      </w:pPr>
      <w:r w:rsidRPr="00C8215A">
        <w:rPr>
          <w:rFonts w:ascii="Arial" w:hAnsi="Arial" w:cs="Arial"/>
          <w:spacing w:val="-1"/>
        </w:rPr>
        <w:t>Poskytovateľ sa zaväzuje, že</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údaje poskytnuté Objednávateľom Poskytovateľovi pri plnení tejto zmluvy, ako i všetky údaje, ďalšie dokumenty, podklady alebo akékoľvek iné informácie (vrátane všetkých súborov, originálov alebo kópií dokumentov alebo poznámok), zaznamenané či už v písomnej, v elektronickej alebo v akejkoľvek inej zmyslami vnímateľnej podobe, odovzdané, poskytnuté, sprístupnené alebo akýmkoľvek iným spôsobom získané od Objednávateľa (ďalej len „</w:t>
      </w:r>
      <w:r w:rsidRPr="00C8215A">
        <w:rPr>
          <w:rFonts w:ascii="Arial" w:hAnsi="Arial" w:cs="Arial"/>
          <w:b/>
          <w:bCs/>
          <w:spacing w:val="-1"/>
        </w:rPr>
        <w:t>dôverné informácie</w:t>
      </w:r>
      <w:r w:rsidRPr="00C8215A">
        <w:rPr>
          <w:rFonts w:ascii="Arial" w:hAnsi="Arial" w:cs="Arial"/>
          <w:spacing w:val="-1"/>
        </w:rPr>
        <w:t>“), bude udržovať v tajnosti a zachovávať o nich mlčanlivosť, bude ich chrániť pred zneužitím, poškodením, zničením, znehodnotením, stratou alebo odcudzením, nevyzradí ich, nesprístupní ich, nezverejní ich, nebude ich šíriť, nebude ich používať inak ako na plnenie podľa tejto zmluvy, nevyužije ich vo vlastný prospech, ani v prospech akejkoľvek tretej osoby, ani ich nebude používať v rozpore s týmto záväzkom a ani akékoľvek z dôverných informácií neodovzdá, ani neposkytne inej osobe, a to počas, ani po ukončení zmluvy, a že okamžite po ukončení zmluvy vráti Objednávateľovi a/alebo vymaže, zničí všetky dôverné informácie;</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zabezpečí riadne a včasné utajenie a zachovanie mlčanlivosti o dôverných informáciách v rozsahu podľa bodu 1.1 tohto článku zmluvy aj u všetkých osôb podieľajúcich sa na plnení zmluvy;</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zabezpečí ochranu dôverných informácií v súlade s ďalšími ustanoveniami tejto zmluvy v neobmedzenom vecnom, územnom a časovom rozsahu;</w:t>
      </w:r>
    </w:p>
    <w:p w:rsidR="00407976" w:rsidRPr="00C8215A" w:rsidRDefault="00407976" w:rsidP="00407976">
      <w:pPr>
        <w:pStyle w:val="BodyText"/>
        <w:widowControl w:val="0"/>
        <w:numPr>
          <w:ilvl w:val="0"/>
          <w:numId w:val="34"/>
        </w:numPr>
        <w:tabs>
          <w:tab w:val="left" w:pos="426"/>
        </w:tabs>
        <w:spacing w:before="120" w:after="120"/>
        <w:ind w:left="851" w:right="107" w:hanging="142"/>
        <w:rPr>
          <w:rFonts w:ascii="Arial" w:hAnsi="Arial" w:cs="Arial"/>
          <w:spacing w:val="-1"/>
        </w:rPr>
      </w:pPr>
      <w:r w:rsidRPr="00C8215A">
        <w:rPr>
          <w:rFonts w:ascii="Arial" w:hAnsi="Arial" w:cs="Arial"/>
          <w:spacing w:val="-1"/>
        </w:rPr>
        <w:t>dôverné informácie neposkytne v akejkoľvek podobe tretím osobám bez predchádzajúceho písomného súhlasu Objednávateľa, a tieto informácie nepoužije pre iné účely, ako na plnenie podľa tejto zmluvy.</w:t>
      </w:r>
    </w:p>
    <w:p w:rsidR="00407976" w:rsidRPr="00C8215A" w:rsidRDefault="00407976" w:rsidP="00407976">
      <w:pPr>
        <w:pStyle w:val="BodyText"/>
        <w:widowControl w:val="0"/>
        <w:numPr>
          <w:ilvl w:val="0"/>
          <w:numId w:val="17"/>
        </w:numPr>
        <w:tabs>
          <w:tab w:val="left" w:pos="426"/>
        </w:tabs>
        <w:spacing w:before="120" w:after="120"/>
        <w:ind w:left="426" w:right="107" w:hanging="426"/>
        <w:rPr>
          <w:rFonts w:ascii="Arial" w:hAnsi="Arial" w:cs="Arial"/>
        </w:rPr>
      </w:pPr>
      <w:r w:rsidRPr="00C8215A">
        <w:rPr>
          <w:rFonts w:ascii="Arial" w:hAnsi="Arial" w:cs="Arial"/>
        </w:rPr>
        <w:t>Zmluvné strany berú na vedomie, že pri plnení tejto zmluvy Poskytovateľom môže dôjsť k spracúvaniu osobných údajov. Zmluvné strany sa zaväzujú dodržiavať pri plnení tejto zmluvy ustanovenia zákona č. 18/2018 Z. z. o ochrane osobných údajov a o zmene a doplnení niektorých zákonov (ďalej len „</w:t>
      </w:r>
      <w:r w:rsidRPr="00C8215A">
        <w:rPr>
          <w:rFonts w:ascii="Arial" w:hAnsi="Arial" w:cs="Arial"/>
          <w:b/>
          <w:bCs/>
        </w:rPr>
        <w:t>Zákon o ochrane osobných údajov</w:t>
      </w:r>
      <w:r w:rsidRPr="00C8215A">
        <w:rPr>
          <w:rFonts w:ascii="Arial" w:hAnsi="Arial" w:cs="Arial"/>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C8215A">
        <w:rPr>
          <w:rFonts w:ascii="Arial" w:hAnsi="Arial" w:cs="Arial"/>
          <w:b/>
          <w:bCs/>
        </w:rPr>
        <w:t>Nariadenie GDPR</w:t>
      </w:r>
      <w:r w:rsidRPr="00C8215A">
        <w:rPr>
          <w:rFonts w:ascii="Arial" w:hAnsi="Arial" w:cs="Arial"/>
        </w:rPr>
        <w:t>“).</w:t>
      </w:r>
    </w:p>
    <w:p w:rsidR="00407976" w:rsidRPr="00C8215A" w:rsidRDefault="00407976" w:rsidP="00407976">
      <w:pPr>
        <w:pStyle w:val="BodyText"/>
        <w:widowControl w:val="0"/>
        <w:numPr>
          <w:ilvl w:val="0"/>
          <w:numId w:val="17"/>
        </w:numPr>
        <w:tabs>
          <w:tab w:val="left" w:pos="426"/>
        </w:tabs>
        <w:spacing w:before="120"/>
        <w:ind w:left="426" w:right="107" w:hanging="426"/>
        <w:rPr>
          <w:rFonts w:ascii="Arial" w:hAnsi="Arial" w:cs="Arial"/>
        </w:rPr>
      </w:pPr>
      <w:r w:rsidRPr="00C8215A">
        <w:rPr>
          <w:rFonts w:ascii="Arial" w:hAnsi="Arial" w:cs="Arial"/>
        </w:rPr>
        <w:t>Zmluvné strany do 10  pracovných dní odo dňa uzatvorenia tejto zmluvy uzatvoria zmluvu podľa Nariadenia GDPR a Zákona o ochrane osobných údajov, v ktorej budú upravené práva a povinnosti Zmluvných strán pri spracúvaní osobných údajov.</w:t>
      </w:r>
    </w:p>
    <w:p w:rsidR="00407976" w:rsidRPr="00C8215A" w:rsidRDefault="00407976" w:rsidP="00407976">
      <w:pPr>
        <w:pStyle w:val="Nadpis2"/>
        <w:spacing w:before="120"/>
        <w:rPr>
          <w:rFonts w:ascii="Arial" w:hAnsi="Arial" w:cs="Arial"/>
          <w:sz w:val="20"/>
          <w:szCs w:val="20"/>
        </w:rPr>
      </w:pPr>
    </w:p>
    <w:p w:rsidR="00407976" w:rsidRPr="00C8215A" w:rsidRDefault="00407976" w:rsidP="00407976">
      <w:pPr>
        <w:pStyle w:val="Nadpis3"/>
        <w:rPr>
          <w:rFonts w:ascii="Arial" w:hAnsi="Arial" w:cs="Arial"/>
          <w:sz w:val="20"/>
          <w:szCs w:val="20"/>
        </w:rPr>
      </w:pPr>
      <w:r w:rsidRPr="00C8215A">
        <w:rPr>
          <w:rFonts w:ascii="Arial" w:hAnsi="Arial" w:cs="Arial"/>
          <w:sz w:val="20"/>
          <w:szCs w:val="20"/>
        </w:rPr>
        <w:t>Záverečné ustanovenia</w:t>
      </w:r>
    </w:p>
    <w:p w:rsidR="00407976" w:rsidRPr="00C8215A" w:rsidRDefault="00407976" w:rsidP="00407976">
      <w:pPr>
        <w:pStyle w:val="ListParagraph"/>
        <w:widowControl w:val="0"/>
        <w:numPr>
          <w:ilvl w:val="0"/>
          <w:numId w:val="40"/>
        </w:numPr>
        <w:spacing w:before="120" w:after="120"/>
        <w:ind w:left="426"/>
        <w:contextualSpacing w:val="0"/>
        <w:jc w:val="both"/>
        <w:rPr>
          <w:rFonts w:ascii="Arial" w:hAnsi="Arial" w:cs="Arial"/>
          <w:sz w:val="20"/>
          <w:szCs w:val="20"/>
        </w:rPr>
      </w:pPr>
      <w:r w:rsidRPr="00C8215A">
        <w:rPr>
          <w:rFonts w:ascii="Arial" w:hAnsi="Arial" w:cs="Arial"/>
          <w:sz w:val="20"/>
          <w:szCs w:val="20"/>
        </w:rPr>
        <w:t>Zmluvu je možné meniť a dopĺňať len prostredníctvom číslovaných písomných dodatkov, podpísaných oprávnenými zástupcami Zmluvných strán.</w:t>
      </w:r>
    </w:p>
    <w:p w:rsidR="00407976" w:rsidRPr="00C8215A" w:rsidRDefault="00407976" w:rsidP="00407976">
      <w:pPr>
        <w:pStyle w:val="ListParagraph"/>
        <w:widowControl w:val="0"/>
        <w:numPr>
          <w:ilvl w:val="0"/>
          <w:numId w:val="40"/>
        </w:numPr>
        <w:ind w:left="426"/>
        <w:contextualSpacing w:val="0"/>
        <w:jc w:val="both"/>
        <w:rPr>
          <w:rFonts w:ascii="Arial" w:hAnsi="Arial" w:cs="Arial"/>
          <w:sz w:val="20"/>
          <w:szCs w:val="20"/>
        </w:rPr>
      </w:pPr>
      <w:r w:rsidRPr="00C8215A">
        <w:rPr>
          <w:rFonts w:ascii="Arial" w:hAnsi="Arial" w:cs="Arial"/>
          <w:sz w:val="20"/>
          <w:szCs w:val="20"/>
        </w:rPr>
        <w:t xml:space="preserve">Dodatok k zmluve je možné uzatvoriť len v prípade, že: </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nie je v rozpore so zmluvnými podmienkami tejto zmluvy</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nie je v rozpore s ustanoveniami zákona o verejnom obstarávaní a ustanoveniami zákona č. 513/1991 Zb. Obchodného zákonníka v znení neskorších predpisov (ďalej len „Obchodný zákonník“)</w:t>
      </w:r>
    </w:p>
    <w:p w:rsidR="00407976" w:rsidRPr="00816CAC" w:rsidRDefault="00407976" w:rsidP="00407976">
      <w:pPr>
        <w:pStyle w:val="ListParagraph"/>
        <w:widowControl w:val="0"/>
        <w:numPr>
          <w:ilvl w:val="0"/>
          <w:numId w:val="43"/>
        </w:numPr>
        <w:ind w:left="709" w:hanging="283"/>
        <w:jc w:val="both"/>
        <w:rPr>
          <w:rFonts w:ascii="Arial" w:hAnsi="Arial" w:cs="Arial"/>
          <w:sz w:val="20"/>
          <w:szCs w:val="20"/>
        </w:rPr>
      </w:pPr>
      <w:r w:rsidRPr="00816CAC">
        <w:rPr>
          <w:rFonts w:ascii="Arial" w:hAnsi="Arial" w:cs="Arial"/>
          <w:sz w:val="20"/>
          <w:szCs w:val="20"/>
        </w:rPr>
        <w:t>sa nevymyká bežným obchodným zvyklostiam.</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Úradu vlády Slovenskej republiky. Zverejnenie zmluvy sa nepovažuje za porušenie ani ohrozenie obchodného tajomstva a informácie označené v tejto zmluve ako dôverné v zmysle § 271 ods. 1 Obchodného zákonníka sa </w:t>
      </w:r>
      <w:r w:rsidRPr="00C8215A">
        <w:rPr>
          <w:rFonts w:ascii="Arial" w:hAnsi="Arial" w:cs="Arial"/>
          <w:sz w:val="20"/>
          <w:szCs w:val="20"/>
        </w:rPr>
        <w:lastRenderedPageBreak/>
        <w:t>nepovažujú za dôverné.</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Právne vzťahy výslovne neupravené touto zmluvou, alebo upravené len čiastočne, sa budú riadiť výlučne príslušnými ustanoveniami Obchodného zákonníka v platnom znení a súvisiacimi predpismi platnými v Slovenskej republike.</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je vyhotovená v štyroch (4) rovnopisoch v slovenskom jazyku, z ktorých Objednávateľ dostane dva (2) a Poskytovateľ dva (2) rovnopisy.</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Táto zmluva je platná odo dňa jej podpísania Zmluvnými stranami a účinná dňom nasledujúcim po dni jej zverejnenia v Centrálnom registri zmlúv v zmysle § 47a Občianskeho zákonníka a § 5a zákona č. 211/2000 Z. z. o slobodnom prístupe k informáciám.</w:t>
      </w:r>
    </w:p>
    <w:p w:rsidR="00407976" w:rsidRPr="00C8215A" w:rsidRDefault="00407976" w:rsidP="00407976">
      <w:pPr>
        <w:pStyle w:val="ListParagraph"/>
        <w:widowControl w:val="0"/>
        <w:numPr>
          <w:ilvl w:val="0"/>
          <w:numId w:val="40"/>
        </w:numPr>
        <w:spacing w:before="120" w:after="120"/>
        <w:ind w:left="426" w:hanging="426"/>
        <w:contextualSpacing w:val="0"/>
        <w:jc w:val="both"/>
        <w:rPr>
          <w:rFonts w:ascii="Arial" w:hAnsi="Arial" w:cs="Arial"/>
          <w:sz w:val="20"/>
          <w:szCs w:val="20"/>
        </w:rPr>
      </w:pPr>
      <w:r w:rsidRPr="00C8215A">
        <w:rPr>
          <w:rFonts w:ascii="Arial" w:hAnsi="Arial" w:cs="Arial"/>
          <w:sz w:val="20"/>
          <w:szCs w:val="20"/>
        </w:rPr>
        <w:t>Zmluvné strany vyhlasujú, že si túto zmluvu prečítali, s jej obsahom súhlasia a na dôkaz toho k nej pripájajú svoje podpisy.</w:t>
      </w:r>
    </w:p>
    <w:p w:rsidR="00407976" w:rsidRPr="00C8215A" w:rsidRDefault="00407976" w:rsidP="00407976">
      <w:pPr>
        <w:pStyle w:val="ListParagraph"/>
        <w:widowControl w:val="0"/>
        <w:numPr>
          <w:ilvl w:val="0"/>
          <w:numId w:val="40"/>
        </w:numPr>
        <w:spacing w:before="120" w:after="120"/>
        <w:ind w:left="426" w:hanging="426"/>
        <w:contextualSpacing w:val="0"/>
        <w:rPr>
          <w:rFonts w:ascii="Arial" w:hAnsi="Arial" w:cs="Arial"/>
          <w:sz w:val="20"/>
          <w:szCs w:val="20"/>
        </w:rPr>
      </w:pPr>
      <w:r w:rsidRPr="00C8215A">
        <w:rPr>
          <w:rFonts w:ascii="Arial" w:hAnsi="Arial" w:cs="Arial"/>
          <w:sz w:val="20"/>
          <w:szCs w:val="20"/>
        </w:rPr>
        <w:t>Neoddeliteľnou súčasťou tejto zmluvy sú nasledovné prílohy:</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1: Špecifikácia Služieb</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2: Štruktúrovaný rozpočet</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 xml:space="preserve">príloha č. 3: Zoznam subdodávateľov </w:t>
      </w:r>
    </w:p>
    <w:p w:rsidR="00407976" w:rsidRPr="00C8215A" w:rsidRDefault="00407976" w:rsidP="00407976">
      <w:pPr>
        <w:pStyle w:val="ListParagraph"/>
        <w:numPr>
          <w:ilvl w:val="0"/>
          <w:numId w:val="44"/>
        </w:numPr>
        <w:jc w:val="both"/>
        <w:rPr>
          <w:rFonts w:ascii="Arial" w:hAnsi="Arial" w:cs="Arial"/>
          <w:sz w:val="20"/>
          <w:szCs w:val="20"/>
        </w:rPr>
      </w:pPr>
      <w:r w:rsidRPr="00C8215A">
        <w:rPr>
          <w:rFonts w:ascii="Arial" w:hAnsi="Arial" w:cs="Arial"/>
          <w:sz w:val="20"/>
          <w:szCs w:val="20"/>
        </w:rPr>
        <w:t>príloha č. 4: Zoznam kľúčových expertov</w:t>
      </w:r>
    </w:p>
    <w:p w:rsidR="00407976" w:rsidRPr="00C8215A" w:rsidRDefault="00407976" w:rsidP="00407976">
      <w:pPr>
        <w:pStyle w:val="ListParagraph"/>
        <w:ind w:left="426"/>
        <w:jc w:val="both"/>
        <w:rPr>
          <w:rFonts w:ascii="Arial" w:hAnsi="Arial" w:cs="Arial"/>
          <w:sz w:val="20"/>
          <w:szCs w:val="20"/>
        </w:rPr>
      </w:pPr>
    </w:p>
    <w:p w:rsidR="00407976" w:rsidRPr="00C8215A" w:rsidRDefault="00407976" w:rsidP="00407976">
      <w:pPr>
        <w:pStyle w:val="BodyText"/>
        <w:tabs>
          <w:tab w:val="left" w:pos="5103"/>
          <w:tab w:val="left" w:pos="6379"/>
        </w:tabs>
        <w:spacing w:line="480" w:lineRule="auto"/>
        <w:ind w:left="426" w:right="139"/>
        <w:rPr>
          <w:rFonts w:ascii="Arial" w:hAnsi="Arial" w:cs="Arial"/>
        </w:rPr>
      </w:pPr>
      <w:r w:rsidRPr="00C8215A">
        <w:rPr>
          <w:rFonts w:ascii="Arial" w:hAnsi="Arial" w:cs="Arial"/>
          <w:spacing w:val="-2"/>
        </w:rPr>
        <w:t>Za</w:t>
      </w:r>
      <w:r w:rsidRPr="00C8215A">
        <w:rPr>
          <w:rFonts w:ascii="Arial" w:hAnsi="Arial" w:cs="Arial"/>
          <w:spacing w:val="-16"/>
        </w:rPr>
        <w:t xml:space="preserve"> </w:t>
      </w:r>
      <w:r w:rsidRPr="00C8215A">
        <w:rPr>
          <w:rFonts w:ascii="Arial" w:hAnsi="Arial" w:cs="Arial"/>
          <w:spacing w:val="-1"/>
        </w:rPr>
        <w:t>Objednávateľa:</w:t>
      </w:r>
      <w:r w:rsidRPr="00C8215A">
        <w:rPr>
          <w:rFonts w:ascii="Arial" w:hAnsi="Arial" w:cs="Arial"/>
          <w:spacing w:val="-1"/>
        </w:rPr>
        <w:tab/>
        <w:t xml:space="preserve">         </w:t>
      </w:r>
      <w:r w:rsidRPr="00C8215A">
        <w:rPr>
          <w:rFonts w:ascii="Arial" w:hAnsi="Arial" w:cs="Arial"/>
          <w:spacing w:val="-2"/>
        </w:rPr>
        <w:t>Za</w:t>
      </w:r>
      <w:r w:rsidRPr="00C8215A">
        <w:rPr>
          <w:rFonts w:ascii="Arial" w:hAnsi="Arial" w:cs="Arial"/>
          <w:spacing w:val="-17"/>
        </w:rPr>
        <w:t xml:space="preserve"> </w:t>
      </w:r>
      <w:r w:rsidRPr="00C8215A">
        <w:rPr>
          <w:rFonts w:ascii="Arial" w:hAnsi="Arial" w:cs="Arial"/>
          <w:spacing w:val="-1"/>
        </w:rPr>
        <w:t>Poskytovateľa:</w:t>
      </w:r>
    </w:p>
    <w:p w:rsidR="00407976" w:rsidRPr="00C8215A" w:rsidRDefault="00407976" w:rsidP="00407976">
      <w:pPr>
        <w:ind w:left="426"/>
        <w:rPr>
          <w:rFonts w:ascii="Arial" w:hAnsi="Arial" w:cs="Arial"/>
          <w:sz w:val="20"/>
          <w:szCs w:val="20"/>
        </w:rPr>
      </w:pPr>
      <w:r w:rsidRPr="00C8215A">
        <w:rPr>
          <w:rFonts w:ascii="Arial" w:hAnsi="Arial" w:cs="Arial"/>
          <w:sz w:val="20"/>
          <w:szCs w:val="20"/>
        </w:rPr>
        <w:t>V Banskej Bystrici, dňa __________</w:t>
      </w:r>
      <w:r w:rsidRPr="00C8215A">
        <w:rPr>
          <w:rFonts w:ascii="Arial" w:hAnsi="Arial" w:cs="Arial"/>
          <w:sz w:val="20"/>
          <w:szCs w:val="20"/>
        </w:rPr>
        <w:tab/>
        <w:t xml:space="preserve">                      V __________, dňa __________</w:t>
      </w:r>
    </w:p>
    <w:p w:rsidR="00407976" w:rsidRPr="00C8215A" w:rsidRDefault="00407976" w:rsidP="00407976">
      <w:pPr>
        <w:tabs>
          <w:tab w:val="left" w:pos="6379"/>
        </w:tabs>
        <w:ind w:left="709"/>
        <w:rPr>
          <w:rFonts w:ascii="Arial" w:hAnsi="Arial" w:cs="Arial"/>
          <w:sz w:val="20"/>
          <w:szCs w:val="20"/>
        </w:rPr>
      </w:pPr>
    </w:p>
    <w:p w:rsidR="00407976" w:rsidRPr="00C8215A" w:rsidRDefault="00407976" w:rsidP="00407976">
      <w:pPr>
        <w:rPr>
          <w:rFonts w:ascii="Arial" w:hAnsi="Arial" w:cs="Arial"/>
          <w:sz w:val="20"/>
          <w:szCs w:val="20"/>
        </w:rPr>
      </w:pPr>
    </w:p>
    <w:p w:rsidR="00407976" w:rsidRPr="00C8215A" w:rsidRDefault="00407976" w:rsidP="00407976">
      <w:pPr>
        <w:spacing w:before="10"/>
        <w:rPr>
          <w:rFonts w:ascii="Arial" w:hAnsi="Arial" w:cs="Arial"/>
          <w:sz w:val="20"/>
          <w:szCs w:val="20"/>
        </w:rPr>
      </w:pPr>
    </w:p>
    <w:p w:rsidR="00407976" w:rsidRPr="00C8215A" w:rsidRDefault="00407976" w:rsidP="00407976">
      <w:pPr>
        <w:spacing w:line="263" w:lineRule="exact"/>
        <w:ind w:firstLine="426"/>
        <w:rPr>
          <w:rFonts w:ascii="Arial" w:hAnsi="Arial" w:cs="Arial"/>
          <w:sz w:val="20"/>
          <w:szCs w:val="20"/>
        </w:rPr>
      </w:pPr>
      <w:r w:rsidRPr="00C8215A">
        <w:rPr>
          <w:rFonts w:ascii="Arial" w:hAnsi="Arial" w:cs="Arial"/>
          <w:sz w:val="20"/>
          <w:szCs w:val="20"/>
        </w:rPr>
        <w:t>___________________________</w:t>
      </w:r>
      <w:r w:rsidRPr="00C8215A">
        <w:rPr>
          <w:rFonts w:ascii="Arial" w:hAnsi="Arial" w:cs="Arial"/>
          <w:sz w:val="20"/>
          <w:szCs w:val="20"/>
        </w:rPr>
        <w:tab/>
      </w:r>
      <w:r w:rsidRPr="00C8215A">
        <w:rPr>
          <w:rFonts w:ascii="Arial" w:hAnsi="Arial" w:cs="Arial"/>
          <w:sz w:val="20"/>
          <w:szCs w:val="20"/>
        </w:rPr>
        <w:tab/>
      </w:r>
      <w:r w:rsidRPr="00C8215A">
        <w:rPr>
          <w:rFonts w:ascii="Arial" w:hAnsi="Arial" w:cs="Arial"/>
          <w:sz w:val="20"/>
          <w:szCs w:val="20"/>
        </w:rPr>
        <w:tab/>
        <w:t xml:space="preserve">           _________________________</w:t>
      </w:r>
    </w:p>
    <w:p w:rsidR="00407976" w:rsidRPr="00C8215A" w:rsidRDefault="00407976" w:rsidP="00407976">
      <w:pPr>
        <w:tabs>
          <w:tab w:val="left" w:pos="426"/>
        </w:tabs>
        <w:rPr>
          <w:rFonts w:ascii="Arial" w:hAnsi="Arial" w:cs="Arial"/>
          <w:sz w:val="20"/>
          <w:szCs w:val="20"/>
        </w:rPr>
      </w:pPr>
      <w:r w:rsidRPr="00C8215A">
        <w:rPr>
          <w:rFonts w:ascii="Arial" w:hAnsi="Arial" w:cs="Arial"/>
          <w:sz w:val="20"/>
          <w:szCs w:val="20"/>
        </w:rPr>
        <w:tab/>
        <w:t xml:space="preserve">JUDr. Richard </w:t>
      </w:r>
      <w:proofErr w:type="spellStart"/>
      <w:r w:rsidRPr="00C8215A">
        <w:rPr>
          <w:rFonts w:ascii="Arial" w:hAnsi="Arial" w:cs="Arial"/>
          <w:sz w:val="20"/>
          <w:szCs w:val="20"/>
        </w:rPr>
        <w:t>Messinger</w:t>
      </w:r>
      <w:proofErr w:type="spellEnd"/>
      <w:r w:rsidRPr="00C8215A">
        <w:rPr>
          <w:rFonts w:ascii="Arial" w:hAnsi="Arial" w:cs="Arial"/>
          <w:sz w:val="20"/>
          <w:szCs w:val="20"/>
        </w:rPr>
        <w:t>, predseda</w:t>
      </w:r>
    </w:p>
    <w:p w:rsidR="00407976" w:rsidRPr="0096487B" w:rsidRDefault="00407976" w:rsidP="00407976">
      <w:pPr>
        <w:jc w:val="both"/>
        <w:rPr>
          <w:rFonts w:ascii="Arial" w:hAnsi="Arial" w:cs="Arial"/>
          <w:sz w:val="20"/>
          <w:szCs w:val="20"/>
        </w:rPr>
      </w:pPr>
    </w:p>
    <w:p w:rsidR="00407976" w:rsidRDefault="00407976" w:rsidP="00407976">
      <w:pPr>
        <w:jc w:val="both"/>
        <w:rPr>
          <w:rFonts w:ascii="Arial" w:hAnsi="Arial" w:cs="Arial"/>
          <w:sz w:val="20"/>
          <w:szCs w:val="20"/>
        </w:rPr>
      </w:pPr>
    </w:p>
    <w:p w:rsidR="00407976" w:rsidRDefault="00407976" w:rsidP="00407976">
      <w:pPr>
        <w:rPr>
          <w:rFonts w:ascii="Arial" w:hAnsi="Arial" w:cs="Arial"/>
          <w:sz w:val="20"/>
          <w:szCs w:val="20"/>
        </w:rPr>
      </w:pPr>
      <w:r>
        <w:rPr>
          <w:rFonts w:ascii="Arial" w:hAnsi="Arial" w:cs="Arial"/>
          <w:sz w:val="20"/>
          <w:szCs w:val="20"/>
        </w:rPr>
        <w:br w:type="page"/>
      </w:r>
    </w:p>
    <w:p w:rsidR="00407976" w:rsidRPr="00816CAC" w:rsidRDefault="00407976" w:rsidP="00407976">
      <w:pPr>
        <w:ind w:left="66"/>
        <w:jc w:val="both"/>
        <w:rPr>
          <w:rFonts w:ascii="Arial" w:hAnsi="Arial" w:cs="Arial"/>
          <w:b/>
          <w:bCs/>
          <w:sz w:val="20"/>
          <w:szCs w:val="20"/>
        </w:rPr>
      </w:pPr>
      <w:r w:rsidRPr="00816CAC">
        <w:rPr>
          <w:rFonts w:ascii="Arial" w:hAnsi="Arial" w:cs="Arial"/>
          <w:b/>
          <w:bCs/>
          <w:sz w:val="20"/>
          <w:szCs w:val="20"/>
        </w:rPr>
        <w:lastRenderedPageBreak/>
        <w:t>Príloha č. 1: Špecifikácia Služieb</w:t>
      </w:r>
    </w:p>
    <w:p w:rsidR="00407976" w:rsidRDefault="00407976" w:rsidP="00407976">
      <w:pPr>
        <w:ind w:left="66"/>
        <w:jc w:val="both"/>
        <w:rPr>
          <w:rFonts w:ascii="Arial" w:hAnsi="Arial" w:cs="Arial"/>
          <w:sz w:val="20"/>
          <w:szCs w:val="20"/>
        </w:rPr>
      </w:pPr>
    </w:p>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8"/>
        <w:jc w:val="both"/>
        <w:rPr>
          <w:rFonts w:ascii="Arial" w:hAnsi="Arial" w:cs="Arial"/>
          <w:sz w:val="20"/>
          <w:szCs w:val="20"/>
        </w:rPr>
      </w:pPr>
      <w:r w:rsidRPr="00127EBB">
        <w:rPr>
          <w:rFonts w:ascii="Arial" w:hAnsi="Arial" w:cs="Arial"/>
          <w:sz w:val="20"/>
          <w:szCs w:val="20"/>
        </w:rPr>
        <w:lastRenderedPageBreak/>
        <w:t>Informačné systémy ÚPV SR</w:t>
      </w:r>
    </w:p>
    <w:p w:rsidR="00407976" w:rsidRPr="00127EBB" w:rsidRDefault="00407976" w:rsidP="00407976">
      <w:pPr>
        <w:jc w:val="both"/>
        <w:rPr>
          <w:rFonts w:ascii="Arial" w:hAnsi="Arial" w:cs="Arial"/>
          <w:sz w:val="20"/>
          <w:szCs w:val="20"/>
        </w:rPr>
      </w:pPr>
      <w:r w:rsidRPr="00127EBB">
        <w:rPr>
          <w:rFonts w:ascii="Arial" w:hAnsi="Arial" w:cs="Arial"/>
          <w:bCs/>
          <w:sz w:val="20"/>
          <w:szCs w:val="20"/>
        </w:rPr>
        <w:t>Úrad priemyselného vlastníctva Slovenskej republiky</w:t>
      </w:r>
      <w:r w:rsidRPr="00127EBB">
        <w:rPr>
          <w:rFonts w:ascii="Arial" w:hAnsi="Arial" w:cs="Arial"/>
          <w:sz w:val="20"/>
          <w:szCs w:val="20"/>
        </w:rPr>
        <w:t xml:space="preserve"> (ďalej „ÚPV SR“ alebo „Objednávateľ“) je ústredným orgánom štátnej správy pre oblasť priemyselného vlastníctva. Túto úlohu plní na základe zákona č. 575/2001  Z. z. o organizácii činnosti vlády a organizácii ústrednej štátnej správy. Vykonáva štátnu správu v oblasti ochrany vynálezov, úžitkových vzorov, dodatkových ochranných osvedčení, topografií polovodičových výrobkov, dizajnov, ochranných známok, označení pôvodu výrobkov a zemepisných označení, vedie registre predmetov priemyselného vlastníctva a vedie ústredný fond patentovej a známkovej dokumentácie, sprístupňuje ho verejnosti a pôsobí ako špecializované stredisko patentových informácií v Slovenskej republike</w:t>
      </w:r>
    </w:p>
    <w:p w:rsidR="00407976" w:rsidRPr="00127EBB" w:rsidRDefault="00407976" w:rsidP="00407976">
      <w:pPr>
        <w:jc w:val="both"/>
        <w:rPr>
          <w:rFonts w:ascii="Arial" w:hAnsi="Arial" w:cs="Arial"/>
          <w:sz w:val="20"/>
          <w:szCs w:val="20"/>
        </w:rPr>
      </w:pPr>
      <w:r w:rsidRPr="00127EBB">
        <w:rPr>
          <w:rFonts w:ascii="Arial" w:hAnsi="Arial" w:cs="Arial"/>
          <w:sz w:val="20"/>
          <w:szCs w:val="20"/>
        </w:rPr>
        <w:t>Z pohľadu hlavnej činnosti pre oblasť priemyselného vlastníctva</w:t>
      </w:r>
      <w:r w:rsidRPr="00127EBB" w:rsidDel="00F311DC">
        <w:rPr>
          <w:rFonts w:ascii="Arial" w:hAnsi="Arial" w:cs="Arial"/>
          <w:sz w:val="20"/>
          <w:szCs w:val="20"/>
        </w:rPr>
        <w:t xml:space="preserve"> </w:t>
      </w:r>
      <w:r w:rsidRPr="00127EBB">
        <w:rPr>
          <w:rFonts w:ascii="Arial" w:hAnsi="Arial" w:cs="Arial"/>
          <w:sz w:val="20"/>
          <w:szCs w:val="20"/>
        </w:rPr>
        <w:t>ÚPV SR prevádzkuje jednotný informačný systém (JIS), ktorý pozostáva z navzájom integrovaných subsystémov, prostredníctvom ktorých zabezpečuje komplexné vedenie konaní predmetov priemyselného vlastníctva. Jednotlivé informačné subsystémy pozostávajú z modulov riešiacich špecifické zložky agendy. Celkové riešenie IT podpory hlavnej činnosti ÚPV SR pozostáva z nasledujúcich komponentov/systémov:</w:t>
      </w:r>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Inventio</w:t>
      </w:r>
      <w:proofErr w:type="spellEnd"/>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Portal</w:t>
      </w:r>
      <w:proofErr w:type="spellEnd"/>
      <w:r w:rsidRPr="00127EBB">
        <w:rPr>
          <w:rFonts w:ascii="Arial" w:hAnsi="Arial" w:cs="Arial"/>
          <w:sz w:val="20"/>
          <w:szCs w:val="20"/>
        </w:rPr>
        <w:t xml:space="preserve"> elektronických služieb ÚPV SR(ďalej “PES ÚPV SR“)</w:t>
      </w:r>
    </w:p>
    <w:p w:rsidR="00407976" w:rsidRPr="00127EBB" w:rsidRDefault="00407976" w:rsidP="00407976">
      <w:pPr>
        <w:pStyle w:val="ListParagraph"/>
        <w:numPr>
          <w:ilvl w:val="0"/>
          <w:numId w:val="3"/>
        </w:numPr>
        <w:spacing w:before="120" w:line="264" w:lineRule="auto"/>
        <w:ind w:left="720"/>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(ďalej “WBR”)</w:t>
      </w:r>
    </w:p>
    <w:p w:rsidR="00407976" w:rsidRDefault="00407976" w:rsidP="00407976">
      <w:pPr>
        <w:jc w:val="both"/>
        <w:rPr>
          <w:rFonts w:ascii="Arial" w:hAnsi="Arial" w:cs="Arial"/>
          <w:sz w:val="20"/>
          <w:szCs w:val="20"/>
        </w:rPr>
      </w:pPr>
      <w:r w:rsidRPr="00127EBB">
        <w:rPr>
          <w:rFonts w:ascii="Arial" w:hAnsi="Arial" w:cs="Arial"/>
          <w:sz w:val="20"/>
          <w:szCs w:val="20"/>
        </w:rPr>
        <w:t xml:space="preserve">Jednotlivé komponenty existujú vedľa seba nie ako samostatne oddelené celky, ale ako vzájomne prepojené systémy komunikujúce na princípe servisne orientovanej architektúry (SOA). Všeobecný pohľad na informačné systémy a základný súbor integračných rozhraní zachytáva </w:t>
      </w:r>
      <w:r w:rsidRPr="00127EBB">
        <w:rPr>
          <w:rFonts w:ascii="Arial" w:hAnsi="Arial" w:cs="Arial"/>
          <w:sz w:val="20"/>
          <w:szCs w:val="20"/>
        </w:rPr>
        <w:fldChar w:fldCharType="begin"/>
      </w:r>
      <w:r w:rsidRPr="00127EBB">
        <w:rPr>
          <w:rFonts w:ascii="Arial" w:hAnsi="Arial" w:cs="Arial"/>
          <w:sz w:val="20"/>
          <w:szCs w:val="20"/>
        </w:rPr>
        <w:instrText xml:space="preserve"> REF _Ref24447256 \h  \* MERGEFORMAT </w:instrText>
      </w:r>
      <w:r w:rsidRPr="00127EBB">
        <w:rPr>
          <w:rFonts w:ascii="Arial" w:hAnsi="Arial" w:cs="Arial"/>
          <w:sz w:val="20"/>
          <w:szCs w:val="20"/>
        </w:rPr>
      </w:r>
      <w:r w:rsidRPr="00127EBB">
        <w:rPr>
          <w:rFonts w:ascii="Arial" w:hAnsi="Arial" w:cs="Arial"/>
          <w:sz w:val="20"/>
          <w:szCs w:val="20"/>
        </w:rPr>
        <w:fldChar w:fldCharType="separate"/>
      </w:r>
      <w:r>
        <w:rPr>
          <w:rFonts w:ascii="Arial" w:hAnsi="Arial" w:cs="Arial"/>
          <w:b/>
          <w:bCs/>
          <w:sz w:val="20"/>
          <w:szCs w:val="20"/>
          <w:lang w:val="en-GB"/>
        </w:rPr>
        <w:t>Error! Reference source not found.</w:t>
      </w:r>
      <w:r w:rsidRPr="00127EBB">
        <w:rPr>
          <w:rFonts w:ascii="Arial" w:hAnsi="Arial" w:cs="Arial"/>
          <w:sz w:val="20"/>
          <w:szCs w:val="20"/>
        </w:rPr>
        <w:fldChar w:fldCharType="end"/>
      </w:r>
      <w:r w:rsidRPr="00127EBB">
        <w:rPr>
          <w:rFonts w:ascii="Arial" w:hAnsi="Arial" w:cs="Arial"/>
          <w:sz w:val="20"/>
          <w:szCs w:val="20"/>
        </w:rPr>
        <w:t xml:space="preserve">. </w:t>
      </w:r>
    </w:p>
    <w:p w:rsidR="00407976" w:rsidRPr="00127EBB" w:rsidRDefault="00407976" w:rsidP="00407976">
      <w:pPr>
        <w:jc w:val="both"/>
        <w:rPr>
          <w:rFonts w:ascii="Arial" w:hAnsi="Arial" w:cs="Arial"/>
          <w:sz w:val="20"/>
          <w:szCs w:val="20"/>
        </w:rPr>
      </w:pPr>
    </w:p>
    <w:p w:rsidR="00407976" w:rsidRPr="00127EBB" w:rsidRDefault="00407976" w:rsidP="00407976">
      <w:pPr>
        <w:jc w:val="both"/>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304FB917" wp14:editId="7D7C73A1">
            <wp:extent cx="5760720" cy="534289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5342890"/>
                    </a:xfrm>
                    <a:prstGeom prst="rect">
                      <a:avLst/>
                    </a:prstGeom>
                    <a:noFill/>
                    <a:ln>
                      <a:noFill/>
                    </a:ln>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8</w:t>
      </w:r>
      <w:r w:rsidRPr="00127EBB">
        <w:rPr>
          <w:rFonts w:ascii="Arial" w:hAnsi="Arial" w:cs="Arial"/>
          <w:noProof/>
          <w:sz w:val="20"/>
          <w:szCs w:val="20"/>
        </w:rPr>
        <w:fldChar w:fldCharType="end"/>
      </w:r>
      <w:r w:rsidRPr="00127EBB">
        <w:rPr>
          <w:rFonts w:ascii="Arial" w:hAnsi="Arial" w:cs="Arial"/>
          <w:sz w:val="20"/>
          <w:szCs w:val="20"/>
        </w:rPr>
        <w:t xml:space="preserve"> Komponentový model informačných systémov ÚPV SR</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Fabasoft</w:t>
      </w:r>
      <w:proofErr w:type="spellEnd"/>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Informačný systém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zabezpečuje viacero podporných činností ako komplexné spracovanie dokumentov, registratúru, podporu kolaborácie, činnosti súvisiace s evidenciou údajov k vedeným konaniam alebo doručovanie dokumentov. Okrem prepojenia na interné informačné systémy zabezpečuje komunikáciu s Ústredným portálom verejnej správy (ÚPVS/slovensko.sk). Taktiež sprostredkúva na ÚPV SR informácie o subjektoch cez integráciu na referenčné registre: RFO, RPO a RA. Nižšie je uvedený stručný prehľad modulov v rámci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Registratúra</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Modul registratúry zabezpečuje vedenie evidencie dokumentov v zmysle legislatívy, organizáciu a prácu s dokumentami. Modul obsahuje organizačnú štruktúru, kde každý zamestnanec má priradenú jednu alebo viac rolí pre vykonávanie špecifických činností. Používatelia vedia v systéme evidovať došlú a odoslanú poštu do záznamov, záznamy sú organizované do spisov. Registratúra je rozdelená do viacerých typov spisov: pre konania o predmetoch priemyselného práva sa používajú samostatné špecializované typy spisov, pre ostatnú agendu všeobecný typ spisu. V rámci  všeobecnej a špecializovanej registratúry sa používa lokálny register osôb s komplexnou dátovou schémou a možnosťou evidovať identifikované a neidentifikované osoby. </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Podateľňa modulu je prepojená s elektronickou schránkou ÚPV SR na ÚPVS a prichádzajúce správy sú automaticky spracovávané do doručených záznamov. Elektronické dokumenty sú plne spracovávané v súlade so zákonom č. 272/2016 </w:t>
      </w:r>
      <w:proofErr w:type="spellStart"/>
      <w:r w:rsidRPr="00127EBB">
        <w:rPr>
          <w:rFonts w:ascii="Arial" w:hAnsi="Arial" w:cs="Arial"/>
          <w:sz w:val="20"/>
          <w:szCs w:val="20"/>
        </w:rPr>
        <w:t>Z.z</w:t>
      </w:r>
      <w:proofErr w:type="spellEnd"/>
      <w:r w:rsidRPr="00127EBB">
        <w:rPr>
          <w:rFonts w:ascii="Arial" w:hAnsi="Arial" w:cs="Arial"/>
          <w:sz w:val="20"/>
          <w:szCs w:val="20"/>
        </w:rPr>
        <w:t xml:space="preserve">. o dôveryhodných službách pre elektronické transakcie na vnútornom trhu a o zmene a doplnení niektorých zákonov (zákon o dôveryhodných službách) a smernicou </w:t>
      </w:r>
      <w:proofErr w:type="spellStart"/>
      <w:r w:rsidRPr="00127EBB">
        <w:rPr>
          <w:rFonts w:ascii="Arial" w:hAnsi="Arial" w:cs="Arial"/>
          <w:sz w:val="20"/>
          <w:szCs w:val="20"/>
        </w:rPr>
        <w:t>eIDAS</w:t>
      </w:r>
      <w:proofErr w:type="spellEnd"/>
      <w:r w:rsidRPr="00127EBB">
        <w:rPr>
          <w:rFonts w:ascii="Arial" w:hAnsi="Arial" w:cs="Arial"/>
          <w:sz w:val="20"/>
          <w:szCs w:val="20"/>
        </w:rPr>
        <w:t xml:space="preserve">: </w:t>
      </w:r>
    </w:p>
    <w:p w:rsidR="00407976" w:rsidRPr="00127EBB" w:rsidRDefault="00407976" w:rsidP="00407976">
      <w:pPr>
        <w:pStyle w:val="ListParagraph"/>
        <w:numPr>
          <w:ilvl w:val="0"/>
          <w:numId w:val="4"/>
        </w:numPr>
        <w:spacing w:before="120" w:line="264" w:lineRule="auto"/>
        <w:ind w:left="720"/>
        <w:jc w:val="both"/>
        <w:rPr>
          <w:rFonts w:ascii="Arial" w:hAnsi="Arial" w:cs="Arial"/>
          <w:sz w:val="20"/>
          <w:szCs w:val="20"/>
        </w:rPr>
      </w:pPr>
      <w:r w:rsidRPr="00127EBB">
        <w:rPr>
          <w:rFonts w:ascii="Arial" w:hAnsi="Arial" w:cs="Arial"/>
          <w:sz w:val="20"/>
          <w:szCs w:val="20"/>
        </w:rPr>
        <w:t>Rozoberanie rôznych formátov podpisových kontajnerov na čitateľné obsahy</w:t>
      </w:r>
    </w:p>
    <w:p w:rsidR="00407976" w:rsidRPr="00127EBB" w:rsidRDefault="00407976" w:rsidP="00407976">
      <w:pPr>
        <w:pStyle w:val="ListParagraph"/>
        <w:numPr>
          <w:ilvl w:val="0"/>
          <w:numId w:val="4"/>
        </w:numPr>
        <w:spacing w:before="120" w:line="264" w:lineRule="auto"/>
        <w:ind w:left="720"/>
        <w:jc w:val="both"/>
        <w:rPr>
          <w:rFonts w:ascii="Arial" w:hAnsi="Arial" w:cs="Arial"/>
          <w:sz w:val="20"/>
          <w:szCs w:val="20"/>
        </w:rPr>
      </w:pPr>
      <w:r w:rsidRPr="00127EBB">
        <w:rPr>
          <w:rFonts w:ascii="Arial" w:hAnsi="Arial" w:cs="Arial"/>
          <w:sz w:val="20"/>
          <w:szCs w:val="20"/>
        </w:rPr>
        <w:t>Evidencia a prezentácia údajov z podpisov a overení podpisov</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Štandardnou súčasťou modulu registratúry sú </w:t>
      </w:r>
      <w:proofErr w:type="spellStart"/>
      <w:r w:rsidRPr="00127EBB">
        <w:rPr>
          <w:rFonts w:ascii="Arial" w:hAnsi="Arial" w:cs="Arial"/>
          <w:sz w:val="20"/>
          <w:szCs w:val="20"/>
        </w:rPr>
        <w:t>workflow</w:t>
      </w:r>
      <w:proofErr w:type="spellEnd"/>
      <w:r w:rsidRPr="00127EBB">
        <w:rPr>
          <w:rFonts w:ascii="Arial" w:hAnsi="Arial" w:cs="Arial"/>
          <w:sz w:val="20"/>
          <w:szCs w:val="20"/>
        </w:rPr>
        <w:t xml:space="preserve"> procesy zabezpečujúce elektronický obeh dokumentov a efektívnu kolaboráciu ako:</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vedomie</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schválenie</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na stanovisko</w:t>
      </w:r>
    </w:p>
    <w:p w:rsidR="00407976" w:rsidRPr="00127EBB" w:rsidRDefault="00407976" w:rsidP="00407976">
      <w:pPr>
        <w:pStyle w:val="ListParagraph"/>
        <w:numPr>
          <w:ilvl w:val="0"/>
          <w:numId w:val="5"/>
        </w:numPr>
        <w:spacing w:before="120" w:line="264" w:lineRule="auto"/>
        <w:ind w:left="720"/>
        <w:jc w:val="both"/>
        <w:rPr>
          <w:rFonts w:ascii="Arial" w:hAnsi="Arial" w:cs="Arial"/>
          <w:sz w:val="20"/>
          <w:szCs w:val="20"/>
        </w:rPr>
      </w:pPr>
      <w:r w:rsidRPr="00127EBB">
        <w:rPr>
          <w:rFonts w:ascii="Arial" w:hAnsi="Arial" w:cs="Arial"/>
          <w:sz w:val="20"/>
          <w:szCs w:val="20"/>
        </w:rPr>
        <w:t>Proces spracovania a pridelenia spracovateľa doručeným záznamom</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Podpora digitalizácie</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Na ÚPV SR sú zriadené dve </w:t>
      </w:r>
      <w:proofErr w:type="spellStart"/>
      <w:r w:rsidRPr="00127EBB">
        <w:rPr>
          <w:rFonts w:ascii="Arial" w:hAnsi="Arial" w:cs="Arial"/>
          <w:sz w:val="20"/>
          <w:szCs w:val="20"/>
        </w:rPr>
        <w:t>digitalizačné</w:t>
      </w:r>
      <w:proofErr w:type="spellEnd"/>
      <w:r w:rsidRPr="00127EBB">
        <w:rPr>
          <w:rFonts w:ascii="Arial" w:hAnsi="Arial" w:cs="Arial"/>
          <w:sz w:val="20"/>
          <w:szCs w:val="20"/>
        </w:rPr>
        <w:t xml:space="preserve"> pracoviská so špecializovaným softvérom, ktorý:</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Zabezpečuje hromadné skenovanie dokumentov</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Vytvára textové vrstvy na skenovaných obrázkoch (OCR)</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Extrahuje údaje a obrázky z dokumentov</w:t>
      </w:r>
    </w:p>
    <w:p w:rsidR="00407976" w:rsidRPr="00127EBB" w:rsidRDefault="00407976" w:rsidP="00407976">
      <w:pPr>
        <w:pStyle w:val="ListParagraph"/>
        <w:numPr>
          <w:ilvl w:val="0"/>
          <w:numId w:val="6"/>
        </w:numPr>
        <w:spacing w:before="120" w:line="264" w:lineRule="auto"/>
        <w:ind w:left="720"/>
        <w:jc w:val="both"/>
        <w:rPr>
          <w:rFonts w:ascii="Arial" w:hAnsi="Arial" w:cs="Arial"/>
          <w:sz w:val="20"/>
          <w:szCs w:val="20"/>
        </w:rPr>
      </w:pPr>
      <w:r w:rsidRPr="00127EBB">
        <w:rPr>
          <w:rFonts w:ascii="Arial" w:hAnsi="Arial" w:cs="Arial"/>
          <w:sz w:val="20"/>
          <w:szCs w:val="20"/>
        </w:rPr>
        <w:t>Umožňuje korekcie a grafické úpravy skenovaných dokumentov, aby výsledné dokumenty dosiahli požadovanú kvalitatívnu úroveň</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automatickým spôsobom sťahuje a páruje naskenované dokumenty do zaevidovaných registratúrnych záznamov. Na podporu automatického spracovania skenov sa používajú čiarové kódy. Súčasťou systému je tiež prostredie pre riešenie a opravu chýb procesu digitalizácie.</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Evidencia údajov k špecializovaným spisom predmetov priemyselného vlastníctva</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obsahuje súbor funkcionalít a aplikačných rozšírení pre vytváranie nových prihlášok a evidenciu údajov o nových prihláškach, žiadostiach a iných vstupných dokumentoch. Údaje sú do systému zaznamenávané v štruktúrovanej forme a následne sú prostredníctvom integrácie zasielané do systému pre správu konania o priemyselných právach a centrálne vedenie registrov prihlášok predmetov priemyselného vlastníctva – IS </w:t>
      </w:r>
      <w:proofErr w:type="spellStart"/>
      <w:r w:rsidRPr="00127EBB">
        <w:rPr>
          <w:rFonts w:ascii="Arial" w:hAnsi="Arial" w:cs="Arial"/>
          <w:sz w:val="20"/>
          <w:szCs w:val="20"/>
        </w:rPr>
        <w:t>Inventio</w:t>
      </w:r>
      <w:proofErr w:type="spellEnd"/>
      <w:r w:rsidRPr="00127EBB">
        <w:rPr>
          <w:rFonts w:ascii="Arial" w:hAnsi="Arial" w:cs="Arial"/>
          <w:sz w:val="20"/>
          <w:szCs w:val="20"/>
        </w:rPr>
        <w:t>. Podateľňa ÚPV SR je vybavená funkcionalitu pre automatické načítavanie a extrakciu dát pre prihlášky predmetov priemyselného vlastníctva v XML formáte. Z XML formulárov prihlášok prijatých z ÚPVS sú zaevidované subjekty, opisy, anotácie, zoznamy tovarov a služieb a iné náležitosti obsiahnuté v prihláškach. Okrem úvodných prihlášok sa z celkového počtu  327 XML formulárov vytvorených v rámci PES ÚPV SR načítavajú niektoré údaje z formulárov pre zjednodušenú evidenciu.</w:t>
      </w:r>
    </w:p>
    <w:p w:rsidR="00407976" w:rsidRPr="00127EBB" w:rsidRDefault="00407976" w:rsidP="00407976">
      <w:pPr>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podporuje aj spracovanie a extrahovanie údajov z XML podaní doručených cez elektronickú podateľňu EPO online </w:t>
      </w:r>
      <w:proofErr w:type="spellStart"/>
      <w:r w:rsidRPr="00127EBB">
        <w:rPr>
          <w:rFonts w:ascii="Arial" w:hAnsi="Arial" w:cs="Arial"/>
          <w:sz w:val="20"/>
          <w:szCs w:val="20"/>
        </w:rPr>
        <w:t>filing</w:t>
      </w:r>
      <w:proofErr w:type="spellEnd"/>
      <w:r w:rsidRPr="00127EBB">
        <w:rPr>
          <w:rFonts w:ascii="Arial" w:hAnsi="Arial" w:cs="Arial"/>
          <w:sz w:val="20"/>
          <w:szCs w:val="20"/>
        </w:rPr>
        <w:t xml:space="preserve"> (EPTOS).</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Fulltextové vyhľadávanie</w:t>
      </w:r>
    </w:p>
    <w:p w:rsidR="00407976" w:rsidRPr="00127EBB" w:rsidRDefault="00407976" w:rsidP="00407976">
      <w:pPr>
        <w:jc w:val="both"/>
        <w:rPr>
          <w:rFonts w:ascii="Arial" w:hAnsi="Arial" w:cs="Arial"/>
          <w:sz w:val="20"/>
          <w:szCs w:val="20"/>
        </w:rPr>
      </w:pPr>
      <w:r w:rsidRPr="00127EBB">
        <w:rPr>
          <w:rFonts w:ascii="Arial" w:hAnsi="Arial" w:cs="Arial"/>
          <w:sz w:val="20"/>
          <w:szCs w:val="20"/>
        </w:rPr>
        <w:t>Súčasťou systému je modul pre fulltextové vyhľadávanie. Pozostáva z </w:t>
      </w:r>
      <w:proofErr w:type="spellStart"/>
      <w:r w:rsidRPr="00127EBB">
        <w:rPr>
          <w:rFonts w:ascii="Arial" w:hAnsi="Arial" w:cs="Arial"/>
          <w:sz w:val="20"/>
          <w:szCs w:val="20"/>
        </w:rPr>
        <w:t>backendovej</w:t>
      </w:r>
      <w:proofErr w:type="spellEnd"/>
      <w:r w:rsidRPr="00127EBB">
        <w:rPr>
          <w:rFonts w:ascii="Arial" w:hAnsi="Arial" w:cs="Arial"/>
          <w:sz w:val="20"/>
          <w:szCs w:val="20"/>
        </w:rPr>
        <w:t xml:space="preserve"> časti, ktorá každý deň indexuje nové a zmenené dokumenty do spoločnej databázy a </w:t>
      </w:r>
      <w:proofErr w:type="spellStart"/>
      <w:r w:rsidRPr="00127EBB">
        <w:rPr>
          <w:rFonts w:ascii="Arial" w:hAnsi="Arial" w:cs="Arial"/>
          <w:sz w:val="20"/>
          <w:szCs w:val="20"/>
        </w:rPr>
        <w:t>frontendovej</w:t>
      </w:r>
      <w:proofErr w:type="spellEnd"/>
      <w:r w:rsidRPr="00127EBB">
        <w:rPr>
          <w:rFonts w:ascii="Arial" w:hAnsi="Arial" w:cs="Arial"/>
          <w:sz w:val="20"/>
          <w:szCs w:val="20"/>
        </w:rPr>
        <w:t xml:space="preserve"> časti, ktorá umožňuje vyhľadávanie, filtrovanie, </w:t>
      </w:r>
      <w:proofErr w:type="spellStart"/>
      <w:r w:rsidRPr="00127EBB">
        <w:rPr>
          <w:rFonts w:ascii="Arial" w:hAnsi="Arial" w:cs="Arial"/>
          <w:sz w:val="20"/>
          <w:szCs w:val="20"/>
        </w:rPr>
        <w:t>fazetové</w:t>
      </w:r>
      <w:proofErr w:type="spellEnd"/>
      <w:r w:rsidRPr="00127EBB">
        <w:rPr>
          <w:rFonts w:ascii="Arial" w:hAnsi="Arial" w:cs="Arial"/>
          <w:sz w:val="20"/>
          <w:szCs w:val="20"/>
        </w:rPr>
        <w:t xml:space="preserve"> vyhľadávanie a podporu pre pokročilý </w:t>
      </w:r>
      <w:proofErr w:type="spellStart"/>
      <w:r w:rsidRPr="00127EBB">
        <w:rPr>
          <w:rFonts w:ascii="Arial" w:hAnsi="Arial" w:cs="Arial"/>
          <w:sz w:val="20"/>
          <w:szCs w:val="20"/>
        </w:rPr>
        <w:t>dopytovací</w:t>
      </w:r>
      <w:proofErr w:type="spellEnd"/>
      <w:r w:rsidRPr="00127EBB">
        <w:rPr>
          <w:rFonts w:ascii="Arial" w:hAnsi="Arial" w:cs="Arial"/>
          <w:sz w:val="20"/>
          <w:szCs w:val="20"/>
        </w:rPr>
        <w:t xml:space="preserve"> jazyk. Vyhľadávač podporuje okrem primárneho zdroja – </w:t>
      </w:r>
      <w:proofErr w:type="spellStart"/>
      <w:r w:rsidRPr="00127EBB">
        <w:rPr>
          <w:rFonts w:ascii="Arial" w:hAnsi="Arial" w:cs="Arial"/>
          <w:sz w:val="20"/>
          <w:szCs w:val="20"/>
        </w:rPr>
        <w:t>Fabasoftu</w:t>
      </w:r>
      <w:proofErr w:type="spellEnd"/>
      <w:r w:rsidRPr="00127EBB">
        <w:rPr>
          <w:rFonts w:ascii="Arial" w:hAnsi="Arial" w:cs="Arial"/>
          <w:sz w:val="20"/>
          <w:szCs w:val="20"/>
        </w:rPr>
        <w:t xml:space="preserve"> – aj množstvo ďalších dátových zdrojov ako zdieľané disky, emailové servery, apod. </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Vyhľadávač je dostupný cez prehliadač,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a tiež prostredníctvom integrácie cez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kde zabezpečuje fulltextové vyhľadávanie pre používateľov </w:t>
      </w:r>
      <w:proofErr w:type="spellStart"/>
      <w:r w:rsidRPr="00127EBB">
        <w:rPr>
          <w:rFonts w:ascii="Arial" w:hAnsi="Arial" w:cs="Arial"/>
          <w:sz w:val="20"/>
          <w:szCs w:val="20"/>
        </w:rPr>
        <w:t>webregistrov</w:t>
      </w:r>
      <w:proofErr w:type="spellEnd"/>
      <w:r w:rsidRPr="00127EBB">
        <w:rPr>
          <w:rFonts w:ascii="Arial" w:hAnsi="Arial" w:cs="Arial"/>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Integrácia na ÚPVS</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V rámci elektronickej komunikácie a podpory </w:t>
      </w:r>
      <w:proofErr w:type="spellStart"/>
      <w:r w:rsidRPr="00127EBB">
        <w:rPr>
          <w:rFonts w:ascii="Arial" w:hAnsi="Arial" w:cs="Arial"/>
          <w:sz w:val="20"/>
          <w:szCs w:val="20"/>
        </w:rPr>
        <w:t>eGovernmentu</w:t>
      </w:r>
      <w:proofErr w:type="spellEnd"/>
      <w:r w:rsidRPr="00127EBB">
        <w:rPr>
          <w:rFonts w:ascii="Arial" w:hAnsi="Arial" w:cs="Arial"/>
          <w:sz w:val="20"/>
          <w:szCs w:val="20"/>
        </w:rPr>
        <w:t xml:space="preserve"> ÚPV SR využíva cez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služby spoločných modulov ÚPVS. Služby a činnosti realizované cez integráciu:</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IAM</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realizácia bezpečnostnej vrstvy komunikácie a manažment SAML tokenov</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xml:space="preserve"> získanie údajov o identitách </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proofErr w:type="spellStart"/>
      <w:r w:rsidRPr="00127EBB">
        <w:rPr>
          <w:rFonts w:ascii="Arial" w:hAnsi="Arial" w:cs="Arial"/>
          <w:sz w:val="20"/>
          <w:szCs w:val="20"/>
        </w:rPr>
        <w:t>eDesk</w:t>
      </w:r>
      <w:proofErr w:type="spellEnd"/>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načítavanie správ zo schránky</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manažment správ (presun, mazanie) a priečinkov schránky</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G2G</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rozhodnutí a správ ÚPV SR prihlasovateľom do elektronických schránok</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vytváranie príkazov na úhradu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na elektronickú úradnú tabuľu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doručovanie rovnopisov cez Centrálne úradne doručovanie (CÚD)</w:t>
      </w:r>
    </w:p>
    <w:p w:rsidR="00407976" w:rsidRPr="00127EBB" w:rsidRDefault="00407976" w:rsidP="00407976">
      <w:pPr>
        <w:pStyle w:val="ListParagraph"/>
        <w:numPr>
          <w:ilvl w:val="0"/>
          <w:numId w:val="7"/>
        </w:numPr>
        <w:spacing w:before="120" w:line="264" w:lineRule="auto"/>
        <w:ind w:left="720"/>
        <w:jc w:val="both"/>
        <w:rPr>
          <w:rFonts w:ascii="Arial" w:hAnsi="Arial" w:cs="Arial"/>
          <w:sz w:val="20"/>
          <w:szCs w:val="20"/>
        </w:rPr>
      </w:pPr>
      <w:r w:rsidRPr="00127EBB">
        <w:rPr>
          <w:rFonts w:ascii="Arial" w:hAnsi="Arial" w:cs="Arial"/>
          <w:sz w:val="20"/>
          <w:szCs w:val="20"/>
        </w:rPr>
        <w:t>CEP</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podpisovanie dokumentov elektronickou pečaťou</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overovanie podpísaných dokumentov</w:t>
      </w:r>
    </w:p>
    <w:p w:rsidR="00407976" w:rsidRPr="00127EBB" w:rsidRDefault="00407976" w:rsidP="00407976">
      <w:pPr>
        <w:pStyle w:val="ListParagraph"/>
        <w:numPr>
          <w:ilvl w:val="1"/>
          <w:numId w:val="7"/>
        </w:numPr>
        <w:spacing w:before="120" w:line="264" w:lineRule="auto"/>
        <w:ind w:left="1440"/>
        <w:jc w:val="both"/>
        <w:rPr>
          <w:rFonts w:ascii="Arial" w:hAnsi="Arial" w:cs="Arial"/>
          <w:sz w:val="20"/>
          <w:szCs w:val="20"/>
        </w:rPr>
      </w:pPr>
      <w:r w:rsidRPr="00127EBB">
        <w:rPr>
          <w:rFonts w:ascii="Arial" w:hAnsi="Arial" w:cs="Arial"/>
          <w:sz w:val="20"/>
          <w:szCs w:val="20"/>
        </w:rPr>
        <w:t> pridávanie časovej pečiatky do podpísaných dokumentov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Doručovací modul</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Súčasťou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je aj modul doručovania, ktorý komplexne rieši spracovanie dokumentov na výstupe z ÚPV SR a evidenciu údajov z doručovania. Základné vlastnosti modulu:</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Procesné a stavové riadenie doručovacích úloh</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 xml:space="preserve">Prepojenie s registratúrou, IS </w:t>
      </w:r>
      <w:proofErr w:type="spellStart"/>
      <w:r w:rsidRPr="00127EBB">
        <w:rPr>
          <w:rFonts w:ascii="Arial" w:hAnsi="Arial" w:cs="Arial"/>
          <w:sz w:val="20"/>
          <w:szCs w:val="20"/>
        </w:rPr>
        <w:t>Inventio</w:t>
      </w:r>
      <w:proofErr w:type="spellEnd"/>
      <w:r w:rsidRPr="00127EBB">
        <w:rPr>
          <w:rFonts w:ascii="Arial" w:hAnsi="Arial" w:cs="Arial"/>
          <w:sz w:val="20"/>
          <w:szCs w:val="20"/>
        </w:rPr>
        <w:t xml:space="preserve"> a ÚPVS</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Podpora rôznych spôsobov a konfigurácií doručovania</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Spracovanie doručovacích úloh cez poštové podacie hárky(klasické a elektronické) s kontrolou údajov podľa portálu Slovenskej pošty</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Evidencia elektronických a papierových doručeniek, dátumov doručovania</w:t>
      </w:r>
    </w:p>
    <w:p w:rsidR="00407976" w:rsidRPr="00127EBB" w:rsidRDefault="00407976" w:rsidP="00407976">
      <w:pPr>
        <w:pStyle w:val="ListParagraph"/>
        <w:numPr>
          <w:ilvl w:val="0"/>
          <w:numId w:val="8"/>
        </w:numPr>
        <w:spacing w:before="120" w:line="264" w:lineRule="auto"/>
        <w:ind w:left="720"/>
        <w:jc w:val="both"/>
        <w:rPr>
          <w:rFonts w:ascii="Arial" w:hAnsi="Arial" w:cs="Arial"/>
          <w:sz w:val="20"/>
          <w:szCs w:val="20"/>
        </w:rPr>
      </w:pPr>
      <w:r w:rsidRPr="00127EBB">
        <w:rPr>
          <w:rFonts w:ascii="Arial" w:hAnsi="Arial" w:cs="Arial"/>
          <w:sz w:val="20"/>
          <w:szCs w:val="20"/>
        </w:rPr>
        <w:t>Možnosť nastavenia alternatívnych spôsobov doručovania</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Integrácia na referenčné registre</w:t>
      </w:r>
    </w:p>
    <w:p w:rsidR="00407976" w:rsidRPr="00127EBB" w:rsidRDefault="00407976" w:rsidP="00407976">
      <w:pPr>
        <w:jc w:val="both"/>
        <w:rPr>
          <w:rFonts w:ascii="Arial" w:hAnsi="Arial" w:cs="Arial"/>
          <w:sz w:val="20"/>
          <w:szCs w:val="20"/>
        </w:rPr>
      </w:pPr>
      <w:r w:rsidRPr="00127EBB">
        <w:rPr>
          <w:rFonts w:ascii="Arial" w:hAnsi="Arial" w:cs="Arial"/>
          <w:sz w:val="20"/>
          <w:szCs w:val="20"/>
        </w:rPr>
        <w:t>Osoby a </w:t>
      </w:r>
      <w:proofErr w:type="spellStart"/>
      <w:r w:rsidRPr="00127EBB">
        <w:rPr>
          <w:rFonts w:ascii="Arial" w:hAnsi="Arial" w:cs="Arial"/>
          <w:sz w:val="20"/>
          <w:szCs w:val="20"/>
        </w:rPr>
        <w:t>metaúdaje</w:t>
      </w:r>
      <w:proofErr w:type="spellEnd"/>
      <w:r w:rsidRPr="00127EBB">
        <w:rPr>
          <w:rFonts w:ascii="Arial" w:hAnsi="Arial" w:cs="Arial"/>
          <w:sz w:val="20"/>
          <w:szCs w:val="20"/>
        </w:rPr>
        <w:t xml:space="preserve"> lokálneho registra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sú synchronizované s referenčnými registrami: RFO, RPO, RA. Výmena údajov prebieha na pravidelnej dennej báze prostredníctvom automatických úloh a spracovania zmenových dávok. Prepojením s používateľským prostredím sú implementované aj služby pre ad-hoc dožiadanie údajov o osobách. </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Integrácie na interné systémy ÚPV SR</w:t>
      </w: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Na podporu úplnej realizácie elektronického spracovania podaní a vedenia konaní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realizuje nasledovné integrácie na interné systémy cez webové služby:</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PES ÚPV SR </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lastRenderedPageBreak/>
        <w:t xml:space="preserve"> poskytovanie </w:t>
      </w:r>
      <w:proofErr w:type="spellStart"/>
      <w:r w:rsidRPr="00127EBB">
        <w:rPr>
          <w:rFonts w:ascii="Arial" w:hAnsi="Arial" w:cs="Arial"/>
          <w:sz w:val="20"/>
          <w:szCs w:val="20"/>
        </w:rPr>
        <w:t>metaúdajov</w:t>
      </w:r>
      <w:proofErr w:type="spellEnd"/>
      <w:r w:rsidRPr="00127EBB">
        <w:rPr>
          <w:rFonts w:ascii="Arial" w:hAnsi="Arial" w:cs="Arial"/>
          <w:sz w:val="20"/>
          <w:szCs w:val="20"/>
        </w:rPr>
        <w:t>, číselníkov, registrov</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w:t>
      </w:r>
      <w:proofErr w:type="spellStart"/>
      <w:r w:rsidRPr="00127EBB">
        <w:rPr>
          <w:rFonts w:ascii="Arial" w:hAnsi="Arial" w:cs="Arial"/>
          <w:b/>
          <w:bCs/>
          <w:sz w:val="20"/>
          <w:szCs w:val="20"/>
        </w:rPr>
        <w:t>Webregistre</w:t>
      </w:r>
      <w:proofErr w:type="spellEnd"/>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poskytovanie údajov z registrov priemyselných práv ÚPV SR, ktoré sú dostupné verejne alebo po autentifikácii</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publikovanie obsahu spisu/protokolu</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xml:space="preserve"> poskytovanie </w:t>
      </w:r>
      <w:proofErr w:type="spellStart"/>
      <w:r w:rsidRPr="00127EBB">
        <w:rPr>
          <w:rFonts w:ascii="Arial" w:hAnsi="Arial" w:cs="Arial"/>
          <w:sz w:val="20"/>
          <w:szCs w:val="20"/>
        </w:rPr>
        <w:t>metaúdajov</w:t>
      </w:r>
      <w:proofErr w:type="spellEnd"/>
      <w:r w:rsidRPr="00127EBB">
        <w:rPr>
          <w:rFonts w:ascii="Arial" w:hAnsi="Arial" w:cs="Arial"/>
          <w:sz w:val="20"/>
          <w:szCs w:val="20"/>
        </w:rPr>
        <w:t>, číselníkov, registrov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zabezpečovanie fulltextového vyhľadávania vo zverejňovaných dokumentoch</w:t>
      </w:r>
    </w:p>
    <w:p w:rsidR="00407976" w:rsidRPr="00127EBB" w:rsidRDefault="00407976" w:rsidP="00407976">
      <w:pPr>
        <w:pStyle w:val="ListParagraph"/>
        <w:numPr>
          <w:ilvl w:val="0"/>
          <w:numId w:val="9"/>
        </w:numPr>
        <w:spacing w:before="120" w:line="264" w:lineRule="auto"/>
        <w:ind w:left="720"/>
        <w:jc w:val="both"/>
        <w:rPr>
          <w:rFonts w:ascii="Arial" w:hAnsi="Arial" w:cs="Arial"/>
          <w:b/>
          <w:bCs/>
          <w:sz w:val="20"/>
          <w:szCs w:val="20"/>
        </w:rPr>
      </w:pPr>
      <w:r w:rsidRPr="00127EBB">
        <w:rPr>
          <w:rFonts w:ascii="Arial" w:hAnsi="Arial" w:cs="Arial"/>
          <w:b/>
          <w:bCs/>
          <w:sz w:val="20"/>
          <w:szCs w:val="20"/>
        </w:rPr>
        <w:t xml:space="preserve">IS </w:t>
      </w:r>
      <w:proofErr w:type="spellStart"/>
      <w:r w:rsidRPr="00127EBB">
        <w:rPr>
          <w:rFonts w:ascii="Arial" w:hAnsi="Arial" w:cs="Arial"/>
          <w:b/>
          <w:bCs/>
          <w:sz w:val="20"/>
          <w:szCs w:val="20"/>
        </w:rPr>
        <w:t>Inventio</w:t>
      </w:r>
      <w:proofErr w:type="spellEnd"/>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zasielanie údajov z evidencie podaní</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zasielanie údajov o subjektoch</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zabezpečovanie spoločného úložiska dokumentov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poskytovanie služby na vytváranie listov</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synchronizácia schvaľovacieho a doručovacieho procesu</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replikácia organizačnej štruktúry</w:t>
      </w:r>
    </w:p>
    <w:p w:rsidR="00407976" w:rsidRPr="00127EBB" w:rsidRDefault="00407976" w:rsidP="00407976">
      <w:pPr>
        <w:pStyle w:val="ListParagraph"/>
        <w:numPr>
          <w:ilvl w:val="1"/>
          <w:numId w:val="9"/>
        </w:numPr>
        <w:spacing w:before="120" w:line="264" w:lineRule="auto"/>
        <w:ind w:left="1440"/>
        <w:jc w:val="both"/>
        <w:rPr>
          <w:rFonts w:ascii="Arial" w:hAnsi="Arial" w:cs="Arial"/>
          <w:sz w:val="20"/>
          <w:szCs w:val="20"/>
        </w:rPr>
      </w:pPr>
      <w:r w:rsidRPr="00127EBB">
        <w:rPr>
          <w:rFonts w:ascii="Arial" w:hAnsi="Arial" w:cs="Arial"/>
          <w:sz w:val="20"/>
          <w:szCs w:val="20"/>
        </w:rPr>
        <w:t> Synchronizácia číselníkov</w:t>
      </w:r>
    </w:p>
    <w:p w:rsidR="00407976" w:rsidRPr="00127EBB" w:rsidRDefault="00407976" w:rsidP="00407976">
      <w:pPr>
        <w:jc w:val="both"/>
        <w:rPr>
          <w:rFonts w:ascii="Arial" w:hAnsi="Arial" w:cs="Arial"/>
          <w:sz w:val="20"/>
          <w:szCs w:val="20"/>
        </w:rPr>
      </w:pPr>
      <w:r w:rsidRPr="00127EBB" w:rsidDel="00624B50">
        <w:rPr>
          <w:rFonts w:ascii="Arial" w:hAnsi="Arial" w:cs="Arial"/>
          <w:sz w:val="20"/>
          <w:szCs w:val="20"/>
        </w:rPr>
        <w:t xml:space="preserve"> </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IS PES ÚPV SR</w:t>
      </w:r>
    </w:p>
    <w:p w:rsidR="00407976" w:rsidRPr="00127EBB" w:rsidRDefault="00407976" w:rsidP="00407976">
      <w:pPr>
        <w:rPr>
          <w:rFonts w:ascii="Arial" w:hAnsi="Arial" w:cs="Arial"/>
          <w:sz w:val="20"/>
          <w:szCs w:val="20"/>
        </w:rPr>
      </w:pPr>
      <w:r w:rsidRPr="00127EBB">
        <w:rPr>
          <w:rFonts w:ascii="Arial" w:hAnsi="Arial" w:cs="Arial"/>
          <w:sz w:val="20"/>
          <w:szCs w:val="20"/>
        </w:rPr>
        <w:t>Portál elektronických služieb, ktorý zabezpečuje časť realizácie elektronického podania smerom od občana k ÚPV SR, pozostáva z nasledovných hlavných komponentov:</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 </w:t>
      </w:r>
      <w:proofErr w:type="spellStart"/>
      <w:r w:rsidRPr="00127EBB">
        <w:rPr>
          <w:rFonts w:ascii="Arial" w:hAnsi="Arial" w:cs="Arial"/>
          <w:b/>
          <w:sz w:val="20"/>
          <w:szCs w:val="20"/>
        </w:rPr>
        <w:t>Portal</w:t>
      </w:r>
      <w:proofErr w:type="spellEnd"/>
      <w:r w:rsidRPr="00127EBB">
        <w:rPr>
          <w:rFonts w:ascii="Arial" w:hAnsi="Arial" w:cs="Arial"/>
          <w:b/>
          <w:sz w:val="20"/>
          <w:szCs w:val="20"/>
        </w:rPr>
        <w:t xml:space="preserve"> </w:t>
      </w:r>
      <w:r w:rsidRPr="00127EBB">
        <w:rPr>
          <w:rFonts w:ascii="Arial" w:hAnsi="Arial" w:cs="Arial"/>
          <w:sz w:val="20"/>
          <w:szCs w:val="20"/>
        </w:rPr>
        <w:t xml:space="preserve">– webová aplikácia pre prístup používateľov + podporné knižnice: </w:t>
      </w:r>
    </w:p>
    <w:p w:rsidR="00407976" w:rsidRPr="00127EBB" w:rsidRDefault="00407976" w:rsidP="00407976">
      <w:pPr>
        <w:pStyle w:val="ListParagraph"/>
        <w:numPr>
          <w:ilvl w:val="1"/>
          <w:numId w:val="11"/>
        </w:numPr>
        <w:spacing w:before="120" w:line="264" w:lineRule="auto"/>
        <w:jc w:val="both"/>
        <w:rPr>
          <w:rFonts w:ascii="Arial" w:hAnsi="Arial" w:cs="Arial"/>
          <w:b/>
          <w:sz w:val="20"/>
          <w:szCs w:val="20"/>
        </w:rPr>
      </w:pPr>
      <w:r w:rsidRPr="00127EBB">
        <w:rPr>
          <w:rFonts w:ascii="Arial" w:hAnsi="Arial" w:cs="Arial"/>
          <w:b/>
          <w:sz w:val="20"/>
          <w:szCs w:val="20"/>
        </w:rPr>
        <w:t xml:space="preserve">IAM </w:t>
      </w:r>
      <w:proofErr w:type="spellStart"/>
      <w:r w:rsidRPr="00127EBB">
        <w:rPr>
          <w:rFonts w:ascii="Arial" w:hAnsi="Arial" w:cs="Arial"/>
          <w:b/>
          <w:sz w:val="20"/>
          <w:szCs w:val="20"/>
        </w:rPr>
        <w:t>Adapter</w:t>
      </w:r>
      <w:proofErr w:type="spellEnd"/>
      <w:r w:rsidRPr="00127EBB">
        <w:rPr>
          <w:rFonts w:ascii="Arial" w:hAnsi="Arial" w:cs="Arial"/>
          <w:b/>
          <w:sz w:val="20"/>
          <w:szCs w:val="20"/>
        </w:rPr>
        <w:t xml:space="preserve"> </w:t>
      </w:r>
      <w:r w:rsidRPr="00127EBB">
        <w:rPr>
          <w:rFonts w:ascii="Arial" w:hAnsi="Arial" w:cs="Arial"/>
          <w:sz w:val="20"/>
          <w:szCs w:val="20"/>
        </w:rPr>
        <w:t>– adaptér na napojenie PES ÚPV SR s rozhraniami IAM ÚPVS</w:t>
      </w:r>
    </w:p>
    <w:p w:rsidR="00407976" w:rsidRPr="00127EBB" w:rsidRDefault="00407976" w:rsidP="00407976">
      <w:pPr>
        <w:pStyle w:val="ListParagraph"/>
        <w:numPr>
          <w:ilvl w:val="1"/>
          <w:numId w:val="11"/>
        </w:numPr>
        <w:spacing w:before="120" w:line="264" w:lineRule="auto"/>
        <w:jc w:val="both"/>
        <w:rPr>
          <w:rFonts w:ascii="Arial" w:hAnsi="Arial" w:cs="Arial"/>
          <w:b/>
          <w:sz w:val="20"/>
          <w:szCs w:val="20"/>
        </w:rPr>
      </w:pPr>
      <w:r w:rsidRPr="00127EBB">
        <w:rPr>
          <w:rFonts w:ascii="Arial" w:hAnsi="Arial" w:cs="Arial"/>
          <w:b/>
          <w:sz w:val="20"/>
          <w:szCs w:val="20"/>
        </w:rPr>
        <w:t xml:space="preserve">G2G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 adaptér na napojenie PES ÚPV SR s G2G rozhraním ÚPVS za účelom posielania správ do </w:t>
      </w:r>
      <w:proofErr w:type="spellStart"/>
      <w:r w:rsidRPr="00127EBB">
        <w:rPr>
          <w:rFonts w:ascii="Arial" w:hAnsi="Arial" w:cs="Arial"/>
          <w:sz w:val="20"/>
          <w:szCs w:val="20"/>
        </w:rPr>
        <w:t>eDesk</w:t>
      </w:r>
      <w:proofErr w:type="spellEnd"/>
      <w:r w:rsidRPr="00127EBB">
        <w:rPr>
          <w:rFonts w:ascii="Arial" w:hAnsi="Arial" w:cs="Arial"/>
          <w:sz w:val="20"/>
          <w:szCs w:val="20"/>
        </w:rPr>
        <w:t xml:space="preserve"> a na napojenie aplikácie </w:t>
      </w:r>
      <w:proofErr w:type="spellStart"/>
      <w:r w:rsidRPr="00127EBB">
        <w:rPr>
          <w:rFonts w:ascii="Arial" w:hAnsi="Arial" w:cs="Arial"/>
          <w:sz w:val="20"/>
          <w:szCs w:val="20"/>
        </w:rPr>
        <w:t>Forms</w:t>
      </w:r>
      <w:proofErr w:type="spellEnd"/>
      <w:r w:rsidRPr="00127EBB">
        <w:rPr>
          <w:rFonts w:ascii="Arial" w:hAnsi="Arial" w:cs="Arial"/>
          <w:sz w:val="20"/>
          <w:szCs w:val="20"/>
        </w:rPr>
        <w:t xml:space="preserve"> Manager za účelom registrovania formulárov do </w:t>
      </w:r>
      <w:proofErr w:type="spellStart"/>
      <w:r w:rsidRPr="00127EBB">
        <w:rPr>
          <w:rFonts w:ascii="Arial" w:hAnsi="Arial" w:cs="Arial"/>
          <w:sz w:val="20"/>
          <w:szCs w:val="20"/>
        </w:rPr>
        <w:t>eForm</w:t>
      </w:r>
      <w:proofErr w:type="spellEnd"/>
      <w:r w:rsidRPr="00127EBB">
        <w:rPr>
          <w:rFonts w:ascii="Arial" w:hAnsi="Arial" w:cs="Arial"/>
          <w:sz w:val="20"/>
          <w:szCs w:val="20"/>
        </w:rPr>
        <w:t xml:space="preserve"> ÚPVS</w:t>
      </w:r>
    </w:p>
    <w:p w:rsidR="00407976" w:rsidRPr="00127EBB" w:rsidRDefault="00407976" w:rsidP="00407976">
      <w:pPr>
        <w:pStyle w:val="ListParagraph"/>
        <w:numPr>
          <w:ilvl w:val="1"/>
          <w:numId w:val="11"/>
        </w:numPr>
        <w:spacing w:before="120" w:line="264" w:lineRule="auto"/>
        <w:jc w:val="both"/>
        <w:rPr>
          <w:rFonts w:ascii="Arial" w:hAnsi="Arial" w:cs="Arial"/>
          <w:sz w:val="20"/>
          <w:szCs w:val="20"/>
        </w:rPr>
      </w:pPr>
      <w:r w:rsidRPr="00127EBB">
        <w:rPr>
          <w:rFonts w:ascii="Arial" w:hAnsi="Arial" w:cs="Arial"/>
          <w:sz w:val="20"/>
          <w:szCs w:val="20"/>
        </w:rPr>
        <w:t>Certifikáty ÚPVS – SP a IDP</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PES Web </w:t>
      </w:r>
      <w:proofErr w:type="spellStart"/>
      <w:r w:rsidRPr="00127EBB">
        <w:rPr>
          <w:rFonts w:ascii="Arial" w:hAnsi="Arial" w:cs="Arial"/>
          <w:b/>
          <w:sz w:val="20"/>
          <w:szCs w:val="20"/>
        </w:rPr>
        <w:t>Services</w:t>
      </w:r>
      <w:proofErr w:type="spellEnd"/>
      <w:r w:rsidRPr="00127EBB">
        <w:rPr>
          <w:rFonts w:ascii="Arial" w:hAnsi="Arial" w:cs="Arial"/>
          <w:b/>
          <w:sz w:val="20"/>
          <w:szCs w:val="20"/>
        </w:rPr>
        <w:t xml:space="preserve"> </w:t>
      </w:r>
      <w:r w:rsidRPr="00127EBB">
        <w:rPr>
          <w:rFonts w:ascii="Arial" w:hAnsi="Arial" w:cs="Arial"/>
          <w:sz w:val="20"/>
          <w:szCs w:val="20"/>
        </w:rPr>
        <w:t xml:space="preserve">– komponent s webovými službami poskytujúci číselníky pre portál PES a získavajúci číselníky z rozhrania UWS </w:t>
      </w:r>
      <w:proofErr w:type="spellStart"/>
      <w:r w:rsidRPr="00127EBB">
        <w:rPr>
          <w:rFonts w:ascii="Arial" w:hAnsi="Arial" w:cs="Arial"/>
          <w:sz w:val="20"/>
          <w:szCs w:val="20"/>
        </w:rPr>
        <w:t>Fabasoft</w:t>
      </w:r>
      <w:proofErr w:type="spellEnd"/>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proofErr w:type="spellStart"/>
      <w:r w:rsidRPr="00127EBB">
        <w:rPr>
          <w:rFonts w:ascii="Arial" w:hAnsi="Arial" w:cs="Arial"/>
          <w:b/>
          <w:sz w:val="20"/>
          <w:szCs w:val="20"/>
        </w:rPr>
        <w:t>Forms</w:t>
      </w:r>
      <w:proofErr w:type="spellEnd"/>
      <w:r w:rsidRPr="00127EBB">
        <w:rPr>
          <w:rFonts w:ascii="Arial" w:hAnsi="Arial" w:cs="Arial"/>
          <w:b/>
          <w:sz w:val="20"/>
          <w:szCs w:val="20"/>
        </w:rPr>
        <w:t xml:space="preserve"> Manager</w:t>
      </w:r>
      <w:r w:rsidRPr="00127EBB">
        <w:rPr>
          <w:rFonts w:ascii="Arial" w:hAnsi="Arial" w:cs="Arial"/>
          <w:sz w:val="20"/>
          <w:szCs w:val="20"/>
        </w:rPr>
        <w:t xml:space="preserve"> – aplikácia na publikovanie formulárov na portál PES a registrovanie formulárov do </w:t>
      </w:r>
      <w:proofErr w:type="spellStart"/>
      <w:r w:rsidRPr="00127EBB">
        <w:rPr>
          <w:rFonts w:ascii="Arial" w:hAnsi="Arial" w:cs="Arial"/>
          <w:sz w:val="20"/>
          <w:szCs w:val="20"/>
        </w:rPr>
        <w:t>eDesk</w:t>
      </w:r>
      <w:proofErr w:type="spellEnd"/>
      <w:r w:rsidRPr="00127EBB">
        <w:rPr>
          <w:rFonts w:ascii="Arial" w:hAnsi="Arial" w:cs="Arial"/>
          <w:sz w:val="20"/>
          <w:szCs w:val="20"/>
        </w:rPr>
        <w:t xml:space="preserve"> ÚPVS</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PES DB</w:t>
      </w:r>
      <w:r w:rsidRPr="00127EBB">
        <w:rPr>
          <w:rFonts w:ascii="Arial" w:hAnsi="Arial" w:cs="Arial"/>
          <w:sz w:val="20"/>
          <w:szCs w:val="20"/>
        </w:rPr>
        <w:t xml:space="preserve"> – databáza na ukladanie rozpracovaných podaní a stromu (zoznamu formulárov) pre zobrazenie formulárov publikovaných cez </w:t>
      </w:r>
      <w:proofErr w:type="spellStart"/>
      <w:r w:rsidRPr="00127EBB">
        <w:rPr>
          <w:rFonts w:ascii="Arial" w:hAnsi="Arial" w:cs="Arial"/>
          <w:sz w:val="20"/>
          <w:szCs w:val="20"/>
        </w:rPr>
        <w:t>Forms</w:t>
      </w:r>
      <w:proofErr w:type="spellEnd"/>
      <w:r w:rsidRPr="00127EBB">
        <w:rPr>
          <w:rFonts w:ascii="Arial" w:hAnsi="Arial" w:cs="Arial"/>
          <w:sz w:val="20"/>
          <w:szCs w:val="20"/>
        </w:rPr>
        <w:t xml:space="preserve"> Manager na webovom portáli PES</w:t>
      </w:r>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proofErr w:type="spellStart"/>
      <w:r w:rsidRPr="00127EBB">
        <w:rPr>
          <w:rFonts w:ascii="Arial" w:hAnsi="Arial" w:cs="Arial"/>
          <w:b/>
          <w:sz w:val="20"/>
          <w:szCs w:val="20"/>
        </w:rPr>
        <w:t>Watch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dog</w:t>
      </w:r>
      <w:proofErr w:type="spellEnd"/>
      <w:r w:rsidRPr="00127EBB">
        <w:rPr>
          <w:rFonts w:ascii="Arial" w:hAnsi="Arial" w:cs="Arial"/>
          <w:b/>
          <w:sz w:val="20"/>
          <w:szCs w:val="20"/>
        </w:rPr>
        <w:t xml:space="preserve"> – </w:t>
      </w:r>
      <w:r w:rsidRPr="00127EBB">
        <w:rPr>
          <w:rFonts w:ascii="Arial" w:hAnsi="Arial" w:cs="Arial"/>
          <w:sz w:val="20"/>
          <w:szCs w:val="20"/>
        </w:rPr>
        <w:t xml:space="preserve">nástroj pre sledovanie exspirácie certifikátov a dostupnosti služby PES Web </w:t>
      </w:r>
      <w:proofErr w:type="spellStart"/>
      <w:r w:rsidRPr="00127EBB">
        <w:rPr>
          <w:rFonts w:ascii="Arial" w:hAnsi="Arial" w:cs="Arial"/>
          <w:sz w:val="20"/>
          <w:szCs w:val="20"/>
        </w:rPr>
        <w:t>Services</w:t>
      </w:r>
      <w:proofErr w:type="spellEnd"/>
    </w:p>
    <w:p w:rsidR="00407976" w:rsidRPr="00127EBB" w:rsidRDefault="00407976" w:rsidP="00407976">
      <w:pPr>
        <w:pStyle w:val="ListParagraph"/>
        <w:numPr>
          <w:ilvl w:val="0"/>
          <w:numId w:val="11"/>
        </w:numPr>
        <w:spacing w:before="120" w:line="264" w:lineRule="auto"/>
        <w:jc w:val="both"/>
        <w:rPr>
          <w:rFonts w:ascii="Arial" w:hAnsi="Arial" w:cs="Arial"/>
          <w:b/>
          <w:sz w:val="20"/>
          <w:szCs w:val="20"/>
        </w:rPr>
      </w:pPr>
      <w:r w:rsidRPr="00127EBB">
        <w:rPr>
          <w:rFonts w:ascii="Arial" w:hAnsi="Arial" w:cs="Arial"/>
          <w:b/>
          <w:sz w:val="20"/>
          <w:szCs w:val="20"/>
        </w:rPr>
        <w:t xml:space="preserve">Elektronické formuláre </w:t>
      </w:r>
      <w:r w:rsidRPr="00127EBB">
        <w:rPr>
          <w:rFonts w:ascii="Arial" w:hAnsi="Arial" w:cs="Arial"/>
          <w:sz w:val="20"/>
          <w:szCs w:val="20"/>
        </w:rPr>
        <w:t>– formuláre sú vytvorené v nástroji MS InfoPath. Celkový počet registrovaných formulárov je 327 ks. Pre jednotlivé predmety priemyselného vlastníctva je počet formulárov nasledovný:</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Patenty – 54 ks</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Európske patenty- 1 ks</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Európske patenty s určením pre SR - 49</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Dodatkové ochranné osvedčenia - 36</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Úžitkové vzory - 51</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Dizajny - 48</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Ochranné známky - 46</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sz w:val="20"/>
          <w:szCs w:val="20"/>
        </w:rPr>
      </w:pPr>
      <w:r w:rsidRPr="00127EBB">
        <w:rPr>
          <w:rFonts w:ascii="Arial" w:hAnsi="Arial" w:cs="Arial"/>
          <w:sz w:val="20"/>
          <w:szCs w:val="20"/>
        </w:rPr>
        <w:t>Medzinárodné ochranné známky - 25</w:t>
      </w:r>
    </w:p>
    <w:p w:rsidR="00407976" w:rsidRPr="00127EBB" w:rsidRDefault="00407976" w:rsidP="00407976">
      <w:pPr>
        <w:pStyle w:val="ListBullet2"/>
        <w:numPr>
          <w:ilvl w:val="1"/>
          <w:numId w:val="11"/>
        </w:numPr>
        <w:spacing w:before="60" w:after="0" w:line="240" w:lineRule="auto"/>
        <w:contextualSpacing w:val="0"/>
        <w:jc w:val="both"/>
        <w:rPr>
          <w:rFonts w:ascii="Arial" w:hAnsi="Arial" w:cs="Arial"/>
          <w:b/>
          <w:sz w:val="20"/>
          <w:szCs w:val="20"/>
        </w:rPr>
      </w:pPr>
      <w:r w:rsidRPr="00127EBB">
        <w:rPr>
          <w:rFonts w:ascii="Arial" w:hAnsi="Arial" w:cs="Arial"/>
          <w:sz w:val="20"/>
          <w:szCs w:val="20"/>
        </w:rPr>
        <w:t>Medzinárodné prihlášky PCT - 17</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 xml:space="preserve">Integrácia medzi IS </w:t>
      </w:r>
      <w:proofErr w:type="spellStart"/>
      <w:r w:rsidRPr="00127EBB">
        <w:rPr>
          <w:rFonts w:ascii="Arial" w:hAnsi="Arial" w:cs="Arial"/>
          <w:sz w:val="20"/>
          <w:szCs w:val="20"/>
          <w:lang w:eastAsia="sk-SK"/>
        </w:rPr>
        <w:t>Fabasoft</w:t>
      </w:r>
      <w:proofErr w:type="spellEnd"/>
      <w:r w:rsidRPr="00127EBB">
        <w:rPr>
          <w:rFonts w:ascii="Arial" w:hAnsi="Arial" w:cs="Arial"/>
          <w:sz w:val="20"/>
          <w:szCs w:val="20"/>
          <w:lang w:eastAsia="sk-SK"/>
        </w:rPr>
        <w:t xml:space="preserve"> a PES ÚPV SR</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Zdrojom údajov číselníkov pre PES ÚPV SR je vrstva webových služieb, ktorej zdrojom údajov je rozhranie IS </w:t>
      </w:r>
      <w:proofErr w:type="spellStart"/>
      <w:r w:rsidRPr="00127EBB">
        <w:rPr>
          <w:rFonts w:ascii="Arial" w:hAnsi="Arial" w:cs="Arial"/>
          <w:sz w:val="20"/>
          <w:szCs w:val="20"/>
        </w:rPr>
        <w:t>Fabasoft</w:t>
      </w:r>
      <w:proofErr w:type="spellEnd"/>
      <w:r w:rsidRPr="00127EBB">
        <w:rPr>
          <w:rFonts w:ascii="Arial" w:hAnsi="Arial" w:cs="Arial"/>
          <w:sz w:val="20"/>
          <w:szCs w:val="20"/>
        </w:rPr>
        <w:t>. Tento systém poskytuje rozhranie s názvom Univerzálna webová služba (UWS) pre potreby integrácie s ďalšími systémami. Pre volanie univerzálnej webovej služby je použitý štandard SOAP verzie 1.2. Prostredníctvom UWS sú poskytované číselníky ŠÚ SR, ale aj špeciálne číselníky ÚPV SR.</w:t>
      </w:r>
    </w:p>
    <w:p w:rsidR="00407976" w:rsidRPr="00127EBB" w:rsidRDefault="00407976" w:rsidP="00407976">
      <w:pPr>
        <w:jc w:val="center"/>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2A6CE43F" wp14:editId="2E7D08FF">
            <wp:extent cx="5127221" cy="4460682"/>
            <wp:effectExtent l="0" t="0" r="0" b="0"/>
            <wp:docPr id="175" name="Obrázok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37254" cy="4469411"/>
                    </a:xfrm>
                    <a:prstGeom prst="rect">
                      <a:avLst/>
                    </a:prstGeom>
                    <a:noFill/>
                    <a:ln>
                      <a:noFill/>
                    </a:ln>
                  </pic:spPr>
                </pic:pic>
              </a:graphicData>
            </a:graphic>
          </wp:inline>
        </w:drawing>
      </w:r>
    </w:p>
    <w:p w:rsidR="00407976" w:rsidRPr="00127EBB" w:rsidRDefault="00407976" w:rsidP="00407976">
      <w:pPr>
        <w:pStyle w:val="Caption"/>
        <w:keepNext/>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9</w:t>
      </w:r>
      <w:r w:rsidRPr="00127EBB">
        <w:rPr>
          <w:rFonts w:ascii="Arial" w:hAnsi="Arial" w:cs="Arial"/>
          <w:noProof/>
          <w:sz w:val="20"/>
          <w:szCs w:val="20"/>
        </w:rPr>
        <w:fldChar w:fldCharType="end"/>
      </w:r>
      <w:r w:rsidRPr="00127EBB">
        <w:rPr>
          <w:rFonts w:ascii="Arial" w:hAnsi="Arial" w:cs="Arial"/>
          <w:sz w:val="20"/>
          <w:szCs w:val="20"/>
        </w:rPr>
        <w:t xml:space="preserve"> Opis integrácií PES na FBS a ÚPVS</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Použité technológie portálu: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OS Windows Server 2012 R2 Standard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Platforma NET 4.5</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ASP.NET Web aplikácia beží na IIS 8 web serveri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Databáza Microsoft SQL Server Standard (64-bit) 2012 SP4</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Integrácie s externými systémami pomocou služieb SOAP 1.2</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Formuláre sú renderované pomocou XSLT transformácií. PDF generované pomocou Apache FOP.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Web rozhranie zabezpečená pomocou certifikátu </w:t>
      </w:r>
      <w:proofErr w:type="spellStart"/>
      <w:r w:rsidRPr="00127EBB">
        <w:rPr>
          <w:rFonts w:ascii="Arial" w:hAnsi="Arial" w:cs="Arial"/>
          <w:sz w:val="20"/>
          <w:szCs w:val="20"/>
          <w:lang w:eastAsia="sk-SK"/>
        </w:rPr>
        <w:t>Thawte</w:t>
      </w:r>
      <w:proofErr w:type="spellEnd"/>
      <w:r w:rsidRPr="00127EBB">
        <w:rPr>
          <w:rFonts w:ascii="Arial" w:hAnsi="Arial" w:cs="Arial"/>
          <w:sz w:val="20"/>
          <w:szCs w:val="20"/>
          <w:lang w:eastAsia="sk-SK"/>
        </w:rPr>
        <w:t xml:space="preserve"> RSA CA 2018 (podpora protokolu TLS 1.1 a vyšších)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Integrácia na ÚPVS moduly IAM, G2G, STS, </w:t>
      </w:r>
      <w:proofErr w:type="spellStart"/>
      <w:r w:rsidRPr="00127EBB">
        <w:rPr>
          <w:rFonts w:ascii="Arial" w:hAnsi="Arial" w:cs="Arial"/>
          <w:sz w:val="20"/>
          <w:szCs w:val="20"/>
          <w:lang w:eastAsia="sk-SK"/>
        </w:rPr>
        <w:t>eDesk</w:t>
      </w:r>
      <w:proofErr w:type="spellEnd"/>
      <w:r w:rsidRPr="00127EBB">
        <w:rPr>
          <w:rFonts w:ascii="Arial" w:hAnsi="Arial" w:cs="Arial"/>
          <w:sz w:val="20"/>
          <w:szCs w:val="20"/>
          <w:lang w:eastAsia="sk-SK"/>
        </w:rPr>
        <w:t xml:space="preserve">, </w:t>
      </w:r>
      <w:proofErr w:type="spellStart"/>
      <w:r w:rsidRPr="00127EBB">
        <w:rPr>
          <w:rFonts w:ascii="Arial" w:hAnsi="Arial" w:cs="Arial"/>
          <w:sz w:val="20"/>
          <w:szCs w:val="20"/>
          <w:lang w:eastAsia="sk-SK"/>
        </w:rPr>
        <w:t>eForm</w:t>
      </w:r>
      <w:proofErr w:type="spellEnd"/>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Legislatívny rámec</w:t>
      </w:r>
    </w:p>
    <w:p w:rsidR="00407976" w:rsidRPr="00127EBB" w:rsidRDefault="00407976" w:rsidP="00407976">
      <w:pPr>
        <w:rPr>
          <w:rFonts w:ascii="Arial" w:hAnsi="Arial" w:cs="Arial"/>
          <w:sz w:val="20"/>
          <w:szCs w:val="20"/>
        </w:rPr>
      </w:pPr>
      <w:r w:rsidRPr="00127EBB">
        <w:rPr>
          <w:rFonts w:ascii="Arial" w:hAnsi="Arial" w:cs="Arial"/>
          <w:sz w:val="20"/>
          <w:szCs w:val="20"/>
        </w:rPr>
        <w:t>Správa systému je ovplyvnená nasledovnými právnymi predpismi:</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305/2013 Z. z. o elektronickej podobe výkonu pôsobnosti orgánov verejnej moci a o zmene a doplnení niektorých zákonov (zákon o e-</w:t>
      </w:r>
      <w:proofErr w:type="spellStart"/>
      <w:r w:rsidRPr="00127EBB">
        <w:rPr>
          <w:rFonts w:ascii="Arial" w:hAnsi="Arial" w:cs="Arial"/>
          <w:sz w:val="20"/>
          <w:szCs w:val="20"/>
        </w:rPr>
        <w:t>Governmente</w:t>
      </w:r>
      <w:proofErr w:type="spellEnd"/>
      <w:r w:rsidRPr="00127EBB">
        <w:rPr>
          <w:rFonts w:ascii="Arial" w:hAnsi="Arial" w:cs="Arial"/>
          <w:sz w:val="20"/>
          <w:szCs w:val="20"/>
        </w:rPr>
        <w:t>)</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Výnos 55/2014 Z. z. MF SR o štandardoch pre informačné systémy verejnej správy</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272/2016 Z. z. o dôveryhodných službách pre elektronické transakcie na vnútornom trhu a o zmene a doplnení niektorých zákonov (zákon o dôveryhodných službách)</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95/2019 Z. z. o informačných technológiách vo verejnej správe a o zmene a doplnení niektorých zákonov</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lang w:eastAsia="sk-SK"/>
        </w:rPr>
      </w:pPr>
      <w:r w:rsidRPr="00127EBB">
        <w:rPr>
          <w:rFonts w:ascii="Arial" w:hAnsi="Arial" w:cs="Arial"/>
          <w:sz w:val="20"/>
          <w:szCs w:val="20"/>
          <w:lang w:eastAsia="sk-SK"/>
        </w:rPr>
        <w:lastRenderedPageBreak/>
        <w:t>IS WBR</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Modul </w:t>
      </w:r>
      <w:proofErr w:type="spellStart"/>
      <w:r w:rsidRPr="00127EBB">
        <w:rPr>
          <w:rFonts w:ascii="Arial" w:hAnsi="Arial" w:cs="Arial"/>
          <w:sz w:val="20"/>
          <w:szCs w:val="20"/>
        </w:rPr>
        <w:t>Webregistre</w:t>
      </w:r>
      <w:proofErr w:type="spellEnd"/>
      <w:r w:rsidRPr="00127EBB">
        <w:rPr>
          <w:rFonts w:ascii="Arial" w:hAnsi="Arial" w:cs="Arial"/>
          <w:sz w:val="20"/>
          <w:szCs w:val="20"/>
        </w:rPr>
        <w:t xml:space="preserve"> sprístupňujúci vybrané údaje z registrov sa skladá z nasledovných komponentov:</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w:t>
      </w:r>
      <w:proofErr w:type="spellStart"/>
      <w:r w:rsidRPr="00127EBB">
        <w:rPr>
          <w:rFonts w:ascii="Arial" w:hAnsi="Arial" w:cs="Arial"/>
          <w:b/>
          <w:sz w:val="20"/>
          <w:szCs w:val="20"/>
        </w:rPr>
        <w:t>Portal</w:t>
      </w:r>
      <w:proofErr w:type="spellEnd"/>
      <w:r w:rsidRPr="00127EBB">
        <w:rPr>
          <w:rFonts w:ascii="Arial" w:hAnsi="Arial" w:cs="Arial"/>
          <w:b/>
          <w:sz w:val="20"/>
          <w:szCs w:val="20"/>
        </w:rPr>
        <w:t xml:space="preserve"> – </w:t>
      </w:r>
      <w:r w:rsidRPr="00127EBB">
        <w:rPr>
          <w:rFonts w:ascii="Arial" w:hAnsi="Arial" w:cs="Arial"/>
          <w:sz w:val="20"/>
          <w:szCs w:val="20"/>
        </w:rPr>
        <w:t>webová aplikácia + podporné knižnice:</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b/>
          <w:sz w:val="20"/>
          <w:szCs w:val="20"/>
        </w:rPr>
        <w:t xml:space="preserve">IAM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 je spoločný komponent so systémom PES ÚPV SR.</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proofErr w:type="spellStart"/>
      <w:r w:rsidRPr="00127EBB">
        <w:rPr>
          <w:rFonts w:ascii="Arial" w:hAnsi="Arial" w:cs="Arial"/>
          <w:b/>
          <w:sz w:val="20"/>
          <w:szCs w:val="20"/>
        </w:rPr>
        <w:t>Search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engine</w:t>
      </w:r>
      <w:proofErr w:type="spellEnd"/>
      <w:r w:rsidRPr="00127EBB">
        <w:rPr>
          <w:rFonts w:ascii="Arial" w:hAnsi="Arial" w:cs="Arial"/>
          <w:sz w:val="20"/>
          <w:szCs w:val="20"/>
        </w:rPr>
        <w:t xml:space="preserve"> – logický modul, ktorý maximálne optimalizuje tvorbu požiadaviek na MS SQL Server v zmysle rýchleho vyhľadávania. </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sz w:val="20"/>
          <w:szCs w:val="20"/>
        </w:rPr>
        <w:t>Certifikáty ÚPVS – SP</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Web </w:t>
      </w:r>
      <w:proofErr w:type="spellStart"/>
      <w:r w:rsidRPr="00127EBB">
        <w:rPr>
          <w:rFonts w:ascii="Arial" w:hAnsi="Arial" w:cs="Arial"/>
          <w:b/>
          <w:sz w:val="20"/>
          <w:szCs w:val="20"/>
        </w:rPr>
        <w:t>Services</w:t>
      </w:r>
      <w:proofErr w:type="spellEnd"/>
      <w:r w:rsidRPr="00127EBB">
        <w:rPr>
          <w:rFonts w:ascii="Arial" w:hAnsi="Arial" w:cs="Arial"/>
          <w:b/>
          <w:sz w:val="20"/>
          <w:szCs w:val="20"/>
        </w:rPr>
        <w:t xml:space="preserve"> </w:t>
      </w:r>
      <w:r w:rsidRPr="00127EBB">
        <w:rPr>
          <w:rFonts w:ascii="Arial" w:hAnsi="Arial" w:cs="Arial"/>
          <w:sz w:val="20"/>
          <w:szCs w:val="20"/>
        </w:rPr>
        <w:t xml:space="preserve">– je množina webových služieb, ktorú volá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 dôvodu synchronizácie  dát:</w:t>
      </w:r>
    </w:p>
    <w:p w:rsidR="00407976" w:rsidRPr="00127EBB" w:rsidRDefault="00407976" w:rsidP="00407976">
      <w:pPr>
        <w:pStyle w:val="ListParagraph"/>
        <w:numPr>
          <w:ilvl w:val="1"/>
          <w:numId w:val="12"/>
        </w:numPr>
        <w:spacing w:before="120" w:line="264" w:lineRule="auto"/>
        <w:jc w:val="both"/>
        <w:rPr>
          <w:rFonts w:ascii="Arial" w:hAnsi="Arial" w:cs="Arial"/>
          <w:sz w:val="20"/>
          <w:szCs w:val="20"/>
        </w:rPr>
      </w:pPr>
      <w:r w:rsidRPr="00127EBB">
        <w:rPr>
          <w:rFonts w:ascii="Arial" w:hAnsi="Arial" w:cs="Arial"/>
          <w:b/>
          <w:sz w:val="20"/>
          <w:szCs w:val="20"/>
        </w:rPr>
        <w:t xml:space="preserve">WR </w:t>
      </w:r>
      <w:proofErr w:type="spellStart"/>
      <w:r w:rsidRPr="00127EBB">
        <w:rPr>
          <w:rFonts w:ascii="Arial" w:hAnsi="Arial" w:cs="Arial"/>
          <w:b/>
          <w:sz w:val="20"/>
          <w:szCs w:val="20"/>
        </w:rPr>
        <w:t>Fabasoft</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adapter</w:t>
      </w:r>
      <w:proofErr w:type="spellEnd"/>
      <w:r w:rsidRPr="00127EBB">
        <w:rPr>
          <w:rFonts w:ascii="Arial" w:hAnsi="Arial" w:cs="Arial"/>
          <w:sz w:val="20"/>
          <w:szCs w:val="20"/>
        </w:rPr>
        <w:t xml:space="preserve"> –zapuzdruje volania univerzálneho rozhrania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za účelom využitia modulu fulltextového vyhľadávania a prístup k DMS cez tzv. COO adresy.  </w:t>
      </w:r>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r w:rsidRPr="00127EBB">
        <w:rPr>
          <w:rFonts w:ascii="Arial" w:hAnsi="Arial" w:cs="Arial"/>
          <w:b/>
          <w:sz w:val="20"/>
          <w:szCs w:val="20"/>
        </w:rPr>
        <w:t xml:space="preserve">WR DB </w:t>
      </w:r>
      <w:r w:rsidRPr="00127EBB">
        <w:rPr>
          <w:rFonts w:ascii="Arial" w:hAnsi="Arial" w:cs="Arial"/>
          <w:sz w:val="20"/>
          <w:szCs w:val="20"/>
        </w:rPr>
        <w:t xml:space="preserve">– databáza slúžiaca na ukladanie dát </w:t>
      </w:r>
      <w:proofErr w:type="spellStart"/>
      <w:r w:rsidRPr="00127EBB">
        <w:rPr>
          <w:rFonts w:ascii="Arial" w:hAnsi="Arial" w:cs="Arial"/>
          <w:sz w:val="20"/>
          <w:szCs w:val="20"/>
        </w:rPr>
        <w:t>Webregistrov</w:t>
      </w:r>
      <w:proofErr w:type="spellEnd"/>
    </w:p>
    <w:p w:rsidR="00407976" w:rsidRPr="00127EBB" w:rsidRDefault="00407976" w:rsidP="00407976">
      <w:pPr>
        <w:pStyle w:val="ListParagraph"/>
        <w:numPr>
          <w:ilvl w:val="0"/>
          <w:numId w:val="12"/>
        </w:numPr>
        <w:spacing w:before="120" w:line="264" w:lineRule="auto"/>
        <w:jc w:val="both"/>
        <w:rPr>
          <w:rFonts w:ascii="Arial" w:hAnsi="Arial" w:cs="Arial"/>
          <w:b/>
          <w:sz w:val="20"/>
          <w:szCs w:val="20"/>
        </w:rPr>
      </w:pPr>
      <w:proofErr w:type="spellStart"/>
      <w:r w:rsidRPr="00127EBB">
        <w:rPr>
          <w:rFonts w:ascii="Arial" w:hAnsi="Arial" w:cs="Arial"/>
          <w:b/>
          <w:sz w:val="20"/>
          <w:szCs w:val="20"/>
        </w:rPr>
        <w:t>Watch</w:t>
      </w:r>
      <w:proofErr w:type="spellEnd"/>
      <w:r w:rsidRPr="00127EBB">
        <w:rPr>
          <w:rFonts w:ascii="Arial" w:hAnsi="Arial" w:cs="Arial"/>
          <w:b/>
          <w:sz w:val="20"/>
          <w:szCs w:val="20"/>
        </w:rPr>
        <w:t xml:space="preserve"> </w:t>
      </w:r>
      <w:proofErr w:type="spellStart"/>
      <w:r w:rsidRPr="00127EBB">
        <w:rPr>
          <w:rFonts w:ascii="Arial" w:hAnsi="Arial" w:cs="Arial"/>
          <w:b/>
          <w:sz w:val="20"/>
          <w:szCs w:val="20"/>
        </w:rPr>
        <w:t>dog</w:t>
      </w:r>
      <w:proofErr w:type="spellEnd"/>
      <w:r w:rsidRPr="00127EBB">
        <w:rPr>
          <w:rFonts w:ascii="Arial" w:hAnsi="Arial" w:cs="Arial"/>
          <w:b/>
          <w:sz w:val="20"/>
          <w:szCs w:val="20"/>
        </w:rPr>
        <w:t xml:space="preserve"> – </w:t>
      </w:r>
      <w:r w:rsidRPr="00127EBB">
        <w:rPr>
          <w:rFonts w:ascii="Arial" w:hAnsi="Arial" w:cs="Arial"/>
          <w:sz w:val="20"/>
          <w:szCs w:val="20"/>
        </w:rPr>
        <w:t xml:space="preserve">nástroj pre sledovanie exspirácie certifikátov a dostupnosti služby WR Web </w:t>
      </w:r>
      <w:proofErr w:type="spellStart"/>
      <w:r w:rsidRPr="00127EBB">
        <w:rPr>
          <w:rFonts w:ascii="Arial" w:hAnsi="Arial" w:cs="Arial"/>
          <w:sz w:val="20"/>
          <w:szCs w:val="20"/>
        </w:rPr>
        <w:t>Services</w:t>
      </w:r>
      <w:proofErr w:type="spellEnd"/>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 xml:space="preserve">Integrácia medzi IS </w:t>
      </w:r>
      <w:proofErr w:type="spellStart"/>
      <w:r w:rsidRPr="00127EBB">
        <w:rPr>
          <w:rFonts w:ascii="Arial" w:hAnsi="Arial" w:cs="Arial"/>
          <w:sz w:val="20"/>
          <w:szCs w:val="20"/>
          <w:lang w:eastAsia="sk-SK"/>
        </w:rPr>
        <w:t>Fabasoft</w:t>
      </w:r>
      <w:proofErr w:type="spellEnd"/>
      <w:r w:rsidRPr="00127EBB">
        <w:rPr>
          <w:rFonts w:ascii="Arial" w:hAnsi="Arial" w:cs="Arial"/>
          <w:sz w:val="20"/>
          <w:szCs w:val="20"/>
          <w:lang w:eastAsia="sk-SK"/>
        </w:rPr>
        <w:t xml:space="preserve"> a WBR</w:t>
      </w:r>
    </w:p>
    <w:p w:rsidR="00407976" w:rsidRDefault="00407976" w:rsidP="00407976">
      <w:pPr>
        <w:jc w:val="both"/>
        <w:rPr>
          <w:rFonts w:ascii="Arial" w:hAnsi="Arial" w:cs="Arial"/>
          <w:sz w:val="20"/>
          <w:szCs w:val="20"/>
        </w:rPr>
      </w:pPr>
      <w:r w:rsidRPr="00127EBB">
        <w:rPr>
          <w:rFonts w:ascii="Arial" w:hAnsi="Arial" w:cs="Arial"/>
          <w:sz w:val="20"/>
          <w:szCs w:val="20"/>
        </w:rPr>
        <w:t xml:space="preserve">Zdrojom dát je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pričom synchronizácia je jednosmerná. Modul poskytuje rozhranie pre vloženie a update metadát pre prvky každej oblasti priemyselného práva. Ako komunikačný kanál je použitá technológia webových služieb vo verzii SOAP 1.2. Dáta sú prenášané štandardizovaným formátom XML. V rámci integrácie sú prenášané obsahy položiek protokolu a zverejnené a udelené spisy pre Patenty, Úžitkové vzory, Európske patenty s určením pre SR. Položky protokolu sú zobrazované na základe úspešného prihlásenia cez IAM </w:t>
      </w:r>
      <w:proofErr w:type="spellStart"/>
      <w:r w:rsidRPr="00127EBB">
        <w:rPr>
          <w:rFonts w:ascii="Arial" w:hAnsi="Arial" w:cs="Arial"/>
          <w:sz w:val="20"/>
          <w:szCs w:val="20"/>
        </w:rPr>
        <w:t>Adapter</w:t>
      </w:r>
      <w:proofErr w:type="spellEnd"/>
      <w:r w:rsidRPr="00127EBB">
        <w:rPr>
          <w:rFonts w:ascii="Arial" w:hAnsi="Arial" w:cs="Arial"/>
          <w:sz w:val="20"/>
          <w:szCs w:val="20"/>
        </w:rPr>
        <w:t xml:space="preserve"> a stotožnením so subjektom v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rPr>
          <w:rFonts w:ascii="Arial" w:hAnsi="Arial" w:cs="Arial"/>
          <w:sz w:val="20"/>
          <w:szCs w:val="20"/>
        </w:rPr>
      </w:pPr>
    </w:p>
    <w:p w:rsidR="00407976" w:rsidRPr="00127EBB" w:rsidRDefault="00407976" w:rsidP="00407976">
      <w:pPr>
        <w:pStyle w:val="Caption"/>
        <w:rPr>
          <w:rFonts w:ascii="Arial" w:hAnsi="Arial" w:cs="Arial"/>
          <w:sz w:val="20"/>
          <w:szCs w:val="20"/>
        </w:rPr>
      </w:pPr>
      <w:r w:rsidRPr="00127EBB">
        <w:rPr>
          <w:rFonts w:ascii="Arial" w:hAnsi="Arial" w:cs="Arial"/>
          <w:noProof/>
          <w:sz w:val="20"/>
          <w:szCs w:val="20"/>
          <w:lang w:eastAsia="sk-SK"/>
        </w:rPr>
        <w:drawing>
          <wp:inline distT="0" distB="0" distL="0" distR="0" wp14:anchorId="0DCEFCC0" wp14:editId="58C30A9F">
            <wp:extent cx="5760720" cy="4392930"/>
            <wp:effectExtent l="0" t="0" r="0" b="7620"/>
            <wp:docPr id="176" name="Obrázok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392930"/>
                    </a:xfrm>
                    <a:prstGeom prst="rect">
                      <a:avLst/>
                    </a:prstGeom>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10</w:t>
      </w:r>
      <w:r w:rsidRPr="00127EBB">
        <w:rPr>
          <w:rFonts w:ascii="Arial" w:hAnsi="Arial" w:cs="Arial"/>
          <w:noProof/>
          <w:sz w:val="20"/>
          <w:szCs w:val="20"/>
        </w:rPr>
        <w:fldChar w:fldCharType="end"/>
      </w:r>
      <w:r w:rsidRPr="00127EBB">
        <w:rPr>
          <w:rFonts w:ascii="Arial" w:hAnsi="Arial" w:cs="Arial"/>
          <w:sz w:val="20"/>
          <w:szCs w:val="20"/>
        </w:rPr>
        <w:t xml:space="preserve"> Opis integrácie WBR na FBS a ďalšie systémy</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lastRenderedPageBreak/>
        <w:t>Použité technológie portálu: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OS Windows Server 2012 R2 Standard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Platforma NET 4.5</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ASP.NET Web aplikácia beží na IIS 8 web serveri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Databáza Microsoft SQL Server Standard (64-bit) 2012 SP4</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Integrácie s externými systémami pomocou služieb SOAP 1.2</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 xml:space="preserve">Web aplikácia zabezpečená pomocou certifikátu </w:t>
      </w:r>
      <w:proofErr w:type="spellStart"/>
      <w:r w:rsidRPr="00127EBB">
        <w:rPr>
          <w:rFonts w:ascii="Arial" w:hAnsi="Arial" w:cs="Arial"/>
          <w:sz w:val="20"/>
          <w:szCs w:val="20"/>
          <w:lang w:eastAsia="sk-SK"/>
        </w:rPr>
        <w:t>Thawte</w:t>
      </w:r>
      <w:proofErr w:type="spellEnd"/>
      <w:r w:rsidRPr="00127EBB">
        <w:rPr>
          <w:rFonts w:ascii="Arial" w:hAnsi="Arial" w:cs="Arial"/>
          <w:sz w:val="20"/>
          <w:szCs w:val="20"/>
          <w:lang w:eastAsia="sk-SK"/>
        </w:rPr>
        <w:t xml:space="preserve"> RSA CA 2018 (podpora protokolu TLS 1.1 a vyšších)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lang w:eastAsia="sk-SK"/>
        </w:rPr>
      </w:pPr>
      <w:r w:rsidRPr="00127EBB">
        <w:rPr>
          <w:rFonts w:ascii="Arial" w:hAnsi="Arial" w:cs="Arial"/>
          <w:sz w:val="20"/>
          <w:szCs w:val="20"/>
          <w:lang w:eastAsia="sk-SK"/>
        </w:rPr>
        <w:t>Integrácia na ÚPVS modul IAM</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lang w:eastAsia="sk-SK"/>
        </w:rPr>
      </w:pPr>
      <w:r w:rsidRPr="00127EBB">
        <w:rPr>
          <w:rFonts w:ascii="Arial" w:hAnsi="Arial" w:cs="Arial"/>
          <w:sz w:val="20"/>
          <w:szCs w:val="20"/>
          <w:lang w:eastAsia="sk-SK"/>
        </w:rPr>
        <w:t>Legislatívny rámec</w:t>
      </w:r>
    </w:p>
    <w:p w:rsidR="00407976" w:rsidRPr="00127EBB" w:rsidRDefault="00407976" w:rsidP="00407976">
      <w:pPr>
        <w:rPr>
          <w:rFonts w:ascii="Arial" w:hAnsi="Arial" w:cs="Arial"/>
          <w:sz w:val="20"/>
          <w:szCs w:val="20"/>
        </w:rPr>
      </w:pPr>
      <w:r w:rsidRPr="00127EBB">
        <w:rPr>
          <w:rFonts w:ascii="Arial" w:hAnsi="Arial" w:cs="Arial"/>
          <w:sz w:val="20"/>
          <w:szCs w:val="20"/>
        </w:rPr>
        <w:t>Správa systému je ovplyvnená nasledovnými právnymi predpismi:</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305/2013 Z. z. o elektronickej podobe výkonu pôsobnosti orgánov verejnej moci a o zmene a doplnení niektorých zákonov (zákon o e-</w:t>
      </w:r>
      <w:proofErr w:type="spellStart"/>
      <w:r w:rsidRPr="00127EBB">
        <w:rPr>
          <w:rFonts w:ascii="Arial" w:hAnsi="Arial" w:cs="Arial"/>
          <w:sz w:val="20"/>
          <w:szCs w:val="20"/>
        </w:rPr>
        <w:t>Governmente</w:t>
      </w:r>
      <w:proofErr w:type="spellEnd"/>
      <w:r w:rsidRPr="00127EBB">
        <w:rPr>
          <w:rFonts w:ascii="Arial" w:hAnsi="Arial" w:cs="Arial"/>
          <w:sz w:val="20"/>
          <w:szCs w:val="20"/>
        </w:rPr>
        <w:t>)</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Výnos 55/2014 Z. z. MF SR o štandardoch pre informačné systémy verejnej správy</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272/2016 Z. z. o dôveryhodných službách pre elektronické transakcie na vnútornom trhu a o zmene a doplnení niektorých zákonov (zákon o dôveryhodných službách)</w:t>
      </w:r>
    </w:p>
    <w:p w:rsidR="00407976" w:rsidRPr="00127EBB" w:rsidRDefault="00407976" w:rsidP="00407976">
      <w:pPr>
        <w:pStyle w:val="ListParagraph"/>
        <w:numPr>
          <w:ilvl w:val="0"/>
          <w:numId w:val="13"/>
        </w:numPr>
        <w:spacing w:before="120" w:line="264" w:lineRule="auto"/>
        <w:ind w:left="720"/>
        <w:jc w:val="both"/>
        <w:rPr>
          <w:rFonts w:ascii="Arial" w:hAnsi="Arial" w:cs="Arial"/>
          <w:sz w:val="20"/>
          <w:szCs w:val="20"/>
        </w:rPr>
      </w:pPr>
      <w:r w:rsidRPr="00127EBB">
        <w:rPr>
          <w:rFonts w:ascii="Arial" w:hAnsi="Arial" w:cs="Arial"/>
          <w:sz w:val="20"/>
          <w:szCs w:val="20"/>
        </w:rPr>
        <w:t>Zákon 95/2019 Z. z. o informačných technológiách vo verejnej správe a o zmene a doplnení niektorých zákonov</w:t>
      </w:r>
    </w:p>
    <w:p w:rsidR="00407976" w:rsidRPr="00127EBB" w:rsidRDefault="00407976" w:rsidP="00407976">
      <w:pPr>
        <w:rPr>
          <w:rFonts w:ascii="Arial" w:hAnsi="Arial" w:cs="Arial"/>
          <w:sz w:val="20"/>
          <w:szCs w:val="20"/>
          <w:lang w:eastAsia="sk-SK"/>
        </w:rPr>
      </w:pP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 xml:space="preserve">IS </w:t>
      </w:r>
      <w:proofErr w:type="spellStart"/>
      <w:r w:rsidRPr="00127EBB">
        <w:rPr>
          <w:rFonts w:ascii="Arial" w:hAnsi="Arial" w:cs="Arial"/>
          <w:sz w:val="20"/>
          <w:szCs w:val="20"/>
        </w:rPr>
        <w:t>Inventio</w:t>
      </w:r>
      <w:proofErr w:type="spellEnd"/>
    </w:p>
    <w:p w:rsidR="00407976" w:rsidRPr="00127EBB" w:rsidRDefault="00407976" w:rsidP="00407976">
      <w:pPr>
        <w:rPr>
          <w:rFonts w:ascii="Arial" w:hAnsi="Arial" w:cs="Arial"/>
          <w:sz w:val="20"/>
          <w:szCs w:val="20"/>
        </w:rPr>
      </w:pPr>
      <w:r w:rsidRPr="00127EBB">
        <w:rPr>
          <w:rFonts w:ascii="Arial" w:hAnsi="Arial" w:cs="Arial"/>
          <w:sz w:val="20"/>
          <w:szCs w:val="20"/>
        </w:rPr>
        <w:t>Informačný systém INVENTIO slúži na správu predmetov priemyselných práv. Svojimi funkciami podporuje činnosti odborných pracovníkov ÚPV SR</w:t>
      </w:r>
      <w:r w:rsidRPr="00127EBB" w:rsidDel="00190D9D">
        <w:rPr>
          <w:rFonts w:ascii="Arial" w:hAnsi="Arial" w:cs="Arial"/>
          <w:sz w:val="20"/>
          <w:szCs w:val="20"/>
        </w:rPr>
        <w:t xml:space="preserve"> </w:t>
      </w:r>
      <w:r w:rsidRPr="00127EBB">
        <w:rPr>
          <w:rFonts w:ascii="Arial" w:hAnsi="Arial" w:cs="Arial"/>
          <w:sz w:val="20"/>
          <w:szCs w:val="20"/>
        </w:rPr>
        <w:t xml:space="preserve"> pri výkone činností nad priemyselnými právami, podporu výmeny údajov s partnermi ÚPV SR</w:t>
      </w:r>
      <w:r w:rsidRPr="00127EBB" w:rsidDel="00190D9D">
        <w:rPr>
          <w:rFonts w:ascii="Arial" w:hAnsi="Arial" w:cs="Arial"/>
          <w:sz w:val="20"/>
          <w:szCs w:val="20"/>
        </w:rPr>
        <w:t xml:space="preserve"> </w:t>
      </w:r>
      <w:r w:rsidRPr="00127EBB">
        <w:rPr>
          <w:rFonts w:ascii="Arial" w:hAnsi="Arial" w:cs="Arial"/>
          <w:sz w:val="20"/>
          <w:szCs w:val="20"/>
        </w:rPr>
        <w:t>, publikovanie informácii a automatizáciu procesu správy priemyselných práv.</w:t>
      </w:r>
    </w:p>
    <w:p w:rsidR="00407976" w:rsidRPr="00127EBB" w:rsidRDefault="00407976" w:rsidP="00407976">
      <w:pPr>
        <w:pStyle w:val="BodyText"/>
        <w:rPr>
          <w:rFonts w:ascii="Arial" w:hAnsi="Arial" w:cs="Arial"/>
        </w:rPr>
      </w:pPr>
      <w:r w:rsidRPr="00127EBB">
        <w:rPr>
          <w:rFonts w:ascii="Arial" w:hAnsi="Arial" w:cs="Arial"/>
        </w:rPr>
        <w:t xml:space="preserve">Základnými funkciami modulov IS </w:t>
      </w:r>
      <w:proofErr w:type="spellStart"/>
      <w:r w:rsidRPr="00127EBB">
        <w:rPr>
          <w:rFonts w:ascii="Arial" w:hAnsi="Arial" w:cs="Arial"/>
        </w:rPr>
        <w:t>Inventio</w:t>
      </w:r>
      <w:proofErr w:type="spellEnd"/>
      <w:r w:rsidRPr="00127EBB">
        <w:rPr>
          <w:rFonts w:ascii="Arial" w:hAnsi="Arial" w:cs="Arial"/>
        </w:rPr>
        <w:t xml:space="preserve"> sú:</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konanie o prihláške (agenda činností realizovaná počas životného cyklu prihlášky),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manažment listov,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žurnál zmien a ukladanie zmien,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 xml:space="preserve">správa poplatkov, </w:t>
      </w:r>
    </w:p>
    <w:p w:rsidR="00407976" w:rsidRPr="00127EBB" w:rsidRDefault="00407976" w:rsidP="00407976">
      <w:pPr>
        <w:numPr>
          <w:ilvl w:val="0"/>
          <w:numId w:val="14"/>
        </w:numPr>
        <w:spacing w:before="120" w:after="120"/>
        <w:ind w:left="567" w:hanging="207"/>
        <w:rPr>
          <w:rFonts w:ascii="Arial" w:hAnsi="Arial" w:cs="Arial"/>
          <w:sz w:val="20"/>
          <w:szCs w:val="20"/>
        </w:rPr>
      </w:pPr>
      <w:r w:rsidRPr="00127EBB">
        <w:rPr>
          <w:rFonts w:ascii="Arial" w:hAnsi="Arial" w:cs="Arial"/>
          <w:sz w:val="20"/>
          <w:szCs w:val="20"/>
        </w:rPr>
        <w:t>podpora exportu údajov do vestníka,</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procesné spracovanie agendy priemyselných práv,</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medzinárodná výmena údajov,</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integrácia na špecializovanú správu registratúry ÚPV SR,</w:t>
      </w:r>
    </w:p>
    <w:p w:rsidR="00407976" w:rsidRPr="00127EBB" w:rsidRDefault="00407976" w:rsidP="00407976">
      <w:pPr>
        <w:numPr>
          <w:ilvl w:val="0"/>
          <w:numId w:val="14"/>
        </w:numPr>
        <w:spacing w:before="120" w:after="120"/>
        <w:ind w:left="567" w:hanging="218"/>
        <w:rPr>
          <w:rFonts w:ascii="Arial" w:hAnsi="Arial" w:cs="Arial"/>
          <w:sz w:val="20"/>
          <w:szCs w:val="20"/>
        </w:rPr>
      </w:pPr>
      <w:r w:rsidRPr="00127EBB">
        <w:rPr>
          <w:rFonts w:ascii="Arial" w:hAnsi="Arial" w:cs="Arial"/>
          <w:sz w:val="20"/>
          <w:szCs w:val="20"/>
        </w:rPr>
        <w:t xml:space="preserve">prevádzka IS TM </w:t>
      </w:r>
      <w:proofErr w:type="spellStart"/>
      <w:r w:rsidRPr="00127EBB">
        <w:rPr>
          <w:rFonts w:ascii="Arial" w:hAnsi="Arial" w:cs="Arial"/>
          <w:sz w:val="20"/>
          <w:szCs w:val="20"/>
        </w:rPr>
        <w:t>View</w:t>
      </w:r>
      <w:proofErr w:type="spellEnd"/>
      <w:r w:rsidRPr="00127EBB">
        <w:rPr>
          <w:rFonts w:ascii="Arial" w:hAnsi="Arial" w:cs="Arial"/>
          <w:sz w:val="20"/>
          <w:szCs w:val="20"/>
        </w:rPr>
        <w:t xml:space="preserve"> a IS DS </w:t>
      </w:r>
      <w:proofErr w:type="spellStart"/>
      <w:r w:rsidRPr="00127EBB">
        <w:rPr>
          <w:rFonts w:ascii="Arial" w:hAnsi="Arial" w:cs="Arial"/>
          <w:sz w:val="20"/>
          <w:szCs w:val="20"/>
        </w:rPr>
        <w:t>View</w:t>
      </w:r>
      <w:proofErr w:type="spellEnd"/>
      <w:r w:rsidRPr="00127EBB">
        <w:rPr>
          <w:rFonts w:ascii="Arial" w:hAnsi="Arial" w:cs="Arial"/>
          <w:sz w:val="20"/>
          <w:szCs w:val="20"/>
        </w:rPr>
        <w:t xml:space="preserve"> </w:t>
      </w:r>
      <w:r w:rsidRPr="00127EBB">
        <w:rPr>
          <w:rFonts w:ascii="Arial" w:hAnsi="Arial" w:cs="Arial"/>
          <w:spacing w:val="-1"/>
          <w:sz w:val="20"/>
          <w:szCs w:val="20"/>
        </w:rPr>
        <w:t>na poskytovanie informácií o ochranných známkach a dizajnoch.</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Systémové vlastnosti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komplexný systém s centralizovaným databázovým a aplikačným riešením (prístup k jednotlivým registrom z jedného miesta, úvodného okna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možnosť rozširovania o nové registre/moduly (napr. označenie pôvodu, topografie polovodičových výrobkov, atď.),</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spoločná/centrálna správa číselníkov a spoločných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spolupráca s MS Windows doménou ÚPV SR (MS Windows autentifikácia používateľov pri vstupe do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podpora štandardných formátov (XML, ODF, JPEG, TIFF, GIF, W3C) pre vstup a výstup údajov do a zo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Single </w:t>
      </w:r>
      <w:proofErr w:type="spellStart"/>
      <w:r w:rsidRPr="00127EBB">
        <w:rPr>
          <w:rFonts w:ascii="Arial" w:hAnsi="Arial" w:cs="Arial"/>
          <w:sz w:val="20"/>
          <w:szCs w:val="20"/>
        </w:rPr>
        <w:t>Sign</w:t>
      </w:r>
      <w:proofErr w:type="spellEnd"/>
      <w:r w:rsidRPr="00127EBB">
        <w:rPr>
          <w:rFonts w:ascii="Arial" w:hAnsi="Arial" w:cs="Arial"/>
          <w:sz w:val="20"/>
          <w:szCs w:val="20"/>
        </w:rPr>
        <w:t>-on systém prihlasovania používateľov do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Integrácia na DMS pre uloženie dokumentov a iných obsahov,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spracovanie a uchovávanie rádovo miliárd záznamov,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Používateľské vlastnosti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zber, evidencia a procesná správa údajov s bohatou podporou vyhľadávania a s prípadným doplnením o ďalšie možnosti kombinovaného vyhľadávania,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podpora pre uchovávanie, správu a prezeranie dokumentov štandardných formátov v elektronickej podobe (textové dokumenty, obrázky),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používateľský </w:t>
      </w:r>
      <w:proofErr w:type="spellStart"/>
      <w:r w:rsidRPr="00127EBB">
        <w:rPr>
          <w:rFonts w:ascii="Arial" w:hAnsi="Arial" w:cs="Arial"/>
          <w:sz w:val="20"/>
          <w:szCs w:val="20"/>
        </w:rPr>
        <w:t>interfejs</w:t>
      </w:r>
      <w:proofErr w:type="spellEnd"/>
      <w:r w:rsidRPr="00127EBB">
        <w:rPr>
          <w:rFonts w:ascii="Arial" w:hAnsi="Arial" w:cs="Arial"/>
          <w:sz w:val="20"/>
          <w:szCs w:val="20"/>
        </w:rPr>
        <w:t xml:space="preserve"> s koncepciou navigačného stromu a zoznamu s detailom s možnosťou čiastočného individuálneho prispôsobenia pre používateľa,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ručné pridávanie a vkladanie údajov do systému, ako aj využitie sofistikovaných nástrojov vstupu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prepojenie na dostupné externé databázy a zdroje údajov, resp. linky na tieto zdroje,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prepojenie na účty štátnej pokladnice,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výstupov nezávislá na jadre systému (</w:t>
      </w: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štatistických výstupov, exportov, zostáv, atď.),</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konfigurovateľnosť</w:t>
      </w:r>
      <w:proofErr w:type="spellEnd"/>
      <w:r w:rsidRPr="00127EBB">
        <w:rPr>
          <w:rFonts w:ascii="Arial" w:hAnsi="Arial" w:cs="Arial"/>
          <w:sz w:val="20"/>
          <w:szCs w:val="20"/>
        </w:rPr>
        <w:t xml:space="preserve"> podľa vopred špecifikovaných legislatívnych zmien</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možnosť vydávania Vestníka ÚPV SR v elektronickej podobe, resp. s podporou pre publikovanie údajov zverejňovaných vo Vestníku,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sprístupnenie vybratých údajov pre externé subjekty (napr. formou webových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indikácia/notifikácia udalostí (platieb, správ, atď.) na účely upozornenia užívateľa na lehoty, vybavenie záznamu/spisu,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zaznamenávanie špecifikovaných zmien a prístupov k údajom s možnosťou ich  zobrazenia, exportom a tlačou,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unifikované/štandardizované formáty údajov (dátumy, čísla prihlášok, údaje o priorite, symboly triedení, atď.), resp. s jednoznačnými pravidlami zápisu týchto údajov do systému podľa platných medzinárodných WIPO alebo dohodnutých ad hoc štandardov pre údaje o predmetoch priemyselného vlastníctva,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viacjazyčná podpora spracovávaných údajov.</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Funkcie a vlastnosti</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Spoločné funkcie a vlastnosti pre konanie o prihláškach</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základných bibliografických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dokumenty, listy, poplatky, publikácie, prehľad vykonaných operácií,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automatické generovanie listov,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vykonávanie operácií,</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údaje o subjektoch a procesy s nimi (prevody subjektov, zmeny mien a adries),</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licencie a záložné právo a procesy s nimi,</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predlžovanie platnosti a obnovy platnosti,</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Priority</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Prevody, zmeny, licencie, záložné práva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Rozklad</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Sporové konania (námietky, určovacie a zrušovacie konanie, výmazy)</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Zastavenie konania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Zamietnutie konania</w:t>
      </w:r>
    </w:p>
    <w:p w:rsidR="00407976" w:rsidRPr="00127EBB" w:rsidRDefault="00407976" w:rsidP="00407976">
      <w:pPr>
        <w:pStyle w:val="ListParagraph"/>
        <w:numPr>
          <w:ilvl w:val="1"/>
          <w:numId w:val="10"/>
        </w:numPr>
        <w:spacing w:before="120" w:line="264" w:lineRule="auto"/>
        <w:jc w:val="both"/>
        <w:rPr>
          <w:rFonts w:ascii="Arial" w:hAnsi="Arial" w:cs="Arial"/>
          <w:sz w:val="20"/>
          <w:szCs w:val="20"/>
        </w:rPr>
      </w:pPr>
      <w:r w:rsidRPr="00127EBB">
        <w:rPr>
          <w:rFonts w:ascii="Arial" w:hAnsi="Arial" w:cs="Arial"/>
          <w:sz w:val="20"/>
          <w:szCs w:val="20"/>
        </w:rPr>
        <w:t>Zápisy a udelenia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textový register,</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poznámky, interné poznámky a opravy údajov vo vestníku,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kategorizácia, navigácia a vyhľadávanie,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konfigurovateľný zoznam stĺpcov hlavného zoznamu,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pracovné zoznamy,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generovanie titulných listov, osvedčení, výpisov z registra a pod.,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platieb a poplatkov, správa vestníkov,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obsahu vestníka, textového registra, operácií, a </w:t>
      </w:r>
      <w:proofErr w:type="spellStart"/>
      <w:r w:rsidRPr="00127EBB">
        <w:rPr>
          <w:rFonts w:ascii="Arial" w:hAnsi="Arial" w:cs="Arial"/>
          <w:sz w:val="20"/>
          <w:szCs w:val="20"/>
        </w:rPr>
        <w:t>bookmarkov</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zmien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aplikácie (prístupové práva, číselníky, konfigurácie),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integrácia údajov prihlášok, listov, dokumentov, poplatkov a subjektov s IS </w:t>
      </w:r>
      <w:proofErr w:type="spellStart"/>
      <w:r w:rsidRPr="00127EBB">
        <w:rPr>
          <w:rFonts w:ascii="Arial" w:hAnsi="Arial" w:cs="Arial"/>
          <w:sz w:val="20"/>
          <w:szCs w:val="20"/>
        </w:rPr>
        <w:t>Fabasoft</w:t>
      </w:r>
      <w:proofErr w:type="spellEnd"/>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integrácia na DMS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(súbory šablón, obrázkov, listov, dokumentov, titulných listov, výpisov)</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Špecifické funkcie a vlastnosti</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Patenty, Európske patenty, Úžitkové vzory, Dodatkové osvedčenia, PCT prihlášky domáce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anotácie SK, GB, Text, Word,</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triedniky</w:t>
      </w:r>
      <w:proofErr w:type="spellEnd"/>
      <w:r w:rsidRPr="00127EBB">
        <w:rPr>
          <w:rFonts w:ascii="Arial" w:hAnsi="Arial" w:cs="Arial"/>
          <w:sz w:val="20"/>
          <w:szCs w:val="20"/>
        </w:rPr>
        <w:t xml:space="preserve"> MPT a pretrieďovanie,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designácie</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zverejnených a zapísaných prihlášok,</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XML súborov,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základných a bibliografických údajov z XML súborov,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stromový prehľad importovaných údajov s vyhľadávaním,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romarinovský</w:t>
      </w:r>
      <w:proofErr w:type="spellEnd"/>
      <w:r w:rsidRPr="00127EBB">
        <w:rPr>
          <w:rFonts w:ascii="Arial" w:hAnsi="Arial" w:cs="Arial"/>
          <w:sz w:val="20"/>
          <w:szCs w:val="20"/>
        </w:rPr>
        <w:t xml:space="preserve"> prehľad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opis v RTF,</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import údov prostredníctvom XML,</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konanie previazané s konaním na EPO.</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Ochranné známky, Medzinárodné ochranné známky a Európske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medzinárodné zápisy,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čiastočné prevody a čiastočné výmazy,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zoznamy tovarov a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obrazové triedy,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vyobrazenie, galéria vyobrazení,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anglický zoznam tovarov a služieb,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romarinovský</w:t>
      </w:r>
      <w:proofErr w:type="spellEnd"/>
      <w:r w:rsidRPr="00127EBB">
        <w:rPr>
          <w:rFonts w:ascii="Arial" w:hAnsi="Arial" w:cs="Arial"/>
          <w:sz w:val="20"/>
          <w:szCs w:val="20"/>
        </w:rPr>
        <w:t xml:space="preserve"> prehľad údajov,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údaje o registrácii,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údajov prostredníctvom XML,</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stromový prehľad importovaných údajov s vyhľadávaním,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OZ pre EUIPO formou systému </w:t>
      </w:r>
      <w:proofErr w:type="spellStart"/>
      <w:r w:rsidRPr="00127EBB">
        <w:rPr>
          <w:rFonts w:ascii="Arial" w:hAnsi="Arial" w:cs="Arial"/>
          <w:sz w:val="20"/>
          <w:szCs w:val="20"/>
        </w:rPr>
        <w:t>TMView</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 do SWORD/ASCEPTO</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Úžitkové vzory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zverejnených a zapísaných prihlášok.</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Dizajny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vyobrazenie s variantami, galéria vyobrazení,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čiastočné výmazy,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opis dizajnu,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odklad zverejnenia,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pre EUIPO formou systému </w:t>
      </w:r>
      <w:proofErr w:type="spellStart"/>
      <w:r w:rsidRPr="00127EBB">
        <w:rPr>
          <w:rFonts w:ascii="Arial" w:hAnsi="Arial" w:cs="Arial"/>
          <w:sz w:val="20"/>
          <w:szCs w:val="20"/>
        </w:rPr>
        <w:t>DesignView</w:t>
      </w:r>
      <w:proofErr w:type="spellEnd"/>
      <w:r w:rsidRPr="00127EBB">
        <w:rPr>
          <w:rFonts w:ascii="Arial" w:hAnsi="Arial" w:cs="Arial"/>
          <w:sz w:val="20"/>
          <w:szCs w:val="20"/>
        </w:rPr>
        <w:t>.</w:t>
      </w:r>
    </w:p>
    <w:p w:rsidR="00407976" w:rsidRPr="00127EBB" w:rsidRDefault="00407976" w:rsidP="00407976">
      <w:pPr>
        <w:rPr>
          <w:rFonts w:ascii="Arial" w:hAnsi="Arial" w:cs="Arial"/>
          <w:sz w:val="20"/>
          <w:szCs w:val="20"/>
        </w:rPr>
      </w:pP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Dodatkové osvedčenia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povolenia v EÚ a v SR</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Koncepcia systému</w:t>
      </w:r>
    </w:p>
    <w:p w:rsidR="00407976" w:rsidRPr="00127EBB" w:rsidRDefault="00407976" w:rsidP="00407976">
      <w:pPr>
        <w:rPr>
          <w:rFonts w:ascii="Arial" w:hAnsi="Arial" w:cs="Arial"/>
          <w:sz w:val="20"/>
          <w:szCs w:val="20"/>
        </w:rPr>
      </w:pPr>
      <w:r w:rsidRPr="00127EBB">
        <w:rPr>
          <w:rFonts w:ascii="Arial" w:hAnsi="Arial" w:cs="Arial"/>
          <w:sz w:val="20"/>
          <w:szCs w:val="20"/>
        </w:rPr>
        <w:t>Aplikačný kód je rozdelený do vrstiev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aplikačne orientovanej vrstvy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biznis orientovanej vrstvy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dátovo orientovanej vrstvy</w:t>
      </w:r>
    </w:p>
    <w:p w:rsidR="00407976" w:rsidRPr="00127EBB" w:rsidRDefault="00407976" w:rsidP="00407976">
      <w:pPr>
        <w:spacing w:before="240"/>
        <w:rPr>
          <w:rFonts w:ascii="Arial" w:hAnsi="Arial" w:cs="Arial"/>
          <w:sz w:val="20"/>
          <w:szCs w:val="20"/>
        </w:rPr>
      </w:pPr>
      <w:r w:rsidRPr="00127EBB">
        <w:rPr>
          <w:rFonts w:ascii="Arial" w:hAnsi="Arial" w:cs="Arial"/>
          <w:sz w:val="20"/>
          <w:szCs w:val="20"/>
        </w:rPr>
        <w:t>čím sa prirodzeným spôsobom definuje základ pre trojvrstvový aplikačný model, ktorý je ústrednou myšlienkou štandardu pre podnikové aplikácie J2EE.</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 </w:t>
      </w:r>
      <w:r w:rsidRPr="00127EBB">
        <w:rPr>
          <w:rFonts w:ascii="Arial" w:hAnsi="Arial" w:cs="Arial"/>
          <w:noProof/>
          <w:sz w:val="20"/>
          <w:szCs w:val="20"/>
          <w:lang w:eastAsia="sk-SK"/>
        </w:rPr>
        <mc:AlternateContent>
          <mc:Choice Requires="wpc">
            <w:drawing>
              <wp:inline distT="0" distB="0" distL="0" distR="0" wp14:anchorId="4D7B4A6E" wp14:editId="0DE3418B">
                <wp:extent cx="5494020" cy="1711842"/>
                <wp:effectExtent l="0" t="0" r="0" b="0"/>
                <wp:docPr id="177" name="Canvas 10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79" name="Text Box 4"/>
                        <wps:cNvSpPr txBox="1">
                          <a:spLocks noChangeArrowheads="1"/>
                        </wps:cNvSpPr>
                        <wps:spPr bwMode="auto">
                          <a:xfrm>
                            <a:off x="1803307" y="110405"/>
                            <a:ext cx="1542506" cy="333614"/>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wps:txbx>
                        <wps:bodyPr rot="0" vert="horz" wrap="square" lIns="91440" tIns="45720" rIns="91440" bIns="45720" anchor="t" anchorCtr="0" upright="1">
                          <a:noAutofit/>
                        </wps:bodyPr>
                      </wps:wsp>
                      <wps:wsp>
                        <wps:cNvPr id="80" name="Text Box 5"/>
                        <wps:cNvSpPr txBox="1">
                          <a:spLocks noChangeArrowheads="1"/>
                        </wps:cNvSpPr>
                        <wps:spPr bwMode="auto">
                          <a:xfrm>
                            <a:off x="1792907" y="634427"/>
                            <a:ext cx="1542506" cy="422818"/>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biznisovej logiky</w:t>
                              </w:r>
                            </w:p>
                          </w:txbxContent>
                        </wps:txbx>
                        <wps:bodyPr rot="0" vert="horz" wrap="square" lIns="91440" tIns="45720" rIns="91440" bIns="45720" anchor="t" anchorCtr="0" upright="1">
                          <a:noAutofit/>
                        </wps:bodyPr>
                      </wps:wsp>
                      <wps:wsp>
                        <wps:cNvPr id="81" name="Text Box 6"/>
                        <wps:cNvSpPr txBox="1">
                          <a:spLocks noChangeArrowheads="1"/>
                        </wps:cNvSpPr>
                        <wps:spPr bwMode="auto">
                          <a:xfrm>
                            <a:off x="1792907" y="1252954"/>
                            <a:ext cx="1570506" cy="332814"/>
                          </a:xfrm>
                          <a:prstGeom prst="rect">
                            <a:avLst/>
                          </a:prstGeom>
                          <a:solidFill>
                            <a:srgbClr val="C0C0C0"/>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wps:txbx>
                        <wps:bodyPr rot="0" vert="horz" wrap="square" lIns="91440" tIns="45720" rIns="91440" bIns="45720" anchor="t" anchorCtr="0" upright="1">
                          <a:noAutofit/>
                        </wps:bodyPr>
                      </wps:wsp>
                      <wps:wsp>
                        <wps:cNvPr id="82" name="Line 7"/>
                        <wps:cNvCnPr>
                          <a:cxnSpLocks noChangeShapeType="1"/>
                        </wps:cNvCnPr>
                        <wps:spPr bwMode="auto">
                          <a:xfrm>
                            <a:off x="2559509" y="1076347"/>
                            <a:ext cx="0" cy="1913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8"/>
                        <wps:cNvCnPr>
                          <a:cxnSpLocks noChangeShapeType="1"/>
                        </wps:cNvCnPr>
                        <wps:spPr bwMode="auto">
                          <a:xfrm flipH="1">
                            <a:off x="2546509" y="438419"/>
                            <a:ext cx="800" cy="1808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D7B4A6E" id="Canvas 105" o:spid="_x0000_s1026" editas="canvas" style="width:432.6pt;height:134.8pt;mso-position-horizontal-relative:char;mso-position-vertical-relative:line" coordsize="54940,171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40;height:17113;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8033;top:1104;width:15425;height: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v:textbox>
                </v:shape>
                <v:shape id="Text Box 5" o:spid="_x0000_s1029" type="#_x0000_t202" style="position:absolute;left:17929;top:6344;width:15425;height:42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biznisovej logiky</w:t>
                        </w:r>
                      </w:p>
                    </w:txbxContent>
                  </v:textbox>
                </v:shape>
                <v:shape id="Text Box 6" o:spid="_x0000_s1030" type="#_x0000_t202" style="position:absolute;left:17929;top:12529;width:15705;height:33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" fillcolor="silver">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v:textbox>
                </v:shape>
                <v:line id="Line 7" o:spid="_x0000_s1031" style="position:absolute;visibility:visible;mso-wrap-style:square" from="25595,10763" to="25595,126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">
                  <v:stroke endarrow="block"/>
                </v:line>
                <v:line id="Line 8" o:spid="_x0000_s1032" style="position:absolute;flip:x;visibility:visible;mso-wrap-style:square" from="25465,4384" to="25473,619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">
                  <v:stroke endarrow="block"/>
                </v:line>
                <w10:anchorlock/>
              </v:group>
            </w:pict>
          </mc:Fallback>
        </mc:AlternateContent>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11</w:t>
      </w:r>
      <w:r w:rsidRPr="00127EBB">
        <w:rPr>
          <w:rFonts w:ascii="Arial" w:hAnsi="Arial" w:cs="Arial"/>
          <w:noProof/>
          <w:sz w:val="20"/>
          <w:szCs w:val="20"/>
        </w:rPr>
        <w:fldChar w:fldCharType="end"/>
      </w:r>
      <w:r w:rsidRPr="00127EBB">
        <w:rPr>
          <w:rFonts w:ascii="Arial" w:hAnsi="Arial" w:cs="Arial"/>
          <w:sz w:val="20"/>
          <w:szCs w:val="20"/>
        </w:rPr>
        <w:t xml:space="preserve"> Schéma rozvrstvenia aplikačného kódu do vrstiev</w:t>
      </w:r>
    </w:p>
    <w:p w:rsidR="00407976" w:rsidRPr="00127EBB" w:rsidRDefault="00407976" w:rsidP="00407976">
      <w:pPr>
        <w:rPr>
          <w:rFonts w:ascii="Arial" w:hAnsi="Arial" w:cs="Arial"/>
          <w:sz w:val="20"/>
          <w:szCs w:val="20"/>
        </w:rPr>
      </w:pPr>
      <w:r w:rsidRPr="00127EBB">
        <w:rPr>
          <w:rFonts w:ascii="Arial" w:hAnsi="Arial" w:cs="Arial"/>
          <w:sz w:val="20"/>
          <w:szCs w:val="20"/>
        </w:rPr>
        <w:lastRenderedPageBreak/>
        <w:t>Jednotlivé vrstvy sú vybudované s týmito zámermi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cieľom aplikačnej vrstvy je definovať spôsob použitia systému, a preto centrom pozornosti aktivít tejto vrstvy je používateľ a jeho potreby, hlavne z pohľadu tvorby používateľského rozhrania  (obrazovky, formuláre, tlačové zostavy),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cieľom </w:t>
      </w:r>
      <w:proofErr w:type="spellStart"/>
      <w:r w:rsidRPr="00127EBB">
        <w:rPr>
          <w:rFonts w:ascii="Arial" w:hAnsi="Arial" w:cs="Arial"/>
          <w:sz w:val="20"/>
          <w:szCs w:val="20"/>
        </w:rPr>
        <w:t>biznisovej</w:t>
      </w:r>
      <w:proofErr w:type="spellEnd"/>
      <w:r w:rsidRPr="00127EBB">
        <w:rPr>
          <w:rFonts w:ascii="Arial" w:hAnsi="Arial" w:cs="Arial"/>
          <w:sz w:val="20"/>
          <w:szCs w:val="20"/>
        </w:rPr>
        <w:t xml:space="preserve"> vrstvy je definovať model chovania sa pojmov, ktoré sú ťažiskové pre informačný systém a činnosti, ktoré s týmito pojmami súvisia,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dátová vrstva rieši problematiku uchovávania a sprístupňovania dátových štruktúr.</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sz w:val="20"/>
          <w:szCs w:val="20"/>
        </w:rPr>
        <w:t>Oddelenie aktivít jednotlivých vrstiev vytvára podmienky jednak pre flexibilný a jednak pre ich optimálny spôsob implementácie.</w:t>
      </w:r>
    </w:p>
    <w:p w:rsidR="00407976" w:rsidRPr="00127EBB" w:rsidRDefault="00407976" w:rsidP="00407976">
      <w:pPr>
        <w:rPr>
          <w:rFonts w:ascii="Arial" w:hAnsi="Arial" w:cs="Arial"/>
          <w:b/>
          <w:bCs/>
          <w:sz w:val="20"/>
          <w:szCs w:val="20"/>
        </w:rPr>
      </w:pP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mc:AlternateContent>
          <mc:Choice Requires="wpc">
            <w:drawing>
              <wp:inline distT="0" distB="0" distL="0" distR="0" wp14:anchorId="62563455" wp14:editId="20227B9F">
                <wp:extent cx="5015346" cy="3393651"/>
                <wp:effectExtent l="0" t="0" r="13970" b="16510"/>
                <wp:docPr id="178" name="Canvas 9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4" name="Rectangle 11"/>
                        <wps:cNvSpPr>
                          <a:spLocks noChangeArrowheads="1"/>
                        </wps:cNvSpPr>
                        <wps:spPr bwMode="auto">
                          <a:xfrm>
                            <a:off x="1252433" y="1372820"/>
                            <a:ext cx="3762913" cy="2020831"/>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85" name="Rectangle 12"/>
                        <wps:cNvSpPr>
                          <a:spLocks noChangeArrowheads="1"/>
                        </wps:cNvSpPr>
                        <wps:spPr bwMode="auto">
                          <a:xfrm>
                            <a:off x="614031" y="36000"/>
                            <a:ext cx="2154607" cy="799212"/>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86" name="Text Box 13"/>
                        <wps:cNvSpPr txBox="1">
                          <a:spLocks noChangeArrowheads="1"/>
                        </wps:cNvSpPr>
                        <wps:spPr bwMode="auto">
                          <a:xfrm>
                            <a:off x="1969336" y="2633639"/>
                            <a:ext cx="1827506" cy="3336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wps:txbx>
                        <wps:bodyPr rot="0" vert="horz" wrap="square" lIns="91440" tIns="45720" rIns="91440" bIns="45720" anchor="t" anchorCtr="0" upright="1">
                          <a:noAutofit/>
                        </wps:bodyPr>
                      </wps:wsp>
                      <wps:wsp>
                        <wps:cNvPr id="87" name="Line 14"/>
                        <wps:cNvCnPr>
                          <a:cxnSpLocks noChangeShapeType="1"/>
                        </wps:cNvCnPr>
                        <wps:spPr bwMode="auto">
                          <a:xfrm>
                            <a:off x="3158340" y="1089616"/>
                            <a:ext cx="3200" cy="280804"/>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AutoShape 15"/>
                        <wps:cNvSpPr>
                          <a:spLocks noChangeArrowheads="1"/>
                        </wps:cNvSpPr>
                        <wps:spPr bwMode="auto">
                          <a:xfrm>
                            <a:off x="205130" y="952014"/>
                            <a:ext cx="4716616" cy="178403"/>
                          </a:xfrm>
                          <a:prstGeom prst="leftRightArrow">
                            <a:avLst>
                              <a:gd name="adj1" fmla="val 49824"/>
                              <a:gd name="adj2" fmla="val 90821"/>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9" name="Line 16"/>
                        <wps:cNvCnPr>
                          <a:cxnSpLocks noChangeShapeType="1"/>
                        </wps:cNvCnPr>
                        <wps:spPr bwMode="auto">
                          <a:xfrm flipH="1">
                            <a:off x="1710135" y="732810"/>
                            <a:ext cx="1600" cy="2568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0" name="AutoShape 17"/>
                        <wps:cNvSpPr>
                          <a:spLocks noChangeArrowheads="1"/>
                        </wps:cNvSpPr>
                        <wps:spPr bwMode="auto">
                          <a:xfrm>
                            <a:off x="4033643" y="2557638"/>
                            <a:ext cx="837703" cy="498408"/>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1" name="Line 18"/>
                        <wps:cNvCnPr>
                          <a:cxnSpLocks noChangeShapeType="1"/>
                        </wps:cNvCnPr>
                        <wps:spPr bwMode="auto">
                          <a:xfrm>
                            <a:off x="3805642" y="2795242"/>
                            <a:ext cx="209601" cy="24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Text Box 19"/>
                        <wps:cNvSpPr txBox="1">
                          <a:spLocks noChangeArrowheads="1"/>
                        </wps:cNvSpPr>
                        <wps:spPr bwMode="auto">
                          <a:xfrm>
                            <a:off x="4073643" y="2672040"/>
                            <a:ext cx="732903" cy="286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txbxContent>
                        </wps:txbx>
                        <wps:bodyPr rot="0" vert="horz" wrap="square" lIns="91440" tIns="45720" rIns="91440" bIns="45720" anchor="t" anchorCtr="0" upright="1">
                          <a:noAutofit/>
                        </wps:bodyPr>
                      </wps:wsp>
                      <wps:wsp>
                        <wps:cNvPr id="93" name="Text Box 20"/>
                        <wps:cNvSpPr txBox="1">
                          <a:spLocks noChangeArrowheads="1"/>
                        </wps:cNvSpPr>
                        <wps:spPr bwMode="auto">
                          <a:xfrm>
                            <a:off x="1950136" y="3064846"/>
                            <a:ext cx="2445108" cy="3048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RDBMS a J2EE server</w:t>
                              </w:r>
                            </w:p>
                          </w:txbxContent>
                        </wps:txbx>
                        <wps:bodyPr rot="0" vert="horz" wrap="square" lIns="91440" tIns="45720" rIns="91440" bIns="45720" anchor="t" anchorCtr="0" upright="1">
                          <a:noAutofit/>
                        </wps:bodyPr>
                      </wps:wsp>
                      <wps:wsp>
                        <wps:cNvPr id="94" name="Text Box 21"/>
                        <wps:cNvSpPr txBox="1">
                          <a:spLocks noChangeArrowheads="1"/>
                        </wps:cNvSpPr>
                        <wps:spPr bwMode="auto">
                          <a:xfrm>
                            <a:off x="694831" y="81600"/>
                            <a:ext cx="848903" cy="3144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txbxContent>
                        </wps:txbx>
                        <wps:bodyPr rot="0" vert="horz" wrap="square" lIns="91440" tIns="45720" rIns="91440" bIns="45720" anchor="t" anchorCtr="0" upright="1">
                          <a:noAutofit/>
                        </wps:bodyPr>
                      </wps:wsp>
                      <wps:wsp>
                        <wps:cNvPr id="95" name="Rectangle 22"/>
                        <wps:cNvSpPr>
                          <a:spLocks noChangeArrowheads="1"/>
                        </wps:cNvSpPr>
                        <wps:spPr bwMode="auto">
                          <a:xfrm>
                            <a:off x="1398934" y="1523222"/>
                            <a:ext cx="3373212" cy="90481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6" name="Text Box 23"/>
                        <wps:cNvSpPr txBox="1">
                          <a:spLocks noChangeArrowheads="1"/>
                        </wps:cNvSpPr>
                        <wps:spPr bwMode="auto">
                          <a:xfrm>
                            <a:off x="3751242" y="1637624"/>
                            <a:ext cx="937703" cy="2392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txbxContent>
                        </wps:txbx>
                        <wps:bodyPr rot="0" vert="horz" wrap="square" lIns="91440" tIns="45720" rIns="91440" bIns="45720" anchor="t" anchorCtr="0" upright="1">
                          <a:noAutofit/>
                        </wps:bodyPr>
                      </wps:wsp>
                      <wps:wsp>
                        <wps:cNvPr id="97" name="Line 24"/>
                        <wps:cNvCnPr>
                          <a:cxnSpLocks noChangeShapeType="1"/>
                        </wps:cNvCnPr>
                        <wps:spPr bwMode="auto">
                          <a:xfrm>
                            <a:off x="2867039" y="2448836"/>
                            <a:ext cx="800" cy="2000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Text Box 25"/>
                        <wps:cNvSpPr txBox="1">
                          <a:spLocks noChangeArrowheads="1"/>
                        </wps:cNvSpPr>
                        <wps:spPr bwMode="auto">
                          <a:xfrm>
                            <a:off x="718832" y="437606"/>
                            <a:ext cx="1981807" cy="286404"/>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UI Engine Aplikačnej vrstvy</w:t>
                              </w:r>
                            </w:p>
                          </w:txbxContent>
                        </wps:txbx>
                        <wps:bodyPr rot="0" vert="horz" wrap="square" lIns="91440" tIns="45720" rIns="91440" bIns="45720" anchor="t" anchorCtr="0" upright="1">
                          <a:noAutofit/>
                        </wps:bodyPr>
                      </wps:wsp>
                      <wps:wsp>
                        <wps:cNvPr id="99" name="Rectangle 26"/>
                        <wps:cNvSpPr>
                          <a:spLocks noChangeArrowheads="1"/>
                        </wps:cNvSpPr>
                        <wps:spPr bwMode="auto">
                          <a:xfrm>
                            <a:off x="1433334" y="2031230"/>
                            <a:ext cx="2295508" cy="342405"/>
                          </a:xfrm>
                          <a:prstGeom prst="rect">
                            <a:avLst/>
                          </a:prstGeom>
                          <a:solidFill>
                            <a:srgbClr val="FFFFFF"/>
                          </a:solidFill>
                          <a:ln w="9525">
                            <a:solidFill>
                              <a:srgbClr val="000000"/>
                            </a:solidFill>
                            <a:prstDash val="lgDashDot"/>
                            <a:miter lim="800000"/>
                            <a:headEnd/>
                            <a:tailEnd/>
                          </a:ln>
                        </wps:spPr>
                        <wps:bodyPr rot="0" vert="horz" wrap="square" lIns="91440" tIns="45720" rIns="91440" bIns="45720" anchor="t" anchorCtr="0" upright="1">
                          <a:noAutofit/>
                        </wps:bodyPr>
                      </wps:wsp>
                      <wps:wsp>
                        <wps:cNvPr id="100" name="Text Box 27"/>
                        <wps:cNvSpPr txBox="1">
                          <a:spLocks noChangeArrowheads="1"/>
                        </wps:cNvSpPr>
                        <wps:spPr bwMode="auto">
                          <a:xfrm>
                            <a:off x="2129436" y="2052030"/>
                            <a:ext cx="1560105" cy="2984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 logiky</w:t>
                              </w:r>
                            </w:p>
                          </w:txbxContent>
                        </wps:txbx>
                        <wps:bodyPr rot="0" vert="horz" wrap="square" lIns="91440" tIns="45720" rIns="91440" bIns="45720" anchor="t" anchorCtr="0" upright="1">
                          <a:noAutofit/>
                        </wps:bodyPr>
                      </wps:wsp>
                      <wps:wsp>
                        <wps:cNvPr id="101" name="Rectangle 29"/>
                        <wps:cNvSpPr>
                          <a:spLocks noChangeArrowheads="1"/>
                        </wps:cNvSpPr>
                        <wps:spPr bwMode="auto">
                          <a:xfrm>
                            <a:off x="1442934" y="1591223"/>
                            <a:ext cx="2285908" cy="416006"/>
                          </a:xfrm>
                          <a:prstGeom prst="rect">
                            <a:avLst/>
                          </a:prstGeom>
                          <a:solidFill>
                            <a:srgbClr val="FFFFFF"/>
                          </a:solidFill>
                          <a:ln w="9525">
                            <a:solidFill>
                              <a:srgbClr val="000000"/>
                            </a:solidFill>
                            <a:prstDash val="lgDashDot"/>
                            <a:miter lim="800000"/>
                            <a:headEnd/>
                            <a:tailEnd/>
                          </a:ln>
                        </wps:spPr>
                        <wps:bodyPr rot="0" vert="horz" wrap="square" lIns="91440" tIns="45720" rIns="91440" bIns="45720" anchor="t" anchorCtr="0" upright="1">
                          <a:noAutofit/>
                        </wps:bodyPr>
                      </wps:wsp>
                      <wps:wsp>
                        <wps:cNvPr id="102" name="Text Box 30"/>
                        <wps:cNvSpPr txBox="1">
                          <a:spLocks noChangeArrowheads="1"/>
                        </wps:cNvSpPr>
                        <wps:spPr bwMode="auto">
                          <a:xfrm>
                            <a:off x="2131836" y="1630424"/>
                            <a:ext cx="1541705" cy="335205"/>
                          </a:xfrm>
                          <a:prstGeom prst="rect">
                            <a:avLst/>
                          </a:prstGeom>
                          <a:solidFill>
                            <a:srgbClr val="FFFFFF"/>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wps:txbx>
                        <wps:bodyPr rot="0" vert="horz" wrap="square" lIns="91440" tIns="45720" rIns="91440" bIns="45720" anchor="t" anchorCtr="0" upright="1">
                          <a:noAutofit/>
                        </wps:bodyPr>
                      </wps:wsp>
                      <wps:wsp>
                        <wps:cNvPr id="103" name="Text Box 31"/>
                        <wps:cNvSpPr txBox="1">
                          <a:spLocks noChangeArrowheads="1"/>
                        </wps:cNvSpPr>
                        <wps:spPr bwMode="auto">
                          <a:xfrm>
                            <a:off x="1482134" y="1640024"/>
                            <a:ext cx="552802" cy="295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txbxContent>
                        </wps:txbx>
                        <wps:bodyPr rot="0" vert="horz" wrap="square" lIns="91440" tIns="45720" rIns="91440" bIns="45720" anchor="t" anchorCtr="0" upright="1">
                          <a:noAutofit/>
                        </wps:bodyPr>
                      </wps:wsp>
                    </wpc:wpc>
                  </a:graphicData>
                </a:graphic>
              </wp:inline>
            </w:drawing>
          </mc:Choice>
          <mc:Fallback>
            <w:pict>
              <v:group w14:anchorId="62563455" id="Canvas 99" o:spid="_x0000_s1033" editas="canvas" style="width:394.9pt;height:267.2pt;mso-position-horizontal-relative:char;mso-position-vertical-relative:line" coordsize="50152,339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">
                <v:shape id="_x0000_s1034" type="#_x0000_t75" style="position:absolute;width:50152;height:33934;visibility:visible;mso-wrap-style:square">
                  <v:fill o:detectmouseclick="t"/>
                  <v:path o:connecttype="none"/>
                </v:shape>
                <v:rect id="Rectangle 11" o:spid="_x0000_s1035" style="position:absolute;left:12524;top:13728;width:37629;height:202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" fillcolor="silver">
                  <v:stroke dashstyle="dash"/>
                </v:rect>
                <v:rect id="Rectangle 12" o:spid="_x0000_s1036" style="position:absolute;left:6140;top:360;width:21546;height:79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" fillcolor="silver">
                  <v:stroke dashstyle="dash"/>
                </v:rect>
                <v:shape id="Text Box 13" o:spid="_x0000_s1037" type="#_x0000_t202" style="position:absolute;left:19693;top:26336;width:18275;height:33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dát</w:t>
                        </w:r>
                      </w:p>
                    </w:txbxContent>
                  </v:textbox>
                </v:shape>
                <v:line id="Line 14" o:spid="_x0000_s1038" style="position:absolute;visibility:visible;mso-wrap-style:square" from="31583,10896" to="31615,1370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">
                  <v:stroke startarrow="block" endarrow="block"/>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5" o:spid="_x0000_s1039" type="#_x0000_t69" style="position:absolute;left:2051;top:9520;width:47166;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" adj="742,5419" fillcolor="silver"/>
                <v:line id="Line 16" o:spid="_x0000_s1040" style="position:absolute;flip:x;visibility:visible;mso-wrap-style:square" from="17101,7328" to="17117,989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">
                  <v:stroke endarrow="block"/>
                </v:lin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7" o:spid="_x0000_s1041" type="#_x0000_t132" style="position:absolute;left:40336;top:25576;width:8377;height:4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"/>
                <v:line id="Line 18" o:spid="_x0000_s1042" style="position:absolute;visibility:visible;mso-wrap-style:square" from="38056,27952" to="40152,2797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">
                  <v:stroke endarrow="block"/>
                </v:line>
                <v:shape id="Text Box 19" o:spid="_x0000_s1043" type="#_x0000_t202" style="position:absolute;left:40736;top:26720;width:7329;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txbxContent>
                  </v:textbox>
                </v:shape>
                <v:shape id="Text Box 20" o:spid="_x0000_s1044" type="#_x0000_t202" style="position:absolute;left:19501;top:30648;width:24451;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RDBMS a J2EE server</w:t>
                        </w:r>
                      </w:p>
                    </w:txbxContent>
                  </v:textbox>
                </v:shape>
                <v:shape id="Text Box 21" o:spid="_x0000_s1045" type="#_x0000_t202" style="position:absolute;left:6948;top:816;width:8489;height:31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txbxContent>
                  </v:textbox>
                </v:shape>
                <v:rect id="Rectangle 22" o:spid="_x0000_s1046" style="position:absolute;left:13989;top:15232;width:33732;height:9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"/>
                <v:shape id="Text Box 23" o:spid="_x0000_s1047" type="#_x0000_t202" style="position:absolute;left:37512;top:16376;width:9377;height:2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txbxContent>
                  </v:textbox>
                </v:shape>
                <v:line id="Line 24" o:spid="_x0000_s1048" style="position:absolute;visibility:visible;mso-wrap-style:square" from="28670,24488" to="28678,2648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">
                  <v:stroke endarrow="block"/>
                </v:line>
                <v:shape id="Text Box 25" o:spid="_x0000_s1049" type="#_x0000_t202" style="position:absolute;left:7188;top:4376;width:19818;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">
                  <v:textbox>
                    <w:txbxContent>
                      <w:p w:rsidR="00407976" w:rsidRPr="00127EBB" w:rsidRDefault="00407976" w:rsidP="00407976">
                        <w:pPr>
                          <w:rPr>
                            <w:rFonts w:ascii="Arial" w:hAnsi="Arial" w:cs="Arial"/>
                            <w:sz w:val="20"/>
                            <w:szCs w:val="20"/>
                          </w:rPr>
                        </w:pPr>
                        <w:r w:rsidRPr="00127EBB">
                          <w:rPr>
                            <w:rFonts w:ascii="Arial" w:hAnsi="Arial" w:cs="Arial"/>
                            <w:sz w:val="20"/>
                            <w:szCs w:val="20"/>
                          </w:rPr>
                          <w:t>UI Engine Aplikačnej vrstvy</w:t>
                        </w:r>
                      </w:p>
                    </w:txbxContent>
                  </v:textbox>
                </v:shape>
                <v:rect id="Rectangle 26" o:spid="_x0000_s1050" style="position:absolute;left:14333;top:20312;width:22955;height:34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">
                  <v:stroke dashstyle="longDashDot"/>
                </v:rect>
                <v:shape id="Text Box 27" o:spid="_x0000_s1051" type="#_x0000_t202" style="position:absolute;left:21294;top:20520;width:15601;height:29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Vrstva biznis logiky</w:t>
                        </w:r>
                      </w:p>
                    </w:txbxContent>
                  </v:textbox>
                </v:shape>
                <v:rect id="Rectangle 29" o:spid="_x0000_s1052" style="position:absolute;left:14429;top:15912;width:22859;height:4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">
                  <v:stroke dashstyle="longDashDot"/>
                </v:rect>
                <v:shape id="Text Box 30" o:spid="_x0000_s1053" type="#_x0000_t202" style="position:absolute;left:21318;top:16304;width:15417;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">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txbxContent>
                  </v:textbox>
                </v:shape>
                <v:shape id="Text Box 31" o:spid="_x0000_s1054" type="#_x0000_t202" style="position:absolute;left:14821;top:16400;width:5528;height:29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txbxContent>
                  </v:textbox>
                </v:shape>
                <w10:anchorlock/>
              </v:group>
            </w:pict>
          </mc:Fallback>
        </mc:AlternateContent>
      </w:r>
    </w:p>
    <w:p w:rsidR="00407976" w:rsidRPr="00127EBB" w:rsidRDefault="00407976" w:rsidP="00407976">
      <w:pPr>
        <w:pStyle w:val="Caption"/>
        <w:keepNext/>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12</w:t>
      </w:r>
      <w:r w:rsidRPr="00127EBB">
        <w:rPr>
          <w:rFonts w:ascii="Arial" w:hAnsi="Arial" w:cs="Arial"/>
          <w:noProof/>
          <w:sz w:val="20"/>
          <w:szCs w:val="20"/>
        </w:rPr>
        <w:fldChar w:fldCharType="end"/>
      </w:r>
      <w:r w:rsidRPr="00127EBB">
        <w:rPr>
          <w:rFonts w:ascii="Arial" w:hAnsi="Arial" w:cs="Arial"/>
          <w:sz w:val="20"/>
          <w:szCs w:val="20"/>
        </w:rPr>
        <w:t xml:space="preserve"> Trojvrstvové riešenie (</w:t>
      </w:r>
      <w:proofErr w:type="spellStart"/>
      <w:r w:rsidRPr="00127EBB">
        <w:rPr>
          <w:rFonts w:ascii="Arial" w:hAnsi="Arial" w:cs="Arial"/>
          <w:sz w:val="20"/>
          <w:szCs w:val="20"/>
        </w:rPr>
        <w:t>Ultra</w:t>
      </w:r>
      <w:proofErr w:type="spellEnd"/>
      <w:r w:rsidRPr="00127EBB">
        <w:rPr>
          <w:rFonts w:ascii="Arial" w:hAnsi="Arial" w:cs="Arial"/>
          <w:sz w:val="20"/>
          <w:szCs w:val="20"/>
        </w:rPr>
        <w:t xml:space="preserve"> tenký klient - ULC)</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sz w:val="20"/>
          <w:szCs w:val="20"/>
        </w:rPr>
        <w:t xml:space="preserve">Aplikačná vrstva, ktorá pozostáva z dvoch častí: serverovej, ktorá obsahuje aplikačne závislý kód a klientskej, ktorá obsahuje tzv. UI </w:t>
      </w:r>
      <w:proofErr w:type="spellStart"/>
      <w:r w:rsidRPr="00127EBB">
        <w:rPr>
          <w:rFonts w:ascii="Arial" w:hAnsi="Arial" w:cs="Arial"/>
          <w:sz w:val="20"/>
          <w:szCs w:val="20"/>
        </w:rPr>
        <w:t>Engine</w:t>
      </w:r>
      <w:proofErr w:type="spellEnd"/>
      <w:r w:rsidRPr="00127EBB">
        <w:rPr>
          <w:rFonts w:ascii="Arial" w:hAnsi="Arial" w:cs="Arial"/>
          <w:sz w:val="20"/>
          <w:szCs w:val="20"/>
        </w:rPr>
        <w:t>, čo je grafický server, ktorý interpretuje pokyny prichádzajúce zo serverovej časti.</w:t>
      </w: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w:lastRenderedPageBreak/>
        <w:drawing>
          <wp:inline distT="0" distB="0" distL="0" distR="0" wp14:anchorId="65ED34F6" wp14:editId="5815B608">
            <wp:extent cx="5361709" cy="3602182"/>
            <wp:effectExtent l="0" t="0" r="0" b="0"/>
            <wp:docPr id="179"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4298" cy="3603921"/>
                    </a:xfrm>
                    <a:prstGeom prst="rect">
                      <a:avLst/>
                    </a:prstGeom>
                    <a:noFill/>
                    <a:ln>
                      <a:noFill/>
                    </a:ln>
                  </pic:spPr>
                </pic:pic>
              </a:graphicData>
            </a:graphic>
          </wp:inline>
        </w:drawing>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13</w:t>
      </w:r>
      <w:r w:rsidRPr="00127EBB">
        <w:rPr>
          <w:rFonts w:ascii="Arial" w:hAnsi="Arial" w:cs="Arial"/>
          <w:noProof/>
          <w:sz w:val="20"/>
          <w:szCs w:val="20"/>
        </w:rPr>
        <w:fldChar w:fldCharType="end"/>
      </w:r>
      <w:r w:rsidRPr="00127EBB">
        <w:rPr>
          <w:rFonts w:ascii="Arial" w:hAnsi="Arial" w:cs="Arial"/>
          <w:sz w:val="20"/>
          <w:szCs w:val="20"/>
        </w:rPr>
        <w:t xml:space="preserve"> Komponentový model</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Práca s obsahom</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Systém podporuje prácu s dokumentmi obsahujúcimi neštruktúrované dáta a manipuláciu s ich obsahom. Je to zabezpečené prostredníctvom IS </w:t>
      </w:r>
      <w:proofErr w:type="spellStart"/>
      <w:r w:rsidRPr="00127EBB">
        <w:rPr>
          <w:rFonts w:ascii="Arial" w:hAnsi="Arial" w:cs="Arial"/>
          <w:sz w:val="20"/>
          <w:szCs w:val="20"/>
        </w:rPr>
        <w:t>Fabasoft</w:t>
      </w:r>
      <w:proofErr w:type="spellEnd"/>
      <w:r w:rsidRPr="00127EBB">
        <w:rPr>
          <w:rFonts w:ascii="Arial" w:hAnsi="Arial" w:cs="Arial"/>
          <w:sz w:val="20"/>
          <w:szCs w:val="20"/>
        </w:rPr>
        <w:t xml:space="preserve"> prostredníctvom DMS.</w:t>
      </w:r>
    </w:p>
    <w:p w:rsidR="00407976" w:rsidRPr="00127EBB" w:rsidRDefault="00407976" w:rsidP="00407976">
      <w:pPr>
        <w:rPr>
          <w:rFonts w:ascii="Arial" w:hAnsi="Arial" w:cs="Arial"/>
          <w:sz w:val="20"/>
          <w:szCs w:val="20"/>
        </w:rPr>
      </w:pPr>
    </w:p>
    <w:p w:rsidR="00407976" w:rsidRPr="00127EBB" w:rsidRDefault="00407976" w:rsidP="00407976">
      <w:pPr>
        <w:rPr>
          <w:rFonts w:ascii="Arial" w:hAnsi="Arial" w:cs="Arial"/>
          <w:sz w:val="20"/>
          <w:szCs w:val="20"/>
        </w:rPr>
      </w:pPr>
      <w:r w:rsidRPr="00127EBB">
        <w:rPr>
          <w:rFonts w:ascii="Arial" w:hAnsi="Arial" w:cs="Arial"/>
          <w:noProof/>
          <w:sz w:val="20"/>
          <w:szCs w:val="20"/>
          <w:lang w:eastAsia="sk-SK"/>
        </w:rPr>
        <mc:AlternateContent>
          <mc:Choice Requires="wpc">
            <w:drawing>
              <wp:inline distT="0" distB="0" distL="0" distR="0" wp14:anchorId="53F523A0" wp14:editId="7E649F57">
                <wp:extent cx="5534025" cy="3486151"/>
                <wp:effectExtent l="0" t="0" r="47625" b="0"/>
                <wp:docPr id="180" name="Canvas 7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4" name="Rectangle 34"/>
                        <wps:cNvSpPr>
                          <a:spLocks noChangeArrowheads="1"/>
                        </wps:cNvSpPr>
                        <wps:spPr bwMode="auto">
                          <a:xfrm>
                            <a:off x="3368118" y="1452722"/>
                            <a:ext cx="1981807" cy="1619224"/>
                          </a:xfrm>
                          <a:prstGeom prst="rect">
                            <a:avLst/>
                          </a:prstGeom>
                          <a:solidFill>
                            <a:srgbClr val="FFFF99"/>
                          </a:solidFill>
                          <a:ln w="9525">
                            <a:solidFill>
                              <a:srgbClr val="000000"/>
                            </a:solidFill>
                            <a:prstDash val="dash"/>
                            <a:miter lim="800000"/>
                            <a:headEnd/>
                            <a:tailEnd/>
                          </a:ln>
                        </wps:spPr>
                        <wps:bodyPr rot="0" vert="horz" wrap="square" lIns="91440" tIns="45720" rIns="91440" bIns="45720" anchor="t" anchorCtr="0" upright="1">
                          <a:noAutofit/>
                        </wps:bodyPr>
                      </wps:wsp>
                      <wps:wsp>
                        <wps:cNvPr id="105" name="Rectangle 35"/>
                        <wps:cNvSpPr>
                          <a:spLocks noChangeArrowheads="1"/>
                        </wps:cNvSpPr>
                        <wps:spPr bwMode="auto">
                          <a:xfrm>
                            <a:off x="256507" y="1435121"/>
                            <a:ext cx="3000410" cy="1639224"/>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48" name="AutoShape 36"/>
                        <wps:cNvSpPr>
                          <a:spLocks noChangeArrowheads="1"/>
                        </wps:cNvSpPr>
                        <wps:spPr bwMode="auto">
                          <a:xfrm>
                            <a:off x="257307" y="1109516"/>
                            <a:ext cx="5276718" cy="178403"/>
                          </a:xfrm>
                          <a:prstGeom prst="leftRightArrow">
                            <a:avLst>
                              <a:gd name="adj1" fmla="val 49824"/>
                              <a:gd name="adj2" fmla="val 101606"/>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149" name="AutoShape 37"/>
                        <wps:cNvSpPr>
                          <a:spLocks noChangeArrowheads="1"/>
                        </wps:cNvSpPr>
                        <wps:spPr bwMode="auto">
                          <a:xfrm>
                            <a:off x="426908" y="2266334"/>
                            <a:ext cx="837703" cy="500007"/>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0" name="Text Box 38"/>
                        <wps:cNvSpPr txBox="1">
                          <a:spLocks noChangeArrowheads="1"/>
                        </wps:cNvSpPr>
                        <wps:spPr bwMode="auto">
                          <a:xfrm>
                            <a:off x="505308" y="2429536"/>
                            <a:ext cx="732103" cy="284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1" name="Text Box 39"/>
                        <wps:cNvSpPr txBox="1">
                          <a:spLocks noChangeArrowheads="1"/>
                        </wps:cNvSpPr>
                        <wps:spPr bwMode="auto">
                          <a:xfrm>
                            <a:off x="1174211" y="2765541"/>
                            <a:ext cx="1975507" cy="28640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Počítač pre RDBMS a J2EE </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2" name="Rectangle 40"/>
                        <wps:cNvSpPr>
                          <a:spLocks noChangeArrowheads="1"/>
                        </wps:cNvSpPr>
                        <wps:spPr bwMode="auto">
                          <a:xfrm>
                            <a:off x="315708" y="1586324"/>
                            <a:ext cx="2850810" cy="5808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3" name="Line 41"/>
                        <wps:cNvCnPr>
                          <a:cxnSpLocks noChangeShapeType="1"/>
                        </wps:cNvCnPr>
                        <wps:spPr bwMode="auto">
                          <a:xfrm>
                            <a:off x="843009" y="2101531"/>
                            <a:ext cx="800" cy="2192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wpg:cNvPr id="154" name="Group 42"/>
                        <wpg:cNvGrpSpPr>
                          <a:grpSpLocks/>
                        </wpg:cNvGrpSpPr>
                        <wpg:grpSpPr bwMode="auto">
                          <a:xfrm>
                            <a:off x="3056017" y="135902"/>
                            <a:ext cx="2220308" cy="799212"/>
                            <a:chOff x="2822" y="10943"/>
                            <a:chExt cx="2776" cy="1000"/>
                          </a:xfrm>
                        </wpg:grpSpPr>
                        <wps:wsp>
                          <wps:cNvPr id="155" name="Rectangle 43"/>
                          <wps:cNvSpPr>
                            <a:spLocks noChangeArrowheads="1"/>
                          </wps:cNvSpPr>
                          <wps:spPr bwMode="auto">
                            <a:xfrm>
                              <a:off x="2822" y="10943"/>
                              <a:ext cx="2776" cy="1000"/>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56" name="Text Box 44"/>
                          <wps:cNvSpPr txBox="1">
                            <a:spLocks noChangeArrowheads="1"/>
                          </wps:cNvSpPr>
                          <wps:spPr bwMode="auto">
                            <a:xfrm>
                              <a:off x="2960" y="11012"/>
                              <a:ext cx="1062" cy="393"/>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57" name="Text Box 45"/>
                          <wps:cNvSpPr txBox="1">
                            <a:spLocks noChangeArrowheads="1"/>
                          </wps:cNvSpPr>
                          <wps:spPr bwMode="auto">
                            <a:xfrm>
                              <a:off x="2954" y="11446"/>
                              <a:ext cx="2548" cy="358"/>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Aplikačná vrstva (CM client)</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g:wgp>
                      <wpg:wgp>
                        <wpg:cNvPr id="158" name="Group 46"/>
                        <wpg:cNvGrpSpPr>
                          <a:grpSpLocks/>
                        </wpg:cNvGrpSpPr>
                        <wpg:grpSpPr bwMode="auto">
                          <a:xfrm>
                            <a:off x="178107" y="131102"/>
                            <a:ext cx="2536309" cy="810412"/>
                            <a:chOff x="5941" y="10930"/>
                            <a:chExt cx="3170" cy="1014"/>
                          </a:xfrm>
                        </wpg:grpSpPr>
                        <wps:wsp>
                          <wps:cNvPr id="159" name="Line 47"/>
                          <wps:cNvCnPr>
                            <a:cxnSpLocks noChangeShapeType="1"/>
                          </wps:cNvCnPr>
                          <wps:spPr bwMode="auto">
                            <a:xfrm flipH="1">
                              <a:off x="6610" y="11624"/>
                              <a:ext cx="1" cy="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0" name="Rectangle 48"/>
                          <wps:cNvSpPr>
                            <a:spLocks noChangeArrowheads="1"/>
                          </wps:cNvSpPr>
                          <wps:spPr bwMode="auto">
                            <a:xfrm>
                              <a:off x="5941" y="10930"/>
                              <a:ext cx="3170" cy="1001"/>
                            </a:xfrm>
                            <a:prstGeom prst="rect">
                              <a:avLst/>
                            </a:prstGeom>
                            <a:solidFill>
                              <a:srgbClr val="C0C0C0"/>
                            </a:solidFill>
                            <a:ln w="9525">
                              <a:solidFill>
                                <a:srgbClr val="000000"/>
                              </a:solidFill>
                              <a:prstDash val="dash"/>
                              <a:miter lim="800000"/>
                              <a:headEnd/>
                              <a:tailEnd/>
                            </a:ln>
                          </wps:spPr>
                          <wps:bodyPr rot="0" vert="horz" wrap="square" lIns="91440" tIns="45720" rIns="91440" bIns="45720" anchor="t" anchorCtr="0" upright="1">
                            <a:noAutofit/>
                          </wps:bodyPr>
                        </wps:wsp>
                        <wps:wsp>
                          <wps:cNvPr id="161" name="Text Box 49"/>
                          <wps:cNvSpPr txBox="1">
                            <a:spLocks noChangeArrowheads="1"/>
                          </wps:cNvSpPr>
                          <wps:spPr bwMode="auto">
                            <a:xfrm>
                              <a:off x="6055" y="10989"/>
                              <a:ext cx="1061" cy="39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2" name="Text Box 50"/>
                          <wps:cNvSpPr txBox="1">
                            <a:spLocks noChangeArrowheads="1"/>
                          </wps:cNvSpPr>
                          <wps:spPr bwMode="auto">
                            <a:xfrm>
                              <a:off x="6049" y="11434"/>
                              <a:ext cx="2761" cy="358"/>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WEB Browser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g:wgp>
                      <wps:wsp>
                        <wps:cNvPr id="163" name="Text Box 51"/>
                        <wps:cNvSpPr txBox="1">
                          <a:spLocks noChangeArrowheads="1"/>
                        </wps:cNvSpPr>
                        <wps:spPr bwMode="auto">
                          <a:xfrm>
                            <a:off x="3493719" y="1565523"/>
                            <a:ext cx="1344205" cy="628009"/>
                          </a:xfrm>
                          <a:prstGeom prst="rect">
                            <a:avLst/>
                          </a:prstGeom>
                          <a:solidFill>
                            <a:srgbClr val="FFCC00"/>
                          </a:solidFill>
                          <a:ln w="9525">
                            <a:solidFill>
                              <a:srgbClr val="000000"/>
                            </a:solidFill>
                            <a:miter lim="800000"/>
                            <a:headEnd/>
                            <a:tailEnd/>
                          </a:ln>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Content Management</w:t>
                              </w:r>
                            </w:p>
                            <w:p w:rsidR="00407976" w:rsidRPr="00127EBB" w:rsidRDefault="00407976" w:rsidP="00407976">
                              <w:pPr>
                                <w:rPr>
                                  <w:rFonts w:ascii="Arial" w:hAnsi="Arial" w:cs="Arial"/>
                                  <w:sz w:val="20"/>
                                  <w:szCs w:val="20"/>
                                </w:rPr>
                              </w:pPr>
                              <w:r w:rsidRPr="00127EBB">
                                <w:rPr>
                                  <w:rFonts w:ascii="Arial" w:hAnsi="Arial" w:cs="Arial"/>
                                  <w:sz w:val="20"/>
                                  <w:szCs w:val="20"/>
                                </w:rPr>
                                <w:t>Server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4" name="Text Box 52"/>
                        <wps:cNvSpPr txBox="1">
                          <a:spLocks noChangeArrowheads="1"/>
                        </wps:cNvSpPr>
                        <wps:spPr bwMode="auto">
                          <a:xfrm>
                            <a:off x="2600815" y="1727926"/>
                            <a:ext cx="510502" cy="240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5" name="Rectangle 53"/>
                        <wps:cNvSpPr>
                          <a:spLocks noChangeArrowheads="1"/>
                        </wps:cNvSpPr>
                        <wps:spPr bwMode="auto">
                          <a:xfrm>
                            <a:off x="358108" y="1633524"/>
                            <a:ext cx="2191508" cy="495207"/>
                          </a:xfrm>
                          <a:prstGeom prst="rect">
                            <a:avLst/>
                          </a:prstGeom>
                          <a:solidFill>
                            <a:srgbClr val="FFFFFF"/>
                          </a:solidFill>
                          <a:ln w="9525">
                            <a:solidFill>
                              <a:srgbClr val="000000"/>
                            </a:solidFill>
                            <a:prstDash val="lgDash"/>
                            <a:miter lim="800000"/>
                            <a:headEnd/>
                            <a:tailEnd/>
                          </a:ln>
                        </wps:spPr>
                        <wps:bodyPr rot="0" vert="horz" wrap="square" lIns="91440" tIns="45720" rIns="91440" bIns="45720" anchor="t" anchorCtr="0" upright="1">
                          <a:noAutofit/>
                        </wps:bodyPr>
                      </wps:wsp>
                      <wps:wsp>
                        <wps:cNvPr id="166" name="AutoShape 54"/>
                        <wps:cNvSpPr>
                          <a:spLocks noChangeArrowheads="1"/>
                        </wps:cNvSpPr>
                        <wps:spPr bwMode="auto">
                          <a:xfrm>
                            <a:off x="3627319" y="2340735"/>
                            <a:ext cx="856103" cy="388806"/>
                          </a:xfrm>
                          <a:prstGeom prst="flowChartMagneticDisk">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7" name="Line 55"/>
                        <wps:cNvCnPr>
                          <a:cxnSpLocks noChangeShapeType="1"/>
                        </wps:cNvCnPr>
                        <wps:spPr bwMode="auto">
                          <a:xfrm flipH="1">
                            <a:off x="4058621" y="2176732"/>
                            <a:ext cx="9600" cy="1616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56"/>
                        <wps:cNvSpPr txBox="1">
                          <a:spLocks noChangeArrowheads="1"/>
                        </wps:cNvSpPr>
                        <wps:spPr bwMode="auto">
                          <a:xfrm>
                            <a:off x="469308" y="1701525"/>
                            <a:ext cx="1341805" cy="335205"/>
                          </a:xfrm>
                          <a:prstGeom prst="rect">
                            <a:avLst/>
                          </a:prstGeom>
                          <a:solidFill>
                            <a:srgbClr val="FFFF99"/>
                          </a:solidFill>
                          <a:ln w="9525">
                            <a:solidFill>
                              <a:srgbClr val="000000"/>
                            </a:solidFill>
                            <a:miter lim="800000"/>
                            <a:headEnd/>
                            <a:tailEnd/>
                          </a:ln>
                        </wps:spPr>
                        <wps:txb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69" name="Text Box 57"/>
                        <wps:cNvSpPr txBox="1">
                          <a:spLocks noChangeArrowheads="1"/>
                        </wps:cNvSpPr>
                        <wps:spPr bwMode="auto">
                          <a:xfrm>
                            <a:off x="1872713" y="1728726"/>
                            <a:ext cx="542502" cy="2960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s:wsp>
                        <wps:cNvPr id="170" name="Line 58"/>
                        <wps:cNvCnPr>
                          <a:cxnSpLocks noChangeShapeType="1"/>
                        </wps:cNvCnPr>
                        <wps:spPr bwMode="auto">
                          <a:xfrm>
                            <a:off x="1530312" y="805512"/>
                            <a:ext cx="800" cy="895213"/>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1" name="Line 59"/>
                        <wps:cNvCnPr>
                          <a:cxnSpLocks noChangeShapeType="1"/>
                        </wps:cNvCnPr>
                        <wps:spPr bwMode="auto">
                          <a:xfrm>
                            <a:off x="1825513" y="1986329"/>
                            <a:ext cx="1676206" cy="800"/>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2" name="Line 60"/>
                        <wps:cNvCnPr>
                          <a:cxnSpLocks noChangeShapeType="1"/>
                        </wps:cNvCnPr>
                        <wps:spPr bwMode="auto">
                          <a:xfrm>
                            <a:off x="4130621" y="814312"/>
                            <a:ext cx="9600" cy="752811"/>
                          </a:xfrm>
                          <a:prstGeom prst="line">
                            <a:avLst/>
                          </a:prstGeom>
                          <a:noFill/>
                          <a:ln w="12700">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73" name="Text Box 61"/>
                        <wps:cNvSpPr txBox="1">
                          <a:spLocks noChangeArrowheads="1"/>
                        </wps:cNvSpPr>
                        <wps:spPr bwMode="auto">
                          <a:xfrm>
                            <a:off x="3482519" y="2767141"/>
                            <a:ext cx="1609806" cy="257604"/>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CMS</w:t>
                              </w:r>
                            </w:p>
                            <w:p w:rsidR="00407976" w:rsidRPr="00127EBB" w:rsidRDefault="00407976" w:rsidP="00407976">
                              <w:pPr>
                                <w:rPr>
                                  <w:rFonts w:ascii="Arial" w:hAnsi="Arial" w:cs="Arial"/>
                                  <w:sz w:val="20"/>
                                  <w:szCs w:val="20"/>
                                </w:rPr>
                              </w:pPr>
                            </w:p>
                          </w:txbxContent>
                        </wps:txbx>
                        <wps:bodyPr rot="0" vert="horz" wrap="square" lIns="91440" tIns="45720" rIns="91440" bIns="45720" anchor="t" anchorCtr="0" upright="1">
                          <a:noAutofit/>
                        </wps:bodyPr>
                      </wps:wsp>
                    </wpc:wpc>
                  </a:graphicData>
                </a:graphic>
              </wp:inline>
            </w:drawing>
          </mc:Choice>
          <mc:Fallback>
            <w:pict>
              <v:group w14:anchorId="53F523A0" id="Canvas 77" o:spid="_x0000_s1055" editas="canvas" style="width:435.75pt;height:274.5pt;mso-position-horizontal-relative:char;mso-position-vertical-relative:line" coordsize="55340,3486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">
                <v:shape id="_x0000_s1056" type="#_x0000_t75" style="position:absolute;width:55340;height:34861;visibility:visible;mso-wrap-style:square">
                  <v:fill o:detectmouseclick="t"/>
                  <v:path o:connecttype="none"/>
                </v:shape>
                <v:rect id="Rectangle 34" o:spid="_x0000_s1057" style="position:absolute;left:33681;top:14527;width:19818;height:161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" fillcolor="#ff9">
                  <v:stroke dashstyle="dash"/>
                </v:rect>
                <v:rect id="Rectangle 35" o:spid="_x0000_s1058" style="position:absolute;left:2565;top:14351;width:30004;height:16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" fillcolor="silver">
                  <v:stroke dashstyle="dash"/>
                </v:rect>
                <v:shape id="AutoShape 36" o:spid="_x0000_s1059" type="#_x0000_t69" style="position:absolute;left:2573;top:11095;width:52767;height:178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" adj="742,5419" fillcolor="silver"/>
                <v:shape id="AutoShape 37" o:spid="_x0000_s1060" type="#_x0000_t132" style="position:absolute;left:4269;top:22663;width:8377;height:5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"/>
                <v:shape id="Text Box 38" o:spid="_x0000_s1061" type="#_x0000_t202" style="position:absolute;left:5053;top:24295;width:7321;height:28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RDBMS</w:t>
                        </w:r>
                      </w:p>
                      <w:p w:rsidR="00407976" w:rsidRPr="00127EBB" w:rsidRDefault="00407976" w:rsidP="00407976">
                        <w:pPr>
                          <w:rPr>
                            <w:rFonts w:ascii="Arial" w:hAnsi="Arial" w:cs="Arial"/>
                            <w:sz w:val="20"/>
                            <w:szCs w:val="20"/>
                          </w:rPr>
                        </w:pPr>
                      </w:p>
                    </w:txbxContent>
                  </v:textbox>
                </v:shape>
                <v:shape id="Text Box 39" o:spid="_x0000_s1062" type="#_x0000_t202" style="position:absolute;left:11742;top:27655;width:19755;height:286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Počítač pre RDBMS a J2EE </w:t>
                        </w:r>
                      </w:p>
                      <w:p w:rsidR="00407976" w:rsidRPr="00127EBB" w:rsidRDefault="00407976" w:rsidP="00407976">
                        <w:pPr>
                          <w:rPr>
                            <w:rFonts w:ascii="Arial" w:hAnsi="Arial" w:cs="Arial"/>
                            <w:sz w:val="20"/>
                            <w:szCs w:val="20"/>
                          </w:rPr>
                        </w:pPr>
                      </w:p>
                    </w:txbxContent>
                  </v:textbox>
                </v:shape>
                <v:rect id="Rectangle 40" o:spid="_x0000_s1063" style="position:absolute;left:3157;top:15863;width:28508;height:58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"/>
                <v:line id="Line 41" o:spid="_x0000_s1064" style="position:absolute;visibility:visible;mso-wrap-style:square" from="8430,21015" to="8438,232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">
                  <v:stroke endarrow="block"/>
                </v:line>
                <v:group id="Group 42" o:spid="_x0000_s1065" style="position:absolute;left:30560;top:1359;width:22203;height:7992" coordorigin="2822,10943" coordsize="277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">
                  <v:rect id="Rectangle 43" o:spid="_x0000_s1066" style="position:absolute;left:2822;top:10943;width:2776;height:10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" fillcolor="silver">
                    <v:stroke dashstyle="dash"/>
                  </v:rect>
                  <v:shape id="Text Box 44" o:spid="_x0000_s1067" type="#_x0000_t202" style="position:absolute;left:2960;top:11012;width:1062;height:3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v:textbox>
                  </v:shape>
                  <v:shape id="Text Box 45" o:spid="_x0000_s1068" type="#_x0000_t202" style="position:absolute;left:2954;top:11446;width:2548;height: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" fillcolor="#ff9">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Aplikačná vrstva (CM client)</w:t>
                          </w:r>
                        </w:p>
                        <w:p w:rsidR="00407976" w:rsidRPr="00127EBB" w:rsidRDefault="00407976" w:rsidP="00407976">
                          <w:pPr>
                            <w:rPr>
                              <w:rFonts w:ascii="Arial" w:hAnsi="Arial" w:cs="Arial"/>
                              <w:sz w:val="20"/>
                              <w:szCs w:val="20"/>
                            </w:rPr>
                          </w:pPr>
                        </w:p>
                      </w:txbxContent>
                    </v:textbox>
                  </v:shape>
                </v:group>
                <v:group id="Group 46" o:spid="_x0000_s1069" style="position:absolute;left:1781;top:1311;width:25363;height:8104" coordorigin="5941,10930" coordsize="3170,10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">
                  <v:line id="Line 47" o:spid="_x0000_s1070" style="position:absolute;flip:x;visibility:visible;mso-wrap-style:square" from="6610,11624" to="6611,11944"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">
                    <v:stroke endarrow="block"/>
                  </v:line>
                  <v:rect id="Rectangle 48" o:spid="_x0000_s1071" style="position:absolute;left:5941;top:10930;width:3170;height:1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" fillcolor="silver">
                    <v:stroke dashstyle="dash"/>
                  </v:rect>
                  <v:shape id="Text Box 49" o:spid="_x0000_s1072" type="#_x0000_t202" style="position:absolute;left:6055;top:10989;width:1061;height:3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" fillcolor="silver"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Klient PC</w:t>
                          </w:r>
                        </w:p>
                        <w:p w:rsidR="00407976" w:rsidRPr="00127EBB" w:rsidRDefault="00407976" w:rsidP="00407976">
                          <w:pPr>
                            <w:rPr>
                              <w:rFonts w:ascii="Arial" w:hAnsi="Arial" w:cs="Arial"/>
                              <w:sz w:val="20"/>
                              <w:szCs w:val="20"/>
                            </w:rPr>
                          </w:pPr>
                        </w:p>
                      </w:txbxContent>
                    </v:textbox>
                  </v:shape>
                  <v:shape id="Text Box 50" o:spid="_x0000_s1073" type="#_x0000_t202" style="position:absolute;left:6049;top:11434;width:2761;height:3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" fillcolor="#ff9">
                    <v:textbox>
                      <w:txbxContent>
                        <w:p w:rsidR="00407976" w:rsidRPr="00127EBB" w:rsidRDefault="00407976" w:rsidP="00407976">
                          <w:pPr>
                            <w:rPr>
                              <w:rFonts w:ascii="Arial" w:hAnsi="Arial" w:cs="Arial"/>
                              <w:sz w:val="20"/>
                              <w:szCs w:val="20"/>
                            </w:rPr>
                          </w:pPr>
                          <w:r w:rsidRPr="00127EBB">
                            <w:rPr>
                              <w:rFonts w:ascii="Arial" w:hAnsi="Arial" w:cs="Arial"/>
                              <w:sz w:val="20"/>
                              <w:szCs w:val="20"/>
                            </w:rPr>
                            <w:t xml:space="preserve"> WEB Browser</w:t>
                          </w:r>
                        </w:p>
                        <w:p w:rsidR="00407976" w:rsidRPr="00127EBB" w:rsidRDefault="00407976" w:rsidP="00407976">
                          <w:pPr>
                            <w:rPr>
                              <w:rFonts w:ascii="Arial" w:hAnsi="Arial" w:cs="Arial"/>
                              <w:sz w:val="20"/>
                              <w:szCs w:val="20"/>
                            </w:rPr>
                          </w:pPr>
                        </w:p>
                      </w:txbxContent>
                    </v:textbox>
                  </v:shape>
                </v:group>
                <v:shape id="Text Box 51" o:spid="_x0000_s1074" type="#_x0000_t202" style="position:absolute;left:34937;top:15655;width:13442;height:62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" fillcolor="#fc0">
                  <v:textbox>
                    <w:txbxContent>
                      <w:p w:rsidR="00407976" w:rsidRPr="00127EBB" w:rsidRDefault="00407976" w:rsidP="00407976">
                        <w:pPr>
                          <w:rPr>
                            <w:rFonts w:ascii="Arial" w:hAnsi="Arial" w:cs="Arial"/>
                            <w:sz w:val="20"/>
                            <w:szCs w:val="20"/>
                          </w:rPr>
                        </w:pPr>
                        <w:r w:rsidRPr="00127EBB">
                          <w:rPr>
                            <w:rFonts w:ascii="Arial" w:hAnsi="Arial" w:cs="Arial"/>
                            <w:sz w:val="20"/>
                            <w:szCs w:val="20"/>
                          </w:rPr>
                          <w:t>Content Management</w:t>
                        </w:r>
                      </w:p>
                      <w:p w:rsidR="00407976" w:rsidRPr="00127EBB" w:rsidRDefault="00407976" w:rsidP="00407976">
                        <w:pPr>
                          <w:rPr>
                            <w:rFonts w:ascii="Arial" w:hAnsi="Arial" w:cs="Arial"/>
                            <w:sz w:val="20"/>
                            <w:szCs w:val="20"/>
                          </w:rPr>
                        </w:pPr>
                        <w:r w:rsidRPr="00127EBB">
                          <w:rPr>
                            <w:rFonts w:ascii="Arial" w:hAnsi="Arial" w:cs="Arial"/>
                            <w:sz w:val="20"/>
                            <w:szCs w:val="20"/>
                          </w:rPr>
                          <w:t>Server</w:t>
                        </w:r>
                      </w:p>
                      <w:p w:rsidR="00407976" w:rsidRPr="00127EBB" w:rsidRDefault="00407976" w:rsidP="00407976">
                        <w:pPr>
                          <w:rPr>
                            <w:rFonts w:ascii="Arial" w:hAnsi="Arial" w:cs="Arial"/>
                            <w:sz w:val="20"/>
                            <w:szCs w:val="20"/>
                          </w:rPr>
                        </w:pPr>
                      </w:p>
                    </w:txbxContent>
                  </v:textbox>
                </v:shape>
                <v:shape id="Text Box 52" o:spid="_x0000_s1075" type="#_x0000_t202" style="position:absolute;left:26008;top:17279;width:5105;height:2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J2EE server</w:t>
                        </w:r>
                      </w:p>
                      <w:p w:rsidR="00407976" w:rsidRPr="00127EBB" w:rsidRDefault="00407976" w:rsidP="00407976">
                        <w:pPr>
                          <w:rPr>
                            <w:rFonts w:ascii="Arial" w:hAnsi="Arial" w:cs="Arial"/>
                            <w:sz w:val="20"/>
                            <w:szCs w:val="20"/>
                          </w:rPr>
                        </w:pPr>
                      </w:p>
                    </w:txbxContent>
                  </v:textbox>
                </v:shape>
                <v:rect id="Rectangle 53" o:spid="_x0000_s1076" style="position:absolute;left:3581;top:16335;width:21915;height:49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">
                  <v:stroke dashstyle="longDash"/>
                </v:rect>
                <v:shape id="AutoShape 54" o:spid="_x0000_s1077" type="#_x0000_t132" style="position:absolute;left:36273;top:23407;width:8561;height:38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"/>
                <v:line id="Line 55" o:spid="_x0000_s1078" style="position:absolute;flip:x;visibility:visible;mso-wrap-style:square" from="40586,21767" to="40682,2338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">
                  <v:stroke endarrow="block"/>
                </v:line>
                <v:shape id="Text Box 56" o:spid="_x0000_s1079" type="#_x0000_t202" style="position:absolute;left:4693;top:17015;width:13418;height:335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" fillcolor="#ff9">
                  <v:textbox>
                    <w:txbxContent>
                      <w:p w:rsidR="00407976" w:rsidRPr="00127EBB" w:rsidRDefault="00407976" w:rsidP="00407976">
                        <w:pPr>
                          <w:jc w:val="center"/>
                          <w:rPr>
                            <w:rFonts w:ascii="Arial" w:hAnsi="Arial" w:cs="Arial"/>
                            <w:sz w:val="20"/>
                            <w:szCs w:val="20"/>
                          </w:rPr>
                        </w:pPr>
                        <w:r w:rsidRPr="00127EBB">
                          <w:rPr>
                            <w:rFonts w:ascii="Arial" w:hAnsi="Arial" w:cs="Arial"/>
                            <w:sz w:val="20"/>
                            <w:szCs w:val="20"/>
                          </w:rPr>
                          <w:t>Aplikačná vrstva</w:t>
                        </w:r>
                      </w:p>
                      <w:p w:rsidR="00407976" w:rsidRPr="00127EBB" w:rsidRDefault="00407976" w:rsidP="00407976">
                        <w:pPr>
                          <w:rPr>
                            <w:rFonts w:ascii="Arial" w:hAnsi="Arial" w:cs="Arial"/>
                            <w:sz w:val="20"/>
                            <w:szCs w:val="20"/>
                          </w:rPr>
                        </w:pPr>
                      </w:p>
                    </w:txbxContent>
                  </v:textbox>
                </v:shape>
                <v:shape id="Text Box 57" o:spid="_x0000_s1080" type="#_x0000_t202" style="position:absolute;left:18727;top:17287;width:5425;height:2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"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WEB</w:t>
                        </w:r>
                      </w:p>
                      <w:p w:rsidR="00407976" w:rsidRPr="00127EBB" w:rsidRDefault="00407976" w:rsidP="00407976">
                        <w:pPr>
                          <w:rPr>
                            <w:rFonts w:ascii="Arial" w:hAnsi="Arial" w:cs="Arial"/>
                            <w:sz w:val="20"/>
                            <w:szCs w:val="20"/>
                          </w:rPr>
                        </w:pPr>
                      </w:p>
                    </w:txbxContent>
                  </v:textbox>
                </v:shape>
                <v:line id="Line 58" o:spid="_x0000_s1081" style="position:absolute;visibility:visible;mso-wrap-style:square" from="15303,8055" to="15311,170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" strokeweight="1pt">
                  <v:stroke dashstyle="longDash" startarrow="block" endarrow="block"/>
                </v:line>
                <v:line id="Line 59" o:spid="_x0000_s1082" style="position:absolute;visibility:visible;mso-wrap-style:square" from="18255,19863" to="35017,198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" strokeweight="1pt">
                  <v:stroke dashstyle="longDash" startarrow="block" endarrow="block"/>
                </v:line>
                <v:line id="Line 60" o:spid="_x0000_s1083" style="position:absolute;visibility:visible;mso-wrap-style:square" from="41306,8143" to="41402,1567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" strokeweight="1pt">
                  <v:stroke dashstyle="longDash" startarrow="block" endarrow="block"/>
                </v:line>
                <v:shape id="Text Box 61" o:spid="_x0000_s1084" type="#_x0000_t202" style="position:absolute;left:34825;top:27671;width:16098;height:25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" fillcolor="#ff9" stroked="f">
                  <v:textbox>
                    <w:txbxContent>
                      <w:p w:rsidR="00407976" w:rsidRPr="00127EBB" w:rsidRDefault="00407976" w:rsidP="00407976">
                        <w:pPr>
                          <w:rPr>
                            <w:rFonts w:ascii="Arial" w:hAnsi="Arial" w:cs="Arial"/>
                            <w:sz w:val="20"/>
                            <w:szCs w:val="20"/>
                          </w:rPr>
                        </w:pPr>
                        <w:r w:rsidRPr="00127EBB">
                          <w:rPr>
                            <w:rFonts w:ascii="Arial" w:hAnsi="Arial" w:cs="Arial"/>
                            <w:sz w:val="20"/>
                            <w:szCs w:val="20"/>
                          </w:rPr>
                          <w:t>Počítač pre CMS</w:t>
                        </w:r>
                      </w:p>
                      <w:p w:rsidR="00407976" w:rsidRPr="00127EBB" w:rsidRDefault="00407976" w:rsidP="00407976">
                        <w:pPr>
                          <w:rPr>
                            <w:rFonts w:ascii="Arial" w:hAnsi="Arial" w:cs="Arial"/>
                            <w:sz w:val="20"/>
                            <w:szCs w:val="20"/>
                          </w:rPr>
                        </w:pPr>
                      </w:p>
                    </w:txbxContent>
                  </v:textbox>
                </v:shape>
                <w10:anchorlock/>
              </v:group>
            </w:pict>
          </mc:Fallback>
        </mc:AlternateContent>
      </w:r>
    </w:p>
    <w:p w:rsidR="00407976" w:rsidRPr="00127EBB" w:rsidRDefault="00407976" w:rsidP="00407976">
      <w:pPr>
        <w:pStyle w:val="Caption"/>
        <w:rPr>
          <w:rFonts w:ascii="Arial" w:hAnsi="Arial" w:cs="Arial"/>
          <w:sz w:val="20"/>
          <w:szCs w:val="20"/>
        </w:rPr>
      </w:pPr>
      <w:r w:rsidRPr="00127EBB">
        <w:rPr>
          <w:rFonts w:ascii="Arial" w:hAnsi="Arial" w:cs="Arial"/>
          <w:sz w:val="20"/>
          <w:szCs w:val="20"/>
        </w:rPr>
        <w:t xml:space="preserve">Obrázok </w:t>
      </w:r>
      <w:r w:rsidRPr="00127EBB">
        <w:rPr>
          <w:rFonts w:ascii="Arial" w:hAnsi="Arial" w:cs="Arial"/>
          <w:sz w:val="20"/>
          <w:szCs w:val="20"/>
        </w:rPr>
        <w:fldChar w:fldCharType="begin"/>
      </w:r>
      <w:r w:rsidRPr="00127EBB">
        <w:rPr>
          <w:rFonts w:ascii="Arial" w:hAnsi="Arial" w:cs="Arial"/>
          <w:sz w:val="20"/>
          <w:szCs w:val="20"/>
        </w:rPr>
        <w:instrText xml:space="preserve"> SEQ Obrázok \* ARABIC </w:instrText>
      </w:r>
      <w:r w:rsidRPr="00127EBB">
        <w:rPr>
          <w:rFonts w:ascii="Arial" w:hAnsi="Arial" w:cs="Arial"/>
          <w:sz w:val="20"/>
          <w:szCs w:val="20"/>
        </w:rPr>
        <w:fldChar w:fldCharType="separate"/>
      </w:r>
      <w:r>
        <w:rPr>
          <w:rFonts w:ascii="Arial" w:hAnsi="Arial" w:cs="Arial"/>
          <w:noProof/>
          <w:sz w:val="20"/>
          <w:szCs w:val="20"/>
        </w:rPr>
        <w:t>14</w:t>
      </w:r>
      <w:r w:rsidRPr="00127EBB">
        <w:rPr>
          <w:rFonts w:ascii="Arial" w:hAnsi="Arial" w:cs="Arial"/>
          <w:noProof/>
          <w:sz w:val="20"/>
          <w:szCs w:val="20"/>
        </w:rPr>
        <w:fldChar w:fldCharType="end"/>
      </w:r>
      <w:r w:rsidRPr="00127EBB">
        <w:rPr>
          <w:rFonts w:ascii="Arial" w:hAnsi="Arial" w:cs="Arial"/>
          <w:sz w:val="20"/>
          <w:szCs w:val="20"/>
        </w:rPr>
        <w:t xml:space="preserve"> Integrácia </w:t>
      </w:r>
      <w:proofErr w:type="spellStart"/>
      <w:r w:rsidRPr="00127EBB">
        <w:rPr>
          <w:rFonts w:ascii="Arial" w:hAnsi="Arial" w:cs="Arial"/>
          <w:sz w:val="20"/>
          <w:szCs w:val="20"/>
        </w:rPr>
        <w:t>content</w:t>
      </w:r>
      <w:proofErr w:type="spellEnd"/>
      <w:r w:rsidRPr="00127EBB">
        <w:rPr>
          <w:rFonts w:ascii="Arial" w:hAnsi="Arial" w:cs="Arial"/>
          <w:sz w:val="20"/>
          <w:szCs w:val="20"/>
        </w:rPr>
        <w:t xml:space="preserve"> management</w:t>
      </w: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rPr>
      </w:pPr>
      <w:r w:rsidRPr="00127EBB">
        <w:rPr>
          <w:rFonts w:ascii="Arial" w:hAnsi="Arial" w:cs="Arial"/>
          <w:sz w:val="20"/>
          <w:szCs w:val="20"/>
        </w:rPr>
        <w:t>Moduly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Medzinárodné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Európske ochranné známky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Patenty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Európske patenty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Úžitkové vzory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Dizajny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Dodatkové osvedčenia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PCT prihlášky domáce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subjektov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Spáva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publikácií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Importy EP a štatistiky importov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Importy MOZ a 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Exporty údajov v XML formáte (norma ST.36)</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aplikácie (číselníky, používatelia, organizačná štruktúra, definície listov, dokumentov, poplatkov, operácií, sekcií vestníka a konfigurácie exportov pre register a vestník)</w:t>
      </w:r>
    </w:p>
    <w:p w:rsidR="00407976" w:rsidRPr="00127EBB" w:rsidRDefault="00407976" w:rsidP="00407976">
      <w:pPr>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Správa subjektov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subjektov na základe typu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Vyhľadávanie subjektov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Default="00407976" w:rsidP="00407976">
      <w:pPr>
        <w:pStyle w:val="ListParagraph"/>
        <w:numPr>
          <w:ilvl w:val="0"/>
          <w:numId w:val="10"/>
        </w:numPr>
        <w:spacing w:before="120" w:line="264" w:lineRule="auto"/>
        <w:jc w:val="both"/>
        <w:rPr>
          <w:rStyle w:val="ListParagraphChar"/>
          <w:rFonts w:ascii="Arial" w:hAnsi="Arial"/>
        </w:rPr>
      </w:pPr>
      <w:r w:rsidRPr="00127EBB">
        <w:rPr>
          <w:rStyle w:val="ListParagraphChar"/>
          <w:rFonts w:ascii="Arial" w:hAnsi="Arial"/>
        </w:rPr>
        <w:t>Synchroni</w:t>
      </w:r>
      <w:r w:rsidRPr="00127EBB">
        <w:rPr>
          <w:rFonts w:ascii="Arial" w:hAnsi="Arial" w:cs="Arial"/>
          <w:sz w:val="20"/>
          <w:szCs w:val="20"/>
        </w:rPr>
        <w:t xml:space="preserve">zácia </w:t>
      </w:r>
      <w:r w:rsidRPr="00127EBB">
        <w:rPr>
          <w:rStyle w:val="ListParagraphChar"/>
          <w:rFonts w:ascii="Arial" w:hAnsi="Arial"/>
        </w:rPr>
        <w:t xml:space="preserve">subjektov s IS </w:t>
      </w:r>
      <w:proofErr w:type="spellStart"/>
      <w:r w:rsidRPr="00127EBB">
        <w:rPr>
          <w:rStyle w:val="ListParagraphChar"/>
          <w:rFonts w:ascii="Arial" w:hAnsi="Arial"/>
        </w:rPr>
        <w:t>Fabasoft</w:t>
      </w:r>
      <w:proofErr w:type="spellEnd"/>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poplatkov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platieb a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Vyhľadanie platieb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Sumarizácia platieb</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platieb a refundácií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Evidencia platieb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udržiavacích a správnych poplatkov</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správnych poplatkov</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udržiavacích poplatkov v rámci synchronizácie údajov o</w:t>
      </w:r>
      <w:r>
        <w:rPr>
          <w:rFonts w:ascii="Arial" w:hAnsi="Arial" w:cs="Arial"/>
          <w:sz w:val="20"/>
          <w:szCs w:val="20"/>
        </w:rPr>
        <w:t> </w:t>
      </w:r>
      <w:r w:rsidRPr="00127EBB">
        <w:rPr>
          <w:rFonts w:ascii="Arial" w:hAnsi="Arial" w:cs="Arial"/>
          <w:sz w:val="20"/>
          <w:szCs w:val="20"/>
        </w:rPr>
        <w:t>prihláškach</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publikácií</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Procesy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Generovanie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Zaradenie nezaradených publikácií do sekcií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Zaradenie publikácií do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Sekcie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Prehľad publikovaných vestníkov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Evidencia publikácií</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lastRenderedPageBreak/>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v rámci synchronizácie údajov o prihláškach</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Importy EP a štatistiky importov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EP</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Export poplatkov na EPO</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Štatistiky importov EP</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Style w:val="ListParagraphChar"/>
          <w:rFonts w:ascii="Arial" w:hAnsi="Arial"/>
        </w:rPr>
        <w:t>Synchronizá</w:t>
      </w:r>
      <w:r w:rsidRPr="00127EBB">
        <w:rPr>
          <w:rFonts w:ascii="Arial" w:hAnsi="Arial" w:cs="Arial"/>
          <w:sz w:val="20"/>
          <w:szCs w:val="20"/>
        </w:rPr>
        <w:t>cia údajov EP</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Importy MOZ a 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štruktúry XML pre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údajov zo štruktúry XML pre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Štatistiky importov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Tvorba štruktúry pre export XML </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Konfigurácia štruktúr pre export XML</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údajov MOZ/EM</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dokumentov MOZ/EM</w:t>
      </w:r>
    </w:p>
    <w:p w:rsidR="00407976"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Synchronizácia obrázkov MOZ/EM</w:t>
      </w:r>
    </w:p>
    <w:p w:rsidR="00407976" w:rsidRPr="00127EBB" w:rsidRDefault="00407976" w:rsidP="00407976">
      <w:pPr>
        <w:pStyle w:val="ListParagraph"/>
        <w:spacing w:before="120" w:line="264" w:lineRule="auto"/>
        <w:jc w:val="both"/>
        <w:rPr>
          <w:rFonts w:ascii="Arial" w:hAnsi="Arial" w:cs="Arial"/>
          <w:sz w:val="20"/>
          <w:szCs w:val="20"/>
        </w:rPr>
      </w:pP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Exporty údajov v XML formáte (norma ST.36)</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Konfigurácia exportu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Export údajov </w:t>
      </w:r>
    </w:p>
    <w:p w:rsidR="00407976" w:rsidRPr="00127EBB" w:rsidRDefault="00407976" w:rsidP="00407976">
      <w:pPr>
        <w:pStyle w:val="Heading3"/>
        <w:widowControl/>
        <w:numPr>
          <w:ilvl w:val="2"/>
          <w:numId w:val="45"/>
        </w:numPr>
        <w:tabs>
          <w:tab w:val="clear" w:pos="0"/>
        </w:tabs>
        <w:spacing w:before="40" w:after="0" w:line="259" w:lineRule="auto"/>
        <w:ind w:left="709" w:hanging="709"/>
        <w:jc w:val="left"/>
        <w:rPr>
          <w:rFonts w:ascii="Arial" w:hAnsi="Arial" w:cs="Arial"/>
          <w:sz w:val="20"/>
          <w:szCs w:val="20"/>
        </w:rPr>
      </w:pPr>
      <w:r w:rsidRPr="00127EBB">
        <w:rPr>
          <w:rFonts w:ascii="Arial" w:hAnsi="Arial" w:cs="Arial"/>
          <w:sz w:val="20"/>
          <w:szCs w:val="20"/>
        </w:rPr>
        <w:t xml:space="preserve"> Správa aplikácie </w:t>
      </w:r>
    </w:p>
    <w:p w:rsidR="00407976" w:rsidRPr="00127EBB" w:rsidRDefault="00407976" w:rsidP="00407976">
      <w:pPr>
        <w:pStyle w:val="ListParagraph"/>
        <w:numPr>
          <w:ilvl w:val="0"/>
          <w:numId w:val="10"/>
        </w:numPr>
        <w:spacing w:line="264" w:lineRule="auto"/>
        <w:jc w:val="both"/>
        <w:rPr>
          <w:rFonts w:ascii="Arial" w:hAnsi="Arial" w:cs="Arial"/>
          <w:sz w:val="20"/>
          <w:szCs w:val="20"/>
        </w:rPr>
      </w:pPr>
      <w:r w:rsidRPr="00127EBB">
        <w:rPr>
          <w:rFonts w:ascii="Arial" w:hAnsi="Arial" w:cs="Arial"/>
          <w:sz w:val="20"/>
          <w:szCs w:val="20"/>
        </w:rPr>
        <w:t>Číselníky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Používatelia a skupiny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Prístupové práva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Zaznamenané operácie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vzhľadov aplikácie – stromov, menu, zoznamov a detailov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listov,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dokumentov,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poplatkov,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operácií,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Definície sekcií vestníka,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Konfigurácie exportov pre register a vestník,</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MPT,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Import ZTS,</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Konverzia rešeršných názvov,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Automatické pretriedenie MPT</w:t>
      </w:r>
    </w:p>
    <w:p w:rsidR="00407976" w:rsidRPr="00127EBB" w:rsidRDefault="00407976" w:rsidP="00407976">
      <w:pPr>
        <w:pStyle w:val="Heading4"/>
        <w:keepLines w:val="0"/>
        <w:numPr>
          <w:ilvl w:val="3"/>
          <w:numId w:val="45"/>
        </w:numPr>
        <w:tabs>
          <w:tab w:val="clear" w:pos="20"/>
        </w:tabs>
        <w:spacing w:before="120" w:after="120" w:line="280" w:lineRule="exact"/>
        <w:ind w:left="851" w:hanging="851"/>
        <w:rPr>
          <w:rFonts w:ascii="Arial" w:hAnsi="Arial" w:cs="Arial"/>
          <w:color w:val="000000" w:themeColor="text1"/>
          <w:sz w:val="20"/>
          <w:szCs w:val="20"/>
        </w:rPr>
      </w:pPr>
      <w:r w:rsidRPr="00127EBB">
        <w:rPr>
          <w:rFonts w:ascii="Arial" w:hAnsi="Arial" w:cs="Arial"/>
          <w:color w:val="000000" w:themeColor="text1"/>
          <w:sz w:val="20"/>
          <w:szCs w:val="20"/>
        </w:rPr>
        <w:t>Integrácie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Ovládanie exportov údajov do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Import organizačnej štruktúry z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 xml:space="preserve">Synchronizácie číselníkov s IS </w:t>
      </w:r>
      <w:proofErr w:type="spellStart"/>
      <w:r w:rsidRPr="00127EBB">
        <w:rPr>
          <w:rFonts w:ascii="Arial" w:hAnsi="Arial" w:cs="Arial"/>
          <w:sz w:val="20"/>
          <w:szCs w:val="20"/>
        </w:rPr>
        <w:t>Fabasoft</w:t>
      </w:r>
      <w:proofErr w:type="spellEnd"/>
      <w:r w:rsidRPr="00127EBB">
        <w:rPr>
          <w:rFonts w:ascii="Arial" w:hAnsi="Arial" w:cs="Arial"/>
          <w:sz w:val="20"/>
          <w:szCs w:val="20"/>
        </w:rPr>
        <w:t>.</w:t>
      </w: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Servisné služby</w:t>
      </w:r>
    </w:p>
    <w:p w:rsidR="00407976" w:rsidRPr="00127EBB" w:rsidRDefault="00407976" w:rsidP="00407976">
      <w:pPr>
        <w:rPr>
          <w:rFonts w:ascii="Arial" w:hAnsi="Arial" w:cs="Arial"/>
          <w:sz w:val="20"/>
          <w:szCs w:val="20"/>
        </w:rPr>
      </w:pPr>
      <w:r w:rsidRPr="00127EBB">
        <w:rPr>
          <w:rFonts w:ascii="Arial" w:hAnsi="Arial" w:cs="Arial"/>
          <w:sz w:val="20"/>
          <w:szCs w:val="20"/>
        </w:rPr>
        <w:t>Servisné služby sa poskytujú v nižšie uvedenom rozsahu</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Servisné služby, pri ktorých sa neodpočítavajú výkony z predplatených hodín:</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Všetky služby uvedené v tomto bode 6.1 sú poskytované bez ohraničenia rozsahom človekohodín v príslušnom kalendárnom mesiaci v rámci mesačného paušálu podľa zmluvy. </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odstraňovanie vád aplikačnej vrstvy systémov v produkčnej a testovacej prevádzke podľa podmienok SLA,</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osobná podpora pri zabezpečení testovania opravených funkčností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 xml:space="preserve">nasadzovanie </w:t>
      </w:r>
      <w:proofErr w:type="spellStart"/>
      <w:r w:rsidRPr="00127EBB">
        <w:rPr>
          <w:rFonts w:ascii="Arial" w:hAnsi="Arial" w:cs="Arial"/>
          <w:sz w:val="20"/>
          <w:szCs w:val="20"/>
        </w:rPr>
        <w:t>patchov</w:t>
      </w:r>
      <w:proofErr w:type="spellEnd"/>
      <w:r w:rsidRPr="00127EBB">
        <w:rPr>
          <w:rFonts w:ascii="Arial" w:hAnsi="Arial" w:cs="Arial"/>
          <w:sz w:val="20"/>
          <w:szCs w:val="20"/>
        </w:rPr>
        <w:t xml:space="preserve"> opravených funkčností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riešenie výkonnostných incidentov spôsobených dodaným APV,</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zabezpečenie funkčnosti JIS</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poskytovanie konzultácií pracovníkom Verejného obstarávateľa, telefonicky alebo elektronicky,</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pohotovosť – hotline pre zber požiadaviek, služba pre preberanie chybových hlásení súvisiacich s prevádzkou systémov a požiadavkami servisnej podpory ÚPV SR</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garantované reakčné doby a doby na neutralizáciu problému HW a SW komponentov nasadených do produkčnej prevádzky,</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dokumentovanie zmien a zásahov v konfiguráciách a databáze systému súvisiacich s odstraňovaním vád a oznámenie o zásahoch v produkčnej databáze,</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udržiavanie personálneho prostredia potrebného k zásahom v ÚPV SR,</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udržiavanie a prevádzkovanie totožného informačného prostredia pre vývoj nových vlastností, integrácií a overovanie správania systémov v prostredí Poskytovateľa,</w:t>
      </w:r>
    </w:p>
    <w:p w:rsidR="00407976" w:rsidRPr="00127EBB" w:rsidRDefault="00407976" w:rsidP="00407976">
      <w:pPr>
        <w:pStyle w:val="ListParagraph"/>
        <w:numPr>
          <w:ilvl w:val="0"/>
          <w:numId w:val="35"/>
        </w:numPr>
        <w:spacing w:before="120" w:line="264" w:lineRule="auto"/>
        <w:jc w:val="both"/>
        <w:rPr>
          <w:rFonts w:ascii="Arial" w:hAnsi="Arial" w:cs="Arial"/>
          <w:sz w:val="20"/>
          <w:szCs w:val="20"/>
        </w:rPr>
      </w:pPr>
      <w:r w:rsidRPr="00127EBB">
        <w:rPr>
          <w:rFonts w:ascii="Arial" w:hAnsi="Arial" w:cs="Arial"/>
          <w:sz w:val="20"/>
          <w:szCs w:val="20"/>
        </w:rPr>
        <w:t>prevádzka informačného systému pre správu požiadaviek (ďalej „IS Helpdesk“) - aplikácie na evidovanie, sledovanie a zaznamenávanie riešenia k hláseniam od jednotlivých používateľov</w:t>
      </w:r>
      <w:r w:rsidRPr="00127EBB">
        <w:rPr>
          <w:rFonts w:ascii="Arial" w:hAnsi="Arial" w:cs="Arial"/>
          <w:spacing w:val="-1"/>
          <w:sz w:val="20"/>
          <w:szCs w:val="20"/>
        </w:rPr>
        <w:t>.</w:t>
      </w:r>
    </w:p>
    <w:p w:rsidR="00407976" w:rsidRPr="00127EBB" w:rsidRDefault="00407976" w:rsidP="00407976">
      <w:pPr>
        <w:pStyle w:val="Heading2"/>
        <w:keepNext/>
        <w:keepLines/>
        <w:widowControl/>
        <w:numPr>
          <w:ilvl w:val="1"/>
          <w:numId w:val="45"/>
        </w:numPr>
        <w:spacing w:before="220" w:line="259" w:lineRule="auto"/>
        <w:ind w:left="567" w:hanging="567"/>
        <w:rPr>
          <w:rFonts w:ascii="Arial" w:hAnsi="Arial" w:cs="Arial"/>
          <w:sz w:val="20"/>
          <w:szCs w:val="20"/>
        </w:rPr>
      </w:pPr>
      <w:r w:rsidRPr="00127EBB">
        <w:rPr>
          <w:rFonts w:ascii="Arial" w:hAnsi="Arial" w:cs="Arial"/>
          <w:sz w:val="20"/>
          <w:szCs w:val="20"/>
        </w:rPr>
        <w:t>Servisné služby, pri ktorých sa odpočítavajú výkony z predplatených hodín:</w:t>
      </w:r>
    </w:p>
    <w:p w:rsidR="00407976" w:rsidRPr="00127EBB" w:rsidRDefault="00407976" w:rsidP="00407976">
      <w:pPr>
        <w:jc w:val="both"/>
        <w:rPr>
          <w:rFonts w:ascii="Arial" w:hAnsi="Arial" w:cs="Arial"/>
          <w:sz w:val="20"/>
          <w:szCs w:val="20"/>
        </w:rPr>
      </w:pPr>
      <w:r w:rsidRPr="00127EBB">
        <w:rPr>
          <w:rFonts w:ascii="Arial" w:hAnsi="Arial" w:cs="Arial"/>
          <w:sz w:val="20"/>
          <w:szCs w:val="20"/>
        </w:rPr>
        <w:t>Služby uvedené v tomto bode 6.2 sú poskytované (i) v rozsahu sedemdesiatpäť (75) predplatených človekohodín v príslušnom kalendárnom mesiaci v rámci mesačného paušálu podľa zmluvy a (ii) v rozsahu  prevyšujúcom sedemdesiatpäť (75) predplatených človekohodín v príslušnom kalendárnom mesiaci nad rámec mesačného paušálu. V prípade nevyužitia predplatených človekohodín v rozsahu podľa predchádzajúcej vety sa nevyužité človekohodiny prenášajú do ďalších kalendárnych mesiacov a môžu sa v rámci jedného kalendárneho roka kumulovať. Prenos človekohodín medzi kalendárnymi rokmi nie je možný.</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Riadenie interného tímu,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Nastavenie kópie produkčnej databázy, ktorú sprístupní UPV SR, ako testovacej databázy a iné nastavenia potrebné pre testy riešení,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Odstraňovanie vád v JIS, ktoré boli spôsobené nekorektným zásahom Používateľov,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Úprava dát v dôsledku ich neúplnosti alebo nesprávnych postupov používateľov,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Monitorovanie, dohľad a zabezpečenie prevádzkových postupov JIS,</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Inštalácia nových verzií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Ladenie výkonnosti aplikácie,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Obnova aplikačného software,</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proofErr w:type="spellStart"/>
      <w:r w:rsidRPr="00127EBB">
        <w:rPr>
          <w:rFonts w:ascii="Arial" w:hAnsi="Arial" w:cs="Arial"/>
          <w:sz w:val="20"/>
          <w:szCs w:val="20"/>
        </w:rPr>
        <w:t>Rekonfigurácia</w:t>
      </w:r>
      <w:proofErr w:type="spellEnd"/>
      <w:r w:rsidRPr="00127EBB">
        <w:rPr>
          <w:rFonts w:ascii="Arial" w:hAnsi="Arial" w:cs="Arial"/>
          <w:sz w:val="20"/>
          <w:szCs w:val="20"/>
        </w:rPr>
        <w:t xml:space="preserve"> parametrov aplikačného systému,</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Návrh prispôsobenia APV k novým verziám operačných a databázových systémov a aplikačných serverov,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Prispôsobenie systémov organizačným zmenám spoločnosti,</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Optimalizácia databáz a replikačných konfigurácií,</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Profylaktická podpora podľa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Zmeny nastavení a konfigurácie systémov podľa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Menšie úpravy alebo legislatívne požiadavky aplikácii JIS (napr. tlačových výstupov, zostáv a výberov dát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Rozširovanie funkcionality požiadaviek Objednávateľa,</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lastRenderedPageBreak/>
        <w:t>Vyškolenie pracovníkov verejného obstarávateľa na prevádzkové postupy modulov,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Konzultácie pri úprave elektronických formulárov pracovníkmi UPV,</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Analýza, návrh a vývoj rozšírenia, vylepšenia a/alebo modifikácie aplikačného software JIS vrátane dátového modelu pre menšie úpravy.</w:t>
      </w:r>
    </w:p>
    <w:p w:rsidR="00407976" w:rsidRPr="00127EBB" w:rsidRDefault="00407976" w:rsidP="00407976">
      <w:pPr>
        <w:pStyle w:val="ListParagraph"/>
        <w:numPr>
          <w:ilvl w:val="0"/>
          <w:numId w:val="10"/>
        </w:numPr>
        <w:spacing w:before="120" w:line="264" w:lineRule="auto"/>
        <w:jc w:val="both"/>
        <w:rPr>
          <w:rFonts w:ascii="Arial" w:hAnsi="Arial" w:cs="Arial"/>
          <w:sz w:val="20"/>
          <w:szCs w:val="20"/>
        </w:rPr>
      </w:pPr>
      <w:r w:rsidRPr="00127EBB">
        <w:rPr>
          <w:rFonts w:ascii="Arial" w:hAnsi="Arial" w:cs="Arial"/>
          <w:sz w:val="20"/>
          <w:szCs w:val="20"/>
        </w:rPr>
        <w:t>Správa a aktualizácia certifikátov ÚPVS (SP, IDP) vrátane komunikácie a testovania</w:t>
      </w:r>
    </w:p>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9"/>
        <w:jc w:val="both"/>
        <w:rPr>
          <w:rFonts w:ascii="Arial" w:hAnsi="Arial" w:cs="Arial"/>
          <w:sz w:val="20"/>
          <w:szCs w:val="20"/>
        </w:rPr>
      </w:pPr>
      <w:r w:rsidRPr="00127EBB">
        <w:rPr>
          <w:rFonts w:ascii="Arial" w:hAnsi="Arial" w:cs="Arial"/>
          <w:sz w:val="20"/>
          <w:szCs w:val="20"/>
        </w:rPr>
        <w:lastRenderedPageBreak/>
        <w:t>Licenčný maintenance</w:t>
      </w:r>
    </w:p>
    <w:p w:rsidR="00407976" w:rsidRPr="00127EBB" w:rsidRDefault="00407976" w:rsidP="00407976">
      <w:pPr>
        <w:rPr>
          <w:rFonts w:ascii="Arial" w:hAnsi="Arial" w:cs="Arial"/>
          <w:sz w:val="20"/>
          <w:szCs w:val="20"/>
        </w:rPr>
      </w:pPr>
    </w:p>
    <w:p w:rsidR="00407976" w:rsidRPr="00127EBB" w:rsidRDefault="00407976" w:rsidP="00407976">
      <w:pPr>
        <w:jc w:val="both"/>
        <w:rPr>
          <w:rFonts w:ascii="Arial" w:hAnsi="Arial" w:cs="Arial"/>
          <w:sz w:val="20"/>
          <w:szCs w:val="20"/>
        </w:rPr>
      </w:pPr>
      <w:r w:rsidRPr="00127EBB">
        <w:rPr>
          <w:rFonts w:ascii="Arial" w:hAnsi="Arial" w:cs="Arial"/>
          <w:sz w:val="20"/>
          <w:szCs w:val="20"/>
        </w:rPr>
        <w:t>Paušálna ročná cena vrátane nároku na inštaláciu novej verzie obsahuje právo Objednávateľa na:</w:t>
      </w:r>
    </w:p>
    <w:p w:rsidR="00407976" w:rsidRPr="00127EBB" w:rsidRDefault="00407976" w:rsidP="00407976">
      <w:pPr>
        <w:pStyle w:val="ListParagraph"/>
        <w:numPr>
          <w:ilvl w:val="0"/>
          <w:numId w:val="2"/>
        </w:numPr>
        <w:spacing w:before="120" w:line="264" w:lineRule="auto"/>
        <w:ind w:left="720"/>
        <w:jc w:val="both"/>
        <w:rPr>
          <w:rFonts w:ascii="Arial" w:hAnsi="Arial" w:cs="Arial"/>
          <w:sz w:val="20"/>
          <w:szCs w:val="20"/>
        </w:rPr>
      </w:pPr>
      <w:r w:rsidRPr="00127EBB">
        <w:rPr>
          <w:rFonts w:ascii="Arial" w:hAnsi="Arial" w:cs="Arial"/>
          <w:sz w:val="20"/>
          <w:szCs w:val="20"/>
        </w:rPr>
        <w:t>inštaláciu nových verzií jednotlivých SW počas obdobia, pre ktoré je zaplatená podpora SW komponentov a to v súlade s licenčnými podmienkami výrobcu SW</w:t>
      </w:r>
    </w:p>
    <w:p w:rsidR="00407976" w:rsidRPr="00127EBB" w:rsidRDefault="00407976" w:rsidP="00407976">
      <w:pPr>
        <w:pStyle w:val="ListParagraph"/>
        <w:numPr>
          <w:ilvl w:val="0"/>
          <w:numId w:val="2"/>
        </w:numPr>
        <w:spacing w:before="120" w:after="120" w:line="264" w:lineRule="auto"/>
        <w:ind w:left="720"/>
        <w:jc w:val="both"/>
        <w:rPr>
          <w:rFonts w:ascii="Arial" w:hAnsi="Arial" w:cs="Arial"/>
          <w:sz w:val="20"/>
          <w:szCs w:val="20"/>
        </w:rPr>
      </w:pPr>
      <w:r w:rsidRPr="00127EBB">
        <w:rPr>
          <w:rFonts w:ascii="Arial" w:hAnsi="Arial" w:cs="Arial"/>
          <w:sz w:val="20"/>
          <w:szCs w:val="20"/>
        </w:rPr>
        <w:t>prístup k správam o úpravách a údržbe (</w:t>
      </w:r>
      <w:proofErr w:type="spellStart"/>
      <w:r w:rsidRPr="00127EBB">
        <w:rPr>
          <w:rFonts w:ascii="Arial" w:hAnsi="Arial" w:cs="Arial"/>
          <w:sz w:val="20"/>
          <w:szCs w:val="20"/>
        </w:rPr>
        <w:t>patches</w:t>
      </w:r>
      <w:proofErr w:type="spellEnd"/>
      <w:r w:rsidRPr="00127EBB">
        <w:rPr>
          <w:rFonts w:ascii="Arial" w:hAnsi="Arial" w:cs="Arial"/>
          <w:sz w:val="20"/>
          <w:szCs w:val="20"/>
        </w:rPr>
        <w:t>) SW komponentov a to v súlade s licenčnými podmienkami výrobcu SW</w:t>
      </w:r>
    </w:p>
    <w:tbl>
      <w:tblPr>
        <w:tblStyle w:val="TableGrid"/>
        <w:tblW w:w="9209" w:type="dxa"/>
        <w:tblLayout w:type="fixed"/>
        <w:tblLook w:val="04A0" w:firstRow="1" w:lastRow="0" w:firstColumn="1" w:lastColumn="0" w:noHBand="0" w:noVBand="1"/>
      </w:tblPr>
      <w:tblGrid>
        <w:gridCol w:w="562"/>
        <w:gridCol w:w="3119"/>
        <w:gridCol w:w="2126"/>
        <w:gridCol w:w="1417"/>
        <w:gridCol w:w="1134"/>
        <w:gridCol w:w="851"/>
      </w:tblGrid>
      <w:tr w:rsidR="00407976" w:rsidRPr="00127EBB" w:rsidTr="00697DEB">
        <w:trPr>
          <w:trHeight w:val="519"/>
        </w:trPr>
        <w:tc>
          <w:tcPr>
            <w:tcW w:w="562" w:type="dxa"/>
            <w:shd w:val="clear" w:color="auto" w:fill="D9D9D9" w:themeFill="background1" w:themeFillShade="D9"/>
          </w:tcPr>
          <w:p w:rsidR="00407976" w:rsidRPr="00127EBB" w:rsidRDefault="00407976" w:rsidP="00697DEB">
            <w:pPr>
              <w:rPr>
                <w:rFonts w:ascii="Arial" w:hAnsi="Arial" w:cs="Arial"/>
                <w:b/>
                <w:bCs/>
                <w:sz w:val="20"/>
                <w:szCs w:val="20"/>
              </w:rPr>
            </w:pPr>
            <w:proofErr w:type="spellStart"/>
            <w:r w:rsidRPr="00127EBB">
              <w:rPr>
                <w:rFonts w:ascii="Arial" w:hAnsi="Arial" w:cs="Arial"/>
                <w:b/>
                <w:bCs/>
                <w:sz w:val="20"/>
                <w:szCs w:val="20"/>
              </w:rPr>
              <w:t>p.č</w:t>
            </w:r>
            <w:proofErr w:type="spellEnd"/>
            <w:r w:rsidRPr="00127EBB">
              <w:rPr>
                <w:rFonts w:ascii="Arial" w:hAnsi="Arial" w:cs="Arial"/>
                <w:b/>
                <w:bCs/>
                <w:sz w:val="20"/>
                <w:szCs w:val="20"/>
              </w:rPr>
              <w:t>.</w:t>
            </w:r>
          </w:p>
        </w:tc>
        <w:tc>
          <w:tcPr>
            <w:tcW w:w="3119"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Názov položky</w:t>
            </w:r>
          </w:p>
        </w:tc>
        <w:tc>
          <w:tcPr>
            <w:tcW w:w="2126"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Názov produktu</w:t>
            </w:r>
          </w:p>
        </w:tc>
        <w:tc>
          <w:tcPr>
            <w:tcW w:w="1417"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Licenčný model</w:t>
            </w:r>
          </w:p>
        </w:tc>
        <w:tc>
          <w:tcPr>
            <w:tcW w:w="1134"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Merná jednotka</w:t>
            </w:r>
          </w:p>
        </w:tc>
        <w:tc>
          <w:tcPr>
            <w:tcW w:w="851" w:type="dxa"/>
            <w:shd w:val="clear" w:color="auto" w:fill="D9D9D9" w:themeFill="background1" w:themeFillShade="D9"/>
          </w:tcPr>
          <w:p w:rsidR="00407976" w:rsidRPr="00127EBB" w:rsidRDefault="00407976" w:rsidP="00697DEB">
            <w:pPr>
              <w:rPr>
                <w:rFonts w:ascii="Arial" w:hAnsi="Arial" w:cs="Arial"/>
                <w:b/>
                <w:bCs/>
                <w:sz w:val="20"/>
                <w:szCs w:val="20"/>
              </w:rPr>
            </w:pPr>
            <w:r w:rsidRPr="00127EBB">
              <w:rPr>
                <w:rFonts w:ascii="Arial" w:hAnsi="Arial" w:cs="Arial"/>
                <w:b/>
                <w:bCs/>
                <w:sz w:val="20"/>
                <w:szCs w:val="20"/>
              </w:rPr>
              <w:t>Počet</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1</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Správu registratúry (všeobecná a špecializovaná)</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eGov</w:t>
            </w:r>
            <w:proofErr w:type="spellEnd"/>
            <w:r w:rsidRPr="00127EBB">
              <w:rPr>
                <w:rFonts w:ascii="Arial" w:hAnsi="Arial" w:cs="Arial"/>
                <w:sz w:val="20"/>
                <w:szCs w:val="20"/>
              </w:rPr>
              <w:t>-Suite 2016</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2</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E-archív</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eGov</w:t>
            </w:r>
            <w:proofErr w:type="spellEnd"/>
            <w:r w:rsidRPr="00127EBB">
              <w:rPr>
                <w:rFonts w:ascii="Arial" w:hAnsi="Arial" w:cs="Arial"/>
                <w:sz w:val="20"/>
                <w:szCs w:val="20"/>
              </w:rPr>
              <w:t>-Suite 2016</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3</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digitalizáciu</w:t>
            </w:r>
          </w:p>
        </w:tc>
        <w:tc>
          <w:tcPr>
            <w:tcW w:w="2126" w:type="dxa"/>
          </w:tcPr>
          <w:p w:rsidR="00407976" w:rsidRPr="00127EBB" w:rsidRDefault="00407976" w:rsidP="00697DEB">
            <w:pPr>
              <w:rPr>
                <w:rFonts w:ascii="Arial" w:hAnsi="Arial" w:cs="Arial"/>
                <w:sz w:val="20"/>
                <w:szCs w:val="20"/>
              </w:rPr>
            </w:pPr>
            <w:r w:rsidRPr="00127EBB">
              <w:rPr>
                <w:rFonts w:ascii="Arial" w:hAnsi="Arial" w:cs="Arial"/>
                <w:sz w:val="20"/>
                <w:szCs w:val="20"/>
              </w:rPr>
              <w:t>GSCAN</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4</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OCR</w:t>
            </w:r>
          </w:p>
        </w:tc>
        <w:tc>
          <w:tcPr>
            <w:tcW w:w="2126" w:type="dxa"/>
          </w:tcPr>
          <w:p w:rsidR="00407976" w:rsidRPr="00127EBB" w:rsidRDefault="00407976" w:rsidP="00697DEB">
            <w:pPr>
              <w:rPr>
                <w:rFonts w:ascii="Arial" w:hAnsi="Arial" w:cs="Arial"/>
                <w:sz w:val="20"/>
                <w:szCs w:val="20"/>
              </w:rPr>
            </w:pPr>
            <w:r w:rsidRPr="00127EBB">
              <w:rPr>
                <w:rFonts w:ascii="Arial" w:hAnsi="Arial" w:cs="Arial"/>
                <w:sz w:val="20"/>
                <w:szCs w:val="20"/>
              </w:rPr>
              <w:t xml:space="preserve">ABBYY </w:t>
            </w:r>
            <w:proofErr w:type="spellStart"/>
            <w:r w:rsidRPr="00127EBB">
              <w:rPr>
                <w:rFonts w:ascii="Arial" w:hAnsi="Arial" w:cs="Arial"/>
                <w:sz w:val="20"/>
                <w:szCs w:val="20"/>
              </w:rPr>
              <w:t>FineReader</w:t>
            </w:r>
            <w:proofErr w:type="spellEnd"/>
            <w:r w:rsidRPr="00127EBB">
              <w:rPr>
                <w:rFonts w:ascii="Arial" w:hAnsi="Arial" w:cs="Arial"/>
                <w:sz w:val="20"/>
                <w:szCs w:val="20"/>
              </w:rPr>
              <w:t xml:space="preserve"> server</w:t>
            </w:r>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5</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Elektronické formuláre</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iPoint</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multilicencia</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w:t>
            </w:r>
          </w:p>
        </w:tc>
      </w:tr>
      <w:tr w:rsidR="00407976" w:rsidRPr="00127EBB" w:rsidTr="00697DEB">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6</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fulltextové vyhľadávanie</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EntSearch</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r w:rsidR="00407976" w:rsidRPr="00127EBB" w:rsidTr="00697DEB">
        <w:trPr>
          <w:trHeight w:val="60"/>
        </w:trPr>
        <w:tc>
          <w:tcPr>
            <w:tcW w:w="562" w:type="dxa"/>
          </w:tcPr>
          <w:p w:rsidR="00407976" w:rsidRPr="00127EBB" w:rsidRDefault="00407976" w:rsidP="00697DEB">
            <w:pPr>
              <w:rPr>
                <w:rFonts w:ascii="Arial" w:hAnsi="Arial" w:cs="Arial"/>
                <w:sz w:val="20"/>
                <w:szCs w:val="20"/>
              </w:rPr>
            </w:pPr>
            <w:r w:rsidRPr="00127EBB">
              <w:rPr>
                <w:rFonts w:ascii="Arial" w:hAnsi="Arial" w:cs="Arial"/>
                <w:sz w:val="20"/>
                <w:szCs w:val="20"/>
              </w:rPr>
              <w:t>7</w:t>
            </w:r>
          </w:p>
        </w:tc>
        <w:tc>
          <w:tcPr>
            <w:tcW w:w="3119" w:type="dxa"/>
          </w:tcPr>
          <w:p w:rsidR="00407976" w:rsidRPr="00127EBB" w:rsidRDefault="00407976" w:rsidP="00697DEB">
            <w:pPr>
              <w:rPr>
                <w:rFonts w:ascii="Arial" w:hAnsi="Arial" w:cs="Arial"/>
                <w:sz w:val="20"/>
                <w:szCs w:val="20"/>
              </w:rPr>
            </w:pPr>
            <w:r w:rsidRPr="00127EBB">
              <w:rPr>
                <w:rFonts w:ascii="Arial" w:hAnsi="Arial" w:cs="Arial"/>
                <w:sz w:val="20"/>
                <w:szCs w:val="20"/>
              </w:rPr>
              <w:t>SW pre monitoring systému</w:t>
            </w:r>
          </w:p>
        </w:tc>
        <w:tc>
          <w:tcPr>
            <w:tcW w:w="2126" w:type="dxa"/>
          </w:tcPr>
          <w:p w:rsidR="00407976" w:rsidRPr="00127EBB" w:rsidRDefault="00407976" w:rsidP="00697DEB">
            <w:pPr>
              <w:rPr>
                <w:rFonts w:ascii="Arial" w:hAnsi="Arial" w:cs="Arial"/>
                <w:sz w:val="20"/>
                <w:szCs w:val="20"/>
              </w:rPr>
            </w:pPr>
            <w:proofErr w:type="spellStart"/>
            <w:r w:rsidRPr="00127EBB">
              <w:rPr>
                <w:rFonts w:ascii="Arial" w:hAnsi="Arial" w:cs="Arial"/>
                <w:sz w:val="20"/>
                <w:szCs w:val="20"/>
              </w:rPr>
              <w:t>Fabasoft</w:t>
            </w:r>
            <w:proofErr w:type="spellEnd"/>
            <w:r w:rsidRPr="00127EBB">
              <w:rPr>
                <w:rFonts w:ascii="Arial" w:hAnsi="Arial" w:cs="Arial"/>
                <w:sz w:val="20"/>
                <w:szCs w:val="20"/>
              </w:rPr>
              <w:t xml:space="preserve"> </w:t>
            </w:r>
            <w:proofErr w:type="spellStart"/>
            <w:r w:rsidRPr="00127EBB">
              <w:rPr>
                <w:rFonts w:ascii="Arial" w:hAnsi="Arial" w:cs="Arial"/>
                <w:sz w:val="20"/>
                <w:szCs w:val="20"/>
              </w:rPr>
              <w:t>app.telemetry</w:t>
            </w:r>
            <w:proofErr w:type="spellEnd"/>
          </w:p>
        </w:tc>
        <w:tc>
          <w:tcPr>
            <w:tcW w:w="1417" w:type="dxa"/>
          </w:tcPr>
          <w:p w:rsidR="00407976" w:rsidRPr="00127EBB" w:rsidRDefault="00407976" w:rsidP="00697DEB">
            <w:pPr>
              <w:rPr>
                <w:rFonts w:ascii="Arial" w:hAnsi="Arial" w:cs="Arial"/>
                <w:sz w:val="20"/>
                <w:szCs w:val="20"/>
              </w:rPr>
            </w:pPr>
            <w:r w:rsidRPr="00127EBB">
              <w:rPr>
                <w:rFonts w:ascii="Arial" w:hAnsi="Arial" w:cs="Arial"/>
                <w:sz w:val="20"/>
                <w:szCs w:val="20"/>
              </w:rPr>
              <w:t>per user</w:t>
            </w:r>
          </w:p>
        </w:tc>
        <w:tc>
          <w:tcPr>
            <w:tcW w:w="1134"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ks</w:t>
            </w:r>
          </w:p>
        </w:tc>
        <w:tc>
          <w:tcPr>
            <w:tcW w:w="851" w:type="dxa"/>
          </w:tcPr>
          <w:p w:rsidR="00407976" w:rsidRPr="00127EBB" w:rsidRDefault="00407976" w:rsidP="00697DEB">
            <w:pPr>
              <w:jc w:val="center"/>
              <w:rPr>
                <w:rFonts w:ascii="Arial" w:hAnsi="Arial" w:cs="Arial"/>
                <w:sz w:val="20"/>
                <w:szCs w:val="20"/>
              </w:rPr>
            </w:pPr>
            <w:r w:rsidRPr="00127EBB">
              <w:rPr>
                <w:rFonts w:ascii="Arial" w:hAnsi="Arial" w:cs="Arial"/>
                <w:sz w:val="20"/>
                <w:szCs w:val="20"/>
              </w:rPr>
              <w:t>150</w:t>
            </w:r>
          </w:p>
        </w:tc>
      </w:tr>
    </w:tbl>
    <w:p w:rsidR="00407976" w:rsidRPr="00127EBB" w:rsidRDefault="00407976" w:rsidP="00407976">
      <w:pPr>
        <w:pStyle w:val="Heading1"/>
        <w:keepNext/>
        <w:keepLines/>
        <w:pageBreakBefore/>
        <w:widowControl/>
        <w:numPr>
          <w:ilvl w:val="0"/>
          <w:numId w:val="45"/>
        </w:numPr>
        <w:tabs>
          <w:tab w:val="clear" w:pos="0"/>
        </w:tabs>
        <w:spacing w:before="240" w:line="259" w:lineRule="auto"/>
        <w:ind w:left="567" w:hanging="539"/>
        <w:jc w:val="both"/>
        <w:rPr>
          <w:rFonts w:ascii="Arial" w:hAnsi="Arial" w:cs="Arial"/>
          <w:sz w:val="20"/>
          <w:szCs w:val="20"/>
        </w:rPr>
      </w:pPr>
      <w:r w:rsidRPr="00127EBB">
        <w:rPr>
          <w:rFonts w:ascii="Arial" w:hAnsi="Arial" w:cs="Arial"/>
          <w:sz w:val="20"/>
          <w:szCs w:val="20"/>
        </w:rPr>
        <w:lastRenderedPageBreak/>
        <w:t xml:space="preserve">Služby rozvoja </w:t>
      </w:r>
    </w:p>
    <w:p w:rsidR="00407976" w:rsidRPr="00127EBB" w:rsidRDefault="00407976" w:rsidP="00407976">
      <w:pPr>
        <w:rPr>
          <w:rFonts w:ascii="Arial" w:eastAsiaTheme="majorEastAsia" w:hAnsi="Arial" w:cs="Arial"/>
          <w:b/>
          <w:bCs/>
          <w:color w:val="2F5496" w:themeColor="accent1" w:themeShade="BF"/>
          <w:sz w:val="20"/>
          <w:szCs w:val="20"/>
        </w:rPr>
      </w:pPr>
    </w:p>
    <w:p w:rsidR="00407976" w:rsidRPr="00127EBB" w:rsidRDefault="00407976" w:rsidP="00407976">
      <w:pPr>
        <w:jc w:val="both"/>
        <w:rPr>
          <w:rFonts w:ascii="Arial" w:hAnsi="Arial" w:cs="Arial"/>
          <w:sz w:val="20"/>
          <w:szCs w:val="20"/>
        </w:rPr>
      </w:pPr>
      <w:r w:rsidRPr="00127EBB">
        <w:rPr>
          <w:rFonts w:ascii="Arial" w:hAnsi="Arial" w:cs="Arial"/>
          <w:sz w:val="20"/>
          <w:szCs w:val="20"/>
        </w:rPr>
        <w:t xml:space="preserve">Služby rozvoja sú realizované prostredníctvom zmenového konania - formálnej procedúry, ktorou sa realizuje požiadavka Objednávateľa na zmenu systému JIS (ďalej len „zmenové konanie“). Výsledkom zmenového konania je upgrade alebo nová verzia obsahujúca riešenie pre jednu alebo viac požiadaviek na zmenu. </w:t>
      </w:r>
    </w:p>
    <w:p w:rsidR="00407976" w:rsidRDefault="00407976" w:rsidP="00407976">
      <w:pPr>
        <w:spacing w:after="120"/>
        <w:rPr>
          <w:rFonts w:ascii="Arial" w:hAnsi="Arial" w:cs="Arial"/>
          <w:sz w:val="20"/>
          <w:szCs w:val="20"/>
          <w:u w:val="single"/>
        </w:rPr>
      </w:pPr>
    </w:p>
    <w:p w:rsidR="00407976" w:rsidRPr="00127EBB" w:rsidRDefault="00407976" w:rsidP="00407976">
      <w:pPr>
        <w:spacing w:after="120"/>
        <w:rPr>
          <w:rFonts w:ascii="Arial" w:hAnsi="Arial" w:cs="Arial"/>
          <w:sz w:val="20"/>
          <w:szCs w:val="20"/>
          <w:u w:val="single"/>
        </w:rPr>
      </w:pPr>
      <w:r w:rsidRPr="00127EBB">
        <w:rPr>
          <w:rFonts w:ascii="Arial" w:hAnsi="Arial" w:cs="Arial"/>
          <w:sz w:val="20"/>
          <w:szCs w:val="20"/>
          <w:u w:val="single"/>
        </w:rPr>
        <w:t xml:space="preserve">Zmenové konanie tvoria nasledovné činnosti: </w:t>
      </w:r>
    </w:p>
    <w:p w:rsidR="00407976" w:rsidRPr="00127EBB" w:rsidRDefault="00407976" w:rsidP="00407976">
      <w:pPr>
        <w:rPr>
          <w:rFonts w:ascii="Arial" w:hAnsi="Arial" w:cs="Arial"/>
          <w:sz w:val="20"/>
          <w:szCs w:val="20"/>
        </w:rPr>
      </w:pPr>
      <w:r w:rsidRPr="00127EBB">
        <w:rPr>
          <w:rFonts w:ascii="Arial" w:hAnsi="Arial" w:cs="Arial"/>
          <w:sz w:val="20"/>
          <w:szCs w:val="20"/>
        </w:rPr>
        <w:t>Požiadavka na zmenu</w:t>
      </w:r>
    </w:p>
    <w:p w:rsidR="00407976" w:rsidRPr="00127EBB" w:rsidRDefault="00407976" w:rsidP="00407976">
      <w:pPr>
        <w:rPr>
          <w:rFonts w:ascii="Arial" w:hAnsi="Arial" w:cs="Arial"/>
          <w:sz w:val="20"/>
          <w:szCs w:val="20"/>
        </w:rPr>
      </w:pPr>
      <w:r w:rsidRPr="00127EBB">
        <w:rPr>
          <w:rFonts w:ascii="Arial" w:hAnsi="Arial" w:cs="Arial"/>
          <w:sz w:val="20"/>
          <w:szCs w:val="20"/>
        </w:rPr>
        <w:t>Návrh riešenia</w:t>
      </w:r>
    </w:p>
    <w:p w:rsidR="00407976" w:rsidRPr="00127EBB" w:rsidRDefault="00407976" w:rsidP="00407976">
      <w:pPr>
        <w:rPr>
          <w:rFonts w:ascii="Arial" w:hAnsi="Arial" w:cs="Arial"/>
          <w:sz w:val="20"/>
          <w:szCs w:val="20"/>
        </w:rPr>
      </w:pPr>
      <w:r w:rsidRPr="00127EBB">
        <w:rPr>
          <w:rFonts w:ascii="Arial" w:hAnsi="Arial" w:cs="Arial"/>
          <w:sz w:val="20"/>
          <w:szCs w:val="20"/>
        </w:rPr>
        <w:t>Časová a cenová kalkulácia</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Schválenie návrhu riešenia a časovej a cenovej kalkulácie </w:t>
      </w:r>
    </w:p>
    <w:p w:rsidR="00407976" w:rsidRPr="00127EBB" w:rsidRDefault="00407976" w:rsidP="00407976">
      <w:pPr>
        <w:rPr>
          <w:rFonts w:ascii="Arial" w:hAnsi="Arial" w:cs="Arial"/>
          <w:sz w:val="20"/>
          <w:szCs w:val="20"/>
        </w:rPr>
      </w:pPr>
      <w:r w:rsidRPr="00127EBB">
        <w:rPr>
          <w:rFonts w:ascii="Arial" w:hAnsi="Arial" w:cs="Arial"/>
          <w:sz w:val="20"/>
          <w:szCs w:val="20"/>
        </w:rPr>
        <w:t xml:space="preserve">Odovzdanie a prevzatie upgrade do akceptačných testov </w:t>
      </w:r>
    </w:p>
    <w:p w:rsidR="00407976" w:rsidRPr="00127EBB" w:rsidRDefault="00407976" w:rsidP="00407976">
      <w:pPr>
        <w:rPr>
          <w:rFonts w:ascii="Arial" w:hAnsi="Arial" w:cs="Arial"/>
          <w:sz w:val="20"/>
          <w:szCs w:val="20"/>
        </w:rPr>
      </w:pPr>
      <w:r w:rsidRPr="00127EBB">
        <w:rPr>
          <w:rFonts w:ascii="Arial" w:hAnsi="Arial" w:cs="Arial"/>
          <w:sz w:val="20"/>
          <w:szCs w:val="20"/>
        </w:rPr>
        <w:t>Akceptačné testy</w:t>
      </w:r>
    </w:p>
    <w:p w:rsidR="00407976" w:rsidRPr="00127EBB" w:rsidRDefault="00407976" w:rsidP="00407976">
      <w:pPr>
        <w:rPr>
          <w:rFonts w:ascii="Arial" w:hAnsi="Arial" w:cs="Arial"/>
          <w:sz w:val="20"/>
          <w:szCs w:val="20"/>
        </w:rPr>
      </w:pPr>
      <w:r w:rsidRPr="00127EBB">
        <w:rPr>
          <w:rFonts w:ascii="Arial" w:hAnsi="Arial" w:cs="Arial"/>
          <w:sz w:val="20"/>
          <w:szCs w:val="20"/>
        </w:rPr>
        <w:t>Vady a nedostatky dodaného programového vybavenia</w:t>
      </w:r>
    </w:p>
    <w:p w:rsidR="00407976" w:rsidRPr="00127EBB" w:rsidRDefault="00407976" w:rsidP="00407976">
      <w:pPr>
        <w:rPr>
          <w:rFonts w:ascii="Arial" w:hAnsi="Arial" w:cs="Arial"/>
          <w:sz w:val="20"/>
          <w:szCs w:val="20"/>
        </w:rPr>
      </w:pPr>
      <w:r w:rsidRPr="00127EBB">
        <w:rPr>
          <w:rFonts w:ascii="Arial" w:hAnsi="Arial" w:cs="Arial"/>
          <w:sz w:val="20"/>
          <w:szCs w:val="20"/>
        </w:rPr>
        <w:t>Akceptácia upgrade a jeho implementácia do produkčnej prevádzky</w:t>
      </w:r>
    </w:p>
    <w:p w:rsidR="00407976" w:rsidRPr="00127EBB" w:rsidRDefault="00407976" w:rsidP="00407976">
      <w:pPr>
        <w:rPr>
          <w:rFonts w:ascii="Arial" w:hAnsi="Arial" w:cs="Arial"/>
          <w:sz w:val="20"/>
          <w:szCs w:val="20"/>
        </w:rPr>
      </w:pPr>
    </w:p>
    <w:p w:rsidR="00407976" w:rsidRDefault="00407976" w:rsidP="00407976">
      <w:pPr>
        <w:rPr>
          <w:rFonts w:ascii="Arial" w:hAnsi="Arial" w:cs="Arial"/>
          <w:b/>
          <w:bCs/>
          <w:sz w:val="20"/>
          <w:szCs w:val="20"/>
        </w:rPr>
      </w:pPr>
      <w:r w:rsidRPr="00127EBB">
        <w:rPr>
          <w:rFonts w:ascii="Arial" w:hAnsi="Arial" w:cs="Arial"/>
          <w:b/>
          <w:bCs/>
          <w:sz w:val="20"/>
          <w:szCs w:val="20"/>
        </w:rPr>
        <w:t>Spôsob realizácie zmenového konania</w:t>
      </w:r>
    </w:p>
    <w:p w:rsidR="00407976" w:rsidRPr="00127EBB" w:rsidRDefault="00407976" w:rsidP="00407976">
      <w:pPr>
        <w:rPr>
          <w:rFonts w:ascii="Arial" w:hAnsi="Arial" w:cs="Arial"/>
          <w:b/>
          <w:bCs/>
          <w:sz w:val="20"/>
          <w:szCs w:val="20"/>
        </w:rPr>
      </w:pPr>
    </w:p>
    <w:p w:rsidR="00407976" w:rsidRDefault="00407976" w:rsidP="00407976">
      <w:pPr>
        <w:rPr>
          <w:rFonts w:ascii="Arial" w:hAnsi="Arial" w:cs="Arial"/>
          <w:sz w:val="20"/>
          <w:szCs w:val="20"/>
        </w:rPr>
      </w:pPr>
      <w:r w:rsidRPr="00127EBB">
        <w:rPr>
          <w:rFonts w:ascii="Arial" w:hAnsi="Arial" w:cs="Arial"/>
          <w:sz w:val="20"/>
          <w:szCs w:val="20"/>
        </w:rPr>
        <w:t>Pri jednotlivých požiadavkách (zmenových konaniach) sa postupuje nasledovne:</w:t>
      </w:r>
    </w:p>
    <w:p w:rsidR="00407976" w:rsidRPr="00127EBB" w:rsidRDefault="00407976" w:rsidP="00407976">
      <w:pPr>
        <w:rPr>
          <w:rFonts w:ascii="Arial" w:hAnsi="Arial" w:cs="Arial"/>
          <w:sz w:val="20"/>
          <w:szCs w:val="20"/>
        </w:rPr>
      </w:pPr>
    </w:p>
    <w:tbl>
      <w:tblPr>
        <w:tblStyle w:val="TableNormal1"/>
        <w:tblW w:w="9810" w:type="dxa"/>
        <w:tblInd w:w="107" w:type="dxa"/>
        <w:tblLayout w:type="fixed"/>
        <w:tblLook w:val="01E0" w:firstRow="1" w:lastRow="1" w:firstColumn="1" w:lastColumn="1" w:noHBand="0" w:noVBand="0"/>
      </w:tblPr>
      <w:tblGrid>
        <w:gridCol w:w="679"/>
        <w:gridCol w:w="3264"/>
        <w:gridCol w:w="2693"/>
        <w:gridCol w:w="3174"/>
      </w:tblGrid>
      <w:tr w:rsidR="00407976" w:rsidRPr="00127EBB" w:rsidTr="00697DEB">
        <w:trPr>
          <w:trHeight w:hRule="exact" w:val="422"/>
          <w:tblHeader/>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Symbol" w:hAnsi="Arial" w:cs="Arial"/>
                <w:sz w:val="20"/>
                <w:szCs w:val="20"/>
              </w:rPr>
            </w:pPr>
            <w:r w:rsidRPr="00127EBB">
              <w:rPr>
                <w:rFonts w:ascii="Arial" w:eastAsia="Symbol" w:hAnsi="Arial" w:cs="Arial"/>
                <w:sz w:val="20"/>
                <w:szCs w:val="20"/>
              </w:rPr>
              <w:t></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b/>
                <w:spacing w:val="-1"/>
                <w:sz w:val="20"/>
                <w:szCs w:val="20"/>
              </w:rPr>
              <w:t>Objednávateľ</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b/>
                <w:spacing w:val="-1"/>
                <w:sz w:val="20"/>
                <w:szCs w:val="20"/>
              </w:rPr>
              <w:t>Poskytovateľ</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b/>
                <w:spacing w:val="-1"/>
                <w:sz w:val="20"/>
                <w:szCs w:val="20"/>
              </w:rPr>
              <w:t>Poznámka</w:t>
            </w:r>
          </w:p>
        </w:tc>
      </w:tr>
      <w:tr w:rsidR="00407976" w:rsidRPr="00127EBB" w:rsidTr="00697DEB">
        <w:trPr>
          <w:trHeight w:hRule="exact" w:val="89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164" w:hanging="1"/>
              <w:rPr>
                <w:rFonts w:ascii="Arial" w:eastAsia="Times New Roman" w:hAnsi="Arial" w:cs="Arial"/>
                <w:sz w:val="20"/>
                <w:szCs w:val="20"/>
              </w:rPr>
            </w:pPr>
            <w:r w:rsidRPr="00127EBB">
              <w:rPr>
                <w:rFonts w:ascii="Arial" w:hAnsi="Arial" w:cs="Arial"/>
                <w:spacing w:val="-1"/>
                <w:sz w:val="20"/>
                <w:szCs w:val="20"/>
              </w:rPr>
              <w:t>Zadanie</w:t>
            </w:r>
            <w:r w:rsidRPr="00127EBB">
              <w:rPr>
                <w:rFonts w:ascii="Arial" w:hAnsi="Arial" w:cs="Arial"/>
                <w:spacing w:val="-11"/>
                <w:sz w:val="20"/>
                <w:szCs w:val="20"/>
              </w:rPr>
              <w:t xml:space="preserve"> </w:t>
            </w:r>
            <w:r w:rsidRPr="00127EBB">
              <w:rPr>
                <w:rFonts w:ascii="Arial" w:hAnsi="Arial" w:cs="Arial"/>
                <w:sz w:val="20"/>
                <w:szCs w:val="20"/>
              </w:rPr>
              <w:t>požiadavky</w:t>
            </w:r>
            <w:r w:rsidRPr="00127EBB">
              <w:rPr>
                <w:rFonts w:ascii="Arial" w:hAnsi="Arial" w:cs="Arial"/>
                <w:spacing w:val="-14"/>
                <w:sz w:val="20"/>
                <w:szCs w:val="20"/>
              </w:rPr>
              <w:t xml:space="preserve"> </w:t>
            </w:r>
            <w:r w:rsidRPr="00127EBB">
              <w:rPr>
                <w:rFonts w:ascii="Arial" w:hAnsi="Arial" w:cs="Arial"/>
                <w:sz w:val="20"/>
                <w:szCs w:val="20"/>
              </w:rPr>
              <w:t>na</w:t>
            </w:r>
            <w:r w:rsidRPr="00127EBB">
              <w:rPr>
                <w:rFonts w:ascii="Arial" w:hAnsi="Arial" w:cs="Arial"/>
                <w:spacing w:val="-10"/>
                <w:sz w:val="20"/>
                <w:szCs w:val="20"/>
              </w:rPr>
              <w:t xml:space="preserve"> </w:t>
            </w:r>
            <w:r w:rsidRPr="00127EBB">
              <w:rPr>
                <w:rFonts w:ascii="Arial" w:hAnsi="Arial" w:cs="Arial"/>
                <w:sz w:val="20"/>
                <w:szCs w:val="20"/>
              </w:rPr>
              <w:t>zmenu</w:t>
            </w:r>
            <w:r w:rsidRPr="00127EBB">
              <w:rPr>
                <w:rFonts w:ascii="Arial" w:hAnsi="Arial" w:cs="Arial"/>
                <w:spacing w:val="29"/>
                <w:w w:val="99"/>
                <w:sz w:val="20"/>
                <w:szCs w:val="20"/>
              </w:rPr>
              <w:t xml:space="preserve"> </w:t>
            </w:r>
            <w:r w:rsidRPr="00127EBB">
              <w:rPr>
                <w:rFonts w:ascii="Arial" w:hAnsi="Arial" w:cs="Arial"/>
                <w:sz w:val="20"/>
                <w:szCs w:val="20"/>
              </w:rPr>
              <w:t>v</w:t>
            </w:r>
            <w:r w:rsidRPr="00127EBB">
              <w:rPr>
                <w:rFonts w:ascii="Arial" w:hAnsi="Arial" w:cs="Arial"/>
                <w:spacing w:val="-14"/>
                <w:sz w:val="20"/>
                <w:szCs w:val="20"/>
              </w:rPr>
              <w:t xml:space="preserve"> IS </w:t>
            </w:r>
            <w:r w:rsidRPr="00127EBB">
              <w:rPr>
                <w:rFonts w:ascii="Arial" w:hAnsi="Arial" w:cs="Arial"/>
                <w:spacing w:val="-1"/>
                <w:sz w:val="20"/>
                <w:szCs w:val="20"/>
              </w:rPr>
              <w:t>Helpdesk.</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tabs>
                <w:tab w:val="left" w:pos="2150"/>
              </w:tabs>
              <w:ind w:left="159" w:right="1019"/>
              <w:rPr>
                <w:rFonts w:ascii="Arial" w:eastAsia="Times New Roman" w:hAnsi="Arial" w:cs="Arial"/>
                <w:sz w:val="20"/>
                <w:szCs w:val="20"/>
              </w:rPr>
            </w:pPr>
            <w:r w:rsidRPr="00127EBB">
              <w:rPr>
                <w:rFonts w:ascii="Arial" w:hAnsi="Arial" w:cs="Arial"/>
                <w:spacing w:val="-1"/>
                <w:sz w:val="20"/>
                <w:szCs w:val="20"/>
              </w:rPr>
              <w:t>Autorizuje Projektový manažér</w:t>
            </w:r>
            <w:r w:rsidRPr="00127EBB">
              <w:rPr>
                <w:rFonts w:ascii="Arial" w:hAnsi="Arial" w:cs="Arial"/>
                <w:spacing w:val="29"/>
                <w:w w:val="99"/>
                <w:sz w:val="20"/>
                <w:szCs w:val="20"/>
              </w:rPr>
              <w:t xml:space="preserve"> </w:t>
            </w:r>
            <w:r w:rsidRPr="00127EBB">
              <w:rPr>
                <w:rFonts w:ascii="Arial" w:hAnsi="Arial" w:cs="Arial"/>
                <w:spacing w:val="-1"/>
                <w:sz w:val="20"/>
                <w:szCs w:val="20"/>
              </w:rPr>
              <w:t>Objednávateľa</w:t>
            </w:r>
          </w:p>
        </w:tc>
      </w:tr>
      <w:tr w:rsidR="00407976" w:rsidRPr="00127EBB" w:rsidTr="00697DEB">
        <w:trPr>
          <w:trHeight w:hRule="exact" w:val="136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2"/>
              <w:rPr>
                <w:rFonts w:ascii="Arial" w:eastAsia="Times New Roman" w:hAnsi="Arial" w:cs="Arial"/>
                <w:sz w:val="20"/>
                <w:szCs w:val="20"/>
              </w:rPr>
            </w:pPr>
            <w:r w:rsidRPr="00127EBB">
              <w:rPr>
                <w:rFonts w:ascii="Arial" w:hAnsi="Arial" w:cs="Arial"/>
                <w:spacing w:val="-1"/>
                <w:sz w:val="20"/>
                <w:szCs w:val="20"/>
              </w:rPr>
              <w:t>Návrh</w:t>
            </w:r>
            <w:r w:rsidRPr="00127EBB">
              <w:rPr>
                <w:rFonts w:ascii="Arial" w:hAnsi="Arial" w:cs="Arial"/>
                <w:spacing w:val="-15"/>
                <w:sz w:val="20"/>
                <w:szCs w:val="20"/>
              </w:rPr>
              <w:t xml:space="preserve"> </w:t>
            </w:r>
            <w:r w:rsidRPr="00127EBB">
              <w:rPr>
                <w:rFonts w:ascii="Arial" w:hAnsi="Arial" w:cs="Arial"/>
                <w:sz w:val="20"/>
                <w:szCs w:val="20"/>
              </w:rPr>
              <w:t>spôsobu</w:t>
            </w:r>
            <w:r w:rsidRPr="00127EBB">
              <w:rPr>
                <w:rFonts w:ascii="Arial" w:hAnsi="Arial" w:cs="Arial"/>
                <w:spacing w:val="22"/>
                <w:w w:val="99"/>
                <w:sz w:val="20"/>
                <w:szCs w:val="20"/>
              </w:rPr>
              <w:t xml:space="preserve"> </w:t>
            </w:r>
            <w:r w:rsidRPr="00127EBB">
              <w:rPr>
                <w:rFonts w:ascii="Arial" w:hAnsi="Arial" w:cs="Arial"/>
                <w:spacing w:val="-1"/>
                <w:sz w:val="20"/>
                <w:szCs w:val="20"/>
              </w:rPr>
              <w:t>realizácie</w:t>
            </w:r>
            <w:r w:rsidRPr="00127EBB">
              <w:rPr>
                <w:rFonts w:ascii="Arial" w:hAnsi="Arial" w:cs="Arial"/>
                <w:spacing w:val="-12"/>
                <w:sz w:val="20"/>
                <w:szCs w:val="20"/>
              </w:rPr>
              <w:t xml:space="preserve"> </w:t>
            </w:r>
            <w:r w:rsidRPr="00127EBB">
              <w:rPr>
                <w:rFonts w:ascii="Arial" w:hAnsi="Arial" w:cs="Arial"/>
                <w:sz w:val="20"/>
                <w:szCs w:val="20"/>
              </w:rPr>
              <w:t>podľa</w:t>
            </w:r>
            <w:r w:rsidRPr="00127EBB">
              <w:rPr>
                <w:rFonts w:ascii="Arial" w:hAnsi="Arial" w:cs="Arial"/>
                <w:spacing w:val="-12"/>
                <w:sz w:val="20"/>
                <w:szCs w:val="20"/>
              </w:rPr>
              <w:t xml:space="preserve"> </w:t>
            </w:r>
            <w:r w:rsidRPr="00127EBB">
              <w:rPr>
                <w:rFonts w:ascii="Arial" w:hAnsi="Arial" w:cs="Arial"/>
                <w:spacing w:val="-1"/>
                <w:sz w:val="20"/>
                <w:szCs w:val="20"/>
              </w:rPr>
              <w:t>rozsahu</w:t>
            </w:r>
            <w:r w:rsidRPr="00127EBB">
              <w:rPr>
                <w:rFonts w:ascii="Arial" w:hAnsi="Arial" w:cs="Arial"/>
                <w:spacing w:val="27"/>
                <w:w w:val="99"/>
                <w:sz w:val="20"/>
                <w:szCs w:val="20"/>
              </w:rPr>
              <w:t xml:space="preserve"> </w:t>
            </w:r>
            <w:r w:rsidRPr="00127EBB">
              <w:rPr>
                <w:rFonts w:ascii="Arial" w:hAnsi="Arial" w:cs="Arial"/>
                <w:sz w:val="20"/>
                <w:szCs w:val="20"/>
              </w:rPr>
              <w:t>v</w:t>
            </w:r>
            <w:r w:rsidRPr="00127EBB">
              <w:rPr>
                <w:rFonts w:ascii="Arial" w:hAnsi="Arial" w:cs="Arial"/>
                <w:spacing w:val="-8"/>
                <w:sz w:val="20"/>
                <w:szCs w:val="20"/>
              </w:rPr>
              <w:t xml:space="preserve"> </w:t>
            </w:r>
            <w:r w:rsidRPr="00127EBB">
              <w:rPr>
                <w:rFonts w:ascii="Arial" w:hAnsi="Arial" w:cs="Arial"/>
                <w:spacing w:val="-1"/>
                <w:sz w:val="20"/>
                <w:szCs w:val="20"/>
              </w:rPr>
              <w:t>rámci</w:t>
            </w:r>
            <w:r w:rsidRPr="00127EBB">
              <w:rPr>
                <w:rFonts w:ascii="Arial" w:hAnsi="Arial" w:cs="Arial"/>
                <w:spacing w:val="-6"/>
                <w:sz w:val="20"/>
                <w:szCs w:val="20"/>
              </w:rPr>
              <w:t xml:space="preserve"> </w:t>
            </w:r>
            <w:r w:rsidRPr="00127EBB">
              <w:rPr>
                <w:rFonts w:ascii="Arial" w:hAnsi="Arial" w:cs="Arial"/>
                <w:spacing w:val="-1"/>
                <w:sz w:val="20"/>
                <w:szCs w:val="20"/>
              </w:rPr>
              <w:t>paušálu,</w:t>
            </w:r>
            <w:r w:rsidRPr="00127EBB">
              <w:rPr>
                <w:rFonts w:ascii="Arial" w:hAnsi="Arial" w:cs="Arial"/>
                <w:spacing w:val="-7"/>
                <w:sz w:val="20"/>
                <w:szCs w:val="20"/>
              </w:rPr>
              <w:t xml:space="preserve"> </w:t>
            </w:r>
            <w:r w:rsidRPr="00127EBB">
              <w:rPr>
                <w:rFonts w:ascii="Arial" w:hAnsi="Arial" w:cs="Arial"/>
                <w:sz w:val="20"/>
                <w:szCs w:val="20"/>
              </w:rPr>
              <w:t>resp.</w:t>
            </w:r>
            <w:r w:rsidRPr="00127EBB">
              <w:rPr>
                <w:rFonts w:ascii="Arial" w:hAnsi="Arial" w:cs="Arial"/>
                <w:spacing w:val="27"/>
                <w:w w:val="99"/>
                <w:sz w:val="20"/>
                <w:szCs w:val="20"/>
              </w:rPr>
              <w:t xml:space="preserve"> </w:t>
            </w:r>
            <w:r w:rsidRPr="00127EBB">
              <w:rPr>
                <w:rFonts w:ascii="Arial" w:hAnsi="Arial" w:cs="Arial"/>
                <w:spacing w:val="-1"/>
                <w:sz w:val="20"/>
                <w:szCs w:val="20"/>
              </w:rPr>
              <w:t>prostredníctvom</w:t>
            </w:r>
            <w:r w:rsidRPr="00127EBB">
              <w:rPr>
                <w:rFonts w:ascii="Arial" w:hAnsi="Arial" w:cs="Arial"/>
                <w:spacing w:val="23"/>
                <w:w w:val="99"/>
                <w:sz w:val="20"/>
                <w:szCs w:val="20"/>
              </w:rPr>
              <w:t xml:space="preserve"> </w:t>
            </w:r>
            <w:r w:rsidRPr="00127EBB">
              <w:rPr>
                <w:rFonts w:ascii="Arial" w:hAnsi="Arial" w:cs="Arial"/>
                <w:spacing w:val="-1"/>
                <w:sz w:val="20"/>
                <w:szCs w:val="20"/>
              </w:rPr>
              <w:t>zmenového</w:t>
            </w:r>
            <w:r w:rsidRPr="00127EBB">
              <w:rPr>
                <w:rFonts w:ascii="Arial" w:hAnsi="Arial" w:cs="Arial"/>
                <w:spacing w:val="-20"/>
                <w:sz w:val="20"/>
                <w:szCs w:val="20"/>
              </w:rPr>
              <w:t xml:space="preserve"> </w:t>
            </w:r>
            <w:r w:rsidRPr="00127EBB">
              <w:rPr>
                <w:rFonts w:ascii="Arial" w:hAnsi="Arial" w:cs="Arial"/>
                <w:spacing w:val="-1"/>
                <w:sz w:val="20"/>
                <w:szCs w:val="20"/>
              </w:rPr>
              <w:t>konania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9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Symbol" w:hAnsi="Arial" w:cs="Arial"/>
                <w:sz w:val="20"/>
                <w:szCs w:val="20"/>
              </w:rPr>
            </w:pPr>
            <w:r w:rsidRPr="00127EBB">
              <w:rPr>
                <w:rFonts w:ascii="Arial" w:hAnsi="Arial" w:cs="Arial"/>
                <w:sz w:val="20"/>
                <w:szCs w:val="20"/>
              </w:rPr>
              <w:t>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2"/>
                <w:sz w:val="20"/>
                <w:szCs w:val="20"/>
              </w:rPr>
              <w:t xml:space="preserve"> </w:t>
            </w:r>
            <w:r w:rsidRPr="00127EBB">
              <w:rPr>
                <w:rFonts w:ascii="Arial" w:hAnsi="Arial" w:cs="Arial"/>
                <w:sz w:val="20"/>
                <w:szCs w:val="20"/>
              </w:rPr>
              <w:t>spôsobu</w:t>
            </w:r>
            <w:r w:rsidRPr="00127EBB">
              <w:rPr>
                <w:rFonts w:ascii="Arial" w:hAnsi="Arial" w:cs="Arial"/>
                <w:spacing w:val="29"/>
                <w:w w:val="99"/>
                <w:sz w:val="20"/>
                <w:szCs w:val="20"/>
              </w:rPr>
              <w:t xml:space="preserve"> </w:t>
            </w:r>
            <w:r w:rsidRPr="00127EBB">
              <w:rPr>
                <w:rFonts w:ascii="Arial" w:hAnsi="Arial" w:cs="Arial"/>
                <w:spacing w:val="-1"/>
                <w:sz w:val="20"/>
                <w:szCs w:val="20"/>
              </w:rPr>
              <w:t>realizácie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2"/>
                <w:sz w:val="20"/>
                <w:szCs w:val="20"/>
              </w:rPr>
              <w:t xml:space="preserve"> </w:t>
            </w:r>
            <w:r w:rsidRPr="00127EBB">
              <w:rPr>
                <w:rFonts w:ascii="Arial" w:hAnsi="Arial" w:cs="Arial"/>
                <w:sz w:val="20"/>
                <w:szCs w:val="20"/>
              </w:rPr>
              <w:t>spôsobu</w:t>
            </w:r>
            <w:r w:rsidRPr="00127EBB">
              <w:rPr>
                <w:rFonts w:ascii="Arial" w:hAnsi="Arial" w:cs="Arial"/>
                <w:spacing w:val="29"/>
                <w:w w:val="99"/>
                <w:sz w:val="20"/>
                <w:szCs w:val="20"/>
              </w:rPr>
              <w:t xml:space="preserve"> </w:t>
            </w:r>
            <w:r w:rsidRPr="00127EBB">
              <w:rPr>
                <w:rFonts w:ascii="Arial" w:hAnsi="Arial" w:cs="Arial"/>
                <w:spacing w:val="-1"/>
                <w:sz w:val="20"/>
                <w:szCs w:val="20"/>
              </w:rPr>
              <w:t>realizácie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7"/>
                <w:sz w:val="20"/>
                <w:szCs w:val="20"/>
              </w:rPr>
              <w:t xml:space="preserve"> </w:t>
            </w:r>
            <w:r w:rsidRPr="00127EBB">
              <w:rPr>
                <w:rFonts w:ascii="Arial" w:hAnsi="Arial" w:cs="Arial"/>
                <w:spacing w:val="-1"/>
                <w:sz w:val="20"/>
                <w:szCs w:val="20"/>
              </w:rPr>
              <w:t>len</w:t>
            </w:r>
            <w:r w:rsidRPr="00127EBB">
              <w:rPr>
                <w:rFonts w:ascii="Arial" w:hAnsi="Arial" w:cs="Arial"/>
                <w:spacing w:val="-8"/>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zmenové</w:t>
            </w:r>
            <w:r w:rsidRPr="00127EBB">
              <w:rPr>
                <w:rFonts w:ascii="Arial" w:hAnsi="Arial" w:cs="Arial"/>
                <w:spacing w:val="26"/>
                <w:w w:val="99"/>
                <w:sz w:val="20"/>
                <w:szCs w:val="20"/>
              </w:rPr>
              <w:t xml:space="preserve"> </w:t>
            </w:r>
            <w:r w:rsidRPr="00127EBB">
              <w:rPr>
                <w:rFonts w:ascii="Arial" w:hAnsi="Arial" w:cs="Arial"/>
                <w:spacing w:val="-1"/>
                <w:sz w:val="20"/>
                <w:szCs w:val="20"/>
              </w:rPr>
              <w:t>konanie</w:t>
            </w:r>
          </w:p>
        </w:tc>
      </w:tr>
      <w:tr w:rsidR="00407976" w:rsidRPr="00127EBB" w:rsidTr="00697DEB">
        <w:trPr>
          <w:trHeight w:hRule="exact" w:val="115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4.</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653" w:hanging="1"/>
              <w:jc w:val="both"/>
              <w:rPr>
                <w:rFonts w:ascii="Arial" w:eastAsia="Times New Roman" w:hAnsi="Arial" w:cs="Arial"/>
                <w:sz w:val="20"/>
                <w:szCs w:val="20"/>
              </w:rPr>
            </w:pPr>
            <w:r w:rsidRPr="00127EBB">
              <w:rPr>
                <w:rFonts w:ascii="Arial" w:hAnsi="Arial" w:cs="Arial"/>
                <w:spacing w:val="-1"/>
                <w:sz w:val="20"/>
                <w:szCs w:val="20"/>
              </w:rPr>
              <w:t>Odsúhlasenie Projektovým manažérom Objednávateľa</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382"/>
              <w:rPr>
                <w:rFonts w:ascii="Arial" w:eastAsia="Times New Roman" w:hAnsi="Arial" w:cs="Arial"/>
                <w:sz w:val="20"/>
                <w:szCs w:val="20"/>
              </w:rPr>
            </w:pPr>
            <w:r w:rsidRPr="00127EBB">
              <w:rPr>
                <w:rFonts w:ascii="Arial" w:hAnsi="Arial" w:cs="Arial"/>
                <w:sz w:val="20"/>
                <w:szCs w:val="20"/>
              </w:rPr>
              <w:t>V</w:t>
            </w:r>
            <w:r w:rsidRPr="00127EBB">
              <w:rPr>
                <w:rFonts w:ascii="Arial" w:hAnsi="Arial" w:cs="Arial"/>
                <w:spacing w:val="-10"/>
                <w:sz w:val="20"/>
                <w:szCs w:val="20"/>
              </w:rPr>
              <w:t xml:space="preserve"> </w:t>
            </w:r>
            <w:r w:rsidRPr="00127EBB">
              <w:rPr>
                <w:rFonts w:ascii="Arial" w:hAnsi="Arial" w:cs="Arial"/>
                <w:spacing w:val="-1"/>
                <w:sz w:val="20"/>
                <w:szCs w:val="20"/>
              </w:rPr>
              <w:t>prípade</w:t>
            </w:r>
            <w:r w:rsidRPr="00127EBB">
              <w:rPr>
                <w:rFonts w:ascii="Arial" w:hAnsi="Arial" w:cs="Arial"/>
                <w:spacing w:val="-9"/>
                <w:sz w:val="20"/>
                <w:szCs w:val="20"/>
              </w:rPr>
              <w:t xml:space="preserve"> </w:t>
            </w:r>
            <w:r w:rsidRPr="00127EBB">
              <w:rPr>
                <w:rFonts w:ascii="Arial" w:hAnsi="Arial" w:cs="Arial"/>
                <w:sz w:val="20"/>
                <w:szCs w:val="20"/>
              </w:rPr>
              <w:t>potreby</w:t>
            </w:r>
            <w:r w:rsidRPr="00127EBB">
              <w:rPr>
                <w:rFonts w:ascii="Arial" w:hAnsi="Arial" w:cs="Arial"/>
                <w:spacing w:val="29"/>
                <w:w w:val="99"/>
                <w:sz w:val="20"/>
                <w:szCs w:val="20"/>
              </w:rPr>
              <w:t xml:space="preserve"> </w:t>
            </w:r>
            <w:r w:rsidRPr="00127EBB">
              <w:rPr>
                <w:rFonts w:ascii="Arial" w:hAnsi="Arial" w:cs="Arial"/>
                <w:spacing w:val="-1"/>
                <w:sz w:val="20"/>
                <w:szCs w:val="20"/>
              </w:rPr>
              <w:t>vypracovanie</w:t>
            </w:r>
            <w:r w:rsidRPr="00127EBB">
              <w:rPr>
                <w:rFonts w:ascii="Arial" w:hAnsi="Arial" w:cs="Arial"/>
                <w:spacing w:val="-20"/>
                <w:sz w:val="20"/>
                <w:szCs w:val="20"/>
              </w:rPr>
              <w:t xml:space="preserve"> </w:t>
            </w:r>
            <w:r w:rsidRPr="00127EBB">
              <w:rPr>
                <w:rFonts w:ascii="Arial" w:hAnsi="Arial" w:cs="Arial"/>
                <w:sz w:val="20"/>
                <w:szCs w:val="20"/>
              </w:rPr>
              <w:t>štúdie</w:t>
            </w:r>
            <w:r w:rsidRPr="00127EBB">
              <w:rPr>
                <w:rFonts w:ascii="Arial" w:hAnsi="Arial" w:cs="Arial"/>
                <w:spacing w:val="29"/>
                <w:w w:val="99"/>
                <w:sz w:val="20"/>
                <w:szCs w:val="20"/>
              </w:rPr>
              <w:t xml:space="preserve"> </w:t>
            </w:r>
            <w:r w:rsidRPr="00127EBB">
              <w:rPr>
                <w:rFonts w:ascii="Arial" w:hAnsi="Arial" w:cs="Arial"/>
                <w:spacing w:val="-1"/>
                <w:sz w:val="20"/>
                <w:szCs w:val="20"/>
              </w:rPr>
              <w:t>vykonateľnosti</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782"/>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127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5.</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232" w:hanging="1"/>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9"/>
                <w:sz w:val="20"/>
                <w:szCs w:val="20"/>
              </w:rPr>
              <w:t xml:space="preserve"> </w:t>
            </w:r>
            <w:r w:rsidRPr="00127EBB">
              <w:rPr>
                <w:rFonts w:ascii="Arial" w:hAnsi="Arial" w:cs="Arial"/>
                <w:spacing w:val="-1"/>
                <w:sz w:val="20"/>
                <w:szCs w:val="20"/>
              </w:rPr>
              <w:t>kompetentnými</w:t>
            </w:r>
            <w:r w:rsidRPr="00127EBB">
              <w:rPr>
                <w:rFonts w:ascii="Arial" w:hAnsi="Arial" w:cs="Arial"/>
                <w:spacing w:val="38"/>
                <w:w w:val="99"/>
                <w:sz w:val="20"/>
                <w:szCs w:val="20"/>
              </w:rPr>
              <w:t xml:space="preserve"> </w:t>
            </w:r>
            <w:r w:rsidRPr="00127EBB">
              <w:rPr>
                <w:rFonts w:ascii="Arial" w:hAnsi="Arial" w:cs="Arial"/>
                <w:spacing w:val="-1"/>
                <w:sz w:val="20"/>
                <w:szCs w:val="20"/>
              </w:rPr>
              <w:t>zamestnancami</w:t>
            </w:r>
            <w:r w:rsidRPr="00127EBB">
              <w:rPr>
                <w:rFonts w:ascii="Arial" w:hAnsi="Arial" w:cs="Arial"/>
                <w:spacing w:val="-20"/>
                <w:sz w:val="20"/>
                <w:szCs w:val="20"/>
              </w:rPr>
              <w:t xml:space="preserve"> </w:t>
            </w:r>
            <w:r w:rsidRPr="00127EBB">
              <w:rPr>
                <w:rFonts w:ascii="Arial" w:hAnsi="Arial" w:cs="Arial"/>
                <w:sz w:val="20"/>
                <w:szCs w:val="20"/>
              </w:rPr>
              <w:t>podľa</w:t>
            </w:r>
            <w:r w:rsidRPr="00127EBB">
              <w:rPr>
                <w:rFonts w:ascii="Arial" w:hAnsi="Arial" w:cs="Arial"/>
                <w:spacing w:val="22"/>
                <w:w w:val="99"/>
                <w:sz w:val="20"/>
                <w:szCs w:val="20"/>
              </w:rPr>
              <w:t xml:space="preserve"> </w:t>
            </w:r>
            <w:r w:rsidRPr="00127EBB">
              <w:rPr>
                <w:rFonts w:ascii="Arial" w:hAnsi="Arial" w:cs="Arial"/>
                <w:spacing w:val="-1"/>
                <w:sz w:val="20"/>
                <w:szCs w:val="20"/>
              </w:rPr>
              <w:t>platných</w:t>
            </w:r>
            <w:r w:rsidRPr="00127EBB">
              <w:rPr>
                <w:rFonts w:ascii="Arial" w:hAnsi="Arial" w:cs="Arial"/>
                <w:spacing w:val="-18"/>
                <w:sz w:val="20"/>
                <w:szCs w:val="20"/>
              </w:rPr>
              <w:t xml:space="preserve"> </w:t>
            </w:r>
            <w:r w:rsidRPr="00127EBB">
              <w:rPr>
                <w:rFonts w:ascii="Arial" w:hAnsi="Arial" w:cs="Arial"/>
                <w:spacing w:val="-1"/>
                <w:sz w:val="20"/>
                <w:szCs w:val="20"/>
              </w:rPr>
              <w:t>pravidiel</w:t>
            </w:r>
          </w:p>
          <w:p w:rsidR="00407976" w:rsidRPr="00127EBB" w:rsidRDefault="00407976" w:rsidP="00697DEB">
            <w:pPr>
              <w:pStyle w:val="TableParagraph"/>
              <w:ind w:left="162" w:right="589" w:hanging="1"/>
              <w:rPr>
                <w:rFonts w:ascii="Arial" w:eastAsia="Times New Roman" w:hAnsi="Arial" w:cs="Arial"/>
                <w:sz w:val="20"/>
                <w:szCs w:val="20"/>
              </w:rPr>
            </w:pPr>
            <w:r w:rsidRPr="00127EBB">
              <w:rPr>
                <w:rFonts w:ascii="Arial" w:hAnsi="Arial" w:cs="Arial"/>
                <w:sz w:val="20"/>
                <w:szCs w:val="20"/>
              </w:rPr>
              <w:t>k</w:t>
            </w:r>
            <w:r w:rsidRPr="00127EBB">
              <w:rPr>
                <w:rFonts w:ascii="Arial" w:hAnsi="Arial" w:cs="Arial"/>
                <w:spacing w:val="-13"/>
                <w:sz w:val="20"/>
                <w:szCs w:val="20"/>
              </w:rPr>
              <w:t xml:space="preserve"> </w:t>
            </w:r>
            <w:r w:rsidRPr="00127EBB">
              <w:rPr>
                <w:rFonts w:ascii="Arial" w:hAnsi="Arial" w:cs="Arial"/>
                <w:spacing w:val="-1"/>
                <w:sz w:val="20"/>
                <w:szCs w:val="20"/>
              </w:rPr>
              <w:t>opodstatnenosti</w:t>
            </w:r>
            <w:r w:rsidRPr="00127EBB">
              <w:rPr>
                <w:rFonts w:ascii="Arial" w:hAnsi="Arial" w:cs="Arial"/>
                <w:spacing w:val="-11"/>
                <w:sz w:val="20"/>
                <w:szCs w:val="20"/>
              </w:rPr>
              <w:t xml:space="preserve"> </w:t>
            </w:r>
            <w:r w:rsidRPr="00127EBB">
              <w:rPr>
                <w:rFonts w:ascii="Arial" w:hAnsi="Arial" w:cs="Arial"/>
                <w:sz w:val="20"/>
                <w:szCs w:val="20"/>
              </w:rPr>
              <w:t>zmeny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95"/>
              <w:rPr>
                <w:rFonts w:ascii="Arial" w:eastAsia="Times New Roman" w:hAnsi="Arial" w:cs="Arial"/>
                <w:sz w:val="20"/>
                <w:szCs w:val="20"/>
              </w:rPr>
            </w:pPr>
            <w:r w:rsidRPr="00127EBB">
              <w:rPr>
                <w:rFonts w:ascii="Arial" w:hAnsi="Arial" w:cs="Arial"/>
                <w:sz w:val="20"/>
                <w:szCs w:val="20"/>
              </w:rPr>
              <w:t>V</w:t>
            </w:r>
            <w:r w:rsidRPr="00127EBB">
              <w:rPr>
                <w:rFonts w:ascii="Arial" w:hAnsi="Arial" w:cs="Arial"/>
                <w:spacing w:val="-10"/>
                <w:sz w:val="20"/>
                <w:szCs w:val="20"/>
              </w:rPr>
              <w:t xml:space="preserve"> </w:t>
            </w:r>
            <w:r w:rsidRPr="00127EBB">
              <w:rPr>
                <w:rFonts w:ascii="Arial" w:hAnsi="Arial" w:cs="Arial"/>
                <w:spacing w:val="-1"/>
                <w:sz w:val="20"/>
                <w:szCs w:val="20"/>
              </w:rPr>
              <w:t>prípade</w:t>
            </w:r>
            <w:r w:rsidRPr="00127EBB">
              <w:rPr>
                <w:rFonts w:ascii="Arial" w:hAnsi="Arial" w:cs="Arial"/>
                <w:spacing w:val="-9"/>
                <w:sz w:val="20"/>
                <w:szCs w:val="20"/>
              </w:rPr>
              <w:t xml:space="preserve"> </w:t>
            </w:r>
            <w:r w:rsidRPr="00127EBB">
              <w:rPr>
                <w:rFonts w:ascii="Arial" w:hAnsi="Arial" w:cs="Arial"/>
                <w:sz w:val="20"/>
                <w:szCs w:val="20"/>
              </w:rPr>
              <w:t>potreby</w:t>
            </w:r>
            <w:r w:rsidRPr="00127EBB">
              <w:rPr>
                <w:rFonts w:ascii="Arial" w:hAnsi="Arial" w:cs="Arial"/>
                <w:spacing w:val="29"/>
                <w:w w:val="99"/>
                <w:sz w:val="20"/>
                <w:szCs w:val="20"/>
              </w:rPr>
              <w:t xml:space="preserve"> </w:t>
            </w:r>
            <w:r w:rsidRPr="00127EBB">
              <w:rPr>
                <w:rFonts w:ascii="Arial" w:hAnsi="Arial" w:cs="Arial"/>
                <w:spacing w:val="-1"/>
                <w:sz w:val="20"/>
                <w:szCs w:val="20"/>
              </w:rPr>
              <w:t>vypracovanie</w:t>
            </w:r>
            <w:r w:rsidRPr="00127EBB">
              <w:rPr>
                <w:rFonts w:ascii="Arial" w:hAnsi="Arial" w:cs="Arial"/>
                <w:spacing w:val="-20"/>
                <w:sz w:val="20"/>
                <w:szCs w:val="20"/>
              </w:rPr>
              <w:t xml:space="preserve"> </w:t>
            </w:r>
            <w:r w:rsidRPr="00127EBB">
              <w:rPr>
                <w:rFonts w:ascii="Arial" w:hAnsi="Arial" w:cs="Arial"/>
                <w:sz w:val="20"/>
                <w:szCs w:val="20"/>
              </w:rPr>
              <w:t>štúdie</w:t>
            </w:r>
            <w:r w:rsidRPr="00127EBB">
              <w:rPr>
                <w:rFonts w:ascii="Arial" w:hAnsi="Arial" w:cs="Arial"/>
                <w:spacing w:val="29"/>
                <w:w w:val="99"/>
                <w:sz w:val="20"/>
                <w:szCs w:val="20"/>
              </w:rPr>
              <w:t xml:space="preserve"> </w:t>
            </w:r>
            <w:r w:rsidRPr="00127EBB">
              <w:rPr>
                <w:rFonts w:ascii="Arial" w:hAnsi="Arial" w:cs="Arial"/>
                <w:spacing w:val="-1"/>
                <w:sz w:val="20"/>
                <w:szCs w:val="20"/>
              </w:rPr>
              <w:t>vykonateľnosti</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96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6.</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343" w:hanging="1"/>
              <w:rPr>
                <w:rFonts w:ascii="Arial" w:eastAsia="Times New Roman" w:hAnsi="Arial" w:cs="Arial"/>
                <w:sz w:val="20"/>
                <w:szCs w:val="20"/>
              </w:rPr>
            </w:pPr>
            <w:r w:rsidRPr="00127EBB">
              <w:rPr>
                <w:rFonts w:ascii="Arial" w:hAnsi="Arial" w:cs="Arial"/>
                <w:spacing w:val="-1"/>
                <w:sz w:val="20"/>
                <w:szCs w:val="20"/>
              </w:rPr>
              <w:t>Požiadavka</w:t>
            </w:r>
            <w:r w:rsidRPr="00127EBB">
              <w:rPr>
                <w:rFonts w:ascii="Arial" w:hAnsi="Arial" w:cs="Arial"/>
                <w:spacing w:val="-15"/>
                <w:sz w:val="20"/>
                <w:szCs w:val="20"/>
              </w:rPr>
              <w:t xml:space="preserve"> </w:t>
            </w:r>
            <w:r w:rsidRPr="00127EBB">
              <w:rPr>
                <w:rFonts w:ascii="Arial" w:hAnsi="Arial" w:cs="Arial"/>
                <w:sz w:val="20"/>
                <w:szCs w:val="20"/>
              </w:rPr>
              <w:t>na</w:t>
            </w:r>
            <w:r w:rsidRPr="00127EBB">
              <w:rPr>
                <w:rFonts w:ascii="Arial" w:hAnsi="Arial" w:cs="Arial"/>
                <w:spacing w:val="-14"/>
                <w:sz w:val="20"/>
                <w:szCs w:val="20"/>
              </w:rPr>
              <w:t xml:space="preserve"> </w:t>
            </w:r>
            <w:r w:rsidRPr="00127EBB">
              <w:rPr>
                <w:rFonts w:ascii="Arial" w:hAnsi="Arial" w:cs="Arial"/>
                <w:spacing w:val="-1"/>
                <w:sz w:val="20"/>
                <w:szCs w:val="20"/>
              </w:rPr>
              <w:t>vypracovanie</w:t>
            </w:r>
            <w:r w:rsidRPr="00127EBB">
              <w:rPr>
                <w:rFonts w:ascii="Arial" w:hAnsi="Arial" w:cs="Arial"/>
                <w:spacing w:val="40"/>
                <w:w w:val="99"/>
                <w:sz w:val="20"/>
                <w:szCs w:val="20"/>
              </w:rPr>
              <w:t xml:space="preserve"> </w:t>
            </w:r>
            <w:r w:rsidRPr="00127EBB">
              <w:rPr>
                <w:rFonts w:ascii="Arial" w:hAnsi="Arial" w:cs="Arial"/>
                <w:spacing w:val="-1"/>
                <w:sz w:val="20"/>
                <w:szCs w:val="20"/>
              </w:rPr>
              <w:t>návrhu</w:t>
            </w:r>
            <w:r w:rsidRPr="00127EBB">
              <w:rPr>
                <w:rFonts w:ascii="Arial" w:hAnsi="Arial" w:cs="Arial"/>
                <w:spacing w:val="-9"/>
                <w:sz w:val="20"/>
                <w:szCs w:val="20"/>
              </w:rPr>
              <w:t xml:space="preserve"> </w:t>
            </w:r>
            <w:r w:rsidRPr="00127EBB">
              <w:rPr>
                <w:rFonts w:ascii="Arial" w:hAnsi="Arial" w:cs="Arial"/>
                <w:spacing w:val="-1"/>
                <w:sz w:val="20"/>
                <w:szCs w:val="20"/>
              </w:rPr>
              <w:t>riešenia</w:t>
            </w:r>
            <w:r w:rsidRPr="00127EBB">
              <w:rPr>
                <w:rFonts w:ascii="Arial" w:hAnsi="Arial" w:cs="Arial"/>
                <w:spacing w:val="-8"/>
                <w:sz w:val="20"/>
                <w:szCs w:val="20"/>
              </w:rPr>
              <w:t xml:space="preserve"> </w:t>
            </w:r>
            <w:r w:rsidRPr="00127EBB">
              <w:rPr>
                <w:rFonts w:ascii="Arial" w:hAnsi="Arial" w:cs="Arial"/>
                <w:sz w:val="20"/>
                <w:szCs w:val="20"/>
              </w:rPr>
              <w:t>a</w:t>
            </w:r>
            <w:r w:rsidRPr="00127EBB">
              <w:rPr>
                <w:rFonts w:ascii="Arial" w:hAnsi="Arial" w:cs="Arial"/>
                <w:spacing w:val="-9"/>
                <w:sz w:val="20"/>
                <w:szCs w:val="20"/>
              </w:rPr>
              <w:t xml:space="preserve"> </w:t>
            </w:r>
            <w:r w:rsidRPr="00127EBB">
              <w:rPr>
                <w:rFonts w:ascii="Arial" w:hAnsi="Arial" w:cs="Arial"/>
                <w:sz w:val="20"/>
                <w:szCs w:val="20"/>
              </w:rPr>
              <w:t>časovej</w:t>
            </w:r>
          </w:p>
          <w:p w:rsidR="00407976" w:rsidRPr="00127EBB" w:rsidRDefault="00407976" w:rsidP="00697DEB">
            <w:pPr>
              <w:pStyle w:val="TableParagraph"/>
              <w:ind w:left="162"/>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cenovej</w:t>
            </w:r>
            <w:r w:rsidRPr="00127EBB">
              <w:rPr>
                <w:rFonts w:ascii="Arial" w:hAnsi="Arial" w:cs="Arial"/>
                <w:spacing w:val="-9"/>
                <w:sz w:val="20"/>
                <w:szCs w:val="20"/>
              </w:rPr>
              <w:t xml:space="preserve"> </w:t>
            </w:r>
            <w:r w:rsidRPr="00127EBB">
              <w:rPr>
                <w:rFonts w:ascii="Arial" w:hAnsi="Arial" w:cs="Arial"/>
                <w:spacing w:val="-1"/>
                <w:sz w:val="20"/>
                <w:szCs w:val="20"/>
              </w:rPr>
              <w:t>kalkulácie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96"/>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7.</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Posúdenie</w:t>
            </w:r>
            <w:r w:rsidRPr="00127EBB">
              <w:rPr>
                <w:rFonts w:ascii="Arial" w:hAnsi="Arial" w:cs="Arial"/>
                <w:spacing w:val="-24"/>
                <w:sz w:val="20"/>
                <w:szCs w:val="20"/>
              </w:rPr>
              <w:t xml:space="preserve"> </w:t>
            </w:r>
            <w:r w:rsidRPr="00127EBB">
              <w:rPr>
                <w:rFonts w:ascii="Arial" w:hAnsi="Arial" w:cs="Arial"/>
                <w:sz w:val="20"/>
                <w:szCs w:val="20"/>
              </w:rPr>
              <w:t>komplexnosti</w:t>
            </w:r>
            <w:r w:rsidRPr="00127EBB">
              <w:rPr>
                <w:rFonts w:ascii="Arial" w:hAnsi="Arial" w:cs="Arial"/>
                <w:spacing w:val="29"/>
                <w:w w:val="99"/>
                <w:sz w:val="20"/>
                <w:szCs w:val="20"/>
              </w:rPr>
              <w:t xml:space="preserve"> </w:t>
            </w:r>
            <w:r w:rsidRPr="00127EBB">
              <w:rPr>
                <w:rFonts w:ascii="Arial" w:hAnsi="Arial" w:cs="Arial"/>
                <w:spacing w:val="-1"/>
                <w:sz w:val="20"/>
                <w:szCs w:val="20"/>
              </w:rPr>
              <w:t>zadania,</w:t>
            </w:r>
            <w:r w:rsidRPr="00127EBB">
              <w:rPr>
                <w:rFonts w:ascii="Arial" w:hAnsi="Arial" w:cs="Arial"/>
                <w:spacing w:val="-14"/>
                <w:sz w:val="20"/>
                <w:szCs w:val="20"/>
              </w:rPr>
              <w:t xml:space="preserve"> </w:t>
            </w:r>
            <w:r w:rsidRPr="00127EBB">
              <w:rPr>
                <w:rFonts w:ascii="Arial" w:hAnsi="Arial" w:cs="Arial"/>
                <w:spacing w:val="-1"/>
                <w:sz w:val="20"/>
                <w:szCs w:val="20"/>
              </w:rPr>
              <w:t>resp.</w:t>
            </w:r>
            <w:r w:rsidRPr="00127EBB">
              <w:rPr>
                <w:rFonts w:ascii="Arial" w:hAnsi="Arial" w:cs="Arial"/>
                <w:spacing w:val="29"/>
                <w:w w:val="99"/>
                <w:sz w:val="20"/>
                <w:szCs w:val="20"/>
              </w:rPr>
              <w:t xml:space="preserve"> </w:t>
            </w:r>
            <w:r w:rsidRPr="00127EBB">
              <w:rPr>
                <w:rFonts w:ascii="Arial" w:hAnsi="Arial" w:cs="Arial"/>
                <w:spacing w:val="-1"/>
                <w:sz w:val="20"/>
                <w:szCs w:val="20"/>
              </w:rPr>
              <w:t>požiadavka</w:t>
            </w:r>
            <w:r w:rsidRPr="00127EBB">
              <w:rPr>
                <w:rFonts w:ascii="Arial" w:hAnsi="Arial" w:cs="Arial"/>
                <w:spacing w:val="-12"/>
                <w:sz w:val="20"/>
                <w:szCs w:val="20"/>
              </w:rPr>
              <w:t xml:space="preserve"> </w:t>
            </w:r>
            <w:r w:rsidRPr="00127EBB">
              <w:rPr>
                <w:rFonts w:ascii="Arial" w:hAnsi="Arial" w:cs="Arial"/>
                <w:sz w:val="20"/>
                <w:szCs w:val="20"/>
              </w:rPr>
              <w:t>o</w:t>
            </w:r>
            <w:r w:rsidRPr="00127EBB">
              <w:rPr>
                <w:rFonts w:ascii="Arial" w:hAnsi="Arial" w:cs="Arial"/>
                <w:spacing w:val="-12"/>
                <w:sz w:val="20"/>
                <w:szCs w:val="20"/>
              </w:rPr>
              <w:t xml:space="preserve"> </w:t>
            </w:r>
            <w:r w:rsidRPr="00127EBB">
              <w:rPr>
                <w:rFonts w:ascii="Arial" w:hAnsi="Arial" w:cs="Arial"/>
                <w:spacing w:val="-1"/>
                <w:sz w:val="20"/>
                <w:szCs w:val="20"/>
              </w:rPr>
              <w:t>doplnenie</w:t>
            </w:r>
            <w:r w:rsidRPr="00127EBB">
              <w:rPr>
                <w:rFonts w:ascii="Arial" w:hAnsi="Arial" w:cs="Arial"/>
                <w:spacing w:val="34"/>
                <w:w w:val="99"/>
                <w:sz w:val="20"/>
                <w:szCs w:val="20"/>
              </w:rPr>
              <w:t xml:space="preserve"> </w:t>
            </w:r>
            <w:r w:rsidRPr="00127EBB">
              <w:rPr>
                <w:rFonts w:ascii="Arial" w:hAnsi="Arial" w:cs="Arial"/>
                <w:spacing w:val="-1"/>
                <w:sz w:val="20"/>
                <w:szCs w:val="20"/>
              </w:rPr>
              <w:t>podkladov</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47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8.</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Doplnenie</w:t>
            </w:r>
            <w:r w:rsidRPr="00127EBB">
              <w:rPr>
                <w:rFonts w:ascii="Arial" w:hAnsi="Arial" w:cs="Arial"/>
                <w:spacing w:val="-22"/>
                <w:sz w:val="20"/>
                <w:szCs w:val="20"/>
              </w:rPr>
              <w:t xml:space="preserve"> </w:t>
            </w:r>
            <w:r w:rsidRPr="00127EBB">
              <w:rPr>
                <w:rFonts w:ascii="Arial" w:hAnsi="Arial" w:cs="Arial"/>
                <w:spacing w:val="-1"/>
                <w:sz w:val="20"/>
                <w:szCs w:val="20"/>
              </w:rPr>
              <w:t>podkladov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64"/>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7"/>
              <w:rPr>
                <w:rFonts w:ascii="Arial" w:hAnsi="Arial" w:cs="Arial"/>
                <w:sz w:val="20"/>
                <w:szCs w:val="20"/>
              </w:rPr>
            </w:pPr>
            <w:r w:rsidRPr="00127EBB">
              <w:rPr>
                <w:rFonts w:ascii="Arial" w:hAnsi="Arial" w:cs="Arial"/>
                <w:spacing w:val="-1"/>
                <w:sz w:val="20"/>
                <w:szCs w:val="20"/>
              </w:rPr>
              <w:t>Ak</w:t>
            </w:r>
            <w:r w:rsidRPr="00127EBB">
              <w:rPr>
                <w:rFonts w:ascii="Arial" w:hAnsi="Arial" w:cs="Arial"/>
                <w:spacing w:val="-8"/>
                <w:sz w:val="20"/>
                <w:szCs w:val="20"/>
              </w:rPr>
              <w:t xml:space="preserve"> </w:t>
            </w:r>
            <w:r w:rsidRPr="00127EBB">
              <w:rPr>
                <w:rFonts w:ascii="Arial" w:hAnsi="Arial" w:cs="Arial"/>
                <w:sz w:val="20"/>
                <w:szCs w:val="20"/>
              </w:rPr>
              <w:t>je</w:t>
            </w:r>
            <w:r w:rsidRPr="00127EBB">
              <w:rPr>
                <w:rFonts w:ascii="Arial" w:hAnsi="Arial" w:cs="Arial"/>
                <w:spacing w:val="-8"/>
                <w:sz w:val="20"/>
                <w:szCs w:val="20"/>
              </w:rPr>
              <w:t xml:space="preserve"> </w:t>
            </w:r>
            <w:r w:rsidRPr="00127EBB">
              <w:rPr>
                <w:rFonts w:ascii="Arial" w:hAnsi="Arial" w:cs="Arial"/>
                <w:spacing w:val="-1"/>
                <w:sz w:val="20"/>
                <w:szCs w:val="20"/>
              </w:rPr>
              <w:t>potrebné</w:t>
            </w:r>
          </w:p>
        </w:tc>
      </w:tr>
      <w:tr w:rsidR="00407976" w:rsidRPr="00127EBB" w:rsidTr="00697DEB">
        <w:trPr>
          <w:trHeight w:hRule="exact" w:val="2515"/>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lastRenderedPageBreak/>
              <w:t>9.</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Konzultácie, za účelom podrobnej definície požadovanej zmeny (Vyžiadanie konzultácie. Potvrdenie konzultácie. Potvrdené na úrovni Projektových manažérov)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546"/>
              <w:rPr>
                <w:rFonts w:ascii="Arial" w:eastAsia="Times New Roman" w:hAnsi="Arial" w:cs="Arial"/>
                <w:sz w:val="20"/>
                <w:szCs w:val="20"/>
              </w:rPr>
            </w:pPr>
            <w:r w:rsidRPr="00127EBB">
              <w:rPr>
                <w:rFonts w:ascii="Arial" w:hAnsi="Arial" w:cs="Arial"/>
                <w:spacing w:val="-1"/>
                <w:sz w:val="20"/>
                <w:szCs w:val="20"/>
              </w:rPr>
              <w:t>Konzultácie</w:t>
            </w:r>
            <w:r w:rsidRPr="00127EBB">
              <w:rPr>
                <w:rFonts w:ascii="Arial" w:hAnsi="Arial" w:cs="Arial"/>
                <w:spacing w:val="-18"/>
                <w:sz w:val="20"/>
                <w:szCs w:val="20"/>
              </w:rPr>
              <w:t xml:space="preserve"> </w:t>
            </w:r>
            <w:r w:rsidRPr="00127EBB">
              <w:rPr>
                <w:rFonts w:ascii="Arial" w:hAnsi="Arial" w:cs="Arial"/>
                <w:sz w:val="20"/>
                <w:szCs w:val="20"/>
              </w:rPr>
              <w:t>môžu</w:t>
            </w:r>
            <w:r w:rsidRPr="00127EBB">
              <w:rPr>
                <w:rFonts w:ascii="Arial" w:hAnsi="Arial" w:cs="Arial"/>
                <w:spacing w:val="20"/>
                <w:w w:val="99"/>
                <w:sz w:val="20"/>
                <w:szCs w:val="20"/>
              </w:rPr>
              <w:t xml:space="preserve"> </w:t>
            </w:r>
            <w:r w:rsidRPr="00127EBB">
              <w:rPr>
                <w:rFonts w:ascii="Arial" w:hAnsi="Arial" w:cs="Arial"/>
                <w:spacing w:val="-1"/>
                <w:sz w:val="20"/>
                <w:szCs w:val="20"/>
              </w:rPr>
              <w:t>predchádzať</w:t>
            </w:r>
            <w:r w:rsidRPr="00127EBB">
              <w:rPr>
                <w:rFonts w:ascii="Arial" w:hAnsi="Arial" w:cs="Arial"/>
                <w:spacing w:val="-20"/>
                <w:sz w:val="20"/>
                <w:szCs w:val="20"/>
              </w:rPr>
              <w:t xml:space="preserve"> </w:t>
            </w:r>
            <w:r w:rsidRPr="00127EBB">
              <w:rPr>
                <w:rFonts w:ascii="Arial" w:hAnsi="Arial" w:cs="Arial"/>
                <w:spacing w:val="-1"/>
                <w:sz w:val="20"/>
                <w:szCs w:val="20"/>
              </w:rPr>
              <w:t>zadaniu</w:t>
            </w:r>
            <w:r w:rsidRPr="00127EBB">
              <w:rPr>
                <w:rFonts w:ascii="Arial" w:hAnsi="Arial" w:cs="Arial"/>
                <w:spacing w:val="27"/>
                <w:w w:val="99"/>
                <w:sz w:val="20"/>
                <w:szCs w:val="20"/>
              </w:rPr>
              <w:t xml:space="preserve"> </w:t>
            </w:r>
            <w:r w:rsidRPr="00127EBB">
              <w:rPr>
                <w:rFonts w:ascii="Arial" w:hAnsi="Arial" w:cs="Arial"/>
                <w:spacing w:val="-1"/>
                <w:sz w:val="20"/>
                <w:szCs w:val="20"/>
              </w:rPr>
              <w:t>požiadavky,</w:t>
            </w:r>
            <w:r w:rsidRPr="00127EBB">
              <w:rPr>
                <w:rFonts w:ascii="Arial" w:hAnsi="Arial" w:cs="Arial"/>
                <w:spacing w:val="-18"/>
                <w:sz w:val="20"/>
                <w:szCs w:val="20"/>
              </w:rPr>
              <w:t xml:space="preserve"> </w:t>
            </w:r>
            <w:r w:rsidRPr="00127EBB">
              <w:rPr>
                <w:rFonts w:ascii="Arial" w:hAnsi="Arial" w:cs="Arial"/>
                <w:sz w:val="20"/>
                <w:szCs w:val="20"/>
              </w:rPr>
              <w:t>takže</w:t>
            </w:r>
            <w:r w:rsidRPr="00127EBB">
              <w:rPr>
                <w:rFonts w:ascii="Arial" w:hAnsi="Arial" w:cs="Arial"/>
                <w:spacing w:val="27"/>
                <w:w w:val="99"/>
                <w:sz w:val="20"/>
                <w:szCs w:val="20"/>
              </w:rPr>
              <w:t xml:space="preserve"> </w:t>
            </w:r>
            <w:r w:rsidRPr="00127EBB">
              <w:rPr>
                <w:rFonts w:ascii="Arial" w:hAnsi="Arial" w:cs="Arial"/>
                <w:sz w:val="20"/>
                <w:szCs w:val="20"/>
              </w:rPr>
              <w:t>postupnosť</w:t>
            </w:r>
            <w:r w:rsidRPr="00127EBB">
              <w:rPr>
                <w:rFonts w:ascii="Arial" w:hAnsi="Arial" w:cs="Arial"/>
                <w:spacing w:val="-12"/>
                <w:sz w:val="20"/>
                <w:szCs w:val="20"/>
              </w:rPr>
              <w:t xml:space="preserve"> </w:t>
            </w:r>
            <w:r w:rsidRPr="00127EBB">
              <w:rPr>
                <w:rFonts w:ascii="Arial" w:hAnsi="Arial" w:cs="Arial"/>
                <w:spacing w:val="-1"/>
                <w:sz w:val="20"/>
                <w:szCs w:val="20"/>
              </w:rPr>
              <w:t>krokov</w:t>
            </w:r>
            <w:r w:rsidRPr="00127EBB">
              <w:rPr>
                <w:rFonts w:ascii="Arial" w:hAnsi="Arial" w:cs="Arial"/>
                <w:spacing w:val="-12"/>
                <w:sz w:val="20"/>
                <w:szCs w:val="20"/>
              </w:rPr>
              <w:t xml:space="preserve"> </w:t>
            </w:r>
            <w:r w:rsidRPr="00127EBB">
              <w:rPr>
                <w:rFonts w:ascii="Arial" w:hAnsi="Arial" w:cs="Arial"/>
                <w:sz w:val="20"/>
                <w:szCs w:val="20"/>
              </w:rPr>
              <w:t>môže</w:t>
            </w:r>
            <w:r w:rsidRPr="00127EBB">
              <w:rPr>
                <w:rFonts w:ascii="Arial" w:hAnsi="Arial" w:cs="Arial"/>
                <w:spacing w:val="26"/>
                <w:w w:val="99"/>
                <w:sz w:val="20"/>
                <w:szCs w:val="20"/>
              </w:rPr>
              <w:t xml:space="preserve"> </w:t>
            </w:r>
            <w:r w:rsidRPr="00127EBB">
              <w:rPr>
                <w:rFonts w:ascii="Arial" w:hAnsi="Arial" w:cs="Arial"/>
                <w:spacing w:val="-1"/>
                <w:sz w:val="20"/>
                <w:szCs w:val="20"/>
              </w:rPr>
              <w:t>byť</w:t>
            </w:r>
            <w:r w:rsidRPr="00127EBB">
              <w:rPr>
                <w:rFonts w:ascii="Arial" w:hAnsi="Arial" w:cs="Arial"/>
                <w:spacing w:val="-4"/>
                <w:sz w:val="20"/>
                <w:szCs w:val="20"/>
              </w:rPr>
              <w:t xml:space="preserve"> </w:t>
            </w:r>
            <w:r w:rsidRPr="00127EBB">
              <w:rPr>
                <w:rFonts w:ascii="Arial" w:hAnsi="Arial" w:cs="Arial"/>
                <w:sz w:val="20"/>
                <w:szCs w:val="20"/>
              </w:rPr>
              <w:t>v</w:t>
            </w:r>
            <w:r w:rsidRPr="00127EBB">
              <w:rPr>
                <w:rFonts w:ascii="Arial" w:hAnsi="Arial" w:cs="Arial"/>
                <w:spacing w:val="-5"/>
                <w:sz w:val="20"/>
                <w:szCs w:val="20"/>
              </w:rPr>
              <w:t xml:space="preserve"> </w:t>
            </w:r>
            <w:r w:rsidRPr="00127EBB">
              <w:rPr>
                <w:rFonts w:ascii="Arial" w:hAnsi="Arial" w:cs="Arial"/>
                <w:spacing w:val="-1"/>
                <w:sz w:val="20"/>
                <w:szCs w:val="20"/>
              </w:rPr>
              <w:t>poradí</w:t>
            </w:r>
            <w:r w:rsidRPr="00127EBB">
              <w:rPr>
                <w:rFonts w:ascii="Arial" w:hAnsi="Arial" w:cs="Arial"/>
                <w:spacing w:val="-4"/>
                <w:sz w:val="20"/>
                <w:szCs w:val="20"/>
              </w:rPr>
              <w:t xml:space="preserve"> </w:t>
            </w:r>
            <w:r w:rsidRPr="00127EBB">
              <w:rPr>
                <w:rFonts w:ascii="Arial" w:hAnsi="Arial" w:cs="Arial"/>
                <w:sz w:val="20"/>
                <w:szCs w:val="20"/>
              </w:rPr>
              <w:t>9,1.</w:t>
            </w:r>
            <w:r w:rsidRPr="00127EBB">
              <w:rPr>
                <w:rFonts w:ascii="Arial" w:hAnsi="Arial" w:cs="Arial"/>
                <w:spacing w:val="-5"/>
                <w:sz w:val="20"/>
                <w:szCs w:val="20"/>
              </w:rPr>
              <w:t xml:space="preserve"> </w:t>
            </w:r>
            <w:r w:rsidRPr="00127EBB">
              <w:rPr>
                <w:rFonts w:ascii="Arial" w:hAnsi="Arial" w:cs="Arial"/>
                <w:spacing w:val="-1"/>
                <w:sz w:val="20"/>
                <w:szCs w:val="20"/>
              </w:rPr>
              <w:t>Ak</w:t>
            </w:r>
            <w:r w:rsidRPr="00127EBB">
              <w:rPr>
                <w:rFonts w:ascii="Arial" w:hAnsi="Arial" w:cs="Arial"/>
                <w:spacing w:val="-5"/>
                <w:sz w:val="20"/>
                <w:szCs w:val="20"/>
              </w:rPr>
              <w:t xml:space="preserve"> </w:t>
            </w:r>
            <w:r w:rsidRPr="00127EBB">
              <w:rPr>
                <w:rFonts w:ascii="Arial" w:hAnsi="Arial" w:cs="Arial"/>
                <w:spacing w:val="1"/>
                <w:sz w:val="20"/>
                <w:szCs w:val="20"/>
              </w:rPr>
              <w:t xml:space="preserve">je </w:t>
            </w:r>
            <w:r w:rsidRPr="00127EBB">
              <w:rPr>
                <w:rFonts w:ascii="Arial" w:hAnsi="Arial" w:cs="Arial"/>
                <w:spacing w:val="-1"/>
                <w:sz w:val="20"/>
                <w:szCs w:val="20"/>
              </w:rPr>
              <w:t>zadanie</w:t>
            </w:r>
            <w:r w:rsidRPr="00127EBB">
              <w:rPr>
                <w:rFonts w:ascii="Arial" w:hAnsi="Arial" w:cs="Arial"/>
                <w:spacing w:val="-10"/>
                <w:sz w:val="20"/>
                <w:szCs w:val="20"/>
              </w:rPr>
              <w:t xml:space="preserve"> </w:t>
            </w:r>
            <w:r w:rsidRPr="00127EBB">
              <w:rPr>
                <w:rFonts w:ascii="Arial" w:hAnsi="Arial" w:cs="Arial"/>
                <w:spacing w:val="-1"/>
                <w:sz w:val="20"/>
                <w:szCs w:val="20"/>
              </w:rPr>
              <w:t>jednoznačné</w:t>
            </w:r>
            <w:r w:rsidRPr="00127EBB">
              <w:rPr>
                <w:rFonts w:ascii="Arial" w:hAnsi="Arial" w:cs="Arial"/>
                <w:spacing w:val="-10"/>
                <w:sz w:val="20"/>
                <w:szCs w:val="20"/>
              </w:rPr>
              <w:t xml:space="preserve"> </w:t>
            </w:r>
            <w:r w:rsidRPr="00127EBB">
              <w:rPr>
                <w:rFonts w:ascii="Arial" w:hAnsi="Arial" w:cs="Arial"/>
                <w:sz w:val="20"/>
                <w:szCs w:val="20"/>
              </w:rPr>
              <w:t>a</w:t>
            </w:r>
            <w:r w:rsidRPr="00127EBB">
              <w:rPr>
                <w:rFonts w:ascii="Arial" w:hAnsi="Arial" w:cs="Arial"/>
                <w:spacing w:val="-9"/>
                <w:sz w:val="20"/>
                <w:szCs w:val="20"/>
              </w:rPr>
              <w:t xml:space="preserve"> </w:t>
            </w:r>
            <w:r w:rsidRPr="00127EBB">
              <w:rPr>
                <w:rFonts w:ascii="Arial" w:hAnsi="Arial" w:cs="Arial"/>
                <w:sz w:val="20"/>
                <w:szCs w:val="20"/>
              </w:rPr>
              <w:t>jasné,</w:t>
            </w:r>
            <w:r w:rsidRPr="00127EBB">
              <w:rPr>
                <w:rFonts w:ascii="Arial" w:hAnsi="Arial" w:cs="Arial"/>
                <w:spacing w:val="36"/>
                <w:w w:val="99"/>
                <w:sz w:val="20"/>
                <w:szCs w:val="20"/>
              </w:rPr>
              <w:t xml:space="preserve"> </w:t>
            </w:r>
            <w:r w:rsidRPr="00127EBB">
              <w:rPr>
                <w:rFonts w:ascii="Arial" w:hAnsi="Arial" w:cs="Arial"/>
                <w:spacing w:val="-1"/>
                <w:sz w:val="20"/>
                <w:szCs w:val="20"/>
              </w:rPr>
              <w:t>konzultácie</w:t>
            </w:r>
            <w:r w:rsidRPr="00127EBB">
              <w:rPr>
                <w:rFonts w:ascii="Arial" w:hAnsi="Arial" w:cs="Arial"/>
                <w:spacing w:val="-10"/>
                <w:sz w:val="20"/>
                <w:szCs w:val="20"/>
              </w:rPr>
              <w:t xml:space="preserve"> </w:t>
            </w:r>
            <w:r w:rsidRPr="00127EBB">
              <w:rPr>
                <w:rFonts w:ascii="Arial" w:hAnsi="Arial" w:cs="Arial"/>
                <w:sz w:val="20"/>
                <w:szCs w:val="20"/>
              </w:rPr>
              <w:t>nie</w:t>
            </w:r>
            <w:r w:rsidRPr="00127EBB">
              <w:rPr>
                <w:rFonts w:ascii="Arial" w:hAnsi="Arial" w:cs="Arial"/>
                <w:spacing w:val="-9"/>
                <w:sz w:val="20"/>
                <w:szCs w:val="20"/>
              </w:rPr>
              <w:t xml:space="preserve"> </w:t>
            </w:r>
            <w:r w:rsidRPr="00127EBB">
              <w:rPr>
                <w:rFonts w:ascii="Arial" w:hAnsi="Arial" w:cs="Arial"/>
                <w:sz w:val="20"/>
                <w:szCs w:val="20"/>
              </w:rPr>
              <w:t>sú</w:t>
            </w:r>
            <w:r w:rsidRPr="00127EBB">
              <w:rPr>
                <w:rFonts w:ascii="Arial" w:hAnsi="Arial" w:cs="Arial"/>
                <w:spacing w:val="-9"/>
                <w:sz w:val="20"/>
                <w:szCs w:val="20"/>
              </w:rPr>
              <w:t xml:space="preserve"> </w:t>
            </w:r>
            <w:r w:rsidRPr="00127EBB">
              <w:rPr>
                <w:rFonts w:ascii="Arial" w:hAnsi="Arial" w:cs="Arial"/>
                <w:sz w:val="20"/>
                <w:szCs w:val="20"/>
              </w:rPr>
              <w:t>potrebné</w:t>
            </w:r>
          </w:p>
        </w:tc>
        <w:tc>
          <w:tcPr>
            <w:tcW w:w="3174" w:type="dxa"/>
            <w:tcBorders>
              <w:right w:val="single" w:sz="4" w:space="0" w:color="auto"/>
            </w:tcBorders>
          </w:tcPr>
          <w:p w:rsidR="00407976" w:rsidRPr="00127EBB" w:rsidRDefault="00407976" w:rsidP="00697DEB">
            <w:pPr>
              <w:pStyle w:val="TableParagraph"/>
              <w:ind w:left="159"/>
              <w:rPr>
                <w:rFonts w:ascii="Arial" w:eastAsia="Times New Roman"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hAnsi="Arial" w:cs="Arial"/>
                <w:sz w:val="20"/>
                <w:szCs w:val="20"/>
              </w:rPr>
            </w:pPr>
            <w:r w:rsidRPr="00127EBB">
              <w:rPr>
                <w:rFonts w:ascii="Arial" w:hAnsi="Arial" w:cs="Arial"/>
                <w:sz w:val="20"/>
                <w:szCs w:val="20"/>
              </w:rPr>
              <w:t>10.</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pacing w:val="-1"/>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46" w:right="449"/>
              <w:rPr>
                <w:rFonts w:ascii="Arial" w:eastAsia="Times New Roman" w:hAnsi="Arial" w:cs="Arial"/>
                <w:sz w:val="20"/>
                <w:szCs w:val="20"/>
              </w:rPr>
            </w:pPr>
            <w:r w:rsidRPr="00127EBB">
              <w:rPr>
                <w:rFonts w:ascii="Arial" w:hAnsi="Arial" w:cs="Arial"/>
                <w:spacing w:val="-1"/>
                <w:sz w:val="20"/>
                <w:szCs w:val="20"/>
              </w:rPr>
              <w:t>Vypracovanie</w:t>
            </w:r>
            <w:r w:rsidRPr="00127EBB">
              <w:rPr>
                <w:rFonts w:ascii="Arial" w:hAnsi="Arial" w:cs="Arial"/>
                <w:spacing w:val="-22"/>
                <w:sz w:val="20"/>
                <w:szCs w:val="20"/>
              </w:rPr>
              <w:t xml:space="preserve"> </w:t>
            </w:r>
            <w:r w:rsidRPr="00127EBB">
              <w:rPr>
                <w:rFonts w:ascii="Arial" w:hAnsi="Arial" w:cs="Arial"/>
                <w:sz w:val="20"/>
                <w:szCs w:val="20"/>
              </w:rPr>
              <w:t>návrhu</w:t>
            </w:r>
            <w:r w:rsidRPr="00127EBB">
              <w:rPr>
                <w:rFonts w:ascii="Arial" w:hAnsi="Arial" w:cs="Arial"/>
                <w:spacing w:val="28"/>
                <w:w w:val="99"/>
                <w:sz w:val="20"/>
                <w:szCs w:val="20"/>
              </w:rPr>
              <w:t xml:space="preserve"> </w:t>
            </w:r>
            <w:r w:rsidRPr="00127EBB">
              <w:rPr>
                <w:rFonts w:ascii="Arial" w:hAnsi="Arial" w:cs="Arial"/>
                <w:spacing w:val="-1"/>
                <w:sz w:val="20"/>
                <w:szCs w:val="20"/>
              </w:rPr>
              <w:t>riešenia</w:t>
            </w:r>
            <w:r w:rsidRPr="00127EBB">
              <w:rPr>
                <w:rFonts w:ascii="Arial" w:hAnsi="Arial" w:cs="Arial"/>
                <w:spacing w:val="-9"/>
                <w:sz w:val="20"/>
                <w:szCs w:val="20"/>
              </w:rPr>
              <w:t xml:space="preserve"> </w:t>
            </w:r>
            <w:r w:rsidRPr="00127EBB">
              <w:rPr>
                <w:rFonts w:ascii="Arial" w:hAnsi="Arial" w:cs="Arial"/>
                <w:sz w:val="20"/>
                <w:szCs w:val="20"/>
              </w:rPr>
              <w:t>a</w:t>
            </w:r>
            <w:r w:rsidRPr="00127EBB">
              <w:rPr>
                <w:rFonts w:ascii="Arial" w:hAnsi="Arial" w:cs="Arial"/>
                <w:spacing w:val="-6"/>
                <w:sz w:val="20"/>
                <w:szCs w:val="20"/>
              </w:rPr>
              <w:t xml:space="preserve"> </w:t>
            </w:r>
            <w:r w:rsidRPr="00127EBB">
              <w:rPr>
                <w:rFonts w:ascii="Arial" w:hAnsi="Arial" w:cs="Arial"/>
                <w:spacing w:val="-1"/>
                <w:sz w:val="20"/>
                <w:szCs w:val="20"/>
              </w:rPr>
              <w:t>časovej</w:t>
            </w:r>
          </w:p>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cenovej</w:t>
            </w:r>
            <w:r w:rsidRPr="00127EBB">
              <w:rPr>
                <w:rFonts w:ascii="Arial" w:hAnsi="Arial" w:cs="Arial"/>
                <w:spacing w:val="-9"/>
                <w:sz w:val="20"/>
                <w:szCs w:val="20"/>
              </w:rPr>
              <w:t xml:space="preserve"> </w:t>
            </w:r>
            <w:r w:rsidRPr="00127EBB">
              <w:rPr>
                <w:rFonts w:ascii="Arial" w:hAnsi="Arial" w:cs="Arial"/>
                <w:spacing w:val="-1"/>
                <w:sz w:val="20"/>
                <w:szCs w:val="20"/>
              </w:rPr>
              <w:t>kalkulácie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3"/>
              <w:jc w:val="both"/>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Odsúhlasenie</w:t>
            </w:r>
            <w:r w:rsidRPr="00127EBB">
              <w:rPr>
                <w:rFonts w:ascii="Arial" w:hAnsi="Arial" w:cs="Arial"/>
                <w:spacing w:val="-24"/>
                <w:sz w:val="20"/>
                <w:szCs w:val="20"/>
              </w:rPr>
              <w:t xml:space="preserve"> </w:t>
            </w:r>
            <w:r w:rsidRPr="00127EBB">
              <w:rPr>
                <w:rFonts w:ascii="Arial" w:hAnsi="Arial" w:cs="Arial"/>
                <w:spacing w:val="-1"/>
                <w:sz w:val="20"/>
                <w:szCs w:val="20"/>
              </w:rPr>
              <w:t>kalkulácie</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73"/>
              <w:jc w:val="both"/>
              <w:rPr>
                <w:rFonts w:ascii="Arial" w:eastAsia="Times New Roman" w:hAnsi="Arial" w:cs="Arial"/>
                <w:sz w:val="20"/>
                <w:szCs w:val="20"/>
              </w:rPr>
            </w:pPr>
            <w:r w:rsidRPr="00127EBB">
              <w:rPr>
                <w:rFonts w:ascii="Arial" w:hAnsi="Arial" w:cs="Arial"/>
                <w:sz w:val="20"/>
                <w:szCs w:val="20"/>
              </w:rPr>
              <w:t>Možnosť</w:t>
            </w:r>
            <w:r w:rsidRPr="00127EBB">
              <w:rPr>
                <w:rFonts w:ascii="Arial" w:hAnsi="Arial" w:cs="Arial"/>
                <w:spacing w:val="-11"/>
                <w:sz w:val="20"/>
                <w:szCs w:val="20"/>
              </w:rPr>
              <w:t xml:space="preserve"> </w:t>
            </w:r>
            <w:r w:rsidRPr="00127EBB">
              <w:rPr>
                <w:rFonts w:ascii="Arial" w:hAnsi="Arial" w:cs="Arial"/>
                <w:sz w:val="20"/>
                <w:szCs w:val="20"/>
              </w:rPr>
              <w:t>úpravy</w:t>
            </w:r>
            <w:r w:rsidRPr="00127EBB">
              <w:rPr>
                <w:rFonts w:ascii="Arial" w:hAnsi="Arial" w:cs="Arial"/>
                <w:spacing w:val="-15"/>
                <w:sz w:val="20"/>
                <w:szCs w:val="20"/>
              </w:rPr>
              <w:t xml:space="preserve"> </w:t>
            </w:r>
            <w:r w:rsidRPr="00127EBB">
              <w:rPr>
                <w:rFonts w:ascii="Arial" w:hAnsi="Arial" w:cs="Arial"/>
                <w:sz w:val="20"/>
                <w:szCs w:val="20"/>
              </w:rPr>
              <w:t>požiadavky</w:t>
            </w:r>
            <w:r w:rsidRPr="00127EBB">
              <w:rPr>
                <w:rFonts w:ascii="Arial" w:hAnsi="Arial" w:cs="Arial"/>
                <w:spacing w:val="24"/>
                <w:w w:val="99"/>
                <w:sz w:val="20"/>
                <w:szCs w:val="20"/>
              </w:rPr>
              <w:t xml:space="preserve"> </w:t>
            </w:r>
            <w:r w:rsidRPr="00127EBB">
              <w:rPr>
                <w:rFonts w:ascii="Arial" w:hAnsi="Arial" w:cs="Arial"/>
                <w:sz w:val="20"/>
                <w:szCs w:val="20"/>
              </w:rPr>
              <w:t>a</w:t>
            </w:r>
            <w:r w:rsidRPr="00127EBB">
              <w:rPr>
                <w:rFonts w:ascii="Arial" w:hAnsi="Arial" w:cs="Arial"/>
                <w:spacing w:val="-6"/>
                <w:sz w:val="20"/>
                <w:szCs w:val="20"/>
              </w:rPr>
              <w:t xml:space="preserve"> </w:t>
            </w:r>
            <w:r w:rsidRPr="00127EBB">
              <w:rPr>
                <w:rFonts w:ascii="Arial" w:hAnsi="Arial" w:cs="Arial"/>
                <w:spacing w:val="-1"/>
                <w:sz w:val="20"/>
                <w:szCs w:val="20"/>
              </w:rPr>
              <w:t>kalkulácie</w:t>
            </w:r>
            <w:r w:rsidRPr="00127EBB">
              <w:rPr>
                <w:rFonts w:ascii="Arial" w:hAnsi="Arial" w:cs="Arial"/>
                <w:spacing w:val="-6"/>
                <w:sz w:val="20"/>
                <w:szCs w:val="20"/>
              </w:rPr>
              <w:t xml:space="preserve"> </w:t>
            </w:r>
            <w:r w:rsidRPr="00127EBB">
              <w:rPr>
                <w:rFonts w:ascii="Arial" w:hAnsi="Arial" w:cs="Arial"/>
                <w:spacing w:val="-1"/>
                <w:sz w:val="20"/>
                <w:szCs w:val="20"/>
              </w:rPr>
              <w:t>návrat</w:t>
            </w:r>
            <w:r w:rsidRPr="00127EBB">
              <w:rPr>
                <w:rFonts w:ascii="Arial" w:hAnsi="Arial" w:cs="Arial"/>
                <w:spacing w:val="-4"/>
                <w:sz w:val="20"/>
                <w:szCs w:val="20"/>
              </w:rPr>
              <w:t xml:space="preserve"> </w:t>
            </w:r>
            <w:r w:rsidRPr="00127EBB">
              <w:rPr>
                <w:rFonts w:ascii="Arial" w:hAnsi="Arial" w:cs="Arial"/>
                <w:sz w:val="20"/>
                <w:szCs w:val="20"/>
              </w:rPr>
              <w:t>ku</w:t>
            </w:r>
            <w:r w:rsidRPr="00127EBB">
              <w:rPr>
                <w:rFonts w:ascii="Arial" w:hAnsi="Arial" w:cs="Arial"/>
                <w:spacing w:val="-6"/>
                <w:sz w:val="20"/>
                <w:szCs w:val="20"/>
              </w:rPr>
              <w:t xml:space="preserve"> </w:t>
            </w:r>
            <w:r w:rsidRPr="00127EBB">
              <w:rPr>
                <w:rFonts w:ascii="Arial" w:hAnsi="Arial" w:cs="Arial"/>
                <w:sz w:val="20"/>
                <w:szCs w:val="20"/>
              </w:rPr>
              <w:t>kroku</w:t>
            </w:r>
            <w:r w:rsidRPr="00127EBB">
              <w:rPr>
                <w:rFonts w:ascii="Arial" w:hAnsi="Arial" w:cs="Arial"/>
                <w:spacing w:val="30"/>
                <w:w w:val="99"/>
                <w:sz w:val="20"/>
                <w:szCs w:val="20"/>
              </w:rPr>
              <w:t xml:space="preserve"> </w:t>
            </w:r>
            <w:r w:rsidRPr="00127EBB">
              <w:rPr>
                <w:rFonts w:ascii="Arial" w:hAnsi="Arial" w:cs="Arial"/>
                <w:sz w:val="20"/>
                <w:szCs w:val="20"/>
              </w:rPr>
              <w:t>6</w:t>
            </w:r>
          </w:p>
          <w:p w:rsidR="00407976" w:rsidRPr="00127EBB" w:rsidRDefault="00407976" w:rsidP="00697DEB">
            <w:pPr>
              <w:ind w:left="159" w:right="176"/>
              <w:rPr>
                <w:rFonts w:ascii="Arial" w:hAnsi="Arial" w:cs="Arial"/>
                <w:sz w:val="20"/>
                <w:szCs w:val="20"/>
              </w:rPr>
            </w:pPr>
            <w:r w:rsidRPr="00127EBB">
              <w:rPr>
                <w:rFonts w:ascii="Arial" w:hAnsi="Arial" w:cs="Arial"/>
                <w:spacing w:val="-1"/>
                <w:sz w:val="20"/>
                <w:szCs w:val="20"/>
              </w:rPr>
              <w:t>Ďalej</w:t>
            </w:r>
            <w:r w:rsidRPr="00127EBB">
              <w:rPr>
                <w:rFonts w:ascii="Arial" w:hAnsi="Arial" w:cs="Arial"/>
                <w:spacing w:val="-8"/>
                <w:sz w:val="20"/>
                <w:szCs w:val="20"/>
              </w:rPr>
              <w:t xml:space="preserve"> </w:t>
            </w:r>
            <w:r w:rsidRPr="00127EBB">
              <w:rPr>
                <w:rFonts w:ascii="Arial" w:hAnsi="Arial" w:cs="Arial"/>
                <w:spacing w:val="-1"/>
                <w:sz w:val="20"/>
                <w:szCs w:val="20"/>
              </w:rPr>
              <w:t>pre</w:t>
            </w:r>
            <w:r w:rsidRPr="00127EBB">
              <w:rPr>
                <w:rFonts w:ascii="Arial" w:hAnsi="Arial" w:cs="Arial"/>
                <w:spacing w:val="-8"/>
                <w:sz w:val="20"/>
                <w:szCs w:val="20"/>
              </w:rPr>
              <w:t xml:space="preserve"> </w:t>
            </w:r>
            <w:r w:rsidRPr="00127EBB">
              <w:rPr>
                <w:rFonts w:ascii="Arial" w:hAnsi="Arial" w:cs="Arial"/>
                <w:spacing w:val="-1"/>
                <w:sz w:val="20"/>
                <w:szCs w:val="20"/>
              </w:rPr>
              <w:t>súhlas</w:t>
            </w:r>
          </w:p>
        </w:tc>
      </w:tr>
      <w:tr w:rsidR="00407976" w:rsidRPr="00127EBB" w:rsidTr="00697DEB">
        <w:trPr>
          <w:trHeight w:hRule="exact" w:val="63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Vystavenie</w:t>
            </w:r>
            <w:r w:rsidRPr="00127EBB">
              <w:rPr>
                <w:rFonts w:ascii="Arial" w:hAnsi="Arial" w:cs="Arial"/>
                <w:spacing w:val="-21"/>
                <w:sz w:val="20"/>
                <w:szCs w:val="20"/>
              </w:rPr>
              <w:t xml:space="preserve"> </w:t>
            </w:r>
            <w:r w:rsidRPr="00127EBB">
              <w:rPr>
                <w:rFonts w:ascii="Arial" w:hAnsi="Arial" w:cs="Arial"/>
                <w:spacing w:val="-1"/>
                <w:sz w:val="20"/>
                <w:szCs w:val="20"/>
              </w:rPr>
              <w:t>záväznej</w:t>
            </w:r>
            <w:r w:rsidRPr="00127EBB">
              <w:rPr>
                <w:rFonts w:ascii="Arial" w:hAnsi="Arial" w:cs="Arial"/>
                <w:spacing w:val="26"/>
                <w:w w:val="99"/>
                <w:sz w:val="20"/>
                <w:szCs w:val="20"/>
              </w:rPr>
              <w:t xml:space="preserve"> </w:t>
            </w:r>
            <w:r w:rsidRPr="00127EBB">
              <w:rPr>
                <w:rFonts w:ascii="Arial" w:hAnsi="Arial" w:cs="Arial"/>
                <w:sz w:val="20"/>
                <w:szCs w:val="20"/>
              </w:rPr>
              <w:t>objednávky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jc w:val="both"/>
              <w:rPr>
                <w:rFonts w:ascii="Arial" w:eastAsia="Times New Roman" w:hAnsi="Arial" w:cs="Arial"/>
                <w:sz w:val="20"/>
                <w:szCs w:val="20"/>
              </w:rPr>
            </w:pPr>
            <w:r w:rsidRPr="00127EBB">
              <w:rPr>
                <w:rFonts w:ascii="Arial" w:hAnsi="Arial" w:cs="Arial"/>
                <w:spacing w:val="-1"/>
                <w:sz w:val="20"/>
                <w:szCs w:val="20"/>
              </w:rPr>
              <w:t>Ďalej</w:t>
            </w:r>
            <w:r w:rsidRPr="00127EBB">
              <w:rPr>
                <w:rFonts w:ascii="Arial" w:hAnsi="Arial" w:cs="Arial"/>
                <w:spacing w:val="-6"/>
                <w:sz w:val="20"/>
                <w:szCs w:val="20"/>
              </w:rPr>
              <w:t xml:space="preserve"> </w:t>
            </w:r>
            <w:r w:rsidRPr="00127EBB">
              <w:rPr>
                <w:rFonts w:ascii="Arial" w:hAnsi="Arial" w:cs="Arial"/>
                <w:spacing w:val="-1"/>
                <w:sz w:val="20"/>
                <w:szCs w:val="20"/>
              </w:rPr>
              <w:t>len</w:t>
            </w:r>
            <w:r w:rsidRPr="00127EBB">
              <w:rPr>
                <w:rFonts w:ascii="Arial" w:hAnsi="Arial" w:cs="Arial"/>
                <w:spacing w:val="-7"/>
                <w:sz w:val="20"/>
                <w:szCs w:val="20"/>
              </w:rPr>
              <w:t xml:space="preserve"> </w:t>
            </w:r>
            <w:r w:rsidRPr="00127EBB">
              <w:rPr>
                <w:rFonts w:ascii="Arial" w:hAnsi="Arial" w:cs="Arial"/>
                <w:spacing w:val="-1"/>
                <w:sz w:val="20"/>
                <w:szCs w:val="20"/>
              </w:rPr>
              <w:t>pre</w:t>
            </w:r>
            <w:r w:rsidRPr="00127EBB">
              <w:rPr>
                <w:rFonts w:ascii="Arial" w:hAnsi="Arial" w:cs="Arial"/>
                <w:spacing w:val="-7"/>
                <w:sz w:val="20"/>
                <w:szCs w:val="20"/>
              </w:rPr>
              <w:t xml:space="preserve"> </w:t>
            </w:r>
            <w:r w:rsidRPr="00127EBB">
              <w:rPr>
                <w:rFonts w:ascii="Arial" w:hAnsi="Arial" w:cs="Arial"/>
                <w:sz w:val="20"/>
                <w:szCs w:val="20"/>
              </w:rPr>
              <w:t>súhlas</w:t>
            </w:r>
          </w:p>
        </w:tc>
      </w:tr>
      <w:tr w:rsidR="00407976" w:rsidRPr="00127EBB" w:rsidTr="00697DEB">
        <w:trPr>
          <w:trHeight w:hRule="exact" w:val="69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1112"/>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Vypracovanie</w:t>
            </w:r>
            <w:r w:rsidRPr="00127EBB">
              <w:rPr>
                <w:rFonts w:ascii="Arial" w:hAnsi="Arial" w:cs="Arial"/>
                <w:spacing w:val="28"/>
                <w:w w:val="99"/>
                <w:sz w:val="20"/>
                <w:szCs w:val="20"/>
              </w:rPr>
              <w:t xml:space="preserve"> </w:t>
            </w:r>
            <w:r w:rsidRPr="00127EBB">
              <w:rPr>
                <w:rFonts w:ascii="Arial" w:hAnsi="Arial" w:cs="Arial"/>
                <w:spacing w:val="-1"/>
                <w:sz w:val="20"/>
                <w:szCs w:val="20"/>
              </w:rPr>
              <w:t>podrobného</w:t>
            </w:r>
            <w:r w:rsidRPr="00127EBB">
              <w:rPr>
                <w:rFonts w:ascii="Arial" w:hAnsi="Arial" w:cs="Arial"/>
                <w:spacing w:val="28"/>
                <w:w w:val="99"/>
                <w:sz w:val="20"/>
                <w:szCs w:val="20"/>
              </w:rPr>
              <w:t xml:space="preserve"> </w:t>
            </w:r>
            <w:r w:rsidRPr="00127EBB">
              <w:rPr>
                <w:rFonts w:ascii="Arial" w:hAnsi="Arial" w:cs="Arial"/>
                <w:spacing w:val="-1"/>
                <w:sz w:val="20"/>
                <w:szCs w:val="20"/>
              </w:rPr>
              <w:t>harmonogramu</w:t>
            </w:r>
            <w:r w:rsidRPr="00127EBB">
              <w:rPr>
                <w:rFonts w:ascii="Arial" w:hAnsi="Arial" w:cs="Arial"/>
                <w:spacing w:val="27"/>
                <w:w w:val="99"/>
                <w:sz w:val="20"/>
                <w:szCs w:val="20"/>
              </w:rPr>
              <w:t xml:space="preserve"> </w:t>
            </w:r>
            <w:r w:rsidRPr="00127EBB">
              <w:rPr>
                <w:rFonts w:ascii="Arial" w:hAnsi="Arial" w:cs="Arial"/>
                <w:spacing w:val="-1"/>
                <w:sz w:val="20"/>
                <w:szCs w:val="20"/>
              </w:rPr>
              <w:t>realizácie</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Do</w:t>
            </w:r>
            <w:r w:rsidRPr="00127EBB">
              <w:rPr>
                <w:rFonts w:ascii="Arial" w:hAnsi="Arial" w:cs="Arial"/>
                <w:spacing w:val="-6"/>
                <w:sz w:val="20"/>
                <w:szCs w:val="20"/>
              </w:rPr>
              <w:t xml:space="preserve"> </w:t>
            </w:r>
            <w:r w:rsidRPr="00127EBB">
              <w:rPr>
                <w:rFonts w:ascii="Arial" w:hAnsi="Arial" w:cs="Arial"/>
                <w:sz w:val="20"/>
                <w:szCs w:val="20"/>
              </w:rPr>
              <w:t>5</w:t>
            </w:r>
            <w:r w:rsidRPr="00127EBB">
              <w:rPr>
                <w:rFonts w:ascii="Arial" w:hAnsi="Arial" w:cs="Arial"/>
                <w:spacing w:val="-6"/>
                <w:sz w:val="20"/>
                <w:szCs w:val="20"/>
              </w:rPr>
              <w:t xml:space="preserve"> </w:t>
            </w:r>
            <w:r w:rsidRPr="00127EBB">
              <w:rPr>
                <w:rFonts w:ascii="Arial" w:hAnsi="Arial" w:cs="Arial"/>
                <w:sz w:val="20"/>
                <w:szCs w:val="20"/>
              </w:rPr>
              <w:t>dní</w:t>
            </w:r>
            <w:r w:rsidRPr="00127EBB">
              <w:rPr>
                <w:rFonts w:ascii="Arial" w:hAnsi="Arial" w:cs="Arial"/>
                <w:spacing w:val="-5"/>
                <w:sz w:val="20"/>
                <w:szCs w:val="20"/>
              </w:rPr>
              <w:t xml:space="preserve"> </w:t>
            </w:r>
            <w:r w:rsidRPr="00127EBB">
              <w:rPr>
                <w:rFonts w:ascii="Arial" w:hAnsi="Arial" w:cs="Arial"/>
                <w:sz w:val="20"/>
                <w:szCs w:val="20"/>
              </w:rPr>
              <w:t>po</w:t>
            </w:r>
            <w:r w:rsidRPr="00127EBB">
              <w:rPr>
                <w:rFonts w:ascii="Arial" w:hAnsi="Arial" w:cs="Arial"/>
                <w:spacing w:val="-5"/>
                <w:sz w:val="20"/>
                <w:szCs w:val="20"/>
              </w:rPr>
              <w:t xml:space="preserve"> </w:t>
            </w:r>
            <w:r w:rsidRPr="00127EBB">
              <w:rPr>
                <w:rFonts w:ascii="Arial" w:hAnsi="Arial" w:cs="Arial"/>
                <w:sz w:val="20"/>
                <w:szCs w:val="20"/>
              </w:rPr>
              <w:t>podpise</w:t>
            </w:r>
            <w:r w:rsidRPr="00127EBB">
              <w:rPr>
                <w:rFonts w:ascii="Arial" w:hAnsi="Arial" w:cs="Arial"/>
                <w:spacing w:val="-6"/>
                <w:sz w:val="20"/>
                <w:szCs w:val="20"/>
              </w:rPr>
              <w:t xml:space="preserve"> </w:t>
            </w:r>
            <w:r w:rsidRPr="00127EBB">
              <w:rPr>
                <w:rFonts w:ascii="Arial" w:hAnsi="Arial" w:cs="Arial"/>
                <w:sz w:val="20"/>
                <w:szCs w:val="20"/>
              </w:rPr>
              <w:t>návrhu</w:t>
            </w:r>
            <w:r w:rsidRPr="00127EBB">
              <w:rPr>
                <w:rFonts w:ascii="Arial" w:hAnsi="Arial" w:cs="Arial"/>
                <w:spacing w:val="21"/>
                <w:w w:val="99"/>
                <w:sz w:val="20"/>
                <w:szCs w:val="20"/>
              </w:rPr>
              <w:t xml:space="preserve"> </w:t>
            </w:r>
            <w:r w:rsidRPr="00127EBB">
              <w:rPr>
                <w:rFonts w:ascii="Arial" w:hAnsi="Arial" w:cs="Arial"/>
                <w:spacing w:val="-1"/>
                <w:sz w:val="20"/>
                <w:szCs w:val="20"/>
              </w:rPr>
              <w:t>riešenia</w:t>
            </w:r>
          </w:p>
        </w:tc>
      </w:tr>
      <w:tr w:rsidR="00407976" w:rsidRPr="00127EBB" w:rsidTr="00697DEB">
        <w:trPr>
          <w:trHeight w:hRule="exact" w:val="579"/>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14.</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204"/>
              <w:rPr>
                <w:rFonts w:ascii="Arial" w:hAnsi="Arial" w:cs="Arial"/>
                <w:sz w:val="20"/>
                <w:szCs w:val="20"/>
              </w:rPr>
            </w:pPr>
            <w:r w:rsidRPr="00127EBB">
              <w:rPr>
                <w:rFonts w:ascii="Arial" w:hAnsi="Arial" w:cs="Arial"/>
                <w:spacing w:val="-1"/>
                <w:sz w:val="20"/>
                <w:szCs w:val="20"/>
              </w:rPr>
              <w:t>Odsúhlasenie</w:t>
            </w:r>
            <w:r w:rsidRPr="00127EBB">
              <w:rPr>
                <w:rFonts w:ascii="Arial" w:hAnsi="Arial" w:cs="Arial"/>
                <w:spacing w:val="-29"/>
                <w:sz w:val="20"/>
                <w:szCs w:val="20"/>
              </w:rPr>
              <w:t xml:space="preserve"> </w:t>
            </w:r>
            <w:r w:rsidRPr="00127EBB">
              <w:rPr>
                <w:rFonts w:ascii="Arial" w:hAnsi="Arial" w:cs="Arial"/>
                <w:sz w:val="20"/>
                <w:szCs w:val="20"/>
              </w:rPr>
              <w:t>harmonogramu</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1056"/>
              <w:rPr>
                <w:rFonts w:ascii="Arial" w:eastAsia="Times New Roman"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272"/>
              <w:rPr>
                <w:rFonts w:ascii="Arial" w:eastAsia="Times New Roman" w:hAnsi="Arial" w:cs="Arial"/>
                <w:sz w:val="20"/>
                <w:szCs w:val="20"/>
              </w:rPr>
            </w:pPr>
          </w:p>
        </w:tc>
      </w:tr>
      <w:tr w:rsidR="00407976" w:rsidRPr="00127EBB" w:rsidTr="00697DEB">
        <w:trPr>
          <w:trHeight w:hRule="exact" w:val="40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15.</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ind w:left="196"/>
              <w:rPr>
                <w:rFonts w:ascii="Arial" w:hAnsi="Arial" w:cs="Arial"/>
                <w:sz w:val="20"/>
                <w:szCs w:val="20"/>
              </w:rPr>
            </w:pPr>
            <w:r w:rsidRPr="00127EBB">
              <w:rPr>
                <w:rFonts w:ascii="Arial" w:hAnsi="Arial" w:cs="Arial"/>
                <w:spacing w:val="-1"/>
                <w:sz w:val="20"/>
                <w:szCs w:val="20"/>
              </w:rPr>
              <w:t>Realizácia</w:t>
            </w:r>
            <w:r w:rsidRPr="00127EBB">
              <w:rPr>
                <w:rFonts w:ascii="Arial" w:hAnsi="Arial" w:cs="Arial"/>
                <w:spacing w:val="-19"/>
                <w:sz w:val="20"/>
                <w:szCs w:val="20"/>
              </w:rPr>
              <w:t xml:space="preserve"> </w:t>
            </w:r>
            <w:r w:rsidRPr="00127EBB">
              <w:rPr>
                <w:rFonts w:ascii="Arial" w:hAnsi="Arial" w:cs="Arial"/>
                <w:spacing w:val="-1"/>
                <w:sz w:val="20"/>
                <w:szCs w:val="20"/>
              </w:rPr>
              <w:t>riešenia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58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16.</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Odovzdanie</w:t>
            </w:r>
            <w:r w:rsidRPr="00127EBB">
              <w:rPr>
                <w:rFonts w:ascii="Arial" w:hAnsi="Arial" w:cs="Arial"/>
                <w:spacing w:val="44"/>
                <w:sz w:val="20"/>
                <w:szCs w:val="20"/>
              </w:rPr>
              <w:t xml:space="preserve"> </w:t>
            </w:r>
            <w:r w:rsidRPr="00127EBB">
              <w:rPr>
                <w:rFonts w:ascii="Arial" w:hAnsi="Arial" w:cs="Arial"/>
                <w:sz w:val="20"/>
                <w:szCs w:val="20"/>
              </w:rPr>
              <w:t xml:space="preserve">na </w:t>
            </w: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8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17.</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658" w:hanging="1"/>
              <w:rPr>
                <w:rFonts w:ascii="Arial" w:eastAsia="Times New Roman" w:hAnsi="Arial" w:cs="Arial"/>
                <w:sz w:val="20"/>
                <w:szCs w:val="20"/>
              </w:rPr>
            </w:pPr>
            <w:r w:rsidRPr="00127EBB">
              <w:rPr>
                <w:rFonts w:ascii="Arial" w:hAnsi="Arial" w:cs="Arial"/>
                <w:spacing w:val="-1"/>
                <w:sz w:val="20"/>
                <w:szCs w:val="20"/>
              </w:rPr>
              <w:t>Odsúhlasenie</w:t>
            </w:r>
            <w:r w:rsidRPr="00127EBB">
              <w:rPr>
                <w:rFonts w:ascii="Arial" w:hAnsi="Arial" w:cs="Arial"/>
                <w:spacing w:val="-25"/>
                <w:sz w:val="20"/>
                <w:szCs w:val="20"/>
              </w:rPr>
              <w:t xml:space="preserve"> </w:t>
            </w:r>
            <w:r w:rsidRPr="00127EBB">
              <w:rPr>
                <w:rFonts w:ascii="Arial" w:hAnsi="Arial" w:cs="Arial"/>
                <w:spacing w:val="-1"/>
                <w:sz w:val="20"/>
                <w:szCs w:val="20"/>
              </w:rPr>
              <w:t>testovacích</w:t>
            </w:r>
            <w:r w:rsidRPr="00127EBB">
              <w:rPr>
                <w:rFonts w:ascii="Arial" w:hAnsi="Arial" w:cs="Arial"/>
                <w:spacing w:val="37"/>
                <w:w w:val="99"/>
                <w:sz w:val="20"/>
                <w:szCs w:val="20"/>
              </w:rPr>
              <w:t xml:space="preserve"> </w:t>
            </w:r>
            <w:r w:rsidRPr="00127EBB">
              <w:rPr>
                <w:rFonts w:ascii="Arial" w:hAnsi="Arial" w:cs="Arial"/>
                <w:spacing w:val="-1"/>
                <w:sz w:val="20"/>
                <w:szCs w:val="20"/>
              </w:rPr>
              <w:t>scenárov</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682"/>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18.</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2" w:right="219" w:hanging="1"/>
              <w:rPr>
                <w:rFonts w:ascii="Arial" w:eastAsia="Times New Roman" w:hAnsi="Arial" w:cs="Arial"/>
                <w:sz w:val="20"/>
                <w:szCs w:val="20"/>
              </w:rPr>
            </w:pPr>
            <w:r w:rsidRPr="00127EBB">
              <w:rPr>
                <w:rFonts w:ascii="Arial" w:hAnsi="Arial" w:cs="Arial"/>
                <w:spacing w:val="-1"/>
                <w:sz w:val="20"/>
                <w:szCs w:val="20"/>
              </w:rPr>
              <w:t>Vypracovanie</w:t>
            </w:r>
            <w:r w:rsidRPr="00127EBB">
              <w:rPr>
                <w:rFonts w:ascii="Arial" w:hAnsi="Arial" w:cs="Arial"/>
                <w:spacing w:val="-30"/>
                <w:sz w:val="20"/>
                <w:szCs w:val="20"/>
              </w:rPr>
              <w:t xml:space="preserve"> </w:t>
            </w:r>
            <w:r w:rsidRPr="00127EBB">
              <w:rPr>
                <w:rFonts w:ascii="Arial" w:hAnsi="Arial" w:cs="Arial"/>
                <w:spacing w:val="-1"/>
                <w:sz w:val="20"/>
                <w:szCs w:val="20"/>
              </w:rPr>
              <w:t>harmonogramu</w:t>
            </w:r>
            <w:r w:rsidRPr="00127EBB">
              <w:rPr>
                <w:rFonts w:ascii="Arial" w:hAnsi="Arial" w:cs="Arial"/>
                <w:spacing w:val="36"/>
                <w:w w:val="99"/>
                <w:sz w:val="20"/>
                <w:szCs w:val="20"/>
              </w:rPr>
              <w:t xml:space="preserve"> </w:t>
            </w:r>
            <w:r w:rsidRPr="00127EBB">
              <w:rPr>
                <w:rFonts w:ascii="Arial" w:hAnsi="Arial" w:cs="Arial"/>
                <w:spacing w:val="-1"/>
                <w:sz w:val="20"/>
                <w:szCs w:val="20"/>
              </w:rPr>
              <w:t>testovania</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19.</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Podpis</w:t>
            </w:r>
            <w:r w:rsidRPr="00127EBB">
              <w:rPr>
                <w:rFonts w:ascii="Arial" w:hAnsi="Arial" w:cs="Arial"/>
                <w:spacing w:val="-16"/>
                <w:sz w:val="20"/>
                <w:szCs w:val="20"/>
              </w:rPr>
              <w:t xml:space="preserve"> </w:t>
            </w:r>
            <w:r w:rsidRPr="00127EBB">
              <w:rPr>
                <w:rFonts w:ascii="Arial" w:hAnsi="Arial" w:cs="Arial"/>
                <w:spacing w:val="-1"/>
                <w:sz w:val="20"/>
                <w:szCs w:val="20"/>
              </w:rPr>
              <w:t>Protokolu</w:t>
            </w:r>
          </w:p>
          <w:p w:rsidR="00407976" w:rsidRPr="00127EBB" w:rsidRDefault="00407976" w:rsidP="00697DEB">
            <w:pPr>
              <w:pStyle w:val="TableParagraph"/>
              <w:ind w:left="159" w:right="648"/>
              <w:rPr>
                <w:rFonts w:ascii="Arial" w:eastAsia="Times New Roman" w:hAnsi="Arial" w:cs="Arial"/>
                <w:sz w:val="20"/>
                <w:szCs w:val="20"/>
              </w:rPr>
            </w:pPr>
            <w:r w:rsidRPr="00127EBB">
              <w:rPr>
                <w:rFonts w:ascii="Arial" w:hAnsi="Arial" w:cs="Arial"/>
                <w:sz w:val="20"/>
                <w:szCs w:val="20"/>
              </w:rPr>
              <w:t>o</w:t>
            </w:r>
            <w:r w:rsidRPr="00127EBB">
              <w:rPr>
                <w:rFonts w:ascii="Arial" w:hAnsi="Arial" w:cs="Arial"/>
                <w:spacing w:val="-9"/>
                <w:sz w:val="20"/>
                <w:szCs w:val="20"/>
              </w:rPr>
              <w:t xml:space="preserve"> </w:t>
            </w:r>
            <w:r w:rsidRPr="00127EBB">
              <w:rPr>
                <w:rFonts w:ascii="Arial" w:hAnsi="Arial" w:cs="Arial"/>
                <w:sz w:val="20"/>
                <w:szCs w:val="20"/>
              </w:rPr>
              <w:t>odovzdaní</w:t>
            </w:r>
            <w:r w:rsidRPr="00127EBB">
              <w:rPr>
                <w:rFonts w:ascii="Arial" w:hAnsi="Arial" w:cs="Arial"/>
                <w:spacing w:val="-7"/>
                <w:sz w:val="20"/>
                <w:szCs w:val="20"/>
              </w:rPr>
              <w:t xml:space="preserve"> </w:t>
            </w:r>
            <w:r w:rsidRPr="00127EBB">
              <w:rPr>
                <w:rFonts w:ascii="Arial" w:hAnsi="Arial" w:cs="Arial"/>
                <w:spacing w:val="-1"/>
                <w:sz w:val="20"/>
                <w:szCs w:val="20"/>
              </w:rPr>
              <w:t>upgrade</w:t>
            </w:r>
            <w:r w:rsidRPr="00127EBB">
              <w:rPr>
                <w:rFonts w:ascii="Arial" w:hAnsi="Arial" w:cs="Arial"/>
                <w:spacing w:val="-8"/>
                <w:sz w:val="20"/>
                <w:szCs w:val="20"/>
              </w:rPr>
              <w:t xml:space="preserve"> </w:t>
            </w:r>
            <w:r w:rsidRPr="00127EBB">
              <w:rPr>
                <w:rFonts w:ascii="Arial" w:hAnsi="Arial" w:cs="Arial"/>
                <w:sz w:val="20"/>
                <w:szCs w:val="20"/>
              </w:rPr>
              <w:t>na</w:t>
            </w:r>
            <w:r w:rsidRPr="00127EBB">
              <w:rPr>
                <w:rFonts w:ascii="Arial" w:hAnsi="Arial" w:cs="Arial"/>
                <w:spacing w:val="24"/>
                <w:w w:val="99"/>
                <w:sz w:val="20"/>
                <w:szCs w:val="20"/>
              </w:rPr>
              <w:t xml:space="preserve"> </w:t>
            </w:r>
            <w:r w:rsidRPr="00127EBB">
              <w:rPr>
                <w:rFonts w:ascii="Arial" w:hAnsi="Arial" w:cs="Arial"/>
                <w:spacing w:val="-1"/>
                <w:sz w:val="20"/>
                <w:szCs w:val="20"/>
              </w:rPr>
              <w:t>akceptačné</w:t>
            </w:r>
            <w:r w:rsidRPr="00127EBB">
              <w:rPr>
                <w:rFonts w:ascii="Arial" w:hAnsi="Arial" w:cs="Arial"/>
                <w:spacing w:val="-17"/>
                <w:sz w:val="20"/>
                <w:szCs w:val="20"/>
              </w:rPr>
              <w:t xml:space="preserve"> </w:t>
            </w:r>
            <w:r w:rsidRPr="00127EBB">
              <w:rPr>
                <w:rFonts w:ascii="Arial" w:hAnsi="Arial" w:cs="Arial"/>
                <w:sz w:val="20"/>
                <w:szCs w:val="20"/>
              </w:rPr>
              <w:t>testy</w:t>
            </w:r>
          </w:p>
        </w:tc>
      </w:tr>
      <w:tr w:rsidR="00407976" w:rsidRPr="00127EBB" w:rsidTr="00697DEB">
        <w:trPr>
          <w:trHeight w:hRule="exact" w:val="937"/>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20.</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Vypracovanie</w:t>
            </w:r>
          </w:p>
          <w:p w:rsidR="00407976" w:rsidRPr="00127EBB" w:rsidRDefault="00407976" w:rsidP="00697DEB">
            <w:pPr>
              <w:pStyle w:val="TableParagraph"/>
              <w:ind w:left="159" w:right="471"/>
              <w:rPr>
                <w:rFonts w:ascii="Arial" w:eastAsia="Times New Roman" w:hAnsi="Arial" w:cs="Arial"/>
                <w:sz w:val="20"/>
                <w:szCs w:val="20"/>
              </w:rPr>
            </w:pPr>
            <w:r w:rsidRPr="00127EBB">
              <w:rPr>
                <w:rFonts w:ascii="Arial" w:hAnsi="Arial" w:cs="Arial"/>
                <w:sz w:val="20"/>
                <w:szCs w:val="20"/>
              </w:rPr>
              <w:t>a</w:t>
            </w:r>
            <w:r w:rsidRPr="00127EBB">
              <w:rPr>
                <w:rFonts w:ascii="Arial" w:hAnsi="Arial" w:cs="Arial"/>
                <w:spacing w:val="-11"/>
                <w:sz w:val="20"/>
                <w:szCs w:val="20"/>
              </w:rPr>
              <w:t xml:space="preserve"> </w:t>
            </w:r>
            <w:r w:rsidRPr="00127EBB">
              <w:rPr>
                <w:rFonts w:ascii="Arial" w:hAnsi="Arial" w:cs="Arial"/>
                <w:spacing w:val="-1"/>
                <w:sz w:val="20"/>
                <w:szCs w:val="20"/>
              </w:rPr>
              <w:t>dodávka</w:t>
            </w:r>
            <w:r w:rsidRPr="00127EBB">
              <w:rPr>
                <w:rFonts w:ascii="Arial" w:hAnsi="Arial" w:cs="Arial"/>
                <w:spacing w:val="-11"/>
                <w:sz w:val="20"/>
                <w:szCs w:val="20"/>
              </w:rPr>
              <w:t xml:space="preserve"> </w:t>
            </w:r>
            <w:r w:rsidRPr="00127EBB">
              <w:rPr>
                <w:rFonts w:ascii="Arial" w:hAnsi="Arial" w:cs="Arial"/>
                <w:spacing w:val="-1"/>
                <w:sz w:val="20"/>
                <w:szCs w:val="20"/>
              </w:rPr>
              <w:t>opravného</w:t>
            </w:r>
            <w:r w:rsidRPr="00127EBB">
              <w:rPr>
                <w:rFonts w:ascii="Arial" w:hAnsi="Arial" w:cs="Arial"/>
                <w:spacing w:val="28"/>
                <w:w w:val="99"/>
                <w:sz w:val="20"/>
                <w:szCs w:val="20"/>
              </w:rPr>
              <w:t xml:space="preserve"> </w:t>
            </w:r>
            <w:proofErr w:type="spellStart"/>
            <w:r w:rsidRPr="00127EBB">
              <w:rPr>
                <w:rFonts w:ascii="Arial" w:hAnsi="Arial" w:cs="Arial"/>
                <w:spacing w:val="-1"/>
                <w:sz w:val="20"/>
                <w:szCs w:val="20"/>
              </w:rPr>
              <w:t>patchu</w:t>
            </w:r>
            <w:proofErr w:type="spellEnd"/>
            <w:r w:rsidRPr="00127EBB">
              <w:rPr>
                <w:rFonts w:ascii="Arial" w:hAnsi="Arial" w:cs="Arial"/>
                <w:spacing w:val="-16"/>
                <w:sz w:val="20"/>
                <w:szCs w:val="20"/>
              </w:rPr>
              <w:t xml:space="preserve"> </w:t>
            </w:r>
            <w:r w:rsidRPr="00127EBB">
              <w:rPr>
                <w:rFonts w:ascii="Arial" w:hAnsi="Arial" w:cs="Arial"/>
                <w:spacing w:val="-1"/>
                <w:sz w:val="20"/>
                <w:szCs w:val="20"/>
              </w:rPr>
              <w:t>(záplaty)</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Ak</w:t>
            </w:r>
            <w:r w:rsidRPr="00127EBB">
              <w:rPr>
                <w:rFonts w:ascii="Arial" w:hAnsi="Arial" w:cs="Arial"/>
                <w:spacing w:val="-8"/>
                <w:sz w:val="20"/>
                <w:szCs w:val="20"/>
              </w:rPr>
              <w:t xml:space="preserve"> </w:t>
            </w:r>
            <w:r w:rsidRPr="00127EBB">
              <w:rPr>
                <w:rFonts w:ascii="Arial" w:hAnsi="Arial" w:cs="Arial"/>
                <w:sz w:val="20"/>
                <w:szCs w:val="20"/>
              </w:rPr>
              <w:t>je</w:t>
            </w:r>
            <w:r w:rsidRPr="00127EBB">
              <w:rPr>
                <w:rFonts w:ascii="Arial" w:hAnsi="Arial" w:cs="Arial"/>
                <w:spacing w:val="-8"/>
                <w:sz w:val="20"/>
                <w:szCs w:val="20"/>
              </w:rPr>
              <w:t xml:space="preserve"> </w:t>
            </w:r>
            <w:r w:rsidRPr="00127EBB">
              <w:rPr>
                <w:rFonts w:ascii="Arial" w:hAnsi="Arial" w:cs="Arial"/>
                <w:spacing w:val="-1"/>
                <w:sz w:val="20"/>
                <w:szCs w:val="20"/>
              </w:rPr>
              <w:t>potrebné</w:t>
            </w:r>
          </w:p>
        </w:tc>
      </w:tr>
      <w:tr w:rsidR="00407976" w:rsidRPr="00127EBB" w:rsidTr="00697DEB">
        <w:trPr>
          <w:trHeight w:hRule="exact" w:val="406"/>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21.</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Akceptácia</w:t>
            </w:r>
            <w:r w:rsidRPr="00127EBB">
              <w:rPr>
                <w:rFonts w:ascii="Arial" w:hAnsi="Arial" w:cs="Arial"/>
                <w:spacing w:val="-14"/>
                <w:sz w:val="20"/>
                <w:szCs w:val="20"/>
              </w:rPr>
              <w:t xml:space="preserve"> </w:t>
            </w:r>
            <w:proofErr w:type="spellStart"/>
            <w:r w:rsidRPr="00127EBB">
              <w:rPr>
                <w:rFonts w:ascii="Arial" w:hAnsi="Arial" w:cs="Arial"/>
                <w:spacing w:val="-1"/>
                <w:sz w:val="20"/>
                <w:szCs w:val="20"/>
              </w:rPr>
              <w:t>patchu</w:t>
            </w:r>
            <w:proofErr w:type="spellEnd"/>
            <w:r w:rsidRPr="00127EBB">
              <w:rPr>
                <w:rFonts w:ascii="Arial" w:hAnsi="Arial" w:cs="Arial"/>
                <w:spacing w:val="-11"/>
                <w:sz w:val="20"/>
                <w:szCs w:val="20"/>
              </w:rPr>
              <w:t xml:space="preserve"> </w:t>
            </w:r>
            <w:r w:rsidRPr="00127EBB">
              <w:rPr>
                <w:rFonts w:ascii="Arial" w:hAnsi="Arial" w:cs="Arial"/>
                <w:spacing w:val="-1"/>
                <w:sz w:val="20"/>
                <w:szCs w:val="20"/>
              </w:rPr>
              <w:t>(záplaty)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r w:rsidR="00407976" w:rsidRPr="00127EBB" w:rsidTr="00697DEB">
        <w:trPr>
          <w:trHeight w:hRule="exact" w:val="95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22.</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61"/>
              <w:rPr>
                <w:rFonts w:ascii="Arial" w:eastAsia="Times New Roman" w:hAnsi="Arial" w:cs="Arial"/>
                <w:sz w:val="20"/>
                <w:szCs w:val="20"/>
              </w:rPr>
            </w:pPr>
            <w:r w:rsidRPr="00127EBB">
              <w:rPr>
                <w:rFonts w:ascii="Arial" w:hAnsi="Arial" w:cs="Arial"/>
                <w:spacing w:val="-1"/>
                <w:sz w:val="20"/>
                <w:szCs w:val="20"/>
              </w:rPr>
              <w:t>Nasadenie</w:t>
            </w:r>
            <w:r w:rsidRPr="00127EBB">
              <w:rPr>
                <w:rFonts w:ascii="Arial" w:hAnsi="Arial" w:cs="Arial"/>
                <w:spacing w:val="-12"/>
                <w:sz w:val="20"/>
                <w:szCs w:val="20"/>
              </w:rPr>
              <w:t xml:space="preserve"> </w:t>
            </w:r>
            <w:r w:rsidRPr="00127EBB">
              <w:rPr>
                <w:rFonts w:ascii="Arial" w:hAnsi="Arial" w:cs="Arial"/>
                <w:sz w:val="20"/>
                <w:szCs w:val="20"/>
              </w:rPr>
              <w:t>do</w:t>
            </w:r>
            <w:r w:rsidRPr="00127EBB">
              <w:rPr>
                <w:rFonts w:ascii="Arial" w:hAnsi="Arial" w:cs="Arial"/>
                <w:spacing w:val="-10"/>
                <w:sz w:val="20"/>
                <w:szCs w:val="20"/>
              </w:rPr>
              <w:t xml:space="preserve"> </w:t>
            </w:r>
            <w:r w:rsidRPr="00127EBB">
              <w:rPr>
                <w:rFonts w:ascii="Arial" w:hAnsi="Arial" w:cs="Arial"/>
                <w:sz w:val="20"/>
                <w:szCs w:val="20"/>
              </w:rPr>
              <w:t>prevádzky</w:t>
            </w: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ight="497" w:hanging="2"/>
              <w:rPr>
                <w:rFonts w:ascii="Arial" w:eastAsia="Times New Roman" w:hAnsi="Arial" w:cs="Arial"/>
                <w:sz w:val="20"/>
                <w:szCs w:val="20"/>
              </w:rPr>
            </w:pPr>
            <w:r w:rsidRPr="00127EBB">
              <w:rPr>
                <w:rFonts w:ascii="Arial" w:hAnsi="Arial" w:cs="Arial"/>
                <w:spacing w:val="-1"/>
                <w:sz w:val="20"/>
                <w:szCs w:val="20"/>
              </w:rPr>
              <w:t>Prípadná</w:t>
            </w:r>
            <w:r w:rsidRPr="00127EBB">
              <w:rPr>
                <w:rFonts w:ascii="Arial" w:hAnsi="Arial" w:cs="Arial"/>
                <w:spacing w:val="-11"/>
                <w:sz w:val="20"/>
                <w:szCs w:val="20"/>
              </w:rPr>
              <w:t xml:space="preserve"> </w:t>
            </w:r>
            <w:r w:rsidRPr="00127EBB">
              <w:rPr>
                <w:rFonts w:ascii="Arial" w:hAnsi="Arial" w:cs="Arial"/>
                <w:spacing w:val="-1"/>
                <w:sz w:val="20"/>
                <w:szCs w:val="20"/>
              </w:rPr>
              <w:t>podpora</w:t>
            </w:r>
            <w:r w:rsidRPr="00127EBB">
              <w:rPr>
                <w:rFonts w:ascii="Arial" w:hAnsi="Arial" w:cs="Arial"/>
                <w:spacing w:val="-11"/>
                <w:sz w:val="20"/>
                <w:szCs w:val="20"/>
              </w:rPr>
              <w:t xml:space="preserve"> </w:t>
            </w:r>
            <w:r w:rsidRPr="00127EBB">
              <w:rPr>
                <w:rFonts w:ascii="Arial" w:hAnsi="Arial" w:cs="Arial"/>
                <w:sz w:val="20"/>
                <w:szCs w:val="20"/>
              </w:rPr>
              <w:t>pri</w:t>
            </w:r>
            <w:r w:rsidRPr="00127EBB">
              <w:rPr>
                <w:rFonts w:ascii="Arial" w:hAnsi="Arial" w:cs="Arial"/>
                <w:spacing w:val="26"/>
                <w:w w:val="99"/>
                <w:sz w:val="20"/>
                <w:szCs w:val="20"/>
              </w:rPr>
              <w:t xml:space="preserve"> </w:t>
            </w:r>
            <w:r w:rsidRPr="00127EBB">
              <w:rPr>
                <w:rFonts w:ascii="Arial" w:hAnsi="Arial" w:cs="Arial"/>
                <w:spacing w:val="-1"/>
                <w:sz w:val="20"/>
                <w:szCs w:val="20"/>
              </w:rPr>
              <w:t>nasadení</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Podpis</w:t>
            </w:r>
            <w:r w:rsidRPr="00127EBB">
              <w:rPr>
                <w:rFonts w:ascii="Arial" w:hAnsi="Arial" w:cs="Arial"/>
                <w:spacing w:val="-16"/>
                <w:sz w:val="20"/>
                <w:szCs w:val="20"/>
              </w:rPr>
              <w:t xml:space="preserve"> </w:t>
            </w:r>
            <w:r w:rsidRPr="00127EBB">
              <w:rPr>
                <w:rFonts w:ascii="Arial" w:hAnsi="Arial" w:cs="Arial"/>
                <w:spacing w:val="-1"/>
                <w:sz w:val="20"/>
                <w:szCs w:val="20"/>
              </w:rPr>
              <w:t>Protokolu</w:t>
            </w:r>
          </w:p>
          <w:p w:rsidR="00407976" w:rsidRPr="00127EBB" w:rsidRDefault="00407976" w:rsidP="00697DEB">
            <w:pPr>
              <w:pStyle w:val="TableParagraph"/>
              <w:ind w:left="159" w:right="812"/>
              <w:rPr>
                <w:rFonts w:ascii="Arial" w:eastAsia="Times New Roman" w:hAnsi="Arial" w:cs="Arial"/>
                <w:sz w:val="20"/>
                <w:szCs w:val="20"/>
              </w:rPr>
            </w:pPr>
            <w:r w:rsidRPr="00127EBB">
              <w:rPr>
                <w:rFonts w:ascii="Arial" w:hAnsi="Arial" w:cs="Arial"/>
                <w:sz w:val="20"/>
                <w:szCs w:val="20"/>
              </w:rPr>
              <w:t>o</w:t>
            </w:r>
            <w:r w:rsidRPr="00127EBB">
              <w:rPr>
                <w:rFonts w:ascii="Arial" w:hAnsi="Arial" w:cs="Arial"/>
                <w:spacing w:val="-11"/>
                <w:sz w:val="20"/>
                <w:szCs w:val="20"/>
              </w:rPr>
              <w:t xml:space="preserve"> </w:t>
            </w:r>
            <w:r w:rsidRPr="00127EBB">
              <w:rPr>
                <w:rFonts w:ascii="Arial" w:hAnsi="Arial" w:cs="Arial"/>
                <w:spacing w:val="-1"/>
                <w:sz w:val="20"/>
                <w:szCs w:val="20"/>
              </w:rPr>
              <w:t>akceptácii</w:t>
            </w:r>
            <w:r w:rsidRPr="00127EBB">
              <w:rPr>
                <w:rFonts w:ascii="Arial" w:hAnsi="Arial" w:cs="Arial"/>
                <w:spacing w:val="-11"/>
                <w:sz w:val="20"/>
                <w:szCs w:val="20"/>
              </w:rPr>
              <w:t xml:space="preserve"> </w:t>
            </w:r>
            <w:r w:rsidRPr="00127EBB">
              <w:rPr>
                <w:rFonts w:ascii="Arial" w:hAnsi="Arial" w:cs="Arial"/>
                <w:sz w:val="20"/>
                <w:szCs w:val="20"/>
              </w:rPr>
              <w:t>obidvomi</w:t>
            </w:r>
            <w:r w:rsidRPr="00127EBB">
              <w:rPr>
                <w:rFonts w:ascii="Arial" w:hAnsi="Arial" w:cs="Arial"/>
                <w:spacing w:val="27"/>
                <w:w w:val="99"/>
                <w:sz w:val="20"/>
                <w:szCs w:val="20"/>
              </w:rPr>
              <w:t xml:space="preserve"> </w:t>
            </w:r>
            <w:r w:rsidRPr="00127EBB">
              <w:rPr>
                <w:rFonts w:ascii="Arial" w:hAnsi="Arial" w:cs="Arial"/>
                <w:spacing w:val="-1"/>
                <w:sz w:val="20"/>
                <w:szCs w:val="20"/>
              </w:rPr>
              <w:t>stranami</w:t>
            </w:r>
          </w:p>
        </w:tc>
      </w:tr>
      <w:tr w:rsidR="00407976" w:rsidRPr="00127EBB" w:rsidTr="00697DEB">
        <w:trPr>
          <w:trHeight w:hRule="exact" w:val="408"/>
        </w:trPr>
        <w:tc>
          <w:tcPr>
            <w:tcW w:w="679"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z w:val="20"/>
                <w:szCs w:val="20"/>
              </w:rPr>
              <w:t>23.</w:t>
            </w:r>
          </w:p>
        </w:tc>
        <w:tc>
          <w:tcPr>
            <w:tcW w:w="326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c>
          <w:tcPr>
            <w:tcW w:w="2693"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pStyle w:val="TableParagraph"/>
              <w:ind w:left="159"/>
              <w:rPr>
                <w:rFonts w:ascii="Arial" w:eastAsia="Times New Roman" w:hAnsi="Arial" w:cs="Arial"/>
                <w:sz w:val="20"/>
                <w:szCs w:val="20"/>
              </w:rPr>
            </w:pPr>
            <w:r w:rsidRPr="00127EBB">
              <w:rPr>
                <w:rFonts w:ascii="Arial" w:hAnsi="Arial" w:cs="Arial"/>
                <w:spacing w:val="-1"/>
                <w:sz w:val="20"/>
                <w:szCs w:val="20"/>
              </w:rPr>
              <w:t>Fakturácia</w:t>
            </w:r>
          </w:p>
        </w:tc>
        <w:tc>
          <w:tcPr>
            <w:tcW w:w="3174" w:type="dxa"/>
            <w:tcBorders>
              <w:top w:val="single" w:sz="5" w:space="0" w:color="000000"/>
              <w:left w:val="single" w:sz="5" w:space="0" w:color="000000"/>
              <w:bottom w:val="single" w:sz="5" w:space="0" w:color="000000"/>
              <w:right w:val="single" w:sz="5" w:space="0" w:color="000000"/>
            </w:tcBorders>
          </w:tcPr>
          <w:p w:rsidR="00407976" w:rsidRPr="00127EBB" w:rsidRDefault="00407976" w:rsidP="00697DEB">
            <w:pPr>
              <w:rPr>
                <w:rFonts w:ascii="Arial" w:hAnsi="Arial" w:cs="Arial"/>
                <w:sz w:val="20"/>
                <w:szCs w:val="20"/>
              </w:rPr>
            </w:pPr>
          </w:p>
        </w:tc>
      </w:tr>
    </w:tbl>
    <w:p w:rsidR="00407976" w:rsidRPr="00127EBB" w:rsidRDefault="00407976" w:rsidP="00407976">
      <w:pPr>
        <w:rPr>
          <w:rFonts w:ascii="Arial" w:hAnsi="Arial" w:cs="Arial"/>
          <w:sz w:val="20"/>
          <w:szCs w:val="20"/>
        </w:rPr>
      </w:pPr>
    </w:p>
    <w:p w:rsidR="00407976" w:rsidRPr="00127EBB" w:rsidRDefault="00407976" w:rsidP="00407976">
      <w:pPr>
        <w:pStyle w:val="Heading1"/>
        <w:keepNext/>
        <w:keepLines/>
        <w:pageBreakBefore/>
        <w:widowControl/>
        <w:numPr>
          <w:ilvl w:val="0"/>
          <w:numId w:val="45"/>
        </w:numPr>
        <w:spacing w:before="240" w:line="259" w:lineRule="auto"/>
        <w:ind w:left="567" w:hanging="567"/>
        <w:jc w:val="both"/>
        <w:rPr>
          <w:rFonts w:ascii="Arial" w:hAnsi="Arial" w:cs="Arial"/>
          <w:sz w:val="20"/>
          <w:szCs w:val="20"/>
        </w:rPr>
      </w:pPr>
      <w:r w:rsidRPr="00127EBB">
        <w:rPr>
          <w:rFonts w:ascii="Arial" w:hAnsi="Arial" w:cs="Arial"/>
          <w:sz w:val="20"/>
          <w:szCs w:val="20"/>
        </w:rPr>
        <w:lastRenderedPageBreak/>
        <w:t>Podmienky SLA</w:t>
      </w:r>
    </w:p>
    <w:p w:rsidR="00407976" w:rsidRPr="00127EBB" w:rsidRDefault="00407976" w:rsidP="00407976">
      <w:pPr>
        <w:jc w:val="both"/>
        <w:rPr>
          <w:rFonts w:ascii="Arial" w:hAnsi="Arial" w:cs="Arial"/>
          <w:spacing w:val="-1"/>
          <w:sz w:val="20"/>
          <w:szCs w:val="20"/>
        </w:rPr>
      </w:pPr>
      <w:r w:rsidRPr="00127EBB">
        <w:rPr>
          <w:rFonts w:ascii="Arial" w:hAnsi="Arial" w:cs="Arial"/>
          <w:spacing w:val="-1"/>
          <w:sz w:val="20"/>
          <w:szCs w:val="20"/>
        </w:rPr>
        <w:t>Vady</w:t>
      </w:r>
      <w:r w:rsidRPr="00127EBB">
        <w:rPr>
          <w:rFonts w:ascii="Arial" w:hAnsi="Arial" w:cs="Arial"/>
          <w:spacing w:val="41"/>
          <w:sz w:val="20"/>
          <w:szCs w:val="20"/>
        </w:rPr>
        <w:t xml:space="preserve"> a </w:t>
      </w:r>
      <w:r w:rsidRPr="00127EBB">
        <w:rPr>
          <w:rFonts w:ascii="Arial" w:hAnsi="Arial" w:cs="Arial"/>
          <w:sz w:val="20"/>
          <w:szCs w:val="20"/>
        </w:rPr>
        <w:t>požiadavky</w:t>
      </w:r>
      <w:r w:rsidRPr="00127EBB">
        <w:rPr>
          <w:rFonts w:ascii="Arial" w:hAnsi="Arial" w:cs="Arial"/>
          <w:spacing w:val="41"/>
          <w:sz w:val="20"/>
          <w:szCs w:val="20"/>
        </w:rPr>
        <w:t xml:space="preserve"> </w:t>
      </w:r>
      <w:r w:rsidRPr="00127EBB">
        <w:rPr>
          <w:rFonts w:ascii="Arial" w:hAnsi="Arial" w:cs="Arial"/>
          <w:spacing w:val="-1"/>
          <w:sz w:val="20"/>
          <w:szCs w:val="20"/>
        </w:rPr>
        <w:t>nahlasuje</w:t>
      </w:r>
      <w:r w:rsidRPr="00127EBB">
        <w:rPr>
          <w:rFonts w:ascii="Arial" w:hAnsi="Arial" w:cs="Arial"/>
          <w:spacing w:val="43"/>
          <w:sz w:val="20"/>
          <w:szCs w:val="20"/>
        </w:rPr>
        <w:t xml:space="preserve"> </w:t>
      </w:r>
      <w:r w:rsidRPr="00127EBB">
        <w:rPr>
          <w:rFonts w:ascii="Arial" w:hAnsi="Arial" w:cs="Arial"/>
          <w:sz w:val="20"/>
          <w:szCs w:val="20"/>
        </w:rPr>
        <w:t>pracovník</w:t>
      </w:r>
      <w:r w:rsidRPr="00127EBB">
        <w:rPr>
          <w:rFonts w:ascii="Arial" w:hAnsi="Arial" w:cs="Arial"/>
          <w:spacing w:val="58"/>
          <w:w w:val="99"/>
          <w:sz w:val="20"/>
          <w:szCs w:val="20"/>
        </w:rPr>
        <w:t xml:space="preserve"> </w:t>
      </w:r>
      <w:r w:rsidRPr="00127EBB">
        <w:rPr>
          <w:rFonts w:ascii="Arial" w:hAnsi="Arial" w:cs="Arial"/>
          <w:spacing w:val="-1"/>
          <w:sz w:val="20"/>
          <w:szCs w:val="20"/>
        </w:rPr>
        <w:t>Objednávateľa</w:t>
      </w:r>
      <w:r w:rsidRPr="00127EBB">
        <w:rPr>
          <w:rFonts w:ascii="Arial" w:hAnsi="Arial" w:cs="Arial"/>
          <w:spacing w:val="21"/>
          <w:sz w:val="20"/>
          <w:szCs w:val="20"/>
        </w:rPr>
        <w:t xml:space="preserve"> </w:t>
      </w:r>
      <w:r w:rsidRPr="00127EBB">
        <w:rPr>
          <w:rFonts w:ascii="Arial" w:hAnsi="Arial" w:cs="Arial"/>
          <w:sz w:val="20"/>
          <w:szCs w:val="20"/>
        </w:rPr>
        <w:t>prostredníctvom</w:t>
      </w:r>
      <w:r w:rsidRPr="00127EBB">
        <w:rPr>
          <w:rFonts w:ascii="Arial" w:hAnsi="Arial" w:cs="Arial"/>
          <w:spacing w:val="23"/>
          <w:sz w:val="20"/>
          <w:szCs w:val="20"/>
        </w:rPr>
        <w:t xml:space="preserve"> </w:t>
      </w:r>
      <w:r w:rsidRPr="00127EBB">
        <w:rPr>
          <w:rFonts w:ascii="Arial" w:hAnsi="Arial" w:cs="Arial"/>
          <w:spacing w:val="-1"/>
          <w:sz w:val="20"/>
          <w:szCs w:val="20"/>
        </w:rPr>
        <w:t>zadania</w:t>
      </w:r>
      <w:r w:rsidRPr="00127EBB">
        <w:rPr>
          <w:rFonts w:ascii="Arial" w:hAnsi="Arial" w:cs="Arial"/>
          <w:spacing w:val="22"/>
          <w:sz w:val="20"/>
          <w:szCs w:val="20"/>
        </w:rPr>
        <w:t xml:space="preserve"> </w:t>
      </w:r>
      <w:r w:rsidRPr="00127EBB">
        <w:rPr>
          <w:rFonts w:ascii="Arial" w:hAnsi="Arial" w:cs="Arial"/>
          <w:sz w:val="20"/>
          <w:szCs w:val="20"/>
        </w:rPr>
        <w:t>do IS Helpdesk. IS Helpdesk poskytuje a prevádzkuje Poskytovateľ.</w:t>
      </w:r>
      <w:r w:rsidRPr="00127EBB">
        <w:rPr>
          <w:rFonts w:ascii="Arial" w:hAnsi="Arial" w:cs="Arial"/>
          <w:spacing w:val="23"/>
          <w:sz w:val="20"/>
          <w:szCs w:val="20"/>
        </w:rPr>
        <w:t xml:space="preserve"> </w:t>
      </w:r>
      <w:r w:rsidRPr="00127EBB">
        <w:rPr>
          <w:rFonts w:ascii="Arial" w:hAnsi="Arial" w:cs="Arial"/>
          <w:sz w:val="20"/>
          <w:szCs w:val="20"/>
        </w:rPr>
        <w:t>Menný</w:t>
      </w:r>
      <w:r w:rsidRPr="00127EBB">
        <w:rPr>
          <w:rFonts w:ascii="Arial" w:hAnsi="Arial" w:cs="Arial"/>
          <w:spacing w:val="15"/>
          <w:sz w:val="20"/>
          <w:szCs w:val="20"/>
        </w:rPr>
        <w:t xml:space="preserve"> </w:t>
      </w:r>
      <w:r w:rsidRPr="00127EBB">
        <w:rPr>
          <w:rFonts w:ascii="Arial" w:hAnsi="Arial" w:cs="Arial"/>
          <w:sz w:val="20"/>
          <w:szCs w:val="20"/>
        </w:rPr>
        <w:t>zoznam</w:t>
      </w:r>
      <w:r w:rsidRPr="00127EBB">
        <w:rPr>
          <w:rFonts w:ascii="Arial" w:hAnsi="Arial" w:cs="Arial"/>
          <w:spacing w:val="81"/>
          <w:w w:val="99"/>
          <w:sz w:val="20"/>
          <w:szCs w:val="20"/>
        </w:rPr>
        <w:t xml:space="preserve"> </w:t>
      </w:r>
      <w:r w:rsidRPr="00127EBB">
        <w:rPr>
          <w:rFonts w:ascii="Arial" w:hAnsi="Arial" w:cs="Arial"/>
          <w:spacing w:val="-1"/>
          <w:sz w:val="20"/>
          <w:szCs w:val="20"/>
        </w:rPr>
        <w:t>pracovníkov</w:t>
      </w:r>
      <w:r w:rsidRPr="00127EBB">
        <w:rPr>
          <w:rFonts w:ascii="Arial" w:hAnsi="Arial" w:cs="Arial"/>
          <w:spacing w:val="-3"/>
          <w:sz w:val="20"/>
          <w:szCs w:val="20"/>
        </w:rPr>
        <w:t xml:space="preserve"> </w:t>
      </w:r>
      <w:r w:rsidRPr="00127EBB">
        <w:rPr>
          <w:rFonts w:ascii="Arial" w:hAnsi="Arial" w:cs="Arial"/>
          <w:spacing w:val="-1"/>
          <w:sz w:val="20"/>
          <w:szCs w:val="20"/>
        </w:rPr>
        <w:t>Objednávateľa,</w:t>
      </w:r>
      <w:r w:rsidRPr="00127EBB">
        <w:rPr>
          <w:rFonts w:ascii="Arial" w:hAnsi="Arial" w:cs="Arial"/>
          <w:spacing w:val="-3"/>
          <w:sz w:val="20"/>
          <w:szCs w:val="20"/>
        </w:rPr>
        <w:t xml:space="preserve"> </w:t>
      </w:r>
      <w:r w:rsidRPr="00127EBB">
        <w:rPr>
          <w:rFonts w:ascii="Arial" w:hAnsi="Arial" w:cs="Arial"/>
          <w:spacing w:val="-1"/>
          <w:sz w:val="20"/>
          <w:szCs w:val="20"/>
        </w:rPr>
        <w:t>ktorí majú</w:t>
      </w:r>
      <w:r w:rsidRPr="00127EBB">
        <w:rPr>
          <w:rFonts w:ascii="Arial" w:hAnsi="Arial" w:cs="Arial"/>
          <w:spacing w:val="-3"/>
          <w:sz w:val="20"/>
          <w:szCs w:val="20"/>
        </w:rPr>
        <w:t xml:space="preserve"> </w:t>
      </w:r>
      <w:r w:rsidRPr="00127EBB">
        <w:rPr>
          <w:rFonts w:ascii="Arial" w:hAnsi="Arial" w:cs="Arial"/>
          <w:sz w:val="20"/>
          <w:szCs w:val="20"/>
        </w:rPr>
        <w:t>právo</w:t>
      </w:r>
      <w:r w:rsidRPr="00127EBB">
        <w:rPr>
          <w:rFonts w:ascii="Arial" w:hAnsi="Arial" w:cs="Arial"/>
          <w:spacing w:val="-3"/>
          <w:sz w:val="20"/>
          <w:szCs w:val="20"/>
        </w:rPr>
        <w:t xml:space="preserve"> </w:t>
      </w:r>
      <w:r w:rsidRPr="00127EBB">
        <w:rPr>
          <w:rFonts w:ascii="Arial" w:hAnsi="Arial" w:cs="Arial"/>
          <w:sz w:val="20"/>
          <w:szCs w:val="20"/>
        </w:rPr>
        <w:t>zadávať</w:t>
      </w:r>
      <w:r w:rsidRPr="00127EBB">
        <w:rPr>
          <w:rFonts w:ascii="Arial" w:hAnsi="Arial" w:cs="Arial"/>
          <w:spacing w:val="-1"/>
          <w:sz w:val="20"/>
          <w:szCs w:val="20"/>
        </w:rPr>
        <w:t xml:space="preserve"> </w:t>
      </w:r>
      <w:r w:rsidRPr="00127EBB">
        <w:rPr>
          <w:rFonts w:ascii="Arial" w:hAnsi="Arial" w:cs="Arial"/>
          <w:sz w:val="20"/>
          <w:szCs w:val="20"/>
        </w:rPr>
        <w:t>vady</w:t>
      </w:r>
      <w:r w:rsidRPr="00127EBB">
        <w:rPr>
          <w:rFonts w:ascii="Arial" w:hAnsi="Arial" w:cs="Arial"/>
          <w:spacing w:val="-5"/>
          <w:sz w:val="20"/>
          <w:szCs w:val="20"/>
        </w:rPr>
        <w:t xml:space="preserve"> </w:t>
      </w:r>
      <w:r w:rsidRPr="00127EBB">
        <w:rPr>
          <w:rFonts w:ascii="Arial" w:hAnsi="Arial" w:cs="Arial"/>
          <w:sz w:val="20"/>
          <w:szCs w:val="20"/>
        </w:rPr>
        <w:t>a</w:t>
      </w:r>
      <w:r w:rsidRPr="00127EBB">
        <w:rPr>
          <w:rFonts w:ascii="Arial" w:hAnsi="Arial" w:cs="Arial"/>
          <w:spacing w:val="-7"/>
          <w:sz w:val="20"/>
          <w:szCs w:val="20"/>
        </w:rPr>
        <w:t xml:space="preserve"> </w:t>
      </w:r>
      <w:r w:rsidRPr="00127EBB">
        <w:rPr>
          <w:rFonts w:ascii="Arial" w:hAnsi="Arial" w:cs="Arial"/>
          <w:sz w:val="20"/>
          <w:szCs w:val="20"/>
        </w:rPr>
        <w:t>požiadavky</w:t>
      </w:r>
      <w:r w:rsidRPr="00127EBB">
        <w:rPr>
          <w:rFonts w:ascii="Arial" w:hAnsi="Arial" w:cs="Arial"/>
          <w:spacing w:val="-4"/>
          <w:sz w:val="20"/>
          <w:szCs w:val="20"/>
        </w:rPr>
        <w:t xml:space="preserve"> </w:t>
      </w:r>
      <w:r w:rsidRPr="00127EBB">
        <w:rPr>
          <w:rFonts w:ascii="Arial" w:hAnsi="Arial" w:cs="Arial"/>
          <w:sz w:val="20"/>
          <w:szCs w:val="20"/>
        </w:rPr>
        <w:t>do</w:t>
      </w:r>
      <w:r w:rsidRPr="00127EBB">
        <w:rPr>
          <w:rFonts w:ascii="Arial" w:hAnsi="Arial" w:cs="Arial"/>
          <w:spacing w:val="-3"/>
          <w:sz w:val="20"/>
          <w:szCs w:val="20"/>
        </w:rPr>
        <w:t xml:space="preserve"> </w:t>
      </w:r>
      <w:r w:rsidRPr="00127EBB">
        <w:rPr>
          <w:rFonts w:ascii="Arial" w:hAnsi="Arial" w:cs="Arial"/>
          <w:spacing w:val="-1"/>
          <w:sz w:val="20"/>
          <w:szCs w:val="20"/>
        </w:rPr>
        <w:t>IS Helpdesk</w:t>
      </w:r>
      <w:r w:rsidRPr="00127EBB">
        <w:rPr>
          <w:rFonts w:ascii="Arial" w:hAnsi="Arial" w:cs="Arial"/>
          <w:spacing w:val="82"/>
          <w:w w:val="99"/>
          <w:sz w:val="20"/>
          <w:szCs w:val="20"/>
        </w:rPr>
        <w:t xml:space="preserve"> </w:t>
      </w:r>
      <w:r w:rsidRPr="00127EBB">
        <w:rPr>
          <w:rFonts w:ascii="Arial" w:hAnsi="Arial" w:cs="Arial"/>
          <w:sz w:val="20"/>
          <w:szCs w:val="20"/>
        </w:rPr>
        <w:t>bude</w:t>
      </w:r>
      <w:r w:rsidRPr="00127EBB">
        <w:rPr>
          <w:rFonts w:ascii="Arial" w:hAnsi="Arial" w:cs="Arial"/>
          <w:spacing w:val="50"/>
          <w:sz w:val="20"/>
          <w:szCs w:val="20"/>
        </w:rPr>
        <w:t xml:space="preserve"> </w:t>
      </w:r>
      <w:r w:rsidRPr="00127EBB">
        <w:rPr>
          <w:rFonts w:ascii="Arial" w:hAnsi="Arial" w:cs="Arial"/>
          <w:sz w:val="20"/>
          <w:szCs w:val="20"/>
        </w:rPr>
        <w:t>dohodnutý</w:t>
      </w:r>
      <w:r w:rsidRPr="00127EBB">
        <w:rPr>
          <w:rFonts w:ascii="Arial" w:hAnsi="Arial" w:cs="Arial"/>
          <w:spacing w:val="47"/>
          <w:sz w:val="20"/>
          <w:szCs w:val="20"/>
        </w:rPr>
        <w:t xml:space="preserve"> </w:t>
      </w:r>
      <w:r w:rsidRPr="00127EBB">
        <w:rPr>
          <w:rFonts w:ascii="Arial" w:hAnsi="Arial" w:cs="Arial"/>
          <w:sz w:val="20"/>
          <w:szCs w:val="20"/>
        </w:rPr>
        <w:t>v</w:t>
      </w:r>
      <w:r w:rsidRPr="00127EBB">
        <w:rPr>
          <w:rFonts w:ascii="Arial" w:hAnsi="Arial" w:cs="Arial"/>
          <w:spacing w:val="-5"/>
          <w:sz w:val="20"/>
          <w:szCs w:val="20"/>
        </w:rPr>
        <w:t xml:space="preserve"> </w:t>
      </w:r>
      <w:r w:rsidRPr="00127EBB">
        <w:rPr>
          <w:rFonts w:ascii="Arial" w:hAnsi="Arial" w:cs="Arial"/>
          <w:sz w:val="20"/>
          <w:szCs w:val="20"/>
        </w:rPr>
        <w:t>písomnej</w:t>
      </w:r>
      <w:r w:rsidRPr="00127EBB">
        <w:rPr>
          <w:rFonts w:ascii="Arial" w:hAnsi="Arial" w:cs="Arial"/>
          <w:spacing w:val="52"/>
          <w:sz w:val="20"/>
          <w:szCs w:val="20"/>
        </w:rPr>
        <w:t xml:space="preserve"> </w:t>
      </w:r>
      <w:r w:rsidRPr="00127EBB">
        <w:rPr>
          <w:rFonts w:ascii="Arial" w:hAnsi="Arial" w:cs="Arial"/>
          <w:spacing w:val="-1"/>
          <w:sz w:val="20"/>
          <w:szCs w:val="20"/>
        </w:rPr>
        <w:t>forme</w:t>
      </w:r>
      <w:r w:rsidRPr="00127EBB">
        <w:rPr>
          <w:rFonts w:ascii="Arial" w:hAnsi="Arial" w:cs="Arial"/>
          <w:spacing w:val="50"/>
          <w:sz w:val="20"/>
          <w:szCs w:val="20"/>
        </w:rPr>
        <w:t xml:space="preserve"> </w:t>
      </w:r>
      <w:r w:rsidRPr="00127EBB">
        <w:rPr>
          <w:rFonts w:ascii="Arial" w:hAnsi="Arial" w:cs="Arial"/>
          <w:sz w:val="20"/>
          <w:szCs w:val="20"/>
        </w:rPr>
        <w:t>medzi</w:t>
      </w:r>
      <w:r w:rsidRPr="00127EBB">
        <w:rPr>
          <w:rFonts w:ascii="Arial" w:hAnsi="Arial" w:cs="Arial"/>
          <w:spacing w:val="52"/>
          <w:sz w:val="20"/>
          <w:szCs w:val="20"/>
        </w:rPr>
        <w:t xml:space="preserve"> </w:t>
      </w:r>
      <w:r w:rsidRPr="00127EBB">
        <w:rPr>
          <w:rFonts w:ascii="Arial" w:hAnsi="Arial" w:cs="Arial"/>
          <w:sz w:val="20"/>
          <w:szCs w:val="20"/>
        </w:rPr>
        <w:t>Projektovými manažérmi</w:t>
      </w:r>
      <w:r w:rsidRPr="00127EBB">
        <w:rPr>
          <w:rFonts w:ascii="Arial" w:hAnsi="Arial" w:cs="Arial"/>
          <w:spacing w:val="-1"/>
          <w:sz w:val="20"/>
          <w:szCs w:val="20"/>
        </w:rPr>
        <w:t>.</w:t>
      </w:r>
      <w:r w:rsidRPr="00127EBB">
        <w:rPr>
          <w:rFonts w:ascii="Arial" w:hAnsi="Arial" w:cs="Arial"/>
          <w:spacing w:val="54"/>
          <w:sz w:val="20"/>
          <w:szCs w:val="20"/>
        </w:rPr>
        <w:t xml:space="preserve"> </w:t>
      </w:r>
      <w:r w:rsidRPr="00127EBB">
        <w:rPr>
          <w:rFonts w:ascii="Arial" w:hAnsi="Arial" w:cs="Arial"/>
          <w:sz w:val="20"/>
          <w:szCs w:val="20"/>
        </w:rPr>
        <w:t>Objednávateľ</w:t>
      </w:r>
      <w:r w:rsidRPr="00127EBB">
        <w:rPr>
          <w:rFonts w:ascii="Arial" w:hAnsi="Arial" w:cs="Arial"/>
          <w:spacing w:val="52"/>
          <w:sz w:val="20"/>
          <w:szCs w:val="20"/>
        </w:rPr>
        <w:t xml:space="preserve"> </w:t>
      </w:r>
      <w:r w:rsidRPr="00127EBB">
        <w:rPr>
          <w:rFonts w:ascii="Arial" w:hAnsi="Arial" w:cs="Arial"/>
          <w:sz w:val="20"/>
          <w:szCs w:val="20"/>
        </w:rPr>
        <w:t>zároveň</w:t>
      </w:r>
      <w:r w:rsidRPr="00127EBB">
        <w:rPr>
          <w:rFonts w:ascii="Arial" w:hAnsi="Arial" w:cs="Arial"/>
          <w:spacing w:val="48"/>
          <w:w w:val="99"/>
          <w:sz w:val="20"/>
          <w:szCs w:val="20"/>
        </w:rPr>
        <w:t xml:space="preserve"> </w:t>
      </w:r>
      <w:r w:rsidRPr="00127EBB">
        <w:rPr>
          <w:rFonts w:ascii="Arial" w:hAnsi="Arial" w:cs="Arial"/>
          <w:sz w:val="20"/>
          <w:szCs w:val="20"/>
        </w:rPr>
        <w:t>podľa</w:t>
      </w:r>
      <w:r w:rsidRPr="00127EBB">
        <w:rPr>
          <w:rFonts w:ascii="Arial" w:hAnsi="Arial" w:cs="Arial"/>
          <w:spacing w:val="22"/>
          <w:sz w:val="20"/>
          <w:szCs w:val="20"/>
        </w:rPr>
        <w:t xml:space="preserve"> </w:t>
      </w:r>
      <w:r w:rsidRPr="00127EBB">
        <w:rPr>
          <w:rFonts w:ascii="Arial" w:hAnsi="Arial" w:cs="Arial"/>
          <w:sz w:val="20"/>
          <w:szCs w:val="20"/>
        </w:rPr>
        <w:t>závažnosti</w:t>
      </w:r>
      <w:r w:rsidRPr="00127EBB">
        <w:rPr>
          <w:rFonts w:ascii="Arial" w:hAnsi="Arial" w:cs="Arial"/>
          <w:spacing w:val="24"/>
          <w:sz w:val="20"/>
          <w:szCs w:val="20"/>
        </w:rPr>
        <w:t xml:space="preserve"> </w:t>
      </w:r>
      <w:r w:rsidRPr="00127EBB">
        <w:rPr>
          <w:rFonts w:ascii="Arial" w:hAnsi="Arial" w:cs="Arial"/>
          <w:spacing w:val="-1"/>
          <w:sz w:val="20"/>
          <w:szCs w:val="20"/>
        </w:rPr>
        <w:t>klasifikuje</w:t>
      </w:r>
      <w:r w:rsidRPr="00127EBB">
        <w:rPr>
          <w:rFonts w:ascii="Arial" w:hAnsi="Arial" w:cs="Arial"/>
          <w:spacing w:val="22"/>
          <w:sz w:val="20"/>
          <w:szCs w:val="20"/>
        </w:rPr>
        <w:t xml:space="preserve"> </w:t>
      </w:r>
      <w:r w:rsidRPr="00127EBB">
        <w:rPr>
          <w:rFonts w:ascii="Arial" w:hAnsi="Arial" w:cs="Arial"/>
          <w:spacing w:val="-1"/>
          <w:sz w:val="20"/>
          <w:szCs w:val="20"/>
        </w:rPr>
        <w:t>vadu</w:t>
      </w:r>
      <w:r w:rsidRPr="00127EBB">
        <w:rPr>
          <w:rFonts w:ascii="Arial" w:hAnsi="Arial" w:cs="Arial"/>
          <w:spacing w:val="24"/>
          <w:sz w:val="20"/>
          <w:szCs w:val="20"/>
        </w:rPr>
        <w:t xml:space="preserve"> </w:t>
      </w:r>
      <w:r w:rsidRPr="00127EBB">
        <w:rPr>
          <w:rFonts w:ascii="Arial" w:hAnsi="Arial" w:cs="Arial"/>
          <w:spacing w:val="-1"/>
          <w:sz w:val="20"/>
          <w:szCs w:val="20"/>
        </w:rPr>
        <w:t>kategóriami.</w:t>
      </w:r>
      <w:r w:rsidRPr="00127EBB">
        <w:rPr>
          <w:rFonts w:ascii="Arial" w:hAnsi="Arial" w:cs="Arial"/>
          <w:spacing w:val="24"/>
          <w:sz w:val="20"/>
          <w:szCs w:val="20"/>
        </w:rPr>
        <w:t xml:space="preserve"> </w:t>
      </w:r>
      <w:r w:rsidRPr="00127EBB">
        <w:rPr>
          <w:rFonts w:ascii="Arial" w:hAnsi="Arial" w:cs="Arial"/>
          <w:spacing w:val="-1"/>
          <w:sz w:val="20"/>
          <w:szCs w:val="20"/>
        </w:rPr>
        <w:t>Pracovné</w:t>
      </w:r>
      <w:r w:rsidRPr="00127EBB">
        <w:rPr>
          <w:rFonts w:ascii="Arial" w:hAnsi="Arial" w:cs="Arial"/>
          <w:spacing w:val="25"/>
          <w:sz w:val="20"/>
          <w:szCs w:val="20"/>
        </w:rPr>
        <w:t xml:space="preserve"> </w:t>
      </w:r>
      <w:r w:rsidRPr="00127EBB">
        <w:rPr>
          <w:rFonts w:ascii="Arial" w:hAnsi="Arial" w:cs="Arial"/>
          <w:sz w:val="20"/>
          <w:szCs w:val="20"/>
        </w:rPr>
        <w:t>hodiny</w:t>
      </w:r>
      <w:r w:rsidRPr="00127EBB">
        <w:rPr>
          <w:rFonts w:ascii="Arial" w:hAnsi="Arial" w:cs="Arial"/>
          <w:spacing w:val="16"/>
          <w:sz w:val="20"/>
          <w:szCs w:val="20"/>
        </w:rPr>
        <w:t xml:space="preserve"> </w:t>
      </w:r>
      <w:r w:rsidRPr="00127EBB">
        <w:rPr>
          <w:rFonts w:ascii="Arial" w:hAnsi="Arial" w:cs="Arial"/>
          <w:sz w:val="20"/>
          <w:szCs w:val="20"/>
        </w:rPr>
        <w:t>sú</w:t>
      </w:r>
      <w:r w:rsidRPr="00127EBB">
        <w:rPr>
          <w:rFonts w:ascii="Arial" w:hAnsi="Arial" w:cs="Arial"/>
          <w:spacing w:val="26"/>
          <w:sz w:val="20"/>
          <w:szCs w:val="20"/>
        </w:rPr>
        <w:t xml:space="preserve"> </w:t>
      </w:r>
      <w:r w:rsidRPr="00127EBB">
        <w:rPr>
          <w:rFonts w:ascii="Arial" w:hAnsi="Arial" w:cs="Arial"/>
          <w:spacing w:val="-1"/>
          <w:sz w:val="20"/>
          <w:szCs w:val="20"/>
        </w:rPr>
        <w:t>počas</w:t>
      </w:r>
      <w:r w:rsidRPr="00127EBB">
        <w:rPr>
          <w:rFonts w:ascii="Arial" w:hAnsi="Arial" w:cs="Arial"/>
          <w:spacing w:val="23"/>
          <w:sz w:val="20"/>
          <w:szCs w:val="20"/>
        </w:rPr>
        <w:t xml:space="preserve"> </w:t>
      </w:r>
      <w:r w:rsidRPr="00127EBB">
        <w:rPr>
          <w:rFonts w:ascii="Arial" w:hAnsi="Arial" w:cs="Arial"/>
          <w:spacing w:val="-1"/>
          <w:sz w:val="20"/>
          <w:szCs w:val="20"/>
        </w:rPr>
        <w:t>pracovných</w:t>
      </w:r>
      <w:r w:rsidRPr="00127EBB">
        <w:rPr>
          <w:rFonts w:ascii="Arial" w:hAnsi="Arial" w:cs="Arial"/>
          <w:spacing w:val="24"/>
          <w:sz w:val="20"/>
          <w:szCs w:val="20"/>
        </w:rPr>
        <w:t xml:space="preserve"> </w:t>
      </w:r>
      <w:r w:rsidRPr="00127EBB">
        <w:rPr>
          <w:rFonts w:ascii="Arial" w:hAnsi="Arial" w:cs="Arial"/>
          <w:sz w:val="20"/>
          <w:szCs w:val="20"/>
        </w:rPr>
        <w:t>dní</w:t>
      </w:r>
      <w:r w:rsidRPr="00127EBB">
        <w:rPr>
          <w:rFonts w:ascii="Arial" w:hAnsi="Arial" w:cs="Arial"/>
          <w:spacing w:val="77"/>
          <w:w w:val="99"/>
          <w:sz w:val="20"/>
          <w:szCs w:val="20"/>
        </w:rPr>
        <w:t xml:space="preserve"> </w:t>
      </w:r>
      <w:r w:rsidRPr="00127EBB">
        <w:rPr>
          <w:rFonts w:ascii="Arial" w:hAnsi="Arial" w:cs="Arial"/>
          <w:spacing w:val="-1"/>
          <w:sz w:val="20"/>
          <w:szCs w:val="20"/>
        </w:rPr>
        <w:t>Objednávateľa</w:t>
      </w:r>
      <w:r w:rsidRPr="00127EBB">
        <w:rPr>
          <w:rFonts w:ascii="Arial" w:hAnsi="Arial" w:cs="Arial"/>
          <w:spacing w:val="9"/>
          <w:sz w:val="20"/>
          <w:szCs w:val="20"/>
        </w:rPr>
        <w:t xml:space="preserve"> </w:t>
      </w:r>
      <w:r w:rsidRPr="00127EBB">
        <w:rPr>
          <w:rFonts w:ascii="Arial" w:hAnsi="Arial" w:cs="Arial"/>
          <w:sz w:val="20"/>
          <w:szCs w:val="20"/>
        </w:rPr>
        <w:t>od</w:t>
      </w:r>
      <w:r w:rsidRPr="00127EBB">
        <w:rPr>
          <w:rFonts w:ascii="Arial" w:hAnsi="Arial" w:cs="Arial"/>
          <w:spacing w:val="10"/>
          <w:sz w:val="20"/>
          <w:szCs w:val="20"/>
        </w:rPr>
        <w:t xml:space="preserve"> </w:t>
      </w:r>
      <w:r w:rsidRPr="00127EBB">
        <w:rPr>
          <w:rFonts w:ascii="Arial" w:hAnsi="Arial" w:cs="Arial"/>
          <w:sz w:val="20"/>
          <w:szCs w:val="20"/>
        </w:rPr>
        <w:t>8:00</w:t>
      </w:r>
      <w:r w:rsidRPr="00127EBB">
        <w:rPr>
          <w:rFonts w:ascii="Arial" w:hAnsi="Arial" w:cs="Arial"/>
          <w:spacing w:val="10"/>
          <w:sz w:val="20"/>
          <w:szCs w:val="20"/>
        </w:rPr>
        <w:t xml:space="preserve"> </w:t>
      </w:r>
      <w:r w:rsidRPr="00127EBB">
        <w:rPr>
          <w:rFonts w:ascii="Arial" w:hAnsi="Arial" w:cs="Arial"/>
          <w:sz w:val="20"/>
          <w:szCs w:val="20"/>
        </w:rPr>
        <w:t>do</w:t>
      </w:r>
      <w:r w:rsidRPr="00127EBB">
        <w:rPr>
          <w:rFonts w:ascii="Arial" w:hAnsi="Arial" w:cs="Arial"/>
          <w:spacing w:val="11"/>
          <w:sz w:val="20"/>
          <w:szCs w:val="20"/>
        </w:rPr>
        <w:t xml:space="preserve"> </w:t>
      </w:r>
      <w:r w:rsidRPr="00127EBB">
        <w:rPr>
          <w:rFonts w:ascii="Arial" w:hAnsi="Arial" w:cs="Arial"/>
          <w:sz w:val="20"/>
          <w:szCs w:val="20"/>
        </w:rPr>
        <w:t>16:00</w:t>
      </w:r>
      <w:r w:rsidRPr="00127EBB">
        <w:rPr>
          <w:rFonts w:ascii="Arial" w:hAnsi="Arial" w:cs="Arial"/>
          <w:spacing w:val="10"/>
          <w:sz w:val="20"/>
          <w:szCs w:val="20"/>
        </w:rPr>
        <w:t xml:space="preserve"> </w:t>
      </w:r>
      <w:r w:rsidRPr="00127EBB">
        <w:rPr>
          <w:rFonts w:ascii="Arial" w:hAnsi="Arial" w:cs="Arial"/>
          <w:spacing w:val="-1"/>
          <w:sz w:val="20"/>
          <w:szCs w:val="20"/>
        </w:rPr>
        <w:t>(5x8).</w:t>
      </w:r>
      <w:r w:rsidRPr="00127EBB">
        <w:rPr>
          <w:rFonts w:ascii="Arial" w:hAnsi="Arial" w:cs="Arial"/>
          <w:spacing w:val="12"/>
          <w:sz w:val="20"/>
          <w:szCs w:val="20"/>
        </w:rPr>
        <w:t xml:space="preserve"> </w:t>
      </w:r>
      <w:r w:rsidRPr="00127EBB">
        <w:rPr>
          <w:rFonts w:ascii="Arial" w:hAnsi="Arial" w:cs="Arial"/>
          <w:spacing w:val="-1"/>
          <w:sz w:val="20"/>
          <w:szCs w:val="20"/>
        </w:rPr>
        <w:t>Čas</w:t>
      </w:r>
      <w:r w:rsidRPr="00127EBB">
        <w:rPr>
          <w:rFonts w:ascii="Arial" w:hAnsi="Arial" w:cs="Arial"/>
          <w:spacing w:val="11"/>
          <w:sz w:val="20"/>
          <w:szCs w:val="20"/>
        </w:rPr>
        <w:t xml:space="preserve"> </w:t>
      </w:r>
      <w:r w:rsidRPr="00127EBB">
        <w:rPr>
          <w:rFonts w:ascii="Arial" w:hAnsi="Arial" w:cs="Arial"/>
          <w:spacing w:val="-1"/>
          <w:sz w:val="20"/>
          <w:szCs w:val="20"/>
        </w:rPr>
        <w:t>mimo</w:t>
      </w:r>
      <w:r w:rsidRPr="00127EBB">
        <w:rPr>
          <w:rFonts w:ascii="Arial" w:hAnsi="Arial" w:cs="Arial"/>
          <w:spacing w:val="10"/>
          <w:sz w:val="20"/>
          <w:szCs w:val="20"/>
        </w:rPr>
        <w:t xml:space="preserve"> </w:t>
      </w:r>
      <w:r w:rsidRPr="00127EBB">
        <w:rPr>
          <w:rFonts w:ascii="Arial" w:hAnsi="Arial" w:cs="Arial"/>
          <w:spacing w:val="-1"/>
          <w:sz w:val="20"/>
          <w:szCs w:val="20"/>
        </w:rPr>
        <w:t>pracovné</w:t>
      </w:r>
      <w:r w:rsidRPr="00127EBB">
        <w:rPr>
          <w:rFonts w:ascii="Arial" w:hAnsi="Arial" w:cs="Arial"/>
          <w:spacing w:val="10"/>
          <w:sz w:val="20"/>
          <w:szCs w:val="20"/>
        </w:rPr>
        <w:t xml:space="preserve"> </w:t>
      </w:r>
      <w:r w:rsidRPr="00127EBB">
        <w:rPr>
          <w:rFonts w:ascii="Arial" w:hAnsi="Arial" w:cs="Arial"/>
          <w:sz w:val="20"/>
          <w:szCs w:val="20"/>
        </w:rPr>
        <w:t>hodiny</w:t>
      </w:r>
      <w:r w:rsidRPr="00127EBB">
        <w:rPr>
          <w:rFonts w:ascii="Arial" w:hAnsi="Arial" w:cs="Arial"/>
          <w:spacing w:val="5"/>
          <w:sz w:val="20"/>
          <w:szCs w:val="20"/>
        </w:rPr>
        <w:t xml:space="preserve"> </w:t>
      </w:r>
      <w:r w:rsidRPr="00127EBB">
        <w:rPr>
          <w:rFonts w:ascii="Arial" w:hAnsi="Arial" w:cs="Arial"/>
          <w:spacing w:val="1"/>
          <w:sz w:val="20"/>
          <w:szCs w:val="20"/>
        </w:rPr>
        <w:t>podľa</w:t>
      </w:r>
      <w:r w:rsidRPr="00127EBB">
        <w:rPr>
          <w:rFonts w:ascii="Arial" w:hAnsi="Arial" w:cs="Arial"/>
          <w:spacing w:val="10"/>
          <w:sz w:val="20"/>
          <w:szCs w:val="20"/>
        </w:rPr>
        <w:t xml:space="preserve"> </w:t>
      </w:r>
      <w:r w:rsidRPr="00127EBB">
        <w:rPr>
          <w:rFonts w:ascii="Arial" w:hAnsi="Arial" w:cs="Arial"/>
          <w:spacing w:val="-1"/>
          <w:sz w:val="20"/>
          <w:szCs w:val="20"/>
        </w:rPr>
        <w:t>predchádzajúcej</w:t>
      </w:r>
      <w:r w:rsidRPr="00127EBB">
        <w:rPr>
          <w:rFonts w:ascii="Arial" w:hAnsi="Arial" w:cs="Arial"/>
          <w:spacing w:val="11"/>
          <w:sz w:val="20"/>
          <w:szCs w:val="20"/>
        </w:rPr>
        <w:t xml:space="preserve"> </w:t>
      </w:r>
      <w:r w:rsidRPr="00127EBB">
        <w:rPr>
          <w:rFonts w:ascii="Arial" w:hAnsi="Arial" w:cs="Arial"/>
          <w:sz w:val="20"/>
          <w:szCs w:val="20"/>
        </w:rPr>
        <w:t>vety</w:t>
      </w:r>
      <w:r w:rsidRPr="00127EBB">
        <w:rPr>
          <w:rFonts w:ascii="Arial" w:hAnsi="Arial" w:cs="Arial"/>
          <w:spacing w:val="5"/>
          <w:sz w:val="20"/>
          <w:szCs w:val="20"/>
        </w:rPr>
        <w:t xml:space="preserve"> </w:t>
      </w:r>
      <w:r w:rsidRPr="00127EBB">
        <w:rPr>
          <w:rFonts w:ascii="Arial" w:hAnsi="Arial" w:cs="Arial"/>
          <w:spacing w:val="1"/>
          <w:sz w:val="20"/>
          <w:szCs w:val="20"/>
        </w:rPr>
        <w:t>sa</w:t>
      </w:r>
      <w:r w:rsidRPr="00127EBB">
        <w:rPr>
          <w:rFonts w:ascii="Arial" w:hAnsi="Arial" w:cs="Arial"/>
          <w:spacing w:val="63"/>
          <w:w w:val="99"/>
          <w:sz w:val="20"/>
          <w:szCs w:val="20"/>
        </w:rPr>
        <w:t xml:space="preserve"> </w:t>
      </w:r>
      <w:r w:rsidRPr="00127EBB">
        <w:rPr>
          <w:rFonts w:ascii="Arial" w:hAnsi="Arial" w:cs="Arial"/>
          <w:sz w:val="20"/>
          <w:szCs w:val="20"/>
        </w:rPr>
        <w:t>do</w:t>
      </w:r>
      <w:r w:rsidRPr="00127EBB">
        <w:rPr>
          <w:rFonts w:ascii="Arial" w:hAnsi="Arial" w:cs="Arial"/>
          <w:spacing w:val="-9"/>
          <w:sz w:val="20"/>
          <w:szCs w:val="20"/>
        </w:rPr>
        <w:t xml:space="preserve"> </w:t>
      </w:r>
      <w:r w:rsidRPr="00127EBB">
        <w:rPr>
          <w:rFonts w:ascii="Arial" w:hAnsi="Arial" w:cs="Arial"/>
          <w:spacing w:val="-1"/>
          <w:sz w:val="20"/>
          <w:szCs w:val="20"/>
        </w:rPr>
        <w:t>reakčnej</w:t>
      </w:r>
      <w:r w:rsidRPr="00127EBB">
        <w:rPr>
          <w:rFonts w:ascii="Arial" w:hAnsi="Arial" w:cs="Arial"/>
          <w:spacing w:val="-8"/>
          <w:sz w:val="20"/>
          <w:szCs w:val="20"/>
        </w:rPr>
        <w:t xml:space="preserve"> </w:t>
      </w:r>
      <w:r w:rsidRPr="00127EBB">
        <w:rPr>
          <w:rFonts w:ascii="Arial" w:hAnsi="Arial" w:cs="Arial"/>
          <w:spacing w:val="1"/>
          <w:sz w:val="20"/>
          <w:szCs w:val="20"/>
        </w:rPr>
        <w:t>doby</w:t>
      </w:r>
      <w:r w:rsidRPr="00127EBB">
        <w:rPr>
          <w:rFonts w:ascii="Arial" w:hAnsi="Arial" w:cs="Arial"/>
          <w:spacing w:val="-12"/>
          <w:sz w:val="20"/>
          <w:szCs w:val="20"/>
        </w:rPr>
        <w:t xml:space="preserve"> </w:t>
      </w:r>
      <w:r w:rsidRPr="00127EBB">
        <w:rPr>
          <w:rFonts w:ascii="Arial" w:hAnsi="Arial" w:cs="Arial"/>
          <w:spacing w:val="-1"/>
          <w:sz w:val="20"/>
          <w:szCs w:val="20"/>
        </w:rPr>
        <w:t>ani</w:t>
      </w:r>
      <w:r w:rsidRPr="00127EBB">
        <w:rPr>
          <w:rFonts w:ascii="Arial" w:hAnsi="Arial" w:cs="Arial"/>
          <w:spacing w:val="-7"/>
          <w:sz w:val="20"/>
          <w:szCs w:val="20"/>
        </w:rPr>
        <w:t xml:space="preserve"> </w:t>
      </w:r>
      <w:r w:rsidRPr="00127EBB">
        <w:rPr>
          <w:rFonts w:ascii="Arial" w:hAnsi="Arial" w:cs="Arial"/>
          <w:sz w:val="20"/>
          <w:szCs w:val="20"/>
        </w:rPr>
        <w:t>do</w:t>
      </w:r>
      <w:r w:rsidRPr="00127EBB">
        <w:rPr>
          <w:rFonts w:ascii="Arial" w:hAnsi="Arial" w:cs="Arial"/>
          <w:spacing w:val="-6"/>
          <w:sz w:val="20"/>
          <w:szCs w:val="20"/>
        </w:rPr>
        <w:t xml:space="preserve"> </w:t>
      </w:r>
      <w:r w:rsidRPr="00127EBB">
        <w:rPr>
          <w:rFonts w:ascii="Arial" w:hAnsi="Arial" w:cs="Arial"/>
          <w:sz w:val="20"/>
          <w:szCs w:val="20"/>
        </w:rPr>
        <w:t>doby</w:t>
      </w:r>
      <w:r w:rsidRPr="00127EBB">
        <w:rPr>
          <w:rFonts w:ascii="Arial" w:hAnsi="Arial" w:cs="Arial"/>
          <w:spacing w:val="-12"/>
          <w:sz w:val="20"/>
          <w:szCs w:val="20"/>
        </w:rPr>
        <w:t xml:space="preserve"> </w:t>
      </w:r>
      <w:r w:rsidRPr="00127EBB">
        <w:rPr>
          <w:rFonts w:ascii="Arial" w:hAnsi="Arial" w:cs="Arial"/>
          <w:spacing w:val="-1"/>
          <w:sz w:val="20"/>
          <w:szCs w:val="20"/>
        </w:rPr>
        <w:t>neutralizácie</w:t>
      </w:r>
      <w:r w:rsidRPr="00127EBB">
        <w:rPr>
          <w:rFonts w:ascii="Arial" w:hAnsi="Arial" w:cs="Arial"/>
          <w:spacing w:val="-9"/>
          <w:sz w:val="20"/>
          <w:szCs w:val="20"/>
        </w:rPr>
        <w:t xml:space="preserve"> </w:t>
      </w:r>
      <w:r w:rsidRPr="00127EBB">
        <w:rPr>
          <w:rFonts w:ascii="Arial" w:hAnsi="Arial" w:cs="Arial"/>
          <w:sz w:val="20"/>
          <w:szCs w:val="20"/>
        </w:rPr>
        <w:t>problému</w:t>
      </w:r>
      <w:r w:rsidRPr="00127EBB">
        <w:rPr>
          <w:rFonts w:ascii="Arial" w:hAnsi="Arial" w:cs="Arial"/>
          <w:spacing w:val="-9"/>
          <w:sz w:val="20"/>
          <w:szCs w:val="20"/>
        </w:rPr>
        <w:t xml:space="preserve"> </w:t>
      </w:r>
      <w:r w:rsidRPr="00127EBB">
        <w:rPr>
          <w:rFonts w:ascii="Arial" w:hAnsi="Arial" w:cs="Arial"/>
          <w:spacing w:val="-1"/>
          <w:sz w:val="20"/>
          <w:szCs w:val="20"/>
        </w:rPr>
        <w:t xml:space="preserve">nezapočítava. </w:t>
      </w:r>
      <w:r w:rsidRPr="00127EBB">
        <w:rPr>
          <w:rFonts w:ascii="Arial" w:hAnsi="Arial" w:cs="Arial"/>
          <w:sz w:val="20"/>
          <w:szCs w:val="20"/>
        </w:rPr>
        <w:t>V</w:t>
      </w:r>
      <w:r w:rsidRPr="00127EBB">
        <w:rPr>
          <w:rFonts w:ascii="Arial" w:hAnsi="Arial" w:cs="Arial"/>
          <w:spacing w:val="-9"/>
          <w:sz w:val="20"/>
          <w:szCs w:val="20"/>
        </w:rPr>
        <w:t xml:space="preserve"> </w:t>
      </w:r>
      <w:r w:rsidRPr="00127EBB">
        <w:rPr>
          <w:rFonts w:ascii="Arial" w:hAnsi="Arial" w:cs="Arial"/>
          <w:spacing w:val="-1"/>
          <w:sz w:val="20"/>
          <w:szCs w:val="20"/>
        </w:rPr>
        <w:t>prípade</w:t>
      </w:r>
      <w:r w:rsidRPr="00127EBB">
        <w:rPr>
          <w:rFonts w:ascii="Arial" w:hAnsi="Arial" w:cs="Arial"/>
          <w:spacing w:val="-8"/>
          <w:sz w:val="20"/>
          <w:szCs w:val="20"/>
        </w:rPr>
        <w:t xml:space="preserve"> </w:t>
      </w:r>
      <w:r w:rsidRPr="00127EBB">
        <w:rPr>
          <w:rFonts w:ascii="Arial" w:hAnsi="Arial" w:cs="Arial"/>
          <w:spacing w:val="-1"/>
          <w:sz w:val="20"/>
          <w:szCs w:val="20"/>
        </w:rPr>
        <w:t>námietok</w:t>
      </w:r>
      <w:r w:rsidRPr="00127EBB">
        <w:rPr>
          <w:rFonts w:ascii="Arial" w:hAnsi="Arial" w:cs="Arial"/>
          <w:spacing w:val="-8"/>
          <w:sz w:val="20"/>
          <w:szCs w:val="20"/>
        </w:rPr>
        <w:t xml:space="preserve"> </w:t>
      </w:r>
      <w:r w:rsidRPr="00127EBB">
        <w:rPr>
          <w:rFonts w:ascii="Arial" w:hAnsi="Arial" w:cs="Arial"/>
          <w:sz w:val="20"/>
          <w:szCs w:val="20"/>
        </w:rPr>
        <w:t>zo</w:t>
      </w:r>
      <w:r w:rsidRPr="00127EBB">
        <w:rPr>
          <w:rFonts w:ascii="Arial" w:hAnsi="Arial" w:cs="Arial"/>
          <w:spacing w:val="-8"/>
          <w:sz w:val="20"/>
          <w:szCs w:val="20"/>
        </w:rPr>
        <w:t xml:space="preserve"> </w:t>
      </w:r>
      <w:r w:rsidRPr="00127EBB">
        <w:rPr>
          <w:rFonts w:ascii="Arial" w:hAnsi="Arial" w:cs="Arial"/>
          <w:sz w:val="20"/>
          <w:szCs w:val="20"/>
        </w:rPr>
        <w:t>strany</w:t>
      </w:r>
      <w:r w:rsidRPr="00127EBB">
        <w:rPr>
          <w:rFonts w:ascii="Arial" w:hAnsi="Arial" w:cs="Arial"/>
          <w:spacing w:val="-12"/>
          <w:sz w:val="20"/>
          <w:szCs w:val="20"/>
        </w:rPr>
        <w:t xml:space="preserve"> </w:t>
      </w:r>
      <w:r w:rsidRPr="00127EBB">
        <w:rPr>
          <w:rFonts w:ascii="Arial" w:hAnsi="Arial" w:cs="Arial"/>
          <w:spacing w:val="-1"/>
          <w:sz w:val="20"/>
          <w:szCs w:val="20"/>
        </w:rPr>
        <w:t>Poskytovateľa</w:t>
      </w:r>
      <w:r w:rsidRPr="00127EBB">
        <w:rPr>
          <w:rFonts w:ascii="Arial" w:hAnsi="Arial" w:cs="Arial"/>
          <w:spacing w:val="-8"/>
          <w:sz w:val="20"/>
          <w:szCs w:val="20"/>
        </w:rPr>
        <w:t xml:space="preserve"> </w:t>
      </w:r>
      <w:r w:rsidRPr="00127EBB">
        <w:rPr>
          <w:rFonts w:ascii="Arial" w:hAnsi="Arial" w:cs="Arial"/>
          <w:spacing w:val="-1"/>
          <w:sz w:val="20"/>
          <w:szCs w:val="20"/>
        </w:rPr>
        <w:t>riešia</w:t>
      </w:r>
      <w:r w:rsidRPr="00127EBB">
        <w:rPr>
          <w:rFonts w:ascii="Arial" w:hAnsi="Arial" w:cs="Arial"/>
          <w:spacing w:val="-7"/>
          <w:sz w:val="20"/>
          <w:szCs w:val="20"/>
        </w:rPr>
        <w:t xml:space="preserve"> </w:t>
      </w:r>
      <w:r w:rsidRPr="00127EBB">
        <w:rPr>
          <w:rFonts w:ascii="Arial" w:hAnsi="Arial" w:cs="Arial"/>
          <w:sz w:val="20"/>
          <w:szCs w:val="20"/>
        </w:rPr>
        <w:t>rozpor</w:t>
      </w:r>
      <w:r w:rsidRPr="00127EBB">
        <w:rPr>
          <w:rFonts w:ascii="Arial" w:hAnsi="Arial" w:cs="Arial"/>
          <w:spacing w:val="-8"/>
          <w:sz w:val="20"/>
          <w:szCs w:val="20"/>
        </w:rPr>
        <w:t xml:space="preserve"> </w:t>
      </w:r>
      <w:r w:rsidRPr="00127EBB">
        <w:rPr>
          <w:rFonts w:ascii="Arial" w:hAnsi="Arial" w:cs="Arial"/>
          <w:sz w:val="20"/>
          <w:szCs w:val="20"/>
        </w:rPr>
        <w:t>dohodou</w:t>
      </w:r>
      <w:r w:rsidRPr="00127EBB">
        <w:rPr>
          <w:rFonts w:ascii="Arial" w:hAnsi="Arial" w:cs="Arial"/>
          <w:spacing w:val="-8"/>
          <w:sz w:val="20"/>
          <w:szCs w:val="20"/>
        </w:rPr>
        <w:t xml:space="preserve"> </w:t>
      </w:r>
      <w:r w:rsidRPr="00127EBB">
        <w:rPr>
          <w:rFonts w:ascii="Arial" w:hAnsi="Arial" w:cs="Arial"/>
          <w:sz w:val="20"/>
          <w:szCs w:val="20"/>
        </w:rPr>
        <w:t>Projektový manažéri</w:t>
      </w:r>
      <w:r w:rsidRPr="00127EBB">
        <w:rPr>
          <w:rFonts w:ascii="Arial" w:hAnsi="Arial" w:cs="Arial"/>
          <w:spacing w:val="-12"/>
          <w:sz w:val="20"/>
          <w:szCs w:val="20"/>
        </w:rPr>
        <w:t xml:space="preserve"> </w:t>
      </w:r>
      <w:r w:rsidRPr="00127EBB">
        <w:rPr>
          <w:rFonts w:ascii="Arial" w:hAnsi="Arial" w:cs="Arial"/>
          <w:spacing w:val="2"/>
          <w:sz w:val="20"/>
          <w:szCs w:val="20"/>
        </w:rPr>
        <w:t>za</w:t>
      </w:r>
      <w:r w:rsidRPr="00127EBB">
        <w:rPr>
          <w:rFonts w:ascii="Arial" w:hAnsi="Arial" w:cs="Arial"/>
          <w:spacing w:val="94"/>
          <w:w w:val="99"/>
          <w:sz w:val="20"/>
          <w:szCs w:val="20"/>
        </w:rPr>
        <w:t xml:space="preserve"> </w:t>
      </w:r>
      <w:r w:rsidRPr="00127EBB">
        <w:rPr>
          <w:rFonts w:ascii="Arial" w:hAnsi="Arial" w:cs="Arial"/>
          <w:sz w:val="20"/>
          <w:szCs w:val="20"/>
        </w:rPr>
        <w:t>obe</w:t>
      </w:r>
      <w:r w:rsidRPr="00127EBB">
        <w:rPr>
          <w:rFonts w:ascii="Arial" w:hAnsi="Arial" w:cs="Arial"/>
          <w:spacing w:val="-11"/>
          <w:sz w:val="20"/>
          <w:szCs w:val="20"/>
        </w:rPr>
        <w:t xml:space="preserve"> </w:t>
      </w:r>
      <w:r w:rsidRPr="00127EBB">
        <w:rPr>
          <w:rFonts w:ascii="Arial" w:hAnsi="Arial" w:cs="Arial"/>
          <w:spacing w:val="-1"/>
          <w:sz w:val="20"/>
          <w:szCs w:val="20"/>
        </w:rPr>
        <w:t>strany.</w:t>
      </w: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u w:color="000000"/>
        </w:rPr>
      </w:pPr>
      <w:r w:rsidRPr="00127EBB">
        <w:rPr>
          <w:rFonts w:ascii="Arial" w:hAnsi="Arial" w:cs="Arial"/>
          <w:sz w:val="20"/>
          <w:szCs w:val="20"/>
          <w:u w:color="000000"/>
        </w:rPr>
        <w:t>SLA parametre:</w:t>
      </w:r>
    </w:p>
    <w:p w:rsidR="00407976" w:rsidRPr="00127EBB" w:rsidRDefault="00407976" w:rsidP="00407976">
      <w:pPr>
        <w:pStyle w:val="BodyText"/>
        <w:ind w:right="104"/>
        <w:rPr>
          <w:rFonts w:ascii="Arial" w:hAnsi="Arial" w:cs="Arial"/>
        </w:rPr>
      </w:pPr>
    </w:p>
    <w:tbl>
      <w:tblPr>
        <w:tblStyle w:val="TableNormal1"/>
        <w:tblW w:w="9319" w:type="dxa"/>
        <w:tblInd w:w="107" w:type="dxa"/>
        <w:tblLayout w:type="fixed"/>
        <w:tblLook w:val="01E0" w:firstRow="1" w:lastRow="1" w:firstColumn="1" w:lastColumn="1" w:noHBand="0" w:noVBand="0"/>
      </w:tblPr>
      <w:tblGrid>
        <w:gridCol w:w="1663"/>
        <w:gridCol w:w="7656"/>
      </w:tblGrid>
      <w:tr w:rsidR="00407976" w:rsidRPr="00127EBB" w:rsidTr="00697DEB">
        <w:trPr>
          <w:trHeight w:hRule="exact" w:val="562"/>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ind w:left="577" w:right="211" w:hanging="368"/>
              <w:rPr>
                <w:rFonts w:ascii="Arial" w:eastAsia="Times New Roman" w:hAnsi="Arial" w:cs="Arial"/>
                <w:sz w:val="20"/>
                <w:szCs w:val="20"/>
              </w:rPr>
            </w:pPr>
            <w:r w:rsidRPr="00127EBB">
              <w:rPr>
                <w:rFonts w:ascii="Arial" w:hAnsi="Arial" w:cs="Arial"/>
                <w:b/>
                <w:spacing w:val="-1"/>
                <w:sz w:val="20"/>
                <w:szCs w:val="20"/>
              </w:rPr>
              <w:t>Klasifikácia</w:t>
            </w:r>
            <w:r w:rsidRPr="00127EBB">
              <w:rPr>
                <w:rFonts w:ascii="Arial" w:hAnsi="Arial" w:cs="Arial"/>
                <w:b/>
                <w:spacing w:val="20"/>
                <w:w w:val="99"/>
                <w:sz w:val="20"/>
                <w:szCs w:val="20"/>
              </w:rPr>
              <w:t xml:space="preserve"> </w:t>
            </w:r>
            <w:r w:rsidRPr="00127EBB">
              <w:rPr>
                <w:rFonts w:ascii="Arial" w:hAnsi="Arial" w:cs="Arial"/>
                <w:b/>
                <w:spacing w:val="-1"/>
                <w:sz w:val="20"/>
                <w:szCs w:val="20"/>
              </w:rPr>
              <w:t>vád</w:t>
            </w:r>
          </w:p>
        </w:tc>
        <w:tc>
          <w:tcPr>
            <w:tcW w:w="7656"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spacing w:line="272" w:lineRule="exact"/>
              <w:ind w:left="138"/>
              <w:rPr>
                <w:rFonts w:ascii="Arial" w:eastAsia="Times New Roman" w:hAnsi="Arial" w:cs="Arial"/>
                <w:sz w:val="20"/>
                <w:szCs w:val="20"/>
              </w:rPr>
            </w:pPr>
            <w:r w:rsidRPr="00127EBB">
              <w:rPr>
                <w:rFonts w:ascii="Arial" w:hAnsi="Arial" w:cs="Arial"/>
                <w:b/>
                <w:spacing w:val="-1"/>
                <w:sz w:val="20"/>
                <w:szCs w:val="20"/>
              </w:rPr>
              <w:t>Popis</w:t>
            </w:r>
          </w:p>
        </w:tc>
      </w:tr>
      <w:tr w:rsidR="00407976" w:rsidRPr="00127EBB" w:rsidTr="00697DEB">
        <w:trPr>
          <w:trHeight w:hRule="exact" w:val="1390"/>
        </w:trPr>
        <w:tc>
          <w:tcPr>
            <w:tcW w:w="1663" w:type="dxa"/>
            <w:tcBorders>
              <w:top w:val="single" w:sz="6" w:space="0" w:color="000000"/>
              <w:left w:val="single" w:sz="6" w:space="0" w:color="000000"/>
              <w:bottom w:val="single" w:sz="6" w:space="0" w:color="000000"/>
              <w:right w:val="single" w:sz="6" w:space="0" w:color="000000"/>
            </w:tcBorders>
            <w:shd w:val="clear" w:color="auto" w:fill="F1F1F1"/>
          </w:tcPr>
          <w:p w:rsidR="00407976" w:rsidRPr="00127EBB" w:rsidRDefault="00407976" w:rsidP="00697DEB">
            <w:pPr>
              <w:pStyle w:val="TableParagraph"/>
              <w:spacing w:before="7"/>
              <w:rPr>
                <w:rFonts w:ascii="Arial" w:eastAsia="Times New Roman" w:hAnsi="Arial" w:cs="Arial"/>
                <w:sz w:val="20"/>
                <w:szCs w:val="20"/>
              </w:rPr>
            </w:pPr>
          </w:p>
          <w:p w:rsidR="00407976" w:rsidRPr="00127EBB" w:rsidRDefault="00407976" w:rsidP="00697DEB">
            <w:pPr>
              <w:pStyle w:val="TableParagraph"/>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pacing w:val="-1"/>
                <w:sz w:val="20"/>
                <w:szCs w:val="20"/>
              </w:rPr>
              <w:t>A“</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(vysoká)</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7"/>
              <w:jc w:val="both"/>
              <w:rPr>
                <w:rFonts w:ascii="Arial" w:eastAsia="Times New Roman" w:hAnsi="Arial" w:cs="Arial"/>
                <w:sz w:val="20"/>
                <w:szCs w:val="20"/>
              </w:rPr>
            </w:pPr>
            <w:r w:rsidRPr="00127EBB">
              <w:rPr>
                <w:rFonts w:ascii="Arial" w:eastAsia="Times New Roman" w:hAnsi="Arial" w:cs="Arial"/>
                <w:b/>
                <w:bCs/>
                <w:spacing w:val="-1"/>
                <w:sz w:val="20"/>
                <w:szCs w:val="20"/>
              </w:rPr>
              <w:t>Kritická</w:t>
            </w:r>
            <w:r w:rsidRPr="00127EBB">
              <w:rPr>
                <w:rFonts w:ascii="Arial" w:eastAsia="Times New Roman" w:hAnsi="Arial" w:cs="Arial"/>
                <w:b/>
                <w:bCs/>
                <w:spacing w:val="10"/>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12"/>
                <w:sz w:val="20"/>
                <w:szCs w:val="20"/>
              </w:rPr>
              <w:t xml:space="preserve"> </w:t>
            </w:r>
            <w:r w:rsidRPr="00127EBB">
              <w:rPr>
                <w:rFonts w:ascii="Arial" w:eastAsia="Times New Roman" w:hAnsi="Arial" w:cs="Arial"/>
                <w:spacing w:val="-1"/>
                <w:sz w:val="20"/>
                <w:szCs w:val="20"/>
              </w:rPr>
              <w:t>(havária</w:t>
            </w:r>
            <w:r w:rsidRPr="00127EBB">
              <w:rPr>
                <w:rFonts w:ascii="Arial" w:eastAsia="Times New Roman" w:hAnsi="Arial" w:cs="Arial"/>
                <w:spacing w:val="9"/>
                <w:sz w:val="20"/>
                <w:szCs w:val="20"/>
              </w:rPr>
              <w:t xml:space="preserve"> </w:t>
            </w:r>
            <w:r w:rsidRPr="00127EBB">
              <w:rPr>
                <w:rFonts w:ascii="Arial" w:eastAsia="Times New Roman" w:hAnsi="Arial" w:cs="Arial"/>
                <w:spacing w:val="-1"/>
                <w:sz w:val="20"/>
                <w:szCs w:val="20"/>
              </w:rPr>
              <w:t xml:space="preserve">systému </w:t>
            </w:r>
            <w:r w:rsidRPr="00127EBB">
              <w:rPr>
                <w:rFonts w:ascii="Arial" w:eastAsia="Times New Roman" w:hAnsi="Arial" w:cs="Arial"/>
                <w:sz w:val="20"/>
                <w:szCs w:val="20"/>
              </w:rPr>
              <w:t>–</w:t>
            </w:r>
            <w:r w:rsidRPr="00127EBB">
              <w:rPr>
                <w:rFonts w:ascii="Arial" w:eastAsia="Times New Roman" w:hAnsi="Arial" w:cs="Arial"/>
                <w:spacing w:val="11"/>
                <w:sz w:val="20"/>
                <w:szCs w:val="20"/>
              </w:rPr>
              <w:t xml:space="preserve"> </w:t>
            </w:r>
            <w:r w:rsidRPr="00127EBB">
              <w:rPr>
                <w:rFonts w:ascii="Arial" w:eastAsia="Times New Roman" w:hAnsi="Arial" w:cs="Arial"/>
                <w:sz w:val="20"/>
                <w:szCs w:val="20"/>
              </w:rPr>
              <w:t>ohrozuje</w:t>
            </w:r>
            <w:r w:rsidRPr="00127EBB">
              <w:rPr>
                <w:rFonts w:ascii="Arial" w:eastAsia="Times New Roman" w:hAnsi="Arial" w:cs="Arial"/>
                <w:spacing w:val="10"/>
                <w:sz w:val="20"/>
                <w:szCs w:val="20"/>
              </w:rPr>
              <w:t xml:space="preserve"> </w:t>
            </w:r>
            <w:r w:rsidRPr="00127EBB">
              <w:rPr>
                <w:rFonts w:ascii="Arial" w:eastAsia="Times New Roman" w:hAnsi="Arial" w:cs="Arial"/>
                <w:sz w:val="20"/>
                <w:szCs w:val="20"/>
              </w:rPr>
              <w:t>zabezpečenie</w:t>
            </w:r>
            <w:r w:rsidRPr="00127EBB">
              <w:rPr>
                <w:rFonts w:ascii="Arial" w:eastAsia="Times New Roman" w:hAnsi="Arial" w:cs="Arial"/>
                <w:spacing w:val="35"/>
                <w:w w:val="99"/>
                <w:sz w:val="20"/>
                <w:szCs w:val="20"/>
              </w:rPr>
              <w:t xml:space="preserve"> </w:t>
            </w:r>
            <w:r w:rsidRPr="00127EBB">
              <w:rPr>
                <w:rFonts w:ascii="Arial" w:eastAsia="Times New Roman" w:hAnsi="Arial" w:cs="Arial"/>
                <w:spacing w:val="-1"/>
                <w:sz w:val="20"/>
                <w:szCs w:val="20"/>
              </w:rPr>
              <w:t>základných</w:t>
            </w:r>
            <w:r w:rsidRPr="00127EBB">
              <w:rPr>
                <w:rFonts w:ascii="Arial" w:eastAsia="Times New Roman" w:hAnsi="Arial" w:cs="Arial"/>
                <w:spacing w:val="17"/>
                <w:sz w:val="20"/>
                <w:szCs w:val="20"/>
              </w:rPr>
              <w:t xml:space="preserve"> </w:t>
            </w:r>
            <w:r w:rsidRPr="00127EBB">
              <w:rPr>
                <w:rFonts w:ascii="Arial" w:eastAsia="Times New Roman" w:hAnsi="Arial" w:cs="Arial"/>
                <w:spacing w:val="-1"/>
                <w:sz w:val="20"/>
                <w:szCs w:val="20"/>
              </w:rPr>
              <w:t>činností</w:t>
            </w:r>
            <w:r w:rsidRPr="00127EBB">
              <w:rPr>
                <w:rFonts w:ascii="Arial" w:eastAsia="Times New Roman" w:hAnsi="Arial" w:cs="Arial"/>
                <w:spacing w:val="16"/>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19"/>
                <w:sz w:val="20"/>
                <w:szCs w:val="20"/>
              </w:rPr>
              <w:t xml:space="preserve"> </w:t>
            </w:r>
            <w:r w:rsidRPr="00127EBB">
              <w:rPr>
                <w:rFonts w:ascii="Arial" w:eastAsia="Times New Roman" w:hAnsi="Arial" w:cs="Arial"/>
                <w:spacing w:val="-1"/>
                <w:sz w:val="20"/>
                <w:szCs w:val="20"/>
              </w:rPr>
              <w:t>Znemožňuje</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využívanie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systémov</w:t>
            </w:r>
            <w:r w:rsidRPr="00127EBB">
              <w:rPr>
                <w:rFonts w:ascii="Arial" w:eastAsia="Times New Roman" w:hAnsi="Arial" w:cs="Arial"/>
                <w:spacing w:val="-7"/>
                <w:sz w:val="20"/>
                <w:szCs w:val="20"/>
              </w:rPr>
              <w:t xml:space="preserve"> </w:t>
            </w:r>
            <w:r w:rsidRPr="00127EBB">
              <w:rPr>
                <w:rFonts w:ascii="Arial" w:eastAsia="Times New Roman" w:hAnsi="Arial" w:cs="Arial"/>
                <w:sz w:val="20"/>
                <w:szCs w:val="20"/>
              </w:rPr>
              <w:t>požadovanej</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kvalite,</w:t>
            </w:r>
            <w:r w:rsidRPr="00127EBB">
              <w:rPr>
                <w:rFonts w:ascii="Arial" w:eastAsia="Times New Roman" w:hAnsi="Arial" w:cs="Arial"/>
                <w:spacing w:val="3"/>
                <w:sz w:val="20"/>
                <w:szCs w:val="20"/>
              </w:rPr>
              <w:t xml:space="preserve"> </w:t>
            </w:r>
            <w:r w:rsidRPr="00127EBB">
              <w:rPr>
                <w:rFonts w:ascii="Arial" w:eastAsia="Times New Roman" w:hAnsi="Arial" w:cs="Arial"/>
                <w:sz w:val="20"/>
                <w:szCs w:val="20"/>
              </w:rPr>
              <w:t>spôsobuje</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vážne</w:t>
            </w:r>
            <w:r w:rsidRPr="00127EBB">
              <w:rPr>
                <w:rFonts w:ascii="Arial" w:eastAsia="Times New Roman" w:hAnsi="Arial" w:cs="Arial"/>
                <w:spacing w:val="3"/>
                <w:sz w:val="20"/>
                <w:szCs w:val="20"/>
              </w:rPr>
              <w:t xml:space="preserve"> </w:t>
            </w:r>
            <w:r w:rsidRPr="00127EBB">
              <w:rPr>
                <w:rFonts w:ascii="Arial" w:eastAsia="Times New Roman" w:hAnsi="Arial" w:cs="Arial"/>
                <w:spacing w:val="-1"/>
                <w:sz w:val="20"/>
                <w:szCs w:val="20"/>
              </w:rPr>
              <w:t>prevádzkové</w:t>
            </w:r>
            <w:r w:rsidRPr="00127EBB">
              <w:rPr>
                <w:rFonts w:ascii="Arial" w:eastAsia="Times New Roman" w:hAnsi="Arial" w:cs="Arial"/>
                <w:spacing w:val="2"/>
                <w:sz w:val="20"/>
                <w:szCs w:val="20"/>
              </w:rPr>
              <w:t xml:space="preserve"> </w:t>
            </w:r>
            <w:r w:rsidRPr="00127EBB">
              <w:rPr>
                <w:rFonts w:ascii="Arial" w:eastAsia="Times New Roman" w:hAnsi="Arial" w:cs="Arial"/>
                <w:spacing w:val="-1"/>
                <w:sz w:val="20"/>
                <w:szCs w:val="20"/>
              </w:rPr>
              <w:t>problémy.</w:t>
            </w:r>
            <w:r w:rsidRPr="00127EBB">
              <w:rPr>
                <w:rFonts w:ascii="Arial" w:eastAsia="Times New Roman" w:hAnsi="Arial" w:cs="Arial"/>
                <w:spacing w:val="49"/>
                <w:w w:val="99"/>
                <w:sz w:val="20"/>
                <w:szCs w:val="20"/>
              </w:rPr>
              <w:t xml:space="preserve"> </w:t>
            </w:r>
            <w:r w:rsidRPr="00127EBB">
              <w:rPr>
                <w:rFonts w:ascii="Arial" w:eastAsia="Times New Roman" w:hAnsi="Arial" w:cs="Arial"/>
                <w:spacing w:val="-1"/>
                <w:sz w:val="20"/>
                <w:szCs w:val="20"/>
              </w:rPr>
              <w:t>Prechodné</w:t>
            </w:r>
            <w:r w:rsidRPr="00127EBB">
              <w:rPr>
                <w:rFonts w:ascii="Arial" w:eastAsia="Times New Roman" w:hAnsi="Arial" w:cs="Arial"/>
                <w:spacing w:val="13"/>
                <w:sz w:val="20"/>
                <w:szCs w:val="20"/>
              </w:rPr>
              <w:t xml:space="preserve"> </w:t>
            </w:r>
            <w:r w:rsidRPr="00127EBB">
              <w:rPr>
                <w:rFonts w:ascii="Arial" w:eastAsia="Times New Roman" w:hAnsi="Arial" w:cs="Arial"/>
                <w:spacing w:val="-1"/>
                <w:sz w:val="20"/>
                <w:szCs w:val="20"/>
              </w:rPr>
              <w:t>riešenie</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organizačným</w:t>
            </w:r>
            <w:r w:rsidRPr="00127EBB">
              <w:rPr>
                <w:rFonts w:ascii="Arial" w:eastAsia="Times New Roman" w:hAnsi="Arial" w:cs="Arial"/>
                <w:spacing w:val="16"/>
                <w:sz w:val="20"/>
                <w:szCs w:val="20"/>
              </w:rPr>
              <w:t xml:space="preserve"> </w:t>
            </w:r>
            <w:r w:rsidRPr="00127EBB">
              <w:rPr>
                <w:rFonts w:ascii="Arial" w:eastAsia="Times New Roman" w:hAnsi="Arial" w:cs="Arial"/>
                <w:spacing w:val="-1"/>
                <w:sz w:val="20"/>
                <w:szCs w:val="20"/>
              </w:rPr>
              <w:t>opatrením</w:t>
            </w:r>
            <w:r w:rsidRPr="00127EBB">
              <w:rPr>
                <w:rFonts w:ascii="Arial" w:eastAsia="Times New Roman" w:hAnsi="Arial" w:cs="Arial"/>
                <w:spacing w:val="15"/>
                <w:sz w:val="20"/>
                <w:szCs w:val="20"/>
              </w:rPr>
              <w:t xml:space="preserve"> </w:t>
            </w:r>
            <w:r w:rsidRPr="00127EBB">
              <w:rPr>
                <w:rFonts w:ascii="Arial" w:eastAsia="Times New Roman" w:hAnsi="Arial" w:cs="Arial"/>
                <w:sz w:val="20"/>
                <w:szCs w:val="20"/>
              </w:rPr>
              <w:t>nie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možné</w:t>
            </w:r>
            <w:r w:rsidRPr="00127EBB">
              <w:rPr>
                <w:rFonts w:ascii="Arial" w:eastAsia="Times New Roman" w:hAnsi="Arial" w:cs="Arial"/>
                <w:spacing w:val="14"/>
                <w:sz w:val="20"/>
                <w:szCs w:val="20"/>
              </w:rPr>
              <w:t xml:space="preserve"> </w:t>
            </w:r>
            <w:r w:rsidRPr="00127EBB">
              <w:rPr>
                <w:rFonts w:ascii="Arial" w:eastAsia="Times New Roman" w:hAnsi="Arial" w:cs="Arial"/>
                <w:spacing w:val="-1"/>
                <w:sz w:val="20"/>
                <w:szCs w:val="20"/>
              </w:rPr>
              <w:t>resp.</w:t>
            </w:r>
            <w:r w:rsidRPr="00127EBB">
              <w:rPr>
                <w:rFonts w:ascii="Arial" w:eastAsia="Times New Roman" w:hAnsi="Arial" w:cs="Arial"/>
                <w:spacing w:val="14"/>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14"/>
                <w:sz w:val="20"/>
                <w:szCs w:val="20"/>
              </w:rPr>
              <w:t xml:space="preserve"> </w:t>
            </w:r>
            <w:r w:rsidRPr="00127EBB">
              <w:rPr>
                <w:rFonts w:ascii="Arial" w:eastAsia="Times New Roman" w:hAnsi="Arial" w:cs="Arial"/>
                <w:spacing w:val="-2"/>
                <w:sz w:val="20"/>
                <w:szCs w:val="20"/>
              </w:rPr>
              <w:t>pre</w:t>
            </w:r>
            <w:r w:rsidRPr="00127EBB">
              <w:rPr>
                <w:rFonts w:ascii="Arial" w:eastAsia="Times New Roman" w:hAnsi="Arial" w:cs="Arial"/>
                <w:spacing w:val="73"/>
                <w:w w:val="99"/>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15"/>
                <w:sz w:val="20"/>
                <w:szCs w:val="20"/>
              </w:rPr>
              <w:t xml:space="preserve"> </w:t>
            </w:r>
            <w:r w:rsidRPr="00127EBB">
              <w:rPr>
                <w:rFonts w:ascii="Arial" w:eastAsia="Times New Roman" w:hAnsi="Arial" w:cs="Arial"/>
                <w:spacing w:val="-1"/>
                <w:sz w:val="20"/>
                <w:szCs w:val="20"/>
              </w:rPr>
              <w:t>finančne</w:t>
            </w:r>
            <w:r w:rsidRPr="00127EBB">
              <w:rPr>
                <w:rFonts w:ascii="Arial" w:eastAsia="Times New Roman" w:hAnsi="Arial" w:cs="Arial"/>
                <w:spacing w:val="-15"/>
                <w:sz w:val="20"/>
                <w:szCs w:val="20"/>
              </w:rPr>
              <w:t xml:space="preserve"> </w:t>
            </w:r>
            <w:r w:rsidRPr="00127EBB">
              <w:rPr>
                <w:rFonts w:ascii="Arial" w:eastAsia="Times New Roman" w:hAnsi="Arial" w:cs="Arial"/>
                <w:spacing w:val="-1"/>
                <w:sz w:val="20"/>
                <w:szCs w:val="20"/>
              </w:rPr>
              <w:t>neúnosné.</w:t>
            </w:r>
          </w:p>
        </w:tc>
      </w:tr>
      <w:tr w:rsidR="00407976" w:rsidRPr="00127EBB" w:rsidTr="00697DEB">
        <w:trPr>
          <w:trHeight w:hRule="exact" w:val="1114"/>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spacing w:before="135"/>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z w:val="20"/>
                <w:szCs w:val="20"/>
              </w:rPr>
              <w:t>B“</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(stredná)</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7" w:hanging="1"/>
              <w:jc w:val="both"/>
              <w:rPr>
                <w:rFonts w:ascii="Arial" w:eastAsia="Times New Roman" w:hAnsi="Arial" w:cs="Arial"/>
                <w:sz w:val="20"/>
                <w:szCs w:val="20"/>
              </w:rPr>
            </w:pPr>
            <w:r w:rsidRPr="00127EBB">
              <w:rPr>
                <w:rFonts w:ascii="Arial" w:eastAsia="Times New Roman" w:hAnsi="Arial" w:cs="Arial"/>
                <w:b/>
                <w:bCs/>
                <w:spacing w:val="-1"/>
                <w:sz w:val="20"/>
                <w:szCs w:val="20"/>
              </w:rPr>
              <w:t>Vážna</w:t>
            </w:r>
            <w:r w:rsidRPr="00127EBB">
              <w:rPr>
                <w:rFonts w:ascii="Arial" w:eastAsia="Times New Roman" w:hAnsi="Arial" w:cs="Arial"/>
                <w:b/>
                <w:bCs/>
                <w:spacing w:val="53"/>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55"/>
                <w:sz w:val="20"/>
                <w:szCs w:val="20"/>
              </w:rPr>
              <w:t xml:space="preserve"> </w:t>
            </w:r>
            <w:r w:rsidRPr="00127EBB">
              <w:rPr>
                <w:rFonts w:ascii="Arial" w:eastAsia="Times New Roman" w:hAnsi="Arial" w:cs="Arial"/>
                <w:sz w:val="20"/>
                <w:szCs w:val="20"/>
              </w:rPr>
              <w:t>–</w:t>
            </w:r>
            <w:r w:rsidRPr="00127EBB">
              <w:rPr>
                <w:rFonts w:ascii="Arial" w:eastAsia="Times New Roman" w:hAnsi="Arial" w:cs="Arial"/>
                <w:spacing w:val="54"/>
                <w:sz w:val="20"/>
                <w:szCs w:val="20"/>
              </w:rPr>
              <w:t xml:space="preserve"> </w:t>
            </w:r>
            <w:r w:rsidRPr="00127EBB">
              <w:rPr>
                <w:rFonts w:ascii="Arial" w:eastAsia="Times New Roman" w:hAnsi="Arial" w:cs="Arial"/>
                <w:sz w:val="20"/>
                <w:szCs w:val="20"/>
              </w:rPr>
              <w:t>neohrozuje</w:t>
            </w:r>
            <w:r w:rsidRPr="00127EBB">
              <w:rPr>
                <w:rFonts w:ascii="Arial" w:eastAsia="Times New Roman" w:hAnsi="Arial" w:cs="Arial"/>
                <w:spacing w:val="53"/>
                <w:sz w:val="20"/>
                <w:szCs w:val="20"/>
              </w:rPr>
              <w:t xml:space="preserve"> </w:t>
            </w:r>
            <w:r w:rsidRPr="00127EBB">
              <w:rPr>
                <w:rFonts w:ascii="Arial" w:eastAsia="Times New Roman" w:hAnsi="Arial" w:cs="Arial"/>
                <w:spacing w:val="-1"/>
                <w:sz w:val="20"/>
                <w:szCs w:val="20"/>
              </w:rPr>
              <w:t>základné</w:t>
            </w:r>
            <w:r w:rsidRPr="00127EBB">
              <w:rPr>
                <w:rFonts w:ascii="Arial" w:eastAsia="Times New Roman" w:hAnsi="Arial" w:cs="Arial"/>
                <w:spacing w:val="54"/>
                <w:sz w:val="20"/>
                <w:szCs w:val="20"/>
              </w:rPr>
              <w:t xml:space="preserve"> </w:t>
            </w:r>
            <w:r w:rsidRPr="00127EBB">
              <w:rPr>
                <w:rFonts w:ascii="Arial" w:eastAsia="Times New Roman" w:hAnsi="Arial" w:cs="Arial"/>
                <w:spacing w:val="-1"/>
                <w:sz w:val="20"/>
                <w:szCs w:val="20"/>
              </w:rPr>
              <w:t>činnosti</w:t>
            </w:r>
            <w:r w:rsidRPr="00127EBB">
              <w:rPr>
                <w:rFonts w:ascii="Arial" w:eastAsia="Times New Roman" w:hAnsi="Arial" w:cs="Arial"/>
                <w:spacing w:val="57"/>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55"/>
                <w:sz w:val="20"/>
                <w:szCs w:val="20"/>
              </w:rPr>
              <w:t xml:space="preserve"> </w:t>
            </w:r>
            <w:r w:rsidRPr="00127EBB">
              <w:rPr>
                <w:rFonts w:ascii="Arial" w:eastAsia="Times New Roman" w:hAnsi="Arial" w:cs="Arial"/>
                <w:sz w:val="20"/>
                <w:szCs w:val="20"/>
              </w:rPr>
              <w:t>Spôsobuje</w:t>
            </w:r>
            <w:r w:rsidRPr="00127EBB">
              <w:rPr>
                <w:rFonts w:ascii="Arial" w:eastAsia="Times New Roman" w:hAnsi="Arial" w:cs="Arial"/>
                <w:spacing w:val="67"/>
                <w:w w:val="99"/>
                <w:sz w:val="20"/>
                <w:szCs w:val="20"/>
              </w:rPr>
              <w:t xml:space="preserve"> </w:t>
            </w:r>
            <w:r w:rsidRPr="00127EBB">
              <w:rPr>
                <w:rFonts w:ascii="Arial" w:eastAsia="Times New Roman" w:hAnsi="Arial" w:cs="Arial"/>
                <w:sz w:val="20"/>
                <w:szCs w:val="20"/>
              </w:rPr>
              <w:t>problémy</w:t>
            </w:r>
            <w:r w:rsidRPr="00127EBB">
              <w:rPr>
                <w:rFonts w:ascii="Arial" w:eastAsia="Times New Roman" w:hAnsi="Arial" w:cs="Arial"/>
                <w:spacing w:val="31"/>
                <w:sz w:val="20"/>
                <w:szCs w:val="20"/>
              </w:rPr>
              <w:t xml:space="preserve"> </w:t>
            </w:r>
            <w:r w:rsidRPr="00127EBB">
              <w:rPr>
                <w:rFonts w:ascii="Arial" w:eastAsia="Times New Roman" w:hAnsi="Arial" w:cs="Arial"/>
                <w:sz w:val="20"/>
                <w:szCs w:val="20"/>
              </w:rPr>
              <w:t>pri</w:t>
            </w:r>
            <w:r w:rsidRPr="00127EBB">
              <w:rPr>
                <w:rFonts w:ascii="Arial" w:eastAsia="Times New Roman" w:hAnsi="Arial" w:cs="Arial"/>
                <w:spacing w:val="35"/>
                <w:sz w:val="20"/>
                <w:szCs w:val="20"/>
              </w:rPr>
              <w:t xml:space="preserve"> </w:t>
            </w:r>
            <w:r w:rsidRPr="00127EBB">
              <w:rPr>
                <w:rFonts w:ascii="Arial" w:eastAsia="Times New Roman" w:hAnsi="Arial" w:cs="Arial"/>
                <w:spacing w:val="-1"/>
                <w:sz w:val="20"/>
                <w:szCs w:val="20"/>
              </w:rPr>
              <w:t>využívaní</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35"/>
                <w:sz w:val="20"/>
                <w:szCs w:val="20"/>
              </w:rPr>
              <w:t xml:space="preserve"> </w:t>
            </w:r>
            <w:r w:rsidRPr="00127EBB">
              <w:rPr>
                <w:rFonts w:ascii="Arial" w:eastAsia="Times New Roman" w:hAnsi="Arial" w:cs="Arial"/>
                <w:spacing w:val="-1"/>
                <w:sz w:val="20"/>
                <w:szCs w:val="20"/>
              </w:rPr>
              <w:t>prevádzkovaní</w:t>
            </w:r>
            <w:r w:rsidRPr="00127EBB">
              <w:rPr>
                <w:rFonts w:ascii="Arial" w:eastAsia="Times New Roman" w:hAnsi="Arial" w:cs="Arial"/>
                <w:spacing w:val="36"/>
                <w:sz w:val="20"/>
                <w:szCs w:val="20"/>
              </w:rPr>
              <w:t xml:space="preserve"> </w:t>
            </w:r>
            <w:r w:rsidRPr="00127EBB">
              <w:rPr>
                <w:rFonts w:ascii="Arial" w:eastAsia="Times New Roman" w:hAnsi="Arial" w:cs="Arial"/>
                <w:spacing w:val="-1"/>
                <w:sz w:val="20"/>
                <w:szCs w:val="20"/>
              </w:rPr>
              <w:t>systémov,</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alebo</w:t>
            </w:r>
            <w:r w:rsidRPr="00127EBB">
              <w:rPr>
                <w:rFonts w:ascii="Arial" w:eastAsia="Times New Roman" w:hAnsi="Arial" w:cs="Arial"/>
                <w:spacing w:val="36"/>
                <w:sz w:val="20"/>
                <w:szCs w:val="20"/>
              </w:rPr>
              <w:t xml:space="preserve"> </w:t>
            </w:r>
            <w:r w:rsidRPr="00127EBB">
              <w:rPr>
                <w:rFonts w:ascii="Arial" w:eastAsia="Times New Roman" w:hAnsi="Arial" w:cs="Arial"/>
                <w:sz w:val="20"/>
                <w:szCs w:val="20"/>
              </w:rPr>
              <w:t>jeho</w:t>
            </w:r>
            <w:r w:rsidRPr="00127EBB">
              <w:rPr>
                <w:rFonts w:ascii="Arial" w:eastAsia="Times New Roman" w:hAnsi="Arial" w:cs="Arial"/>
                <w:spacing w:val="54"/>
                <w:w w:val="99"/>
                <w:sz w:val="20"/>
                <w:szCs w:val="20"/>
              </w:rPr>
              <w:t xml:space="preserve"> </w:t>
            </w:r>
            <w:r w:rsidRPr="00127EBB">
              <w:rPr>
                <w:rFonts w:ascii="Arial" w:eastAsia="Times New Roman" w:hAnsi="Arial" w:cs="Arial"/>
                <w:spacing w:val="-1"/>
                <w:sz w:val="20"/>
                <w:szCs w:val="20"/>
              </w:rPr>
              <w:t>častí.</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Je</w:t>
            </w:r>
            <w:r w:rsidRPr="00127EBB">
              <w:rPr>
                <w:rFonts w:ascii="Arial" w:eastAsia="Times New Roman" w:hAnsi="Arial" w:cs="Arial"/>
                <w:spacing w:val="-1"/>
                <w:sz w:val="20"/>
                <w:szCs w:val="20"/>
              </w:rPr>
              <w:t xml:space="preserve"> </w:t>
            </w:r>
            <w:r w:rsidRPr="00127EBB">
              <w:rPr>
                <w:rFonts w:ascii="Arial" w:eastAsia="Times New Roman" w:hAnsi="Arial" w:cs="Arial"/>
                <w:sz w:val="20"/>
                <w:szCs w:val="20"/>
              </w:rPr>
              <w:t>možné</w:t>
            </w:r>
            <w:r w:rsidRPr="00127EBB">
              <w:rPr>
                <w:rFonts w:ascii="Arial" w:eastAsia="Times New Roman" w:hAnsi="Arial" w:cs="Arial"/>
                <w:spacing w:val="-1"/>
                <w:sz w:val="20"/>
                <w:szCs w:val="20"/>
              </w:rPr>
              <w:t xml:space="preserve"> </w:t>
            </w:r>
            <w:r w:rsidRPr="00127EBB">
              <w:rPr>
                <w:rFonts w:ascii="Arial" w:eastAsia="Times New Roman" w:hAnsi="Arial" w:cs="Arial"/>
                <w:sz w:val="20"/>
                <w:szCs w:val="20"/>
              </w:rPr>
              <w:t>ju dočasne</w:t>
            </w:r>
            <w:r w:rsidRPr="00127EBB">
              <w:rPr>
                <w:rFonts w:ascii="Arial" w:eastAsia="Times New Roman" w:hAnsi="Arial" w:cs="Arial"/>
                <w:spacing w:val="-1"/>
                <w:sz w:val="20"/>
                <w:szCs w:val="20"/>
              </w:rPr>
              <w:t xml:space="preserve"> vyriešiť</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organizačným</w:t>
            </w:r>
            <w:r w:rsidRPr="00127EBB">
              <w:rPr>
                <w:rFonts w:ascii="Arial" w:eastAsia="Times New Roman" w:hAnsi="Arial" w:cs="Arial"/>
                <w:sz w:val="20"/>
                <w:szCs w:val="20"/>
              </w:rPr>
              <w:t xml:space="preserve"> </w:t>
            </w:r>
            <w:r w:rsidRPr="00127EBB">
              <w:rPr>
                <w:rFonts w:ascii="Arial" w:eastAsia="Times New Roman" w:hAnsi="Arial" w:cs="Arial"/>
                <w:spacing w:val="-1"/>
                <w:sz w:val="20"/>
                <w:szCs w:val="20"/>
              </w:rPr>
              <w:t>opatrením</w:t>
            </w:r>
            <w:r w:rsidRPr="00127EBB">
              <w:rPr>
                <w:rFonts w:ascii="Arial" w:eastAsia="Times New Roman" w:hAnsi="Arial" w:cs="Arial"/>
                <w:spacing w:val="1"/>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80"/>
                <w:w w:val="99"/>
                <w:sz w:val="20"/>
                <w:szCs w:val="20"/>
              </w:rPr>
              <w:t xml:space="preserve"> </w:t>
            </w:r>
            <w:r w:rsidRPr="00127EBB">
              <w:rPr>
                <w:rFonts w:ascii="Arial" w:eastAsia="Times New Roman" w:hAnsi="Arial" w:cs="Arial"/>
                <w:spacing w:val="-1"/>
                <w:sz w:val="20"/>
                <w:szCs w:val="20"/>
              </w:rPr>
              <w:t>ak</w:t>
            </w:r>
            <w:r w:rsidRPr="00127EBB">
              <w:rPr>
                <w:rFonts w:ascii="Arial" w:eastAsia="Times New Roman" w:hAnsi="Arial" w:cs="Arial"/>
                <w:spacing w:val="-9"/>
                <w:sz w:val="20"/>
                <w:szCs w:val="20"/>
              </w:rPr>
              <w:t xml:space="preserve"> </w:t>
            </w:r>
            <w:r w:rsidRPr="00127EBB">
              <w:rPr>
                <w:rFonts w:ascii="Arial" w:eastAsia="Times New Roman" w:hAnsi="Arial" w:cs="Arial"/>
                <w:sz w:val="20"/>
                <w:szCs w:val="20"/>
              </w:rPr>
              <w:t>je</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pre</w:t>
            </w:r>
            <w:r w:rsidRPr="00127EBB">
              <w:rPr>
                <w:rFonts w:ascii="Arial" w:eastAsia="Times New Roman" w:hAnsi="Arial" w:cs="Arial"/>
                <w:spacing w:val="-8"/>
                <w:sz w:val="20"/>
                <w:szCs w:val="20"/>
              </w:rPr>
              <w:t xml:space="preserve"> </w:t>
            </w:r>
            <w:r w:rsidRPr="00127EBB">
              <w:rPr>
                <w:rFonts w:ascii="Arial" w:eastAsia="Times New Roman" w:hAnsi="Arial" w:cs="Arial"/>
                <w:sz w:val="20"/>
                <w:szCs w:val="20"/>
              </w:rPr>
              <w:t>Objednávateľa</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finančne</w:t>
            </w:r>
            <w:r w:rsidRPr="00127EBB">
              <w:rPr>
                <w:rFonts w:ascii="Arial" w:eastAsia="Times New Roman" w:hAnsi="Arial" w:cs="Arial"/>
                <w:spacing w:val="-8"/>
                <w:sz w:val="20"/>
                <w:szCs w:val="20"/>
              </w:rPr>
              <w:t xml:space="preserve"> </w:t>
            </w:r>
            <w:r w:rsidRPr="00127EBB">
              <w:rPr>
                <w:rFonts w:ascii="Arial" w:eastAsia="Times New Roman" w:hAnsi="Arial" w:cs="Arial"/>
                <w:spacing w:val="-1"/>
                <w:sz w:val="20"/>
                <w:szCs w:val="20"/>
              </w:rPr>
              <w:t>únosné.</w:t>
            </w:r>
          </w:p>
        </w:tc>
      </w:tr>
      <w:tr w:rsidR="00407976" w:rsidRPr="00127EBB" w:rsidTr="00697DEB">
        <w:trPr>
          <w:trHeight w:hRule="exact" w:val="840"/>
        </w:trPr>
        <w:tc>
          <w:tcPr>
            <w:tcW w:w="1663" w:type="dxa"/>
            <w:tcBorders>
              <w:top w:val="single" w:sz="6" w:space="0" w:color="000000"/>
              <w:left w:val="single" w:sz="6" w:space="0" w:color="000000"/>
              <w:bottom w:val="single" w:sz="6" w:space="0" w:color="000000"/>
              <w:right w:val="single" w:sz="6" w:space="0" w:color="000000"/>
            </w:tcBorders>
            <w:shd w:val="clear" w:color="auto" w:fill="F1F1F1"/>
            <w:hideMark/>
          </w:tcPr>
          <w:p w:rsidR="00407976" w:rsidRPr="00127EBB" w:rsidRDefault="00407976" w:rsidP="00697DEB">
            <w:pPr>
              <w:pStyle w:val="TableParagraph"/>
              <w:ind w:left="253" w:right="252"/>
              <w:jc w:val="center"/>
              <w:rPr>
                <w:rFonts w:ascii="Arial" w:eastAsia="Times New Roman" w:hAnsi="Arial" w:cs="Arial"/>
                <w:sz w:val="20"/>
                <w:szCs w:val="20"/>
              </w:rPr>
            </w:pPr>
            <w:r w:rsidRPr="00127EBB">
              <w:rPr>
                <w:rFonts w:ascii="Arial" w:eastAsia="Times New Roman" w:hAnsi="Arial" w:cs="Arial"/>
                <w:b/>
                <w:bCs/>
                <w:spacing w:val="-1"/>
                <w:w w:val="95"/>
                <w:sz w:val="20"/>
                <w:szCs w:val="20"/>
              </w:rPr>
              <w:t>„Kategória</w:t>
            </w:r>
            <w:r w:rsidRPr="00127EBB">
              <w:rPr>
                <w:rFonts w:ascii="Arial" w:eastAsia="Times New Roman" w:hAnsi="Arial" w:cs="Arial"/>
                <w:b/>
                <w:bCs/>
                <w:spacing w:val="27"/>
                <w:w w:val="99"/>
                <w:sz w:val="20"/>
                <w:szCs w:val="20"/>
              </w:rPr>
              <w:t xml:space="preserve"> </w:t>
            </w:r>
            <w:r w:rsidRPr="00127EBB">
              <w:rPr>
                <w:rFonts w:ascii="Arial" w:eastAsia="Times New Roman" w:hAnsi="Arial" w:cs="Arial"/>
                <w:b/>
                <w:bCs/>
                <w:spacing w:val="-1"/>
                <w:sz w:val="20"/>
                <w:szCs w:val="20"/>
              </w:rPr>
              <w:t>C“</w:t>
            </w:r>
          </w:p>
          <w:p w:rsidR="00407976" w:rsidRPr="00127EBB" w:rsidRDefault="00407976" w:rsidP="00697DEB">
            <w:pPr>
              <w:pStyle w:val="TableParagraph"/>
              <w:jc w:val="center"/>
              <w:rPr>
                <w:rFonts w:ascii="Arial" w:eastAsia="Times New Roman" w:hAnsi="Arial" w:cs="Arial"/>
                <w:sz w:val="20"/>
                <w:szCs w:val="20"/>
              </w:rPr>
            </w:pPr>
            <w:r w:rsidRPr="00127EBB">
              <w:rPr>
                <w:rFonts w:ascii="Arial" w:hAnsi="Arial" w:cs="Arial"/>
                <w:b/>
                <w:spacing w:val="-1"/>
                <w:sz w:val="20"/>
                <w:szCs w:val="20"/>
              </w:rPr>
              <w:t>(nízka)</w:t>
            </w:r>
          </w:p>
        </w:tc>
        <w:tc>
          <w:tcPr>
            <w:tcW w:w="7656" w:type="dxa"/>
            <w:tcBorders>
              <w:top w:val="single" w:sz="6" w:space="0" w:color="000000"/>
              <w:left w:val="single" w:sz="6" w:space="0" w:color="000000"/>
              <w:bottom w:val="single" w:sz="6" w:space="0" w:color="000000"/>
              <w:right w:val="single" w:sz="6" w:space="0" w:color="000000"/>
            </w:tcBorders>
            <w:hideMark/>
          </w:tcPr>
          <w:p w:rsidR="00407976" w:rsidRPr="00127EBB" w:rsidRDefault="00407976" w:rsidP="00697DEB">
            <w:pPr>
              <w:pStyle w:val="TableParagraph"/>
              <w:ind w:left="138" w:right="96"/>
              <w:jc w:val="both"/>
              <w:rPr>
                <w:rFonts w:ascii="Arial" w:eastAsia="Times New Roman" w:hAnsi="Arial" w:cs="Arial"/>
                <w:sz w:val="20"/>
                <w:szCs w:val="20"/>
              </w:rPr>
            </w:pPr>
            <w:r w:rsidRPr="00127EBB">
              <w:rPr>
                <w:rFonts w:ascii="Arial" w:eastAsia="Times New Roman" w:hAnsi="Arial" w:cs="Arial"/>
                <w:b/>
                <w:bCs/>
                <w:spacing w:val="-1"/>
                <w:sz w:val="20"/>
                <w:szCs w:val="20"/>
              </w:rPr>
              <w:t>Bežná</w:t>
            </w:r>
            <w:r w:rsidRPr="00127EBB">
              <w:rPr>
                <w:rFonts w:ascii="Arial" w:eastAsia="Times New Roman" w:hAnsi="Arial" w:cs="Arial"/>
                <w:b/>
                <w:bCs/>
                <w:spacing w:val="23"/>
                <w:sz w:val="20"/>
                <w:szCs w:val="20"/>
              </w:rPr>
              <w:t xml:space="preserve"> </w:t>
            </w:r>
            <w:r w:rsidRPr="00127EBB">
              <w:rPr>
                <w:rFonts w:ascii="Arial" w:eastAsia="Times New Roman" w:hAnsi="Arial" w:cs="Arial"/>
                <w:b/>
                <w:bCs/>
                <w:spacing w:val="-1"/>
                <w:sz w:val="20"/>
                <w:szCs w:val="20"/>
              </w:rPr>
              <w:t>vada</w:t>
            </w:r>
            <w:r w:rsidRPr="00127EBB">
              <w:rPr>
                <w:rFonts w:ascii="Arial" w:eastAsia="Times New Roman" w:hAnsi="Arial" w:cs="Arial"/>
                <w:b/>
                <w:bCs/>
                <w:spacing w:val="25"/>
                <w:sz w:val="20"/>
                <w:szCs w:val="20"/>
              </w:rPr>
              <w:t xml:space="preserve"> </w:t>
            </w:r>
            <w:r w:rsidRPr="00127EBB">
              <w:rPr>
                <w:rFonts w:ascii="Arial" w:eastAsia="Times New Roman" w:hAnsi="Arial" w:cs="Arial"/>
                <w:sz w:val="20"/>
                <w:szCs w:val="20"/>
              </w:rPr>
              <w:t>–</w:t>
            </w:r>
            <w:r w:rsidRPr="00127EBB">
              <w:rPr>
                <w:rFonts w:ascii="Arial" w:eastAsia="Times New Roman" w:hAnsi="Arial" w:cs="Arial"/>
                <w:spacing w:val="22"/>
                <w:sz w:val="20"/>
                <w:szCs w:val="20"/>
              </w:rPr>
              <w:t xml:space="preserve"> </w:t>
            </w:r>
            <w:r w:rsidRPr="00127EBB">
              <w:rPr>
                <w:rFonts w:ascii="Arial" w:eastAsia="Times New Roman" w:hAnsi="Arial" w:cs="Arial"/>
                <w:spacing w:val="-1"/>
                <w:sz w:val="20"/>
                <w:szCs w:val="20"/>
              </w:rPr>
              <w:t>neobmedzuje</w:t>
            </w:r>
            <w:r w:rsidRPr="00127EBB">
              <w:rPr>
                <w:rFonts w:ascii="Arial" w:eastAsia="Times New Roman" w:hAnsi="Arial" w:cs="Arial"/>
                <w:spacing w:val="23"/>
                <w:sz w:val="20"/>
                <w:szCs w:val="20"/>
              </w:rPr>
              <w:t xml:space="preserve"> </w:t>
            </w:r>
            <w:r w:rsidRPr="00127EBB">
              <w:rPr>
                <w:rFonts w:ascii="Arial" w:eastAsia="Times New Roman" w:hAnsi="Arial" w:cs="Arial"/>
                <w:spacing w:val="-1"/>
                <w:sz w:val="20"/>
                <w:szCs w:val="20"/>
              </w:rPr>
              <w:t>zabezpečenie</w:t>
            </w:r>
            <w:r w:rsidRPr="00127EBB">
              <w:rPr>
                <w:rFonts w:ascii="Arial" w:eastAsia="Times New Roman" w:hAnsi="Arial" w:cs="Arial"/>
                <w:spacing w:val="23"/>
                <w:sz w:val="20"/>
                <w:szCs w:val="20"/>
              </w:rPr>
              <w:t xml:space="preserve"> </w:t>
            </w:r>
            <w:r w:rsidRPr="00127EBB">
              <w:rPr>
                <w:rFonts w:ascii="Arial" w:eastAsia="Times New Roman" w:hAnsi="Arial" w:cs="Arial"/>
                <w:spacing w:val="-1"/>
                <w:sz w:val="20"/>
                <w:szCs w:val="20"/>
              </w:rPr>
              <w:t>základných</w:t>
            </w:r>
            <w:r w:rsidRPr="00127EBB">
              <w:rPr>
                <w:rFonts w:ascii="Arial" w:eastAsia="Times New Roman" w:hAnsi="Arial" w:cs="Arial"/>
                <w:spacing w:val="25"/>
                <w:sz w:val="20"/>
                <w:szCs w:val="20"/>
              </w:rPr>
              <w:t xml:space="preserve"> </w:t>
            </w:r>
            <w:r w:rsidRPr="00127EBB">
              <w:rPr>
                <w:rFonts w:ascii="Arial" w:eastAsia="Times New Roman" w:hAnsi="Arial" w:cs="Arial"/>
                <w:sz w:val="20"/>
                <w:szCs w:val="20"/>
              </w:rPr>
              <w:t>činností</w:t>
            </w:r>
            <w:r w:rsidRPr="00127EBB">
              <w:rPr>
                <w:rFonts w:ascii="Arial" w:eastAsia="Times New Roman" w:hAnsi="Arial" w:cs="Arial"/>
                <w:spacing w:val="67"/>
                <w:w w:val="99"/>
                <w:sz w:val="20"/>
                <w:szCs w:val="20"/>
              </w:rPr>
              <w:t xml:space="preserve"> </w:t>
            </w:r>
            <w:r w:rsidRPr="00127EBB">
              <w:rPr>
                <w:rFonts w:ascii="Arial" w:eastAsia="Times New Roman" w:hAnsi="Arial" w:cs="Arial"/>
                <w:spacing w:val="-1"/>
                <w:sz w:val="20"/>
                <w:szCs w:val="20"/>
              </w:rPr>
              <w:t>Objednávateľa</w:t>
            </w:r>
            <w:r w:rsidRPr="00127EBB">
              <w:rPr>
                <w:rFonts w:ascii="Arial" w:eastAsia="Times New Roman" w:hAnsi="Arial" w:cs="Arial"/>
                <w:spacing w:val="43"/>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nespôsobuje</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vážne</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dôsledky</w:t>
            </w:r>
            <w:r w:rsidRPr="00127EBB">
              <w:rPr>
                <w:rFonts w:ascii="Arial" w:eastAsia="Times New Roman" w:hAnsi="Arial" w:cs="Arial"/>
                <w:spacing w:val="38"/>
                <w:sz w:val="20"/>
                <w:szCs w:val="20"/>
              </w:rPr>
              <w:t xml:space="preserve"> </w:t>
            </w:r>
            <w:r w:rsidRPr="00127EBB">
              <w:rPr>
                <w:rFonts w:ascii="Arial" w:eastAsia="Times New Roman" w:hAnsi="Arial" w:cs="Arial"/>
                <w:spacing w:val="1"/>
                <w:sz w:val="20"/>
                <w:szCs w:val="20"/>
              </w:rPr>
              <w:t>na</w:t>
            </w:r>
            <w:r w:rsidRPr="00127EBB">
              <w:rPr>
                <w:rFonts w:ascii="Arial" w:eastAsia="Times New Roman" w:hAnsi="Arial" w:cs="Arial"/>
                <w:spacing w:val="41"/>
                <w:sz w:val="20"/>
                <w:szCs w:val="20"/>
              </w:rPr>
              <w:t xml:space="preserve"> </w:t>
            </w:r>
            <w:r w:rsidRPr="00127EBB">
              <w:rPr>
                <w:rFonts w:ascii="Arial" w:eastAsia="Times New Roman" w:hAnsi="Arial" w:cs="Arial"/>
                <w:spacing w:val="-1"/>
                <w:sz w:val="20"/>
                <w:szCs w:val="20"/>
              </w:rPr>
              <w:t>využívanie</w:t>
            </w:r>
            <w:r w:rsidRPr="00127EBB">
              <w:rPr>
                <w:rFonts w:ascii="Arial" w:eastAsia="Times New Roman" w:hAnsi="Arial" w:cs="Arial"/>
                <w:spacing w:val="44"/>
                <w:sz w:val="20"/>
                <w:szCs w:val="20"/>
              </w:rPr>
              <w:t xml:space="preserve"> </w:t>
            </w:r>
            <w:r w:rsidRPr="00127EBB">
              <w:rPr>
                <w:rFonts w:ascii="Arial" w:eastAsia="Times New Roman" w:hAnsi="Arial" w:cs="Arial"/>
                <w:sz w:val="20"/>
                <w:szCs w:val="20"/>
              </w:rPr>
              <w:t>a</w:t>
            </w:r>
            <w:r w:rsidRPr="00127EBB">
              <w:rPr>
                <w:rFonts w:ascii="Arial" w:eastAsia="Times New Roman" w:hAnsi="Arial" w:cs="Arial"/>
                <w:spacing w:val="42"/>
                <w:sz w:val="20"/>
                <w:szCs w:val="20"/>
              </w:rPr>
              <w:t xml:space="preserve"> </w:t>
            </w:r>
            <w:r w:rsidRPr="00127EBB">
              <w:rPr>
                <w:rFonts w:ascii="Arial" w:eastAsia="Times New Roman" w:hAnsi="Arial" w:cs="Arial"/>
                <w:sz w:val="20"/>
                <w:szCs w:val="20"/>
              </w:rPr>
              <w:t>prevádzku</w:t>
            </w:r>
            <w:r w:rsidRPr="00127EBB">
              <w:rPr>
                <w:rFonts w:ascii="Arial" w:eastAsia="Times New Roman" w:hAnsi="Arial" w:cs="Arial"/>
                <w:spacing w:val="42"/>
                <w:w w:val="99"/>
                <w:sz w:val="20"/>
                <w:szCs w:val="20"/>
              </w:rPr>
              <w:t xml:space="preserve"> </w:t>
            </w:r>
            <w:r w:rsidRPr="00127EBB">
              <w:rPr>
                <w:rFonts w:ascii="Arial" w:eastAsia="Times New Roman" w:hAnsi="Arial" w:cs="Arial"/>
                <w:spacing w:val="-1"/>
                <w:sz w:val="20"/>
                <w:szCs w:val="20"/>
              </w:rPr>
              <w:t>systémov.</w:t>
            </w:r>
          </w:p>
        </w:tc>
      </w:tr>
    </w:tbl>
    <w:p w:rsidR="00407976" w:rsidRPr="00127EBB" w:rsidRDefault="00407976" w:rsidP="00407976">
      <w:pPr>
        <w:pStyle w:val="BodyText"/>
        <w:spacing w:before="93"/>
        <w:rPr>
          <w:rFonts w:ascii="Arial" w:hAnsi="Arial" w:cs="Arial"/>
          <w:spacing w:val="-1"/>
          <w:u w:val="single" w:color="000000"/>
          <w:lang w:eastAsia="en-US"/>
        </w:rPr>
      </w:pPr>
    </w:p>
    <w:p w:rsidR="00407976" w:rsidRPr="00127EBB" w:rsidRDefault="00407976" w:rsidP="00407976">
      <w:pPr>
        <w:pStyle w:val="Heading2"/>
        <w:keepNext/>
        <w:keepLines/>
        <w:widowControl/>
        <w:numPr>
          <w:ilvl w:val="1"/>
          <w:numId w:val="45"/>
        </w:numPr>
        <w:spacing w:before="220" w:line="259" w:lineRule="auto"/>
        <w:ind w:left="567" w:hanging="538"/>
        <w:rPr>
          <w:rFonts w:ascii="Arial" w:hAnsi="Arial" w:cs="Arial"/>
          <w:sz w:val="20"/>
          <w:szCs w:val="20"/>
          <w:u w:color="000000"/>
        </w:rPr>
      </w:pPr>
      <w:r w:rsidRPr="00127EBB">
        <w:rPr>
          <w:rFonts w:ascii="Arial" w:hAnsi="Arial" w:cs="Arial"/>
          <w:sz w:val="20"/>
          <w:szCs w:val="20"/>
          <w:u w:color="000000"/>
        </w:rPr>
        <w:t>Lehoty</w:t>
      </w:r>
      <w:r w:rsidRPr="00127EBB">
        <w:rPr>
          <w:rFonts w:ascii="Arial" w:hAnsi="Arial" w:cs="Arial"/>
          <w:spacing w:val="-11"/>
          <w:sz w:val="20"/>
          <w:szCs w:val="20"/>
          <w:u w:color="000000"/>
        </w:rPr>
        <w:t xml:space="preserve"> </w:t>
      </w:r>
      <w:r w:rsidRPr="00127EBB">
        <w:rPr>
          <w:rFonts w:ascii="Arial" w:hAnsi="Arial" w:cs="Arial"/>
          <w:sz w:val="20"/>
          <w:szCs w:val="20"/>
          <w:u w:color="000000"/>
        </w:rPr>
        <w:t>odstraňovania</w:t>
      </w:r>
      <w:r w:rsidRPr="00127EBB">
        <w:rPr>
          <w:rFonts w:ascii="Arial" w:hAnsi="Arial" w:cs="Arial"/>
          <w:spacing w:val="-8"/>
          <w:sz w:val="20"/>
          <w:szCs w:val="20"/>
          <w:u w:color="000000"/>
        </w:rPr>
        <w:t xml:space="preserve"> </w:t>
      </w:r>
      <w:r w:rsidRPr="00127EBB">
        <w:rPr>
          <w:rFonts w:ascii="Arial" w:hAnsi="Arial" w:cs="Arial"/>
          <w:sz w:val="20"/>
          <w:szCs w:val="20"/>
          <w:u w:color="000000"/>
        </w:rPr>
        <w:t>vád</w:t>
      </w:r>
    </w:p>
    <w:p w:rsidR="00407976" w:rsidRPr="00127EBB" w:rsidRDefault="00407976" w:rsidP="00407976">
      <w:pPr>
        <w:pStyle w:val="BodyText"/>
        <w:spacing w:before="93"/>
        <w:rPr>
          <w:rFonts w:ascii="Arial" w:hAnsi="Arial" w:cs="Arial"/>
        </w:rPr>
      </w:pPr>
    </w:p>
    <w:tbl>
      <w:tblPr>
        <w:tblW w:w="9356" w:type="dxa"/>
        <w:tblInd w:w="70" w:type="dxa"/>
        <w:tblCellMar>
          <w:left w:w="70" w:type="dxa"/>
          <w:right w:w="70" w:type="dxa"/>
        </w:tblCellMar>
        <w:tblLook w:val="04A0" w:firstRow="1" w:lastRow="0" w:firstColumn="1" w:lastColumn="0" w:noHBand="0" w:noVBand="1"/>
      </w:tblPr>
      <w:tblGrid>
        <w:gridCol w:w="2127"/>
        <w:gridCol w:w="2268"/>
        <w:gridCol w:w="2551"/>
        <w:gridCol w:w="2410"/>
      </w:tblGrid>
      <w:tr w:rsidR="00407976" w:rsidRPr="00127EBB" w:rsidTr="00697DEB">
        <w:trPr>
          <w:cantSplit/>
          <w:trHeight w:val="737"/>
          <w:tblHeader/>
        </w:trPr>
        <w:tc>
          <w:tcPr>
            <w:tcW w:w="2127" w:type="dxa"/>
            <w:tcBorders>
              <w:top w:val="single" w:sz="4" w:space="0" w:color="auto"/>
              <w:left w:val="single" w:sz="4" w:space="0" w:color="auto"/>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Klasifikácia vád</w:t>
            </w:r>
          </w:p>
        </w:tc>
        <w:tc>
          <w:tcPr>
            <w:tcW w:w="2268"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Reakcia do</w:t>
            </w:r>
            <w:r w:rsidRPr="00127EBB">
              <w:rPr>
                <w:rFonts w:ascii="Arial" w:hAnsi="Arial" w:cs="Arial"/>
                <w:b/>
                <w:sz w:val="20"/>
                <w:szCs w:val="20"/>
              </w:rPr>
              <w:br/>
            </w:r>
          </w:p>
        </w:tc>
        <w:tc>
          <w:tcPr>
            <w:tcW w:w="2551"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Odstránenie havarijného stavu do</w:t>
            </w:r>
            <w:r w:rsidRPr="00127EBB">
              <w:rPr>
                <w:rFonts w:ascii="Arial" w:hAnsi="Arial" w:cs="Arial"/>
                <w:b/>
                <w:sz w:val="20"/>
                <w:szCs w:val="20"/>
              </w:rPr>
              <w:br/>
            </w:r>
          </w:p>
        </w:tc>
        <w:tc>
          <w:tcPr>
            <w:tcW w:w="2410" w:type="dxa"/>
            <w:tcBorders>
              <w:top w:val="single" w:sz="4" w:space="0" w:color="auto"/>
              <w:left w:val="nil"/>
              <w:bottom w:val="single" w:sz="4" w:space="0" w:color="auto"/>
              <w:right w:val="single" w:sz="4" w:space="0" w:color="auto"/>
            </w:tcBorders>
            <w:shd w:val="clear" w:color="auto" w:fill="F2F2F2"/>
            <w:hideMark/>
          </w:tcPr>
          <w:p w:rsidR="00407976" w:rsidRPr="00127EBB" w:rsidRDefault="00407976" w:rsidP="00697DEB">
            <w:pPr>
              <w:jc w:val="center"/>
              <w:rPr>
                <w:rFonts w:ascii="Arial" w:hAnsi="Arial" w:cs="Arial"/>
                <w:b/>
                <w:sz w:val="20"/>
                <w:szCs w:val="20"/>
              </w:rPr>
            </w:pPr>
            <w:r w:rsidRPr="00127EBB">
              <w:rPr>
                <w:rFonts w:ascii="Arial" w:hAnsi="Arial" w:cs="Arial"/>
                <w:b/>
                <w:sz w:val="20"/>
                <w:szCs w:val="20"/>
              </w:rPr>
              <w:t>Úplná náprava do</w:t>
            </w:r>
            <w:r w:rsidRPr="00127EBB">
              <w:rPr>
                <w:rFonts w:ascii="Arial" w:hAnsi="Arial" w:cs="Arial"/>
                <w:b/>
                <w:sz w:val="20"/>
                <w:szCs w:val="20"/>
              </w:rPr>
              <w:br/>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A“</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4</w:t>
            </w:r>
            <w:r w:rsidRPr="00127EBB">
              <w:rPr>
                <w:rFonts w:ascii="Arial" w:hAnsi="Arial" w:cs="Arial"/>
                <w:sz w:val="20"/>
                <w:szCs w:val="20"/>
              </w:rPr>
              <w:br/>
              <w:t>pracovné hodiny</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10</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sz w:val="20"/>
                <w:szCs w:val="20"/>
              </w:rPr>
            </w:pPr>
            <w:r w:rsidRPr="00127EBB">
              <w:rPr>
                <w:rFonts w:ascii="Arial" w:hAnsi="Arial" w:cs="Arial"/>
                <w:sz w:val="20"/>
                <w:szCs w:val="20"/>
              </w:rPr>
              <w:t>16</w:t>
            </w:r>
          </w:p>
          <w:p w:rsidR="00407976" w:rsidRPr="00127EBB" w:rsidRDefault="00407976" w:rsidP="00697DEB">
            <w:pPr>
              <w:jc w:val="center"/>
              <w:rPr>
                <w:rFonts w:ascii="Arial" w:hAnsi="Arial" w:cs="Arial"/>
                <w:bCs/>
                <w:sz w:val="20"/>
                <w:szCs w:val="20"/>
              </w:rPr>
            </w:pPr>
            <w:r w:rsidRPr="00127EBB">
              <w:rPr>
                <w:rFonts w:ascii="Arial" w:hAnsi="Arial" w:cs="Arial"/>
                <w:sz w:val="20"/>
                <w:szCs w:val="20"/>
              </w:rPr>
              <w:t>pracovných hodín</w:t>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B“</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12</w:t>
            </w:r>
            <w:r w:rsidRPr="00127EBB">
              <w:rPr>
                <w:rFonts w:ascii="Arial" w:hAnsi="Arial" w:cs="Arial"/>
                <w:sz w:val="20"/>
                <w:szCs w:val="20"/>
              </w:rPr>
              <w:br/>
              <w:t>pracovných hodín</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24</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32</w:t>
            </w:r>
            <w:r w:rsidRPr="00127EBB">
              <w:rPr>
                <w:rFonts w:ascii="Arial" w:hAnsi="Arial" w:cs="Arial"/>
                <w:sz w:val="20"/>
                <w:szCs w:val="20"/>
              </w:rPr>
              <w:br/>
              <w:t>pracovných hodín</w:t>
            </w:r>
          </w:p>
        </w:tc>
      </w:tr>
      <w:tr w:rsidR="00407976" w:rsidRPr="00127EBB" w:rsidTr="00697DEB">
        <w:trPr>
          <w:cantSplit/>
          <w:trHeight w:val="945"/>
          <w:tblHeader/>
        </w:trPr>
        <w:tc>
          <w:tcPr>
            <w:tcW w:w="2127" w:type="dxa"/>
            <w:tcBorders>
              <w:top w:val="nil"/>
              <w:left w:val="single" w:sz="4" w:space="0" w:color="auto"/>
              <w:bottom w:val="single" w:sz="4" w:space="0" w:color="auto"/>
              <w:right w:val="single" w:sz="4" w:space="0" w:color="auto"/>
            </w:tcBorders>
            <w:shd w:val="clear" w:color="auto" w:fill="F2F2F2"/>
            <w:vAlign w:val="center"/>
            <w:hideMark/>
          </w:tcPr>
          <w:p w:rsidR="00407976" w:rsidRPr="00127EBB" w:rsidRDefault="00407976" w:rsidP="00697DEB">
            <w:pPr>
              <w:rPr>
                <w:rFonts w:ascii="Arial" w:hAnsi="Arial" w:cs="Arial"/>
                <w:b/>
                <w:sz w:val="20"/>
                <w:szCs w:val="20"/>
              </w:rPr>
            </w:pPr>
            <w:r w:rsidRPr="00127EBB">
              <w:rPr>
                <w:rFonts w:ascii="Arial" w:hAnsi="Arial" w:cs="Arial"/>
                <w:b/>
                <w:sz w:val="20"/>
                <w:szCs w:val="20"/>
              </w:rPr>
              <w:t>„Kategória C“</w:t>
            </w:r>
          </w:p>
        </w:tc>
        <w:tc>
          <w:tcPr>
            <w:tcW w:w="2268"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24</w:t>
            </w:r>
            <w:r w:rsidRPr="00127EBB">
              <w:rPr>
                <w:rFonts w:ascii="Arial" w:hAnsi="Arial" w:cs="Arial"/>
                <w:sz w:val="20"/>
                <w:szCs w:val="20"/>
              </w:rPr>
              <w:br/>
              <w:t>pracovných hodín</w:t>
            </w:r>
          </w:p>
        </w:tc>
        <w:tc>
          <w:tcPr>
            <w:tcW w:w="2551"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40</w:t>
            </w:r>
            <w:r w:rsidRPr="00127EBB">
              <w:rPr>
                <w:rFonts w:ascii="Arial" w:hAnsi="Arial" w:cs="Arial"/>
                <w:sz w:val="20"/>
                <w:szCs w:val="20"/>
              </w:rPr>
              <w:br/>
              <w:t>pracovných hodín</w:t>
            </w:r>
          </w:p>
        </w:tc>
        <w:tc>
          <w:tcPr>
            <w:tcW w:w="2410" w:type="dxa"/>
            <w:tcBorders>
              <w:top w:val="nil"/>
              <w:left w:val="nil"/>
              <w:bottom w:val="single" w:sz="4" w:space="0" w:color="auto"/>
              <w:right w:val="single" w:sz="4" w:space="0" w:color="auto"/>
            </w:tcBorders>
            <w:vAlign w:val="center"/>
            <w:hideMark/>
          </w:tcPr>
          <w:p w:rsidR="00407976" w:rsidRPr="00127EBB" w:rsidRDefault="00407976" w:rsidP="00697DEB">
            <w:pPr>
              <w:jc w:val="center"/>
              <w:rPr>
                <w:rFonts w:ascii="Arial" w:hAnsi="Arial" w:cs="Arial"/>
                <w:bCs/>
                <w:sz w:val="20"/>
                <w:szCs w:val="20"/>
              </w:rPr>
            </w:pPr>
            <w:r w:rsidRPr="00127EBB">
              <w:rPr>
                <w:rFonts w:ascii="Arial" w:hAnsi="Arial" w:cs="Arial"/>
                <w:sz w:val="20"/>
                <w:szCs w:val="20"/>
              </w:rPr>
              <w:t>62</w:t>
            </w:r>
            <w:r w:rsidRPr="00127EBB">
              <w:rPr>
                <w:rFonts w:ascii="Arial" w:hAnsi="Arial" w:cs="Arial"/>
                <w:sz w:val="20"/>
                <w:szCs w:val="20"/>
              </w:rPr>
              <w:br/>
              <w:t>pracovných hodín</w:t>
            </w:r>
          </w:p>
        </w:tc>
      </w:tr>
    </w:tbl>
    <w:p w:rsidR="00407976" w:rsidRPr="00127EBB" w:rsidRDefault="00407976" w:rsidP="00407976">
      <w:pPr>
        <w:spacing w:before="9"/>
        <w:jc w:val="both"/>
        <w:rPr>
          <w:rFonts w:ascii="Arial" w:hAnsi="Arial" w:cs="Arial"/>
          <w:sz w:val="20"/>
          <w:szCs w:val="20"/>
        </w:rPr>
      </w:pPr>
    </w:p>
    <w:p w:rsidR="00407976" w:rsidRPr="00681AE6" w:rsidRDefault="00407976" w:rsidP="00407976">
      <w:pPr>
        <w:jc w:val="both"/>
      </w:pPr>
      <w:r w:rsidRPr="00127EBB">
        <w:rPr>
          <w:rFonts w:ascii="Arial" w:hAnsi="Arial" w:cs="Arial"/>
          <w:sz w:val="20"/>
          <w:szCs w:val="20"/>
        </w:rPr>
        <w:t>V</w:t>
      </w:r>
      <w:r w:rsidRPr="00127EBB">
        <w:rPr>
          <w:rFonts w:ascii="Arial" w:hAnsi="Arial" w:cs="Arial"/>
          <w:spacing w:val="-4"/>
          <w:sz w:val="20"/>
          <w:szCs w:val="20"/>
        </w:rPr>
        <w:t xml:space="preserve"> </w:t>
      </w:r>
      <w:r w:rsidRPr="00127EBB">
        <w:rPr>
          <w:rFonts w:ascii="Arial" w:hAnsi="Arial" w:cs="Arial"/>
          <w:spacing w:val="-1"/>
          <w:sz w:val="20"/>
          <w:szCs w:val="20"/>
        </w:rPr>
        <w:t>prípade,</w:t>
      </w:r>
      <w:r w:rsidRPr="00127EBB">
        <w:rPr>
          <w:rFonts w:ascii="Arial" w:hAnsi="Arial" w:cs="Arial"/>
          <w:spacing w:val="40"/>
          <w:sz w:val="20"/>
          <w:szCs w:val="20"/>
        </w:rPr>
        <w:t xml:space="preserve"> </w:t>
      </w:r>
      <w:r w:rsidRPr="00127EBB">
        <w:rPr>
          <w:rFonts w:ascii="Arial" w:hAnsi="Arial" w:cs="Arial"/>
          <w:sz w:val="20"/>
          <w:szCs w:val="20"/>
        </w:rPr>
        <w:t>že</w:t>
      </w:r>
      <w:r w:rsidRPr="00127EBB">
        <w:rPr>
          <w:rFonts w:ascii="Arial" w:hAnsi="Arial" w:cs="Arial"/>
          <w:spacing w:val="39"/>
          <w:sz w:val="20"/>
          <w:szCs w:val="20"/>
        </w:rPr>
        <w:t xml:space="preserve"> </w:t>
      </w:r>
      <w:r w:rsidRPr="00127EBB">
        <w:rPr>
          <w:rFonts w:ascii="Arial" w:hAnsi="Arial" w:cs="Arial"/>
          <w:sz w:val="20"/>
          <w:szCs w:val="20"/>
        </w:rPr>
        <w:t>sa</w:t>
      </w:r>
      <w:r w:rsidRPr="00127EBB">
        <w:rPr>
          <w:rFonts w:ascii="Arial" w:hAnsi="Arial" w:cs="Arial"/>
          <w:spacing w:val="39"/>
          <w:sz w:val="20"/>
          <w:szCs w:val="20"/>
        </w:rPr>
        <w:t xml:space="preserve"> </w:t>
      </w:r>
      <w:r w:rsidRPr="00127EBB">
        <w:rPr>
          <w:rFonts w:ascii="Arial" w:hAnsi="Arial" w:cs="Arial"/>
          <w:sz w:val="20"/>
          <w:szCs w:val="20"/>
        </w:rPr>
        <w:t>počas</w:t>
      </w:r>
      <w:r w:rsidRPr="00127EBB">
        <w:rPr>
          <w:rFonts w:ascii="Arial" w:hAnsi="Arial" w:cs="Arial"/>
          <w:spacing w:val="41"/>
          <w:sz w:val="20"/>
          <w:szCs w:val="20"/>
        </w:rPr>
        <w:t xml:space="preserve"> </w:t>
      </w:r>
      <w:r w:rsidRPr="00127EBB">
        <w:rPr>
          <w:rFonts w:ascii="Arial" w:hAnsi="Arial" w:cs="Arial"/>
          <w:spacing w:val="-1"/>
          <w:sz w:val="20"/>
          <w:szCs w:val="20"/>
        </w:rPr>
        <w:t>riešenia</w:t>
      </w:r>
      <w:r w:rsidRPr="00127EBB">
        <w:rPr>
          <w:rFonts w:ascii="Arial" w:hAnsi="Arial" w:cs="Arial"/>
          <w:spacing w:val="39"/>
          <w:sz w:val="20"/>
          <w:szCs w:val="20"/>
        </w:rPr>
        <w:t xml:space="preserve"> </w:t>
      </w:r>
      <w:r w:rsidRPr="00127EBB">
        <w:rPr>
          <w:rFonts w:ascii="Arial" w:hAnsi="Arial" w:cs="Arial"/>
          <w:spacing w:val="-1"/>
          <w:sz w:val="20"/>
          <w:szCs w:val="20"/>
        </w:rPr>
        <w:t>ohlásenej</w:t>
      </w:r>
      <w:r w:rsidRPr="00127EBB">
        <w:rPr>
          <w:rFonts w:ascii="Arial" w:hAnsi="Arial" w:cs="Arial"/>
          <w:spacing w:val="40"/>
          <w:sz w:val="20"/>
          <w:szCs w:val="20"/>
        </w:rPr>
        <w:t xml:space="preserve"> </w:t>
      </w:r>
      <w:r w:rsidRPr="00127EBB">
        <w:rPr>
          <w:rFonts w:ascii="Arial" w:hAnsi="Arial" w:cs="Arial"/>
          <w:sz w:val="20"/>
          <w:szCs w:val="20"/>
        </w:rPr>
        <w:t>vady a/alebo požiadavky</w:t>
      </w:r>
      <w:r w:rsidRPr="00127EBB">
        <w:rPr>
          <w:rFonts w:ascii="Arial" w:hAnsi="Arial" w:cs="Arial"/>
          <w:spacing w:val="37"/>
          <w:sz w:val="20"/>
          <w:szCs w:val="20"/>
        </w:rPr>
        <w:t xml:space="preserve"> </w:t>
      </w:r>
      <w:r w:rsidRPr="00127EBB">
        <w:rPr>
          <w:rFonts w:ascii="Arial" w:hAnsi="Arial" w:cs="Arial"/>
          <w:spacing w:val="-1"/>
          <w:sz w:val="20"/>
          <w:szCs w:val="20"/>
        </w:rPr>
        <w:t>identifikuje</w:t>
      </w:r>
      <w:r w:rsidRPr="00127EBB">
        <w:rPr>
          <w:rFonts w:ascii="Arial" w:hAnsi="Arial" w:cs="Arial"/>
          <w:spacing w:val="38"/>
          <w:sz w:val="20"/>
          <w:szCs w:val="20"/>
        </w:rPr>
        <w:t xml:space="preserve"> </w:t>
      </w:r>
      <w:r w:rsidRPr="00127EBB">
        <w:rPr>
          <w:rFonts w:ascii="Arial" w:hAnsi="Arial" w:cs="Arial"/>
          <w:sz w:val="20"/>
          <w:szCs w:val="20"/>
        </w:rPr>
        <w:t>neopodstatnenosť</w:t>
      </w:r>
      <w:r w:rsidRPr="00127EBB">
        <w:rPr>
          <w:rFonts w:ascii="Arial" w:hAnsi="Arial" w:cs="Arial"/>
          <w:spacing w:val="41"/>
          <w:sz w:val="20"/>
          <w:szCs w:val="20"/>
        </w:rPr>
        <w:t xml:space="preserve"> </w:t>
      </w:r>
      <w:r w:rsidRPr="00127EBB">
        <w:rPr>
          <w:rFonts w:ascii="Arial" w:hAnsi="Arial" w:cs="Arial"/>
          <w:sz w:val="20"/>
          <w:szCs w:val="20"/>
        </w:rPr>
        <w:t>vady a/alebo požiadavky</w:t>
      </w:r>
      <w:r w:rsidRPr="00127EBB">
        <w:rPr>
          <w:rFonts w:ascii="Arial" w:hAnsi="Arial" w:cs="Arial"/>
          <w:spacing w:val="-1"/>
          <w:sz w:val="20"/>
          <w:szCs w:val="20"/>
        </w:rPr>
        <w:t>,</w:t>
      </w:r>
      <w:r w:rsidRPr="00127EBB">
        <w:rPr>
          <w:rFonts w:ascii="Arial" w:hAnsi="Arial" w:cs="Arial"/>
          <w:spacing w:val="40"/>
          <w:sz w:val="20"/>
          <w:szCs w:val="20"/>
        </w:rPr>
        <w:t xml:space="preserve"> </w:t>
      </w:r>
      <w:r w:rsidRPr="00127EBB">
        <w:rPr>
          <w:rFonts w:ascii="Arial" w:hAnsi="Arial" w:cs="Arial"/>
          <w:spacing w:val="1"/>
          <w:sz w:val="20"/>
          <w:szCs w:val="20"/>
        </w:rPr>
        <w:t>má</w:t>
      </w:r>
      <w:r w:rsidRPr="00127EBB">
        <w:rPr>
          <w:rFonts w:ascii="Arial" w:hAnsi="Arial" w:cs="Arial"/>
          <w:spacing w:val="74"/>
          <w:w w:val="99"/>
          <w:sz w:val="20"/>
          <w:szCs w:val="20"/>
        </w:rPr>
        <w:t xml:space="preserve"> </w:t>
      </w:r>
      <w:r w:rsidRPr="00127EBB">
        <w:rPr>
          <w:rFonts w:ascii="Arial" w:hAnsi="Arial" w:cs="Arial"/>
          <w:spacing w:val="-1"/>
          <w:sz w:val="20"/>
          <w:szCs w:val="20"/>
        </w:rPr>
        <w:t>Poskytovateľ</w:t>
      </w:r>
      <w:r w:rsidRPr="00127EBB">
        <w:rPr>
          <w:rFonts w:ascii="Arial" w:hAnsi="Arial" w:cs="Arial"/>
          <w:spacing w:val="-8"/>
          <w:sz w:val="20"/>
          <w:szCs w:val="20"/>
        </w:rPr>
        <w:t xml:space="preserve"> </w:t>
      </w:r>
      <w:r w:rsidRPr="00127EBB">
        <w:rPr>
          <w:rFonts w:ascii="Arial" w:hAnsi="Arial" w:cs="Arial"/>
          <w:spacing w:val="-1"/>
          <w:sz w:val="20"/>
          <w:szCs w:val="20"/>
        </w:rPr>
        <w:t>právo</w:t>
      </w:r>
      <w:r w:rsidRPr="00127EBB">
        <w:rPr>
          <w:rFonts w:ascii="Arial" w:hAnsi="Arial" w:cs="Arial"/>
          <w:spacing w:val="-8"/>
          <w:sz w:val="20"/>
          <w:szCs w:val="20"/>
        </w:rPr>
        <w:t xml:space="preserve"> </w:t>
      </w:r>
      <w:r w:rsidRPr="00127EBB">
        <w:rPr>
          <w:rFonts w:ascii="Arial" w:hAnsi="Arial" w:cs="Arial"/>
          <w:spacing w:val="1"/>
          <w:sz w:val="20"/>
          <w:szCs w:val="20"/>
        </w:rPr>
        <w:t>na</w:t>
      </w:r>
      <w:r w:rsidRPr="00127EBB">
        <w:rPr>
          <w:rFonts w:ascii="Arial" w:hAnsi="Arial" w:cs="Arial"/>
          <w:spacing w:val="-7"/>
          <w:sz w:val="20"/>
          <w:szCs w:val="20"/>
        </w:rPr>
        <w:t xml:space="preserve"> započítanie prác do Pracovného výkazu o vykonaných Servisných službách.</w:t>
      </w:r>
      <w:r w:rsidRPr="00C073E7">
        <w:rPr>
          <w:spacing w:val="-7"/>
        </w:rPr>
        <w:t xml:space="preserve"> </w:t>
      </w:r>
    </w:p>
    <w:p w:rsidR="00E372F0" w:rsidRPr="00681AE6" w:rsidRDefault="00E372F0" w:rsidP="00E372F0">
      <w:pPr>
        <w:jc w:val="both"/>
      </w:pPr>
    </w:p>
    <w:p w:rsidR="00E372F0" w:rsidRDefault="00E372F0" w:rsidP="00E372F0">
      <w:pPr>
        <w:rPr>
          <w:rFonts w:ascii="Arial" w:hAnsi="Arial" w:cs="Arial"/>
          <w:sz w:val="20"/>
          <w:szCs w:val="20"/>
        </w:rPr>
        <w:sectPr w:rsidR="00E372F0" w:rsidSect="00E372F0">
          <w:pgSz w:w="11900" w:h="16840"/>
          <w:pgMar w:top="1642" w:right="1417" w:bottom="1417" w:left="1417" w:header="708" w:footer="708" w:gutter="0"/>
          <w:cols w:space="708"/>
          <w:titlePg/>
          <w:docGrid w:linePitch="360"/>
        </w:sectPr>
      </w:pPr>
      <w:r>
        <w:rPr>
          <w:rFonts w:ascii="Arial" w:hAnsi="Arial" w:cs="Arial"/>
          <w:sz w:val="20"/>
          <w:szCs w:val="20"/>
        </w:rPr>
        <w:br w:type="page"/>
      </w:r>
    </w:p>
    <w:p w:rsidR="00E372F0" w:rsidRDefault="00E372F0" w:rsidP="00E372F0">
      <w:pPr>
        <w:rPr>
          <w:rFonts w:ascii="Arial" w:hAnsi="Arial" w:cs="Arial"/>
          <w:sz w:val="20"/>
          <w:szCs w:val="20"/>
        </w:rPr>
      </w:pP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t>Príloha č. 2: Štruktúrovaný rozpočet</w:t>
      </w:r>
    </w:p>
    <w:p w:rsidR="00E372F0" w:rsidRDefault="00E372F0" w:rsidP="00E372F0">
      <w:pPr>
        <w:ind w:left="66"/>
        <w:jc w:val="both"/>
        <w:rPr>
          <w:rFonts w:ascii="Arial" w:hAnsi="Arial" w:cs="Arial"/>
          <w:sz w:val="20"/>
          <w:szCs w:val="20"/>
        </w:rPr>
      </w:pPr>
    </w:p>
    <w:p w:rsidR="00E372F0" w:rsidRPr="0096487B" w:rsidRDefault="00E372F0" w:rsidP="00E372F0">
      <w:pPr>
        <w:jc w:val="both"/>
        <w:rPr>
          <w:rFonts w:ascii="Arial" w:hAnsi="Arial" w:cs="Arial"/>
          <w:i/>
          <w:sz w:val="20"/>
          <w:szCs w:val="22"/>
        </w:rPr>
      </w:pPr>
    </w:p>
    <w:tbl>
      <w:tblPr>
        <w:tblW w:w="18486" w:type="dxa"/>
        <w:tblLook w:val="04A0" w:firstRow="1" w:lastRow="0" w:firstColumn="1" w:lastColumn="0" w:noHBand="0" w:noVBand="1"/>
      </w:tblPr>
      <w:tblGrid>
        <w:gridCol w:w="567"/>
        <w:gridCol w:w="3119"/>
        <w:gridCol w:w="1276"/>
        <w:gridCol w:w="850"/>
        <w:gridCol w:w="1418"/>
        <w:gridCol w:w="1594"/>
        <w:gridCol w:w="1262"/>
        <w:gridCol w:w="1254"/>
        <w:gridCol w:w="2268"/>
        <w:gridCol w:w="658"/>
        <w:gridCol w:w="236"/>
        <w:gridCol w:w="3984"/>
      </w:tblGrid>
      <w:tr w:rsidR="00E372F0" w:rsidRPr="00945B02" w:rsidTr="00697DEB">
        <w:trPr>
          <w:trHeight w:val="600"/>
        </w:trPr>
        <w:tc>
          <w:tcPr>
            <w:tcW w:w="4962"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Služby podpory a údržby</w:t>
            </w:r>
          </w:p>
        </w:tc>
        <w:tc>
          <w:tcPr>
            <w:tcW w:w="850"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141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9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6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92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4220"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gridAfter w:val="1"/>
          <w:wAfter w:w="3984" w:type="dxa"/>
          <w:trHeight w:val="460"/>
        </w:trPr>
        <w:tc>
          <w:tcPr>
            <w:tcW w:w="14266" w:type="dxa"/>
            <w:gridSpan w:val="10"/>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r w:rsidRPr="00945B02">
              <w:rPr>
                <w:rFonts w:ascii="Arial" w:hAnsi="Arial" w:cs="Arial"/>
                <w:b/>
                <w:bCs/>
                <w:i/>
                <w:iCs/>
                <w:color w:val="000000"/>
                <w:sz w:val="20"/>
                <w:szCs w:val="20"/>
              </w:rPr>
              <w:t>Uviesť jednotkovú cenu za služby podpory a údržby</w:t>
            </w:r>
          </w:p>
        </w:tc>
        <w:tc>
          <w:tcPr>
            <w:tcW w:w="23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gridAfter w:val="3"/>
          <w:wAfter w:w="4878" w:type="dxa"/>
          <w:trHeight w:val="700"/>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3119"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w:t>
            </w:r>
          </w:p>
        </w:tc>
        <w:tc>
          <w:tcPr>
            <w:tcW w:w="1276"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Cena/ČLH</w:t>
            </w:r>
          </w:p>
        </w:tc>
        <w:tc>
          <w:tcPr>
            <w:tcW w:w="850"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Počet ČLH</w:t>
            </w:r>
          </w:p>
        </w:tc>
        <w:tc>
          <w:tcPr>
            <w:tcW w:w="1418"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cena/mesiac</w:t>
            </w:r>
          </w:p>
        </w:tc>
        <w:tc>
          <w:tcPr>
            <w:tcW w:w="1594"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cena/rok</w:t>
            </w:r>
          </w:p>
        </w:tc>
        <w:tc>
          <w:tcPr>
            <w:tcW w:w="1262"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cena/4roky</w:t>
            </w:r>
          </w:p>
        </w:tc>
        <w:tc>
          <w:tcPr>
            <w:tcW w:w="1254"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Periodicita platby</w:t>
            </w:r>
          </w:p>
        </w:tc>
        <w:tc>
          <w:tcPr>
            <w:tcW w:w="2268" w:type="dxa"/>
            <w:tcBorders>
              <w:top w:val="single" w:sz="8" w:space="0" w:color="auto"/>
              <w:left w:val="nil"/>
              <w:bottom w:val="single" w:sz="8" w:space="0" w:color="auto"/>
              <w:right w:val="single" w:sz="8" w:space="0" w:color="000000"/>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Poznámka</w:t>
            </w:r>
          </w:p>
        </w:tc>
      </w:tr>
      <w:tr w:rsidR="00E372F0" w:rsidRPr="00945B02" w:rsidTr="00697DEB">
        <w:trPr>
          <w:gridAfter w:val="3"/>
          <w:wAfter w:w="4878" w:type="dxa"/>
          <w:trHeight w:val="620"/>
        </w:trPr>
        <w:tc>
          <w:tcPr>
            <w:tcW w:w="567" w:type="dxa"/>
            <w:tcBorders>
              <w:top w:val="nil"/>
              <w:left w:val="single" w:sz="8" w:space="0" w:color="auto"/>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3119" w:type="dxa"/>
            <w:tcBorders>
              <w:top w:val="nil"/>
              <w:left w:val="single" w:sz="8" w:space="0" w:color="auto"/>
              <w:bottom w:val="single" w:sz="8" w:space="0" w:color="auto"/>
              <w:right w:val="single" w:sz="4" w:space="0" w:color="auto"/>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Služby podpory a údržby</w:t>
            </w:r>
          </w:p>
        </w:tc>
        <w:tc>
          <w:tcPr>
            <w:tcW w:w="1276" w:type="dxa"/>
            <w:tcBorders>
              <w:top w:val="nil"/>
              <w:left w:val="nil"/>
              <w:bottom w:val="single" w:sz="8" w:space="0" w:color="auto"/>
              <w:right w:val="single" w:sz="4" w:space="0" w:color="auto"/>
            </w:tcBorders>
            <w:shd w:val="clear" w:color="000000" w:fill="FFFF00"/>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w:t>
            </w:r>
          </w:p>
        </w:tc>
        <w:tc>
          <w:tcPr>
            <w:tcW w:w="850"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75</w:t>
            </w:r>
          </w:p>
        </w:tc>
        <w:tc>
          <w:tcPr>
            <w:tcW w:w="1418"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594"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262"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254" w:type="dxa"/>
            <w:tcBorders>
              <w:top w:val="nil"/>
              <w:left w:val="nil"/>
              <w:bottom w:val="single" w:sz="8" w:space="0" w:color="auto"/>
              <w:right w:val="nil"/>
            </w:tcBorders>
            <w:shd w:val="clear" w:color="auto" w:fill="auto"/>
            <w:noWrap/>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 mesačne </w:t>
            </w:r>
          </w:p>
        </w:tc>
        <w:tc>
          <w:tcPr>
            <w:tcW w:w="2268" w:type="dxa"/>
            <w:tcBorders>
              <w:top w:val="nil"/>
              <w:left w:val="single" w:sz="4" w:space="0" w:color="auto"/>
              <w:bottom w:val="single" w:sz="8" w:space="0" w:color="auto"/>
              <w:right w:val="single" w:sz="8" w:space="0" w:color="000000"/>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nevyčerpané hodiny sa prenášajú v rámci kalendárneho roka</w:t>
            </w:r>
          </w:p>
        </w:tc>
      </w:tr>
      <w:tr w:rsidR="00E372F0" w:rsidRPr="00945B02" w:rsidTr="00697DEB">
        <w:trPr>
          <w:gridAfter w:val="1"/>
          <w:wAfter w:w="3984" w:type="dxa"/>
          <w:trHeight w:val="320"/>
        </w:trPr>
        <w:tc>
          <w:tcPr>
            <w:tcW w:w="368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Pozn.: ČLH = </w:t>
            </w:r>
            <w:proofErr w:type="spellStart"/>
            <w:r w:rsidRPr="00945B02">
              <w:rPr>
                <w:rFonts w:ascii="Arial" w:hAnsi="Arial" w:cs="Arial"/>
                <w:color w:val="000000"/>
                <w:sz w:val="20"/>
                <w:szCs w:val="20"/>
              </w:rPr>
              <w:t>človekohodina</w:t>
            </w:r>
            <w:proofErr w:type="spellEnd"/>
          </w:p>
        </w:tc>
        <w:tc>
          <w:tcPr>
            <w:tcW w:w="1276" w:type="dxa"/>
            <w:tcBorders>
              <w:top w:val="nil"/>
              <w:left w:val="nil"/>
              <w:bottom w:val="nil"/>
              <w:right w:val="nil"/>
            </w:tcBorders>
            <w:shd w:val="clear" w:color="auto" w:fill="auto"/>
            <w:noWrap/>
            <w:hideMark/>
          </w:tcPr>
          <w:p w:rsidR="00E372F0" w:rsidRPr="00945B02" w:rsidRDefault="00E372F0" w:rsidP="00697DEB">
            <w:pPr>
              <w:rPr>
                <w:rFonts w:ascii="Arial" w:hAnsi="Arial" w:cs="Arial"/>
                <w:color w:val="000000"/>
                <w:sz w:val="20"/>
                <w:szCs w:val="20"/>
              </w:rPr>
            </w:pPr>
          </w:p>
        </w:tc>
        <w:tc>
          <w:tcPr>
            <w:tcW w:w="850"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9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6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2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926" w:type="dxa"/>
            <w:gridSpan w:val="2"/>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23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bl>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613"/>
        <w:gridCol w:w="1988"/>
        <w:gridCol w:w="1896"/>
        <w:gridCol w:w="1428"/>
        <w:gridCol w:w="733"/>
        <w:gridCol w:w="854"/>
        <w:gridCol w:w="1419"/>
        <w:gridCol w:w="1559"/>
        <w:gridCol w:w="1142"/>
        <w:gridCol w:w="1976"/>
      </w:tblGrid>
      <w:tr w:rsidR="00E372F0" w:rsidRPr="00945B02" w:rsidTr="00697DEB">
        <w:trPr>
          <w:trHeight w:val="580"/>
        </w:trPr>
        <w:tc>
          <w:tcPr>
            <w:tcW w:w="4497"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Pr>
                <w:rFonts w:ascii="Arial" w:hAnsi="Arial" w:cs="Arial"/>
                <w:b/>
                <w:bCs/>
                <w:color w:val="000000"/>
                <w:sz w:val="20"/>
                <w:szCs w:val="20"/>
              </w:rPr>
              <w:t>Služby licenčnej podpory</w:t>
            </w:r>
          </w:p>
        </w:tc>
        <w:tc>
          <w:tcPr>
            <w:tcW w:w="1428"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73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200"/>
        </w:trPr>
        <w:tc>
          <w:tcPr>
            <w:tcW w:w="61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88" w:type="dxa"/>
            <w:tcBorders>
              <w:top w:val="nil"/>
              <w:left w:val="nil"/>
              <w:bottom w:val="nil"/>
              <w:right w:val="nil"/>
            </w:tcBorders>
            <w:shd w:val="clear" w:color="auto" w:fill="auto"/>
            <w:noWrap/>
            <w:hideMark/>
          </w:tcPr>
          <w:p w:rsidR="00E372F0" w:rsidRPr="00945B02" w:rsidRDefault="00E372F0" w:rsidP="00697DEB">
            <w:pPr>
              <w:jc w:val="center"/>
              <w:rPr>
                <w:rFonts w:ascii="Arial" w:hAnsi="Arial" w:cs="Arial"/>
                <w:sz w:val="20"/>
                <w:szCs w:val="20"/>
              </w:rPr>
            </w:pPr>
          </w:p>
        </w:tc>
        <w:tc>
          <w:tcPr>
            <w:tcW w:w="189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28"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733"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340"/>
        </w:trPr>
        <w:tc>
          <w:tcPr>
            <w:tcW w:w="8931" w:type="dxa"/>
            <w:gridSpan w:val="7"/>
            <w:tcBorders>
              <w:top w:val="nil"/>
              <w:left w:val="nil"/>
              <w:bottom w:val="single" w:sz="8" w:space="0" w:color="auto"/>
              <w:right w:val="nil"/>
            </w:tcBorders>
            <w:shd w:val="clear" w:color="auto" w:fill="auto"/>
            <w:noWrap/>
            <w:hideMark/>
          </w:tcPr>
          <w:p w:rsidR="00E372F0" w:rsidRPr="00945B02" w:rsidRDefault="00E372F0" w:rsidP="00697DEB">
            <w:pPr>
              <w:rPr>
                <w:rFonts w:ascii="Arial" w:hAnsi="Arial" w:cs="Arial"/>
                <w:b/>
                <w:bCs/>
                <w:i/>
                <w:iCs/>
                <w:color w:val="000000"/>
                <w:sz w:val="20"/>
                <w:szCs w:val="20"/>
              </w:rPr>
            </w:pPr>
            <w:r w:rsidRPr="00945B02">
              <w:rPr>
                <w:rFonts w:ascii="Arial" w:hAnsi="Arial" w:cs="Arial"/>
                <w:b/>
                <w:bCs/>
                <w:i/>
                <w:iCs/>
                <w:color w:val="000000"/>
                <w:sz w:val="20"/>
                <w:szCs w:val="20"/>
              </w:rPr>
              <w:t xml:space="preserve">Uviesť ceny za 1-ročný licenčný </w:t>
            </w:r>
            <w:proofErr w:type="spellStart"/>
            <w:r w:rsidRPr="00945B02">
              <w:rPr>
                <w:rFonts w:ascii="Arial" w:hAnsi="Arial" w:cs="Arial"/>
                <w:b/>
                <w:bCs/>
                <w:i/>
                <w:iCs/>
                <w:color w:val="000000"/>
                <w:sz w:val="20"/>
                <w:szCs w:val="20"/>
              </w:rPr>
              <w:t>maintanance</w:t>
            </w:r>
            <w:proofErr w:type="spellEnd"/>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i/>
                <w:iCs/>
                <w:color w:val="000000"/>
                <w:sz w:val="20"/>
                <w:szCs w:val="20"/>
              </w:rPr>
            </w:pPr>
          </w:p>
        </w:tc>
        <w:tc>
          <w:tcPr>
            <w:tcW w:w="1142"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700"/>
        </w:trPr>
        <w:tc>
          <w:tcPr>
            <w:tcW w:w="613" w:type="dxa"/>
            <w:tcBorders>
              <w:top w:val="nil"/>
              <w:left w:val="single" w:sz="8" w:space="0" w:color="auto"/>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1988"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w:t>
            </w:r>
          </w:p>
        </w:tc>
        <w:tc>
          <w:tcPr>
            <w:tcW w:w="1896"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produktu</w:t>
            </w:r>
          </w:p>
        </w:tc>
        <w:tc>
          <w:tcPr>
            <w:tcW w:w="1428"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Licenčný model</w:t>
            </w:r>
          </w:p>
        </w:tc>
        <w:tc>
          <w:tcPr>
            <w:tcW w:w="733"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Pr>
                <w:rFonts w:ascii="Arial" w:hAnsi="Arial" w:cs="Arial"/>
                <w:b/>
                <w:bCs/>
                <w:color w:val="000000"/>
                <w:sz w:val="20"/>
                <w:szCs w:val="20"/>
              </w:rPr>
              <w:t>M. j.</w:t>
            </w:r>
          </w:p>
        </w:tc>
        <w:tc>
          <w:tcPr>
            <w:tcW w:w="854"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Počet</w:t>
            </w:r>
          </w:p>
        </w:tc>
        <w:tc>
          <w:tcPr>
            <w:tcW w:w="1419" w:type="dxa"/>
            <w:tcBorders>
              <w:top w:val="nil"/>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Jednotková cena v € bez DPH</w:t>
            </w:r>
          </w:p>
        </w:tc>
        <w:tc>
          <w:tcPr>
            <w:tcW w:w="1559"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 bez DPH</w:t>
            </w:r>
          </w:p>
        </w:tc>
        <w:tc>
          <w:tcPr>
            <w:tcW w:w="1142"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DPH v €</w:t>
            </w:r>
          </w:p>
        </w:tc>
        <w:tc>
          <w:tcPr>
            <w:tcW w:w="1976" w:type="dxa"/>
            <w:tcBorders>
              <w:top w:val="single" w:sz="8" w:space="0" w:color="auto"/>
              <w:left w:val="nil"/>
              <w:bottom w:val="single" w:sz="8" w:space="0" w:color="auto"/>
              <w:right w:val="single" w:sz="8" w:space="0" w:color="auto"/>
            </w:tcBorders>
            <w:shd w:val="clear" w:color="000000" w:fill="D9D9D9"/>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 s DPH</w:t>
            </w:r>
          </w:p>
        </w:tc>
      </w:tr>
      <w:tr w:rsidR="00E372F0" w:rsidRPr="00945B02" w:rsidTr="00697DEB">
        <w:trPr>
          <w:trHeight w:val="68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Správu registratúry (všeobecná a špecializovaná)</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eGov</w:t>
            </w:r>
            <w:proofErr w:type="spellEnd"/>
            <w:r w:rsidRPr="00945B02">
              <w:rPr>
                <w:rFonts w:ascii="Arial" w:hAnsi="Arial" w:cs="Arial"/>
                <w:color w:val="000000"/>
                <w:sz w:val="20"/>
                <w:szCs w:val="20"/>
              </w:rPr>
              <w:t>-Suite 2016</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2</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E-archív</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eGov</w:t>
            </w:r>
            <w:proofErr w:type="spellEnd"/>
            <w:r w:rsidRPr="00945B02">
              <w:rPr>
                <w:rFonts w:ascii="Arial" w:hAnsi="Arial" w:cs="Arial"/>
                <w:color w:val="000000"/>
                <w:sz w:val="20"/>
                <w:szCs w:val="20"/>
              </w:rPr>
              <w:t>-Suite 2016</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3</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digitalizáciu</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GSCAN</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4</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OCR</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 xml:space="preserve">ABBYY </w:t>
            </w:r>
            <w:proofErr w:type="spellStart"/>
            <w:r w:rsidRPr="00945B02">
              <w:rPr>
                <w:rFonts w:ascii="Arial" w:hAnsi="Arial" w:cs="Arial"/>
                <w:color w:val="000000"/>
                <w:sz w:val="20"/>
                <w:szCs w:val="20"/>
              </w:rPr>
              <w:t>FineReader</w:t>
            </w:r>
            <w:proofErr w:type="spellEnd"/>
            <w:r w:rsidRPr="00945B02">
              <w:rPr>
                <w:rFonts w:ascii="Arial" w:hAnsi="Arial" w:cs="Arial"/>
                <w:color w:val="000000"/>
                <w:sz w:val="20"/>
                <w:szCs w:val="20"/>
              </w:rPr>
              <w:t xml:space="preserve"> server</w:t>
            </w:r>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5</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Elektronické formuláre</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iPoint</w:t>
            </w:r>
            <w:proofErr w:type="spellEnd"/>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multilicencia</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single" w:sz="8" w:space="0" w:color="auto"/>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lastRenderedPageBreak/>
              <w:t>6</w:t>
            </w:r>
          </w:p>
        </w:tc>
        <w:tc>
          <w:tcPr>
            <w:tcW w:w="198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fulltextové vyhľadávanie</w:t>
            </w:r>
          </w:p>
        </w:tc>
        <w:tc>
          <w:tcPr>
            <w:tcW w:w="1896"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EntSearch</w:t>
            </w:r>
            <w:proofErr w:type="spellEnd"/>
          </w:p>
        </w:tc>
        <w:tc>
          <w:tcPr>
            <w:tcW w:w="1428"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4"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4"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60"/>
        </w:trPr>
        <w:tc>
          <w:tcPr>
            <w:tcW w:w="613" w:type="dxa"/>
            <w:tcBorders>
              <w:top w:val="nil"/>
              <w:left w:val="single" w:sz="8" w:space="0" w:color="auto"/>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w:t>
            </w:r>
          </w:p>
        </w:tc>
        <w:tc>
          <w:tcPr>
            <w:tcW w:w="1988"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SW pre monitoring systému</w:t>
            </w:r>
          </w:p>
        </w:tc>
        <w:tc>
          <w:tcPr>
            <w:tcW w:w="1896"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Fabasoft</w:t>
            </w:r>
            <w:proofErr w:type="spellEnd"/>
            <w:r w:rsidRPr="00945B02">
              <w:rPr>
                <w:rFonts w:ascii="Arial" w:hAnsi="Arial" w:cs="Arial"/>
                <w:color w:val="000000"/>
                <w:sz w:val="20"/>
                <w:szCs w:val="20"/>
              </w:rPr>
              <w:t xml:space="preserve"> </w:t>
            </w:r>
            <w:proofErr w:type="spellStart"/>
            <w:r w:rsidRPr="00945B02">
              <w:rPr>
                <w:rFonts w:ascii="Arial" w:hAnsi="Arial" w:cs="Arial"/>
                <w:color w:val="000000"/>
                <w:sz w:val="20"/>
                <w:szCs w:val="20"/>
              </w:rPr>
              <w:t>app.telemetry</w:t>
            </w:r>
            <w:proofErr w:type="spellEnd"/>
          </w:p>
        </w:tc>
        <w:tc>
          <w:tcPr>
            <w:tcW w:w="1428"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per user</w:t>
            </w:r>
          </w:p>
        </w:tc>
        <w:tc>
          <w:tcPr>
            <w:tcW w:w="733"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ks</w:t>
            </w:r>
          </w:p>
        </w:tc>
        <w:tc>
          <w:tcPr>
            <w:tcW w:w="854"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150</w:t>
            </w:r>
          </w:p>
        </w:tc>
        <w:tc>
          <w:tcPr>
            <w:tcW w:w="1419" w:type="dxa"/>
            <w:tcBorders>
              <w:top w:val="nil"/>
              <w:left w:val="nil"/>
              <w:bottom w:val="single" w:sz="8" w:space="0" w:color="auto"/>
              <w:right w:val="single" w:sz="4" w:space="0" w:color="auto"/>
            </w:tcBorders>
            <w:shd w:val="clear" w:color="000000" w:fill="FFFF00"/>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559"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nil"/>
              <w:left w:val="nil"/>
              <w:bottom w:val="single" w:sz="8" w:space="0" w:color="auto"/>
              <w:right w:val="single" w:sz="4"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nil"/>
              <w:left w:val="nil"/>
              <w:bottom w:val="single" w:sz="8" w:space="0" w:color="auto"/>
              <w:right w:val="single" w:sz="8" w:space="0" w:color="auto"/>
            </w:tcBorders>
            <w:shd w:val="clear" w:color="auto" w:fill="auto"/>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613" w:type="dxa"/>
            <w:tcBorders>
              <w:top w:val="nil"/>
              <w:left w:val="nil"/>
              <w:bottom w:val="single" w:sz="4" w:space="0" w:color="auto"/>
              <w:right w:val="nil"/>
            </w:tcBorders>
            <w:shd w:val="clear" w:color="auto" w:fill="auto"/>
            <w:noWrap/>
            <w:hideMark/>
          </w:tcPr>
          <w:p w:rsidR="00E372F0" w:rsidRPr="00945B02" w:rsidRDefault="00E372F0" w:rsidP="00697DEB">
            <w:pPr>
              <w:jc w:val="center"/>
              <w:rPr>
                <w:rFonts w:ascii="Arial" w:hAnsi="Arial" w:cs="Arial"/>
                <w:color w:val="000000"/>
                <w:sz w:val="20"/>
                <w:szCs w:val="20"/>
              </w:rPr>
            </w:pPr>
          </w:p>
        </w:tc>
        <w:tc>
          <w:tcPr>
            <w:tcW w:w="1988" w:type="dxa"/>
            <w:tcBorders>
              <w:top w:val="nil"/>
              <w:left w:val="nil"/>
              <w:bottom w:val="single" w:sz="4" w:space="0" w:color="auto"/>
              <w:right w:val="nil"/>
            </w:tcBorders>
            <w:shd w:val="clear" w:color="auto" w:fill="auto"/>
            <w:noWrap/>
            <w:hideMark/>
          </w:tcPr>
          <w:p w:rsidR="00E372F0" w:rsidRPr="00945B02" w:rsidRDefault="00E372F0" w:rsidP="00697DEB">
            <w:pPr>
              <w:jc w:val="center"/>
              <w:rPr>
                <w:rFonts w:ascii="Arial" w:hAnsi="Arial" w:cs="Arial"/>
                <w:sz w:val="20"/>
                <w:szCs w:val="20"/>
              </w:rPr>
            </w:pPr>
          </w:p>
        </w:tc>
        <w:tc>
          <w:tcPr>
            <w:tcW w:w="1896"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428"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733"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854"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419"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142"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c>
          <w:tcPr>
            <w:tcW w:w="1976" w:type="dxa"/>
            <w:tcBorders>
              <w:top w:val="nil"/>
              <w:left w:val="nil"/>
              <w:bottom w:val="single" w:sz="4" w:space="0" w:color="auto"/>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340"/>
        </w:trPr>
        <w:tc>
          <w:tcPr>
            <w:tcW w:w="613" w:type="dxa"/>
            <w:tcBorders>
              <w:top w:val="single" w:sz="4" w:space="0" w:color="auto"/>
              <w:left w:val="single" w:sz="4" w:space="0" w:color="auto"/>
              <w:bottom w:val="single" w:sz="4" w:space="0" w:color="auto"/>
              <w:right w:val="single" w:sz="4" w:space="0" w:color="auto"/>
            </w:tcBorders>
            <w:shd w:val="clear" w:color="auto" w:fill="auto"/>
            <w:noWrap/>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 </w:t>
            </w:r>
          </w:p>
        </w:tc>
        <w:tc>
          <w:tcPr>
            <w:tcW w:w="831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 xml:space="preserve">Cena celkom za ročný licenčný </w:t>
            </w:r>
            <w:proofErr w:type="spellStart"/>
            <w:r w:rsidRPr="00945B02">
              <w:rPr>
                <w:rFonts w:ascii="Arial" w:hAnsi="Arial" w:cs="Arial"/>
                <w:b/>
                <w:bCs/>
                <w:color w:val="000000"/>
                <w:sz w:val="20"/>
                <w:szCs w:val="20"/>
              </w:rPr>
              <w:t>maintanance</w:t>
            </w:r>
            <w:proofErr w:type="spellEnd"/>
          </w:p>
          <w:p w:rsidR="00E372F0" w:rsidRPr="00945B02" w:rsidRDefault="00E372F0" w:rsidP="00697DEB">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1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bl>
    <w:p w:rsidR="00E372F0" w:rsidRPr="0096487B" w:rsidRDefault="00E372F0" w:rsidP="00E372F0">
      <w:pPr>
        <w:jc w:val="both"/>
        <w:rPr>
          <w:rFonts w:ascii="Arial" w:hAnsi="Arial" w:cs="Arial"/>
          <w:sz w:val="20"/>
          <w:szCs w:val="20"/>
        </w:rPr>
      </w:pPr>
    </w:p>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572"/>
        <w:gridCol w:w="3288"/>
        <w:gridCol w:w="1494"/>
        <w:gridCol w:w="1876"/>
        <w:gridCol w:w="1701"/>
        <w:gridCol w:w="1559"/>
        <w:gridCol w:w="1417"/>
        <w:gridCol w:w="1701"/>
      </w:tblGrid>
      <w:tr w:rsidR="00E372F0" w:rsidRPr="00945B02" w:rsidTr="00697DEB">
        <w:trPr>
          <w:trHeight w:val="560"/>
        </w:trPr>
        <w:tc>
          <w:tcPr>
            <w:tcW w:w="5354" w:type="dxa"/>
            <w:gridSpan w:val="3"/>
            <w:tcBorders>
              <w:top w:val="nil"/>
              <w:left w:val="nil"/>
              <w:bottom w:val="nil"/>
              <w:right w:val="nil"/>
            </w:tcBorders>
            <w:shd w:val="clear" w:color="000000" w:fill="E2EFDA"/>
            <w:noWrap/>
            <w:hideMark/>
          </w:tcPr>
          <w:p w:rsidR="00E372F0" w:rsidRPr="00945B02" w:rsidRDefault="00E372F0" w:rsidP="00697DEB">
            <w:pPr>
              <w:rPr>
                <w:rFonts w:ascii="Arial" w:hAnsi="Arial" w:cs="Arial"/>
                <w:b/>
                <w:bCs/>
                <w:color w:val="000000"/>
                <w:sz w:val="20"/>
                <w:szCs w:val="20"/>
              </w:rPr>
            </w:pPr>
            <w:r w:rsidRPr="00945B02">
              <w:rPr>
                <w:rFonts w:ascii="Arial" w:hAnsi="Arial" w:cs="Arial"/>
                <w:b/>
                <w:bCs/>
                <w:color w:val="000000"/>
                <w:sz w:val="20"/>
                <w:szCs w:val="20"/>
              </w:rPr>
              <w:t>Rozvojové služby</w:t>
            </w:r>
          </w:p>
        </w:tc>
        <w:tc>
          <w:tcPr>
            <w:tcW w:w="1876"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color w:val="000000"/>
                <w:sz w:val="20"/>
                <w:szCs w:val="20"/>
              </w:rPr>
            </w:pP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559"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417"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sz w:val="20"/>
                <w:szCs w:val="20"/>
              </w:rPr>
            </w:pPr>
          </w:p>
        </w:tc>
      </w:tr>
      <w:tr w:rsidR="00E372F0" w:rsidRPr="00945B02" w:rsidTr="00697DEB">
        <w:trPr>
          <w:trHeight w:val="420"/>
        </w:trPr>
        <w:tc>
          <w:tcPr>
            <w:tcW w:w="11907" w:type="dxa"/>
            <w:gridSpan w:val="7"/>
            <w:tcBorders>
              <w:top w:val="nil"/>
              <w:left w:val="nil"/>
              <w:bottom w:val="single" w:sz="8" w:space="0" w:color="auto"/>
              <w:right w:val="nil"/>
            </w:tcBorders>
            <w:shd w:val="clear" w:color="auto" w:fill="auto"/>
            <w:noWrap/>
            <w:hideMark/>
          </w:tcPr>
          <w:p w:rsidR="00E372F0" w:rsidRPr="00945B02" w:rsidRDefault="00E372F0" w:rsidP="00697DEB">
            <w:pPr>
              <w:rPr>
                <w:rFonts w:ascii="Arial" w:hAnsi="Arial" w:cs="Arial"/>
                <w:b/>
                <w:bCs/>
                <w:i/>
                <w:iCs/>
                <w:color w:val="000000"/>
                <w:sz w:val="20"/>
                <w:szCs w:val="20"/>
              </w:rPr>
            </w:pPr>
            <w:r w:rsidRPr="00945B02">
              <w:rPr>
                <w:rFonts w:ascii="Arial" w:hAnsi="Arial" w:cs="Arial"/>
                <w:b/>
                <w:bCs/>
                <w:i/>
                <w:iCs/>
                <w:color w:val="000000"/>
                <w:sz w:val="20"/>
                <w:szCs w:val="20"/>
              </w:rPr>
              <w:t>Uviesť jed</w:t>
            </w:r>
            <w:r>
              <w:rPr>
                <w:rFonts w:ascii="Arial" w:hAnsi="Arial" w:cs="Arial"/>
                <w:b/>
                <w:bCs/>
                <w:i/>
                <w:iCs/>
                <w:color w:val="000000"/>
                <w:sz w:val="20"/>
                <w:szCs w:val="20"/>
              </w:rPr>
              <w:t>n</w:t>
            </w:r>
            <w:r w:rsidRPr="00945B02">
              <w:rPr>
                <w:rFonts w:ascii="Arial" w:hAnsi="Arial" w:cs="Arial"/>
                <w:b/>
                <w:bCs/>
                <w:i/>
                <w:iCs/>
                <w:color w:val="000000"/>
                <w:sz w:val="20"/>
                <w:szCs w:val="20"/>
              </w:rPr>
              <w:t>otkové ceny podľa projektových rolí v</w:t>
            </w:r>
            <w:r>
              <w:rPr>
                <w:rFonts w:ascii="Arial" w:hAnsi="Arial" w:cs="Arial"/>
                <w:b/>
                <w:bCs/>
                <w:i/>
                <w:iCs/>
                <w:color w:val="000000"/>
                <w:sz w:val="20"/>
                <w:szCs w:val="20"/>
              </w:rPr>
              <w:t> </w:t>
            </w:r>
            <w:proofErr w:type="spellStart"/>
            <w:r w:rsidRPr="00945B02">
              <w:rPr>
                <w:rFonts w:ascii="Arial" w:hAnsi="Arial" w:cs="Arial"/>
                <w:b/>
                <w:bCs/>
                <w:i/>
                <w:iCs/>
                <w:color w:val="000000"/>
                <w:sz w:val="20"/>
                <w:szCs w:val="20"/>
              </w:rPr>
              <w:t>človekohodinách</w:t>
            </w:r>
            <w:proofErr w:type="spellEnd"/>
            <w:r>
              <w:rPr>
                <w:rFonts w:ascii="Arial" w:hAnsi="Arial" w:cs="Arial"/>
                <w:b/>
                <w:bCs/>
                <w:i/>
                <w:iCs/>
                <w:color w:val="000000"/>
                <w:sz w:val="20"/>
                <w:szCs w:val="20"/>
              </w:rPr>
              <w:t xml:space="preserve"> (ČLH)</w:t>
            </w:r>
          </w:p>
        </w:tc>
        <w:tc>
          <w:tcPr>
            <w:tcW w:w="1701" w:type="dxa"/>
            <w:tcBorders>
              <w:top w:val="nil"/>
              <w:left w:val="nil"/>
              <w:bottom w:val="nil"/>
              <w:right w:val="nil"/>
            </w:tcBorders>
            <w:shd w:val="clear" w:color="auto" w:fill="auto"/>
            <w:noWrap/>
            <w:hideMark/>
          </w:tcPr>
          <w:p w:rsidR="00E372F0" w:rsidRPr="00945B02" w:rsidRDefault="00E372F0" w:rsidP="00697DEB">
            <w:pPr>
              <w:rPr>
                <w:rFonts w:ascii="Arial" w:hAnsi="Arial" w:cs="Arial"/>
                <w:b/>
                <w:bCs/>
                <w:i/>
                <w:iCs/>
                <w:color w:val="000000"/>
                <w:sz w:val="20"/>
                <w:szCs w:val="20"/>
              </w:rPr>
            </w:pPr>
          </w:p>
        </w:tc>
      </w:tr>
      <w:tr w:rsidR="00E372F0" w:rsidRPr="00945B02" w:rsidTr="00697DEB">
        <w:trPr>
          <w:trHeight w:val="1380"/>
        </w:trPr>
        <w:tc>
          <w:tcPr>
            <w:tcW w:w="572" w:type="dxa"/>
            <w:tcBorders>
              <w:top w:val="nil"/>
              <w:left w:val="single" w:sz="8" w:space="0" w:color="auto"/>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proofErr w:type="spellStart"/>
            <w:r w:rsidRPr="00945B02">
              <w:rPr>
                <w:rFonts w:ascii="Arial" w:hAnsi="Arial" w:cs="Arial"/>
                <w:b/>
                <w:bCs/>
                <w:color w:val="000000"/>
                <w:sz w:val="20"/>
                <w:szCs w:val="20"/>
              </w:rPr>
              <w:t>P.č</w:t>
            </w:r>
            <w:proofErr w:type="spellEnd"/>
            <w:r w:rsidRPr="00945B02">
              <w:rPr>
                <w:rFonts w:ascii="Arial" w:hAnsi="Arial" w:cs="Arial"/>
                <w:b/>
                <w:bCs/>
                <w:color w:val="000000"/>
                <w:sz w:val="20"/>
                <w:szCs w:val="20"/>
              </w:rPr>
              <w:t>.</w:t>
            </w:r>
          </w:p>
        </w:tc>
        <w:tc>
          <w:tcPr>
            <w:tcW w:w="3288" w:type="dxa"/>
            <w:tcBorders>
              <w:top w:val="nil"/>
              <w:left w:val="single" w:sz="8" w:space="0" w:color="auto"/>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Názov položky / Rola</w:t>
            </w:r>
          </w:p>
        </w:tc>
        <w:tc>
          <w:tcPr>
            <w:tcW w:w="1494"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Merná jednotka</w:t>
            </w:r>
          </w:p>
        </w:tc>
        <w:tc>
          <w:tcPr>
            <w:tcW w:w="1876"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 xml:space="preserve">Jednotková cena za </w:t>
            </w:r>
            <w:bookmarkStart w:id="4" w:name="_GoBack"/>
            <w:r w:rsidRPr="003A5B52">
              <w:rPr>
                <w:rFonts w:ascii="Arial" w:hAnsi="Arial" w:cs="Arial"/>
                <w:b/>
                <w:bCs/>
                <w:color w:val="FF0000"/>
                <w:sz w:val="20"/>
                <w:szCs w:val="20"/>
              </w:rPr>
              <w:t>človeko</w:t>
            </w:r>
            <w:r w:rsidR="003A5B52" w:rsidRPr="003A5B52">
              <w:rPr>
                <w:rFonts w:ascii="Arial" w:hAnsi="Arial" w:cs="Arial"/>
                <w:b/>
                <w:bCs/>
                <w:color w:val="FF0000"/>
                <w:sz w:val="20"/>
                <w:szCs w:val="20"/>
              </w:rPr>
              <w:t>hodinu</w:t>
            </w:r>
            <w:bookmarkEnd w:id="4"/>
            <w:r w:rsidRPr="00945B02">
              <w:rPr>
                <w:rFonts w:ascii="Arial" w:hAnsi="Arial" w:cs="Arial"/>
                <w:b/>
                <w:bCs/>
                <w:color w:val="000000"/>
                <w:sz w:val="20"/>
                <w:szCs w:val="20"/>
              </w:rPr>
              <w:t xml:space="preserve"> v EUR bez DPH</w:t>
            </w:r>
          </w:p>
        </w:tc>
        <w:tc>
          <w:tcPr>
            <w:tcW w:w="1701"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Maximálny predpokladaný počet jednotiek</w:t>
            </w:r>
          </w:p>
        </w:tc>
        <w:tc>
          <w:tcPr>
            <w:tcW w:w="1559"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EUR bez DPH</w:t>
            </w:r>
          </w:p>
        </w:tc>
        <w:tc>
          <w:tcPr>
            <w:tcW w:w="1417" w:type="dxa"/>
            <w:tcBorders>
              <w:top w:val="nil"/>
              <w:left w:val="nil"/>
              <w:bottom w:val="single" w:sz="8" w:space="0" w:color="auto"/>
              <w:right w:val="single" w:sz="4"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DPH v EUR</w:t>
            </w:r>
          </w:p>
        </w:tc>
        <w:tc>
          <w:tcPr>
            <w:tcW w:w="1701" w:type="dxa"/>
            <w:tcBorders>
              <w:top w:val="single" w:sz="8" w:space="0" w:color="auto"/>
              <w:left w:val="nil"/>
              <w:bottom w:val="single" w:sz="8" w:space="0" w:color="auto"/>
              <w:right w:val="single" w:sz="8" w:space="0" w:color="auto"/>
            </w:tcBorders>
            <w:shd w:val="clear" w:color="000000" w:fill="E7E6E6"/>
            <w:vAlign w:val="center"/>
            <w:hideMark/>
          </w:tcPr>
          <w:p w:rsidR="00E372F0" w:rsidRPr="00945B02" w:rsidRDefault="00E372F0" w:rsidP="00697DEB">
            <w:pPr>
              <w:jc w:val="center"/>
              <w:rPr>
                <w:rFonts w:ascii="Arial" w:hAnsi="Arial" w:cs="Arial"/>
                <w:b/>
                <w:bCs/>
                <w:color w:val="000000"/>
                <w:sz w:val="20"/>
                <w:szCs w:val="20"/>
              </w:rPr>
            </w:pPr>
            <w:r w:rsidRPr="00945B02">
              <w:rPr>
                <w:rFonts w:ascii="Arial" w:hAnsi="Arial" w:cs="Arial"/>
                <w:b/>
                <w:bCs/>
                <w:color w:val="000000"/>
                <w:sz w:val="20"/>
                <w:szCs w:val="20"/>
              </w:rPr>
              <w:t>Celková cena v EUR s DPH</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Projektový manažér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3290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2</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Konzultant</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3</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Analytik</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4</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Programátor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5</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Technologický  návrhár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3290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6</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proofErr w:type="spellStart"/>
            <w:r w:rsidRPr="00945B02">
              <w:rPr>
                <w:rFonts w:ascii="Arial" w:hAnsi="Arial" w:cs="Arial"/>
                <w:color w:val="000000"/>
                <w:sz w:val="20"/>
                <w:szCs w:val="20"/>
              </w:rPr>
              <w:t>Tester</w:t>
            </w:r>
            <w:proofErr w:type="spellEnd"/>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4930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7</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Administrátor</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8</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HW špecialista</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9</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Školiteľ</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C83694">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1310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40"/>
        </w:trPr>
        <w:tc>
          <w:tcPr>
            <w:tcW w:w="572" w:type="dxa"/>
            <w:tcBorders>
              <w:top w:val="nil"/>
              <w:left w:val="single" w:sz="8" w:space="0" w:color="auto"/>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10</w:t>
            </w:r>
          </w:p>
        </w:tc>
        <w:tc>
          <w:tcPr>
            <w:tcW w:w="3288" w:type="dxa"/>
            <w:tcBorders>
              <w:top w:val="nil"/>
              <w:left w:val="nil"/>
              <w:bottom w:val="single" w:sz="4"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Dokumentarista</w:t>
            </w:r>
          </w:p>
        </w:tc>
        <w:tc>
          <w:tcPr>
            <w:tcW w:w="1494"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157C38">
              <w:rPr>
                <w:rFonts w:ascii="Arial" w:hAnsi="Arial" w:cs="Arial"/>
                <w:color w:val="000000"/>
                <w:sz w:val="20"/>
                <w:szCs w:val="20"/>
              </w:rPr>
              <w:t>ČLH</w:t>
            </w:r>
          </w:p>
        </w:tc>
        <w:tc>
          <w:tcPr>
            <w:tcW w:w="1876" w:type="dxa"/>
            <w:tcBorders>
              <w:top w:val="nil"/>
              <w:left w:val="nil"/>
              <w:bottom w:val="single" w:sz="4"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4"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330</w:t>
            </w:r>
          </w:p>
        </w:tc>
        <w:tc>
          <w:tcPr>
            <w:tcW w:w="1559"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4"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4"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r w:rsidR="00E372F0" w:rsidRPr="00945B02" w:rsidTr="00697DEB">
        <w:trPr>
          <w:trHeight w:val="360"/>
        </w:trPr>
        <w:tc>
          <w:tcPr>
            <w:tcW w:w="572" w:type="dxa"/>
            <w:tcBorders>
              <w:top w:val="nil"/>
              <w:left w:val="single" w:sz="8" w:space="0" w:color="auto"/>
              <w:bottom w:val="single" w:sz="8"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11</w:t>
            </w:r>
          </w:p>
        </w:tc>
        <w:tc>
          <w:tcPr>
            <w:tcW w:w="3288" w:type="dxa"/>
            <w:tcBorders>
              <w:top w:val="nil"/>
              <w:left w:val="nil"/>
              <w:bottom w:val="single" w:sz="8" w:space="0" w:color="auto"/>
              <w:right w:val="single" w:sz="8" w:space="0" w:color="auto"/>
            </w:tcBorders>
            <w:shd w:val="clear" w:color="auto" w:fill="auto"/>
            <w:vAlign w:val="center"/>
            <w:hideMark/>
          </w:tcPr>
          <w:p w:rsidR="00E372F0" w:rsidRPr="00945B02" w:rsidRDefault="00E372F0" w:rsidP="00697DEB">
            <w:pPr>
              <w:rPr>
                <w:rFonts w:ascii="Arial" w:hAnsi="Arial" w:cs="Arial"/>
                <w:color w:val="000000"/>
                <w:sz w:val="20"/>
                <w:szCs w:val="20"/>
              </w:rPr>
            </w:pPr>
            <w:r w:rsidRPr="00945B02">
              <w:rPr>
                <w:rFonts w:ascii="Arial" w:hAnsi="Arial" w:cs="Arial"/>
                <w:color w:val="000000"/>
                <w:sz w:val="20"/>
                <w:szCs w:val="20"/>
              </w:rPr>
              <w:t>Grafik</w:t>
            </w:r>
          </w:p>
        </w:tc>
        <w:tc>
          <w:tcPr>
            <w:tcW w:w="1494" w:type="dxa"/>
            <w:tcBorders>
              <w:top w:val="nil"/>
              <w:left w:val="single" w:sz="4" w:space="0" w:color="auto"/>
              <w:bottom w:val="single" w:sz="8"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157C38">
              <w:rPr>
                <w:rFonts w:ascii="Arial" w:hAnsi="Arial" w:cs="Arial"/>
                <w:color w:val="000000"/>
                <w:sz w:val="20"/>
                <w:szCs w:val="20"/>
              </w:rPr>
              <w:t>ČLH</w:t>
            </w:r>
          </w:p>
        </w:tc>
        <w:tc>
          <w:tcPr>
            <w:tcW w:w="1876" w:type="dxa"/>
            <w:tcBorders>
              <w:top w:val="nil"/>
              <w:left w:val="nil"/>
              <w:bottom w:val="single" w:sz="8" w:space="0" w:color="auto"/>
              <w:right w:val="single" w:sz="4" w:space="0" w:color="auto"/>
            </w:tcBorders>
            <w:shd w:val="clear" w:color="000000" w:fill="FFFF00"/>
            <w:noWrap/>
            <w:vAlign w:val="center"/>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01" w:type="dxa"/>
            <w:tcBorders>
              <w:top w:val="nil"/>
              <w:left w:val="nil"/>
              <w:bottom w:val="single" w:sz="8" w:space="0" w:color="auto"/>
              <w:right w:val="single" w:sz="4" w:space="0" w:color="auto"/>
            </w:tcBorders>
            <w:shd w:val="clear" w:color="auto" w:fill="auto"/>
            <w:noWrap/>
            <w:vAlign w:val="center"/>
            <w:hideMark/>
          </w:tcPr>
          <w:p w:rsidR="00E372F0" w:rsidRPr="00945B02" w:rsidRDefault="00E372F0" w:rsidP="00697DEB">
            <w:pPr>
              <w:jc w:val="center"/>
              <w:rPr>
                <w:rFonts w:ascii="Arial" w:hAnsi="Arial" w:cs="Arial"/>
                <w:color w:val="000000"/>
                <w:sz w:val="20"/>
                <w:szCs w:val="20"/>
              </w:rPr>
            </w:pPr>
            <w:r w:rsidRPr="00945B02">
              <w:rPr>
                <w:rFonts w:ascii="Arial" w:hAnsi="Arial" w:cs="Arial"/>
                <w:color w:val="000000"/>
                <w:sz w:val="20"/>
                <w:szCs w:val="20"/>
              </w:rPr>
              <w:t>1640</w:t>
            </w:r>
          </w:p>
        </w:tc>
        <w:tc>
          <w:tcPr>
            <w:tcW w:w="1559" w:type="dxa"/>
            <w:tcBorders>
              <w:top w:val="nil"/>
              <w:left w:val="nil"/>
              <w:bottom w:val="single" w:sz="8"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417" w:type="dxa"/>
            <w:tcBorders>
              <w:top w:val="nil"/>
              <w:left w:val="nil"/>
              <w:bottom w:val="single" w:sz="8" w:space="0" w:color="auto"/>
              <w:right w:val="single" w:sz="4"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c>
          <w:tcPr>
            <w:tcW w:w="1701" w:type="dxa"/>
            <w:tcBorders>
              <w:top w:val="nil"/>
              <w:left w:val="nil"/>
              <w:bottom w:val="single" w:sz="8" w:space="0" w:color="auto"/>
              <w:right w:val="single" w:sz="8" w:space="0" w:color="auto"/>
            </w:tcBorders>
            <w:shd w:val="clear" w:color="auto" w:fill="auto"/>
            <w:noWrap/>
            <w:hideMark/>
          </w:tcPr>
          <w:p w:rsidR="00E372F0" w:rsidRPr="00945B02" w:rsidRDefault="00E372F0" w:rsidP="00697DEB">
            <w:pPr>
              <w:jc w:val="right"/>
              <w:rPr>
                <w:rFonts w:ascii="Arial" w:hAnsi="Arial" w:cs="Arial"/>
                <w:color w:val="000000"/>
                <w:sz w:val="20"/>
                <w:szCs w:val="20"/>
              </w:rPr>
            </w:pPr>
            <w:r w:rsidRPr="00945B02">
              <w:rPr>
                <w:rFonts w:ascii="Arial" w:hAnsi="Arial" w:cs="Arial"/>
                <w:color w:val="000000"/>
                <w:sz w:val="20"/>
                <w:szCs w:val="20"/>
              </w:rPr>
              <w:t xml:space="preserve">-    € </w:t>
            </w:r>
          </w:p>
        </w:tc>
      </w:tr>
    </w:tbl>
    <w:p w:rsidR="00E372F0" w:rsidRDefault="00E372F0" w:rsidP="00E372F0">
      <w:pPr>
        <w:jc w:val="both"/>
        <w:rPr>
          <w:rFonts w:ascii="Arial" w:hAnsi="Arial" w:cs="Arial"/>
          <w:sz w:val="20"/>
          <w:szCs w:val="20"/>
        </w:rPr>
      </w:pPr>
    </w:p>
    <w:p w:rsidR="00E372F0" w:rsidRDefault="00E372F0" w:rsidP="00E372F0">
      <w:pPr>
        <w:jc w:val="both"/>
        <w:rPr>
          <w:rFonts w:ascii="Arial" w:hAnsi="Arial" w:cs="Arial"/>
          <w:sz w:val="20"/>
          <w:szCs w:val="20"/>
        </w:rPr>
      </w:pPr>
    </w:p>
    <w:tbl>
      <w:tblPr>
        <w:tblW w:w="13608" w:type="dxa"/>
        <w:tblLook w:val="04A0" w:firstRow="1" w:lastRow="0" w:firstColumn="1" w:lastColumn="0" w:noHBand="0" w:noVBand="1"/>
      </w:tblPr>
      <w:tblGrid>
        <w:gridCol w:w="606"/>
        <w:gridCol w:w="2131"/>
        <w:gridCol w:w="1720"/>
        <w:gridCol w:w="860"/>
        <w:gridCol w:w="1406"/>
        <w:gridCol w:w="1127"/>
        <w:gridCol w:w="1789"/>
        <w:gridCol w:w="1277"/>
        <w:gridCol w:w="733"/>
        <w:gridCol w:w="1959"/>
      </w:tblGrid>
      <w:tr w:rsidR="00E372F0" w:rsidRPr="00443F1E" w:rsidTr="00697DEB">
        <w:trPr>
          <w:trHeight w:val="480"/>
        </w:trPr>
        <w:tc>
          <w:tcPr>
            <w:tcW w:w="4457" w:type="dxa"/>
            <w:gridSpan w:val="3"/>
            <w:tcBorders>
              <w:top w:val="nil"/>
              <w:left w:val="nil"/>
              <w:bottom w:val="nil"/>
              <w:right w:val="nil"/>
            </w:tcBorders>
            <w:shd w:val="clear" w:color="000000" w:fill="E2EFDA"/>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lastRenderedPageBreak/>
              <w:t>Sum</w:t>
            </w:r>
            <w:r>
              <w:rPr>
                <w:rFonts w:ascii="Arial" w:hAnsi="Arial" w:cs="Arial"/>
                <w:b/>
                <w:bCs/>
                <w:color w:val="000000"/>
                <w:sz w:val="20"/>
                <w:szCs w:val="20"/>
              </w:rPr>
              <w:t>á</w:t>
            </w:r>
            <w:r w:rsidRPr="00443F1E">
              <w:rPr>
                <w:rFonts w:ascii="Arial" w:hAnsi="Arial" w:cs="Arial"/>
                <w:b/>
                <w:bCs/>
                <w:color w:val="000000"/>
                <w:sz w:val="20"/>
                <w:szCs w:val="20"/>
              </w:rPr>
              <w:t xml:space="preserve">r za celý predmet </w:t>
            </w:r>
            <w:r>
              <w:rPr>
                <w:rFonts w:ascii="Arial" w:hAnsi="Arial" w:cs="Arial"/>
                <w:b/>
                <w:bCs/>
                <w:color w:val="000000"/>
                <w:sz w:val="20"/>
                <w:szCs w:val="20"/>
              </w:rPr>
              <w:t>plnenia</w:t>
            </w:r>
          </w:p>
        </w:tc>
        <w:tc>
          <w:tcPr>
            <w:tcW w:w="860" w:type="dxa"/>
            <w:tcBorders>
              <w:top w:val="nil"/>
              <w:left w:val="nil"/>
              <w:bottom w:val="nil"/>
              <w:right w:val="nil"/>
            </w:tcBorders>
            <w:shd w:val="clear" w:color="auto" w:fill="auto"/>
            <w:noWrap/>
            <w:hideMark/>
          </w:tcPr>
          <w:p w:rsidR="00E372F0" w:rsidRPr="00443F1E" w:rsidRDefault="00E372F0" w:rsidP="00697DEB">
            <w:pPr>
              <w:rPr>
                <w:rFonts w:ascii="Arial" w:hAnsi="Arial" w:cs="Arial"/>
                <w:b/>
                <w:bCs/>
                <w:color w:val="000000"/>
                <w:sz w:val="20"/>
                <w:szCs w:val="20"/>
              </w:rPr>
            </w:pPr>
          </w:p>
        </w:tc>
        <w:tc>
          <w:tcPr>
            <w:tcW w:w="1406"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127"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789"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277"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733"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c>
          <w:tcPr>
            <w:tcW w:w="1959" w:type="dxa"/>
            <w:tcBorders>
              <w:top w:val="nil"/>
              <w:left w:val="nil"/>
              <w:bottom w:val="nil"/>
              <w:right w:val="nil"/>
            </w:tcBorders>
            <w:shd w:val="clear" w:color="auto" w:fill="auto"/>
            <w:noWrap/>
            <w:hideMark/>
          </w:tcPr>
          <w:p w:rsidR="00E372F0" w:rsidRPr="00443F1E" w:rsidRDefault="00E372F0" w:rsidP="00697DEB">
            <w:pPr>
              <w:rPr>
                <w:rFonts w:ascii="Arial" w:hAnsi="Arial" w:cs="Arial"/>
                <w:sz w:val="20"/>
                <w:szCs w:val="20"/>
              </w:rPr>
            </w:pPr>
          </w:p>
        </w:tc>
      </w:tr>
      <w:tr w:rsidR="00E372F0" w:rsidRPr="00443F1E" w:rsidTr="00697DEB">
        <w:trPr>
          <w:trHeight w:val="340"/>
        </w:trPr>
        <w:tc>
          <w:tcPr>
            <w:tcW w:w="606"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2131"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720"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860"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406"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127"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789"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277"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733"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c>
          <w:tcPr>
            <w:tcW w:w="1959" w:type="dxa"/>
            <w:tcBorders>
              <w:top w:val="nil"/>
              <w:left w:val="nil"/>
              <w:bottom w:val="single" w:sz="4" w:space="0" w:color="auto"/>
              <w:right w:val="nil"/>
            </w:tcBorders>
            <w:shd w:val="clear" w:color="auto" w:fill="auto"/>
            <w:noWrap/>
            <w:hideMark/>
          </w:tcPr>
          <w:p w:rsidR="00E372F0" w:rsidRPr="00443F1E" w:rsidRDefault="00E372F0" w:rsidP="00697DEB">
            <w:pPr>
              <w:rPr>
                <w:rFonts w:ascii="Arial" w:hAnsi="Arial" w:cs="Arial"/>
                <w:sz w:val="20"/>
                <w:szCs w:val="20"/>
              </w:rPr>
            </w:pPr>
          </w:p>
        </w:tc>
      </w:tr>
      <w:tr w:rsidR="00E372F0" w:rsidRPr="00443F1E" w:rsidTr="00697DEB">
        <w:trPr>
          <w:trHeight w:val="700"/>
        </w:trPr>
        <w:tc>
          <w:tcPr>
            <w:tcW w:w="606"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p>
        </w:tc>
        <w:tc>
          <w:tcPr>
            <w:tcW w:w="2131"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Časť predmetu</w:t>
            </w:r>
          </w:p>
        </w:tc>
        <w:tc>
          <w:tcPr>
            <w:tcW w:w="172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Cena/ČLH</w:t>
            </w:r>
          </w:p>
        </w:tc>
        <w:tc>
          <w:tcPr>
            <w:tcW w:w="860"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Počet ČLH</w:t>
            </w:r>
          </w:p>
        </w:tc>
        <w:tc>
          <w:tcPr>
            <w:tcW w:w="1406"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cena/mesiac</w:t>
            </w:r>
          </w:p>
        </w:tc>
        <w:tc>
          <w:tcPr>
            <w:tcW w:w="1127"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cena/rok</w:t>
            </w:r>
          </w:p>
        </w:tc>
        <w:tc>
          <w:tcPr>
            <w:tcW w:w="1789"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cena/4roky</w:t>
            </w:r>
          </w:p>
        </w:tc>
        <w:tc>
          <w:tcPr>
            <w:tcW w:w="1277" w:type="dxa"/>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jc w:val="center"/>
              <w:rPr>
                <w:rFonts w:ascii="Arial" w:hAnsi="Arial" w:cs="Arial"/>
                <w:b/>
                <w:bCs/>
                <w:color w:val="FFFF00"/>
                <w:sz w:val="20"/>
                <w:szCs w:val="20"/>
              </w:rPr>
            </w:pPr>
            <w:r w:rsidRPr="00443F1E">
              <w:rPr>
                <w:rFonts w:ascii="Arial" w:hAnsi="Arial" w:cs="Arial"/>
                <w:b/>
                <w:bCs/>
                <w:color w:val="FFFF00"/>
                <w:sz w:val="20"/>
                <w:szCs w:val="20"/>
              </w:rPr>
              <w:t>Periodicita platby</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8EA9DB"/>
            <w:vAlign w:val="center"/>
            <w:hideMark/>
          </w:tcPr>
          <w:p w:rsidR="00E372F0" w:rsidRPr="00443F1E" w:rsidRDefault="00E372F0" w:rsidP="00697DEB">
            <w:pPr>
              <w:rPr>
                <w:rFonts w:ascii="Arial" w:hAnsi="Arial" w:cs="Arial"/>
                <w:b/>
                <w:bCs/>
                <w:color w:val="FFFF00"/>
                <w:sz w:val="20"/>
                <w:szCs w:val="20"/>
              </w:rPr>
            </w:pPr>
            <w:r w:rsidRPr="00443F1E">
              <w:rPr>
                <w:rFonts w:ascii="Arial" w:hAnsi="Arial" w:cs="Arial"/>
                <w:b/>
                <w:bCs/>
                <w:color w:val="FFFF00"/>
                <w:sz w:val="20"/>
                <w:szCs w:val="20"/>
              </w:rPr>
              <w:t>Poznámka</w:t>
            </w:r>
          </w:p>
        </w:tc>
      </w:tr>
      <w:tr w:rsidR="00E372F0" w:rsidRPr="00443F1E" w:rsidTr="00697DEB">
        <w:trPr>
          <w:trHeight w:val="380"/>
        </w:trPr>
        <w:tc>
          <w:tcPr>
            <w:tcW w:w="606"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w:t>
            </w:r>
          </w:p>
        </w:tc>
        <w:tc>
          <w:tcPr>
            <w:tcW w:w="2131"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Služby podpory a údržby</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single" w:sz="4" w:space="0" w:color="auto"/>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75</w:t>
            </w:r>
          </w:p>
        </w:tc>
        <w:tc>
          <w:tcPr>
            <w:tcW w:w="1406" w:type="dxa"/>
            <w:tcBorders>
              <w:top w:val="single" w:sz="4" w:space="0" w:color="auto"/>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127" w:type="dxa"/>
            <w:tcBorders>
              <w:top w:val="single" w:sz="4" w:space="0" w:color="auto"/>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89" w:type="dxa"/>
            <w:tcBorders>
              <w:top w:val="single" w:sz="4" w:space="0" w:color="auto"/>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single" w:sz="4" w:space="0" w:color="auto"/>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mesačne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nevyčerpané hodiny sa prenášajú v rámci kalendárneho roka</w:t>
            </w:r>
          </w:p>
        </w:tc>
      </w:tr>
      <w:tr w:rsidR="00E372F0" w:rsidRPr="00443F1E" w:rsidTr="00697DEB">
        <w:trPr>
          <w:trHeight w:val="380"/>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II.</w:t>
            </w:r>
          </w:p>
        </w:tc>
        <w:tc>
          <w:tcPr>
            <w:tcW w:w="2131"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Pr>
                <w:rFonts w:ascii="Arial" w:hAnsi="Arial" w:cs="Arial"/>
                <w:color w:val="000000"/>
                <w:sz w:val="20"/>
                <w:szCs w:val="20"/>
              </w:rPr>
              <w:t>Služby licenčnej podpory</w:t>
            </w:r>
          </w:p>
        </w:tc>
        <w:tc>
          <w:tcPr>
            <w:tcW w:w="1720" w:type="dxa"/>
            <w:tcBorders>
              <w:top w:val="nil"/>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p>
        </w:tc>
        <w:tc>
          <w:tcPr>
            <w:tcW w:w="1406" w:type="dxa"/>
            <w:tcBorders>
              <w:top w:val="nil"/>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127" w:type="dxa"/>
            <w:tcBorders>
              <w:top w:val="nil"/>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789" w:type="dxa"/>
            <w:tcBorders>
              <w:top w:val="nil"/>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nil"/>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ročne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380"/>
        </w:trPr>
        <w:tc>
          <w:tcPr>
            <w:tcW w:w="606"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 </w:t>
            </w:r>
          </w:p>
        </w:tc>
        <w:tc>
          <w:tcPr>
            <w:tcW w:w="2131" w:type="dxa"/>
            <w:tcBorders>
              <w:top w:val="nil"/>
              <w:left w:val="single" w:sz="8" w:space="0" w:color="auto"/>
              <w:bottom w:val="single" w:sz="4" w:space="0" w:color="auto"/>
              <w:right w:val="single" w:sz="4" w:space="0" w:color="auto"/>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medzisúčet</w:t>
            </w:r>
          </w:p>
        </w:tc>
        <w:tc>
          <w:tcPr>
            <w:tcW w:w="1720" w:type="dxa"/>
            <w:tcBorders>
              <w:top w:val="nil"/>
              <w:left w:val="nil"/>
              <w:bottom w:val="single" w:sz="4" w:space="0" w:color="auto"/>
              <w:right w:val="single" w:sz="4" w:space="0" w:color="auto"/>
            </w:tcBorders>
            <w:shd w:val="clear" w:color="auto" w:fill="auto"/>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860" w:type="dxa"/>
            <w:tcBorders>
              <w:top w:val="nil"/>
              <w:left w:val="nil"/>
              <w:bottom w:val="single" w:sz="4" w:space="0" w:color="auto"/>
              <w:right w:val="nil"/>
            </w:tcBorders>
            <w:shd w:val="clear" w:color="auto" w:fill="auto"/>
            <w:noWrap/>
            <w:vAlign w:val="center"/>
            <w:hideMark/>
          </w:tcPr>
          <w:p w:rsidR="00E372F0" w:rsidRPr="00443F1E" w:rsidRDefault="00E372F0" w:rsidP="00697DEB">
            <w:pPr>
              <w:jc w:val="center"/>
              <w:rPr>
                <w:rFonts w:ascii="Arial" w:hAnsi="Arial" w:cs="Arial"/>
                <w:i/>
                <w:iCs/>
                <w:color w:val="808080"/>
                <w:sz w:val="20"/>
                <w:szCs w:val="20"/>
              </w:rPr>
            </w:pPr>
          </w:p>
        </w:tc>
        <w:tc>
          <w:tcPr>
            <w:tcW w:w="1406" w:type="dxa"/>
            <w:tcBorders>
              <w:top w:val="nil"/>
              <w:left w:val="single" w:sz="8" w:space="0" w:color="auto"/>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127" w:type="dxa"/>
            <w:tcBorders>
              <w:top w:val="nil"/>
              <w:left w:val="nil"/>
              <w:bottom w:val="single" w:sz="4"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789" w:type="dxa"/>
            <w:tcBorders>
              <w:top w:val="nil"/>
              <w:left w:val="nil"/>
              <w:bottom w:val="single" w:sz="4"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i/>
                <w:iCs/>
                <w:color w:val="808080"/>
                <w:sz w:val="20"/>
                <w:szCs w:val="20"/>
              </w:rPr>
            </w:pPr>
            <w:r w:rsidRPr="00945B02">
              <w:rPr>
                <w:rFonts w:ascii="Arial" w:hAnsi="Arial" w:cs="Arial"/>
                <w:color w:val="000000"/>
                <w:sz w:val="20"/>
                <w:szCs w:val="20"/>
              </w:rPr>
              <w:t>-    €</w:t>
            </w:r>
          </w:p>
        </w:tc>
        <w:tc>
          <w:tcPr>
            <w:tcW w:w="1277" w:type="dxa"/>
            <w:tcBorders>
              <w:top w:val="nil"/>
              <w:left w:val="nil"/>
              <w:bottom w:val="single" w:sz="4" w:space="0" w:color="auto"/>
              <w:right w:val="nil"/>
            </w:tcBorders>
            <w:shd w:val="clear" w:color="auto" w:fill="auto"/>
            <w:noWrap/>
            <w:vAlign w:val="center"/>
            <w:hideMark/>
          </w:tcPr>
          <w:p w:rsidR="00E372F0" w:rsidRPr="00443F1E" w:rsidRDefault="00E372F0" w:rsidP="00697DEB">
            <w:pPr>
              <w:rPr>
                <w:rFonts w:ascii="Arial" w:hAnsi="Arial" w:cs="Arial"/>
                <w:i/>
                <w:iCs/>
                <w:color w:val="808080"/>
                <w:sz w:val="20"/>
                <w:szCs w:val="20"/>
              </w:rPr>
            </w:pPr>
            <w:r w:rsidRPr="00443F1E">
              <w:rPr>
                <w:rFonts w:ascii="Arial" w:hAnsi="Arial" w:cs="Arial"/>
                <w:i/>
                <w:iCs/>
                <w:color w:val="808080"/>
                <w:sz w:val="20"/>
                <w:szCs w:val="20"/>
              </w:rPr>
              <w:t> </w:t>
            </w:r>
          </w:p>
        </w:tc>
        <w:tc>
          <w:tcPr>
            <w:tcW w:w="2692" w:type="dxa"/>
            <w:gridSpan w:val="2"/>
            <w:tcBorders>
              <w:top w:val="single" w:sz="4" w:space="0" w:color="auto"/>
              <w:left w:val="single" w:sz="4" w:space="0" w:color="auto"/>
              <w:bottom w:val="single" w:sz="4" w:space="0" w:color="auto"/>
              <w:right w:val="single" w:sz="8" w:space="0" w:color="000000"/>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20"/>
        </w:trPr>
        <w:tc>
          <w:tcPr>
            <w:tcW w:w="606" w:type="dxa"/>
            <w:tcBorders>
              <w:top w:val="nil"/>
              <w:left w:val="single" w:sz="8" w:space="0" w:color="auto"/>
              <w:bottom w:val="nil"/>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III.</w:t>
            </w:r>
          </w:p>
        </w:tc>
        <w:tc>
          <w:tcPr>
            <w:tcW w:w="2131" w:type="dxa"/>
            <w:tcBorders>
              <w:top w:val="nil"/>
              <w:left w:val="single" w:sz="8" w:space="0" w:color="auto"/>
              <w:bottom w:val="nil"/>
              <w:right w:val="single" w:sz="4" w:space="0" w:color="auto"/>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Rozvoj</w:t>
            </w:r>
            <w:r>
              <w:rPr>
                <w:rFonts w:ascii="Arial" w:hAnsi="Arial" w:cs="Arial"/>
                <w:color w:val="000000"/>
                <w:sz w:val="20"/>
                <w:szCs w:val="20"/>
              </w:rPr>
              <w:t>ové služby</w:t>
            </w:r>
          </w:p>
        </w:tc>
        <w:tc>
          <w:tcPr>
            <w:tcW w:w="1720" w:type="dxa"/>
            <w:tcBorders>
              <w:top w:val="nil"/>
              <w:left w:val="nil"/>
              <w:bottom w:val="nil"/>
              <w:right w:val="single" w:sz="4" w:space="0" w:color="auto"/>
            </w:tcBorders>
            <w:shd w:val="clear" w:color="auto" w:fill="auto"/>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860" w:type="dxa"/>
            <w:tcBorders>
              <w:top w:val="nil"/>
              <w:left w:val="nil"/>
              <w:bottom w:val="nil"/>
              <w:right w:val="nil"/>
            </w:tcBorders>
            <w:shd w:val="clear" w:color="auto" w:fill="auto"/>
            <w:noWrap/>
            <w:vAlign w:val="center"/>
            <w:hideMark/>
          </w:tcPr>
          <w:p w:rsidR="00E372F0" w:rsidRPr="00443F1E" w:rsidRDefault="00E372F0" w:rsidP="00697DEB">
            <w:pPr>
              <w:jc w:val="center"/>
              <w:rPr>
                <w:rFonts w:ascii="Arial" w:hAnsi="Arial" w:cs="Arial"/>
                <w:color w:val="000000"/>
                <w:sz w:val="20"/>
                <w:szCs w:val="20"/>
              </w:rPr>
            </w:pPr>
          </w:p>
        </w:tc>
        <w:tc>
          <w:tcPr>
            <w:tcW w:w="1406" w:type="dxa"/>
            <w:tcBorders>
              <w:top w:val="nil"/>
              <w:left w:val="single" w:sz="8" w:space="0" w:color="auto"/>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127" w:type="dxa"/>
            <w:tcBorders>
              <w:top w:val="nil"/>
              <w:left w:val="nil"/>
              <w:bottom w:val="nil"/>
              <w:right w:val="single" w:sz="8" w:space="0" w:color="auto"/>
            </w:tcBorders>
            <w:shd w:val="clear" w:color="000000" w:fill="FFF2CC"/>
            <w:noWrap/>
            <w:vAlign w:val="center"/>
            <w:hideMark/>
          </w:tcPr>
          <w:p w:rsidR="00E372F0" w:rsidRPr="00443F1E" w:rsidRDefault="00E372F0" w:rsidP="00697DEB">
            <w:pPr>
              <w:jc w:val="right"/>
              <w:rPr>
                <w:rFonts w:ascii="Arial" w:hAnsi="Arial" w:cs="Arial"/>
                <w:color w:val="000000"/>
                <w:sz w:val="20"/>
                <w:szCs w:val="20"/>
              </w:rPr>
            </w:pPr>
            <w:r w:rsidRPr="00443F1E">
              <w:rPr>
                <w:rFonts w:ascii="Arial" w:hAnsi="Arial" w:cs="Arial"/>
                <w:color w:val="000000"/>
                <w:sz w:val="20"/>
                <w:szCs w:val="20"/>
              </w:rPr>
              <w:t> </w:t>
            </w:r>
          </w:p>
        </w:tc>
        <w:tc>
          <w:tcPr>
            <w:tcW w:w="1789" w:type="dxa"/>
            <w:tcBorders>
              <w:top w:val="nil"/>
              <w:left w:val="nil"/>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color w:val="000000"/>
                <w:sz w:val="20"/>
                <w:szCs w:val="20"/>
              </w:rPr>
            </w:pPr>
            <w:r w:rsidRPr="00945B02">
              <w:rPr>
                <w:rFonts w:ascii="Arial" w:hAnsi="Arial" w:cs="Arial"/>
                <w:color w:val="000000"/>
                <w:sz w:val="20"/>
                <w:szCs w:val="20"/>
              </w:rPr>
              <w:t>-    €</w:t>
            </w:r>
          </w:p>
        </w:tc>
        <w:tc>
          <w:tcPr>
            <w:tcW w:w="1277" w:type="dxa"/>
            <w:tcBorders>
              <w:top w:val="nil"/>
              <w:left w:val="nil"/>
              <w:bottom w:val="nil"/>
              <w:right w:val="nil"/>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 xml:space="preserve"> priebežne </w:t>
            </w:r>
          </w:p>
        </w:tc>
        <w:tc>
          <w:tcPr>
            <w:tcW w:w="2692" w:type="dxa"/>
            <w:gridSpan w:val="2"/>
            <w:tcBorders>
              <w:top w:val="single" w:sz="4" w:space="0" w:color="auto"/>
              <w:left w:val="single" w:sz="4" w:space="0" w:color="auto"/>
              <w:bottom w:val="nil"/>
              <w:right w:val="single" w:sz="8" w:space="0" w:color="000000"/>
            </w:tcBorders>
            <w:shd w:val="clear" w:color="auto" w:fill="auto"/>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podľa potrieb verejného obstarávateľa / objednávok</w:t>
            </w:r>
          </w:p>
        </w:tc>
      </w:tr>
      <w:tr w:rsidR="00E372F0" w:rsidRPr="00443F1E" w:rsidTr="00697DEB">
        <w:trPr>
          <w:trHeight w:val="400"/>
        </w:trPr>
        <w:tc>
          <w:tcPr>
            <w:tcW w:w="5317" w:type="dxa"/>
            <w:gridSpan w:val="4"/>
            <w:tcBorders>
              <w:top w:val="single" w:sz="8" w:space="0" w:color="auto"/>
              <w:left w:val="single" w:sz="8" w:space="0" w:color="auto"/>
              <w:bottom w:val="nil"/>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Celkový súčet bez DPH</w:t>
            </w:r>
          </w:p>
        </w:tc>
        <w:tc>
          <w:tcPr>
            <w:tcW w:w="1406" w:type="dxa"/>
            <w:tcBorders>
              <w:top w:val="single" w:sz="8" w:space="0" w:color="auto"/>
              <w:left w:val="single" w:sz="8" w:space="0" w:color="auto"/>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single" w:sz="8" w:space="0" w:color="auto"/>
              <w:left w:val="nil"/>
              <w:bottom w:val="nil"/>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single" w:sz="8" w:space="0" w:color="auto"/>
              <w:left w:val="nil"/>
              <w:bottom w:val="nil"/>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single" w:sz="8" w:space="0" w:color="auto"/>
              <w:left w:val="nil"/>
              <w:bottom w:val="nil"/>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single" w:sz="8" w:space="0" w:color="auto"/>
              <w:left w:val="nil"/>
              <w:bottom w:val="nil"/>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00"/>
        </w:trPr>
        <w:tc>
          <w:tcPr>
            <w:tcW w:w="5317" w:type="dxa"/>
            <w:gridSpan w:val="4"/>
            <w:tcBorders>
              <w:top w:val="single" w:sz="8" w:space="0" w:color="auto"/>
              <w:left w:val="single" w:sz="8" w:space="0" w:color="auto"/>
              <w:bottom w:val="single" w:sz="8"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DPH</w:t>
            </w:r>
          </w:p>
        </w:tc>
        <w:tc>
          <w:tcPr>
            <w:tcW w:w="1406" w:type="dxa"/>
            <w:tcBorders>
              <w:top w:val="single" w:sz="8" w:space="0" w:color="auto"/>
              <w:left w:val="single" w:sz="8" w:space="0" w:color="auto"/>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single" w:sz="8" w:space="0" w:color="auto"/>
              <w:left w:val="nil"/>
              <w:bottom w:val="single" w:sz="8"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single" w:sz="8" w:space="0" w:color="auto"/>
              <w:left w:val="nil"/>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single" w:sz="8" w:space="0" w:color="auto"/>
              <w:left w:val="nil"/>
              <w:bottom w:val="single" w:sz="8" w:space="0" w:color="auto"/>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single" w:sz="8" w:space="0" w:color="auto"/>
              <w:left w:val="nil"/>
              <w:bottom w:val="single" w:sz="8" w:space="0" w:color="auto"/>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r w:rsidR="00E372F0" w:rsidRPr="00443F1E" w:rsidTr="00697DEB">
        <w:trPr>
          <w:trHeight w:val="400"/>
        </w:trPr>
        <w:tc>
          <w:tcPr>
            <w:tcW w:w="5317" w:type="dxa"/>
            <w:gridSpan w:val="4"/>
            <w:tcBorders>
              <w:top w:val="nil"/>
              <w:left w:val="single" w:sz="8" w:space="0" w:color="auto"/>
              <w:bottom w:val="single" w:sz="8" w:space="0" w:color="auto"/>
              <w:right w:val="nil"/>
            </w:tcBorders>
            <w:shd w:val="clear" w:color="auto" w:fill="auto"/>
            <w:noWrap/>
            <w:vAlign w:val="center"/>
            <w:hideMark/>
          </w:tcPr>
          <w:p w:rsidR="00E372F0" w:rsidRPr="00443F1E" w:rsidRDefault="00E372F0" w:rsidP="00697DEB">
            <w:pPr>
              <w:rPr>
                <w:rFonts w:ascii="Arial" w:hAnsi="Arial" w:cs="Arial"/>
                <w:color w:val="000000"/>
                <w:sz w:val="20"/>
                <w:szCs w:val="20"/>
              </w:rPr>
            </w:pPr>
            <w:r w:rsidRPr="00443F1E">
              <w:rPr>
                <w:rFonts w:ascii="Arial" w:hAnsi="Arial" w:cs="Arial"/>
                <w:color w:val="000000"/>
                <w:sz w:val="20"/>
                <w:szCs w:val="20"/>
              </w:rPr>
              <w:t>Celkový súčet s DPH</w:t>
            </w:r>
          </w:p>
        </w:tc>
        <w:tc>
          <w:tcPr>
            <w:tcW w:w="1406" w:type="dxa"/>
            <w:tcBorders>
              <w:top w:val="nil"/>
              <w:left w:val="single" w:sz="8" w:space="0" w:color="auto"/>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127" w:type="dxa"/>
            <w:tcBorders>
              <w:top w:val="nil"/>
              <w:left w:val="nil"/>
              <w:bottom w:val="single" w:sz="8" w:space="0" w:color="auto"/>
              <w:right w:val="single" w:sz="8" w:space="0" w:color="auto"/>
            </w:tcBorders>
            <w:shd w:val="clear" w:color="000000" w:fill="FFF2CC"/>
            <w:noWrap/>
            <w:vAlign w:val="center"/>
            <w:hideMark/>
          </w:tcPr>
          <w:p w:rsidR="00E372F0" w:rsidRPr="00443F1E" w:rsidRDefault="00E372F0" w:rsidP="00697DEB">
            <w:pPr>
              <w:jc w:val="right"/>
              <w:rPr>
                <w:rFonts w:ascii="Arial" w:hAnsi="Arial" w:cs="Arial"/>
                <w:b/>
                <w:bCs/>
                <w:i/>
                <w:iCs/>
                <w:color w:val="000000"/>
                <w:sz w:val="20"/>
                <w:szCs w:val="20"/>
              </w:rPr>
            </w:pPr>
            <w:r w:rsidRPr="00945B02">
              <w:rPr>
                <w:rFonts w:ascii="Arial" w:hAnsi="Arial" w:cs="Arial"/>
                <w:color w:val="000000"/>
                <w:sz w:val="20"/>
                <w:szCs w:val="20"/>
              </w:rPr>
              <w:t>-    €</w:t>
            </w:r>
          </w:p>
        </w:tc>
        <w:tc>
          <w:tcPr>
            <w:tcW w:w="1789" w:type="dxa"/>
            <w:tcBorders>
              <w:top w:val="nil"/>
              <w:left w:val="nil"/>
              <w:bottom w:val="single" w:sz="8" w:space="0" w:color="auto"/>
              <w:right w:val="single" w:sz="8" w:space="0" w:color="auto"/>
            </w:tcBorders>
            <w:shd w:val="clear" w:color="000000" w:fill="E2EFDA"/>
            <w:noWrap/>
            <w:vAlign w:val="center"/>
            <w:hideMark/>
          </w:tcPr>
          <w:p w:rsidR="00E372F0" w:rsidRPr="00443F1E" w:rsidRDefault="00E372F0" w:rsidP="00697DEB">
            <w:pPr>
              <w:jc w:val="right"/>
              <w:rPr>
                <w:rFonts w:ascii="Arial" w:hAnsi="Arial" w:cs="Arial"/>
                <w:b/>
                <w:bCs/>
                <w:i/>
                <w:iCs/>
                <w:color w:val="002060"/>
                <w:sz w:val="20"/>
                <w:szCs w:val="20"/>
              </w:rPr>
            </w:pPr>
            <w:r w:rsidRPr="00945B02">
              <w:rPr>
                <w:rFonts w:ascii="Arial" w:hAnsi="Arial" w:cs="Arial"/>
                <w:color w:val="000000"/>
                <w:sz w:val="20"/>
                <w:szCs w:val="20"/>
              </w:rPr>
              <w:t>-    €</w:t>
            </w:r>
          </w:p>
        </w:tc>
        <w:tc>
          <w:tcPr>
            <w:tcW w:w="1277" w:type="dxa"/>
            <w:tcBorders>
              <w:top w:val="nil"/>
              <w:left w:val="nil"/>
              <w:bottom w:val="single" w:sz="8" w:space="0" w:color="auto"/>
              <w:right w:val="nil"/>
            </w:tcBorders>
            <w:shd w:val="clear" w:color="auto" w:fill="auto"/>
            <w:noWrap/>
            <w:hideMark/>
          </w:tcPr>
          <w:p w:rsidR="00E372F0" w:rsidRPr="00443F1E" w:rsidRDefault="00E372F0" w:rsidP="00697DEB">
            <w:pPr>
              <w:rPr>
                <w:rFonts w:ascii="Arial" w:hAnsi="Arial" w:cs="Arial"/>
                <w:b/>
                <w:bCs/>
                <w:color w:val="000000"/>
                <w:sz w:val="20"/>
                <w:szCs w:val="20"/>
              </w:rPr>
            </w:pPr>
            <w:r w:rsidRPr="00443F1E">
              <w:rPr>
                <w:rFonts w:ascii="Arial" w:hAnsi="Arial" w:cs="Arial"/>
                <w:b/>
                <w:bCs/>
                <w:color w:val="000000"/>
                <w:sz w:val="20"/>
                <w:szCs w:val="20"/>
              </w:rPr>
              <w:t> </w:t>
            </w:r>
          </w:p>
        </w:tc>
        <w:tc>
          <w:tcPr>
            <w:tcW w:w="2692" w:type="dxa"/>
            <w:gridSpan w:val="2"/>
            <w:tcBorders>
              <w:top w:val="nil"/>
              <w:left w:val="nil"/>
              <w:bottom w:val="single" w:sz="8" w:space="0" w:color="auto"/>
              <w:right w:val="single" w:sz="8" w:space="0" w:color="000000"/>
            </w:tcBorders>
            <w:shd w:val="clear" w:color="auto" w:fill="auto"/>
            <w:noWrap/>
            <w:hideMark/>
          </w:tcPr>
          <w:p w:rsidR="00E372F0" w:rsidRPr="00443F1E" w:rsidRDefault="00E372F0" w:rsidP="00697DEB">
            <w:pPr>
              <w:jc w:val="center"/>
              <w:rPr>
                <w:rFonts w:ascii="Arial" w:hAnsi="Arial" w:cs="Arial"/>
                <w:color w:val="000000"/>
                <w:sz w:val="20"/>
                <w:szCs w:val="20"/>
              </w:rPr>
            </w:pPr>
            <w:r w:rsidRPr="00443F1E">
              <w:rPr>
                <w:rFonts w:ascii="Arial" w:hAnsi="Arial" w:cs="Arial"/>
                <w:color w:val="000000"/>
                <w:sz w:val="20"/>
                <w:szCs w:val="20"/>
              </w:rPr>
              <w:t> </w:t>
            </w:r>
          </w:p>
        </w:tc>
      </w:tr>
    </w:tbl>
    <w:p w:rsidR="00E372F0" w:rsidRPr="0096487B" w:rsidRDefault="00E372F0" w:rsidP="00E372F0">
      <w:pPr>
        <w:jc w:val="both"/>
        <w:rPr>
          <w:rFonts w:ascii="Arial" w:hAnsi="Arial" w:cs="Arial"/>
          <w:sz w:val="20"/>
          <w:szCs w:val="20"/>
        </w:rPr>
      </w:pPr>
    </w:p>
    <w:p w:rsidR="00E372F0" w:rsidRPr="0096487B" w:rsidRDefault="00E372F0" w:rsidP="00E372F0">
      <w:pPr>
        <w:ind w:left="1440" w:hanging="1440"/>
        <w:jc w:val="both"/>
        <w:rPr>
          <w:rFonts w:ascii="Arial" w:hAnsi="Arial" w:cs="Arial"/>
          <w:i/>
          <w:color w:val="808080" w:themeColor="background1" w:themeShade="80"/>
          <w:sz w:val="20"/>
          <w:szCs w:val="22"/>
        </w:rPr>
      </w:pPr>
      <w:r w:rsidRPr="0096487B">
        <w:rPr>
          <w:rFonts w:ascii="Arial" w:hAnsi="Arial" w:cs="Arial"/>
          <w:i/>
          <w:color w:val="808080" w:themeColor="background1" w:themeShade="80"/>
          <w:sz w:val="20"/>
          <w:szCs w:val="22"/>
        </w:rPr>
        <w:t xml:space="preserve">Poznámka: </w:t>
      </w:r>
      <w:r w:rsidRPr="0096487B">
        <w:rPr>
          <w:rFonts w:ascii="Arial" w:hAnsi="Arial" w:cs="Arial"/>
          <w:i/>
          <w:color w:val="808080" w:themeColor="background1" w:themeShade="80"/>
          <w:sz w:val="20"/>
          <w:szCs w:val="22"/>
        </w:rPr>
        <w:tab/>
        <w:t>Jednotkové ceny musia byť zaokrúhlené s presnosťou maximálne na dve (2) desatinné miesta.</w:t>
      </w:r>
    </w:p>
    <w:p w:rsidR="00E372F0"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Default="00E372F0" w:rsidP="00E372F0">
      <w:pPr>
        <w:rPr>
          <w:rFonts w:ascii="Arial" w:hAnsi="Arial" w:cs="Arial"/>
          <w:sz w:val="20"/>
          <w:szCs w:val="20"/>
        </w:rPr>
        <w:sectPr w:rsidR="00E372F0" w:rsidSect="00816CAC">
          <w:pgSz w:w="16840" w:h="11900" w:orient="landscape"/>
          <w:pgMar w:top="1417" w:right="1417" w:bottom="1417" w:left="1642" w:header="708" w:footer="708" w:gutter="0"/>
          <w:cols w:space="708"/>
          <w:titlePg/>
          <w:docGrid w:linePitch="360"/>
        </w:sectPr>
      </w:pP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lastRenderedPageBreak/>
        <w:t xml:space="preserve">Príloha č. 3: Zoznam subdodávateľov </w:t>
      </w:r>
    </w:p>
    <w:p w:rsidR="00E372F0" w:rsidRDefault="00E372F0" w:rsidP="00E372F0">
      <w:pPr>
        <w:ind w:left="66"/>
        <w:jc w:val="both"/>
        <w:rPr>
          <w:rFonts w:ascii="Arial" w:hAnsi="Arial" w:cs="Arial"/>
          <w:sz w:val="20"/>
          <w:szCs w:val="20"/>
        </w:rPr>
      </w:pPr>
    </w:p>
    <w:p w:rsidR="00E372F0" w:rsidRPr="00816CAC" w:rsidRDefault="00E372F0" w:rsidP="00E372F0">
      <w:pPr>
        <w:ind w:left="66"/>
        <w:jc w:val="both"/>
        <w:rPr>
          <w:rFonts w:ascii="Arial" w:hAnsi="Arial" w:cs="Arial"/>
          <w:sz w:val="20"/>
          <w:szCs w:val="20"/>
        </w:rPr>
      </w:pPr>
      <w:r w:rsidRPr="00816CAC">
        <w:rPr>
          <w:rFonts w:ascii="Arial" w:hAnsi="Arial" w:cs="Arial"/>
          <w:b/>
          <w:sz w:val="20"/>
          <w:szCs w:val="20"/>
        </w:rPr>
        <w:t xml:space="preserve">Poskytovateľ: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Obchodné meno: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Sídlo:  </w:t>
      </w:r>
      <w:r w:rsidRPr="00816CAC">
        <w:rPr>
          <w:rFonts w:ascii="Arial" w:hAnsi="Arial" w:cs="Arial"/>
          <w:sz w:val="20"/>
          <w:szCs w:val="20"/>
        </w:rPr>
        <w:tab/>
      </w:r>
      <w:r w:rsidRPr="00816CAC">
        <w:rPr>
          <w:rFonts w:ascii="Arial" w:hAnsi="Arial" w:cs="Arial"/>
          <w:sz w:val="20"/>
          <w:szCs w:val="20"/>
        </w:rPr>
        <w:tab/>
        <w:t xml:space="preserve">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IČO:   </w:t>
      </w:r>
      <w:r w:rsidRPr="00816CAC">
        <w:rPr>
          <w:rFonts w:ascii="Arial" w:hAnsi="Arial" w:cs="Arial"/>
          <w:sz w:val="20"/>
          <w:szCs w:val="20"/>
        </w:rPr>
        <w:tab/>
      </w:r>
      <w:r w:rsidRPr="00816CAC">
        <w:rPr>
          <w:rFonts w:ascii="Arial" w:hAnsi="Arial" w:cs="Arial"/>
          <w:sz w:val="20"/>
          <w:szCs w:val="20"/>
        </w:rPr>
        <w:tab/>
        <w:t xml:space="preserve">    ...........................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Default="00E372F0" w:rsidP="00E372F0">
      <w:pPr>
        <w:ind w:left="66"/>
        <w:jc w:val="both"/>
        <w:rPr>
          <w:rFonts w:ascii="Arial" w:hAnsi="Arial" w:cs="Arial"/>
          <w:sz w:val="20"/>
          <w:szCs w:val="20"/>
        </w:rPr>
      </w:pPr>
      <w:r w:rsidRPr="00816CAC">
        <w:rPr>
          <w:rFonts w:ascii="Arial" w:hAnsi="Arial" w:cs="Arial"/>
          <w:sz w:val="20"/>
          <w:szCs w:val="20"/>
        </w:rPr>
        <w:t>Poskytovateľ v rámci plnenia zmluvy plánuje využiť nasledujúcich subdodávateľov:</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tbl>
      <w:tblPr>
        <w:tblW w:w="9173" w:type="dxa"/>
        <w:tblInd w:w="-106" w:type="dxa"/>
        <w:tblCellMar>
          <w:top w:w="44" w:type="dxa"/>
          <w:left w:w="106" w:type="dxa"/>
          <w:right w:w="115" w:type="dxa"/>
        </w:tblCellMar>
        <w:tblLook w:val="04A0" w:firstRow="1" w:lastRow="0" w:firstColumn="1" w:lastColumn="0" w:noHBand="0" w:noVBand="1"/>
      </w:tblPr>
      <w:tblGrid>
        <w:gridCol w:w="2153"/>
        <w:gridCol w:w="2201"/>
        <w:gridCol w:w="1701"/>
        <w:gridCol w:w="3118"/>
      </w:tblGrid>
      <w:tr w:rsidR="00E372F0" w:rsidRPr="00816CAC" w:rsidTr="00697DEB">
        <w:trPr>
          <w:trHeight w:val="545"/>
        </w:trPr>
        <w:tc>
          <w:tcPr>
            <w:tcW w:w="215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Obchodné meno </w:t>
            </w:r>
          </w:p>
        </w:tc>
        <w:tc>
          <w:tcPr>
            <w:tcW w:w="22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Sídlo/miesto podnikania </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IČO </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Osoba oprávnená konať za subdodávateľa  </w:t>
            </w:r>
          </w:p>
          <w:p w:rsidR="00E372F0" w:rsidRPr="00816CAC" w:rsidRDefault="00E372F0" w:rsidP="00697DEB">
            <w:pPr>
              <w:ind w:left="66"/>
              <w:rPr>
                <w:rFonts w:ascii="Arial" w:hAnsi="Arial" w:cs="Arial"/>
                <w:b/>
                <w:bCs/>
                <w:sz w:val="20"/>
                <w:szCs w:val="20"/>
              </w:rPr>
            </w:pPr>
            <w:r w:rsidRPr="00816CAC">
              <w:rPr>
                <w:rFonts w:ascii="Arial" w:hAnsi="Arial" w:cs="Arial"/>
                <w:b/>
                <w:bCs/>
                <w:sz w:val="20"/>
                <w:szCs w:val="20"/>
              </w:rPr>
              <w:t xml:space="preserve">(Meno a priezvisko, adresa pobytu, dátum narodenia) </w:t>
            </w:r>
          </w:p>
        </w:tc>
      </w:tr>
      <w:tr w:rsidR="00E372F0" w:rsidRPr="00816CAC" w:rsidTr="00697DEB">
        <w:trPr>
          <w:trHeight w:val="280"/>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78"/>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r w:rsidR="00E372F0" w:rsidRPr="00816CAC" w:rsidTr="00697DEB">
        <w:trPr>
          <w:trHeight w:val="281"/>
        </w:trPr>
        <w:tc>
          <w:tcPr>
            <w:tcW w:w="2153"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22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E372F0" w:rsidRPr="00816CAC" w:rsidRDefault="00E372F0" w:rsidP="00697DEB">
            <w:pPr>
              <w:ind w:left="66"/>
              <w:jc w:val="both"/>
              <w:rPr>
                <w:rFonts w:ascii="Arial" w:hAnsi="Arial" w:cs="Arial"/>
                <w:sz w:val="20"/>
                <w:szCs w:val="20"/>
              </w:rPr>
            </w:pPr>
            <w:r w:rsidRPr="00816CAC">
              <w:rPr>
                <w:rFonts w:ascii="Arial" w:hAnsi="Arial" w:cs="Arial"/>
                <w:sz w:val="20"/>
                <w:szCs w:val="20"/>
              </w:rPr>
              <w:t xml:space="preserve"> </w:t>
            </w:r>
          </w:p>
        </w:tc>
      </w:tr>
    </w:tbl>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 </w:t>
      </w:r>
    </w:p>
    <w:p w:rsidR="00E372F0" w:rsidRPr="00816CAC" w:rsidRDefault="00E372F0" w:rsidP="00E372F0">
      <w:pPr>
        <w:ind w:left="66"/>
        <w:jc w:val="both"/>
        <w:rPr>
          <w:rFonts w:ascii="Arial" w:hAnsi="Arial" w:cs="Arial"/>
          <w:sz w:val="20"/>
          <w:szCs w:val="20"/>
        </w:rPr>
      </w:pPr>
      <w:r w:rsidRPr="00816CAC">
        <w:rPr>
          <w:rFonts w:ascii="Arial" w:hAnsi="Arial" w:cs="Arial"/>
          <w:sz w:val="20"/>
          <w:szCs w:val="20"/>
        </w:rPr>
        <w:t xml:space="preserve">V.................. dňa .................. </w:t>
      </w:r>
    </w:p>
    <w:p w:rsidR="00E372F0"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Pr="00816CAC" w:rsidRDefault="00E372F0" w:rsidP="00E372F0">
      <w:pPr>
        <w:ind w:left="5103"/>
        <w:jc w:val="center"/>
        <w:rPr>
          <w:rFonts w:ascii="Arial" w:hAnsi="Arial" w:cs="Arial"/>
          <w:sz w:val="20"/>
          <w:szCs w:val="20"/>
        </w:rPr>
      </w:pPr>
      <w:r w:rsidRPr="00816CAC">
        <w:rPr>
          <w:rFonts w:ascii="Arial" w:hAnsi="Arial" w:cs="Arial"/>
          <w:sz w:val="20"/>
          <w:szCs w:val="20"/>
        </w:rPr>
        <w:t>.......................................................</w:t>
      </w:r>
    </w:p>
    <w:p w:rsidR="00E372F0" w:rsidRPr="00816CAC" w:rsidRDefault="00E372F0" w:rsidP="00E372F0">
      <w:pPr>
        <w:ind w:left="5103"/>
        <w:jc w:val="center"/>
        <w:rPr>
          <w:rFonts w:ascii="Arial" w:hAnsi="Arial" w:cs="Arial"/>
          <w:sz w:val="20"/>
          <w:szCs w:val="20"/>
        </w:rPr>
      </w:pPr>
      <w:r w:rsidRPr="00816CAC">
        <w:rPr>
          <w:rFonts w:ascii="Arial" w:hAnsi="Arial" w:cs="Arial"/>
          <w:sz w:val="20"/>
          <w:szCs w:val="20"/>
        </w:rPr>
        <w:t>podpis osoby  oprávnenej konať za Poskytovateľa</w:t>
      </w:r>
    </w:p>
    <w:p w:rsidR="00E372F0" w:rsidRPr="00816CAC" w:rsidRDefault="00E372F0" w:rsidP="00E372F0">
      <w:pPr>
        <w:ind w:left="66"/>
        <w:jc w:val="both"/>
        <w:rPr>
          <w:rFonts w:ascii="Arial" w:hAnsi="Arial" w:cs="Arial"/>
          <w:sz w:val="20"/>
          <w:szCs w:val="20"/>
        </w:rPr>
      </w:pPr>
    </w:p>
    <w:p w:rsidR="00E372F0" w:rsidRDefault="00E372F0" w:rsidP="00E372F0">
      <w:pPr>
        <w:ind w:left="66"/>
        <w:jc w:val="both"/>
        <w:rPr>
          <w:rFonts w:ascii="Arial" w:hAnsi="Arial" w:cs="Arial"/>
          <w:sz w:val="20"/>
          <w:szCs w:val="20"/>
        </w:rPr>
      </w:pPr>
    </w:p>
    <w:p w:rsidR="00E372F0" w:rsidRDefault="00E372F0" w:rsidP="00E372F0">
      <w:pPr>
        <w:rPr>
          <w:rFonts w:ascii="Arial" w:hAnsi="Arial" w:cs="Arial"/>
          <w:sz w:val="20"/>
          <w:szCs w:val="20"/>
        </w:rPr>
      </w:pPr>
      <w:r>
        <w:rPr>
          <w:rFonts w:ascii="Arial" w:hAnsi="Arial" w:cs="Arial"/>
          <w:sz w:val="20"/>
          <w:szCs w:val="20"/>
        </w:rPr>
        <w:br w:type="page"/>
      </w:r>
    </w:p>
    <w:p w:rsidR="00E372F0" w:rsidRPr="00816CAC" w:rsidRDefault="00E372F0" w:rsidP="00E372F0">
      <w:pPr>
        <w:ind w:left="66"/>
        <w:jc w:val="both"/>
        <w:rPr>
          <w:rFonts w:ascii="Arial" w:hAnsi="Arial" w:cs="Arial"/>
          <w:b/>
          <w:bCs/>
          <w:sz w:val="20"/>
          <w:szCs w:val="20"/>
        </w:rPr>
      </w:pPr>
      <w:r w:rsidRPr="00816CAC">
        <w:rPr>
          <w:rFonts w:ascii="Arial" w:hAnsi="Arial" w:cs="Arial"/>
          <w:b/>
          <w:bCs/>
          <w:sz w:val="20"/>
          <w:szCs w:val="20"/>
        </w:rPr>
        <w:lastRenderedPageBreak/>
        <w:t>Príloha č. 4: Zoznam kľúčových expertov</w:t>
      </w:r>
    </w:p>
    <w:p w:rsidR="00E372F0" w:rsidRDefault="00E372F0" w:rsidP="00E372F0">
      <w:pPr>
        <w:jc w:val="both"/>
        <w:rPr>
          <w:rFonts w:ascii="Arial" w:hAnsi="Arial" w:cs="Arial"/>
          <w:sz w:val="20"/>
          <w:szCs w:val="20"/>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3870"/>
        <w:gridCol w:w="3869"/>
      </w:tblGrid>
      <w:tr w:rsidR="00E372F0" w:rsidRPr="00816CAC" w:rsidTr="00697DEB">
        <w:trPr>
          <w:trHeight w:val="657"/>
          <w:jc w:val="center"/>
        </w:trPr>
        <w:tc>
          <w:tcPr>
            <w:tcW w:w="369"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P. č.</w:t>
            </w:r>
          </w:p>
        </w:tc>
        <w:tc>
          <w:tcPr>
            <w:tcW w:w="2315"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 xml:space="preserve">Názov pozície kľúčového experta </w:t>
            </w:r>
          </w:p>
        </w:tc>
        <w:tc>
          <w:tcPr>
            <w:tcW w:w="2315" w:type="pct"/>
            <w:shd w:val="clear" w:color="auto" w:fill="F2F2F2" w:themeFill="background1" w:themeFillShade="F2"/>
            <w:vAlign w:val="center"/>
          </w:tcPr>
          <w:p w:rsidR="00E372F0" w:rsidRPr="00816CAC" w:rsidRDefault="00E372F0" w:rsidP="00697DEB">
            <w:pPr>
              <w:jc w:val="both"/>
              <w:rPr>
                <w:rFonts w:ascii="Arial" w:hAnsi="Arial" w:cs="Arial"/>
                <w:b/>
                <w:sz w:val="20"/>
                <w:szCs w:val="20"/>
              </w:rPr>
            </w:pPr>
            <w:r w:rsidRPr="00816CAC">
              <w:rPr>
                <w:rFonts w:ascii="Arial" w:hAnsi="Arial" w:cs="Arial"/>
                <w:b/>
                <w:sz w:val="20"/>
                <w:szCs w:val="20"/>
              </w:rPr>
              <w:t>Titul, Meno, Priezvisko</w:t>
            </w: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1</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1 Projektový manažér</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2</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2 Procesný analytik</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3</w:t>
            </w:r>
          </w:p>
        </w:tc>
        <w:tc>
          <w:tcPr>
            <w:tcW w:w="2315"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b/>
                <w:bCs/>
                <w:sz w:val="20"/>
                <w:szCs w:val="20"/>
              </w:rPr>
              <w:t>Kľúčový expert č. 3 Programátor</w:t>
            </w:r>
          </w:p>
        </w:tc>
        <w:tc>
          <w:tcPr>
            <w:tcW w:w="2315" w:type="pct"/>
          </w:tcPr>
          <w:p w:rsidR="00E372F0" w:rsidRPr="00816CAC" w:rsidRDefault="00E372F0" w:rsidP="00697DEB">
            <w:pPr>
              <w:jc w:val="both"/>
              <w:rPr>
                <w:rFonts w:ascii="Arial" w:hAnsi="Arial" w:cs="Arial"/>
                <w:sz w:val="20"/>
                <w:szCs w:val="20"/>
              </w:rPr>
            </w:pPr>
          </w:p>
        </w:tc>
      </w:tr>
      <w:tr w:rsidR="00E372F0" w:rsidRPr="00816CAC" w:rsidTr="00697DEB">
        <w:trPr>
          <w:trHeight w:val="1134"/>
          <w:jc w:val="center"/>
        </w:trPr>
        <w:tc>
          <w:tcPr>
            <w:tcW w:w="369" w:type="pct"/>
            <w:shd w:val="clear" w:color="auto" w:fill="auto"/>
            <w:vAlign w:val="center"/>
          </w:tcPr>
          <w:p w:rsidR="00E372F0" w:rsidRPr="00816CAC" w:rsidRDefault="00E372F0" w:rsidP="00697DEB">
            <w:pPr>
              <w:jc w:val="both"/>
              <w:rPr>
                <w:rFonts w:ascii="Arial" w:hAnsi="Arial" w:cs="Arial"/>
                <w:sz w:val="20"/>
                <w:szCs w:val="20"/>
              </w:rPr>
            </w:pPr>
            <w:r w:rsidRPr="00816CAC">
              <w:rPr>
                <w:rFonts w:ascii="Arial" w:hAnsi="Arial" w:cs="Arial"/>
                <w:sz w:val="20"/>
                <w:szCs w:val="20"/>
              </w:rPr>
              <w:t>4</w:t>
            </w:r>
          </w:p>
        </w:tc>
        <w:tc>
          <w:tcPr>
            <w:tcW w:w="2315" w:type="pct"/>
            <w:shd w:val="clear" w:color="auto" w:fill="auto"/>
            <w:vAlign w:val="center"/>
          </w:tcPr>
          <w:p w:rsidR="00E372F0" w:rsidRPr="00816CAC" w:rsidRDefault="00E372F0" w:rsidP="00697DEB">
            <w:pPr>
              <w:jc w:val="both"/>
              <w:rPr>
                <w:rFonts w:ascii="Arial" w:hAnsi="Arial" w:cs="Arial"/>
                <w:b/>
                <w:bCs/>
                <w:sz w:val="20"/>
                <w:szCs w:val="20"/>
              </w:rPr>
            </w:pPr>
            <w:r w:rsidRPr="00816CAC">
              <w:rPr>
                <w:rFonts w:ascii="Arial" w:hAnsi="Arial" w:cs="Arial"/>
                <w:b/>
                <w:bCs/>
                <w:sz w:val="20"/>
                <w:szCs w:val="20"/>
              </w:rPr>
              <w:t>Kľúčový expert č. 4 Expert pre riadenie IT procesov</w:t>
            </w:r>
          </w:p>
        </w:tc>
        <w:tc>
          <w:tcPr>
            <w:tcW w:w="2315" w:type="pct"/>
          </w:tcPr>
          <w:p w:rsidR="00E372F0" w:rsidRPr="00816CAC" w:rsidRDefault="00E372F0" w:rsidP="00697DEB">
            <w:pPr>
              <w:jc w:val="both"/>
              <w:rPr>
                <w:rFonts w:ascii="Arial" w:hAnsi="Arial" w:cs="Arial"/>
                <w:sz w:val="20"/>
                <w:szCs w:val="20"/>
              </w:rPr>
            </w:pPr>
          </w:p>
        </w:tc>
      </w:tr>
    </w:tbl>
    <w:p w:rsidR="00E372F0" w:rsidRDefault="00E372F0" w:rsidP="00E372F0">
      <w:pPr>
        <w:jc w:val="both"/>
        <w:rPr>
          <w:rFonts w:ascii="Arial" w:hAnsi="Arial" w:cs="Arial"/>
          <w:sz w:val="20"/>
          <w:szCs w:val="20"/>
        </w:rPr>
      </w:pPr>
    </w:p>
    <w:p w:rsidR="00E372F0" w:rsidRPr="0096487B" w:rsidRDefault="00E372F0" w:rsidP="00E372F0">
      <w:pPr>
        <w:jc w:val="both"/>
        <w:rPr>
          <w:rFonts w:ascii="Arial" w:hAnsi="Arial" w:cs="Arial"/>
          <w:sz w:val="20"/>
          <w:szCs w:val="20"/>
        </w:rPr>
      </w:pPr>
    </w:p>
    <w:p w:rsidR="005A18C9" w:rsidRDefault="003A5B52"/>
    <w:sectPr w:rsidR="005A18C9" w:rsidSect="00C6154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5648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A3A8FA4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F75958"/>
    <w:multiLevelType w:val="hybridMultilevel"/>
    <w:tmpl w:val="A6A4586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BCC4E9B"/>
    <w:multiLevelType w:val="hybridMultilevel"/>
    <w:tmpl w:val="7FCE774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0E3535D5"/>
    <w:multiLevelType w:val="hybridMultilevel"/>
    <w:tmpl w:val="F0988C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B450DD"/>
    <w:multiLevelType w:val="hybridMultilevel"/>
    <w:tmpl w:val="599295F8"/>
    <w:lvl w:ilvl="0" w:tplc="E4C4E76A">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F4B60BF"/>
    <w:multiLevelType w:val="hybridMultilevel"/>
    <w:tmpl w:val="CC289B5A"/>
    <w:lvl w:ilvl="0" w:tplc="549C6416">
      <w:start w:val="1"/>
      <w:numFmt w:val="lowerLetter"/>
      <w:lvlText w:val="(%1)"/>
      <w:lvlJc w:val="left"/>
      <w:pPr>
        <w:ind w:left="786" w:hanging="360"/>
      </w:pPr>
      <w:rPr>
        <w:rFonts w:hint="default"/>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FC41458"/>
    <w:multiLevelType w:val="hybridMultilevel"/>
    <w:tmpl w:val="7552565E"/>
    <w:lvl w:ilvl="0" w:tplc="DC88FB88">
      <w:start w:val="1"/>
      <w:numFmt w:val="decimal"/>
      <w:pStyle w:val="Tabletextnumbering"/>
      <w:lvlText w:val="%1."/>
      <w:lvlJc w:val="left"/>
      <w:pPr>
        <w:tabs>
          <w:tab w:val="num" w:pos="777"/>
        </w:tabs>
        <w:ind w:left="777" w:hanging="360"/>
      </w:p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8" w15:restartNumberingAfterBreak="0">
    <w:nsid w:val="11CB3C16"/>
    <w:multiLevelType w:val="hybridMultilevel"/>
    <w:tmpl w:val="3C40EF8E"/>
    <w:lvl w:ilvl="0" w:tplc="976A5AF8">
      <w:start w:val="1"/>
      <w:numFmt w:val="decimal"/>
      <w:lvlText w:val="2.%1"/>
      <w:lvlJc w:val="right"/>
      <w:pPr>
        <w:ind w:left="720" w:hanging="360"/>
      </w:pPr>
      <w:rPr>
        <w:rFonts w:hint="default"/>
        <w:b w:val="0"/>
        <w:i w:val="0"/>
      </w:rPr>
    </w:lvl>
    <w:lvl w:ilvl="1" w:tplc="04BAAC0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A529B5"/>
    <w:multiLevelType w:val="hybridMultilevel"/>
    <w:tmpl w:val="68EA7A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4E972EA"/>
    <w:multiLevelType w:val="hybridMultilevel"/>
    <w:tmpl w:val="B13E2278"/>
    <w:lvl w:ilvl="0" w:tplc="434E9CF6">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7D15B4E"/>
    <w:multiLevelType w:val="hybridMultilevel"/>
    <w:tmpl w:val="8BD4B7A2"/>
    <w:lvl w:ilvl="0" w:tplc="582280FC">
      <w:start w:val="1"/>
      <w:numFmt w:val="decimal"/>
      <w:lvlText w:val="%1."/>
      <w:lvlJc w:val="left"/>
      <w:pPr>
        <w:ind w:left="788" w:hanging="428"/>
      </w:pPr>
      <w:rPr>
        <w:rFonts w:ascii="Arial" w:hAnsi="Arial" w:hint="default"/>
        <w:b/>
        <w:bCs/>
        <w:w w:val="99"/>
        <w:sz w:val="20"/>
        <w:szCs w:val="22"/>
      </w:rPr>
    </w:lvl>
    <w:lvl w:ilvl="1" w:tplc="93243616">
      <w:start w:val="1"/>
      <w:numFmt w:val="bullet"/>
      <w:lvlText w:val="•"/>
      <w:lvlJc w:val="left"/>
      <w:pPr>
        <w:ind w:left="1472" w:hanging="428"/>
      </w:pPr>
      <w:rPr>
        <w:rFonts w:hint="default"/>
      </w:rPr>
    </w:lvl>
    <w:lvl w:ilvl="2" w:tplc="4746BF3E">
      <w:start w:val="1"/>
      <w:numFmt w:val="bullet"/>
      <w:lvlText w:val="•"/>
      <w:lvlJc w:val="left"/>
      <w:pPr>
        <w:ind w:left="2404" w:hanging="428"/>
      </w:pPr>
      <w:rPr>
        <w:rFonts w:hint="default"/>
      </w:rPr>
    </w:lvl>
    <w:lvl w:ilvl="3" w:tplc="33745A88">
      <w:start w:val="1"/>
      <w:numFmt w:val="bullet"/>
      <w:lvlText w:val="•"/>
      <w:lvlJc w:val="left"/>
      <w:pPr>
        <w:ind w:left="3336" w:hanging="428"/>
      </w:pPr>
      <w:rPr>
        <w:rFonts w:hint="default"/>
      </w:rPr>
    </w:lvl>
    <w:lvl w:ilvl="4" w:tplc="7462655E">
      <w:start w:val="1"/>
      <w:numFmt w:val="bullet"/>
      <w:lvlText w:val="•"/>
      <w:lvlJc w:val="left"/>
      <w:pPr>
        <w:ind w:left="4268" w:hanging="428"/>
      </w:pPr>
      <w:rPr>
        <w:rFonts w:hint="default"/>
      </w:rPr>
    </w:lvl>
    <w:lvl w:ilvl="5" w:tplc="2690BB5A">
      <w:start w:val="1"/>
      <w:numFmt w:val="bullet"/>
      <w:lvlText w:val="•"/>
      <w:lvlJc w:val="left"/>
      <w:pPr>
        <w:ind w:left="5200" w:hanging="428"/>
      </w:pPr>
      <w:rPr>
        <w:rFonts w:hint="default"/>
      </w:rPr>
    </w:lvl>
    <w:lvl w:ilvl="6" w:tplc="DC60E652">
      <w:start w:val="1"/>
      <w:numFmt w:val="bullet"/>
      <w:lvlText w:val="•"/>
      <w:lvlJc w:val="left"/>
      <w:pPr>
        <w:ind w:left="6132" w:hanging="428"/>
      </w:pPr>
      <w:rPr>
        <w:rFonts w:hint="default"/>
      </w:rPr>
    </w:lvl>
    <w:lvl w:ilvl="7" w:tplc="8D3E1752">
      <w:start w:val="1"/>
      <w:numFmt w:val="bullet"/>
      <w:lvlText w:val="•"/>
      <w:lvlJc w:val="left"/>
      <w:pPr>
        <w:ind w:left="7064" w:hanging="428"/>
      </w:pPr>
      <w:rPr>
        <w:rFonts w:hint="default"/>
      </w:rPr>
    </w:lvl>
    <w:lvl w:ilvl="8" w:tplc="05865888">
      <w:start w:val="1"/>
      <w:numFmt w:val="bullet"/>
      <w:lvlText w:val="•"/>
      <w:lvlJc w:val="left"/>
      <w:pPr>
        <w:ind w:left="7996" w:hanging="428"/>
      </w:pPr>
      <w:rPr>
        <w:rFonts w:hint="default"/>
      </w:rPr>
    </w:lvl>
  </w:abstractNum>
  <w:abstractNum w:abstractNumId="12" w15:restartNumberingAfterBreak="0">
    <w:nsid w:val="1A014F6E"/>
    <w:multiLevelType w:val="hybridMultilevel"/>
    <w:tmpl w:val="E4FE80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3" w15:restartNumberingAfterBreak="0">
    <w:nsid w:val="1B221494"/>
    <w:multiLevelType w:val="hybridMultilevel"/>
    <w:tmpl w:val="6818F04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1C6F06E3"/>
    <w:multiLevelType w:val="hybridMultilevel"/>
    <w:tmpl w:val="9F4A6FAE"/>
    <w:lvl w:ilvl="0" w:tplc="02909D12">
      <w:start w:val="1"/>
      <w:numFmt w:val="decimal"/>
      <w:pStyle w:val="Nadpis2"/>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1A5109"/>
    <w:multiLevelType w:val="hybridMultilevel"/>
    <w:tmpl w:val="622EE53A"/>
    <w:lvl w:ilvl="0" w:tplc="4F6C3A76">
      <w:start w:val="1"/>
      <w:numFmt w:val="decimal"/>
      <w:lvlText w:val="%1."/>
      <w:lvlJc w:val="left"/>
      <w:pPr>
        <w:ind w:left="785" w:hanging="425"/>
      </w:pPr>
      <w:rPr>
        <w:rFonts w:ascii="Arial" w:hAnsi="Arial" w:hint="default"/>
        <w:b w:val="0"/>
        <w:bCs/>
        <w:w w:val="99"/>
        <w:sz w:val="20"/>
        <w:szCs w:val="22"/>
      </w:rPr>
    </w:lvl>
    <w:lvl w:ilvl="1" w:tplc="D7EC2814">
      <w:start w:val="1"/>
      <w:numFmt w:val="decimal"/>
      <w:lvlText w:val="2.%2."/>
      <w:lvlJc w:val="left"/>
      <w:pPr>
        <w:ind w:left="1178" w:hanging="360"/>
      </w:pPr>
      <w:rPr>
        <w:rFonts w:cs="Times New Roman" w:hint="default"/>
        <w:b w:val="0"/>
        <w:i w:val="0"/>
        <w:spacing w:val="-1"/>
        <w:w w:val="99"/>
        <w:sz w:val="22"/>
        <w:szCs w:val="22"/>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16" w15:restartNumberingAfterBreak="0">
    <w:nsid w:val="21FD0F25"/>
    <w:multiLevelType w:val="hybridMultilevel"/>
    <w:tmpl w:val="AF18A53E"/>
    <w:lvl w:ilvl="0" w:tplc="C12AF6D8">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17" w15:restartNumberingAfterBreak="0">
    <w:nsid w:val="237A300B"/>
    <w:multiLevelType w:val="multilevel"/>
    <w:tmpl w:val="8884A2D6"/>
    <w:lvl w:ilvl="0">
      <w:start w:val="1"/>
      <w:numFmt w:val="lowerLetter"/>
      <w:pStyle w:val="ListCharakter"/>
      <w:lvlText w:val="%1)"/>
      <w:lvlJc w:val="left"/>
      <w:pPr>
        <w:tabs>
          <w:tab w:val="num" w:pos="644"/>
        </w:tabs>
        <w:ind w:left="567" w:hanging="283"/>
      </w:pPr>
      <w:rPr>
        <w:rFonts w:hint="default"/>
      </w:rPr>
    </w:lvl>
    <w:lvl w:ilvl="1">
      <w:start w:val="1"/>
      <w:numFmt w:val="bullet"/>
      <w:lvlText w:val="–"/>
      <w:lvlJc w:val="left"/>
      <w:pPr>
        <w:tabs>
          <w:tab w:val="num" w:pos="927"/>
        </w:tabs>
        <w:ind w:left="851" w:hanging="284"/>
      </w:pPr>
      <w:rPr>
        <w:rFonts w:ascii="Verdana" w:hAnsi="Verdana" w:hint="default"/>
      </w:rPr>
    </w:lvl>
    <w:lvl w:ilvl="2">
      <w:start w:val="1"/>
      <w:numFmt w:val="bullet"/>
      <w:lvlText w:val="◦"/>
      <w:lvlJc w:val="left"/>
      <w:pPr>
        <w:tabs>
          <w:tab w:val="num" w:pos="1211"/>
        </w:tabs>
        <w:ind w:left="1134" w:hanging="283"/>
      </w:pPr>
      <w:rPr>
        <w:rFonts w:hint="default"/>
        <w:b w:val="0"/>
        <w:i w:val="0"/>
      </w:rPr>
    </w:lvl>
    <w:lvl w:ilvl="3">
      <w:start w:val="1"/>
      <w:numFmt w:val="none"/>
      <w:lvlText w:val=""/>
      <w:lvlJc w:val="left"/>
      <w:pPr>
        <w:tabs>
          <w:tab w:val="num" w:pos="2061"/>
        </w:tabs>
        <w:ind w:left="1701" w:firstLine="0"/>
      </w:pPr>
      <w:rPr>
        <w:rFonts w:hint="default"/>
      </w:rPr>
    </w:lvl>
    <w:lvl w:ilvl="4">
      <w:start w:val="1"/>
      <w:numFmt w:val="none"/>
      <w:lvlText w:val=""/>
      <w:lvlJc w:val="left"/>
      <w:pPr>
        <w:tabs>
          <w:tab w:val="num" w:pos="2061"/>
        </w:tabs>
        <w:ind w:left="1701" w:firstLine="0"/>
      </w:pPr>
      <w:rPr>
        <w:rFonts w:hint="default"/>
      </w:rPr>
    </w:lvl>
    <w:lvl w:ilvl="5">
      <w:start w:val="1"/>
      <w:numFmt w:val="none"/>
      <w:lvlText w:val=""/>
      <w:lvlJc w:val="left"/>
      <w:pPr>
        <w:tabs>
          <w:tab w:val="num" w:pos="2061"/>
        </w:tabs>
        <w:ind w:left="1701" w:firstLine="0"/>
      </w:pPr>
      <w:rPr>
        <w:rFonts w:hint="default"/>
      </w:rPr>
    </w:lvl>
    <w:lvl w:ilvl="6">
      <w:start w:val="1"/>
      <w:numFmt w:val="none"/>
      <w:lvlText w:val=""/>
      <w:lvlJc w:val="left"/>
      <w:pPr>
        <w:tabs>
          <w:tab w:val="num" w:pos="2061"/>
        </w:tabs>
        <w:ind w:left="1701" w:firstLine="0"/>
      </w:pPr>
      <w:rPr>
        <w:rFonts w:hint="default"/>
      </w:rPr>
    </w:lvl>
    <w:lvl w:ilvl="7">
      <w:start w:val="1"/>
      <w:numFmt w:val="none"/>
      <w:lvlText w:val=""/>
      <w:lvlJc w:val="left"/>
      <w:pPr>
        <w:tabs>
          <w:tab w:val="num" w:pos="2061"/>
        </w:tabs>
        <w:ind w:left="1701" w:firstLine="0"/>
      </w:pPr>
      <w:rPr>
        <w:rFonts w:hint="default"/>
      </w:rPr>
    </w:lvl>
    <w:lvl w:ilvl="8">
      <w:start w:val="1"/>
      <w:numFmt w:val="none"/>
      <w:lvlText w:val=""/>
      <w:lvlJc w:val="left"/>
      <w:pPr>
        <w:tabs>
          <w:tab w:val="num" w:pos="2061"/>
        </w:tabs>
        <w:ind w:left="1701" w:firstLine="0"/>
      </w:pPr>
      <w:rPr>
        <w:rFonts w:hint="default"/>
      </w:rPr>
    </w:lvl>
  </w:abstractNum>
  <w:abstractNum w:abstractNumId="18" w15:restartNumberingAfterBreak="0">
    <w:nsid w:val="2D890D0F"/>
    <w:multiLevelType w:val="multilevel"/>
    <w:tmpl w:val="59769B30"/>
    <w:lvl w:ilvl="0">
      <w:start w:val="1"/>
      <w:numFmt w:val="decimal"/>
      <w:lvlText w:val="%1."/>
      <w:lvlJc w:val="left"/>
      <w:pPr>
        <w:tabs>
          <w:tab w:val="num" w:pos="646"/>
        </w:tabs>
        <w:ind w:left="646" w:hanging="362"/>
      </w:pPr>
      <w:rPr>
        <w:rFonts w:hint="default"/>
      </w:rPr>
    </w:lvl>
    <w:lvl w:ilvl="1">
      <w:start w:val="1"/>
      <w:numFmt w:val="lowerLetter"/>
      <w:lvlText w:val="%2)"/>
      <w:lvlJc w:val="left"/>
      <w:pPr>
        <w:tabs>
          <w:tab w:val="num" w:pos="927"/>
        </w:tabs>
        <w:ind w:left="851" w:hanging="284"/>
      </w:pPr>
      <w:rPr>
        <w:rFonts w:hint="default"/>
      </w:rPr>
    </w:lvl>
    <w:lvl w:ilvl="2">
      <w:start w:val="1"/>
      <w:numFmt w:val="bullet"/>
      <w:pStyle w:val="StylNadpis3Ped12bZa3b"/>
      <w:lvlText w:val="–"/>
      <w:lvlJc w:val="left"/>
      <w:pPr>
        <w:tabs>
          <w:tab w:val="num" w:pos="1211"/>
        </w:tabs>
        <w:ind w:left="1134" w:hanging="283"/>
      </w:pPr>
      <w:rPr>
        <w:rFonts w:ascii="Verdana" w:hAnsi="Verdana" w:hint="default"/>
        <w:b w:val="0"/>
        <w:i w:val="0"/>
      </w:rPr>
    </w:lvl>
    <w:lvl w:ilvl="3">
      <w:start w:val="1"/>
      <w:numFmt w:val="none"/>
      <w:lvlText w:val=""/>
      <w:lvlJc w:val="left"/>
      <w:pPr>
        <w:tabs>
          <w:tab w:val="num" w:pos="2175"/>
        </w:tabs>
        <w:ind w:left="1815" w:firstLine="0"/>
      </w:pPr>
      <w:rPr>
        <w:rFonts w:hint="default"/>
      </w:rPr>
    </w:lvl>
    <w:lvl w:ilvl="4">
      <w:start w:val="1"/>
      <w:numFmt w:val="none"/>
      <w:lvlText w:val=""/>
      <w:lvlJc w:val="left"/>
      <w:pPr>
        <w:tabs>
          <w:tab w:val="num" w:pos="2175"/>
        </w:tabs>
        <w:ind w:left="1815" w:firstLine="0"/>
      </w:pPr>
      <w:rPr>
        <w:rFonts w:hint="default"/>
      </w:rPr>
    </w:lvl>
    <w:lvl w:ilvl="5">
      <w:start w:val="1"/>
      <w:numFmt w:val="none"/>
      <w:lvlText w:val=""/>
      <w:lvlJc w:val="left"/>
      <w:pPr>
        <w:tabs>
          <w:tab w:val="num" w:pos="2175"/>
        </w:tabs>
        <w:ind w:left="1815" w:firstLine="0"/>
      </w:pPr>
      <w:rPr>
        <w:rFonts w:hint="default"/>
      </w:rPr>
    </w:lvl>
    <w:lvl w:ilvl="6">
      <w:start w:val="1"/>
      <w:numFmt w:val="none"/>
      <w:lvlText w:val=""/>
      <w:lvlJc w:val="left"/>
      <w:pPr>
        <w:tabs>
          <w:tab w:val="num" w:pos="2175"/>
        </w:tabs>
        <w:ind w:left="1815" w:firstLine="0"/>
      </w:pPr>
      <w:rPr>
        <w:rFonts w:hint="default"/>
      </w:rPr>
    </w:lvl>
    <w:lvl w:ilvl="7">
      <w:start w:val="1"/>
      <w:numFmt w:val="none"/>
      <w:lvlText w:val=""/>
      <w:lvlJc w:val="left"/>
      <w:pPr>
        <w:tabs>
          <w:tab w:val="num" w:pos="2175"/>
        </w:tabs>
        <w:ind w:left="1815" w:firstLine="0"/>
      </w:pPr>
      <w:rPr>
        <w:rFonts w:hint="default"/>
      </w:rPr>
    </w:lvl>
    <w:lvl w:ilvl="8">
      <w:start w:val="1"/>
      <w:numFmt w:val="none"/>
      <w:lvlText w:val=""/>
      <w:lvlJc w:val="left"/>
      <w:pPr>
        <w:tabs>
          <w:tab w:val="num" w:pos="2175"/>
        </w:tabs>
        <w:ind w:left="1815" w:firstLine="0"/>
      </w:pPr>
      <w:rPr>
        <w:rFonts w:hint="default"/>
      </w:rPr>
    </w:lvl>
  </w:abstractNum>
  <w:abstractNum w:abstractNumId="19" w15:restartNumberingAfterBreak="0">
    <w:nsid w:val="2E250F94"/>
    <w:multiLevelType w:val="hybridMultilevel"/>
    <w:tmpl w:val="F51A9B68"/>
    <w:lvl w:ilvl="0" w:tplc="0220DD82">
      <w:start w:val="1"/>
      <w:numFmt w:val="decimal"/>
      <w:lvlText w:val="%1."/>
      <w:lvlJc w:val="left"/>
      <w:pPr>
        <w:ind w:left="540"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20" w15:restartNumberingAfterBreak="0">
    <w:nsid w:val="2FEE09A4"/>
    <w:multiLevelType w:val="multilevel"/>
    <w:tmpl w:val="44EC6324"/>
    <w:lvl w:ilvl="0">
      <w:start w:val="1"/>
      <w:numFmt w:val="decimal"/>
      <w:lvlText w:val="%1."/>
      <w:lvlJc w:val="left"/>
      <w:pPr>
        <w:ind w:left="360" w:hanging="360"/>
      </w:pPr>
      <w:rPr>
        <w:rFonts w:hint="default"/>
      </w:rPr>
    </w:lvl>
    <w:lvl w:ilvl="1">
      <w:start w:val="1"/>
      <w:numFmt w:val="decimal"/>
      <w:pStyle w:val="Odsekzoznamu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0FF597E"/>
    <w:multiLevelType w:val="hybridMultilevel"/>
    <w:tmpl w:val="E53235A6"/>
    <w:lvl w:ilvl="0" w:tplc="10F8734A">
      <w:start w:val="1"/>
      <w:numFmt w:val="decimal"/>
      <w:lvlText w:val="1.%1"/>
      <w:lvlJc w:val="right"/>
      <w:pPr>
        <w:ind w:left="1257" w:hanging="360"/>
      </w:pPr>
      <w:rPr>
        <w:rFonts w:hint="default"/>
      </w:rPr>
    </w:lvl>
    <w:lvl w:ilvl="1" w:tplc="041B0019" w:tentative="1">
      <w:start w:val="1"/>
      <w:numFmt w:val="lowerLetter"/>
      <w:lvlText w:val="%2."/>
      <w:lvlJc w:val="left"/>
      <w:pPr>
        <w:ind w:left="1977" w:hanging="360"/>
      </w:pPr>
    </w:lvl>
    <w:lvl w:ilvl="2" w:tplc="041B001B" w:tentative="1">
      <w:start w:val="1"/>
      <w:numFmt w:val="lowerRoman"/>
      <w:lvlText w:val="%3."/>
      <w:lvlJc w:val="right"/>
      <w:pPr>
        <w:ind w:left="2697" w:hanging="180"/>
      </w:pPr>
    </w:lvl>
    <w:lvl w:ilvl="3" w:tplc="041B000F" w:tentative="1">
      <w:start w:val="1"/>
      <w:numFmt w:val="decimal"/>
      <w:lvlText w:val="%4."/>
      <w:lvlJc w:val="left"/>
      <w:pPr>
        <w:ind w:left="3417" w:hanging="360"/>
      </w:pPr>
    </w:lvl>
    <w:lvl w:ilvl="4" w:tplc="041B0019" w:tentative="1">
      <w:start w:val="1"/>
      <w:numFmt w:val="lowerLetter"/>
      <w:lvlText w:val="%5."/>
      <w:lvlJc w:val="left"/>
      <w:pPr>
        <w:ind w:left="4137" w:hanging="360"/>
      </w:pPr>
    </w:lvl>
    <w:lvl w:ilvl="5" w:tplc="041B001B" w:tentative="1">
      <w:start w:val="1"/>
      <w:numFmt w:val="lowerRoman"/>
      <w:lvlText w:val="%6."/>
      <w:lvlJc w:val="right"/>
      <w:pPr>
        <w:ind w:left="4857" w:hanging="180"/>
      </w:pPr>
    </w:lvl>
    <w:lvl w:ilvl="6" w:tplc="041B000F" w:tentative="1">
      <w:start w:val="1"/>
      <w:numFmt w:val="decimal"/>
      <w:lvlText w:val="%7."/>
      <w:lvlJc w:val="left"/>
      <w:pPr>
        <w:ind w:left="5577" w:hanging="360"/>
      </w:pPr>
    </w:lvl>
    <w:lvl w:ilvl="7" w:tplc="041B0019" w:tentative="1">
      <w:start w:val="1"/>
      <w:numFmt w:val="lowerLetter"/>
      <w:lvlText w:val="%8."/>
      <w:lvlJc w:val="left"/>
      <w:pPr>
        <w:ind w:left="6297" w:hanging="360"/>
      </w:pPr>
    </w:lvl>
    <w:lvl w:ilvl="8" w:tplc="041B001B" w:tentative="1">
      <w:start w:val="1"/>
      <w:numFmt w:val="lowerRoman"/>
      <w:lvlText w:val="%9."/>
      <w:lvlJc w:val="right"/>
      <w:pPr>
        <w:ind w:left="7017" w:hanging="180"/>
      </w:pPr>
    </w:lvl>
  </w:abstractNum>
  <w:abstractNum w:abstractNumId="22" w15:restartNumberingAfterBreak="0">
    <w:nsid w:val="34002939"/>
    <w:multiLevelType w:val="hybridMultilevel"/>
    <w:tmpl w:val="46E084A4"/>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3" w15:restartNumberingAfterBreak="0">
    <w:nsid w:val="34A56DE4"/>
    <w:multiLevelType w:val="multilevel"/>
    <w:tmpl w:val="728E53BA"/>
    <w:lvl w:ilvl="0">
      <w:start w:val="1"/>
      <w:numFmt w:val="bullet"/>
      <w:pStyle w:val="ListDash"/>
      <w:lvlText w:val="–"/>
      <w:lvlJc w:val="left"/>
      <w:pPr>
        <w:tabs>
          <w:tab w:val="num" w:pos="927"/>
        </w:tabs>
        <w:ind w:left="851" w:hanging="284"/>
      </w:pPr>
      <w:rPr>
        <w:rFonts w:ascii="Century Gothic" w:hAnsi="Century Gothic" w:hint="default"/>
      </w:rPr>
    </w:lvl>
    <w:lvl w:ilvl="1">
      <w:start w:val="1"/>
      <w:numFmt w:val="lowerLetter"/>
      <w:lvlText w:val="%2)"/>
      <w:lvlJc w:val="left"/>
      <w:pPr>
        <w:tabs>
          <w:tab w:val="num" w:pos="1777"/>
        </w:tabs>
        <w:ind w:left="1701" w:hanging="284"/>
      </w:pPr>
      <w:rPr>
        <w:rFonts w:hint="default"/>
      </w:rPr>
    </w:lvl>
    <w:lvl w:ilvl="2">
      <w:start w:val="1"/>
      <w:numFmt w:val="bullet"/>
      <w:lvlText w:val="–"/>
      <w:lvlJc w:val="left"/>
      <w:pPr>
        <w:tabs>
          <w:tab w:val="num" w:pos="2061"/>
        </w:tabs>
        <w:ind w:left="1984" w:hanging="283"/>
      </w:pPr>
      <w:rPr>
        <w:rFonts w:ascii="Verdana" w:hAnsi="Verdana" w:hint="default"/>
        <w:b w:val="0"/>
        <w:i w:val="0"/>
      </w:rPr>
    </w:lvl>
    <w:lvl w:ilvl="3">
      <w:start w:val="1"/>
      <w:numFmt w:val="none"/>
      <w:lvlText w:val=""/>
      <w:lvlJc w:val="left"/>
      <w:pPr>
        <w:tabs>
          <w:tab w:val="num" w:pos="2911"/>
        </w:tabs>
        <w:ind w:left="2551" w:firstLine="0"/>
      </w:pPr>
      <w:rPr>
        <w:rFonts w:hint="default"/>
      </w:rPr>
    </w:lvl>
    <w:lvl w:ilvl="4">
      <w:start w:val="1"/>
      <w:numFmt w:val="none"/>
      <w:lvlText w:val=""/>
      <w:lvlJc w:val="left"/>
      <w:pPr>
        <w:tabs>
          <w:tab w:val="num" w:pos="2911"/>
        </w:tabs>
        <w:ind w:left="2551" w:firstLine="0"/>
      </w:pPr>
      <w:rPr>
        <w:rFonts w:hint="default"/>
      </w:rPr>
    </w:lvl>
    <w:lvl w:ilvl="5">
      <w:start w:val="1"/>
      <w:numFmt w:val="none"/>
      <w:lvlText w:val=""/>
      <w:lvlJc w:val="left"/>
      <w:pPr>
        <w:tabs>
          <w:tab w:val="num" w:pos="2911"/>
        </w:tabs>
        <w:ind w:left="2551" w:firstLine="0"/>
      </w:pPr>
      <w:rPr>
        <w:rFonts w:hint="default"/>
      </w:rPr>
    </w:lvl>
    <w:lvl w:ilvl="6">
      <w:start w:val="1"/>
      <w:numFmt w:val="none"/>
      <w:lvlText w:val=""/>
      <w:lvlJc w:val="left"/>
      <w:pPr>
        <w:tabs>
          <w:tab w:val="num" w:pos="2911"/>
        </w:tabs>
        <w:ind w:left="2551" w:firstLine="0"/>
      </w:pPr>
      <w:rPr>
        <w:rFonts w:hint="default"/>
      </w:rPr>
    </w:lvl>
    <w:lvl w:ilvl="7">
      <w:start w:val="1"/>
      <w:numFmt w:val="none"/>
      <w:lvlText w:val=""/>
      <w:lvlJc w:val="left"/>
      <w:pPr>
        <w:tabs>
          <w:tab w:val="num" w:pos="2911"/>
        </w:tabs>
        <w:ind w:left="2551" w:firstLine="0"/>
      </w:pPr>
      <w:rPr>
        <w:rFonts w:hint="default"/>
      </w:rPr>
    </w:lvl>
    <w:lvl w:ilvl="8">
      <w:start w:val="1"/>
      <w:numFmt w:val="none"/>
      <w:lvlText w:val=""/>
      <w:lvlJc w:val="left"/>
      <w:pPr>
        <w:tabs>
          <w:tab w:val="num" w:pos="2911"/>
        </w:tabs>
        <w:ind w:left="2551" w:firstLine="0"/>
      </w:pPr>
      <w:rPr>
        <w:rFonts w:hint="default"/>
      </w:rPr>
    </w:lvl>
  </w:abstractNum>
  <w:abstractNum w:abstractNumId="24"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3C3B60EA"/>
    <w:multiLevelType w:val="multilevel"/>
    <w:tmpl w:val="D53268AE"/>
    <w:lvl w:ilvl="0">
      <w:start w:val="1"/>
      <w:numFmt w:val="decimal"/>
      <w:lvlText w:val="%1"/>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638"/>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0"/>
        </w:tabs>
        <w:ind w:hanging="9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6" w15:restartNumberingAfterBreak="0">
    <w:nsid w:val="3E7F5A07"/>
    <w:multiLevelType w:val="hybridMultilevel"/>
    <w:tmpl w:val="0016BCA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40B2299C"/>
    <w:multiLevelType w:val="hybridMultilevel"/>
    <w:tmpl w:val="D540B640"/>
    <w:lvl w:ilvl="0" w:tplc="6CE4C066">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8" w15:restartNumberingAfterBreak="0">
    <w:nsid w:val="41E52BCB"/>
    <w:multiLevelType w:val="hybridMultilevel"/>
    <w:tmpl w:val="0FB6F9B0"/>
    <w:lvl w:ilvl="0" w:tplc="AADEA41E">
      <w:start w:val="1"/>
      <w:numFmt w:val="decimal"/>
      <w:lvlText w:val="%1."/>
      <w:lvlJc w:val="left"/>
      <w:pPr>
        <w:ind w:left="788" w:hanging="428"/>
      </w:pPr>
      <w:rPr>
        <w:rFonts w:ascii="Arial" w:hAnsi="Arial" w:hint="default"/>
        <w:b w:val="0"/>
        <w:bCs/>
        <w:w w:val="99"/>
        <w:sz w:val="20"/>
        <w:szCs w:val="22"/>
      </w:rPr>
    </w:lvl>
    <w:lvl w:ilvl="1" w:tplc="520E60B6">
      <w:start w:val="1"/>
      <w:numFmt w:val="bullet"/>
      <w:lvlText w:val="•"/>
      <w:lvlJc w:val="left"/>
      <w:pPr>
        <w:ind w:left="1532" w:hanging="428"/>
      </w:pPr>
      <w:rPr>
        <w:rFonts w:hint="default"/>
      </w:rPr>
    </w:lvl>
    <w:lvl w:ilvl="2" w:tplc="C3922B92">
      <w:start w:val="1"/>
      <w:numFmt w:val="bullet"/>
      <w:lvlText w:val="•"/>
      <w:lvlJc w:val="left"/>
      <w:pPr>
        <w:ind w:left="2464" w:hanging="428"/>
      </w:pPr>
      <w:rPr>
        <w:rFonts w:hint="default"/>
      </w:rPr>
    </w:lvl>
    <w:lvl w:ilvl="3" w:tplc="E910C490">
      <w:start w:val="1"/>
      <w:numFmt w:val="bullet"/>
      <w:lvlText w:val="•"/>
      <w:lvlJc w:val="left"/>
      <w:pPr>
        <w:ind w:left="3396" w:hanging="428"/>
      </w:pPr>
      <w:rPr>
        <w:rFonts w:hint="default"/>
      </w:rPr>
    </w:lvl>
    <w:lvl w:ilvl="4" w:tplc="4A46C820">
      <w:start w:val="1"/>
      <w:numFmt w:val="bullet"/>
      <w:lvlText w:val="•"/>
      <w:lvlJc w:val="left"/>
      <w:pPr>
        <w:ind w:left="4328" w:hanging="428"/>
      </w:pPr>
      <w:rPr>
        <w:rFonts w:hint="default"/>
      </w:rPr>
    </w:lvl>
    <w:lvl w:ilvl="5" w:tplc="FB0CC05C">
      <w:start w:val="1"/>
      <w:numFmt w:val="bullet"/>
      <w:lvlText w:val="•"/>
      <w:lvlJc w:val="left"/>
      <w:pPr>
        <w:ind w:left="5260" w:hanging="428"/>
      </w:pPr>
      <w:rPr>
        <w:rFonts w:hint="default"/>
      </w:rPr>
    </w:lvl>
    <w:lvl w:ilvl="6" w:tplc="206AE8C6">
      <w:start w:val="1"/>
      <w:numFmt w:val="bullet"/>
      <w:lvlText w:val="•"/>
      <w:lvlJc w:val="left"/>
      <w:pPr>
        <w:ind w:left="6192" w:hanging="428"/>
      </w:pPr>
      <w:rPr>
        <w:rFonts w:hint="default"/>
      </w:rPr>
    </w:lvl>
    <w:lvl w:ilvl="7" w:tplc="88CEBDBC">
      <w:start w:val="1"/>
      <w:numFmt w:val="bullet"/>
      <w:lvlText w:val="•"/>
      <w:lvlJc w:val="left"/>
      <w:pPr>
        <w:ind w:left="7124" w:hanging="428"/>
      </w:pPr>
      <w:rPr>
        <w:rFonts w:hint="default"/>
      </w:rPr>
    </w:lvl>
    <w:lvl w:ilvl="8" w:tplc="737241DA">
      <w:start w:val="1"/>
      <w:numFmt w:val="bullet"/>
      <w:lvlText w:val="•"/>
      <w:lvlJc w:val="left"/>
      <w:pPr>
        <w:ind w:left="8056" w:hanging="428"/>
      </w:pPr>
      <w:rPr>
        <w:rFonts w:hint="default"/>
      </w:rPr>
    </w:lvl>
  </w:abstractNum>
  <w:abstractNum w:abstractNumId="29" w15:restartNumberingAfterBreak="0">
    <w:nsid w:val="42E51482"/>
    <w:multiLevelType w:val="hybridMultilevel"/>
    <w:tmpl w:val="C228179A"/>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45633183"/>
    <w:multiLevelType w:val="hybridMultilevel"/>
    <w:tmpl w:val="E2B039E2"/>
    <w:lvl w:ilvl="0" w:tplc="69882228">
      <w:start w:val="1"/>
      <w:numFmt w:val="decimal"/>
      <w:lvlText w:val="3.%1."/>
      <w:lvlJc w:val="left"/>
      <w:pPr>
        <w:ind w:left="832" w:hanging="360"/>
      </w:pPr>
      <w:rPr>
        <w:rFonts w:cs="Times New Roman" w:hint="default"/>
        <w:b w:val="0"/>
        <w:i w:val="0"/>
      </w:rPr>
    </w:lvl>
    <w:lvl w:ilvl="1" w:tplc="041B0019" w:tentative="1">
      <w:start w:val="1"/>
      <w:numFmt w:val="lowerLetter"/>
      <w:lvlText w:val="%2."/>
      <w:lvlJc w:val="left"/>
      <w:pPr>
        <w:ind w:left="1552" w:hanging="360"/>
      </w:pPr>
    </w:lvl>
    <w:lvl w:ilvl="2" w:tplc="041B001B" w:tentative="1">
      <w:start w:val="1"/>
      <w:numFmt w:val="lowerRoman"/>
      <w:lvlText w:val="%3."/>
      <w:lvlJc w:val="right"/>
      <w:pPr>
        <w:ind w:left="2272" w:hanging="180"/>
      </w:pPr>
    </w:lvl>
    <w:lvl w:ilvl="3" w:tplc="041B000F" w:tentative="1">
      <w:start w:val="1"/>
      <w:numFmt w:val="decimal"/>
      <w:lvlText w:val="%4."/>
      <w:lvlJc w:val="left"/>
      <w:pPr>
        <w:ind w:left="2992" w:hanging="360"/>
      </w:pPr>
    </w:lvl>
    <w:lvl w:ilvl="4" w:tplc="041B0019" w:tentative="1">
      <w:start w:val="1"/>
      <w:numFmt w:val="lowerLetter"/>
      <w:lvlText w:val="%5."/>
      <w:lvlJc w:val="left"/>
      <w:pPr>
        <w:ind w:left="3712" w:hanging="360"/>
      </w:pPr>
    </w:lvl>
    <w:lvl w:ilvl="5" w:tplc="041B001B" w:tentative="1">
      <w:start w:val="1"/>
      <w:numFmt w:val="lowerRoman"/>
      <w:lvlText w:val="%6."/>
      <w:lvlJc w:val="right"/>
      <w:pPr>
        <w:ind w:left="4432" w:hanging="180"/>
      </w:pPr>
    </w:lvl>
    <w:lvl w:ilvl="6" w:tplc="041B000F" w:tentative="1">
      <w:start w:val="1"/>
      <w:numFmt w:val="decimal"/>
      <w:lvlText w:val="%7."/>
      <w:lvlJc w:val="left"/>
      <w:pPr>
        <w:ind w:left="5152" w:hanging="360"/>
      </w:pPr>
    </w:lvl>
    <w:lvl w:ilvl="7" w:tplc="041B0019" w:tentative="1">
      <w:start w:val="1"/>
      <w:numFmt w:val="lowerLetter"/>
      <w:lvlText w:val="%8."/>
      <w:lvlJc w:val="left"/>
      <w:pPr>
        <w:ind w:left="5872" w:hanging="360"/>
      </w:pPr>
    </w:lvl>
    <w:lvl w:ilvl="8" w:tplc="041B001B" w:tentative="1">
      <w:start w:val="1"/>
      <w:numFmt w:val="lowerRoman"/>
      <w:lvlText w:val="%9."/>
      <w:lvlJc w:val="right"/>
      <w:pPr>
        <w:ind w:left="6592" w:hanging="180"/>
      </w:pPr>
    </w:lvl>
  </w:abstractNum>
  <w:abstractNum w:abstractNumId="31" w15:restartNumberingAfterBreak="0">
    <w:nsid w:val="46F44239"/>
    <w:multiLevelType w:val="hybridMultilevel"/>
    <w:tmpl w:val="77B4CDF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15:restartNumberingAfterBreak="0">
    <w:nsid w:val="498776CD"/>
    <w:multiLevelType w:val="hybridMultilevel"/>
    <w:tmpl w:val="F93E6F28"/>
    <w:lvl w:ilvl="0" w:tplc="5B1A627E">
      <w:start w:val="1"/>
      <w:numFmt w:val="decimal"/>
      <w:lvlText w:val="%1."/>
      <w:lvlJc w:val="left"/>
      <w:pPr>
        <w:ind w:left="785" w:hanging="425"/>
      </w:pPr>
      <w:rPr>
        <w:rFonts w:ascii="Arial" w:hAnsi="Arial" w:hint="default"/>
        <w:b w:val="0"/>
        <w:bCs/>
        <w:w w:val="99"/>
        <w:sz w:val="22"/>
        <w:szCs w:val="22"/>
      </w:rPr>
    </w:lvl>
    <w:lvl w:ilvl="1" w:tplc="81B2E9F6">
      <w:start w:val="1"/>
      <w:numFmt w:val="lowerLetter"/>
      <w:lvlText w:val="%2)"/>
      <w:lvlJc w:val="left"/>
      <w:pPr>
        <w:ind w:left="1178" w:hanging="360"/>
      </w:pPr>
      <w:rPr>
        <w:rFonts w:ascii="Times New Roman" w:eastAsia="Times New Roman" w:hAnsi="Times New Roman" w:hint="default"/>
        <w:spacing w:val="-1"/>
        <w:w w:val="99"/>
        <w:sz w:val="24"/>
        <w:szCs w:val="24"/>
      </w:rPr>
    </w:lvl>
    <w:lvl w:ilvl="2" w:tplc="2DEAF608">
      <w:start w:val="1"/>
      <w:numFmt w:val="bullet"/>
      <w:lvlText w:val="•"/>
      <w:lvlJc w:val="left"/>
      <w:pPr>
        <w:ind w:left="2143" w:hanging="360"/>
      </w:pPr>
      <w:rPr>
        <w:rFonts w:hint="default"/>
      </w:rPr>
    </w:lvl>
    <w:lvl w:ilvl="3" w:tplc="46EA142A">
      <w:start w:val="1"/>
      <w:numFmt w:val="bullet"/>
      <w:lvlText w:val="•"/>
      <w:lvlJc w:val="left"/>
      <w:pPr>
        <w:ind w:left="3107" w:hanging="360"/>
      </w:pPr>
      <w:rPr>
        <w:rFonts w:hint="default"/>
      </w:rPr>
    </w:lvl>
    <w:lvl w:ilvl="4" w:tplc="CD643176">
      <w:start w:val="1"/>
      <w:numFmt w:val="bullet"/>
      <w:lvlText w:val="•"/>
      <w:lvlJc w:val="left"/>
      <w:pPr>
        <w:ind w:left="4072" w:hanging="360"/>
      </w:pPr>
      <w:rPr>
        <w:rFonts w:hint="default"/>
      </w:rPr>
    </w:lvl>
    <w:lvl w:ilvl="5" w:tplc="D09EC008">
      <w:start w:val="1"/>
      <w:numFmt w:val="bullet"/>
      <w:lvlText w:val="•"/>
      <w:lvlJc w:val="left"/>
      <w:pPr>
        <w:ind w:left="5036" w:hanging="360"/>
      </w:pPr>
      <w:rPr>
        <w:rFonts w:hint="default"/>
      </w:rPr>
    </w:lvl>
    <w:lvl w:ilvl="6" w:tplc="AA6435CE">
      <w:start w:val="1"/>
      <w:numFmt w:val="bullet"/>
      <w:lvlText w:val="•"/>
      <w:lvlJc w:val="left"/>
      <w:pPr>
        <w:ind w:left="6001" w:hanging="360"/>
      </w:pPr>
      <w:rPr>
        <w:rFonts w:hint="default"/>
      </w:rPr>
    </w:lvl>
    <w:lvl w:ilvl="7" w:tplc="80CCA9A0">
      <w:start w:val="1"/>
      <w:numFmt w:val="bullet"/>
      <w:lvlText w:val="•"/>
      <w:lvlJc w:val="left"/>
      <w:pPr>
        <w:ind w:left="6966" w:hanging="360"/>
      </w:pPr>
      <w:rPr>
        <w:rFonts w:hint="default"/>
      </w:rPr>
    </w:lvl>
    <w:lvl w:ilvl="8" w:tplc="E0E0724E">
      <w:start w:val="1"/>
      <w:numFmt w:val="bullet"/>
      <w:lvlText w:val="•"/>
      <w:lvlJc w:val="left"/>
      <w:pPr>
        <w:ind w:left="7930" w:hanging="360"/>
      </w:pPr>
      <w:rPr>
        <w:rFonts w:hint="default"/>
      </w:rPr>
    </w:lvl>
  </w:abstractNum>
  <w:abstractNum w:abstractNumId="33" w15:restartNumberingAfterBreak="0">
    <w:nsid w:val="4C0D541B"/>
    <w:multiLevelType w:val="hybridMultilevel"/>
    <w:tmpl w:val="B64AD0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1160289"/>
    <w:multiLevelType w:val="hybridMultilevel"/>
    <w:tmpl w:val="E4F04B8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538E3492"/>
    <w:multiLevelType w:val="hybridMultilevel"/>
    <w:tmpl w:val="F240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A067FF"/>
    <w:multiLevelType w:val="hybridMultilevel"/>
    <w:tmpl w:val="271A8A50"/>
    <w:lvl w:ilvl="0" w:tplc="763C5932">
      <w:start w:val="1"/>
      <w:numFmt w:val="decimal"/>
      <w:lvlText w:val="4.%1."/>
      <w:lvlJc w:val="left"/>
      <w:pPr>
        <w:ind w:left="832" w:hanging="360"/>
      </w:pPr>
      <w:rPr>
        <w:rFonts w:cs="Times New Roman" w:hint="default"/>
        <w:b w:val="0"/>
        <w:i w:val="0"/>
      </w:rPr>
    </w:lvl>
    <w:lvl w:ilvl="1" w:tplc="041B0019">
      <w:start w:val="1"/>
      <w:numFmt w:val="lowerLetter"/>
      <w:lvlText w:val="%2."/>
      <w:lvlJc w:val="left"/>
      <w:pPr>
        <w:ind w:left="1552" w:hanging="360"/>
      </w:pPr>
    </w:lvl>
    <w:lvl w:ilvl="2" w:tplc="041B001B" w:tentative="1">
      <w:start w:val="1"/>
      <w:numFmt w:val="lowerRoman"/>
      <w:lvlText w:val="%3."/>
      <w:lvlJc w:val="right"/>
      <w:pPr>
        <w:ind w:left="2272" w:hanging="180"/>
      </w:pPr>
    </w:lvl>
    <w:lvl w:ilvl="3" w:tplc="041B000F" w:tentative="1">
      <w:start w:val="1"/>
      <w:numFmt w:val="decimal"/>
      <w:lvlText w:val="%4."/>
      <w:lvlJc w:val="left"/>
      <w:pPr>
        <w:ind w:left="2992" w:hanging="360"/>
      </w:pPr>
    </w:lvl>
    <w:lvl w:ilvl="4" w:tplc="041B0019" w:tentative="1">
      <w:start w:val="1"/>
      <w:numFmt w:val="lowerLetter"/>
      <w:lvlText w:val="%5."/>
      <w:lvlJc w:val="left"/>
      <w:pPr>
        <w:ind w:left="3712" w:hanging="360"/>
      </w:pPr>
    </w:lvl>
    <w:lvl w:ilvl="5" w:tplc="041B001B" w:tentative="1">
      <w:start w:val="1"/>
      <w:numFmt w:val="lowerRoman"/>
      <w:lvlText w:val="%6."/>
      <w:lvlJc w:val="right"/>
      <w:pPr>
        <w:ind w:left="4432" w:hanging="180"/>
      </w:pPr>
    </w:lvl>
    <w:lvl w:ilvl="6" w:tplc="041B000F" w:tentative="1">
      <w:start w:val="1"/>
      <w:numFmt w:val="decimal"/>
      <w:lvlText w:val="%7."/>
      <w:lvlJc w:val="left"/>
      <w:pPr>
        <w:ind w:left="5152" w:hanging="360"/>
      </w:pPr>
    </w:lvl>
    <w:lvl w:ilvl="7" w:tplc="041B0019" w:tentative="1">
      <w:start w:val="1"/>
      <w:numFmt w:val="lowerLetter"/>
      <w:lvlText w:val="%8."/>
      <w:lvlJc w:val="left"/>
      <w:pPr>
        <w:ind w:left="5872" w:hanging="360"/>
      </w:pPr>
    </w:lvl>
    <w:lvl w:ilvl="8" w:tplc="041B001B" w:tentative="1">
      <w:start w:val="1"/>
      <w:numFmt w:val="lowerRoman"/>
      <w:lvlText w:val="%9."/>
      <w:lvlJc w:val="right"/>
      <w:pPr>
        <w:ind w:left="6592" w:hanging="180"/>
      </w:pPr>
    </w:lvl>
  </w:abstractNum>
  <w:abstractNum w:abstractNumId="37" w15:restartNumberingAfterBreak="0">
    <w:nsid w:val="57B175E1"/>
    <w:multiLevelType w:val="hybridMultilevel"/>
    <w:tmpl w:val="0DA01FA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5A1A67BE"/>
    <w:multiLevelType w:val="multilevel"/>
    <w:tmpl w:val="A9E8D486"/>
    <w:lvl w:ilvl="0">
      <w:start w:val="1"/>
      <w:numFmt w:val="decimal"/>
      <w:pStyle w:val="Odsekzoznamu1"/>
      <w:lvlText w:val="%1."/>
      <w:lvlJc w:val="left"/>
      <w:pPr>
        <w:ind w:left="360" w:hanging="360"/>
      </w:pPr>
      <w:rPr>
        <w:b w:val="0"/>
        <w:bCs w:val="0"/>
      </w:rPr>
    </w:lvl>
    <w:lvl w:ilvl="1">
      <w:start w:val="1"/>
      <w:numFmt w:val="decimal"/>
      <w:pStyle w:val="Odsekzoznamu2"/>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BD82C6B"/>
    <w:multiLevelType w:val="hybridMultilevel"/>
    <w:tmpl w:val="91DAC0B0"/>
    <w:lvl w:ilvl="0" w:tplc="94389E40">
      <w:start w:val="1"/>
      <w:numFmt w:val="decimal"/>
      <w:lvlText w:val="%1."/>
      <w:lvlJc w:val="left"/>
      <w:pPr>
        <w:ind w:left="788" w:hanging="428"/>
      </w:pPr>
      <w:rPr>
        <w:rFonts w:ascii="Arial" w:hAnsi="Arial" w:hint="default"/>
        <w:b w:val="0"/>
        <w:bCs/>
        <w:w w:val="99"/>
        <w:sz w:val="20"/>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40" w15:restartNumberingAfterBreak="0">
    <w:nsid w:val="60CE1259"/>
    <w:multiLevelType w:val="multilevel"/>
    <w:tmpl w:val="92B21B22"/>
    <w:styleLink w:val="t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4333EA2"/>
    <w:multiLevelType w:val="hybridMultilevel"/>
    <w:tmpl w:val="171E29F2"/>
    <w:lvl w:ilvl="0" w:tplc="6CAECCD0">
      <w:start w:val="1"/>
      <w:numFmt w:val="decimal"/>
      <w:pStyle w:val="Heading2"/>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523A89"/>
    <w:multiLevelType w:val="hybridMultilevel"/>
    <w:tmpl w:val="8E20E7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3" w15:restartNumberingAfterBreak="0">
    <w:nsid w:val="6A4E0095"/>
    <w:multiLevelType w:val="multilevel"/>
    <w:tmpl w:val="92B21B22"/>
    <w:numStyleLink w:val="tl2"/>
  </w:abstractNum>
  <w:abstractNum w:abstractNumId="44" w15:restartNumberingAfterBreak="0">
    <w:nsid w:val="6A731DC4"/>
    <w:multiLevelType w:val="multilevel"/>
    <w:tmpl w:val="041B001D"/>
    <w:styleLink w:val="tl1"/>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2340048"/>
    <w:multiLevelType w:val="hybridMultilevel"/>
    <w:tmpl w:val="10D4FFC4"/>
    <w:lvl w:ilvl="0" w:tplc="FFFAC68A">
      <w:start w:val="1"/>
      <w:numFmt w:val="decimal"/>
      <w:lvlText w:val="%1."/>
      <w:lvlJc w:val="left"/>
      <w:pPr>
        <w:ind w:left="788" w:hanging="428"/>
      </w:pPr>
      <w:rPr>
        <w:rFonts w:ascii="Arial" w:hAnsi="Arial" w:hint="default"/>
        <w:b w:val="0"/>
        <w:bCs/>
        <w:w w:val="99"/>
        <w:sz w:val="20"/>
        <w:szCs w:val="22"/>
      </w:rPr>
    </w:lvl>
    <w:lvl w:ilvl="1" w:tplc="37D442FA">
      <w:start w:val="1"/>
      <w:numFmt w:val="bullet"/>
      <w:lvlText w:val="•"/>
      <w:lvlJc w:val="left"/>
      <w:pPr>
        <w:ind w:left="600" w:hanging="428"/>
      </w:pPr>
      <w:rPr>
        <w:rFonts w:hint="default"/>
      </w:rPr>
    </w:lvl>
    <w:lvl w:ilvl="2" w:tplc="049E8A60">
      <w:start w:val="1"/>
      <w:numFmt w:val="bullet"/>
      <w:lvlText w:val="•"/>
      <w:lvlJc w:val="left"/>
      <w:pPr>
        <w:ind w:left="1628" w:hanging="428"/>
      </w:pPr>
      <w:rPr>
        <w:rFonts w:hint="default"/>
      </w:rPr>
    </w:lvl>
    <w:lvl w:ilvl="3" w:tplc="F3165C50">
      <w:start w:val="1"/>
      <w:numFmt w:val="bullet"/>
      <w:lvlText w:val="•"/>
      <w:lvlJc w:val="left"/>
      <w:pPr>
        <w:ind w:left="2657" w:hanging="428"/>
      </w:pPr>
      <w:rPr>
        <w:rFonts w:hint="default"/>
      </w:rPr>
    </w:lvl>
    <w:lvl w:ilvl="4" w:tplc="F8BAA5F2">
      <w:start w:val="1"/>
      <w:numFmt w:val="bullet"/>
      <w:lvlText w:val="•"/>
      <w:lvlJc w:val="left"/>
      <w:pPr>
        <w:ind w:left="3686" w:hanging="428"/>
      </w:pPr>
      <w:rPr>
        <w:rFonts w:hint="default"/>
      </w:rPr>
    </w:lvl>
    <w:lvl w:ilvl="5" w:tplc="E584919E">
      <w:start w:val="1"/>
      <w:numFmt w:val="bullet"/>
      <w:lvlText w:val="•"/>
      <w:lvlJc w:val="left"/>
      <w:pPr>
        <w:ind w:left="4715" w:hanging="428"/>
      </w:pPr>
      <w:rPr>
        <w:rFonts w:hint="default"/>
      </w:rPr>
    </w:lvl>
    <w:lvl w:ilvl="6" w:tplc="CD06193A">
      <w:start w:val="1"/>
      <w:numFmt w:val="bullet"/>
      <w:lvlText w:val="•"/>
      <w:lvlJc w:val="left"/>
      <w:pPr>
        <w:ind w:left="5744" w:hanging="428"/>
      </w:pPr>
      <w:rPr>
        <w:rFonts w:hint="default"/>
      </w:rPr>
    </w:lvl>
    <w:lvl w:ilvl="7" w:tplc="3E10688A">
      <w:start w:val="1"/>
      <w:numFmt w:val="bullet"/>
      <w:lvlText w:val="•"/>
      <w:lvlJc w:val="left"/>
      <w:pPr>
        <w:ind w:left="6773" w:hanging="428"/>
      </w:pPr>
      <w:rPr>
        <w:rFonts w:hint="default"/>
      </w:rPr>
    </w:lvl>
    <w:lvl w:ilvl="8" w:tplc="0A9088A8">
      <w:start w:val="1"/>
      <w:numFmt w:val="bullet"/>
      <w:lvlText w:val="•"/>
      <w:lvlJc w:val="left"/>
      <w:pPr>
        <w:ind w:left="7802" w:hanging="428"/>
      </w:pPr>
      <w:rPr>
        <w:rFonts w:hint="default"/>
      </w:rPr>
    </w:lvl>
  </w:abstractNum>
  <w:abstractNum w:abstractNumId="46" w15:restartNumberingAfterBreak="0">
    <w:nsid w:val="728350D0"/>
    <w:multiLevelType w:val="hybridMultilevel"/>
    <w:tmpl w:val="012E9B6E"/>
    <w:lvl w:ilvl="0" w:tplc="AD18ED3A">
      <w:start w:val="1"/>
      <w:numFmt w:val="decimal"/>
      <w:lvlText w:val="%1."/>
      <w:lvlJc w:val="left"/>
      <w:pPr>
        <w:ind w:left="785" w:hanging="425"/>
      </w:pPr>
      <w:rPr>
        <w:rFonts w:ascii="Arial" w:hAnsi="Arial" w:hint="default"/>
        <w:b w:val="0"/>
        <w:bCs/>
        <w:w w:val="99"/>
        <w:sz w:val="20"/>
        <w:szCs w:val="22"/>
      </w:rPr>
    </w:lvl>
    <w:lvl w:ilvl="1" w:tplc="A81CCB0C">
      <w:start w:val="1"/>
      <w:numFmt w:val="bullet"/>
      <w:lvlText w:val="•"/>
      <w:lvlJc w:val="left"/>
      <w:pPr>
        <w:ind w:left="1469" w:hanging="425"/>
      </w:pPr>
      <w:rPr>
        <w:rFonts w:hint="default"/>
      </w:rPr>
    </w:lvl>
    <w:lvl w:ilvl="2" w:tplc="25F4856C">
      <w:start w:val="1"/>
      <w:numFmt w:val="bullet"/>
      <w:lvlText w:val="•"/>
      <w:lvlJc w:val="left"/>
      <w:pPr>
        <w:ind w:left="2402" w:hanging="425"/>
      </w:pPr>
      <w:rPr>
        <w:rFonts w:hint="default"/>
      </w:rPr>
    </w:lvl>
    <w:lvl w:ilvl="3" w:tplc="040693A4">
      <w:start w:val="1"/>
      <w:numFmt w:val="bullet"/>
      <w:lvlText w:val="•"/>
      <w:lvlJc w:val="left"/>
      <w:pPr>
        <w:ind w:left="3334" w:hanging="425"/>
      </w:pPr>
      <w:rPr>
        <w:rFonts w:hint="default"/>
      </w:rPr>
    </w:lvl>
    <w:lvl w:ilvl="4" w:tplc="5FD85A9C">
      <w:start w:val="1"/>
      <w:numFmt w:val="bullet"/>
      <w:lvlText w:val="•"/>
      <w:lvlJc w:val="left"/>
      <w:pPr>
        <w:ind w:left="4266" w:hanging="425"/>
      </w:pPr>
      <w:rPr>
        <w:rFonts w:hint="default"/>
      </w:rPr>
    </w:lvl>
    <w:lvl w:ilvl="5" w:tplc="6E0C3C3E">
      <w:start w:val="1"/>
      <w:numFmt w:val="bullet"/>
      <w:lvlText w:val="•"/>
      <w:lvlJc w:val="left"/>
      <w:pPr>
        <w:ind w:left="5198" w:hanging="425"/>
      </w:pPr>
      <w:rPr>
        <w:rFonts w:hint="default"/>
      </w:rPr>
    </w:lvl>
    <w:lvl w:ilvl="6" w:tplc="68946EE2">
      <w:start w:val="1"/>
      <w:numFmt w:val="bullet"/>
      <w:lvlText w:val="•"/>
      <w:lvlJc w:val="left"/>
      <w:pPr>
        <w:ind w:left="6131" w:hanging="425"/>
      </w:pPr>
      <w:rPr>
        <w:rFonts w:hint="default"/>
      </w:rPr>
    </w:lvl>
    <w:lvl w:ilvl="7" w:tplc="69A20218">
      <w:start w:val="1"/>
      <w:numFmt w:val="bullet"/>
      <w:lvlText w:val="•"/>
      <w:lvlJc w:val="left"/>
      <w:pPr>
        <w:ind w:left="7063" w:hanging="425"/>
      </w:pPr>
      <w:rPr>
        <w:rFonts w:hint="default"/>
      </w:rPr>
    </w:lvl>
    <w:lvl w:ilvl="8" w:tplc="CF30EB96">
      <w:start w:val="1"/>
      <w:numFmt w:val="bullet"/>
      <w:lvlText w:val="•"/>
      <w:lvlJc w:val="left"/>
      <w:pPr>
        <w:ind w:left="7995" w:hanging="425"/>
      </w:pPr>
      <w:rPr>
        <w:rFonts w:hint="default"/>
      </w:rPr>
    </w:lvl>
  </w:abstractNum>
  <w:abstractNum w:abstractNumId="47" w15:restartNumberingAfterBreak="0">
    <w:nsid w:val="76C52919"/>
    <w:multiLevelType w:val="hybridMultilevel"/>
    <w:tmpl w:val="62942548"/>
    <w:lvl w:ilvl="0" w:tplc="BD3AD8B6">
      <w:start w:val="1"/>
      <w:numFmt w:val="bullet"/>
      <w:lvlText w:val="•"/>
      <w:lvlJc w:val="left"/>
      <w:pPr>
        <w:ind w:left="360" w:hanging="360"/>
      </w:pPr>
      <w:rPr>
        <w:rFonts w:ascii="Calibri" w:eastAsiaTheme="minorHAnsi" w:hAnsi="Calibri" w:cs="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791D25DF"/>
    <w:multiLevelType w:val="hybridMultilevel"/>
    <w:tmpl w:val="2FB0F59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9" w15:restartNumberingAfterBreak="0">
    <w:nsid w:val="7F372BC1"/>
    <w:multiLevelType w:val="hybridMultilevel"/>
    <w:tmpl w:val="A8D436B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4"/>
  </w:num>
  <w:num w:numId="2">
    <w:abstractNumId w:val="47"/>
  </w:num>
  <w:num w:numId="3">
    <w:abstractNumId w:val="34"/>
  </w:num>
  <w:num w:numId="4">
    <w:abstractNumId w:val="13"/>
  </w:num>
  <w:num w:numId="5">
    <w:abstractNumId w:val="48"/>
  </w:num>
  <w:num w:numId="6">
    <w:abstractNumId w:val="49"/>
  </w:num>
  <w:num w:numId="7">
    <w:abstractNumId w:val="29"/>
  </w:num>
  <w:num w:numId="8">
    <w:abstractNumId w:val="31"/>
  </w:num>
  <w:num w:numId="9">
    <w:abstractNumId w:val="3"/>
  </w:num>
  <w:num w:numId="10">
    <w:abstractNumId w:val="10"/>
  </w:num>
  <w:num w:numId="11">
    <w:abstractNumId w:val="26"/>
  </w:num>
  <w:num w:numId="12">
    <w:abstractNumId w:val="2"/>
  </w:num>
  <w:num w:numId="13">
    <w:abstractNumId w:val="9"/>
  </w:num>
  <w:num w:numId="14">
    <w:abstractNumId w:val="42"/>
  </w:num>
  <w:num w:numId="15">
    <w:abstractNumId w:val="16"/>
  </w:num>
  <w:num w:numId="16">
    <w:abstractNumId w:val="11"/>
  </w:num>
  <w:num w:numId="17">
    <w:abstractNumId w:val="46"/>
  </w:num>
  <w:num w:numId="18">
    <w:abstractNumId w:val="19"/>
  </w:num>
  <w:num w:numId="19">
    <w:abstractNumId w:val="44"/>
  </w:num>
  <w:num w:numId="20">
    <w:abstractNumId w:val="38"/>
  </w:num>
  <w:num w:numId="21">
    <w:abstractNumId w:val="45"/>
  </w:num>
  <w:num w:numId="22">
    <w:abstractNumId w:val="39"/>
  </w:num>
  <w:num w:numId="23">
    <w:abstractNumId w:val="20"/>
  </w:num>
  <w:num w:numId="24">
    <w:abstractNumId w:val="41"/>
  </w:num>
  <w:num w:numId="25">
    <w:abstractNumId w:val="15"/>
  </w:num>
  <w:num w:numId="26">
    <w:abstractNumId w:val="32"/>
  </w:num>
  <w:num w:numId="27">
    <w:abstractNumId w:val="30"/>
  </w:num>
  <w:num w:numId="28">
    <w:abstractNumId w:val="8"/>
  </w:num>
  <w:num w:numId="29">
    <w:abstractNumId w:val="36"/>
  </w:num>
  <w:num w:numId="30">
    <w:abstractNumId w:val="28"/>
  </w:num>
  <w:num w:numId="31">
    <w:abstractNumId w:val="43"/>
  </w:num>
  <w:num w:numId="32">
    <w:abstractNumId w:val="5"/>
  </w:num>
  <w:num w:numId="33">
    <w:abstractNumId w:val="6"/>
  </w:num>
  <w:num w:numId="34">
    <w:abstractNumId w:val="21"/>
  </w:num>
  <w:num w:numId="35">
    <w:abstractNumId w:val="4"/>
  </w:num>
  <w:num w:numId="36">
    <w:abstractNumId w:val="38"/>
    <w:lvlOverride w:ilvl="0">
      <w:startOverride w:val="1"/>
    </w:lvlOverride>
  </w:num>
  <w:num w:numId="37">
    <w:abstractNumId w:val="14"/>
  </w:num>
  <w:num w:numId="38">
    <w:abstractNumId w:val="33"/>
  </w:num>
  <w:num w:numId="39">
    <w:abstractNumId w:val="40"/>
  </w:num>
  <w:num w:numId="40">
    <w:abstractNumId w:val="27"/>
  </w:num>
  <w:num w:numId="41">
    <w:abstractNumId w:val="35"/>
  </w:num>
  <w:num w:numId="42">
    <w:abstractNumId w:val="22"/>
  </w:num>
  <w:num w:numId="43">
    <w:abstractNumId w:val="12"/>
  </w:num>
  <w:num w:numId="44">
    <w:abstractNumId w:val="37"/>
  </w:num>
  <w:num w:numId="45">
    <w:abstractNumId w:val="25"/>
  </w:num>
  <w:num w:numId="46">
    <w:abstractNumId w:val="18"/>
  </w:num>
  <w:num w:numId="47">
    <w:abstractNumId w:val="17"/>
  </w:num>
  <w:num w:numId="48">
    <w:abstractNumId w:val="23"/>
  </w:num>
  <w:num w:numId="49">
    <w:abstractNumId w:val="7"/>
  </w:num>
  <w:num w:numId="50">
    <w:abstractNumId w:val="1"/>
  </w:num>
  <w:num w:numId="51">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76"/>
    <w:rsid w:val="001F0FBD"/>
    <w:rsid w:val="003A5B52"/>
    <w:rsid w:val="00407976"/>
    <w:rsid w:val="007333F7"/>
    <w:rsid w:val="00783D02"/>
    <w:rsid w:val="007A3606"/>
    <w:rsid w:val="00A8470B"/>
    <w:rsid w:val="00C6154D"/>
    <w:rsid w:val="00CB1616"/>
    <w:rsid w:val="00CC5137"/>
    <w:rsid w:val="00E07B76"/>
    <w:rsid w:val="00E372F0"/>
    <w:rsid w:val="00EA563B"/>
    <w:rsid w:val="00F7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46A2246"/>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7976"/>
    <w:rPr>
      <w:rFonts w:ascii="Times New Roman" w:eastAsia="Times New Roman" w:hAnsi="Times New Roman" w:cs="Times New Roman"/>
      <w:lang w:val="sk-SK" w:eastAsia="en-GB"/>
    </w:rPr>
  </w:style>
  <w:style w:type="paragraph" w:styleId="Heading1">
    <w:name w:val="heading 1"/>
    <w:basedOn w:val="Normal"/>
    <w:next w:val="Normal"/>
    <w:link w:val="Heading1Char"/>
    <w:qFormat/>
    <w:rsid w:val="00407976"/>
    <w:pPr>
      <w:widowControl w:val="0"/>
      <w:spacing w:before="280"/>
      <w:jc w:val="center"/>
      <w:outlineLvl w:val="0"/>
    </w:pPr>
    <w:rPr>
      <w:rFonts w:cstheme="minorBidi"/>
      <w:b/>
      <w:bCs/>
      <w:sz w:val="22"/>
      <w:lang w:eastAsia="en-US"/>
    </w:rPr>
  </w:style>
  <w:style w:type="paragraph" w:styleId="Heading2">
    <w:name w:val="heading 2"/>
    <w:basedOn w:val="Heading1"/>
    <w:next w:val="Normal"/>
    <w:link w:val="Heading2Char"/>
    <w:unhideWhenUsed/>
    <w:qFormat/>
    <w:rsid w:val="00407976"/>
    <w:pPr>
      <w:numPr>
        <w:numId w:val="24"/>
      </w:numPr>
      <w:spacing w:before="120" w:after="120"/>
      <w:jc w:val="left"/>
      <w:outlineLvl w:val="1"/>
    </w:pPr>
  </w:style>
  <w:style w:type="paragraph" w:styleId="Heading3">
    <w:name w:val="heading 3"/>
    <w:basedOn w:val="Normal"/>
    <w:next w:val="Normal"/>
    <w:link w:val="Heading3Char"/>
    <w:unhideWhenUsed/>
    <w:qFormat/>
    <w:rsid w:val="00407976"/>
    <w:pPr>
      <w:keepNext/>
      <w:keepLines/>
      <w:widowControl w:val="0"/>
      <w:spacing w:before="120" w:after="240"/>
      <w:jc w:val="center"/>
      <w:outlineLvl w:val="2"/>
    </w:pPr>
    <w:rPr>
      <w:rFonts w:eastAsiaTheme="majorEastAsia" w:cstheme="majorBidi"/>
      <w:b/>
      <w:sz w:val="22"/>
      <w:lang w:eastAsia="en-US"/>
    </w:rPr>
  </w:style>
  <w:style w:type="paragraph" w:styleId="Heading4">
    <w:name w:val="heading 4"/>
    <w:basedOn w:val="Normal"/>
    <w:next w:val="Normal"/>
    <w:link w:val="Heading4Char"/>
    <w:unhideWhenUsed/>
    <w:qFormat/>
    <w:rsid w:val="0040797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407976"/>
    <w:pPr>
      <w:keepNext/>
      <w:keepLines/>
      <w:spacing w:before="40" w:line="264" w:lineRule="auto"/>
      <w:jc w:val="both"/>
      <w:outlineLvl w:val="4"/>
    </w:pPr>
    <w:rPr>
      <w:rFonts w:asciiTheme="majorHAnsi" w:eastAsiaTheme="majorEastAsia" w:hAnsiTheme="majorHAnsi" w:cstheme="majorBidi"/>
      <w:color w:val="2F5496" w:themeColor="accent1" w:themeShade="BF"/>
      <w:sz w:val="18"/>
      <w:lang w:eastAsia="cs-CZ"/>
    </w:rPr>
  </w:style>
  <w:style w:type="paragraph" w:styleId="Heading6">
    <w:name w:val="heading 6"/>
    <w:basedOn w:val="Normal"/>
    <w:next w:val="Normal"/>
    <w:link w:val="Heading6Char"/>
    <w:qFormat/>
    <w:rsid w:val="00407976"/>
    <w:pPr>
      <w:keepNext/>
      <w:tabs>
        <w:tab w:val="left" w:pos="1361"/>
      </w:tabs>
      <w:spacing w:before="240" w:after="60"/>
      <w:ind w:left="1152" w:hanging="1152"/>
      <w:outlineLvl w:val="5"/>
    </w:pPr>
    <w:rPr>
      <w:rFonts w:ascii="Century Gothic" w:hAnsi="Century Gothic"/>
      <w:b/>
      <w:sz w:val="20"/>
      <w:szCs w:val="22"/>
      <w:lang w:eastAsia="en-US"/>
    </w:rPr>
  </w:style>
  <w:style w:type="paragraph" w:styleId="Heading7">
    <w:name w:val="heading 7"/>
    <w:basedOn w:val="Normal"/>
    <w:next w:val="Normal"/>
    <w:link w:val="Heading7Char"/>
    <w:qFormat/>
    <w:rsid w:val="00407976"/>
    <w:pPr>
      <w:keepNext/>
      <w:tabs>
        <w:tab w:val="left" w:pos="1701"/>
      </w:tabs>
      <w:spacing w:before="240" w:after="60"/>
      <w:ind w:left="1296" w:hanging="1296"/>
      <w:jc w:val="both"/>
      <w:outlineLvl w:val="6"/>
    </w:pPr>
    <w:rPr>
      <w:rFonts w:ascii="Century Gothic" w:hAnsi="Century Gothic"/>
      <w:bCs/>
      <w:sz w:val="20"/>
      <w:lang w:eastAsia="en-US"/>
    </w:rPr>
  </w:style>
  <w:style w:type="paragraph" w:styleId="Heading8">
    <w:name w:val="heading 8"/>
    <w:basedOn w:val="Heading7"/>
    <w:next w:val="Normal"/>
    <w:link w:val="Heading8Char"/>
    <w:qFormat/>
    <w:rsid w:val="00407976"/>
    <w:pPr>
      <w:ind w:left="1440" w:hanging="1440"/>
      <w:outlineLvl w:val="7"/>
    </w:pPr>
    <w:rPr>
      <w:iCs/>
    </w:rPr>
  </w:style>
  <w:style w:type="paragraph" w:styleId="Heading9">
    <w:name w:val="heading 9"/>
    <w:basedOn w:val="Heading7"/>
    <w:next w:val="Normal"/>
    <w:link w:val="Heading9Char"/>
    <w:qFormat/>
    <w:rsid w:val="00407976"/>
    <w:pPr>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976"/>
    <w:rPr>
      <w:rFonts w:ascii="Times New Roman" w:eastAsia="Times New Roman" w:hAnsi="Times New Roman"/>
      <w:b/>
      <w:bCs/>
      <w:sz w:val="22"/>
      <w:lang w:val="sk-SK"/>
    </w:rPr>
  </w:style>
  <w:style w:type="character" w:customStyle="1" w:styleId="Heading2Char">
    <w:name w:val="Heading 2 Char"/>
    <w:basedOn w:val="DefaultParagraphFont"/>
    <w:link w:val="Heading2"/>
    <w:rsid w:val="00407976"/>
    <w:rPr>
      <w:rFonts w:ascii="Times New Roman" w:eastAsia="Times New Roman" w:hAnsi="Times New Roman"/>
      <w:b/>
      <w:bCs/>
      <w:sz w:val="22"/>
      <w:lang w:val="sk-SK"/>
    </w:rPr>
  </w:style>
  <w:style w:type="character" w:customStyle="1" w:styleId="Heading3Char">
    <w:name w:val="Heading 3 Char"/>
    <w:basedOn w:val="DefaultParagraphFont"/>
    <w:link w:val="Heading3"/>
    <w:rsid w:val="00407976"/>
    <w:rPr>
      <w:rFonts w:ascii="Times New Roman" w:eastAsiaTheme="majorEastAsia" w:hAnsi="Times New Roman" w:cstheme="majorBidi"/>
      <w:b/>
      <w:sz w:val="22"/>
      <w:lang w:val="sk-SK"/>
    </w:rPr>
  </w:style>
  <w:style w:type="character" w:customStyle="1" w:styleId="Heading4Char">
    <w:name w:val="Heading 4 Char"/>
    <w:basedOn w:val="DefaultParagraphFont"/>
    <w:link w:val="Heading4"/>
    <w:rsid w:val="00407976"/>
    <w:rPr>
      <w:rFonts w:asciiTheme="majorHAnsi" w:eastAsiaTheme="majorEastAsia" w:hAnsiTheme="majorHAnsi" w:cstheme="majorBidi"/>
      <w:i/>
      <w:iCs/>
      <w:color w:val="2F5496" w:themeColor="accent1" w:themeShade="BF"/>
      <w:lang w:val="sk-SK" w:eastAsia="en-GB"/>
    </w:rPr>
  </w:style>
  <w:style w:type="character" w:customStyle="1" w:styleId="Heading5Char">
    <w:name w:val="Heading 5 Char"/>
    <w:basedOn w:val="DefaultParagraphFont"/>
    <w:link w:val="Heading5"/>
    <w:rsid w:val="00407976"/>
    <w:rPr>
      <w:rFonts w:asciiTheme="majorHAnsi" w:eastAsiaTheme="majorEastAsia" w:hAnsiTheme="majorHAnsi" w:cstheme="majorBidi"/>
      <w:color w:val="2F5496" w:themeColor="accent1" w:themeShade="BF"/>
      <w:sz w:val="18"/>
      <w:lang w:val="sk-SK" w:eastAsia="cs-CZ"/>
    </w:rPr>
  </w:style>
  <w:style w:type="character" w:customStyle="1" w:styleId="Heading6Char">
    <w:name w:val="Heading 6 Char"/>
    <w:basedOn w:val="DefaultParagraphFont"/>
    <w:link w:val="Heading6"/>
    <w:rsid w:val="00407976"/>
    <w:rPr>
      <w:rFonts w:ascii="Century Gothic" w:eastAsia="Times New Roman" w:hAnsi="Century Gothic" w:cs="Times New Roman"/>
      <w:b/>
      <w:sz w:val="20"/>
      <w:szCs w:val="22"/>
      <w:lang w:val="sk-SK"/>
    </w:rPr>
  </w:style>
  <w:style w:type="character" w:customStyle="1" w:styleId="Heading7Char">
    <w:name w:val="Heading 7 Char"/>
    <w:basedOn w:val="DefaultParagraphFont"/>
    <w:link w:val="Heading7"/>
    <w:rsid w:val="00407976"/>
    <w:rPr>
      <w:rFonts w:ascii="Century Gothic" w:eastAsia="Times New Roman" w:hAnsi="Century Gothic" w:cs="Times New Roman"/>
      <w:bCs/>
      <w:sz w:val="20"/>
      <w:lang w:val="sk-SK"/>
    </w:rPr>
  </w:style>
  <w:style w:type="character" w:customStyle="1" w:styleId="Heading8Char">
    <w:name w:val="Heading 8 Char"/>
    <w:basedOn w:val="DefaultParagraphFont"/>
    <w:link w:val="Heading8"/>
    <w:rsid w:val="00407976"/>
    <w:rPr>
      <w:rFonts w:ascii="Century Gothic" w:eastAsia="Times New Roman" w:hAnsi="Century Gothic" w:cs="Times New Roman"/>
      <w:bCs/>
      <w:iCs/>
      <w:sz w:val="20"/>
      <w:lang w:val="sk-SK"/>
    </w:rPr>
  </w:style>
  <w:style w:type="character" w:customStyle="1" w:styleId="Heading9Char">
    <w:name w:val="Heading 9 Char"/>
    <w:basedOn w:val="DefaultParagraphFont"/>
    <w:link w:val="Heading9"/>
    <w:rsid w:val="00407976"/>
    <w:rPr>
      <w:rFonts w:ascii="Century Gothic" w:eastAsia="Times New Roman" w:hAnsi="Century Gothic" w:cs="Times New Roman"/>
      <w:bCs/>
      <w:sz w:val="20"/>
      <w:szCs w:val="22"/>
      <w:lang w:val="sk-SK"/>
    </w:rPr>
  </w:style>
  <w:style w:type="paragraph" w:styleId="Footer">
    <w:name w:val="footer"/>
    <w:basedOn w:val="Normal"/>
    <w:link w:val="FooterChar"/>
    <w:unhideWhenUsed/>
    <w:rsid w:val="00407976"/>
    <w:pPr>
      <w:tabs>
        <w:tab w:val="center" w:pos="4703"/>
        <w:tab w:val="right" w:pos="9406"/>
      </w:tabs>
    </w:pPr>
  </w:style>
  <w:style w:type="character" w:customStyle="1" w:styleId="FooterChar">
    <w:name w:val="Footer Char"/>
    <w:basedOn w:val="DefaultParagraphFont"/>
    <w:link w:val="Footer"/>
    <w:rsid w:val="00407976"/>
    <w:rPr>
      <w:rFonts w:ascii="Times New Roman" w:eastAsia="Times New Roman" w:hAnsi="Times New Roman" w:cs="Times New Roman"/>
      <w:lang w:val="sk-SK" w:eastAsia="en-GB"/>
    </w:rPr>
  </w:style>
  <w:style w:type="character" w:styleId="PageNumber">
    <w:name w:val="page number"/>
    <w:basedOn w:val="DefaultParagraphFont"/>
    <w:unhideWhenUsed/>
    <w:rsid w:val="00407976"/>
  </w:style>
  <w:style w:type="paragraph" w:styleId="Header">
    <w:name w:val="header"/>
    <w:basedOn w:val="Normal"/>
    <w:link w:val="HeaderChar"/>
    <w:unhideWhenUsed/>
    <w:rsid w:val="00407976"/>
    <w:pPr>
      <w:tabs>
        <w:tab w:val="center" w:pos="4703"/>
        <w:tab w:val="right" w:pos="9406"/>
      </w:tabs>
    </w:pPr>
  </w:style>
  <w:style w:type="character" w:customStyle="1" w:styleId="HeaderChar">
    <w:name w:val="Header Char"/>
    <w:basedOn w:val="DefaultParagraphFont"/>
    <w:link w:val="Header"/>
    <w:rsid w:val="00407976"/>
    <w:rPr>
      <w:rFonts w:ascii="Times New Roman" w:eastAsia="Times New Roman" w:hAnsi="Times New Roman" w:cs="Times New Roman"/>
      <w:lang w:val="sk-SK" w:eastAsia="en-GB"/>
    </w:rPr>
  </w:style>
  <w:style w:type="paragraph" w:styleId="ListParagraph">
    <w:name w:val="List Paragraph"/>
    <w:basedOn w:val="Normal"/>
    <w:link w:val="ListParagraphChar"/>
    <w:uiPriority w:val="34"/>
    <w:qFormat/>
    <w:rsid w:val="00407976"/>
    <w:pPr>
      <w:ind w:left="720"/>
      <w:contextualSpacing/>
    </w:pPr>
  </w:style>
  <w:style w:type="paragraph" w:customStyle="1" w:styleId="rob5">
    <w:name w:val="rob5"/>
    <w:basedOn w:val="Normal"/>
    <w:autoRedefine/>
    <w:rsid w:val="00407976"/>
    <w:pPr>
      <w:widowControl w:val="0"/>
      <w:numPr>
        <w:ilvl w:val="1"/>
        <w:numId w:val="1"/>
      </w:numPr>
      <w:tabs>
        <w:tab w:val="left" w:pos="709"/>
        <w:tab w:val="right" w:leader="dot" w:pos="10080"/>
      </w:tabs>
      <w:spacing w:before="120"/>
      <w:jc w:val="both"/>
      <w:outlineLvl w:val="8"/>
    </w:pPr>
    <w:rPr>
      <w:rFonts w:cs="Arial"/>
      <w:bCs/>
      <w:sz w:val="22"/>
      <w:szCs w:val="22"/>
    </w:rPr>
  </w:style>
  <w:style w:type="character" w:styleId="Hyperlink">
    <w:name w:val="Hyperlink"/>
    <w:basedOn w:val="DefaultParagraphFont"/>
    <w:unhideWhenUsed/>
    <w:rsid w:val="00407976"/>
    <w:rPr>
      <w:color w:val="0563C1" w:themeColor="hyperlink"/>
      <w:u w:val="single"/>
    </w:rPr>
  </w:style>
  <w:style w:type="character" w:styleId="UnresolvedMention">
    <w:name w:val="Unresolved Mention"/>
    <w:basedOn w:val="DefaultParagraphFont"/>
    <w:uiPriority w:val="99"/>
    <w:rsid w:val="00407976"/>
    <w:rPr>
      <w:color w:val="605E5C"/>
      <w:shd w:val="clear" w:color="auto" w:fill="E1DFDD"/>
    </w:rPr>
  </w:style>
  <w:style w:type="table" w:styleId="TableGrid">
    <w:name w:val="Table Grid"/>
    <w:basedOn w:val="TableNormal"/>
    <w:rsid w:val="00407976"/>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qFormat/>
    <w:rsid w:val="00407976"/>
    <w:rPr>
      <w:sz w:val="18"/>
      <w:szCs w:val="18"/>
    </w:rPr>
  </w:style>
  <w:style w:type="character" w:customStyle="1" w:styleId="BalloonTextChar">
    <w:name w:val="Balloon Text Char"/>
    <w:basedOn w:val="DefaultParagraphFont"/>
    <w:link w:val="BalloonText"/>
    <w:rsid w:val="00407976"/>
    <w:rPr>
      <w:rFonts w:ascii="Times New Roman" w:eastAsia="Times New Roman" w:hAnsi="Times New Roman" w:cs="Times New Roman"/>
      <w:sz w:val="18"/>
      <w:szCs w:val="18"/>
      <w:lang w:val="sk-SK" w:eastAsia="en-GB"/>
    </w:rPr>
  </w:style>
  <w:style w:type="paragraph" w:styleId="BodyText">
    <w:name w:val="Body Text"/>
    <w:basedOn w:val="Normal"/>
    <w:link w:val="BodyTextChar"/>
    <w:uiPriority w:val="99"/>
    <w:qFormat/>
    <w:rsid w:val="00407976"/>
    <w:pPr>
      <w:jc w:val="both"/>
    </w:pPr>
    <w:rPr>
      <w:sz w:val="20"/>
      <w:szCs w:val="20"/>
    </w:rPr>
  </w:style>
  <w:style w:type="character" w:customStyle="1" w:styleId="BodyTextChar">
    <w:name w:val="Body Text Char"/>
    <w:basedOn w:val="DefaultParagraphFont"/>
    <w:link w:val="BodyText"/>
    <w:uiPriority w:val="99"/>
    <w:rsid w:val="00407976"/>
    <w:rPr>
      <w:rFonts w:ascii="Times New Roman" w:eastAsia="Times New Roman" w:hAnsi="Times New Roman" w:cs="Times New Roman"/>
      <w:sz w:val="20"/>
      <w:szCs w:val="20"/>
      <w:lang w:val="sk-SK" w:eastAsia="en-GB"/>
    </w:rPr>
  </w:style>
  <w:style w:type="paragraph" w:styleId="NoSpacing">
    <w:name w:val="No Spacing"/>
    <w:uiPriority w:val="1"/>
    <w:qFormat/>
    <w:rsid w:val="00407976"/>
    <w:rPr>
      <w:rFonts w:ascii="Arial" w:eastAsia="Times New Roman" w:hAnsi="Arial" w:cs="Times New Roman"/>
      <w:noProof/>
      <w:lang w:val="sk-SK" w:eastAsia="sk-SK"/>
    </w:rPr>
  </w:style>
  <w:style w:type="table" w:customStyle="1" w:styleId="TableNormal1">
    <w:name w:val="Table Normal1"/>
    <w:uiPriority w:val="2"/>
    <w:semiHidden/>
    <w:unhideWhenUsed/>
    <w:qFormat/>
    <w:rsid w:val="00407976"/>
    <w:pPr>
      <w:widowControl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7976"/>
    <w:pPr>
      <w:widowControl w:val="0"/>
      <w:spacing w:before="120"/>
    </w:pPr>
    <w:rPr>
      <w:rFonts w:eastAsiaTheme="minorHAnsi" w:cstheme="minorBidi"/>
      <w:sz w:val="22"/>
      <w:szCs w:val="22"/>
      <w:lang w:eastAsia="en-US"/>
    </w:rPr>
  </w:style>
  <w:style w:type="character" w:styleId="CommentReference">
    <w:name w:val="annotation reference"/>
    <w:basedOn w:val="DefaultParagraphFont"/>
    <w:uiPriority w:val="99"/>
    <w:semiHidden/>
    <w:unhideWhenUsed/>
    <w:rsid w:val="00407976"/>
    <w:rPr>
      <w:sz w:val="16"/>
      <w:szCs w:val="16"/>
    </w:rPr>
  </w:style>
  <w:style w:type="paragraph" w:styleId="CommentText">
    <w:name w:val="annotation text"/>
    <w:basedOn w:val="Normal"/>
    <w:link w:val="CommentTextChar"/>
    <w:uiPriority w:val="99"/>
    <w:unhideWhenUsed/>
    <w:rsid w:val="00407976"/>
    <w:pPr>
      <w:tabs>
        <w:tab w:val="left" w:pos="340"/>
        <w:tab w:val="left" w:pos="680"/>
        <w:tab w:val="left" w:pos="1021"/>
        <w:tab w:val="left" w:pos="1191"/>
        <w:tab w:val="left" w:pos="1361"/>
        <w:tab w:val="left" w:pos="1531"/>
        <w:tab w:val="left" w:pos="1701"/>
      </w:tabs>
      <w:spacing w:before="120" w:after="120"/>
      <w:jc w:val="both"/>
    </w:pPr>
    <w:rPr>
      <w:rFonts w:ascii="Century Gothic" w:hAnsi="Century Gothic" w:cs="Arial"/>
      <w:bCs/>
      <w:sz w:val="20"/>
      <w:szCs w:val="20"/>
      <w:lang w:eastAsia="sk-SK"/>
    </w:rPr>
  </w:style>
  <w:style w:type="character" w:customStyle="1" w:styleId="CommentTextChar">
    <w:name w:val="Comment Text Char"/>
    <w:basedOn w:val="DefaultParagraphFont"/>
    <w:link w:val="CommentText"/>
    <w:uiPriority w:val="99"/>
    <w:rsid w:val="00407976"/>
    <w:rPr>
      <w:rFonts w:ascii="Century Gothic" w:eastAsia="Times New Roman" w:hAnsi="Century Gothic" w:cs="Arial"/>
      <w:bCs/>
      <w:sz w:val="20"/>
      <w:szCs w:val="20"/>
      <w:lang w:val="sk-SK" w:eastAsia="sk-SK"/>
    </w:rPr>
  </w:style>
  <w:style w:type="numbering" w:customStyle="1" w:styleId="tl1">
    <w:name w:val="Štýl1"/>
    <w:uiPriority w:val="99"/>
    <w:rsid w:val="00407976"/>
    <w:pPr>
      <w:numPr>
        <w:numId w:val="19"/>
      </w:numPr>
    </w:pPr>
  </w:style>
  <w:style w:type="paragraph" w:styleId="CommentSubject">
    <w:name w:val="annotation subject"/>
    <w:basedOn w:val="CommentText"/>
    <w:next w:val="CommentText"/>
    <w:link w:val="CommentSubjectChar"/>
    <w:uiPriority w:val="99"/>
    <w:semiHidden/>
    <w:unhideWhenUsed/>
    <w:rsid w:val="00407976"/>
    <w:pPr>
      <w:widowControl w:val="0"/>
      <w:tabs>
        <w:tab w:val="clear" w:pos="340"/>
        <w:tab w:val="clear" w:pos="680"/>
        <w:tab w:val="clear" w:pos="1021"/>
        <w:tab w:val="clear" w:pos="1191"/>
        <w:tab w:val="clear" w:pos="1361"/>
        <w:tab w:val="clear" w:pos="1531"/>
        <w:tab w:val="clear" w:pos="1701"/>
      </w:tabs>
      <w:spacing w:after="0"/>
      <w:jc w:val="left"/>
    </w:pPr>
    <w:rPr>
      <w:rFonts w:asciiTheme="minorHAnsi" w:eastAsiaTheme="minorHAnsi" w:hAnsiTheme="minorHAnsi" w:cstheme="minorBidi"/>
      <w:b/>
      <w:lang w:val="en-US" w:eastAsia="en-US"/>
    </w:rPr>
  </w:style>
  <w:style w:type="character" w:customStyle="1" w:styleId="CommentSubjectChar">
    <w:name w:val="Comment Subject Char"/>
    <w:basedOn w:val="CommentTextChar"/>
    <w:link w:val="CommentSubject"/>
    <w:uiPriority w:val="99"/>
    <w:semiHidden/>
    <w:rsid w:val="00407976"/>
    <w:rPr>
      <w:rFonts w:ascii="Century Gothic" w:eastAsia="Times New Roman" w:hAnsi="Century Gothic" w:cs="Arial"/>
      <w:b/>
      <w:bCs/>
      <w:sz w:val="20"/>
      <w:szCs w:val="20"/>
      <w:lang w:val="en-US" w:eastAsia="sk-SK"/>
    </w:rPr>
  </w:style>
  <w:style w:type="paragraph" w:styleId="Revision">
    <w:name w:val="Revision"/>
    <w:hidden/>
    <w:uiPriority w:val="99"/>
    <w:semiHidden/>
    <w:rsid w:val="00407976"/>
    <w:rPr>
      <w:rFonts w:ascii="Times New Roman" w:hAnsi="Times New Roman"/>
      <w:szCs w:val="22"/>
      <w:lang w:val="en-US"/>
    </w:rPr>
  </w:style>
  <w:style w:type="paragraph" w:customStyle="1" w:styleId="Odsekzoznamu2">
    <w:name w:val="Odsek zoznamu 2"/>
    <w:basedOn w:val="Odsekzoznamu1"/>
    <w:next w:val="Normal"/>
    <w:uiPriority w:val="1"/>
    <w:qFormat/>
    <w:rsid w:val="00407976"/>
    <w:pPr>
      <w:numPr>
        <w:ilvl w:val="1"/>
      </w:numPr>
    </w:pPr>
  </w:style>
  <w:style w:type="paragraph" w:customStyle="1" w:styleId="Odsekzoznamu1">
    <w:name w:val="Odsek zoznamu 1"/>
    <w:basedOn w:val="ListParagraph"/>
    <w:uiPriority w:val="1"/>
    <w:qFormat/>
    <w:rsid w:val="00407976"/>
    <w:pPr>
      <w:widowControl w:val="0"/>
      <w:numPr>
        <w:numId w:val="20"/>
      </w:numPr>
      <w:spacing w:before="120" w:after="120"/>
      <w:contextualSpacing w:val="0"/>
    </w:pPr>
    <w:rPr>
      <w:rFonts w:eastAsiaTheme="minorHAnsi" w:cstheme="minorBidi"/>
      <w:b/>
      <w:sz w:val="22"/>
      <w:szCs w:val="22"/>
      <w:lang w:eastAsia="en-US"/>
    </w:rPr>
  </w:style>
  <w:style w:type="paragraph" w:customStyle="1" w:styleId="Odsekzoznamu3">
    <w:name w:val="Odsek zoznamu 3"/>
    <w:basedOn w:val="Odsekzoznamu1"/>
    <w:uiPriority w:val="1"/>
    <w:qFormat/>
    <w:rsid w:val="00407976"/>
    <w:pPr>
      <w:numPr>
        <w:ilvl w:val="1"/>
        <w:numId w:val="23"/>
      </w:numPr>
      <w:ind w:left="709" w:hanging="567"/>
    </w:pPr>
    <w:rPr>
      <w:b w:val="0"/>
    </w:rPr>
  </w:style>
  <w:style w:type="paragraph" w:customStyle="1" w:styleId="Nadpis1a">
    <w:name w:val="Nadpis 1a"/>
    <w:basedOn w:val="Heading2"/>
    <w:next w:val="Normal"/>
    <w:uiPriority w:val="1"/>
    <w:qFormat/>
    <w:rsid w:val="00407976"/>
    <w:pPr>
      <w:numPr>
        <w:numId w:val="0"/>
      </w:numPr>
      <w:shd w:val="clear" w:color="auto" w:fill="D9D9D9" w:themeFill="background1" w:themeFillShade="D9"/>
      <w:spacing w:before="0" w:after="240"/>
      <w:jc w:val="center"/>
    </w:pPr>
    <w:rPr>
      <w:szCs w:val="22"/>
    </w:rPr>
  </w:style>
  <w:style w:type="character" w:customStyle="1" w:styleId="ListParagraphChar">
    <w:name w:val="List Paragraph Char"/>
    <w:link w:val="ListParagraph"/>
    <w:uiPriority w:val="34"/>
    <w:locked/>
    <w:rsid w:val="00407976"/>
    <w:rPr>
      <w:rFonts w:ascii="Times New Roman" w:eastAsia="Times New Roman" w:hAnsi="Times New Roman" w:cs="Times New Roman"/>
      <w:lang w:val="sk-SK" w:eastAsia="en-GB"/>
    </w:rPr>
  </w:style>
  <w:style w:type="paragraph" w:customStyle="1" w:styleId="Nastred">
    <w:name w:val="Na stred"/>
    <w:basedOn w:val="Heading1"/>
    <w:link w:val="NastredChar"/>
    <w:qFormat/>
    <w:rsid w:val="00407976"/>
    <w:pPr>
      <w:keepNext/>
      <w:keepLines/>
      <w:widowControl/>
      <w:shd w:val="clear" w:color="auto" w:fill="BFBFBF" w:themeFill="background1" w:themeFillShade="BF"/>
      <w:spacing w:before="120"/>
    </w:pPr>
    <w:rPr>
      <w:rFonts w:eastAsiaTheme="majorEastAsia" w:cstheme="majorBidi"/>
      <w:color w:val="000000" w:themeColor="text1"/>
      <w:sz w:val="28"/>
      <w:szCs w:val="28"/>
    </w:rPr>
  </w:style>
  <w:style w:type="character" w:customStyle="1" w:styleId="NastredChar">
    <w:name w:val="Na stred Char"/>
    <w:basedOn w:val="Heading1Char"/>
    <w:link w:val="Nastred"/>
    <w:rsid w:val="00407976"/>
    <w:rPr>
      <w:rFonts w:ascii="Times New Roman" w:eastAsiaTheme="majorEastAsia" w:hAnsi="Times New Roman" w:cstheme="majorBidi"/>
      <w:b/>
      <w:bCs/>
      <w:color w:val="000000" w:themeColor="text1"/>
      <w:sz w:val="28"/>
      <w:szCs w:val="28"/>
      <w:shd w:val="clear" w:color="auto" w:fill="BFBFBF" w:themeFill="background1" w:themeFillShade="BF"/>
      <w:lang w:val="sk-SK"/>
    </w:rPr>
  </w:style>
  <w:style w:type="paragraph" w:customStyle="1" w:styleId="Nastred2">
    <w:name w:val="Na stred_2"/>
    <w:basedOn w:val="Nastred"/>
    <w:next w:val="Normal"/>
    <w:rsid w:val="00407976"/>
    <w:pPr>
      <w:spacing w:before="0"/>
    </w:pPr>
    <w:rPr>
      <w:rFonts w:cs="Times New Roman"/>
      <w:sz w:val="22"/>
    </w:rPr>
  </w:style>
  <w:style w:type="paragraph" w:customStyle="1" w:styleId="Nadpis2">
    <w:name w:val="Nadpis_2"/>
    <w:basedOn w:val="Nastred"/>
    <w:rsid w:val="00407976"/>
    <w:pPr>
      <w:numPr>
        <w:numId w:val="37"/>
      </w:numPr>
      <w:shd w:val="clear" w:color="auto" w:fill="auto"/>
      <w:spacing w:before="360"/>
      <w:ind w:left="714" w:hanging="357"/>
      <w:outlineLvl w:val="1"/>
    </w:pPr>
    <w:rPr>
      <w:sz w:val="22"/>
    </w:rPr>
  </w:style>
  <w:style w:type="paragraph" w:customStyle="1" w:styleId="Nadpis3">
    <w:name w:val="Nadpis_3"/>
    <w:basedOn w:val="Nastred"/>
    <w:next w:val="Normal"/>
    <w:rsid w:val="00407976"/>
    <w:pPr>
      <w:shd w:val="clear" w:color="auto" w:fill="D9D9D9" w:themeFill="background1" w:themeFillShade="D9"/>
      <w:spacing w:before="0"/>
      <w:outlineLvl w:val="2"/>
    </w:pPr>
    <w:rPr>
      <w:sz w:val="22"/>
    </w:rPr>
  </w:style>
  <w:style w:type="numbering" w:customStyle="1" w:styleId="tl2">
    <w:name w:val="Štýl2"/>
    <w:uiPriority w:val="99"/>
    <w:rsid w:val="00407976"/>
    <w:pPr>
      <w:numPr>
        <w:numId w:val="39"/>
      </w:numPr>
    </w:pPr>
  </w:style>
  <w:style w:type="character" w:customStyle="1" w:styleId="Heading1Char1">
    <w:name w:val="Heading 1 Char1"/>
    <w:basedOn w:val="DefaultParagraphFont"/>
    <w:rsid w:val="00407976"/>
    <w:rPr>
      <w:rFonts w:asciiTheme="majorHAnsi" w:eastAsiaTheme="majorEastAsia" w:hAnsiTheme="majorHAnsi" w:cstheme="majorBidi"/>
      <w:b/>
      <w:bCs/>
      <w:color w:val="2F5496" w:themeColor="accent1" w:themeShade="BF"/>
      <w:sz w:val="32"/>
      <w:szCs w:val="32"/>
    </w:rPr>
  </w:style>
  <w:style w:type="paragraph" w:styleId="Caption">
    <w:name w:val="caption"/>
    <w:basedOn w:val="Normal"/>
    <w:next w:val="Normal"/>
    <w:unhideWhenUsed/>
    <w:qFormat/>
    <w:rsid w:val="00407976"/>
    <w:pPr>
      <w:spacing w:after="200"/>
      <w:jc w:val="center"/>
    </w:pPr>
    <w:rPr>
      <w:rFonts w:asciiTheme="minorHAnsi" w:eastAsiaTheme="minorHAnsi" w:hAnsiTheme="minorHAnsi" w:cstheme="minorBidi"/>
      <w:i/>
      <w:iCs/>
      <w:color w:val="44546A" w:themeColor="text2"/>
      <w:sz w:val="18"/>
      <w:szCs w:val="18"/>
      <w:lang w:eastAsia="en-US"/>
    </w:rPr>
  </w:style>
  <w:style w:type="character" w:customStyle="1" w:styleId="Heading2Char1">
    <w:name w:val="Heading 2 Char1"/>
    <w:basedOn w:val="DefaultParagraphFont"/>
    <w:rsid w:val="00407976"/>
    <w:rPr>
      <w:rFonts w:asciiTheme="majorHAnsi" w:eastAsiaTheme="majorEastAsia" w:hAnsiTheme="majorHAnsi" w:cstheme="majorBidi"/>
      <w:b/>
      <w:color w:val="2F5496" w:themeColor="accent1" w:themeShade="BF"/>
      <w:sz w:val="26"/>
      <w:szCs w:val="26"/>
    </w:rPr>
  </w:style>
  <w:style w:type="character" w:customStyle="1" w:styleId="Heading3Char1">
    <w:name w:val="Heading 3 Char1"/>
    <w:basedOn w:val="DefaultParagraphFont"/>
    <w:rsid w:val="00407976"/>
    <w:rPr>
      <w:rFonts w:asciiTheme="majorHAnsi" w:eastAsiaTheme="majorEastAsia" w:hAnsiTheme="majorHAnsi" w:cstheme="majorBidi"/>
      <w:b/>
      <w:color w:val="2F5496" w:themeColor="accent1" w:themeShade="BF"/>
      <w:sz w:val="24"/>
      <w:szCs w:val="24"/>
    </w:rPr>
  </w:style>
  <w:style w:type="paragraph" w:customStyle="1" w:styleId="UPV2">
    <w:name w:val="UPV2"/>
    <w:basedOn w:val="Heading2"/>
    <w:link w:val="UPV2Char"/>
    <w:qFormat/>
    <w:rsid w:val="00407976"/>
    <w:pPr>
      <w:keepNext/>
      <w:widowControl/>
      <w:numPr>
        <w:ilvl w:val="1"/>
        <w:numId w:val="0"/>
      </w:numPr>
      <w:tabs>
        <w:tab w:val="num" w:pos="0"/>
      </w:tabs>
      <w:spacing w:before="400" w:line="320" w:lineRule="exact"/>
      <w:ind w:left="964" w:hanging="964"/>
    </w:pPr>
    <w:rPr>
      <w:rFonts w:ascii="Arial" w:hAnsi="Arial" w:cs="Arial"/>
      <w:b w:val="0"/>
      <w:bCs w:val="0"/>
      <w:color w:val="44546A" w:themeColor="text2"/>
      <w:sz w:val="28"/>
      <w:szCs w:val="20"/>
    </w:rPr>
  </w:style>
  <w:style w:type="paragraph" w:customStyle="1" w:styleId="UPV3">
    <w:name w:val="UPV3"/>
    <w:basedOn w:val="Heading3"/>
    <w:link w:val="UPV3Char"/>
    <w:qFormat/>
    <w:rsid w:val="00407976"/>
    <w:pPr>
      <w:keepLines w:val="0"/>
      <w:widowControl/>
      <w:numPr>
        <w:ilvl w:val="2"/>
      </w:numPr>
      <w:tabs>
        <w:tab w:val="num" w:pos="0"/>
      </w:tabs>
      <w:spacing w:after="120" w:line="280" w:lineRule="exact"/>
      <w:ind w:left="964" w:hanging="964"/>
      <w:jc w:val="left"/>
    </w:pPr>
    <w:rPr>
      <w:rFonts w:ascii="Arial" w:eastAsia="Times New Roman" w:hAnsi="Arial" w:cs="Arial"/>
      <w:b w:val="0"/>
      <w:color w:val="323E4F" w:themeColor="text2" w:themeShade="BF"/>
      <w:sz w:val="24"/>
      <w:szCs w:val="20"/>
    </w:rPr>
  </w:style>
  <w:style w:type="character" w:customStyle="1" w:styleId="UPV2Char">
    <w:name w:val="UPV2 Char"/>
    <w:basedOn w:val="Heading2Char1"/>
    <w:link w:val="UPV2"/>
    <w:rsid w:val="00407976"/>
    <w:rPr>
      <w:rFonts w:ascii="Arial" w:eastAsia="Times New Roman" w:hAnsi="Arial" w:cs="Arial"/>
      <w:b w:val="0"/>
      <w:color w:val="44546A" w:themeColor="text2"/>
      <w:sz w:val="28"/>
      <w:szCs w:val="20"/>
      <w:lang w:val="sk-SK"/>
    </w:rPr>
  </w:style>
  <w:style w:type="character" w:customStyle="1" w:styleId="UPV3Char">
    <w:name w:val="UPV3 Char"/>
    <w:basedOn w:val="Heading3Char1"/>
    <w:link w:val="UPV3"/>
    <w:rsid w:val="00407976"/>
    <w:rPr>
      <w:rFonts w:ascii="Arial" w:eastAsia="Times New Roman" w:hAnsi="Arial" w:cs="Arial"/>
      <w:b w:val="0"/>
      <w:color w:val="323E4F" w:themeColor="text2" w:themeShade="BF"/>
      <w:sz w:val="24"/>
      <w:szCs w:val="20"/>
      <w:lang w:val="sk-SK"/>
    </w:rPr>
  </w:style>
  <w:style w:type="paragraph" w:customStyle="1" w:styleId="UPV5">
    <w:name w:val="UPV5"/>
    <w:basedOn w:val="Normal"/>
    <w:qFormat/>
    <w:rsid w:val="00407976"/>
    <w:pPr>
      <w:keepNext/>
      <w:tabs>
        <w:tab w:val="num" w:pos="1008"/>
      </w:tabs>
      <w:spacing w:before="120" w:after="120" w:line="280" w:lineRule="exact"/>
      <w:ind w:left="1008" w:hanging="1008"/>
      <w:outlineLvl w:val="3"/>
    </w:pPr>
    <w:rPr>
      <w:rFonts w:ascii="Arial" w:hAnsi="Arial" w:cs="Arial"/>
      <w:b/>
      <w:i/>
      <w:color w:val="44546A" w:themeColor="text2"/>
      <w:szCs w:val="20"/>
      <w:lang w:eastAsia="en-US"/>
    </w:rPr>
  </w:style>
  <w:style w:type="paragraph" w:styleId="Date">
    <w:name w:val="Date"/>
    <w:basedOn w:val="Author"/>
    <w:next w:val="Normal"/>
    <w:link w:val="DateChar"/>
    <w:rsid w:val="00407976"/>
    <w:pPr>
      <w:framePr w:wrap="notBeside"/>
    </w:pPr>
  </w:style>
  <w:style w:type="character" w:customStyle="1" w:styleId="DateChar">
    <w:name w:val="Date Char"/>
    <w:basedOn w:val="DefaultParagraphFont"/>
    <w:link w:val="Date"/>
    <w:rsid w:val="00407976"/>
    <w:rPr>
      <w:rFonts w:ascii="Century Gothic" w:eastAsia="Times New Roman" w:hAnsi="Century Gothic" w:cs="Arial"/>
      <w:bCs/>
      <w:sz w:val="16"/>
      <w:szCs w:val="32"/>
      <w:lang w:val="sk-SK"/>
    </w:rPr>
  </w:style>
  <w:style w:type="paragraph" w:styleId="ListBullet">
    <w:name w:val="List Bullet"/>
    <w:basedOn w:val="Normal"/>
    <w:qFormat/>
    <w:rsid w:val="00407976"/>
    <w:pPr>
      <w:numPr>
        <w:numId w:val="50"/>
      </w:numPr>
      <w:tabs>
        <w:tab w:val="clear" w:pos="360"/>
        <w:tab w:val="left" w:pos="680"/>
        <w:tab w:val="num" w:pos="757"/>
      </w:tabs>
      <w:spacing w:after="120"/>
      <w:ind w:left="680" w:hanging="283"/>
    </w:pPr>
    <w:rPr>
      <w:rFonts w:ascii="Century Gothic" w:hAnsi="Century Gothic" w:cs="Arial"/>
      <w:bCs/>
      <w:sz w:val="20"/>
      <w:szCs w:val="32"/>
      <w:lang w:eastAsia="en-US"/>
    </w:rPr>
  </w:style>
  <w:style w:type="paragraph" w:styleId="TOC1">
    <w:name w:val="toc 1"/>
    <w:basedOn w:val="Normal"/>
    <w:next w:val="Normal"/>
    <w:rsid w:val="00407976"/>
    <w:pPr>
      <w:tabs>
        <w:tab w:val="right" w:leader="dot" w:pos="9639"/>
      </w:tabs>
      <w:spacing w:before="240" w:after="120"/>
      <w:ind w:left="567" w:right="567" w:hanging="567"/>
      <w:jc w:val="both"/>
    </w:pPr>
    <w:rPr>
      <w:rFonts w:ascii="Century Gothic" w:hAnsi="Century Gothic" w:cs="Arial"/>
      <w:b/>
      <w:bCs/>
      <w:sz w:val="20"/>
      <w:szCs w:val="32"/>
      <w:lang w:eastAsia="en-US"/>
    </w:rPr>
  </w:style>
  <w:style w:type="paragraph" w:styleId="Title">
    <w:name w:val="Title"/>
    <w:basedOn w:val="Normal"/>
    <w:next w:val="Normal"/>
    <w:link w:val="TitleChar"/>
    <w:qFormat/>
    <w:rsid w:val="00407976"/>
    <w:pPr>
      <w:spacing w:before="120" w:after="120"/>
      <w:jc w:val="center"/>
      <w:outlineLvl w:val="0"/>
    </w:pPr>
    <w:rPr>
      <w:rFonts w:ascii="Century Gothic" w:eastAsiaTheme="majorEastAsia" w:hAnsi="Century Gothic" w:cs="Arial"/>
      <w:bCs/>
      <w:sz w:val="36"/>
      <w:szCs w:val="32"/>
      <w:lang w:eastAsia="en-US"/>
    </w:rPr>
  </w:style>
  <w:style w:type="character" w:customStyle="1" w:styleId="TitleChar">
    <w:name w:val="Title Char"/>
    <w:basedOn w:val="DefaultParagraphFont"/>
    <w:link w:val="Title"/>
    <w:rsid w:val="00407976"/>
    <w:rPr>
      <w:rFonts w:ascii="Century Gothic" w:eastAsiaTheme="majorEastAsia" w:hAnsi="Century Gothic" w:cs="Arial"/>
      <w:bCs/>
      <w:sz w:val="36"/>
      <w:szCs w:val="32"/>
      <w:lang w:val="sk-SK"/>
    </w:rPr>
  </w:style>
  <w:style w:type="paragraph" w:customStyle="1" w:styleId="Tabletitle">
    <w:name w:val="Table title"/>
    <w:basedOn w:val="Tableheader"/>
    <w:qFormat/>
    <w:rsid w:val="00407976"/>
  </w:style>
  <w:style w:type="paragraph" w:customStyle="1" w:styleId="Tabletext">
    <w:name w:val="Table text"/>
    <w:basedOn w:val="Normal"/>
    <w:qFormat/>
    <w:rsid w:val="00407976"/>
    <w:pPr>
      <w:spacing w:before="60" w:after="60"/>
      <w:ind w:left="57" w:right="57"/>
    </w:pPr>
    <w:rPr>
      <w:rFonts w:ascii="Century Gothic" w:hAnsi="Century Gothic" w:cs="Arial"/>
      <w:bCs/>
      <w:sz w:val="18"/>
      <w:szCs w:val="32"/>
      <w:lang w:eastAsia="en-US"/>
    </w:rPr>
  </w:style>
  <w:style w:type="paragraph" w:customStyle="1" w:styleId="Tableheader">
    <w:name w:val="Table header"/>
    <w:basedOn w:val="Tabletext"/>
    <w:qFormat/>
    <w:rsid w:val="00407976"/>
    <w:rPr>
      <w:rFonts w:asciiTheme="minorHAnsi" w:hAnsiTheme="minorHAnsi" w:cstheme="minorHAnsi"/>
      <w:b/>
      <w:sz w:val="22"/>
      <w:szCs w:val="22"/>
    </w:rPr>
  </w:style>
  <w:style w:type="paragraph" w:customStyle="1" w:styleId="Copyright">
    <w:name w:val="Copyright"/>
    <w:basedOn w:val="Normal"/>
    <w:next w:val="Normal"/>
    <w:rsid w:val="00407976"/>
    <w:pPr>
      <w:spacing w:after="120"/>
    </w:pPr>
    <w:rPr>
      <w:rFonts w:ascii="Century Gothic" w:hAnsi="Century Gothic" w:cs="Arial"/>
      <w:bCs/>
      <w:sz w:val="16"/>
      <w:szCs w:val="32"/>
      <w:lang w:eastAsia="en-US"/>
    </w:rPr>
  </w:style>
  <w:style w:type="paragraph" w:customStyle="1" w:styleId="Author">
    <w:name w:val="Author"/>
    <w:basedOn w:val="Normal"/>
    <w:next w:val="Normal"/>
    <w:rsid w:val="00407976"/>
    <w:pPr>
      <w:framePr w:hSpace="181" w:vSpace="181" w:wrap="notBeside" w:hAnchor="text" w:yAlign="bottom"/>
      <w:spacing w:after="120"/>
    </w:pPr>
    <w:rPr>
      <w:rFonts w:ascii="Century Gothic" w:hAnsi="Century Gothic" w:cs="Arial"/>
      <w:bCs/>
      <w:sz w:val="16"/>
      <w:szCs w:val="32"/>
      <w:lang w:eastAsia="en-US"/>
    </w:rPr>
  </w:style>
  <w:style w:type="character" w:styleId="FollowedHyperlink">
    <w:name w:val="FollowedHyperlink"/>
    <w:basedOn w:val="DefaultParagraphFont"/>
    <w:rsid w:val="00407976"/>
    <w:rPr>
      <w:rFonts w:ascii="Century Gothic" w:hAnsi="Century Gothic"/>
      <w:color w:val="333399"/>
      <w:sz w:val="20"/>
      <w:u w:val="single" w:color="333399"/>
      <w:bdr w:val="none" w:sz="0" w:space="0" w:color="auto"/>
      <w:lang w:val="sk-SK"/>
    </w:rPr>
  </w:style>
  <w:style w:type="paragraph" w:styleId="TOC2">
    <w:name w:val="toc 2"/>
    <w:basedOn w:val="Normal"/>
    <w:next w:val="Normal"/>
    <w:rsid w:val="00407976"/>
    <w:pPr>
      <w:tabs>
        <w:tab w:val="left" w:pos="567"/>
        <w:tab w:val="right" w:leader="dot" w:pos="9639"/>
      </w:tabs>
      <w:spacing w:before="120" w:after="120"/>
      <w:ind w:left="567" w:right="567" w:hanging="567"/>
      <w:jc w:val="both"/>
    </w:pPr>
    <w:rPr>
      <w:rFonts w:ascii="Century Gothic" w:hAnsi="Century Gothic" w:cs="Arial"/>
      <w:bCs/>
      <w:sz w:val="20"/>
      <w:szCs w:val="32"/>
      <w:lang w:eastAsia="en-US"/>
    </w:rPr>
  </w:style>
  <w:style w:type="paragraph" w:customStyle="1" w:styleId="ListNumbering">
    <w:name w:val="List Numbering"/>
    <w:basedOn w:val="ListCharakter"/>
    <w:qFormat/>
    <w:rsid w:val="00407976"/>
    <w:pPr>
      <w:tabs>
        <w:tab w:val="clear" w:pos="644"/>
        <w:tab w:val="num" w:pos="646"/>
      </w:tabs>
      <w:ind w:left="646" w:hanging="362"/>
    </w:pPr>
  </w:style>
  <w:style w:type="paragraph" w:customStyle="1" w:styleId="ListCharakter">
    <w:name w:val="List Charakter"/>
    <w:basedOn w:val="ListBullet"/>
    <w:qFormat/>
    <w:rsid w:val="00407976"/>
    <w:pPr>
      <w:numPr>
        <w:numId w:val="47"/>
      </w:numPr>
      <w:tabs>
        <w:tab w:val="clear" w:pos="680"/>
      </w:tabs>
    </w:pPr>
  </w:style>
  <w:style w:type="paragraph" w:customStyle="1" w:styleId="Titledocument">
    <w:name w:val="Title document"/>
    <w:basedOn w:val="Title"/>
    <w:next w:val="Normal"/>
    <w:qFormat/>
    <w:rsid w:val="00407976"/>
    <w:pPr>
      <w:framePr w:w="6237" w:h="3969" w:hSpace="181" w:vSpace="181" w:wrap="notBeside" w:vAnchor="page" w:hAnchor="page" w:xAlign="center" w:y="3630"/>
      <w:spacing w:before="0" w:after="0"/>
    </w:pPr>
    <w:rPr>
      <w:sz w:val="56"/>
    </w:rPr>
  </w:style>
  <w:style w:type="paragraph" w:customStyle="1" w:styleId="Headereven">
    <w:name w:val="Header even"/>
    <w:basedOn w:val="Header"/>
    <w:next w:val="Header"/>
    <w:rsid w:val="00407976"/>
    <w:pPr>
      <w:tabs>
        <w:tab w:val="clear" w:pos="4703"/>
        <w:tab w:val="clear" w:pos="9406"/>
        <w:tab w:val="right" w:pos="9526"/>
      </w:tabs>
      <w:spacing w:before="520" w:after="600"/>
      <w:jc w:val="right"/>
    </w:pPr>
    <w:rPr>
      <w:rFonts w:ascii="Century Gothic" w:hAnsi="Century Gothic" w:cs="Arial"/>
      <w:bCs/>
      <w:sz w:val="16"/>
      <w:szCs w:val="32"/>
      <w:lang w:eastAsia="en-US"/>
    </w:rPr>
  </w:style>
  <w:style w:type="paragraph" w:customStyle="1" w:styleId="Dictionary">
    <w:name w:val="Dictionary"/>
    <w:basedOn w:val="Normal"/>
    <w:next w:val="Normal"/>
    <w:autoRedefine/>
    <w:qFormat/>
    <w:rsid w:val="00407976"/>
    <w:pPr>
      <w:keepNext/>
      <w:spacing w:after="120"/>
    </w:pPr>
    <w:rPr>
      <w:rFonts w:ascii="Century Gothic" w:hAnsi="Century Gothic" w:cs="Arial"/>
      <w:b/>
      <w:bCs/>
      <w:sz w:val="20"/>
      <w:szCs w:val="32"/>
      <w:lang w:eastAsia="en-US"/>
    </w:rPr>
  </w:style>
  <w:style w:type="paragraph" w:customStyle="1" w:styleId="Content">
    <w:name w:val="Content"/>
    <w:basedOn w:val="Normal"/>
    <w:next w:val="Normal"/>
    <w:qFormat/>
    <w:rsid w:val="00407976"/>
    <w:pPr>
      <w:spacing w:after="360"/>
    </w:pPr>
    <w:rPr>
      <w:rFonts w:ascii="Century Gothic" w:hAnsi="Century Gothic" w:cs="Arial"/>
      <w:b/>
      <w:bCs/>
      <w:sz w:val="32"/>
      <w:szCs w:val="32"/>
      <w:lang w:eastAsia="en-US"/>
    </w:rPr>
  </w:style>
  <w:style w:type="paragraph" w:styleId="TOC3">
    <w:name w:val="toc 3"/>
    <w:basedOn w:val="TOC2"/>
    <w:next w:val="Normal"/>
    <w:rsid w:val="00407976"/>
    <w:pPr>
      <w:tabs>
        <w:tab w:val="clear" w:pos="567"/>
        <w:tab w:val="left" w:pos="1021"/>
      </w:tabs>
      <w:ind w:left="1021" w:hanging="1021"/>
    </w:pPr>
  </w:style>
  <w:style w:type="paragraph" w:styleId="TOC4">
    <w:name w:val="toc 4"/>
    <w:basedOn w:val="TOC2"/>
    <w:next w:val="Normal"/>
    <w:semiHidden/>
    <w:rsid w:val="00407976"/>
    <w:pPr>
      <w:tabs>
        <w:tab w:val="clear" w:pos="567"/>
        <w:tab w:val="left" w:pos="1134"/>
      </w:tabs>
      <w:ind w:left="1134" w:hanging="1134"/>
    </w:pPr>
  </w:style>
  <w:style w:type="paragraph" w:styleId="TOC6">
    <w:name w:val="toc 6"/>
    <w:basedOn w:val="TOC2"/>
    <w:next w:val="Normal"/>
    <w:semiHidden/>
    <w:rsid w:val="00407976"/>
    <w:pPr>
      <w:tabs>
        <w:tab w:val="clear" w:pos="567"/>
        <w:tab w:val="left" w:pos="1474"/>
      </w:tabs>
      <w:ind w:left="1474" w:hanging="1474"/>
    </w:pPr>
  </w:style>
  <w:style w:type="paragraph" w:styleId="TOC5">
    <w:name w:val="toc 5"/>
    <w:basedOn w:val="TOC2"/>
    <w:next w:val="Normal"/>
    <w:semiHidden/>
    <w:rsid w:val="00407976"/>
    <w:pPr>
      <w:tabs>
        <w:tab w:val="clear" w:pos="567"/>
        <w:tab w:val="left" w:pos="1304"/>
      </w:tabs>
      <w:ind w:left="1304" w:hanging="1304"/>
    </w:pPr>
  </w:style>
  <w:style w:type="paragraph" w:customStyle="1" w:styleId="Title12b">
    <w:name w:val="Title 12 b"/>
    <w:basedOn w:val="Title"/>
    <w:next w:val="Normal"/>
    <w:qFormat/>
    <w:rsid w:val="00407976"/>
    <w:pPr>
      <w:keepNext/>
      <w:spacing w:before="240" w:after="240"/>
    </w:pPr>
    <w:rPr>
      <w:sz w:val="24"/>
    </w:rPr>
  </w:style>
  <w:style w:type="paragraph" w:styleId="TOC7">
    <w:name w:val="toc 7"/>
    <w:basedOn w:val="TOC2"/>
    <w:next w:val="Normal"/>
    <w:semiHidden/>
    <w:rsid w:val="00407976"/>
    <w:pPr>
      <w:tabs>
        <w:tab w:val="clear" w:pos="567"/>
        <w:tab w:val="left" w:pos="1134"/>
      </w:tabs>
      <w:ind w:left="1134" w:hanging="1134"/>
    </w:pPr>
  </w:style>
  <w:style w:type="paragraph" w:styleId="TOC8">
    <w:name w:val="toc 8"/>
    <w:basedOn w:val="TOC2"/>
    <w:next w:val="Normal"/>
    <w:semiHidden/>
    <w:rsid w:val="00407976"/>
    <w:pPr>
      <w:tabs>
        <w:tab w:val="clear" w:pos="567"/>
        <w:tab w:val="left" w:pos="1134"/>
      </w:tabs>
      <w:ind w:left="1134" w:hanging="1134"/>
    </w:pPr>
  </w:style>
  <w:style w:type="paragraph" w:styleId="TOC9">
    <w:name w:val="toc 9"/>
    <w:basedOn w:val="TOC2"/>
    <w:next w:val="Normal"/>
    <w:semiHidden/>
    <w:rsid w:val="00407976"/>
    <w:pPr>
      <w:tabs>
        <w:tab w:val="clear" w:pos="567"/>
        <w:tab w:val="left" w:pos="1134"/>
      </w:tabs>
      <w:ind w:left="1134" w:hanging="1134"/>
    </w:pPr>
  </w:style>
  <w:style w:type="paragraph" w:customStyle="1" w:styleId="Picture">
    <w:name w:val="Picture"/>
    <w:basedOn w:val="Normal"/>
    <w:next w:val="Normal"/>
    <w:autoRedefine/>
    <w:qFormat/>
    <w:rsid w:val="00407976"/>
    <w:pPr>
      <w:keepNext/>
      <w:spacing w:before="240" w:after="240"/>
    </w:pPr>
    <w:rPr>
      <w:rFonts w:ascii="Century Gothic" w:hAnsi="Century Gothic" w:cs="Arial"/>
      <w:bCs/>
      <w:sz w:val="20"/>
      <w:szCs w:val="32"/>
      <w:lang w:eastAsia="en-US"/>
    </w:rPr>
  </w:style>
  <w:style w:type="paragraph" w:styleId="TableofFigures">
    <w:name w:val="table of figures"/>
    <w:aliases w:val="Content tabuľky"/>
    <w:basedOn w:val="Normal"/>
    <w:next w:val="Normal"/>
    <w:semiHidden/>
    <w:rsid w:val="00407976"/>
    <w:pPr>
      <w:tabs>
        <w:tab w:val="right" w:leader="dot" w:pos="9526"/>
      </w:tabs>
      <w:spacing w:after="120"/>
    </w:pPr>
    <w:rPr>
      <w:rFonts w:ascii="Century Gothic" w:hAnsi="Century Gothic" w:cs="Arial"/>
      <w:bCs/>
      <w:sz w:val="16"/>
      <w:szCs w:val="32"/>
      <w:lang w:eastAsia="en-US"/>
    </w:rPr>
  </w:style>
  <w:style w:type="paragraph" w:customStyle="1" w:styleId="ListDash">
    <w:name w:val="List Dash"/>
    <w:basedOn w:val="ListBullet"/>
    <w:qFormat/>
    <w:rsid w:val="00407976"/>
    <w:pPr>
      <w:numPr>
        <w:numId w:val="48"/>
      </w:numPr>
      <w:tabs>
        <w:tab w:val="clear" w:pos="680"/>
        <w:tab w:val="left" w:pos="851"/>
      </w:tabs>
    </w:pPr>
  </w:style>
  <w:style w:type="character" w:styleId="FootnoteReference">
    <w:name w:val="footnote reference"/>
    <w:basedOn w:val="DefaultParagraphFont"/>
    <w:semiHidden/>
    <w:rsid w:val="00407976"/>
    <w:rPr>
      <w:rFonts w:ascii="Century Gothic" w:hAnsi="Century Gothic"/>
      <w:sz w:val="16"/>
      <w:vertAlign w:val="superscript"/>
    </w:rPr>
  </w:style>
  <w:style w:type="paragraph" w:styleId="TOCHeading">
    <w:name w:val="TOC Heading"/>
    <w:basedOn w:val="Heading1"/>
    <w:next w:val="Normal"/>
    <w:uiPriority w:val="39"/>
    <w:semiHidden/>
    <w:unhideWhenUsed/>
    <w:qFormat/>
    <w:rsid w:val="00407976"/>
    <w:pPr>
      <w:keepNext/>
      <w:keepLines/>
      <w:pageBreakBefore/>
      <w:widowControl/>
      <w:tabs>
        <w:tab w:val="num" w:pos="0"/>
        <w:tab w:val="left" w:pos="340"/>
        <w:tab w:val="left" w:pos="680"/>
        <w:tab w:val="left" w:pos="1021"/>
        <w:tab w:val="left" w:pos="1191"/>
        <w:tab w:val="left" w:pos="1361"/>
        <w:tab w:val="left" w:pos="1531"/>
        <w:tab w:val="left" w:pos="1701"/>
      </w:tabs>
      <w:spacing w:before="480"/>
      <w:ind w:left="964" w:hanging="964"/>
      <w:jc w:val="both"/>
      <w:outlineLvl w:val="9"/>
    </w:pPr>
    <w:rPr>
      <w:rFonts w:asciiTheme="majorHAnsi" w:eastAsiaTheme="majorEastAsia" w:hAnsiTheme="majorHAnsi" w:cstheme="majorBidi"/>
      <w:b w:val="0"/>
      <w:color w:val="2F5496" w:themeColor="accent1" w:themeShade="BF"/>
      <w:sz w:val="28"/>
      <w:szCs w:val="28"/>
    </w:rPr>
  </w:style>
  <w:style w:type="paragraph" w:styleId="NormalWeb">
    <w:name w:val="Normal (Web)"/>
    <w:basedOn w:val="Normal"/>
    <w:rsid w:val="00407976"/>
    <w:pPr>
      <w:tabs>
        <w:tab w:val="left" w:pos="340"/>
        <w:tab w:val="left" w:pos="680"/>
        <w:tab w:val="left" w:pos="1021"/>
        <w:tab w:val="left" w:pos="1191"/>
        <w:tab w:val="left" w:pos="1361"/>
        <w:tab w:val="left" w:pos="1531"/>
        <w:tab w:val="left" w:pos="1701"/>
      </w:tabs>
      <w:spacing w:after="120"/>
      <w:jc w:val="both"/>
    </w:pPr>
    <w:rPr>
      <w:rFonts w:ascii="Century Gothic" w:hAnsi="Century Gothic"/>
      <w:bCs/>
      <w:sz w:val="20"/>
      <w:lang w:eastAsia="en-US"/>
    </w:rPr>
  </w:style>
  <w:style w:type="paragraph" w:styleId="PlainText">
    <w:name w:val="Plain Text"/>
    <w:basedOn w:val="Normal"/>
    <w:link w:val="PlainTextChar"/>
    <w:rsid w:val="00407976"/>
    <w:pPr>
      <w:tabs>
        <w:tab w:val="left" w:pos="340"/>
        <w:tab w:val="left" w:pos="680"/>
        <w:tab w:val="left" w:pos="1021"/>
        <w:tab w:val="left" w:pos="1191"/>
        <w:tab w:val="left" w:pos="1361"/>
        <w:tab w:val="left" w:pos="1531"/>
        <w:tab w:val="left" w:pos="1701"/>
      </w:tabs>
      <w:jc w:val="both"/>
    </w:pPr>
    <w:rPr>
      <w:rFonts w:ascii="Century Gothic" w:hAnsi="Century Gothic" w:cs="Consolas"/>
      <w:bCs/>
      <w:sz w:val="20"/>
      <w:szCs w:val="21"/>
      <w:lang w:eastAsia="en-US"/>
    </w:rPr>
  </w:style>
  <w:style w:type="character" w:customStyle="1" w:styleId="PlainTextChar">
    <w:name w:val="Plain Text Char"/>
    <w:basedOn w:val="DefaultParagraphFont"/>
    <w:link w:val="PlainText"/>
    <w:rsid w:val="00407976"/>
    <w:rPr>
      <w:rFonts w:ascii="Century Gothic" w:eastAsia="Times New Roman" w:hAnsi="Century Gothic" w:cs="Consolas"/>
      <w:bCs/>
      <w:sz w:val="20"/>
      <w:szCs w:val="21"/>
      <w:lang w:val="sk-SK"/>
    </w:rPr>
  </w:style>
  <w:style w:type="paragraph" w:styleId="MessageHeader">
    <w:name w:val="Message Header"/>
    <w:basedOn w:val="Normal"/>
    <w:link w:val="MessageHeaderChar"/>
    <w:rsid w:val="00407976"/>
    <w:pPr>
      <w:framePr w:hSpace="170" w:vSpace="170" w:wrap="notBeside" w:vAnchor="text" w:hAnchor="margin" w:xAlign="center" w:y="1"/>
      <w:pBdr>
        <w:top w:val="single" w:sz="6" w:space="1" w:color="auto"/>
        <w:left w:val="single" w:sz="6" w:space="1" w:color="auto"/>
        <w:bottom w:val="single" w:sz="6" w:space="1" w:color="auto"/>
        <w:right w:val="single" w:sz="6" w:space="1" w:color="auto"/>
      </w:pBdr>
      <w:shd w:val="pct20" w:color="auto" w:fill="auto"/>
      <w:tabs>
        <w:tab w:val="left" w:pos="340"/>
        <w:tab w:val="left" w:pos="680"/>
        <w:tab w:val="left" w:pos="1021"/>
        <w:tab w:val="left" w:pos="1191"/>
        <w:tab w:val="left" w:pos="1361"/>
        <w:tab w:val="left" w:pos="1531"/>
        <w:tab w:val="left" w:pos="1701"/>
      </w:tabs>
      <w:spacing w:after="60"/>
    </w:pPr>
    <w:rPr>
      <w:rFonts w:ascii="Century Gothic" w:hAnsi="Century Gothic" w:cs="Arial"/>
      <w:bCs/>
      <w:i/>
      <w:sz w:val="18"/>
      <w:lang w:eastAsia="en-US"/>
    </w:rPr>
  </w:style>
  <w:style w:type="character" w:customStyle="1" w:styleId="MessageHeaderChar">
    <w:name w:val="Message Header Char"/>
    <w:basedOn w:val="DefaultParagraphFont"/>
    <w:link w:val="MessageHeader"/>
    <w:rsid w:val="00407976"/>
    <w:rPr>
      <w:rFonts w:ascii="Century Gothic" w:eastAsia="Times New Roman" w:hAnsi="Century Gothic" w:cs="Arial"/>
      <w:bCs/>
      <w:i/>
      <w:sz w:val="18"/>
      <w:shd w:val="pct20" w:color="auto" w:fill="auto"/>
      <w:lang w:val="sk-SK"/>
    </w:rPr>
  </w:style>
  <w:style w:type="paragraph" w:customStyle="1" w:styleId="Tabletextnumbering">
    <w:name w:val="Table text numbering"/>
    <w:basedOn w:val="Tabletext"/>
    <w:next w:val="Tabletext"/>
    <w:rsid w:val="00407976"/>
    <w:pPr>
      <w:numPr>
        <w:numId w:val="49"/>
      </w:numPr>
    </w:pPr>
    <w:rPr>
      <w:sz w:val="16"/>
    </w:rPr>
  </w:style>
  <w:style w:type="paragraph" w:customStyle="1" w:styleId="title12b0">
    <w:name w:val="title 12 b"/>
    <w:basedOn w:val="Title"/>
    <w:next w:val="Normal"/>
    <w:rsid w:val="00407976"/>
    <w:pPr>
      <w:spacing w:before="240" w:after="240"/>
    </w:pPr>
    <w:rPr>
      <w:rFonts w:eastAsia="Times New Roman"/>
      <w:b/>
      <w:sz w:val="24"/>
    </w:rPr>
  </w:style>
  <w:style w:type="paragraph" w:customStyle="1" w:styleId="Tabtemessage">
    <w:name w:val="Tabte message"/>
    <w:basedOn w:val="Tabletext"/>
    <w:next w:val="Tabletext"/>
    <w:rsid w:val="00407976"/>
    <w:pPr>
      <w:spacing w:before="0" w:after="0"/>
    </w:pPr>
    <w:rPr>
      <w:sz w:val="12"/>
    </w:rPr>
  </w:style>
  <w:style w:type="paragraph" w:customStyle="1" w:styleId="Tituldokumentu">
    <w:name w:val="Titul dokumentu"/>
    <w:basedOn w:val="Normal"/>
    <w:next w:val="Normal"/>
    <w:rsid w:val="00407976"/>
    <w:rPr>
      <w:rFonts w:ascii="Century Gothic" w:hAnsi="Century Gothic"/>
      <w:b/>
      <w:sz w:val="32"/>
      <w:lang w:eastAsia="sk-SK"/>
    </w:rPr>
  </w:style>
  <w:style w:type="paragraph" w:customStyle="1" w:styleId="Titul">
    <w:name w:val="Titul"/>
    <w:basedOn w:val="Normal"/>
    <w:next w:val="Normal"/>
    <w:rsid w:val="00407976"/>
    <w:rPr>
      <w:rFonts w:ascii="Century Gothic" w:hAnsi="Century Gothic"/>
      <w:b/>
      <w:sz w:val="36"/>
      <w:lang w:eastAsia="sk-SK"/>
    </w:rPr>
  </w:style>
  <w:style w:type="paragraph" w:customStyle="1" w:styleId="nazovObr">
    <w:name w:val="nazovObr"/>
    <w:basedOn w:val="Normal"/>
    <w:next w:val="Normal"/>
    <w:rsid w:val="00407976"/>
    <w:pPr>
      <w:ind w:left="1418"/>
    </w:pPr>
    <w:rPr>
      <w:rFonts w:ascii="Century Gothic" w:hAnsi="Century Gothic"/>
      <w:sz w:val="20"/>
      <w:lang w:eastAsia="sk-SK"/>
    </w:rPr>
  </w:style>
  <w:style w:type="paragraph" w:customStyle="1" w:styleId="propertyText">
    <w:name w:val="propertyText"/>
    <w:basedOn w:val="Normal"/>
    <w:next w:val="Normal"/>
    <w:rsid w:val="00407976"/>
    <w:pPr>
      <w:ind w:left="340"/>
    </w:pPr>
    <w:rPr>
      <w:rFonts w:ascii="Century Gothic" w:hAnsi="Century Gothic"/>
      <w:sz w:val="20"/>
      <w:lang w:eastAsia="sk-SK"/>
    </w:rPr>
  </w:style>
  <w:style w:type="paragraph" w:customStyle="1" w:styleId="propertyTR">
    <w:name w:val="propertyTR"/>
    <w:basedOn w:val="Normal"/>
    <w:next w:val="Normal"/>
    <w:rsid w:val="00407976"/>
    <w:pPr>
      <w:ind w:left="340"/>
    </w:pPr>
    <w:rPr>
      <w:rFonts w:ascii="Century Gothic" w:hAnsi="Century Gothic"/>
      <w:sz w:val="20"/>
      <w:lang w:eastAsia="sk-SK"/>
    </w:rPr>
  </w:style>
  <w:style w:type="paragraph" w:customStyle="1" w:styleId="propertyTRtext">
    <w:name w:val="propertyTRtext"/>
    <w:basedOn w:val="propertyTR"/>
    <w:next w:val="Normal"/>
    <w:rsid w:val="00407976"/>
    <w:pPr>
      <w:ind w:left="680"/>
    </w:pPr>
  </w:style>
  <w:style w:type="paragraph" w:customStyle="1" w:styleId="elementTR">
    <w:name w:val="elementTR"/>
    <w:basedOn w:val="propertyText"/>
    <w:next w:val="Normal"/>
    <w:rsid w:val="00407976"/>
  </w:style>
  <w:style w:type="paragraph" w:customStyle="1" w:styleId="tlNadpis38pt">
    <w:name w:val="Štýl Nadpis 3 + 8 pt"/>
    <w:basedOn w:val="Heading3"/>
    <w:autoRedefine/>
    <w:rsid w:val="00407976"/>
    <w:pPr>
      <w:keepLines w:val="0"/>
      <w:widowControl/>
      <w:numPr>
        <w:ilvl w:val="2"/>
      </w:numPr>
      <w:spacing w:before="240" w:after="60"/>
      <w:ind w:left="1730" w:hanging="709"/>
      <w:jc w:val="left"/>
    </w:pPr>
    <w:rPr>
      <w:rFonts w:ascii="Century Gothic" w:eastAsia="Times New Roman" w:hAnsi="Century Gothic" w:cs="Times New Roman"/>
      <w:bCs/>
      <w:i/>
      <w:color w:val="000000"/>
      <w:sz w:val="16"/>
      <w14:textFill>
        <w14:solidFill>
          <w14:srgbClr w14:val="000000">
            <w14:lumMod w14:val="75000"/>
          </w14:srgbClr>
        </w14:solidFill>
      </w14:textFill>
    </w:rPr>
  </w:style>
  <w:style w:type="paragraph" w:customStyle="1" w:styleId="tlNadpis38pt1">
    <w:name w:val="Štýl Nadpis 3 + 8 pt1"/>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2">
    <w:name w:val="Štýl Nadpis 3 + 8 pt2"/>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tlNadpis38pt3">
    <w:name w:val="Štýl Nadpis 3 + 8 pt3"/>
    <w:basedOn w:val="Heading3"/>
    <w:rsid w:val="00407976"/>
    <w:pPr>
      <w:keepLines w:val="0"/>
      <w:widowControl/>
      <w:numPr>
        <w:ilvl w:val="2"/>
      </w:numPr>
      <w:spacing w:before="240" w:after="60"/>
      <w:ind w:left="1730" w:hanging="709"/>
      <w:jc w:val="left"/>
    </w:pPr>
    <w:rPr>
      <w:rFonts w:ascii="Century Gothic" w:eastAsia="Times New Roman" w:hAnsi="Century Gothic" w:cs="Times New Roman"/>
      <w:b w:val="0"/>
      <w:bCs/>
      <w:color w:val="000000"/>
      <w:sz w:val="20"/>
      <w14:textFill>
        <w14:solidFill>
          <w14:srgbClr w14:val="000000">
            <w14:lumMod w14:val="75000"/>
          </w14:srgbClr>
        </w14:solidFill>
      </w14:textFill>
    </w:rPr>
  </w:style>
  <w:style w:type="paragraph" w:customStyle="1" w:styleId="Dictionarynumbering">
    <w:name w:val="Dictionary numbering"/>
    <w:basedOn w:val="Dictionary"/>
    <w:rsid w:val="00407976"/>
    <w:pPr>
      <w:keepNext w:val="0"/>
      <w:spacing w:before="120"/>
    </w:pPr>
  </w:style>
  <w:style w:type="paragraph" w:customStyle="1" w:styleId="StylNadpis3Ped12bZa3b">
    <w:name w:val="Styl Nadpis 3 + Před:  12 b. Za:  3 b."/>
    <w:basedOn w:val="Heading3"/>
    <w:rsid w:val="00407976"/>
    <w:pPr>
      <w:widowControl/>
      <w:numPr>
        <w:ilvl w:val="2"/>
        <w:numId w:val="46"/>
      </w:numPr>
      <w:tabs>
        <w:tab w:val="left" w:pos="284"/>
      </w:tabs>
      <w:adjustRightInd w:val="0"/>
      <w:spacing w:before="240" w:after="60" w:line="300" w:lineRule="exact"/>
      <w:jc w:val="left"/>
    </w:pPr>
    <w:rPr>
      <w:rFonts w:ascii="Tahoma" w:eastAsia="Times New Roman" w:hAnsi="Tahoma" w:cs="Times New Roman"/>
      <w:b w:val="0"/>
      <w:bCs/>
      <w:noProof/>
      <w:color w:val="000000"/>
      <w:spacing w:val="6"/>
      <w:sz w:val="24"/>
      <w:szCs w:val="20"/>
      <w:lang w:val="el-GR" w:eastAsia="el-GR"/>
      <w14:textFill>
        <w14:solidFill>
          <w14:srgbClr w14:val="000000">
            <w14:lumMod w14:val="75000"/>
          </w14:srgbClr>
        </w14:solidFill>
      </w14:textFill>
    </w:rPr>
  </w:style>
  <w:style w:type="paragraph" w:styleId="ListBullet2">
    <w:name w:val="List Bullet 2"/>
    <w:basedOn w:val="Normal"/>
    <w:uiPriority w:val="99"/>
    <w:unhideWhenUsed/>
    <w:rsid w:val="00407976"/>
    <w:pPr>
      <w:numPr>
        <w:numId w:val="51"/>
      </w:numPr>
      <w:spacing w:after="160" w:line="259" w:lineRule="auto"/>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10576</Words>
  <Characters>60288</Characters>
  <Application>Microsoft Office Word</Application>
  <DocSecurity>0</DocSecurity>
  <Lines>502</Lines>
  <Paragraphs>141</Paragraphs>
  <ScaleCrop>false</ScaleCrop>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2020-01-16T14:10:00Z</dcterms:created>
  <dcterms:modified xsi:type="dcterms:W3CDTF">2020-01-16T14:10:00Z</dcterms:modified>
</cp:coreProperties>
</file>