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38A67" w14:textId="77777777" w:rsidR="00CC7010" w:rsidRDefault="00CC7010" w:rsidP="00D13F9E">
      <w:pPr>
        <w:jc w:val="center"/>
        <w:rPr>
          <w:rFonts w:ascii="Arial Narrow" w:hAnsi="Arial Narrow" w:cs="Arial Narrow"/>
          <w:bCs/>
          <w:sz w:val="24"/>
          <w:szCs w:val="24"/>
        </w:rPr>
      </w:pPr>
    </w:p>
    <w:p w14:paraId="1C708637" w14:textId="27101E4C" w:rsidR="00E77D63" w:rsidRDefault="00E77D63" w:rsidP="00E77D63">
      <w:pPr>
        <w:jc w:val="right"/>
        <w:rPr>
          <w:rFonts w:ascii="Arial Narrow" w:hAnsi="Arial Narrow"/>
        </w:rPr>
      </w:pPr>
      <w:r w:rsidRPr="00E77D63">
        <w:rPr>
          <w:rFonts w:ascii="Arial Narrow" w:hAnsi="Arial Narrow"/>
        </w:rPr>
        <w:t>Príloha č. 2 súťažných podkladov</w:t>
      </w:r>
    </w:p>
    <w:p w14:paraId="30671331" w14:textId="3C94E033" w:rsidR="006E2614" w:rsidRPr="00E77D63" w:rsidRDefault="006E2614" w:rsidP="00E77D63">
      <w:pPr>
        <w:jc w:val="right"/>
        <w:rPr>
          <w:rFonts w:ascii="Arial Narrow" w:hAnsi="Arial Narrow"/>
        </w:rPr>
      </w:pPr>
      <w:r>
        <w:rPr>
          <w:rFonts w:ascii="Arial Narrow" w:hAnsi="Arial Narrow"/>
        </w:rPr>
        <w:t>Návrh Rámcovej dohody</w:t>
      </w:r>
    </w:p>
    <w:p w14:paraId="72FA2CCE" w14:textId="7F45F3FC" w:rsidR="00E77D63" w:rsidRPr="00E77D63" w:rsidRDefault="00E77D63" w:rsidP="00E77D63">
      <w:pPr>
        <w:jc w:val="right"/>
        <w:rPr>
          <w:rFonts w:ascii="Arial Narrow" w:hAnsi="Arial Narrow"/>
        </w:rPr>
      </w:pPr>
    </w:p>
    <w:p w14:paraId="04D28CCF" w14:textId="77777777" w:rsidR="00E77D63" w:rsidRDefault="00E77D63" w:rsidP="00D13F9E">
      <w:pPr>
        <w:jc w:val="center"/>
        <w:rPr>
          <w:rFonts w:ascii="Arial Narrow" w:hAnsi="Arial Narrow" w:cs="Arial Narrow"/>
          <w:bCs/>
          <w:sz w:val="24"/>
          <w:szCs w:val="24"/>
        </w:rPr>
      </w:pPr>
    </w:p>
    <w:p w14:paraId="33D184CF" w14:textId="336BBE27" w:rsidR="00D13F9E" w:rsidRPr="00406AC8" w:rsidRDefault="00AF544D" w:rsidP="00D13F9E">
      <w:pPr>
        <w:jc w:val="center"/>
        <w:rPr>
          <w:rFonts w:ascii="Arial Narrow" w:hAnsi="Arial Narrow" w:cs="Arial Narrow"/>
          <w:bCs/>
          <w:color w:val="000000"/>
          <w:sz w:val="22"/>
          <w:szCs w:val="22"/>
        </w:rPr>
      </w:pPr>
      <w:r>
        <w:rPr>
          <w:rFonts w:ascii="Arial Narrow" w:hAnsi="Arial Narrow" w:cs="Arial Narrow"/>
          <w:b/>
          <w:bCs/>
          <w:sz w:val="22"/>
          <w:szCs w:val="22"/>
        </w:rPr>
        <w:t xml:space="preserve">Návrh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w:t>
      </w:r>
      <w:r w:rsidR="00D13F9E" w:rsidRPr="007462D3">
        <w:rPr>
          <w:rFonts w:ascii="Arial Narrow" w:hAnsi="Arial Narrow" w:cs="Arial Narrow"/>
          <w:b/>
          <w:bCs/>
          <w:sz w:val="22"/>
          <w:szCs w:val="22"/>
        </w:rPr>
        <w:t>č.</w:t>
      </w:r>
      <w:r w:rsidR="00D13F9E" w:rsidRPr="00406AC8">
        <w:rPr>
          <w:rFonts w:ascii="Arial Narrow" w:hAnsi="Arial Narrow" w:cs="Arial Narrow"/>
          <w:bCs/>
          <w:sz w:val="22"/>
          <w:szCs w:val="22"/>
        </w:rPr>
        <w:t xml:space="preserve"> </w:t>
      </w:r>
      <w:r w:rsidR="007462D3" w:rsidRPr="007462D3">
        <w:rPr>
          <w:rFonts w:ascii="Arial Narrow" w:hAnsi="Arial Narrow" w:cs="Arial Narrow"/>
          <w:b/>
          <w:bCs/>
          <w:sz w:val="22"/>
          <w:szCs w:val="22"/>
        </w:rPr>
        <w:t>OVO2-2019/000551</w:t>
      </w:r>
      <w:r w:rsidR="005471B2">
        <w:rPr>
          <w:rFonts w:ascii="Arial Narrow" w:hAnsi="Arial Narrow" w:cs="Arial Narrow"/>
          <w:bCs/>
          <w:sz w:val="22"/>
          <w:szCs w:val="22"/>
        </w:rPr>
        <w:t xml:space="preserve"> </w:t>
      </w:r>
      <w:bookmarkStart w:id="0" w:name="_GoBack"/>
      <w:bookmarkEnd w:id="0"/>
    </w:p>
    <w:p w14:paraId="0CE917EC" w14:textId="77777777" w:rsidR="002F4CD7" w:rsidRPr="00D8194A" w:rsidRDefault="002F4CD7" w:rsidP="002F4CD7">
      <w:pPr>
        <w:jc w:val="center"/>
        <w:rPr>
          <w:rFonts w:ascii="Arial Narrow" w:hAnsi="Arial Narrow"/>
          <w:b/>
          <w:sz w:val="22"/>
          <w:szCs w:val="22"/>
        </w:rPr>
      </w:pPr>
      <w:r w:rsidRPr="00D8194A">
        <w:rPr>
          <w:rFonts w:ascii="Arial Narrow" w:hAnsi="Arial Narrow"/>
          <w:b/>
          <w:sz w:val="22"/>
          <w:szCs w:val="22"/>
        </w:rPr>
        <w:t>Výstrojné súčasti reprezentačnej rovnošaty pre príslušníkov Policajného zboru a výstrojné súčasti služobnej rovnošaty pre príslušníkov Hasičského a záchranného zboru</w:t>
      </w:r>
    </w:p>
    <w:p w14:paraId="591CB908" w14:textId="7BBE68F7" w:rsidR="00D13F9E" w:rsidRPr="00406AC8" w:rsidRDefault="00D13F9E" w:rsidP="002F4CD7">
      <w:pPr>
        <w:jc w:val="center"/>
        <w:rPr>
          <w:rFonts w:ascii="Arial Narrow" w:hAnsi="Arial Narrow" w:cs="Arial Narrow"/>
          <w:bCs/>
          <w:sz w:val="22"/>
          <w:szCs w:val="22"/>
        </w:rPr>
      </w:pPr>
      <w:r w:rsidRPr="00406AC8">
        <w:rPr>
          <w:rFonts w:ascii="Arial Narrow" w:hAnsi="Arial Narrow" w:cs="Arial Narrow"/>
          <w:bCs/>
          <w:sz w:val="22"/>
          <w:szCs w:val="22"/>
        </w:rPr>
        <w:t xml:space="preserve"> </w:t>
      </w:r>
      <w:r w:rsidR="00395EA6" w:rsidRPr="00406AC8">
        <w:rPr>
          <w:rFonts w:ascii="Arial Narrow" w:hAnsi="Arial Narrow" w:cs="Arial Narrow"/>
          <w:bCs/>
          <w:sz w:val="22"/>
          <w:szCs w:val="22"/>
        </w:rPr>
        <w:t xml:space="preserve"> </w:t>
      </w:r>
    </w:p>
    <w:p w14:paraId="3DF34E69" w14:textId="77777777" w:rsidR="00D13F9E" w:rsidRPr="00406AC8" w:rsidRDefault="00D13F9E" w:rsidP="00D13F9E">
      <w:pPr>
        <w:autoSpaceDE w:val="0"/>
        <w:autoSpaceDN w:val="0"/>
        <w:adjustRightInd w:val="0"/>
        <w:jc w:val="center"/>
        <w:rPr>
          <w:rFonts w:ascii="Arial Narrow" w:hAnsi="Arial Narrow" w:cs="Arial Narrow"/>
          <w:sz w:val="22"/>
          <w:szCs w:val="22"/>
        </w:rPr>
      </w:pPr>
    </w:p>
    <w:p w14:paraId="054B49BA" w14:textId="44E078D0" w:rsidR="00395EA6" w:rsidRPr="00406AC8" w:rsidRDefault="00395EA6" w:rsidP="00395EA6">
      <w:pPr>
        <w:jc w:val="center"/>
        <w:rPr>
          <w:rFonts w:ascii="Arial Narrow" w:hAnsi="Arial Narrow"/>
          <w:sz w:val="22"/>
          <w:szCs w:val="22"/>
        </w:rPr>
      </w:pPr>
      <w:r w:rsidRPr="00406AC8">
        <w:rPr>
          <w:rFonts w:ascii="Arial Narrow" w:hAnsi="Arial Narrow"/>
          <w:sz w:val="22"/>
          <w:szCs w:val="22"/>
        </w:rPr>
        <w:t xml:space="preserve">uzatvorená podľa § 269 ods. 2 zákona č. 513/1991 Zb. Obchodný zákonník v znení neskorších predpisov a § 83 zákona č. 343/2015 Z. z. o verejnom obstarávaní a o zmene a doplnení niektorých zákonov  v znení neskorších predpisov (ďalej len „zákon č. 343/2015 </w:t>
      </w:r>
      <w:proofErr w:type="spellStart"/>
      <w:r w:rsidRPr="00406AC8">
        <w:rPr>
          <w:rFonts w:ascii="Arial Narrow" w:hAnsi="Arial Narrow"/>
          <w:sz w:val="22"/>
          <w:szCs w:val="22"/>
        </w:rPr>
        <w:t>Z.z</w:t>
      </w:r>
      <w:proofErr w:type="spellEnd"/>
      <w:r w:rsidRPr="00406AC8">
        <w:rPr>
          <w:rFonts w:ascii="Arial Narrow" w:hAnsi="Arial Narrow"/>
          <w:sz w:val="22"/>
          <w:szCs w:val="22"/>
        </w:rPr>
        <w:t xml:space="preserve">.“) </w:t>
      </w:r>
      <w:r w:rsidRPr="00406AC8">
        <w:rPr>
          <w:rFonts w:ascii="Arial Narrow" w:hAnsi="Arial Narrow"/>
          <w:sz w:val="22"/>
          <w:szCs w:val="22"/>
        </w:rPr>
        <w:br/>
      </w:r>
    </w:p>
    <w:p w14:paraId="6918AE99" w14:textId="77777777" w:rsidR="00D13F9E" w:rsidRPr="00406AC8" w:rsidRDefault="00D13F9E" w:rsidP="00D13F9E">
      <w:pPr>
        <w:autoSpaceDE w:val="0"/>
        <w:autoSpaceDN w:val="0"/>
        <w:adjustRightInd w:val="0"/>
        <w:jc w:val="center"/>
        <w:rPr>
          <w:rFonts w:ascii="Arial Narrow" w:hAnsi="Arial Narrow" w:cs="Arial Narrow"/>
          <w:sz w:val="22"/>
          <w:szCs w:val="22"/>
        </w:rPr>
      </w:pPr>
    </w:p>
    <w:p w14:paraId="72EF01FD"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14:paraId="562C4204"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AED7E13"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14:paraId="040A8AF4" w14:textId="77777777" w:rsidR="00D13F9E" w:rsidRPr="00406AC8"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14:paraId="613945C7" w14:textId="39455FD3" w:rsidR="000340DB" w:rsidRPr="00406AC8" w:rsidRDefault="00B00BF8" w:rsidP="00D13F9E">
      <w:pPr>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Názov: </w:t>
      </w:r>
      <w:r>
        <w:rPr>
          <w:rFonts w:ascii="Arial Narrow" w:hAnsi="Arial Narrow" w:cs="Arial Narrow"/>
          <w:sz w:val="22"/>
          <w:szCs w:val="22"/>
        </w:rPr>
        <w:tab/>
        <w:t xml:space="preserve">            </w:t>
      </w:r>
      <w:r w:rsidR="00D13F9E" w:rsidRPr="00B00BF8">
        <w:rPr>
          <w:rFonts w:ascii="Arial Narrow" w:hAnsi="Arial Narrow" w:cs="Arial Narrow"/>
          <w:sz w:val="22"/>
          <w:szCs w:val="22"/>
        </w:rPr>
        <w:t>Slovenská republika</w:t>
      </w:r>
      <w:r w:rsidR="000340DB" w:rsidRPr="00B00BF8">
        <w:rPr>
          <w:rFonts w:ascii="Arial Narrow" w:hAnsi="Arial Narrow" w:cs="Arial Narrow"/>
          <w:sz w:val="22"/>
          <w:szCs w:val="22"/>
        </w:rPr>
        <w:t>, zastúpená</w:t>
      </w:r>
    </w:p>
    <w:p w14:paraId="4E9CCA7D" w14:textId="48D76876" w:rsidR="00984ABF" w:rsidRPr="00406AC8" w:rsidRDefault="00B00BF8" w:rsidP="00D13F9E">
      <w:pPr>
        <w:autoSpaceDE w:val="0"/>
        <w:autoSpaceDN w:val="0"/>
        <w:adjustRightInd w:val="0"/>
        <w:jc w:val="both"/>
        <w:rPr>
          <w:rFonts w:ascii="Arial Narrow" w:hAnsi="Arial Narrow" w:cs="Arial Narrow"/>
          <w:sz w:val="22"/>
          <w:szCs w:val="22"/>
        </w:rPr>
      </w:pPr>
      <w:r>
        <w:rPr>
          <w:rFonts w:ascii="Arial Narrow" w:hAnsi="Arial Narrow" w:cs="Arial Narrow"/>
          <w:sz w:val="22"/>
          <w:szCs w:val="22"/>
        </w:rPr>
        <w:tab/>
        <w:t xml:space="preserve">            </w:t>
      </w:r>
      <w:r w:rsidR="00D13F9E" w:rsidRPr="00406AC8">
        <w:rPr>
          <w:rFonts w:ascii="Arial Narrow" w:hAnsi="Arial Narrow" w:cs="Arial Narrow"/>
          <w:sz w:val="22"/>
          <w:szCs w:val="22"/>
        </w:rPr>
        <w:t>Ministerstvo</w:t>
      </w:r>
      <w:r>
        <w:rPr>
          <w:rFonts w:ascii="Arial Narrow" w:hAnsi="Arial Narrow" w:cs="Arial Narrow"/>
          <w:sz w:val="22"/>
          <w:szCs w:val="22"/>
        </w:rPr>
        <w:t>m</w:t>
      </w:r>
      <w:r w:rsidR="00D13F9E" w:rsidRPr="00406AC8">
        <w:rPr>
          <w:rFonts w:ascii="Arial Narrow" w:hAnsi="Arial Narrow" w:cs="Arial Narrow"/>
          <w:sz w:val="22"/>
          <w:szCs w:val="22"/>
        </w:rPr>
        <w:t xml:space="preserve"> vnútra Slovenskej republiky </w:t>
      </w:r>
    </w:p>
    <w:p w14:paraId="3B7A62E3" w14:textId="4E9281A4" w:rsidR="00D13F9E" w:rsidRDefault="00B00BF8" w:rsidP="00D13F9E">
      <w:pPr>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Sídlo: </w:t>
      </w:r>
      <w:r>
        <w:rPr>
          <w:rFonts w:ascii="Arial Narrow" w:hAnsi="Arial Narrow" w:cs="Arial Narrow"/>
          <w:sz w:val="22"/>
          <w:szCs w:val="22"/>
        </w:rPr>
        <w:tab/>
        <w:t xml:space="preserve">            </w:t>
      </w:r>
      <w:r w:rsidR="00D13F9E" w:rsidRPr="00406AC8">
        <w:rPr>
          <w:rFonts w:ascii="Arial Narrow" w:hAnsi="Arial Narrow" w:cs="Arial Narrow"/>
          <w:sz w:val="22"/>
          <w:szCs w:val="22"/>
        </w:rPr>
        <w:t>Pribinova 2</w:t>
      </w:r>
      <w:r w:rsidR="000340DB" w:rsidRPr="00406AC8">
        <w:rPr>
          <w:rFonts w:ascii="Arial Narrow" w:hAnsi="Arial Narrow" w:cs="Arial Narrow"/>
          <w:sz w:val="22"/>
          <w:szCs w:val="22"/>
        </w:rPr>
        <w:t xml:space="preserve">, </w:t>
      </w:r>
      <w:r w:rsidR="00D13F9E" w:rsidRPr="00406AC8">
        <w:rPr>
          <w:rFonts w:ascii="Arial Narrow" w:hAnsi="Arial Narrow" w:cs="Arial Narrow"/>
          <w:sz w:val="22"/>
          <w:szCs w:val="22"/>
        </w:rPr>
        <w:t xml:space="preserve">812 72 Bratislava – Staré Mesto </w:t>
      </w:r>
    </w:p>
    <w:p w14:paraId="783CD018" w14:textId="77777777" w:rsidR="00984ABF" w:rsidRPr="00406AC8" w:rsidRDefault="00984ABF" w:rsidP="00984ABF">
      <w:pPr>
        <w:autoSpaceDE w:val="0"/>
        <w:autoSpaceDN w:val="0"/>
        <w:adjustRightInd w:val="0"/>
        <w:ind w:left="2832" w:hanging="2832"/>
        <w:jc w:val="both"/>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r>
        <w:rPr>
          <w:rFonts w:ascii="Arial Narrow" w:hAnsi="Arial Narrow"/>
          <w:sz w:val="22"/>
          <w:szCs w:val="22"/>
        </w:rPr>
        <w:tab/>
      </w:r>
      <w:r w:rsidRPr="00984ABF">
        <w:rPr>
          <w:rFonts w:ascii="Arial Narrow" w:hAnsi="Arial Narrow" w:cs="Arial Narrow"/>
          <w:b/>
          <w:sz w:val="22"/>
          <w:szCs w:val="22"/>
        </w:rPr>
        <w:t>Ing. Ondrej VARAČKA</w:t>
      </w:r>
      <w:r w:rsidRPr="00406AC8">
        <w:rPr>
          <w:rFonts w:ascii="Arial Narrow" w:hAnsi="Arial Narrow" w:cs="Arial Narrow"/>
          <w:sz w:val="22"/>
          <w:szCs w:val="22"/>
        </w:rPr>
        <w:t>, generálny tajomník služobného úradu MV SR, na základe  plnej moci   č. p. KM-OPS4-2018/001604-117 zo dna 30.4.2018</w:t>
      </w:r>
    </w:p>
    <w:p w14:paraId="50917B87" w14:textId="77777777" w:rsidR="00984ABF" w:rsidRPr="00406AC8" w:rsidRDefault="00984ABF" w:rsidP="00D13F9E">
      <w:pPr>
        <w:autoSpaceDE w:val="0"/>
        <w:autoSpaceDN w:val="0"/>
        <w:adjustRightInd w:val="0"/>
        <w:jc w:val="both"/>
        <w:rPr>
          <w:rFonts w:ascii="Arial Narrow" w:hAnsi="Arial Narrow" w:cs="Arial Narrow"/>
          <w:sz w:val="22"/>
          <w:szCs w:val="22"/>
        </w:rPr>
      </w:pPr>
    </w:p>
    <w:p w14:paraId="613075E8"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1A772AE5" w14:textId="26A362BA"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14:paraId="139BC763"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5A3CD41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68B5665C"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3265AA64"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14:paraId="014682BE" w14:textId="432F470C"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14:paraId="1BA58134" w14:textId="4B942D52" w:rsidR="000F3037" w:rsidRDefault="000F3037" w:rsidP="002123D5">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14:paraId="12E6672D" w14:textId="77777777" w:rsidR="002123D5"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Názov: </w:t>
      </w:r>
      <w:r w:rsidRPr="0072294F">
        <w:rPr>
          <w:rFonts w:ascii="Arial Narrow" w:hAnsi="Arial Narrow" w:cs="Arial Narrow"/>
          <w:sz w:val="24"/>
          <w:szCs w:val="24"/>
        </w:rPr>
        <w:tab/>
      </w:r>
      <w:r w:rsidRPr="0072294F">
        <w:rPr>
          <w:rFonts w:ascii="Arial Narrow" w:hAnsi="Arial Narrow" w:cs="Arial Narrow"/>
          <w:sz w:val="24"/>
          <w:szCs w:val="24"/>
        </w:rPr>
        <w:tab/>
      </w:r>
    </w:p>
    <w:p w14:paraId="2C10F04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Sídlo: </w:t>
      </w:r>
      <w:r w:rsidRPr="0072294F">
        <w:rPr>
          <w:rFonts w:ascii="Arial Narrow" w:hAnsi="Arial Narrow" w:cs="Arial Narrow"/>
          <w:sz w:val="24"/>
          <w:szCs w:val="24"/>
        </w:rPr>
        <w:tab/>
      </w:r>
      <w:r w:rsidRPr="0072294F">
        <w:rPr>
          <w:rFonts w:ascii="Arial Narrow" w:hAnsi="Arial Narrow" w:cs="Arial Narrow"/>
          <w:sz w:val="24"/>
          <w:szCs w:val="24"/>
        </w:rPr>
        <w:tab/>
      </w:r>
    </w:p>
    <w:p w14:paraId="420A411D"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Štatutárny zástupca: </w:t>
      </w:r>
      <w:r w:rsidRPr="0072294F">
        <w:rPr>
          <w:rFonts w:ascii="Arial Narrow" w:hAnsi="Arial Narrow" w:cs="Arial Narrow"/>
          <w:sz w:val="24"/>
          <w:szCs w:val="24"/>
        </w:rPr>
        <w:tab/>
      </w:r>
      <w:r w:rsidRPr="0072294F">
        <w:rPr>
          <w:rFonts w:ascii="Arial Narrow" w:hAnsi="Arial Narrow" w:cs="Arial Narrow"/>
          <w:sz w:val="24"/>
          <w:szCs w:val="24"/>
        </w:rPr>
        <w:tab/>
      </w:r>
    </w:p>
    <w:p w14:paraId="6A2C37E5"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Splnomocnený k podpisu: </w:t>
      </w:r>
      <w:r w:rsidRPr="0072294F">
        <w:rPr>
          <w:rFonts w:ascii="Arial Narrow" w:hAnsi="Arial Narrow" w:cs="Arial Narrow"/>
          <w:sz w:val="24"/>
          <w:szCs w:val="24"/>
        </w:rPr>
        <w:tab/>
      </w:r>
    </w:p>
    <w:p w14:paraId="0B96310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IČO: </w:t>
      </w:r>
      <w:r w:rsidRPr="0072294F">
        <w:rPr>
          <w:rFonts w:ascii="Arial Narrow" w:hAnsi="Arial Narrow" w:cs="Arial Narrow"/>
          <w:sz w:val="24"/>
          <w:szCs w:val="24"/>
        </w:rPr>
        <w:tab/>
      </w:r>
      <w:r w:rsidRPr="0072294F">
        <w:rPr>
          <w:rFonts w:ascii="Arial Narrow" w:hAnsi="Arial Narrow" w:cs="Arial Narrow"/>
          <w:sz w:val="24"/>
          <w:szCs w:val="24"/>
        </w:rPr>
        <w:tab/>
      </w:r>
    </w:p>
    <w:p w14:paraId="1BE307B9"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DIČ: </w:t>
      </w:r>
      <w:r w:rsidRPr="0072294F">
        <w:rPr>
          <w:rFonts w:ascii="Arial Narrow" w:hAnsi="Arial Narrow" w:cs="Arial Narrow"/>
          <w:sz w:val="24"/>
          <w:szCs w:val="24"/>
        </w:rPr>
        <w:tab/>
      </w:r>
      <w:r w:rsidRPr="0072294F">
        <w:rPr>
          <w:rFonts w:ascii="Arial Narrow" w:hAnsi="Arial Narrow" w:cs="Arial Narrow"/>
          <w:sz w:val="24"/>
          <w:szCs w:val="24"/>
        </w:rPr>
        <w:tab/>
      </w:r>
    </w:p>
    <w:p w14:paraId="6FAC108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 DPH: </w:t>
      </w:r>
      <w:r w:rsidRPr="0072294F">
        <w:rPr>
          <w:rFonts w:ascii="Arial Narrow" w:hAnsi="Arial Narrow" w:cs="Arial Narrow"/>
          <w:sz w:val="24"/>
          <w:szCs w:val="24"/>
        </w:rPr>
        <w:tab/>
      </w:r>
      <w:r w:rsidRPr="0072294F">
        <w:rPr>
          <w:rFonts w:ascii="Arial Narrow" w:hAnsi="Arial Narrow" w:cs="Arial Narrow"/>
          <w:sz w:val="24"/>
          <w:szCs w:val="24"/>
        </w:rPr>
        <w:tab/>
      </w:r>
    </w:p>
    <w:p w14:paraId="37041B5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Bankové spojenie: </w:t>
      </w:r>
      <w:r w:rsidRPr="0072294F">
        <w:rPr>
          <w:rFonts w:ascii="Arial Narrow" w:hAnsi="Arial Narrow" w:cs="Arial Narrow"/>
          <w:sz w:val="24"/>
          <w:szCs w:val="24"/>
        </w:rPr>
        <w:tab/>
      </w:r>
      <w:r w:rsidRPr="0072294F">
        <w:rPr>
          <w:rFonts w:ascii="Arial Narrow" w:hAnsi="Arial Narrow" w:cs="Arial Narrow"/>
          <w:sz w:val="24"/>
          <w:szCs w:val="24"/>
        </w:rPr>
        <w:tab/>
        <w:t>.</w:t>
      </w:r>
    </w:p>
    <w:p w14:paraId="33988C21"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Číslo účtu: </w:t>
      </w:r>
      <w:r w:rsidRPr="0072294F">
        <w:rPr>
          <w:rFonts w:ascii="Arial Narrow" w:hAnsi="Arial Narrow" w:cs="Arial Narrow"/>
          <w:sz w:val="24"/>
          <w:szCs w:val="24"/>
        </w:rPr>
        <w:tab/>
      </w:r>
      <w:r w:rsidRPr="0072294F">
        <w:rPr>
          <w:rFonts w:ascii="Arial Narrow" w:hAnsi="Arial Narrow" w:cs="Arial Narrow"/>
          <w:sz w:val="24"/>
          <w:szCs w:val="24"/>
        </w:rPr>
        <w:tab/>
      </w:r>
    </w:p>
    <w:p w14:paraId="7E448D1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IBAN: </w:t>
      </w:r>
      <w:r w:rsidRPr="0072294F">
        <w:rPr>
          <w:rFonts w:ascii="Arial Narrow" w:hAnsi="Arial Narrow" w:cs="Arial Narrow"/>
          <w:sz w:val="24"/>
          <w:szCs w:val="24"/>
        </w:rPr>
        <w:tab/>
      </w:r>
      <w:r w:rsidRPr="0072294F">
        <w:rPr>
          <w:rFonts w:ascii="Arial Narrow" w:hAnsi="Arial Narrow" w:cs="Arial Narrow"/>
          <w:sz w:val="24"/>
          <w:szCs w:val="24"/>
        </w:rPr>
        <w:tab/>
      </w:r>
    </w:p>
    <w:p w14:paraId="26E50FDC"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Tel: </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3C9E2B7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e-mail:</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0E9B8ED7" w14:textId="1AF52A3A" w:rsidR="002123D5" w:rsidRPr="00406AC8" w:rsidRDefault="002123D5" w:rsidP="002123D5">
      <w:pPr>
        <w:rPr>
          <w:rFonts w:ascii="Arial Narrow" w:hAnsi="Arial Narrow"/>
          <w:sz w:val="22"/>
          <w:szCs w:val="22"/>
        </w:rPr>
      </w:pPr>
      <w:r w:rsidRPr="0072294F">
        <w:rPr>
          <w:rFonts w:ascii="Arial Narrow" w:hAnsi="Arial Narrow" w:cs="Arial Narrow"/>
          <w:sz w:val="24"/>
          <w:szCs w:val="24"/>
        </w:rPr>
        <w:t>registrácia:</w:t>
      </w:r>
    </w:p>
    <w:p w14:paraId="37A9AEF6" w14:textId="1C0F5335" w:rsidR="00926F2A"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14:paraId="7C6CD52D"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„Predávajúci“)</w:t>
      </w:r>
    </w:p>
    <w:p w14:paraId="763B2205"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14:paraId="6EB3A0BC" w14:textId="77777777" w:rsidR="00EB4DAB" w:rsidRDefault="00EB4DAB" w:rsidP="00D13F9E">
      <w:pPr>
        <w:tabs>
          <w:tab w:val="clear" w:pos="2160"/>
          <w:tab w:val="clear" w:pos="2880"/>
          <w:tab w:val="clear" w:pos="4500"/>
        </w:tabs>
        <w:jc w:val="center"/>
        <w:rPr>
          <w:rFonts w:ascii="Arial Narrow" w:hAnsi="Arial Narrow"/>
          <w:b/>
          <w:bCs/>
          <w:sz w:val="22"/>
          <w:szCs w:val="22"/>
        </w:rPr>
      </w:pPr>
    </w:p>
    <w:p w14:paraId="7DABBD7B" w14:textId="77777777" w:rsidR="00EB4DAB" w:rsidRDefault="00EB4DAB" w:rsidP="00D13F9E">
      <w:pPr>
        <w:tabs>
          <w:tab w:val="clear" w:pos="2160"/>
          <w:tab w:val="clear" w:pos="2880"/>
          <w:tab w:val="clear" w:pos="4500"/>
        </w:tabs>
        <w:jc w:val="center"/>
        <w:rPr>
          <w:rFonts w:ascii="Arial Narrow" w:hAnsi="Arial Narrow"/>
          <w:b/>
          <w:bCs/>
          <w:sz w:val="22"/>
          <w:szCs w:val="22"/>
        </w:rPr>
      </w:pPr>
    </w:p>
    <w:p w14:paraId="1B259C01" w14:textId="77777777" w:rsidR="00EB4DAB" w:rsidRDefault="00EB4DAB" w:rsidP="00D13F9E">
      <w:pPr>
        <w:tabs>
          <w:tab w:val="clear" w:pos="2160"/>
          <w:tab w:val="clear" w:pos="2880"/>
          <w:tab w:val="clear" w:pos="4500"/>
        </w:tabs>
        <w:jc w:val="center"/>
        <w:rPr>
          <w:rFonts w:ascii="Arial Narrow" w:hAnsi="Arial Narrow"/>
          <w:b/>
          <w:bCs/>
          <w:sz w:val="22"/>
          <w:szCs w:val="22"/>
        </w:rPr>
      </w:pPr>
    </w:p>
    <w:p w14:paraId="52D2120C" w14:textId="4091242D" w:rsidR="00D13F9E" w:rsidRPr="00406AC8" w:rsidRDefault="00D13F9E" w:rsidP="00D13F9E">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lastRenderedPageBreak/>
        <w:t>ÚVODNÉ USTANOVENIA</w:t>
      </w:r>
    </w:p>
    <w:p w14:paraId="600B37EA" w14:textId="77777777" w:rsidR="00D13F9E" w:rsidRPr="00406AC8"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14:paraId="5494A6A7" w14:textId="77777777" w:rsidR="00D13F9E" w:rsidRPr="00406AC8" w:rsidRDefault="00D13F9E" w:rsidP="00D13F9E">
      <w:pPr>
        <w:pStyle w:val="Default"/>
        <w:ind w:left="284"/>
        <w:jc w:val="both"/>
        <w:rPr>
          <w:rFonts w:ascii="Arial Narrow" w:hAnsi="Arial Narrow"/>
          <w:sz w:val="22"/>
          <w:szCs w:val="22"/>
        </w:rPr>
      </w:pPr>
    </w:p>
    <w:p w14:paraId="65CA497B"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Pr="00406AC8" w:rsidRDefault="00D13F9E" w:rsidP="00D13F9E">
      <w:pPr>
        <w:pStyle w:val="Default"/>
        <w:ind w:left="284"/>
        <w:jc w:val="both"/>
        <w:rPr>
          <w:rFonts w:ascii="Arial Narrow" w:hAnsi="Arial Narrow"/>
          <w:sz w:val="22"/>
          <w:szCs w:val="22"/>
        </w:rPr>
      </w:pPr>
    </w:p>
    <w:p w14:paraId="55EBF39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Čl. I</w:t>
      </w:r>
    </w:p>
    <w:p w14:paraId="57EC7D2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PREDMET DOHODY</w:t>
      </w:r>
    </w:p>
    <w:p w14:paraId="268971AC" w14:textId="77777777" w:rsidR="00D13F9E" w:rsidRPr="00406AC8" w:rsidRDefault="00D13F9E" w:rsidP="00D13F9E">
      <w:pPr>
        <w:pStyle w:val="Default"/>
        <w:ind w:left="284"/>
        <w:jc w:val="center"/>
        <w:rPr>
          <w:rFonts w:ascii="Arial Narrow" w:hAnsi="Arial Narrow"/>
          <w:b/>
          <w:sz w:val="22"/>
          <w:szCs w:val="22"/>
        </w:rPr>
      </w:pPr>
    </w:p>
    <w:p w14:paraId="01DA91AE" w14:textId="34A28127" w:rsidR="00D13F9E" w:rsidRPr="00820720" w:rsidRDefault="00D13F9E" w:rsidP="00593273">
      <w:pPr>
        <w:pStyle w:val="Default"/>
        <w:numPr>
          <w:ilvl w:val="1"/>
          <w:numId w:val="2"/>
        </w:numPr>
        <w:ind w:left="680" w:hanging="680"/>
        <w:jc w:val="both"/>
        <w:rPr>
          <w:rFonts w:ascii="Arial Narrow" w:hAnsi="Arial Narrow"/>
          <w:sz w:val="22"/>
          <w:szCs w:val="22"/>
        </w:rPr>
      </w:pPr>
      <w:r w:rsidRPr="00820720">
        <w:rPr>
          <w:rFonts w:ascii="Arial Narrow" w:hAnsi="Arial Narrow"/>
          <w:sz w:val="22"/>
          <w:szCs w:val="22"/>
        </w:rPr>
        <w:t xml:space="preserve">Predmetom tejto Dohody sú podmienky nákupu a predaja </w:t>
      </w:r>
      <w:r w:rsidR="00593273" w:rsidRPr="00820720">
        <w:rPr>
          <w:rFonts w:ascii="Arial Narrow" w:hAnsi="Arial Narrow"/>
          <w:sz w:val="22"/>
          <w:szCs w:val="22"/>
        </w:rPr>
        <w:t>výstrojn</w:t>
      </w:r>
      <w:r w:rsidR="00820720" w:rsidRPr="00820720">
        <w:rPr>
          <w:rFonts w:ascii="Arial Narrow" w:hAnsi="Arial Narrow"/>
          <w:sz w:val="22"/>
          <w:szCs w:val="22"/>
        </w:rPr>
        <w:t>ých</w:t>
      </w:r>
      <w:r w:rsidR="00593273" w:rsidRPr="00820720">
        <w:rPr>
          <w:rFonts w:ascii="Arial Narrow" w:hAnsi="Arial Narrow"/>
          <w:sz w:val="22"/>
          <w:szCs w:val="22"/>
        </w:rPr>
        <w:t xml:space="preserve"> súčasti reprezentačnej rovnošaty pre príslušníkov Policajného zboru a výstrojn</w:t>
      </w:r>
      <w:r w:rsidR="00820720" w:rsidRPr="00820720">
        <w:rPr>
          <w:rFonts w:ascii="Arial Narrow" w:hAnsi="Arial Narrow"/>
          <w:sz w:val="22"/>
          <w:szCs w:val="22"/>
        </w:rPr>
        <w:t>ých</w:t>
      </w:r>
      <w:r w:rsidR="00593273" w:rsidRPr="00820720">
        <w:rPr>
          <w:rFonts w:ascii="Arial Narrow" w:hAnsi="Arial Narrow"/>
          <w:sz w:val="22"/>
          <w:szCs w:val="22"/>
        </w:rPr>
        <w:t xml:space="preserve"> súčasti služobnej rovnošaty pre príslušníkov Hasičského a záchranného zboru</w:t>
      </w:r>
      <w:r w:rsidR="00820720" w:rsidRPr="00820720">
        <w:rPr>
          <w:rFonts w:ascii="Arial Narrow" w:hAnsi="Arial Narrow"/>
          <w:sz w:val="22"/>
          <w:szCs w:val="22"/>
        </w:rPr>
        <w:t xml:space="preserve"> </w:t>
      </w:r>
      <w:r w:rsidRPr="00820720">
        <w:rPr>
          <w:rFonts w:ascii="Arial Narrow" w:hAnsi="Arial Narrow"/>
          <w:sz w:val="22"/>
          <w:szCs w:val="22"/>
        </w:rPr>
        <w:t xml:space="preserve"> (ďalej len „Tovar“)</w:t>
      </w:r>
      <w:r w:rsidR="00EB4DAB">
        <w:rPr>
          <w:rFonts w:ascii="Arial Narrow" w:hAnsi="Arial Narrow"/>
          <w:sz w:val="22"/>
          <w:szCs w:val="22"/>
        </w:rPr>
        <w:t>.</w:t>
      </w:r>
      <w:r w:rsidRPr="00820720">
        <w:rPr>
          <w:rFonts w:ascii="Arial Narrow" w:hAnsi="Arial Narrow"/>
          <w:sz w:val="22"/>
          <w:szCs w:val="22"/>
        </w:rPr>
        <w:t xml:space="preserve"> </w:t>
      </w:r>
    </w:p>
    <w:p w14:paraId="39136A8C" w14:textId="77777777" w:rsidR="00D13F9E" w:rsidRPr="00406AC8" w:rsidRDefault="00D13F9E" w:rsidP="00D13F9E">
      <w:pPr>
        <w:pStyle w:val="Default"/>
        <w:ind w:left="284"/>
        <w:jc w:val="both"/>
        <w:rPr>
          <w:rFonts w:ascii="Arial Narrow" w:hAnsi="Arial Narrow"/>
          <w:sz w:val="22"/>
          <w:szCs w:val="22"/>
        </w:rPr>
      </w:pPr>
    </w:p>
    <w:p w14:paraId="38EB4864"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za účelom kúpy Tovaru podľa tejto Dohody uzatvoria Kúpnu zmluvu podľa ustanovení § 409 a </w:t>
      </w:r>
      <w:proofErr w:type="spellStart"/>
      <w:r w:rsidRPr="00406AC8">
        <w:rPr>
          <w:rFonts w:ascii="Arial Narrow" w:hAnsi="Arial Narrow"/>
          <w:sz w:val="22"/>
          <w:szCs w:val="22"/>
        </w:rPr>
        <w:t>nasl</w:t>
      </w:r>
      <w:proofErr w:type="spellEnd"/>
      <w:r w:rsidRPr="00406AC8">
        <w:rPr>
          <w:rFonts w:ascii="Arial Narrow" w:hAnsi="Arial Narrow"/>
          <w:sz w:val="22"/>
          <w:szCs w:val="22"/>
        </w:rPr>
        <w:t xml:space="preserve">. Obchodného zákonníka, v ktorej budú špecifikované všetky detaily kúpy Tovaru (ďalej len „Kúpna zmluva“). </w:t>
      </w:r>
    </w:p>
    <w:p w14:paraId="3544F268" w14:textId="77777777" w:rsidR="00D13F9E" w:rsidRPr="00406AC8" w:rsidRDefault="00D13F9E" w:rsidP="00D13F9E">
      <w:pPr>
        <w:pStyle w:val="Default"/>
        <w:ind w:left="284"/>
        <w:jc w:val="both"/>
        <w:rPr>
          <w:rFonts w:ascii="Arial Narrow" w:hAnsi="Arial Narrow"/>
          <w:sz w:val="22"/>
          <w:szCs w:val="22"/>
        </w:rPr>
      </w:pPr>
    </w:p>
    <w:p w14:paraId="31143D99"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Pr="00406AC8" w:rsidRDefault="00D13F9E" w:rsidP="00D13F9E">
      <w:pPr>
        <w:pStyle w:val="Default"/>
        <w:ind w:left="284"/>
        <w:rPr>
          <w:rFonts w:ascii="Arial Narrow" w:hAnsi="Arial Narrow"/>
          <w:sz w:val="22"/>
          <w:szCs w:val="22"/>
        </w:rPr>
      </w:pPr>
    </w:p>
    <w:p w14:paraId="42BB9A9B"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14:paraId="322707F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14:paraId="1E68AE60" w14:textId="77777777" w:rsidR="00D13F9E" w:rsidRPr="00406AC8" w:rsidRDefault="00D13F9E" w:rsidP="00D13F9E">
      <w:pPr>
        <w:pStyle w:val="Default"/>
        <w:ind w:left="284"/>
        <w:jc w:val="center"/>
        <w:rPr>
          <w:rFonts w:ascii="Arial Narrow" w:hAnsi="Arial Narrow"/>
          <w:b/>
          <w:sz w:val="22"/>
          <w:szCs w:val="22"/>
        </w:rPr>
      </w:pPr>
    </w:p>
    <w:p w14:paraId="30F65C16"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p>
    <w:p w14:paraId="4C7DCE94" w14:textId="77777777" w:rsidR="00D13F9E" w:rsidRPr="00406AC8" w:rsidRDefault="00D13F9E" w:rsidP="00D13F9E">
      <w:pPr>
        <w:pStyle w:val="Default"/>
        <w:ind w:left="284"/>
        <w:rPr>
          <w:rFonts w:ascii="Arial Narrow" w:hAnsi="Arial Narrow"/>
          <w:sz w:val="22"/>
          <w:szCs w:val="22"/>
        </w:rPr>
      </w:pPr>
    </w:p>
    <w:p w14:paraId="116AD404"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V prípade, že dodávaný tovar požadovaný Kupujúcim v zmysle prílohy č.1.A tejto Dohody nie je v kvalitatívnych parametroch zhodný v celom rozsahu počas plnenia Kúpnej zmluvy s Ponukou Predávajúceho podľa prílohy č.1.B tejto Dohody, má Kupujúci právo v prípade, že je to pre neho výhodnejšie, požadovať od Predávajúceho dodanie Tovaru v kvalitatívnych parametroch podľa prílohy č.1.A tejto Dohody v rozsahu Kúpnej zmluvy, tak ako bolo zadané v predmete verejného obstarávania. </w:t>
      </w:r>
    </w:p>
    <w:p w14:paraId="4A546589" w14:textId="77777777" w:rsidR="00D13F9E" w:rsidRPr="00406AC8" w:rsidRDefault="00D13F9E" w:rsidP="00D13F9E">
      <w:pPr>
        <w:pStyle w:val="Default"/>
        <w:ind w:left="284"/>
        <w:rPr>
          <w:rFonts w:ascii="Arial Narrow" w:hAnsi="Arial Narrow"/>
          <w:sz w:val="22"/>
          <w:szCs w:val="22"/>
        </w:rPr>
      </w:pPr>
    </w:p>
    <w:p w14:paraId="22C80892"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maximálna cena za Tovar kupovaný na základe uvedenej Kúpnej zmluvy. </w:t>
      </w:r>
    </w:p>
    <w:p w14:paraId="490723DB" w14:textId="77777777" w:rsidR="008344DA" w:rsidRPr="00406AC8" w:rsidRDefault="008344DA" w:rsidP="00D13F9E">
      <w:pPr>
        <w:pStyle w:val="Default"/>
        <w:ind w:left="284"/>
        <w:jc w:val="center"/>
        <w:rPr>
          <w:rFonts w:ascii="Arial Narrow" w:hAnsi="Arial Narrow"/>
          <w:b/>
          <w:sz w:val="22"/>
          <w:szCs w:val="22"/>
        </w:rPr>
      </w:pPr>
    </w:p>
    <w:p w14:paraId="31F754FD"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14:paraId="78842BD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CENA</w:t>
      </w:r>
    </w:p>
    <w:p w14:paraId="0194128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2897C373"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0A09F23B"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Maximálna cena za kus</w:t>
      </w:r>
      <w:r w:rsidR="006F7634">
        <w:rPr>
          <w:rFonts w:ascii="Arial Narrow" w:hAnsi="Arial Narrow"/>
          <w:sz w:val="22"/>
          <w:szCs w:val="22"/>
        </w:rPr>
        <w:t xml:space="preserve"> Tovaru</w:t>
      </w:r>
      <w:r w:rsidRPr="00406AC8">
        <w:rPr>
          <w:rFonts w:ascii="Arial Narrow" w:hAnsi="Arial Narrow"/>
          <w:sz w:val="22"/>
          <w:szCs w:val="22"/>
        </w:rPr>
        <w:t xml:space="preserve">, za položku </w:t>
      </w:r>
      <w:r w:rsidR="005776E6">
        <w:rPr>
          <w:rFonts w:ascii="Arial Narrow" w:hAnsi="Arial Narrow"/>
          <w:sz w:val="22"/>
          <w:szCs w:val="22"/>
        </w:rPr>
        <w:t xml:space="preserve">Tovaru </w:t>
      </w:r>
      <w:r w:rsidRPr="00406AC8">
        <w:rPr>
          <w:rFonts w:ascii="Arial Narrow" w:hAnsi="Arial Narrow"/>
          <w:sz w:val="22"/>
          <w:szCs w:val="22"/>
        </w:rPr>
        <w:t xml:space="preserve">a maximálna cena </w:t>
      </w:r>
      <w:r w:rsidR="006F7634">
        <w:rPr>
          <w:rFonts w:ascii="Arial Narrow" w:hAnsi="Arial Narrow"/>
          <w:sz w:val="22"/>
          <w:szCs w:val="22"/>
        </w:rPr>
        <w:t xml:space="preserve">Tovaru </w:t>
      </w:r>
      <w:r w:rsidRPr="00406AC8">
        <w:rPr>
          <w:rFonts w:ascii="Arial Narrow" w:hAnsi="Arial Narrow"/>
          <w:sz w:val="22"/>
          <w:szCs w:val="22"/>
        </w:rPr>
        <w:t xml:space="preserve">celkom </w:t>
      </w:r>
      <w:r w:rsidR="006F7634">
        <w:rPr>
          <w:rFonts w:ascii="Arial Narrow" w:hAnsi="Arial Narrow"/>
          <w:sz w:val="22"/>
          <w:szCs w:val="22"/>
        </w:rPr>
        <w:t>je</w:t>
      </w:r>
      <w:r w:rsidRPr="00406AC8">
        <w:rPr>
          <w:rFonts w:ascii="Arial Narrow" w:hAnsi="Arial Narrow"/>
          <w:sz w:val="22"/>
          <w:szCs w:val="22"/>
        </w:rPr>
        <w:t xml:space="preserve"> stanovená v zmysle zákona NR</w:t>
      </w:r>
      <w:r w:rsidR="006F7634">
        <w:rPr>
          <w:rFonts w:ascii="Arial Narrow" w:hAnsi="Arial Narrow"/>
          <w:sz w:val="22"/>
          <w:szCs w:val="22"/>
        </w:rPr>
        <w:t xml:space="preserve"> </w:t>
      </w:r>
      <w:r w:rsidRPr="00406AC8">
        <w:rPr>
          <w:rFonts w:ascii="Arial Narrow" w:hAnsi="Arial Narrow"/>
          <w:sz w:val="22"/>
          <w:szCs w:val="22"/>
        </w:rPr>
        <w:t>SR č. 18/1996 Z. z. o cenách v znení neskorších predpisov a vyhlášky Ministerstva financií Slovenskej republiky č. 87/1996 Z. z., ktorou sa vykonáva</w:t>
      </w:r>
      <w:r w:rsidR="006F7634">
        <w:rPr>
          <w:rFonts w:ascii="Arial Narrow" w:hAnsi="Arial Narrow"/>
          <w:sz w:val="22"/>
          <w:szCs w:val="22"/>
        </w:rPr>
        <w:t xml:space="preserve"> zákon NR SR č. 18/1996 Z. z. o cenách</w:t>
      </w:r>
      <w:r w:rsidR="006F7634" w:rsidRPr="00406AC8">
        <w:rPr>
          <w:rFonts w:ascii="Arial Narrow" w:hAnsi="Arial Narrow"/>
          <w:sz w:val="22"/>
          <w:szCs w:val="22"/>
        </w:rPr>
        <w:t>.</w:t>
      </w:r>
      <w:r w:rsidRPr="00406AC8">
        <w:rPr>
          <w:rFonts w:ascii="Arial Narrow" w:hAnsi="Arial Narrow"/>
          <w:sz w:val="22"/>
          <w:szCs w:val="22"/>
        </w:rPr>
        <w:t xml:space="preserve"> </w:t>
      </w:r>
    </w:p>
    <w:p w14:paraId="50050C77" w14:textId="77777777" w:rsidR="00D13F9E" w:rsidRPr="00406AC8" w:rsidRDefault="00D13F9E" w:rsidP="00D13F9E">
      <w:pPr>
        <w:pStyle w:val="Default"/>
        <w:ind w:left="284"/>
        <w:rPr>
          <w:rFonts w:ascii="Arial Narrow" w:hAnsi="Arial Narrow"/>
          <w:sz w:val="22"/>
          <w:szCs w:val="22"/>
        </w:rPr>
      </w:pPr>
    </w:p>
    <w:p w14:paraId="6CBC0526"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14:paraId="041E6D6E" w14:textId="77777777" w:rsidR="00D13F9E" w:rsidRPr="00406AC8" w:rsidRDefault="00D13F9E" w:rsidP="00D13F9E">
      <w:pPr>
        <w:pStyle w:val="Odsekzoznamu"/>
        <w:rPr>
          <w:rFonts w:ascii="Arial Narrow" w:hAnsi="Arial Narrow"/>
          <w:sz w:val="22"/>
          <w:szCs w:val="22"/>
        </w:rPr>
      </w:pPr>
    </w:p>
    <w:p w14:paraId="6D46B4C7" w14:textId="55C0EB0B" w:rsidR="001367DA" w:rsidRPr="00406AC8" w:rsidRDefault="00D13F9E" w:rsidP="001367DA">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Cena za Tovar musí byť stanovená v mene EURO. K fakturovanej cene bude vždy pripočítaná DPH stanovená v súlade s</w:t>
      </w:r>
      <w:r w:rsidR="001367DA">
        <w:rPr>
          <w:rFonts w:ascii="Arial Narrow" w:hAnsi="Arial Narrow"/>
          <w:sz w:val="22"/>
          <w:szCs w:val="22"/>
        </w:rPr>
        <w:t>o všeobecne záväznými</w:t>
      </w:r>
      <w:r w:rsidRPr="00406AC8">
        <w:rPr>
          <w:rFonts w:ascii="Arial Narrow" w:hAnsi="Arial Narrow"/>
          <w:sz w:val="22"/>
          <w:szCs w:val="22"/>
        </w:rPr>
        <w:t xml:space="preserve"> právnymi predpismi platnými </w:t>
      </w:r>
      <w:r w:rsidR="001367DA">
        <w:rPr>
          <w:rFonts w:ascii="Arial Narrow" w:hAnsi="Arial Narrow"/>
          <w:sz w:val="22"/>
          <w:szCs w:val="22"/>
        </w:rPr>
        <w:t xml:space="preserve">na území SR </w:t>
      </w:r>
      <w:r w:rsidRPr="00406AC8">
        <w:rPr>
          <w:rFonts w:ascii="Arial Narrow" w:hAnsi="Arial Narrow"/>
          <w:sz w:val="22"/>
          <w:szCs w:val="22"/>
        </w:rPr>
        <w:t xml:space="preserve">v čase dodania Tovaru. </w:t>
      </w:r>
      <w:r w:rsidR="001367DA">
        <w:rPr>
          <w:rFonts w:ascii="Arial Narrow" w:hAnsi="Arial Narrow"/>
          <w:sz w:val="22"/>
          <w:szCs w:val="22"/>
        </w:rPr>
        <w:t>Cena sa považuje za uhradenú dňom odpísania finančných prostriedkov z účtu Kupujúceho uvedeného v záhlaví tejto Dohody.</w:t>
      </w:r>
    </w:p>
    <w:p w14:paraId="51CBA2CE" w14:textId="77777777" w:rsidR="00D13F9E" w:rsidRPr="00406AC8" w:rsidRDefault="00D13F9E" w:rsidP="00D13F9E">
      <w:pPr>
        <w:pStyle w:val="Odsekzoznamu"/>
        <w:rPr>
          <w:rFonts w:ascii="Arial Narrow" w:hAnsi="Arial Narrow"/>
          <w:sz w:val="22"/>
          <w:szCs w:val="22"/>
        </w:rPr>
      </w:pPr>
    </w:p>
    <w:p w14:paraId="0C318A23"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č.2 tejto Dohody.</w:t>
      </w:r>
    </w:p>
    <w:p w14:paraId="638D1743" w14:textId="77777777" w:rsidR="00D13F9E" w:rsidRPr="00406AC8" w:rsidRDefault="00D13F9E" w:rsidP="00D13F9E">
      <w:pPr>
        <w:pStyle w:val="Odsekzoznamu"/>
        <w:rPr>
          <w:rFonts w:ascii="Arial Narrow" w:hAnsi="Arial Narrow"/>
          <w:sz w:val="22"/>
          <w:szCs w:val="22"/>
        </w:rPr>
      </w:pPr>
    </w:p>
    <w:p w14:paraId="36C2482C" w14:textId="2015E8E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Maximálne jednotkové ceny za Tovar, ktoré boli predmetom Ponuky sú špecifikované v </w:t>
      </w:r>
      <w:r w:rsidR="00820720">
        <w:rPr>
          <w:rFonts w:ascii="Arial Narrow" w:hAnsi="Arial Narrow"/>
          <w:sz w:val="22"/>
          <w:szCs w:val="22"/>
        </w:rPr>
        <w:t>P</w:t>
      </w:r>
      <w:r w:rsidRPr="00406AC8">
        <w:rPr>
          <w:rFonts w:ascii="Arial Narrow" w:hAnsi="Arial Narrow"/>
          <w:sz w:val="22"/>
          <w:szCs w:val="22"/>
        </w:rPr>
        <w:t xml:space="preserve">rílohe č. 2 tejto Dohody a sú stanovené ako maximálne ceny bez DPH. </w:t>
      </w:r>
    </w:p>
    <w:p w14:paraId="565789DD" w14:textId="77777777" w:rsidR="00D13F9E" w:rsidRPr="00406AC8" w:rsidRDefault="00D13F9E" w:rsidP="00D13F9E">
      <w:pPr>
        <w:pStyle w:val="Odsekzoznamu"/>
        <w:rPr>
          <w:rFonts w:ascii="Arial Narrow" w:hAnsi="Arial Narrow"/>
          <w:sz w:val="22"/>
          <w:szCs w:val="22"/>
        </w:rPr>
      </w:pPr>
    </w:p>
    <w:p w14:paraId="7750C0DE" w14:textId="38A36369" w:rsidR="00D13F9E" w:rsidRPr="00A8585E" w:rsidRDefault="00D13F9E" w:rsidP="00D13F9E">
      <w:pPr>
        <w:pStyle w:val="Default"/>
        <w:numPr>
          <w:ilvl w:val="1"/>
          <w:numId w:val="2"/>
        </w:numPr>
        <w:ind w:left="680" w:hanging="680"/>
        <w:jc w:val="both"/>
        <w:rPr>
          <w:rFonts w:ascii="Arial Narrow" w:hAnsi="Arial Narrow"/>
          <w:color w:val="auto"/>
          <w:sz w:val="22"/>
          <w:szCs w:val="22"/>
        </w:rPr>
      </w:pPr>
      <w:r w:rsidRPr="00A8585E">
        <w:rPr>
          <w:rFonts w:ascii="Arial Narrow" w:hAnsi="Arial Narrow"/>
          <w:color w:val="auto"/>
          <w:sz w:val="22"/>
          <w:szCs w:val="22"/>
        </w:rPr>
        <w:t xml:space="preserve">Predávajúci prehlasuje, že Tovar poskytuje Kupujúcemu za najlepších/najvýhodnejších podmienok, aké sa poskytujú na relevantnom trhu. </w:t>
      </w:r>
    </w:p>
    <w:p w14:paraId="28434F06" w14:textId="77777777" w:rsidR="005653CA" w:rsidRPr="00A8585E" w:rsidRDefault="005653CA" w:rsidP="005653CA">
      <w:pPr>
        <w:pStyle w:val="Odsekzoznamu"/>
        <w:rPr>
          <w:rFonts w:ascii="Arial Narrow" w:hAnsi="Arial Narrow"/>
          <w:sz w:val="22"/>
          <w:szCs w:val="22"/>
        </w:rPr>
      </w:pPr>
    </w:p>
    <w:p w14:paraId="6BBB4BE9" w14:textId="77777777" w:rsidR="005653CA" w:rsidRPr="00A8585E" w:rsidRDefault="005653CA" w:rsidP="00FC4E56">
      <w:pPr>
        <w:numPr>
          <w:ilvl w:val="1"/>
          <w:numId w:val="2"/>
        </w:numPr>
        <w:tabs>
          <w:tab w:val="clear" w:pos="2160"/>
          <w:tab w:val="clear" w:pos="2880"/>
          <w:tab w:val="clear" w:pos="4500"/>
        </w:tabs>
        <w:ind w:left="709" w:hanging="709"/>
        <w:jc w:val="both"/>
        <w:rPr>
          <w:rFonts w:ascii="Arial Narrow" w:hAnsi="Arial Narrow"/>
          <w:sz w:val="22"/>
          <w:szCs w:val="22"/>
        </w:rPr>
      </w:pPr>
      <w:r w:rsidRPr="00A8585E">
        <w:rPr>
          <w:rFonts w:ascii="Arial Narrow" w:hAnsi="Arial Narrow"/>
          <w:sz w:val="22"/>
          <w:szCs w:val="22"/>
        </w:rPr>
        <w:t>Ak v čase uzatvorenia Dohody je Predávajúci neplatiteľom DPH, v prípade zmeny postavenia na platiteľa DPH Predávajúci vyhlasuje, že ním predložená kontraktačná cena je konečná a nemenná a bude považovaná na úrovni s DPH.</w:t>
      </w:r>
    </w:p>
    <w:p w14:paraId="47060365" w14:textId="77777777" w:rsidR="00D13F9E" w:rsidRPr="00A8585E" w:rsidRDefault="00D13F9E" w:rsidP="00D13F9E">
      <w:pPr>
        <w:pStyle w:val="Odsekzoznamu"/>
        <w:rPr>
          <w:rFonts w:ascii="Arial Narrow" w:hAnsi="Arial Narrow"/>
          <w:sz w:val="22"/>
          <w:szCs w:val="22"/>
        </w:rPr>
      </w:pPr>
    </w:p>
    <w:p w14:paraId="4CBD19C0"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IV </w:t>
      </w:r>
    </w:p>
    <w:p w14:paraId="0D91AF5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PREDPOKLADANÉ MNOŽSTVO TOVARU </w:t>
      </w:r>
    </w:p>
    <w:p w14:paraId="29009F95" w14:textId="77777777" w:rsidR="00D13F9E" w:rsidRPr="00406AC8" w:rsidRDefault="00D13F9E" w:rsidP="00D13F9E">
      <w:pPr>
        <w:pStyle w:val="Default"/>
        <w:ind w:left="284"/>
        <w:jc w:val="center"/>
        <w:rPr>
          <w:rFonts w:ascii="Arial Narrow" w:hAnsi="Arial Narrow"/>
          <w:b/>
          <w:sz w:val="22"/>
          <w:szCs w:val="22"/>
        </w:rPr>
      </w:pPr>
    </w:p>
    <w:p w14:paraId="17F6DE17"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4B2CC5A"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406AC8" w:rsidRDefault="00D13F9E" w:rsidP="00D13F9E">
      <w:pPr>
        <w:pStyle w:val="Default"/>
        <w:ind w:left="680"/>
        <w:jc w:val="both"/>
        <w:rPr>
          <w:rFonts w:ascii="Arial Narrow" w:hAnsi="Arial Narrow"/>
          <w:sz w:val="22"/>
          <w:szCs w:val="22"/>
        </w:rPr>
      </w:pPr>
    </w:p>
    <w:p w14:paraId="378ABD6C" w14:textId="0DFE421E"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w:t>
      </w:r>
      <w:r w:rsidR="001367DA">
        <w:rPr>
          <w:rFonts w:ascii="Arial Narrow" w:hAnsi="Arial Narrow"/>
          <w:sz w:val="22"/>
          <w:szCs w:val="22"/>
        </w:rPr>
        <w:t xml:space="preserve">doby </w:t>
      </w:r>
      <w:r w:rsidRPr="00406AC8">
        <w:rPr>
          <w:rFonts w:ascii="Arial Narrow" w:hAnsi="Arial Narrow"/>
          <w:sz w:val="22"/>
          <w:szCs w:val="22"/>
        </w:rPr>
        <w:t>platnosti</w:t>
      </w:r>
      <w:r w:rsidR="001367DA">
        <w:rPr>
          <w:rFonts w:ascii="Arial Narrow" w:hAnsi="Arial Narrow"/>
          <w:sz w:val="22"/>
          <w:szCs w:val="22"/>
        </w:rPr>
        <w:t xml:space="preserve"> a účinnosti </w:t>
      </w:r>
      <w:r w:rsidRPr="00406AC8">
        <w:rPr>
          <w:rFonts w:ascii="Arial Narrow" w:hAnsi="Arial Narrow"/>
          <w:sz w:val="22"/>
          <w:szCs w:val="22"/>
        </w:rPr>
        <w:t xml:space="preserve">tejto Dohody. </w:t>
      </w:r>
    </w:p>
    <w:p w14:paraId="6091B00C" w14:textId="77777777" w:rsidR="00D13F9E" w:rsidRPr="00406AC8" w:rsidRDefault="00D13F9E" w:rsidP="00D13F9E">
      <w:pPr>
        <w:pStyle w:val="Default"/>
        <w:ind w:left="680"/>
        <w:jc w:val="both"/>
        <w:rPr>
          <w:rFonts w:ascii="Arial Narrow" w:hAnsi="Arial Narrow"/>
          <w:sz w:val="22"/>
          <w:szCs w:val="22"/>
        </w:rPr>
      </w:pPr>
    </w:p>
    <w:p w14:paraId="501BB811"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14:paraId="527139B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14:paraId="5CC1187F" w14:textId="77777777" w:rsidR="00D13F9E" w:rsidRPr="00406AC8" w:rsidRDefault="00D13F9E" w:rsidP="00D13F9E">
      <w:pPr>
        <w:pStyle w:val="Default"/>
        <w:ind w:left="284"/>
        <w:jc w:val="center"/>
        <w:rPr>
          <w:rFonts w:ascii="Arial Narrow" w:hAnsi="Arial Narrow"/>
          <w:b/>
          <w:sz w:val="22"/>
          <w:szCs w:val="22"/>
        </w:rPr>
      </w:pPr>
    </w:p>
    <w:p w14:paraId="76D59E3E"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0362AE7C" w:rsidR="00D13F9E" w:rsidRPr="00406AC8" w:rsidRDefault="00593FEE" w:rsidP="00593FEE">
      <w:pPr>
        <w:pStyle w:val="Default"/>
        <w:ind w:left="709" w:hanging="709"/>
        <w:jc w:val="both"/>
        <w:rPr>
          <w:rFonts w:ascii="Arial Narrow" w:hAnsi="Arial Narrow"/>
          <w:sz w:val="22"/>
          <w:szCs w:val="22"/>
        </w:rPr>
      </w:pPr>
      <w:r>
        <w:rPr>
          <w:rFonts w:ascii="Arial Narrow" w:hAnsi="Arial Narrow"/>
          <w:sz w:val="22"/>
          <w:szCs w:val="22"/>
        </w:rPr>
        <w:t xml:space="preserve">5.1 </w:t>
      </w:r>
      <w:r>
        <w:rPr>
          <w:rFonts w:ascii="Arial Narrow" w:hAnsi="Arial Narrow"/>
          <w:sz w:val="22"/>
          <w:szCs w:val="22"/>
        </w:rPr>
        <w:tab/>
      </w:r>
      <w:r w:rsidR="00D13F9E" w:rsidRPr="00406AC8">
        <w:rPr>
          <w:rFonts w:ascii="Arial Narrow" w:hAnsi="Arial Narrow"/>
          <w:sz w:val="22"/>
          <w:szCs w:val="22"/>
        </w:rPr>
        <w:t xml:space="preserve">Dohoda sa uzatvára na obdobie 48 mesiacov </w:t>
      </w:r>
      <w:r w:rsidR="00B00BF8">
        <w:rPr>
          <w:rFonts w:ascii="Arial Narrow" w:hAnsi="Arial Narrow"/>
          <w:sz w:val="22"/>
          <w:szCs w:val="22"/>
        </w:rPr>
        <w:t xml:space="preserve">od nadobudnutia jej účinnosti, </w:t>
      </w:r>
      <w:r w:rsidR="00D13F9E" w:rsidRPr="00406AC8">
        <w:rPr>
          <w:rFonts w:ascii="Arial Narrow" w:hAnsi="Arial Narrow"/>
          <w:sz w:val="22"/>
          <w:szCs w:val="22"/>
        </w:rPr>
        <w:t xml:space="preserve">alebo do vyčerpania finančného limitu uvedeného v čl. III bod 3.4. tejto Dohody, podľa toho, ktorá skutočnosť nastane skôr. </w:t>
      </w:r>
    </w:p>
    <w:p w14:paraId="276B9802" w14:textId="77777777" w:rsidR="00D13F9E" w:rsidRPr="00406AC8" w:rsidRDefault="00D13F9E" w:rsidP="00D13F9E">
      <w:pPr>
        <w:pStyle w:val="Default"/>
        <w:ind w:left="680"/>
        <w:jc w:val="both"/>
        <w:rPr>
          <w:rFonts w:ascii="Arial Narrow" w:hAnsi="Arial Narrow"/>
          <w:sz w:val="22"/>
          <w:szCs w:val="22"/>
        </w:rPr>
      </w:pPr>
    </w:p>
    <w:p w14:paraId="65B348FC"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14:paraId="2A03D798"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14:paraId="7072B935" w14:textId="77777777" w:rsidR="00D13F9E" w:rsidRPr="00406AC8" w:rsidRDefault="00D13F9E" w:rsidP="00D13F9E">
      <w:pPr>
        <w:pStyle w:val="Default"/>
        <w:ind w:left="284"/>
        <w:jc w:val="center"/>
        <w:rPr>
          <w:rFonts w:ascii="Arial Narrow" w:hAnsi="Arial Narrow"/>
          <w:b/>
          <w:sz w:val="22"/>
          <w:szCs w:val="22"/>
        </w:rPr>
      </w:pPr>
    </w:p>
    <w:p w14:paraId="7C382208"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14:paraId="625FB843" w14:textId="77777777" w:rsidR="00D13F9E" w:rsidRPr="00406AC8" w:rsidRDefault="00D13F9E" w:rsidP="00D13F9E">
      <w:pPr>
        <w:pStyle w:val="Default"/>
        <w:ind w:left="680"/>
        <w:jc w:val="both"/>
        <w:rPr>
          <w:rFonts w:ascii="Arial Narrow" w:hAnsi="Arial Narrow"/>
          <w:sz w:val="22"/>
          <w:szCs w:val="22"/>
        </w:rPr>
      </w:pPr>
      <w:r w:rsidRPr="00406AC8">
        <w:rPr>
          <w:rFonts w:ascii="Arial Narrow" w:hAnsi="Arial Narrow"/>
          <w:sz w:val="22"/>
          <w:szCs w:val="22"/>
        </w:rPr>
        <w:t xml:space="preserve"> </w:t>
      </w:r>
    </w:p>
    <w:p w14:paraId="0D2CC7CC" w14:textId="31CD1F6B" w:rsidR="00D13F9E" w:rsidRPr="00486DBC" w:rsidRDefault="001367DA" w:rsidP="00D13F9E">
      <w:pPr>
        <w:pStyle w:val="Default"/>
        <w:numPr>
          <w:ilvl w:val="1"/>
          <w:numId w:val="2"/>
        </w:numPr>
        <w:ind w:left="680" w:hanging="680"/>
        <w:jc w:val="both"/>
        <w:rPr>
          <w:rFonts w:ascii="Arial Narrow" w:hAnsi="Arial Narrow"/>
          <w:sz w:val="22"/>
          <w:szCs w:val="22"/>
        </w:rPr>
      </w:pPr>
      <w:r>
        <w:rPr>
          <w:rFonts w:ascii="Arial Narrow" w:hAnsi="Arial Narrow"/>
          <w:sz w:val="22"/>
          <w:szCs w:val="22"/>
        </w:rPr>
        <w:t>Lehota</w:t>
      </w:r>
      <w:r w:rsidR="00D13F9E" w:rsidRPr="00406AC8">
        <w:rPr>
          <w:rFonts w:ascii="Arial Narrow" w:hAnsi="Arial Narrow"/>
          <w:sz w:val="22"/>
          <w:szCs w:val="22"/>
        </w:rPr>
        <w:t xml:space="preserve"> </w:t>
      </w:r>
      <w:r w:rsidR="00D13F9E" w:rsidRPr="00486DBC">
        <w:rPr>
          <w:rFonts w:ascii="Arial Narrow" w:hAnsi="Arial Narrow"/>
          <w:sz w:val="22"/>
          <w:szCs w:val="22"/>
        </w:rPr>
        <w:t>dodania Tovaru je (</w:t>
      </w:r>
      <w:r w:rsidR="004B704A" w:rsidRPr="00486DBC">
        <w:rPr>
          <w:rFonts w:ascii="Arial Narrow" w:hAnsi="Arial Narrow"/>
          <w:sz w:val="22"/>
          <w:szCs w:val="22"/>
        </w:rPr>
        <w:t>12</w:t>
      </w:r>
      <w:r w:rsidR="00D13F9E" w:rsidRPr="00486DBC">
        <w:rPr>
          <w:rFonts w:ascii="Arial Narrow" w:hAnsi="Arial Narrow"/>
          <w:sz w:val="22"/>
          <w:szCs w:val="22"/>
        </w:rPr>
        <w:t xml:space="preserve">) týždňov odo dňa </w:t>
      </w:r>
      <w:r w:rsidR="004B704A" w:rsidRPr="00486DBC">
        <w:rPr>
          <w:rFonts w:ascii="Arial Narrow" w:hAnsi="Arial Narrow"/>
          <w:sz w:val="22"/>
          <w:szCs w:val="22"/>
        </w:rPr>
        <w:t>nadobudnutia účinnosti</w:t>
      </w:r>
      <w:r w:rsidR="00D13F9E" w:rsidRPr="00486DBC">
        <w:rPr>
          <w:rFonts w:ascii="Arial Narrow" w:hAnsi="Arial Narrow"/>
          <w:sz w:val="22"/>
          <w:szCs w:val="22"/>
        </w:rPr>
        <w:t xml:space="preserve"> Kúpnej zmluvy, pokiaľ v Kúpnej zmluve nebude </w:t>
      </w:r>
      <w:r>
        <w:rPr>
          <w:rFonts w:ascii="Arial Narrow" w:hAnsi="Arial Narrow"/>
          <w:sz w:val="22"/>
          <w:szCs w:val="22"/>
        </w:rPr>
        <w:t>dohodnuté</w:t>
      </w:r>
      <w:r w:rsidR="00D13F9E" w:rsidRPr="00486DBC">
        <w:rPr>
          <w:rFonts w:ascii="Arial Narrow" w:hAnsi="Arial Narrow"/>
          <w:sz w:val="22"/>
          <w:szCs w:val="22"/>
        </w:rPr>
        <w:t xml:space="preserve"> inak. </w:t>
      </w:r>
    </w:p>
    <w:p w14:paraId="09F98E57" w14:textId="77777777" w:rsidR="00D13F9E" w:rsidRPr="00406AC8" w:rsidRDefault="00D13F9E" w:rsidP="00D13F9E">
      <w:pPr>
        <w:pStyle w:val="Odsekzoznamu"/>
        <w:rPr>
          <w:rFonts w:ascii="Arial Narrow" w:hAnsi="Arial Narrow"/>
          <w:sz w:val="22"/>
          <w:szCs w:val="22"/>
        </w:rPr>
      </w:pPr>
    </w:p>
    <w:p w14:paraId="45D6600B"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Tovaru, tieto sa vyznačia v preberacom protokole a tento môže byť podkladom pre fakturácie až po odstránení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dodávky Tovaru. K preberaciemu protokolu bude priložený dodací list Predávajúceho. </w:t>
      </w:r>
    </w:p>
    <w:p w14:paraId="4C2F67ED" w14:textId="77777777" w:rsidR="00D13F9E" w:rsidRPr="00406AC8" w:rsidRDefault="00D13F9E" w:rsidP="00D13F9E">
      <w:pPr>
        <w:pStyle w:val="Odsekzoznamu"/>
        <w:rPr>
          <w:rFonts w:ascii="Arial Narrow" w:hAnsi="Arial Narrow"/>
          <w:sz w:val="22"/>
          <w:szCs w:val="22"/>
        </w:rPr>
      </w:pPr>
    </w:p>
    <w:p w14:paraId="51B2D872"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dodať Tovar v súlade s Kúpnou zmluvou. </w:t>
      </w:r>
    </w:p>
    <w:p w14:paraId="55267617" w14:textId="77777777" w:rsidR="00D13F9E" w:rsidRPr="00406AC8" w:rsidRDefault="00D13F9E" w:rsidP="00D13F9E">
      <w:pPr>
        <w:pStyle w:val="Default"/>
        <w:ind w:left="680"/>
        <w:jc w:val="both"/>
        <w:rPr>
          <w:rFonts w:ascii="Arial Narrow" w:hAnsi="Arial Narrow"/>
          <w:sz w:val="22"/>
          <w:szCs w:val="22"/>
        </w:rPr>
      </w:pPr>
    </w:p>
    <w:p w14:paraId="3F8D20A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 </w:t>
      </w:r>
    </w:p>
    <w:p w14:paraId="242B8243"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14:paraId="3431100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594054D3"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3439AAAA"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Kupujúci sa zaväzuje za dodaný Tovar zaplatiť Predávajúcemu cenu podľa Kúpnej zmluvy na základe faktúry </w:t>
      </w:r>
      <w:r w:rsidR="0074712A">
        <w:rPr>
          <w:rFonts w:ascii="Arial Narrow" w:hAnsi="Arial Narrow"/>
          <w:sz w:val="22"/>
          <w:szCs w:val="22"/>
        </w:rPr>
        <w:t>doručenej</w:t>
      </w:r>
      <w:r w:rsidRPr="00406AC8">
        <w:rPr>
          <w:rFonts w:ascii="Arial Narrow" w:hAnsi="Arial Narrow"/>
          <w:sz w:val="22"/>
          <w:szCs w:val="22"/>
        </w:rPr>
        <w:t xml:space="preserve"> Predávajúcim po dodaní Tovaru a podpísaní preberacieho protokolu s vyznačením riadneho dodania Tovaru. Kupujúci neposkytne Predávajúcemu žiaden preddavok</w:t>
      </w:r>
      <w:r w:rsidR="0074712A">
        <w:rPr>
          <w:rFonts w:ascii="Arial Narrow" w:hAnsi="Arial Narrow"/>
          <w:sz w:val="22"/>
          <w:szCs w:val="22"/>
        </w:rPr>
        <w:t xml:space="preserve"> ani zálohové platby</w:t>
      </w:r>
      <w:r w:rsidRPr="00406AC8">
        <w:rPr>
          <w:rFonts w:ascii="Arial Narrow" w:hAnsi="Arial Narrow"/>
          <w:sz w:val="22"/>
          <w:szCs w:val="22"/>
        </w:rPr>
        <w:t xml:space="preserve">. </w:t>
      </w:r>
    </w:p>
    <w:p w14:paraId="53498C2D" w14:textId="77777777" w:rsidR="00D13F9E" w:rsidRPr="00406AC8" w:rsidRDefault="00D13F9E" w:rsidP="00D13F9E">
      <w:pPr>
        <w:pStyle w:val="Default"/>
        <w:ind w:left="680"/>
        <w:jc w:val="both"/>
        <w:rPr>
          <w:rFonts w:ascii="Arial Narrow" w:hAnsi="Arial Narrow"/>
          <w:sz w:val="22"/>
          <w:szCs w:val="22"/>
        </w:rPr>
      </w:pPr>
    </w:p>
    <w:p w14:paraId="47937383" w14:textId="18CB4C03"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Každá faktúra vystavená Predávajúcim bude obsahovať náležitosti podľa zákona č. 222/2004 Z. z. o dani z pridanej hodnoty v znení neskorších predpisov</w:t>
      </w:r>
      <w:r w:rsidR="0074712A">
        <w:rPr>
          <w:rFonts w:ascii="Arial Narrow" w:hAnsi="Arial Narrow"/>
          <w:sz w:val="22"/>
          <w:szCs w:val="22"/>
        </w:rPr>
        <w:t xml:space="preserve"> (ďalej len „zákon č. 222/2004 Z. z.“)</w:t>
      </w:r>
      <w:r w:rsidRPr="00406AC8">
        <w:rPr>
          <w:rFonts w:ascii="Arial Narrow" w:hAnsi="Arial Narrow"/>
          <w:sz w:val="22"/>
          <w:szCs w:val="22"/>
        </w:rPr>
        <w:t xml:space="preserve">. Neoddeliteľnou súčasťou faktúry bude originál/fotokópia preberacieho protokolu s vyznačením riadneho dodania Tovaru potvrdeného Kupujúcim. </w:t>
      </w:r>
    </w:p>
    <w:p w14:paraId="7EC34845" w14:textId="77777777" w:rsidR="00D13F9E" w:rsidRPr="00406AC8" w:rsidRDefault="00D13F9E" w:rsidP="00D13F9E">
      <w:pPr>
        <w:pStyle w:val="Odsekzoznamu"/>
        <w:rPr>
          <w:rFonts w:ascii="Arial Narrow" w:hAnsi="Arial Narrow"/>
          <w:sz w:val="22"/>
          <w:szCs w:val="22"/>
        </w:rPr>
      </w:pPr>
    </w:p>
    <w:p w14:paraId="24B87D8C" w14:textId="7868D88B"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Lehota splatnosti faktúry je </w:t>
      </w:r>
      <w:r w:rsidR="0074712A">
        <w:rPr>
          <w:rFonts w:ascii="Arial Narrow" w:hAnsi="Arial Narrow"/>
          <w:sz w:val="22"/>
          <w:szCs w:val="22"/>
        </w:rPr>
        <w:t xml:space="preserve">tridsať </w:t>
      </w:r>
      <w:r w:rsidRPr="00406AC8">
        <w:rPr>
          <w:rFonts w:ascii="Arial Narrow" w:hAnsi="Arial Narrow"/>
          <w:sz w:val="22"/>
          <w:szCs w:val="22"/>
        </w:rPr>
        <w:t>(30) dní odo dňa doručenia faktúry Kupujúcemu. Ak predložená faktúra nebude vystavená v súlade s touto Dohodou a/alebo Kúpnou zmluvou</w:t>
      </w:r>
      <w:r w:rsidR="0074712A">
        <w:rPr>
          <w:rFonts w:ascii="Arial Narrow" w:hAnsi="Arial Narrow"/>
          <w:sz w:val="22"/>
          <w:szCs w:val="22"/>
        </w:rPr>
        <w:t>, alebo nebude mať náležitosti daňového dokladu v súlade so zákonom č. 222/2004 Z. z.</w:t>
      </w:r>
      <w:r w:rsidRPr="00406AC8">
        <w:rPr>
          <w:rFonts w:ascii="Arial Narrow" w:hAnsi="Arial Narrow"/>
          <w:sz w:val="22"/>
          <w:szCs w:val="22"/>
        </w:rPr>
        <w:t xml:space="preserve">, Kupujúci ju bezodkladne vráti Predávajúcemu na prepracovanie. Opravená faktúra je splatná </w:t>
      </w:r>
      <w:r w:rsidR="00943143">
        <w:rPr>
          <w:rFonts w:ascii="Arial Narrow" w:hAnsi="Arial Narrow"/>
          <w:sz w:val="22"/>
          <w:szCs w:val="22"/>
        </w:rPr>
        <w:t>t</w:t>
      </w:r>
      <w:r w:rsidR="0074712A">
        <w:rPr>
          <w:rFonts w:ascii="Arial Narrow" w:hAnsi="Arial Narrow"/>
          <w:sz w:val="22"/>
          <w:szCs w:val="22"/>
        </w:rPr>
        <w:t>ridsať</w:t>
      </w:r>
      <w:r w:rsidRPr="00406AC8">
        <w:rPr>
          <w:rFonts w:ascii="Arial Narrow" w:hAnsi="Arial Narrow"/>
          <w:sz w:val="22"/>
          <w:szCs w:val="22"/>
        </w:rPr>
        <w:t xml:space="preserve"> (30) dní odo dňa jej doručenia Kupujúcemu. </w:t>
      </w:r>
    </w:p>
    <w:p w14:paraId="54B52EB6" w14:textId="77777777" w:rsidR="00D13F9E" w:rsidRPr="00406AC8" w:rsidRDefault="00D13F9E" w:rsidP="00D13F9E">
      <w:pPr>
        <w:pStyle w:val="Odsekzoznamu"/>
        <w:rPr>
          <w:rFonts w:ascii="Arial Narrow" w:hAnsi="Arial Narrow"/>
          <w:sz w:val="22"/>
          <w:szCs w:val="22"/>
        </w:rPr>
      </w:pPr>
    </w:p>
    <w:p w14:paraId="45CDE790"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Všetky faktúry budú uhrádzané výhradne bezhotovostne prevodným príkazom. </w:t>
      </w:r>
    </w:p>
    <w:p w14:paraId="07396B4A" w14:textId="77777777" w:rsidR="00D13F9E" w:rsidRPr="00406AC8" w:rsidRDefault="00D13F9E" w:rsidP="00D13F9E">
      <w:pPr>
        <w:pStyle w:val="Odsekzoznamu"/>
        <w:rPr>
          <w:rFonts w:ascii="Arial Narrow" w:hAnsi="Arial Narrow"/>
          <w:sz w:val="22"/>
          <w:szCs w:val="22"/>
        </w:rPr>
      </w:pPr>
    </w:p>
    <w:p w14:paraId="5E567109" w14:textId="6AFA9ADD" w:rsidR="00D13F9E" w:rsidRPr="00B00BF8" w:rsidRDefault="00D13F9E" w:rsidP="00D13F9E">
      <w:pPr>
        <w:pStyle w:val="Default"/>
        <w:numPr>
          <w:ilvl w:val="1"/>
          <w:numId w:val="2"/>
        </w:numPr>
        <w:ind w:left="680" w:hanging="680"/>
        <w:jc w:val="both"/>
        <w:rPr>
          <w:rFonts w:ascii="Arial Narrow" w:hAnsi="Arial Narrow"/>
          <w:sz w:val="22"/>
          <w:szCs w:val="22"/>
        </w:rPr>
      </w:pPr>
      <w:r w:rsidRPr="00B00BF8">
        <w:rPr>
          <w:rFonts w:ascii="Arial Narrow" w:hAnsi="Arial Narrow"/>
          <w:sz w:val="22"/>
          <w:szCs w:val="22"/>
        </w:rPr>
        <w:t>Bankové spojenie Predávajúceho uvedené na faktúre musí byť zhodné s bankovým spojením dohodnutým v</w:t>
      </w:r>
      <w:r w:rsidR="00B00BF8" w:rsidRPr="00B00BF8">
        <w:rPr>
          <w:rFonts w:ascii="Arial Narrow" w:hAnsi="Arial Narrow"/>
          <w:sz w:val="22"/>
          <w:szCs w:val="22"/>
        </w:rPr>
        <w:t xml:space="preserve"> tejto </w:t>
      </w:r>
      <w:r w:rsidRPr="00B00BF8">
        <w:rPr>
          <w:rFonts w:ascii="Arial Narrow" w:hAnsi="Arial Narrow"/>
          <w:sz w:val="22"/>
          <w:szCs w:val="22"/>
        </w:rPr>
        <w:t>Dohode</w:t>
      </w:r>
      <w:r w:rsidR="00B00BF8" w:rsidRPr="00B00BF8">
        <w:rPr>
          <w:rFonts w:ascii="Arial Narrow" w:hAnsi="Arial Narrow"/>
          <w:sz w:val="22"/>
          <w:szCs w:val="22"/>
        </w:rPr>
        <w:t>.</w:t>
      </w:r>
      <w:r w:rsidRPr="00B00BF8">
        <w:rPr>
          <w:rFonts w:ascii="Arial Narrow" w:hAnsi="Arial Narrow"/>
          <w:sz w:val="22"/>
          <w:szCs w:val="22"/>
        </w:rPr>
        <w:t xml:space="preserve"> </w:t>
      </w:r>
    </w:p>
    <w:p w14:paraId="353B426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VIII </w:t>
      </w:r>
    </w:p>
    <w:p w14:paraId="3D705FD6"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PRAVA A POVINNOSTI ZMLUVNÝCH STRÁN </w:t>
      </w:r>
    </w:p>
    <w:p w14:paraId="1B196179" w14:textId="77777777" w:rsidR="00D13F9E" w:rsidRPr="008344DA" w:rsidRDefault="00D13F9E" w:rsidP="00D13F9E">
      <w:pPr>
        <w:tabs>
          <w:tab w:val="clear" w:pos="2160"/>
          <w:tab w:val="clear" w:pos="2880"/>
          <w:tab w:val="clear" w:pos="4500"/>
        </w:tabs>
        <w:autoSpaceDE w:val="0"/>
        <w:autoSpaceDN w:val="0"/>
        <w:adjustRightInd w:val="0"/>
        <w:jc w:val="both"/>
        <w:rPr>
          <w:rFonts w:ascii="Arial Narrow" w:hAnsi="Arial Narrow"/>
          <w:color w:val="000000"/>
          <w:sz w:val="24"/>
          <w:szCs w:val="24"/>
          <w:lang w:eastAsia="sk-SK"/>
        </w:rPr>
      </w:pPr>
    </w:p>
    <w:p w14:paraId="37BD126F" w14:textId="77777777" w:rsidR="00D13F9E" w:rsidRPr="008344DA"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14:paraId="36346ACE" w14:textId="1C19BFBF" w:rsidR="00C44B7A" w:rsidRDefault="00C44B7A" w:rsidP="00CD592C">
      <w:pPr>
        <w:pStyle w:val="Default"/>
        <w:spacing w:after="120"/>
        <w:ind w:left="709" w:hanging="709"/>
        <w:jc w:val="both"/>
        <w:rPr>
          <w:rFonts w:ascii="Arial Narrow" w:hAnsi="Arial Narrow"/>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opodstatneného dôvodu neodoprie. V takomto prípade </w:t>
      </w:r>
      <w:r w:rsidR="00CD592C">
        <w:rPr>
          <w:rFonts w:ascii="Arial Narrow" w:hAnsi="Arial Narrow"/>
          <w:sz w:val="22"/>
          <w:szCs w:val="22"/>
        </w:rPr>
        <w:t>P</w:t>
      </w:r>
      <w:r w:rsidRPr="00FF6132">
        <w:rPr>
          <w:rFonts w:ascii="Arial Narrow" w:hAnsi="Arial Narrow"/>
          <w:sz w:val="22"/>
          <w:szCs w:val="22"/>
        </w:rPr>
        <w:t>redávajúci zodpovedá</w:t>
      </w:r>
      <w:r w:rsidR="00943143">
        <w:rPr>
          <w:rFonts w:ascii="Arial Narrow" w:hAnsi="Arial Narrow"/>
          <w:sz w:val="22"/>
          <w:szCs w:val="22"/>
        </w:rPr>
        <w:t xml:space="preserve"> za plnenie subdodávateľmi</w:t>
      </w:r>
      <w:r w:rsidRPr="00FF6132">
        <w:rPr>
          <w:rFonts w:ascii="Arial Narrow" w:hAnsi="Arial Narrow"/>
          <w:sz w:val="22"/>
          <w:szCs w:val="22"/>
        </w:rPr>
        <w:t xml:space="preserve"> rovnako, akoby </w:t>
      </w:r>
      <w:r w:rsidR="00CD592C">
        <w:rPr>
          <w:rFonts w:ascii="Arial Narrow" w:hAnsi="Arial Narrow"/>
          <w:sz w:val="22"/>
          <w:szCs w:val="22"/>
        </w:rPr>
        <w:t>D</w:t>
      </w:r>
      <w:r w:rsidRPr="00FF6132">
        <w:rPr>
          <w:rFonts w:ascii="Arial Narrow" w:hAnsi="Arial Narrow"/>
          <w:sz w:val="22"/>
          <w:szCs w:val="22"/>
        </w:rPr>
        <w:t>ohodu plnil sám.</w:t>
      </w:r>
    </w:p>
    <w:p w14:paraId="13F21FEE" w14:textId="6BF169FA" w:rsidR="00C44B7A" w:rsidRDefault="00CD592C" w:rsidP="00CD592C">
      <w:pPr>
        <w:pStyle w:val="Default"/>
        <w:spacing w:after="120"/>
        <w:ind w:left="709" w:hanging="709"/>
        <w:jc w:val="both"/>
        <w:rPr>
          <w:rFonts w:ascii="Arial Narrow" w:hAnsi="Arial Narrow"/>
          <w:sz w:val="22"/>
          <w:szCs w:val="22"/>
        </w:rPr>
      </w:pPr>
      <w:r>
        <w:rPr>
          <w:rFonts w:ascii="Arial Narrow" w:hAnsi="Arial Narrow"/>
          <w:sz w:val="22"/>
          <w:szCs w:val="22"/>
        </w:rPr>
        <w:t xml:space="preserve">8.2. </w:t>
      </w:r>
      <w:r>
        <w:rPr>
          <w:rFonts w:ascii="Arial Narrow" w:hAnsi="Arial Narrow"/>
          <w:sz w:val="22"/>
          <w:szCs w:val="22"/>
        </w:rPr>
        <w:tab/>
      </w:r>
      <w:r w:rsidR="00C44B7A" w:rsidRPr="009927F8">
        <w:rPr>
          <w:rFonts w:ascii="Arial Narrow" w:hAnsi="Arial Narrow"/>
          <w:sz w:val="22"/>
          <w:szCs w:val="22"/>
        </w:rPr>
        <w:t xml:space="preserve">V Prílohe č. </w:t>
      </w:r>
      <w:r>
        <w:rPr>
          <w:rFonts w:ascii="Arial Narrow" w:hAnsi="Arial Narrow"/>
          <w:sz w:val="22"/>
          <w:szCs w:val="22"/>
        </w:rPr>
        <w:t>4</w:t>
      </w:r>
      <w:r w:rsidR="00C44B7A" w:rsidRPr="009927F8">
        <w:rPr>
          <w:rFonts w:ascii="Arial Narrow" w:hAnsi="Arial Narrow"/>
          <w:sz w:val="22"/>
          <w:szCs w:val="22"/>
        </w:rPr>
        <w:t xml:space="preserve"> tejto </w:t>
      </w:r>
      <w:r>
        <w:rPr>
          <w:rFonts w:ascii="Arial Narrow" w:hAnsi="Arial Narrow"/>
          <w:sz w:val="22"/>
          <w:szCs w:val="22"/>
        </w:rPr>
        <w:t>D</w:t>
      </w:r>
      <w:r w:rsidR="00C44B7A" w:rsidRPr="00FF6132">
        <w:rPr>
          <w:rFonts w:ascii="Arial Narrow" w:hAnsi="Arial Narrow"/>
          <w:sz w:val="22"/>
          <w:szCs w:val="22"/>
        </w:rPr>
        <w:t>ohody</w:t>
      </w:r>
      <w:r w:rsidR="00C44B7A" w:rsidRPr="009927F8">
        <w:rPr>
          <w:rFonts w:ascii="Arial Narrow" w:hAnsi="Arial Narrow"/>
          <w:sz w:val="22"/>
          <w:szCs w:val="22"/>
        </w:rPr>
        <w:t xml:space="preserve"> sú uvedené údaje o všetkých známych subdodávateľoch </w:t>
      </w:r>
      <w:r w:rsidR="00C44B7A" w:rsidRPr="00FF6132">
        <w:rPr>
          <w:rFonts w:ascii="Arial Narrow" w:hAnsi="Arial Narrow"/>
          <w:sz w:val="22"/>
          <w:szCs w:val="22"/>
        </w:rPr>
        <w:t>predávajúceho</w:t>
      </w:r>
      <w:r w:rsidR="00C44B7A" w:rsidRPr="009927F8">
        <w:rPr>
          <w:rFonts w:ascii="Arial Narrow" w:hAnsi="Arial Narrow"/>
          <w:sz w:val="22"/>
          <w:szCs w:val="22"/>
        </w:rPr>
        <w:t xml:space="preserve">, ktorí sú známi v čase uzavierania tejto </w:t>
      </w:r>
      <w:r w:rsidR="00406AC8">
        <w:rPr>
          <w:rFonts w:ascii="Arial Narrow" w:hAnsi="Arial Narrow"/>
          <w:sz w:val="22"/>
          <w:szCs w:val="22"/>
        </w:rPr>
        <w:t>D</w:t>
      </w:r>
      <w:r w:rsidR="00C44B7A" w:rsidRPr="00FF6132">
        <w:rPr>
          <w:rFonts w:ascii="Arial Narrow" w:hAnsi="Arial Narrow"/>
          <w:sz w:val="22"/>
          <w:szCs w:val="22"/>
        </w:rPr>
        <w:t>ohody</w:t>
      </w:r>
      <w:r w:rsidR="00C44B7A" w:rsidRPr="009927F8">
        <w:rPr>
          <w:rFonts w:ascii="Arial Narrow" w:hAnsi="Arial Narrow"/>
          <w:sz w:val="22"/>
          <w:szCs w:val="22"/>
        </w:rPr>
        <w:t>, a údaje o osobe oprávnenej konať za subdodávateľa v rozsahu meno a priezvisko, adresa pobytu, dátum narodenia.</w:t>
      </w:r>
    </w:p>
    <w:p w14:paraId="4ABF9EB0" w14:textId="0A368F5C" w:rsidR="00C44B7A" w:rsidRDefault="00C44B7A" w:rsidP="007511B8">
      <w:pPr>
        <w:pStyle w:val="Default"/>
        <w:numPr>
          <w:ilvl w:val="1"/>
          <w:numId w:val="15"/>
        </w:numPr>
        <w:spacing w:after="120"/>
        <w:ind w:left="709" w:hanging="709"/>
        <w:jc w:val="both"/>
        <w:rPr>
          <w:rFonts w:ascii="Arial Narrow" w:hAnsi="Arial Narrow"/>
          <w:sz w:val="22"/>
          <w:szCs w:val="22"/>
        </w:rPr>
      </w:pPr>
      <w:r w:rsidRPr="00A51D1D">
        <w:rPr>
          <w:rFonts w:ascii="Arial Narrow" w:hAnsi="Arial Narrow"/>
          <w:sz w:val="22"/>
          <w:szCs w:val="22"/>
        </w:rPr>
        <w:t xml:space="preserve">Predávajúci je oprávnený zmeniť subdodávateľa iba s predchádzajúcim písomným súhlasom </w:t>
      </w:r>
      <w:r w:rsidR="00406AC8">
        <w:rPr>
          <w:rFonts w:ascii="Arial Narrow" w:hAnsi="Arial Narrow"/>
          <w:sz w:val="22"/>
          <w:szCs w:val="22"/>
        </w:rPr>
        <w:t>K</w:t>
      </w:r>
      <w:r w:rsidRPr="00A51D1D">
        <w:rPr>
          <w:rFonts w:ascii="Arial Narrow" w:hAnsi="Arial Narrow"/>
          <w:sz w:val="22"/>
          <w:szCs w:val="22"/>
        </w:rPr>
        <w:t xml:space="preserve">upujúceho. Predávajúci je povinný </w:t>
      </w:r>
      <w:r w:rsidR="00406AC8">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sidR="00406AC8">
        <w:rPr>
          <w:rFonts w:ascii="Arial Narrow" w:hAnsi="Arial Narrow"/>
          <w:sz w:val="22"/>
          <w:szCs w:val="22"/>
        </w:rPr>
        <w:t>4</w:t>
      </w:r>
      <w:r w:rsidRPr="00A51D1D">
        <w:rPr>
          <w:rFonts w:ascii="Arial Narrow" w:hAnsi="Arial Narrow"/>
          <w:sz w:val="22"/>
          <w:szCs w:val="22"/>
        </w:rPr>
        <w:t xml:space="preserve"> tejto </w:t>
      </w:r>
      <w:r w:rsidR="00406AC8">
        <w:rPr>
          <w:rFonts w:ascii="Arial Narrow" w:hAnsi="Arial Narrow"/>
          <w:sz w:val="22"/>
          <w:szCs w:val="22"/>
        </w:rPr>
        <w:t>D</w:t>
      </w:r>
      <w:r w:rsidRPr="00A51D1D">
        <w:rPr>
          <w:rFonts w:ascii="Arial Narrow" w:hAnsi="Arial Narrow"/>
          <w:sz w:val="22"/>
          <w:szCs w:val="22"/>
        </w:rPr>
        <w:t>ohody, a to bezodkladne.</w:t>
      </w:r>
    </w:p>
    <w:p w14:paraId="3437ACBD" w14:textId="7ED7E105" w:rsidR="00C44B7A" w:rsidRDefault="00C44B7A" w:rsidP="007511B8">
      <w:pPr>
        <w:pStyle w:val="Default"/>
        <w:numPr>
          <w:ilvl w:val="1"/>
          <w:numId w:val="15"/>
        </w:numPr>
        <w:spacing w:after="120"/>
        <w:ind w:left="709" w:hanging="709"/>
        <w:jc w:val="both"/>
        <w:rPr>
          <w:rFonts w:ascii="Arial Narrow" w:hAnsi="Arial Narrow"/>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 subdodávke.</w:t>
      </w:r>
    </w:p>
    <w:p w14:paraId="75A7F3A7" w14:textId="367BDA14" w:rsidR="00D13F9E" w:rsidRPr="00CD592C" w:rsidRDefault="00C44B7A" w:rsidP="007511B8">
      <w:pPr>
        <w:pStyle w:val="Default"/>
        <w:numPr>
          <w:ilvl w:val="1"/>
          <w:numId w:val="15"/>
        </w:numPr>
        <w:spacing w:after="120"/>
        <w:ind w:left="709" w:hanging="709"/>
        <w:jc w:val="both"/>
        <w:rPr>
          <w:rFonts w:ascii="Arial Narrow" w:hAnsi="Arial Narrow"/>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sidR="00406AC8">
        <w:rPr>
          <w:rFonts w:ascii="Arial Narrow" w:hAnsi="Arial Narrow"/>
          <w:sz w:val="22"/>
          <w:szCs w:val="22"/>
        </w:rPr>
        <w:t>P</w:t>
      </w:r>
      <w:r w:rsidRPr="00CD592C">
        <w:rPr>
          <w:rFonts w:ascii="Arial Narrow" w:hAnsi="Arial Narrow"/>
          <w:sz w:val="22"/>
          <w:szCs w:val="22"/>
        </w:rPr>
        <w:t xml:space="preserve">redávajúceho v zmysle zákona </w:t>
      </w:r>
      <w:r w:rsidR="00943143">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sidR="00943143">
        <w:rPr>
          <w:rFonts w:ascii="Arial Narrow" w:hAnsi="Arial Narrow"/>
          <w:sz w:val="22"/>
          <w:szCs w:val="22"/>
        </w:rPr>
        <w:t xml:space="preserve"> v znení neskorších predpisov (ďalej len „zákon č. 315/2016 Z. z.“)</w:t>
      </w:r>
      <w:r w:rsidR="00CD592C">
        <w:rPr>
          <w:rFonts w:ascii="Arial Narrow" w:hAnsi="Arial Narrow"/>
          <w:sz w:val="22"/>
          <w:szCs w:val="22"/>
        </w:rPr>
        <w:t>.</w:t>
      </w:r>
    </w:p>
    <w:p w14:paraId="473B554A" w14:textId="77777777" w:rsidR="00D13F9E" w:rsidRDefault="00D13F9E" w:rsidP="00D13F9E">
      <w:pPr>
        <w:pStyle w:val="Default"/>
        <w:jc w:val="both"/>
        <w:rPr>
          <w:rFonts w:ascii="Arial Narrow" w:hAnsi="Arial Narrow"/>
        </w:rPr>
      </w:pPr>
      <w:r w:rsidRPr="008344DA">
        <w:rPr>
          <w:rFonts w:ascii="Arial Narrow" w:hAnsi="Arial Narrow"/>
        </w:rPr>
        <w:t xml:space="preserve"> </w:t>
      </w:r>
    </w:p>
    <w:p w14:paraId="500811B1" w14:textId="77777777" w:rsidR="00984ABF" w:rsidRDefault="00984ABF" w:rsidP="00D13F9E">
      <w:pPr>
        <w:pStyle w:val="Default"/>
        <w:jc w:val="both"/>
        <w:rPr>
          <w:rFonts w:ascii="Arial Narrow" w:hAnsi="Arial Narrow"/>
        </w:rPr>
      </w:pPr>
    </w:p>
    <w:p w14:paraId="609B9F92" w14:textId="77777777" w:rsidR="00984ABF" w:rsidRDefault="00984ABF" w:rsidP="00D13F9E">
      <w:pPr>
        <w:pStyle w:val="Default"/>
        <w:jc w:val="both"/>
        <w:rPr>
          <w:rFonts w:ascii="Arial Narrow" w:hAnsi="Arial Narrow"/>
        </w:rPr>
      </w:pPr>
    </w:p>
    <w:p w14:paraId="4D458FEF" w14:textId="77777777" w:rsidR="00984ABF" w:rsidRDefault="00984ABF" w:rsidP="00D13F9E">
      <w:pPr>
        <w:pStyle w:val="Default"/>
        <w:jc w:val="both"/>
        <w:rPr>
          <w:rFonts w:ascii="Arial Narrow" w:hAnsi="Arial Narrow"/>
        </w:rPr>
      </w:pPr>
    </w:p>
    <w:p w14:paraId="00AFB33F" w14:textId="77777777" w:rsidR="00984ABF" w:rsidRPr="008344DA" w:rsidRDefault="00984ABF" w:rsidP="00D13F9E">
      <w:pPr>
        <w:pStyle w:val="Default"/>
        <w:jc w:val="both"/>
        <w:rPr>
          <w:rFonts w:ascii="Arial Narrow" w:hAnsi="Arial Narrow"/>
        </w:rPr>
      </w:pPr>
    </w:p>
    <w:p w14:paraId="4A43C90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IX </w:t>
      </w:r>
    </w:p>
    <w:p w14:paraId="258406E2"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14:paraId="5508D0C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4E3F84B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dodaného Tovaru. </w:t>
      </w:r>
    </w:p>
    <w:p w14:paraId="2290A821" w14:textId="77777777" w:rsidR="00D13F9E" w:rsidRPr="00A87FA7" w:rsidRDefault="00D13F9E" w:rsidP="00D13F9E">
      <w:pPr>
        <w:pStyle w:val="Default"/>
        <w:ind w:left="680"/>
        <w:jc w:val="both"/>
        <w:rPr>
          <w:rFonts w:ascii="Arial Narrow" w:hAnsi="Arial Narrow"/>
          <w:sz w:val="22"/>
          <w:szCs w:val="22"/>
        </w:rPr>
      </w:pPr>
    </w:p>
    <w:p w14:paraId="228EC18C"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14:paraId="59A3DD3E" w14:textId="77777777" w:rsidR="00D13F9E" w:rsidRPr="00A87FA7" w:rsidRDefault="00D13F9E" w:rsidP="00D13F9E">
      <w:pPr>
        <w:pStyle w:val="Default"/>
        <w:ind w:left="680"/>
        <w:jc w:val="both"/>
        <w:rPr>
          <w:rFonts w:ascii="Arial Narrow" w:hAnsi="Arial Narrow"/>
          <w:sz w:val="22"/>
          <w:szCs w:val="22"/>
        </w:rPr>
      </w:pPr>
    </w:p>
    <w:p w14:paraId="7E6B7500"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A87FA7" w:rsidRDefault="00D13F9E" w:rsidP="00D13F9E">
      <w:pPr>
        <w:pStyle w:val="Odsekzoznamu"/>
        <w:rPr>
          <w:rFonts w:ascii="Arial Narrow" w:hAnsi="Arial Narrow"/>
          <w:sz w:val="22"/>
          <w:szCs w:val="22"/>
        </w:rPr>
      </w:pPr>
    </w:p>
    <w:p w14:paraId="415C44BE"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je povinný písomne oznámiť Predávajúcemu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v akosti Tovaru bez zbytočného odkladu po ich zistení, najneskôr do konca dohodnutej záručnej doby (ďalej len „Uplatnenie záruky“).</w:t>
      </w:r>
    </w:p>
    <w:p w14:paraId="0BC5FB2D" w14:textId="77777777" w:rsidR="00D13F9E" w:rsidRPr="00A87FA7" w:rsidRDefault="00D13F9E" w:rsidP="00D13F9E">
      <w:pPr>
        <w:pStyle w:val="Odsekzoznamu"/>
        <w:rPr>
          <w:rFonts w:ascii="Arial Narrow" w:hAnsi="Arial Narrow"/>
          <w:sz w:val="22"/>
          <w:szCs w:val="22"/>
        </w:rPr>
      </w:pPr>
    </w:p>
    <w:p w14:paraId="4541B22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14:paraId="045B9274"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číslo Kúpnej zmluvy, </w:t>
      </w:r>
    </w:p>
    <w:p w14:paraId="480E2649"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popis </w:t>
      </w:r>
      <w:proofErr w:type="spellStart"/>
      <w:r w:rsidRPr="00A87FA7">
        <w:rPr>
          <w:rFonts w:ascii="Arial Narrow" w:hAnsi="Arial Narrow" w:cs="Arial Narrow"/>
          <w:sz w:val="22"/>
          <w:szCs w:val="22"/>
        </w:rPr>
        <w:t>vady</w:t>
      </w:r>
      <w:proofErr w:type="spellEnd"/>
      <w:r w:rsidRPr="00A87FA7">
        <w:rPr>
          <w:rFonts w:ascii="Arial Narrow" w:hAnsi="Arial Narrow" w:cs="Arial Narrow"/>
          <w:sz w:val="22"/>
          <w:szCs w:val="22"/>
        </w:rPr>
        <w:t xml:space="preserve"> akosti Tovaru aleb</w:t>
      </w:r>
      <w:r w:rsidRPr="00A87FA7">
        <w:rPr>
          <w:rFonts w:ascii="Arial Narrow" w:hAnsi="Arial Narrow"/>
          <w:sz w:val="22"/>
          <w:szCs w:val="22"/>
        </w:rPr>
        <w:t xml:space="preserve">o spôsob ako sa </w:t>
      </w:r>
      <w:proofErr w:type="spellStart"/>
      <w:r w:rsidRPr="00A87FA7">
        <w:rPr>
          <w:rFonts w:ascii="Arial Narrow" w:hAnsi="Arial Narrow"/>
          <w:sz w:val="22"/>
          <w:szCs w:val="22"/>
        </w:rPr>
        <w:t>vada</w:t>
      </w:r>
      <w:proofErr w:type="spellEnd"/>
      <w:r w:rsidRPr="00A87FA7">
        <w:rPr>
          <w:rFonts w:ascii="Arial Narrow" w:hAnsi="Arial Narrow"/>
          <w:sz w:val="22"/>
          <w:szCs w:val="22"/>
        </w:rPr>
        <w:t xml:space="preserve"> akosti Tovaru prejavuje, </w:t>
      </w:r>
    </w:p>
    <w:p w14:paraId="61DF968F"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14:paraId="599FD632"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14:paraId="63E92BBB" w14:textId="77777777" w:rsidR="00D13F9E" w:rsidRPr="00A87FA7" w:rsidRDefault="00D13F9E" w:rsidP="00D13F9E">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14:paraId="033F908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je povinný sa písomne k Uplatneniu záruky vyjadriť do (7) dní po jeho doručení. Ak sa Predávajúci v tejto lehote nevyjadrí, má sa za to, že Uplatnenie záruky je oprávnené a Predávajúci súhlasí s oznámenými </w:t>
      </w:r>
      <w:proofErr w:type="spellStart"/>
      <w:r w:rsidRPr="00A87FA7">
        <w:rPr>
          <w:rFonts w:ascii="Arial Narrow" w:hAnsi="Arial Narrow"/>
          <w:sz w:val="22"/>
          <w:szCs w:val="22"/>
        </w:rPr>
        <w:t>vadami</w:t>
      </w:r>
      <w:proofErr w:type="spellEnd"/>
      <w:r w:rsidRPr="00A87FA7">
        <w:rPr>
          <w:rFonts w:ascii="Arial Narrow" w:hAnsi="Arial Narrow"/>
          <w:sz w:val="22"/>
          <w:szCs w:val="22"/>
        </w:rPr>
        <w:t xml:space="preserve"> akosti Tovaru (ďalej len „Oprávnená reklamácia“).</w:t>
      </w:r>
    </w:p>
    <w:p w14:paraId="389884F4" w14:textId="77777777" w:rsidR="00D13F9E" w:rsidRPr="00A87FA7" w:rsidRDefault="00D13F9E" w:rsidP="00D13F9E">
      <w:pPr>
        <w:pStyle w:val="Default"/>
        <w:ind w:left="680"/>
        <w:jc w:val="both"/>
        <w:rPr>
          <w:rFonts w:ascii="Arial Narrow" w:hAnsi="Arial Narrow"/>
          <w:sz w:val="22"/>
          <w:szCs w:val="22"/>
        </w:rPr>
      </w:pPr>
    </w:p>
    <w:p w14:paraId="4E314C6C" w14:textId="62A15000" w:rsidR="00D13F9E" w:rsidRPr="00A87FA7" w:rsidRDefault="00943143" w:rsidP="00D13F9E">
      <w:pPr>
        <w:pStyle w:val="Default"/>
        <w:numPr>
          <w:ilvl w:val="1"/>
          <w:numId w:val="2"/>
        </w:numPr>
        <w:ind w:left="680" w:hanging="680"/>
        <w:jc w:val="both"/>
        <w:rPr>
          <w:rFonts w:ascii="Arial Narrow" w:hAnsi="Arial Narrow"/>
          <w:sz w:val="22"/>
          <w:szCs w:val="22"/>
        </w:rPr>
      </w:pPr>
      <w:r w:rsidRPr="00916125">
        <w:rPr>
          <w:rFonts w:ascii="Arial Narrow" w:hAnsi="Arial Narrow"/>
          <w:color w:val="auto"/>
          <w:sz w:val="22"/>
          <w:szCs w:val="22"/>
        </w:rPr>
        <w:t>V</w:t>
      </w:r>
      <w:r w:rsidR="00D13F9E" w:rsidRPr="00916125">
        <w:rPr>
          <w:rFonts w:ascii="Arial Narrow" w:hAnsi="Arial Narrow"/>
          <w:color w:val="auto"/>
          <w:sz w:val="22"/>
          <w:szCs w:val="22"/>
        </w:rPr>
        <w:t xml:space="preserve"> uplatnen</w:t>
      </w:r>
      <w:r w:rsidRPr="00916125">
        <w:rPr>
          <w:rFonts w:ascii="Arial Narrow" w:hAnsi="Arial Narrow"/>
          <w:color w:val="auto"/>
          <w:sz w:val="22"/>
          <w:szCs w:val="22"/>
        </w:rPr>
        <w:t>í</w:t>
      </w:r>
      <w:r w:rsidR="00D13F9E" w:rsidRPr="00916125">
        <w:rPr>
          <w:rFonts w:ascii="Arial Narrow" w:hAnsi="Arial Narrow"/>
          <w:color w:val="auto"/>
          <w:sz w:val="22"/>
          <w:szCs w:val="22"/>
        </w:rPr>
        <w:t xml:space="preserve"> </w:t>
      </w:r>
      <w:r w:rsidR="00D13F9E" w:rsidRPr="00A87FA7">
        <w:rPr>
          <w:rFonts w:ascii="Arial Narrow" w:hAnsi="Arial Narrow"/>
          <w:sz w:val="22"/>
          <w:szCs w:val="22"/>
        </w:rPr>
        <w:t xml:space="preserve">záruky je Kupujúci povinný určiť aké nároky si uplatňuje zo záruky. V prípade Oprávnenej reklamácie môže Kupujúci požadovať podľa svojho uváženia: </w:t>
      </w:r>
    </w:p>
    <w:p w14:paraId="544DBC86"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14:paraId="45465318"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14:paraId="35EEA792"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w:t>
      </w:r>
    </w:p>
    <w:p w14:paraId="1F9F5C70"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opravu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w:t>
      </w:r>
    </w:p>
    <w:p w14:paraId="3FAA0AB5" w14:textId="77777777" w:rsidR="00D13F9E" w:rsidRPr="00A87FA7" w:rsidRDefault="00D13F9E" w:rsidP="00D13F9E">
      <w:pPr>
        <w:pStyle w:val="Default"/>
        <w:ind w:left="1701"/>
        <w:jc w:val="both"/>
        <w:rPr>
          <w:rFonts w:ascii="Arial Narrow" w:hAnsi="Arial Narrow"/>
          <w:sz w:val="22"/>
          <w:szCs w:val="22"/>
        </w:rPr>
      </w:pPr>
      <w:r w:rsidRPr="00A87FA7">
        <w:rPr>
          <w:rFonts w:ascii="Arial Narrow" w:hAnsi="Arial Narrow"/>
          <w:sz w:val="22"/>
          <w:szCs w:val="22"/>
        </w:rPr>
        <w:t xml:space="preserve"> </w:t>
      </w:r>
    </w:p>
    <w:p w14:paraId="7969894F"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14:paraId="60C58772" w14:textId="77777777" w:rsidR="00D13F9E" w:rsidRPr="00A87FA7" w:rsidRDefault="00D13F9E" w:rsidP="00D13F9E">
      <w:pPr>
        <w:pStyle w:val="Default"/>
        <w:ind w:left="680"/>
        <w:jc w:val="both"/>
        <w:rPr>
          <w:rFonts w:ascii="Arial Narrow" w:hAnsi="Arial Narrow"/>
          <w:sz w:val="22"/>
          <w:szCs w:val="22"/>
        </w:rPr>
      </w:pPr>
    </w:p>
    <w:p w14:paraId="14EA020C" w14:textId="32130AD2"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nárokov z Oprávnenej reklamácie podľa bodov 9.7.1 a/alebo 9.7.2 tohto článku Dohody je Predávajúci povinný vystaviť a doručiť Kupujúcemu dobropis (oprava základu dane s náležitosťami podľa príslušných </w:t>
      </w:r>
      <w:r w:rsidR="00943143">
        <w:rPr>
          <w:rFonts w:ascii="Arial Narrow" w:hAnsi="Arial Narrow"/>
          <w:sz w:val="22"/>
          <w:szCs w:val="22"/>
        </w:rPr>
        <w:t xml:space="preserve">všeobecne záväzných </w:t>
      </w:r>
      <w:r w:rsidRPr="00A87FA7">
        <w:rPr>
          <w:rFonts w:ascii="Arial Narrow" w:hAnsi="Arial Narrow"/>
          <w:sz w:val="22"/>
          <w:szCs w:val="22"/>
        </w:rPr>
        <w:t>právnych predpisov</w:t>
      </w:r>
      <w:r w:rsidR="00984F26">
        <w:rPr>
          <w:rFonts w:ascii="Arial Narrow" w:hAnsi="Arial Narrow"/>
          <w:sz w:val="22"/>
          <w:szCs w:val="22"/>
        </w:rPr>
        <w:t xml:space="preserve"> platných na území SR</w:t>
      </w:r>
      <w:r w:rsidRPr="00A87FA7">
        <w:rPr>
          <w:rFonts w:ascii="Arial Narrow" w:hAnsi="Arial Narrow"/>
          <w:sz w:val="22"/>
          <w:szCs w:val="22"/>
        </w:rPr>
        <w:t xml:space="preserve">) so splatnosťou </w:t>
      </w:r>
      <w:r w:rsidR="00984F26">
        <w:rPr>
          <w:rFonts w:ascii="Arial Narrow" w:hAnsi="Arial Narrow"/>
          <w:sz w:val="22"/>
          <w:szCs w:val="22"/>
        </w:rPr>
        <w:t xml:space="preserve">tridsať </w:t>
      </w:r>
      <w:r w:rsidRPr="00A87FA7">
        <w:rPr>
          <w:rFonts w:ascii="Arial Narrow" w:hAnsi="Arial Narrow"/>
          <w:sz w:val="22"/>
          <w:szCs w:val="22"/>
        </w:rPr>
        <w:t xml:space="preserve">(30) dní odo dňa jeho doručenia Kupujúcemu. </w:t>
      </w:r>
    </w:p>
    <w:p w14:paraId="705D53D5" w14:textId="77777777" w:rsidR="00D13F9E" w:rsidRPr="00A87FA7" w:rsidRDefault="00D13F9E" w:rsidP="00D13F9E">
      <w:pPr>
        <w:pStyle w:val="Odsekzoznamu"/>
        <w:rPr>
          <w:rFonts w:ascii="Arial Narrow" w:hAnsi="Arial Narrow"/>
          <w:sz w:val="22"/>
          <w:szCs w:val="22"/>
        </w:rPr>
      </w:pPr>
    </w:p>
    <w:p w14:paraId="47660B8A" w14:textId="3EA1DB02"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nárokov z Oprávnenej reklamácie podľa bodov 9.7.3 a/alebo 9.7.4 tohto článku </w:t>
      </w:r>
      <w:r w:rsidR="00984F26">
        <w:rPr>
          <w:rFonts w:ascii="Arial Narrow" w:hAnsi="Arial Narrow"/>
          <w:sz w:val="22"/>
          <w:szCs w:val="22"/>
        </w:rPr>
        <w:t xml:space="preserve">tejto </w:t>
      </w:r>
      <w:r w:rsidRPr="00A87FA7">
        <w:rPr>
          <w:rFonts w:ascii="Arial Narrow" w:hAnsi="Arial Narrow"/>
          <w:sz w:val="22"/>
          <w:szCs w:val="22"/>
        </w:rPr>
        <w:t xml:space="preserve">Dohody je Predávajúci povinný vymeniť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a/alebo vykonať opravu Tovaru do </w:t>
      </w:r>
      <w:r w:rsidR="00984F26">
        <w:rPr>
          <w:rFonts w:ascii="Arial Narrow" w:hAnsi="Arial Narrow"/>
          <w:sz w:val="22"/>
          <w:szCs w:val="22"/>
        </w:rPr>
        <w:t xml:space="preserve">tridsať </w:t>
      </w:r>
      <w:r w:rsidRPr="00A87FA7">
        <w:rPr>
          <w:rFonts w:ascii="Arial Narrow" w:hAnsi="Arial Narrow"/>
          <w:sz w:val="22"/>
          <w:szCs w:val="22"/>
        </w:rPr>
        <w:t xml:space="preserve">(30) dní odo dňa doručenia Uplatnenia záruky. V tomto prípade zabezpečí odobratie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 Miesta dodania tovaru a dodanie bezchybného a/alebo opraveného Tovaru na miesto dodania Tovaru Predávajúci na svoje náklady.</w:t>
      </w:r>
    </w:p>
    <w:p w14:paraId="30D57C09" w14:textId="77777777" w:rsidR="00D13F9E" w:rsidRPr="00A87FA7" w:rsidRDefault="00D13F9E" w:rsidP="00D13F9E">
      <w:pPr>
        <w:pStyle w:val="Odsekzoznamu"/>
        <w:rPr>
          <w:rFonts w:ascii="Arial Narrow" w:hAnsi="Arial Narrow"/>
          <w:sz w:val="22"/>
          <w:szCs w:val="22"/>
        </w:rPr>
      </w:pPr>
    </w:p>
    <w:p w14:paraId="09042304" w14:textId="1885C676"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si vyhradzuje právo počas platnosti </w:t>
      </w:r>
      <w:r w:rsidR="00EB7544">
        <w:rPr>
          <w:rFonts w:ascii="Arial Narrow" w:hAnsi="Arial Narrow"/>
          <w:sz w:val="22"/>
          <w:szCs w:val="22"/>
        </w:rPr>
        <w:t xml:space="preserve">tejto </w:t>
      </w:r>
      <w:r w:rsidRPr="00A87FA7">
        <w:rPr>
          <w:rFonts w:ascii="Arial Narrow" w:hAnsi="Arial Narrow"/>
          <w:sz w:val="22"/>
          <w:szCs w:val="22"/>
        </w:rPr>
        <w:t xml:space="preserve">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7EBFF756" w14:textId="77DE82A6"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vrátiť celú dodávku Tovaru Predávajúcemu na jeho náklady, </w:t>
      </w:r>
    </w:p>
    <w:p w14:paraId="2580A8DD" w14:textId="78860255" w:rsidR="00D13F9E" w:rsidRPr="00A87FA7" w:rsidRDefault="00D13F9E" w:rsidP="008320C0">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požadovať úhradu zmluvnej pokuty vo výške 16 000,- € so splatnosťou do (30) dní odo dňa doručenia faktúry, </w:t>
      </w:r>
    </w:p>
    <w:p w14:paraId="53DADB42" w14:textId="1FE66649"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odstúpiť od Dohody, </w:t>
      </w:r>
    </w:p>
    <w:p w14:paraId="0E1A5CEE" w14:textId="345D533E"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fakturovať Predávajúcemu priame náklady súvisiace s odstúpením od Dohody.</w:t>
      </w:r>
    </w:p>
    <w:p w14:paraId="246BC3CB" w14:textId="77777777" w:rsidR="00D13F9E" w:rsidRPr="00A87FA7" w:rsidRDefault="00D13F9E" w:rsidP="00D13F9E">
      <w:pPr>
        <w:pStyle w:val="Default"/>
        <w:ind w:left="1360"/>
        <w:jc w:val="both"/>
        <w:rPr>
          <w:rFonts w:ascii="Arial Narrow" w:hAnsi="Arial Narrow"/>
          <w:sz w:val="22"/>
          <w:szCs w:val="22"/>
        </w:rPr>
      </w:pPr>
      <w:r w:rsidRPr="00A87FA7">
        <w:rPr>
          <w:rFonts w:ascii="Arial Narrow" w:hAnsi="Arial Narrow"/>
          <w:sz w:val="22"/>
          <w:szCs w:val="22"/>
        </w:rPr>
        <w:t xml:space="preserve"> </w:t>
      </w:r>
    </w:p>
    <w:p w14:paraId="55431877"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 </w:t>
      </w:r>
    </w:p>
    <w:p w14:paraId="0A0E5F48" w14:textId="7C45CA25" w:rsidR="00D13F9E" w:rsidRPr="00A87FA7" w:rsidRDefault="00984F26" w:rsidP="00D13F9E">
      <w:pPr>
        <w:pStyle w:val="Default"/>
        <w:ind w:left="284"/>
        <w:jc w:val="center"/>
        <w:rPr>
          <w:rFonts w:ascii="Arial Narrow" w:hAnsi="Arial Narrow"/>
          <w:b/>
          <w:sz w:val="22"/>
          <w:szCs w:val="22"/>
        </w:rPr>
      </w:pPr>
      <w:r>
        <w:rPr>
          <w:rFonts w:ascii="Arial Narrow" w:hAnsi="Arial Narrow"/>
          <w:b/>
          <w:sz w:val="22"/>
          <w:szCs w:val="22"/>
        </w:rPr>
        <w:lastRenderedPageBreak/>
        <w:t>SKONČENIE</w:t>
      </w:r>
      <w:r w:rsidR="00D13F9E" w:rsidRPr="00A87FA7">
        <w:rPr>
          <w:rFonts w:ascii="Arial Narrow" w:hAnsi="Arial Narrow"/>
          <w:b/>
          <w:sz w:val="22"/>
          <w:szCs w:val="22"/>
        </w:rPr>
        <w:t xml:space="preserve"> DOHODY</w:t>
      </w:r>
    </w:p>
    <w:p w14:paraId="6469FCA9"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510EBF6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DD0B9DD" w14:textId="27B08714"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Zmluvný vzťah založený touto Dohodou možno skončiť: </w:t>
      </w:r>
    </w:p>
    <w:p w14:paraId="0B773405" w14:textId="4F47E53C"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písomnou dohodou Zmluvných strán, a to dňom uvedeným v takejto </w:t>
      </w:r>
      <w:r w:rsidR="00B3102B">
        <w:rPr>
          <w:rFonts w:ascii="Arial Narrow" w:hAnsi="Arial Narrow"/>
          <w:sz w:val="22"/>
          <w:szCs w:val="22"/>
        </w:rPr>
        <w:t>D</w:t>
      </w:r>
      <w:r w:rsidRPr="00A87FA7">
        <w:rPr>
          <w:rFonts w:ascii="Arial Narrow" w:hAnsi="Arial Narrow"/>
          <w:sz w:val="22"/>
          <w:szCs w:val="22"/>
        </w:rPr>
        <w:t xml:space="preserve">ohode; v dohode o ukončení Dohody sa súčasne upravia aj nároky Zmluvných strán vzniknuté na základe alebo v súvislosti s Dohodou, </w:t>
      </w:r>
    </w:p>
    <w:p w14:paraId="77136A65" w14:textId="03E3ABE0"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písomným odstúpením od Dohody ktoroukoľvek zo Zmluvných strán,</w:t>
      </w:r>
    </w:p>
    <w:p w14:paraId="3EE5A8F1" w14:textId="063FE359"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výpoveďou Dohody podľa </w:t>
      </w:r>
      <w:r w:rsidRPr="00E42DEA">
        <w:rPr>
          <w:rFonts w:ascii="Arial Narrow" w:hAnsi="Arial Narrow"/>
          <w:color w:val="auto"/>
          <w:sz w:val="22"/>
          <w:szCs w:val="22"/>
        </w:rPr>
        <w:t>bodu 10.</w:t>
      </w:r>
      <w:r w:rsidR="002D3909" w:rsidRPr="00E42DEA">
        <w:rPr>
          <w:rFonts w:ascii="Arial Narrow" w:hAnsi="Arial Narrow"/>
          <w:color w:val="auto"/>
          <w:sz w:val="22"/>
          <w:szCs w:val="22"/>
        </w:rPr>
        <w:t>7</w:t>
      </w:r>
      <w:r w:rsidRPr="00E42DEA">
        <w:rPr>
          <w:rFonts w:ascii="Arial Narrow" w:hAnsi="Arial Narrow"/>
          <w:color w:val="auto"/>
          <w:sz w:val="22"/>
          <w:szCs w:val="22"/>
        </w:rPr>
        <w:t xml:space="preserve"> tohto článku </w:t>
      </w:r>
      <w:r w:rsidRPr="00A87FA7">
        <w:rPr>
          <w:rFonts w:ascii="Arial Narrow" w:hAnsi="Arial Narrow"/>
          <w:sz w:val="22"/>
          <w:szCs w:val="22"/>
        </w:rPr>
        <w:t xml:space="preserve">Dohody. </w:t>
      </w:r>
    </w:p>
    <w:p w14:paraId="0B8EEFF5" w14:textId="77777777" w:rsidR="00D13F9E" w:rsidRPr="00A87FA7" w:rsidRDefault="00D13F9E" w:rsidP="00D13F9E">
      <w:pPr>
        <w:pStyle w:val="Default"/>
        <w:ind w:left="680"/>
        <w:jc w:val="both"/>
        <w:rPr>
          <w:rFonts w:ascii="Arial Narrow" w:hAnsi="Arial Narrow"/>
          <w:sz w:val="22"/>
          <w:szCs w:val="22"/>
        </w:rPr>
      </w:pPr>
    </w:p>
    <w:p w14:paraId="05984BA5"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14:paraId="3E9AB0EA" w14:textId="59A48A7F"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14:paraId="4F81CEC8" w14:textId="07D70A9A"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14:paraId="41E6BD53" w14:textId="272CC26B"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14:paraId="4BF9FDDB" w14:textId="475D174A"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Predávajúci koná v rozpore s touto Dohodou a/alebo Kúpnou zmluvou a/alebo </w:t>
      </w:r>
      <w:r w:rsidR="00984F26">
        <w:rPr>
          <w:rFonts w:ascii="Arial Narrow" w:hAnsi="Arial Narrow"/>
          <w:sz w:val="22"/>
          <w:szCs w:val="22"/>
        </w:rPr>
        <w:t>v</w:t>
      </w:r>
      <w:r w:rsidRPr="00A87FA7">
        <w:rPr>
          <w:rFonts w:ascii="Arial Narrow" w:hAnsi="Arial Narrow"/>
          <w:sz w:val="22"/>
          <w:szCs w:val="22"/>
        </w:rPr>
        <w:t xml:space="preserve">šeobecne záväznými právnymi predpismi </w:t>
      </w:r>
      <w:r w:rsidR="00984F26">
        <w:rPr>
          <w:rFonts w:ascii="Arial Narrow" w:hAnsi="Arial Narrow"/>
          <w:sz w:val="22"/>
          <w:szCs w:val="22"/>
        </w:rPr>
        <w:t xml:space="preserve">platnými na území SR </w:t>
      </w:r>
      <w:r w:rsidRPr="00A87FA7">
        <w:rPr>
          <w:rFonts w:ascii="Arial Narrow" w:hAnsi="Arial Narrow"/>
          <w:sz w:val="22"/>
          <w:szCs w:val="22"/>
        </w:rPr>
        <w:t xml:space="preserve">a na písomnú výzvu Kupujúceho toto konanie a jeho následky v určenej primeranej lehote neodstráni, </w:t>
      </w:r>
    </w:p>
    <w:p w14:paraId="508C9931" w14:textId="2F56F78F" w:rsidR="00D13F9E" w:rsidRPr="00A87FA7" w:rsidRDefault="00D13F9E" w:rsidP="00D0629C">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Predávajúci nebude schopný dodať tovar v súlade s čl. III bod 3.</w:t>
      </w:r>
      <w:r w:rsidR="007616A4">
        <w:rPr>
          <w:rFonts w:ascii="Arial Narrow" w:hAnsi="Arial Narrow"/>
          <w:sz w:val="22"/>
          <w:szCs w:val="22"/>
        </w:rPr>
        <w:t>6</w:t>
      </w:r>
      <w:r w:rsidRPr="00A87FA7">
        <w:rPr>
          <w:rFonts w:ascii="Arial Narrow" w:hAnsi="Arial Narrow"/>
          <w:sz w:val="22"/>
          <w:szCs w:val="22"/>
        </w:rPr>
        <w:t xml:space="preserve"> tejto Dohody,</w:t>
      </w:r>
    </w:p>
    <w:p w14:paraId="3CDDD673" w14:textId="07851132" w:rsidR="00D13F9E" w:rsidRDefault="00D13F9E" w:rsidP="00D0629C">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Predávajúci poruší povinnosti podľa čl. VIII bod 8.1 až 8.</w:t>
      </w:r>
      <w:r w:rsidR="001202A9">
        <w:rPr>
          <w:rFonts w:ascii="Arial Narrow" w:hAnsi="Arial Narrow"/>
          <w:sz w:val="22"/>
          <w:szCs w:val="22"/>
        </w:rPr>
        <w:t>5</w:t>
      </w:r>
      <w:r w:rsidR="00EE2E22">
        <w:rPr>
          <w:rFonts w:ascii="Arial Narrow" w:hAnsi="Arial Narrow"/>
          <w:sz w:val="22"/>
          <w:szCs w:val="22"/>
        </w:rPr>
        <w:t xml:space="preserve"> </w:t>
      </w:r>
      <w:r w:rsidRPr="00A87FA7">
        <w:rPr>
          <w:rFonts w:ascii="Arial Narrow" w:hAnsi="Arial Narrow"/>
          <w:sz w:val="22"/>
          <w:szCs w:val="22"/>
        </w:rPr>
        <w:t>tejto Dohody</w:t>
      </w:r>
      <w:r w:rsidR="00057E6C">
        <w:rPr>
          <w:rFonts w:ascii="Arial Narrow" w:hAnsi="Arial Narrow"/>
          <w:sz w:val="22"/>
          <w:szCs w:val="22"/>
        </w:rPr>
        <w:t>,</w:t>
      </w:r>
    </w:p>
    <w:p w14:paraId="050D110C" w14:textId="57AF963B" w:rsidR="00057E6C" w:rsidRPr="00057E6C" w:rsidRDefault="00057E6C" w:rsidP="00D0629C">
      <w:pPr>
        <w:pStyle w:val="Default"/>
        <w:numPr>
          <w:ilvl w:val="2"/>
          <w:numId w:val="2"/>
        </w:numPr>
        <w:ind w:left="1360" w:hanging="680"/>
        <w:jc w:val="both"/>
        <w:rPr>
          <w:rFonts w:ascii="Arial Narrow" w:hAnsi="Arial Narrow"/>
          <w:sz w:val="22"/>
          <w:szCs w:val="22"/>
        </w:rPr>
      </w:pPr>
      <w:r w:rsidRPr="00057E6C">
        <w:rPr>
          <w:rFonts w:ascii="Arial Narrow" w:hAnsi="Arial Narrow"/>
          <w:sz w:val="22"/>
          <w:szCs w:val="22"/>
        </w:rPr>
        <w:t xml:space="preserve">ak v čase jej uzavretia existoval dôvod na vylúčenie </w:t>
      </w:r>
      <w:r w:rsidR="00D0629C">
        <w:rPr>
          <w:rFonts w:ascii="Arial Narrow" w:hAnsi="Arial Narrow"/>
          <w:sz w:val="22"/>
          <w:szCs w:val="22"/>
        </w:rPr>
        <w:t>P</w:t>
      </w:r>
      <w:r w:rsidRPr="00057E6C">
        <w:rPr>
          <w:rFonts w:ascii="Arial Narrow" w:hAnsi="Arial Narrow"/>
          <w:sz w:val="22"/>
          <w:szCs w:val="22"/>
        </w:rPr>
        <w:t>redávajúceho pre nesplnenie podmienky účasti podľa </w:t>
      </w:r>
      <w:hyperlink r:id="rId9" w:anchor="paragraf-32.odsek-1.pismeno-a" w:tooltip="Odkaz na predpis alebo ustanovenie" w:history="1">
        <w:r w:rsidRPr="00FC6727">
          <w:rPr>
            <w:rStyle w:val="Hypertextovprepojenie"/>
            <w:rFonts w:ascii="Arial Narrow" w:hAnsi="Arial Narrow"/>
            <w:color w:val="auto"/>
            <w:sz w:val="22"/>
            <w:szCs w:val="22"/>
            <w:u w:val="none"/>
          </w:rPr>
          <w:t>§ 32 ods. 1 písm. a)</w:t>
        </w:r>
      </w:hyperlink>
      <w:r w:rsidRPr="00FC6727">
        <w:rPr>
          <w:rFonts w:ascii="Arial Narrow" w:hAnsi="Arial Narrow"/>
          <w:color w:val="auto"/>
          <w:sz w:val="22"/>
          <w:szCs w:val="22"/>
        </w:rPr>
        <w:t xml:space="preserve"> </w:t>
      </w:r>
      <w:r w:rsidRPr="00057E6C">
        <w:rPr>
          <w:rFonts w:ascii="Arial Narrow" w:hAnsi="Arial Narrow"/>
          <w:sz w:val="22"/>
          <w:szCs w:val="22"/>
        </w:rPr>
        <w:t>zákona č. 343/2015 Z. z.,</w:t>
      </w:r>
    </w:p>
    <w:p w14:paraId="61539D2C" w14:textId="125759E2" w:rsidR="00057E6C"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F45568">
        <w:rPr>
          <w:rFonts w:ascii="Arial Narrow" w:hAnsi="Arial Narrow"/>
          <w:sz w:val="22"/>
          <w:szCs w:val="22"/>
        </w:rPr>
        <w:t xml:space="preserve">ak táto nemala byť uzavretá s </w:t>
      </w:r>
      <w:r w:rsidR="00D0629C">
        <w:rPr>
          <w:rFonts w:ascii="Arial Narrow" w:hAnsi="Arial Narrow"/>
          <w:sz w:val="22"/>
          <w:szCs w:val="22"/>
        </w:rPr>
        <w:t>P</w:t>
      </w:r>
      <w:r>
        <w:rPr>
          <w:rFonts w:ascii="Arial Narrow" w:hAnsi="Arial Narrow"/>
          <w:sz w:val="22"/>
          <w:szCs w:val="22"/>
        </w:rPr>
        <w:t>redávajúcim</w:t>
      </w:r>
      <w:r w:rsidRPr="00F45568">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5FC19A71" w14:textId="696F9ED5" w:rsidR="00057E6C" w:rsidRPr="00496B7E"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496B7E">
        <w:rPr>
          <w:rFonts w:ascii="Arial Narrow" w:hAnsi="Arial Narrow"/>
          <w:sz w:val="22"/>
          <w:szCs w:val="22"/>
        </w:rPr>
        <w:t xml:space="preserve">ak </w:t>
      </w:r>
      <w:r w:rsidR="00D0629C">
        <w:rPr>
          <w:rFonts w:ascii="Arial Narrow" w:hAnsi="Arial Narrow"/>
          <w:sz w:val="22"/>
          <w:szCs w:val="22"/>
        </w:rPr>
        <w:t>P</w:t>
      </w:r>
      <w:r>
        <w:rPr>
          <w:rFonts w:ascii="Arial Narrow" w:hAnsi="Arial Narrow"/>
          <w:sz w:val="22"/>
          <w:szCs w:val="22"/>
        </w:rPr>
        <w:t>redávajúci</w:t>
      </w:r>
      <w:r w:rsidRPr="00496B7E">
        <w:rPr>
          <w:rFonts w:ascii="Arial Narrow" w:hAnsi="Arial Narrow"/>
          <w:sz w:val="22"/>
          <w:szCs w:val="22"/>
        </w:rPr>
        <w:t xml:space="preserve"> nebol v čase uzavretia </w:t>
      </w:r>
      <w:r>
        <w:rPr>
          <w:rFonts w:ascii="Arial Narrow" w:hAnsi="Arial Narrow"/>
          <w:sz w:val="22"/>
          <w:szCs w:val="22"/>
        </w:rPr>
        <w:t xml:space="preserve">tejto </w:t>
      </w:r>
      <w:r w:rsidR="00D0629C">
        <w:rPr>
          <w:rFonts w:ascii="Arial Narrow" w:hAnsi="Arial Narrow"/>
          <w:sz w:val="22"/>
          <w:szCs w:val="22"/>
        </w:rPr>
        <w:t>D</w:t>
      </w:r>
      <w:r w:rsidRPr="00496B7E">
        <w:rPr>
          <w:rFonts w:ascii="Arial Narrow" w:hAnsi="Arial Narrow"/>
          <w:sz w:val="22"/>
          <w:szCs w:val="22"/>
        </w:rPr>
        <w:t xml:space="preserve">ohody zapísaný v registri partnerov verejného sektora podľa zákona č.315/2016 </w:t>
      </w:r>
      <w:proofErr w:type="spellStart"/>
      <w:r w:rsidRPr="00496B7E">
        <w:rPr>
          <w:rFonts w:ascii="Arial Narrow" w:hAnsi="Arial Narrow"/>
          <w:sz w:val="22"/>
          <w:szCs w:val="22"/>
        </w:rPr>
        <w:t>Z.z</w:t>
      </w:r>
      <w:proofErr w:type="spellEnd"/>
      <w:r w:rsidRPr="00496B7E">
        <w:rPr>
          <w:rFonts w:ascii="Arial Narrow" w:hAnsi="Arial Narrow"/>
          <w:sz w:val="22"/>
          <w:szCs w:val="22"/>
        </w:rPr>
        <w:t>. alebo ak bol vymazaný z registra partnerov verejného sektora.</w:t>
      </w:r>
    </w:p>
    <w:p w14:paraId="2578D7F7" w14:textId="77777777" w:rsidR="00D13F9E" w:rsidRPr="00A87FA7" w:rsidRDefault="00D13F9E" w:rsidP="00D13F9E">
      <w:pPr>
        <w:pStyle w:val="Default"/>
        <w:ind w:left="680"/>
        <w:jc w:val="both"/>
        <w:rPr>
          <w:rFonts w:ascii="Arial Narrow" w:hAnsi="Arial Narrow"/>
          <w:sz w:val="22"/>
          <w:szCs w:val="22"/>
        </w:rPr>
      </w:pPr>
    </w:p>
    <w:p w14:paraId="2801DE92" w14:textId="7F99199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je oprávnený odstúpiť od </w:t>
      </w:r>
      <w:r w:rsidR="00D0629C">
        <w:rPr>
          <w:rFonts w:ascii="Arial Narrow" w:hAnsi="Arial Narrow"/>
          <w:sz w:val="22"/>
          <w:szCs w:val="22"/>
        </w:rPr>
        <w:t xml:space="preserve">tejto </w:t>
      </w:r>
      <w:r w:rsidRPr="00A87FA7">
        <w:rPr>
          <w:rFonts w:ascii="Arial Narrow" w:hAnsi="Arial Narrow"/>
          <w:sz w:val="22"/>
          <w:szCs w:val="22"/>
        </w:rPr>
        <w:t>Dohody v prípade, ak Kupujúci poruší Dohodu podstatným spôsobom. Za podstatné porušenie povinností vyplývajúcich z tejto Dohody na strane Kupujúceho sa považuje omeškanie Kupujúceho s úhradou faktúry/faktúr</w:t>
      </w:r>
      <w:r w:rsidR="006453BE">
        <w:rPr>
          <w:rFonts w:ascii="Arial Narrow" w:hAnsi="Arial Narrow"/>
          <w:sz w:val="22"/>
          <w:szCs w:val="22"/>
        </w:rPr>
        <w:t xml:space="preserve"> o </w:t>
      </w:r>
      <w:r w:rsidRPr="00A87FA7">
        <w:rPr>
          <w:rFonts w:ascii="Arial Narrow" w:hAnsi="Arial Narrow"/>
          <w:sz w:val="22"/>
          <w:szCs w:val="22"/>
        </w:rPr>
        <w:t xml:space="preserve">viac ako šesťdesiat (60) dní </w:t>
      </w:r>
      <w:r w:rsidR="006453BE">
        <w:rPr>
          <w:rFonts w:ascii="Arial Narrow" w:hAnsi="Arial Narrow"/>
          <w:sz w:val="22"/>
          <w:szCs w:val="22"/>
        </w:rPr>
        <w:t>po lehote</w:t>
      </w:r>
      <w:r w:rsidRPr="00A87FA7">
        <w:rPr>
          <w:rFonts w:ascii="Arial Narrow" w:hAnsi="Arial Narrow"/>
          <w:sz w:val="22"/>
          <w:szCs w:val="22"/>
        </w:rPr>
        <w:t xml:space="preserve"> splatnosti.</w:t>
      </w:r>
    </w:p>
    <w:p w14:paraId="6AC45796" w14:textId="77777777" w:rsidR="00D13F9E" w:rsidRPr="00A87FA7" w:rsidRDefault="00D13F9E" w:rsidP="00D13F9E">
      <w:pPr>
        <w:pStyle w:val="Default"/>
        <w:ind w:left="680"/>
        <w:jc w:val="both"/>
        <w:rPr>
          <w:rFonts w:ascii="Arial Narrow" w:hAnsi="Arial Narrow"/>
          <w:sz w:val="22"/>
          <w:szCs w:val="22"/>
        </w:rPr>
      </w:pPr>
    </w:p>
    <w:p w14:paraId="0960F973" w14:textId="0B3365A1"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Odstúpenie od </w:t>
      </w:r>
      <w:r w:rsidR="00D0629C">
        <w:rPr>
          <w:rFonts w:ascii="Arial Narrow" w:hAnsi="Arial Narrow"/>
          <w:sz w:val="22"/>
          <w:szCs w:val="22"/>
        </w:rPr>
        <w:t xml:space="preserve">tejto </w:t>
      </w:r>
      <w:r w:rsidRPr="00A87FA7">
        <w:rPr>
          <w:rFonts w:ascii="Arial Narrow" w:hAnsi="Arial Narrow"/>
          <w:sz w:val="22"/>
          <w:szCs w:val="22"/>
        </w:rPr>
        <w:t>Dohody musí mať písomnú formu, musí sa v ňom uviesť dôvod odstúpenia a je účinné dňom doručenia druhej Zmluvnej strane.</w:t>
      </w:r>
    </w:p>
    <w:p w14:paraId="684E7017" w14:textId="77777777" w:rsidR="00D13F9E" w:rsidRPr="00A87FA7" w:rsidRDefault="00D13F9E" w:rsidP="00D13F9E">
      <w:pPr>
        <w:pStyle w:val="Odsekzoznamu"/>
        <w:rPr>
          <w:rFonts w:ascii="Arial Narrow" w:hAnsi="Arial Narrow"/>
          <w:sz w:val="22"/>
          <w:szCs w:val="22"/>
        </w:rPr>
      </w:pPr>
    </w:p>
    <w:p w14:paraId="5CF18EAA" w14:textId="77777777" w:rsidR="00880D68" w:rsidRPr="00A8585E" w:rsidRDefault="00880D68" w:rsidP="002D3909">
      <w:pPr>
        <w:numPr>
          <w:ilvl w:val="1"/>
          <w:numId w:val="2"/>
        </w:numPr>
        <w:tabs>
          <w:tab w:val="clear" w:pos="2160"/>
          <w:tab w:val="clear" w:pos="2880"/>
          <w:tab w:val="clear" w:pos="4500"/>
        </w:tabs>
        <w:ind w:left="709" w:hanging="709"/>
        <w:jc w:val="both"/>
        <w:rPr>
          <w:rFonts w:ascii="Arial Narrow" w:hAnsi="Arial Narrow"/>
          <w:bCs/>
          <w:iCs/>
          <w:sz w:val="22"/>
          <w:szCs w:val="22"/>
          <w:lang w:val="x-none"/>
        </w:rPr>
      </w:pPr>
      <w:r w:rsidRPr="00A8585E">
        <w:rPr>
          <w:rFonts w:ascii="Arial Narrow" w:hAnsi="Arial Narrow"/>
          <w:bCs/>
          <w:iCs/>
          <w:sz w:val="22"/>
          <w:szCs w:val="22"/>
          <w:lang w:val="x-none"/>
        </w:rPr>
        <w:t xml:space="preserve">Odstúpením od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 xml:space="preserve"> nie sú dotknuté ustanovenia týkajúce sa ochrany dôverných informácií, voľby práva a riešenia sporov. Odstúpením od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 xml:space="preserve"> niektorej zo Zmluvných strán sa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ohoda</w:t>
      </w:r>
      <w:proofErr w:type="spellEnd"/>
      <w:r w:rsidRPr="00A8585E">
        <w:rPr>
          <w:rFonts w:ascii="Arial Narrow" w:hAnsi="Arial Narrow"/>
          <w:bCs/>
          <w:iCs/>
          <w:sz w:val="22"/>
          <w:szCs w:val="22"/>
          <w:lang w:val="x-none"/>
        </w:rPr>
        <w:t xml:space="preserve"> zrušuje ku dňu doručenia odstúpenia druhej Zmluvnej strane. Pri odstúpení od tejto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 xml:space="preserve"> si Zmluvné strany ponechajú doterajšie plnenia. </w:t>
      </w:r>
      <w:r w:rsidRPr="00A8585E">
        <w:rPr>
          <w:rFonts w:ascii="Arial Narrow" w:hAnsi="Arial Narrow"/>
          <w:bCs/>
          <w:iCs/>
          <w:sz w:val="22"/>
          <w:szCs w:val="22"/>
        </w:rPr>
        <w:t>Kupujúci</w:t>
      </w:r>
      <w:r w:rsidRPr="00A8585E">
        <w:rPr>
          <w:rFonts w:ascii="Arial Narrow" w:hAnsi="Arial Narrow"/>
          <w:bCs/>
          <w:iCs/>
          <w:sz w:val="22"/>
          <w:szCs w:val="22"/>
          <w:lang w:val="x-none"/>
        </w:rPr>
        <w:t xml:space="preserve"> určí spôsob </w:t>
      </w:r>
      <w:proofErr w:type="spellStart"/>
      <w:r w:rsidRPr="00A8585E">
        <w:rPr>
          <w:rFonts w:ascii="Arial Narrow" w:hAnsi="Arial Narrow"/>
          <w:bCs/>
          <w:iCs/>
          <w:sz w:val="22"/>
          <w:szCs w:val="22"/>
          <w:lang w:val="x-none"/>
        </w:rPr>
        <w:t>vysporiadania</w:t>
      </w:r>
      <w:proofErr w:type="spellEnd"/>
      <w:r w:rsidRPr="00A8585E">
        <w:rPr>
          <w:rFonts w:ascii="Arial Narrow" w:hAnsi="Arial Narrow"/>
          <w:bCs/>
          <w:iCs/>
          <w:sz w:val="22"/>
          <w:szCs w:val="22"/>
          <w:lang w:val="x-none"/>
        </w:rPr>
        <w:t xml:space="preserve"> ohľadom plnení, ktoré neboli riadne ukončené ku dňu zániku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w:t>
      </w:r>
    </w:p>
    <w:p w14:paraId="72164F6A" w14:textId="77777777" w:rsidR="00880D68" w:rsidRPr="00A8585E" w:rsidRDefault="00880D68" w:rsidP="00880D68">
      <w:pPr>
        <w:pStyle w:val="Odsekzoznamu"/>
        <w:rPr>
          <w:rFonts w:ascii="Arial Narrow" w:hAnsi="Arial Narrow"/>
          <w:sz w:val="22"/>
          <w:szCs w:val="22"/>
        </w:rPr>
      </w:pPr>
    </w:p>
    <w:p w14:paraId="242F0EDB" w14:textId="0D01CCCE"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Zmluvná strana, ktorá odstúpi od </w:t>
      </w:r>
      <w:r w:rsidR="00D0629C">
        <w:rPr>
          <w:rFonts w:ascii="Arial Narrow" w:hAnsi="Arial Narrow"/>
          <w:sz w:val="22"/>
          <w:szCs w:val="22"/>
        </w:rPr>
        <w:t xml:space="preserve">tejto </w:t>
      </w:r>
      <w:r w:rsidRPr="00A87FA7">
        <w:rPr>
          <w:rFonts w:ascii="Arial Narrow" w:hAnsi="Arial Narrow"/>
          <w:sz w:val="22"/>
          <w:szCs w:val="22"/>
        </w:rPr>
        <w:t xml:space="preserve">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w:t>
      </w:r>
      <w:r w:rsidR="006453BE">
        <w:rPr>
          <w:rFonts w:ascii="Arial Narrow" w:hAnsi="Arial Narrow"/>
          <w:sz w:val="22"/>
          <w:szCs w:val="22"/>
        </w:rPr>
        <w:t>a to najmä</w:t>
      </w:r>
      <w:r w:rsidRPr="00A87FA7">
        <w:rPr>
          <w:rFonts w:ascii="Arial Narrow" w:hAnsi="Arial Narrow"/>
          <w:sz w:val="22"/>
          <w:szCs w:val="22"/>
        </w:rPr>
        <w:t xml:space="preserve"> vojna, mobilizácia, povstanie, živelné pohromy, požiare, embargo, karantény.</w:t>
      </w:r>
    </w:p>
    <w:p w14:paraId="3C599BA2" w14:textId="77777777" w:rsidR="00D13F9E" w:rsidRPr="00A87FA7" w:rsidRDefault="00D13F9E" w:rsidP="00D13F9E">
      <w:pPr>
        <w:pStyle w:val="Odsekzoznamu"/>
        <w:rPr>
          <w:rFonts w:ascii="Arial Narrow" w:hAnsi="Arial Narrow"/>
          <w:sz w:val="22"/>
          <w:szCs w:val="22"/>
        </w:rPr>
      </w:pPr>
    </w:p>
    <w:p w14:paraId="54B478E8" w14:textId="7881BC67" w:rsidR="00D13F9E"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Túto Dohodu môže každá zo zmluvných strán písomne vypovedať </w:t>
      </w:r>
      <w:r w:rsidR="006453BE">
        <w:rPr>
          <w:rFonts w:ascii="Arial Narrow" w:hAnsi="Arial Narrow"/>
          <w:sz w:val="22"/>
          <w:szCs w:val="22"/>
        </w:rPr>
        <w:t xml:space="preserve">aj </w:t>
      </w:r>
      <w:r w:rsidRPr="00A87FA7">
        <w:rPr>
          <w:rFonts w:ascii="Arial Narrow" w:hAnsi="Arial Narrow"/>
          <w:sz w:val="22"/>
          <w:szCs w:val="22"/>
        </w:rPr>
        <w:t xml:space="preserve">bez udania dôvodu s výpovednou lehotou </w:t>
      </w:r>
      <w:r w:rsidR="006453BE">
        <w:rPr>
          <w:rFonts w:ascii="Arial Narrow" w:hAnsi="Arial Narrow"/>
          <w:sz w:val="22"/>
          <w:szCs w:val="22"/>
        </w:rPr>
        <w:t>tri (</w:t>
      </w:r>
      <w:r w:rsidRPr="00A87FA7">
        <w:rPr>
          <w:rFonts w:ascii="Arial Narrow" w:hAnsi="Arial Narrow"/>
          <w:sz w:val="22"/>
          <w:szCs w:val="22"/>
        </w:rPr>
        <w:t>3</w:t>
      </w:r>
      <w:r w:rsidR="006453BE">
        <w:rPr>
          <w:rFonts w:ascii="Arial Narrow" w:hAnsi="Arial Narrow"/>
          <w:sz w:val="22"/>
          <w:szCs w:val="22"/>
        </w:rPr>
        <w:t>)</w:t>
      </w:r>
      <w:r w:rsidRPr="00A87FA7">
        <w:rPr>
          <w:rFonts w:ascii="Arial Narrow" w:hAnsi="Arial Narrow"/>
          <w:sz w:val="22"/>
          <w:szCs w:val="22"/>
        </w:rPr>
        <w:t xml:space="preserve"> mesiac</w:t>
      </w:r>
      <w:r w:rsidR="00EE4022">
        <w:rPr>
          <w:rFonts w:ascii="Arial Narrow" w:hAnsi="Arial Narrow"/>
          <w:sz w:val="22"/>
          <w:szCs w:val="22"/>
        </w:rPr>
        <w:t>e</w:t>
      </w:r>
      <w:r w:rsidRPr="00A87FA7">
        <w:rPr>
          <w:rFonts w:ascii="Arial Narrow" w:hAnsi="Arial Narrow"/>
          <w:sz w:val="22"/>
          <w:szCs w:val="22"/>
        </w:rPr>
        <w:t xml:space="preserve">. Výpovedná lehota začína plynúť prvým dňom mesiaca nasledujúceho po mesiaci, v ktorom bola písomná výpoveď doručená druhej zmluvnej strane. </w:t>
      </w:r>
    </w:p>
    <w:p w14:paraId="5CA48715" w14:textId="77777777" w:rsidR="002D3909" w:rsidRDefault="002D3909" w:rsidP="002D3909">
      <w:pPr>
        <w:pStyle w:val="Odsekzoznamu"/>
        <w:rPr>
          <w:rFonts w:ascii="Arial Narrow" w:hAnsi="Arial Narrow"/>
          <w:sz w:val="22"/>
          <w:szCs w:val="22"/>
        </w:rPr>
      </w:pPr>
    </w:p>
    <w:p w14:paraId="2A8F3B11" w14:textId="77777777" w:rsidR="00D13F9E" w:rsidRPr="00A87FA7" w:rsidRDefault="00D13F9E" w:rsidP="00D13F9E">
      <w:pPr>
        <w:pStyle w:val="Odsekzoznamu"/>
        <w:rPr>
          <w:rFonts w:ascii="Arial Narrow" w:hAnsi="Arial Narrow"/>
          <w:sz w:val="22"/>
          <w:szCs w:val="22"/>
        </w:rPr>
      </w:pPr>
    </w:p>
    <w:p w14:paraId="53D9CC66"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 </w:t>
      </w:r>
    </w:p>
    <w:p w14:paraId="65833AF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ZMLUVNÉ POKUTY A ÚROKY Z OMEŠKANIA </w:t>
      </w:r>
    </w:p>
    <w:p w14:paraId="767B2F96" w14:textId="77777777" w:rsidR="00D13F9E" w:rsidRPr="00A87FA7" w:rsidRDefault="00D13F9E" w:rsidP="00D13F9E">
      <w:pPr>
        <w:pStyle w:val="Default"/>
        <w:ind w:left="284"/>
        <w:jc w:val="center"/>
        <w:rPr>
          <w:rFonts w:ascii="Arial Narrow" w:hAnsi="Arial Narrow"/>
          <w:b/>
          <w:sz w:val="22"/>
          <w:szCs w:val="22"/>
        </w:rPr>
      </w:pPr>
    </w:p>
    <w:p w14:paraId="6EDD7D5C"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421F139B" w14:textId="58D9DB60"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že Predávajúci nedodá Tovar v súlade s Kúpnou zmluvou (riadne) a v dohodnutom termíne (včas) má Kupujúci právo požadovať za každý </w:t>
      </w:r>
      <w:r w:rsidR="00EE4022">
        <w:rPr>
          <w:rFonts w:ascii="Arial Narrow" w:hAnsi="Arial Narrow"/>
          <w:sz w:val="22"/>
          <w:szCs w:val="22"/>
        </w:rPr>
        <w:t xml:space="preserve">aj </w:t>
      </w:r>
      <w:r w:rsidRPr="00A87FA7">
        <w:rPr>
          <w:rFonts w:ascii="Arial Narrow" w:hAnsi="Arial Narrow"/>
          <w:sz w:val="22"/>
          <w:szCs w:val="22"/>
        </w:rPr>
        <w:t>začatý deň omeškania zmluvnú pokutu vo výške 0,05 % z ceny Tovaru, s dodávkou ktorého je Predávajúci v omeškaní.</w:t>
      </w:r>
    </w:p>
    <w:p w14:paraId="3D3FEB6A" w14:textId="77777777" w:rsidR="00D13F9E" w:rsidRPr="00A87FA7" w:rsidRDefault="00D13F9E" w:rsidP="00D13F9E">
      <w:pPr>
        <w:pStyle w:val="Default"/>
        <w:ind w:left="680"/>
        <w:jc w:val="both"/>
        <w:rPr>
          <w:rFonts w:ascii="Arial Narrow" w:hAnsi="Arial Narrow"/>
          <w:sz w:val="22"/>
          <w:szCs w:val="22"/>
        </w:rPr>
      </w:pPr>
    </w:p>
    <w:p w14:paraId="58370DA2" w14:textId="014BED0D"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V prípade omeškania Kupujúceho s úhradou faktúry</w:t>
      </w:r>
      <w:r w:rsidR="00EE4022">
        <w:rPr>
          <w:rFonts w:ascii="Arial Narrow" w:hAnsi="Arial Narrow"/>
          <w:sz w:val="22"/>
          <w:szCs w:val="22"/>
        </w:rPr>
        <w:t xml:space="preserve"> po lehote jej splatnosti</w:t>
      </w:r>
      <w:r w:rsidRPr="00A87FA7">
        <w:rPr>
          <w:rFonts w:ascii="Arial Narrow" w:hAnsi="Arial Narrow"/>
          <w:sz w:val="22"/>
          <w:szCs w:val="22"/>
        </w:rPr>
        <w:t xml:space="preserve">, má Predávajúci právo za každý </w:t>
      </w:r>
      <w:r w:rsidR="00EE4022">
        <w:rPr>
          <w:rFonts w:ascii="Arial Narrow" w:hAnsi="Arial Narrow"/>
          <w:sz w:val="22"/>
          <w:szCs w:val="22"/>
        </w:rPr>
        <w:t xml:space="preserve">aj </w:t>
      </w:r>
      <w:r w:rsidRPr="00A87FA7">
        <w:rPr>
          <w:rFonts w:ascii="Arial Narrow" w:hAnsi="Arial Narrow"/>
          <w:sz w:val="22"/>
          <w:szCs w:val="22"/>
        </w:rPr>
        <w:t>začatý deň omeškania požadovať úrok z omeškania v zákonnom stanovenej výške.</w:t>
      </w:r>
    </w:p>
    <w:p w14:paraId="5312EEAB" w14:textId="77777777" w:rsidR="00D13F9E" w:rsidRPr="00A87FA7" w:rsidRDefault="00D13F9E" w:rsidP="00D13F9E">
      <w:pPr>
        <w:pStyle w:val="Odsekzoznamu"/>
        <w:rPr>
          <w:rFonts w:ascii="Arial Narrow" w:hAnsi="Arial Narrow"/>
          <w:sz w:val="22"/>
          <w:szCs w:val="22"/>
        </w:rPr>
      </w:pPr>
    </w:p>
    <w:p w14:paraId="185B08C4" w14:textId="5F929D39" w:rsidR="00D13F9E" w:rsidRPr="00A8585E" w:rsidRDefault="00D13F9E" w:rsidP="00D13F9E">
      <w:pPr>
        <w:pStyle w:val="Default"/>
        <w:numPr>
          <w:ilvl w:val="1"/>
          <w:numId w:val="2"/>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Tovaru alebo s výmenou Tovaru podľa čl. IX bod 9.10 tejto Dohody má Kupujúci právo požadovať za každý </w:t>
      </w:r>
      <w:r w:rsidR="00EE4022">
        <w:rPr>
          <w:rFonts w:ascii="Arial Narrow" w:hAnsi="Arial Narrow"/>
          <w:sz w:val="22"/>
          <w:szCs w:val="22"/>
        </w:rPr>
        <w:t xml:space="preserve">aj </w:t>
      </w:r>
      <w:r w:rsidRPr="00A87FA7">
        <w:rPr>
          <w:rFonts w:ascii="Arial Narrow" w:hAnsi="Arial Narrow"/>
          <w:sz w:val="22"/>
          <w:szCs w:val="22"/>
        </w:rPr>
        <w:t xml:space="preserve">začatý deň omeškania zmluvnú pokutu vo </w:t>
      </w:r>
      <w:r w:rsidRPr="00A8585E">
        <w:rPr>
          <w:rFonts w:ascii="Arial Narrow" w:hAnsi="Arial Narrow"/>
          <w:color w:val="auto"/>
          <w:sz w:val="22"/>
          <w:szCs w:val="22"/>
        </w:rPr>
        <w:t xml:space="preserve">výške 0,05 % z ceny Tovaru, s dodávkou/opravou ktorého je Predávajúci v omeškaní. </w:t>
      </w:r>
    </w:p>
    <w:p w14:paraId="03FB101F" w14:textId="77777777" w:rsidR="002D3909" w:rsidRPr="00A8585E" w:rsidRDefault="002D3909" w:rsidP="002D3909">
      <w:pPr>
        <w:pStyle w:val="Odsekzoznamu"/>
        <w:rPr>
          <w:rFonts w:ascii="Arial Narrow" w:hAnsi="Arial Narrow"/>
          <w:sz w:val="22"/>
          <w:szCs w:val="22"/>
        </w:rPr>
      </w:pPr>
    </w:p>
    <w:p w14:paraId="51A62032" w14:textId="77777777" w:rsidR="002D3909" w:rsidRPr="00A8585E" w:rsidRDefault="002D3909" w:rsidP="002D3909">
      <w:pPr>
        <w:numPr>
          <w:ilvl w:val="1"/>
          <w:numId w:val="2"/>
        </w:numPr>
        <w:tabs>
          <w:tab w:val="clear" w:pos="2160"/>
          <w:tab w:val="clear" w:pos="2880"/>
          <w:tab w:val="clear" w:pos="4500"/>
        </w:tabs>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14:paraId="776BF73B" w14:textId="77777777" w:rsidR="00D13F9E" w:rsidRPr="00A8585E" w:rsidRDefault="00D13F9E" w:rsidP="00D13F9E">
      <w:pPr>
        <w:pStyle w:val="Odsekzoznamu"/>
        <w:rPr>
          <w:rFonts w:ascii="Arial Narrow" w:hAnsi="Arial Narrow"/>
          <w:sz w:val="22"/>
          <w:szCs w:val="22"/>
        </w:rPr>
      </w:pPr>
    </w:p>
    <w:p w14:paraId="03F87CD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ED9CE8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14:paraId="34D4A7AC" w14:textId="77777777" w:rsidR="00D13F9E" w:rsidRPr="00A87FA7" w:rsidRDefault="00D13F9E" w:rsidP="00D13F9E">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14:paraId="5D3145ED" w14:textId="77777777" w:rsidR="00D13F9E" w:rsidRPr="00A87FA7" w:rsidRDefault="00D13F9E" w:rsidP="00D13F9E">
      <w:pPr>
        <w:pStyle w:val="Default"/>
        <w:ind w:left="680"/>
        <w:jc w:val="both"/>
        <w:rPr>
          <w:rFonts w:ascii="Arial Narrow" w:hAnsi="Arial Narrow"/>
          <w:sz w:val="22"/>
          <w:szCs w:val="22"/>
        </w:rPr>
      </w:pPr>
    </w:p>
    <w:p w14:paraId="46548A23"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4442FEA" w14:textId="582490DD" w:rsidR="00D13F9E" w:rsidRPr="00A87FA7" w:rsidRDefault="005E1D93" w:rsidP="005E1D93">
      <w:pPr>
        <w:pStyle w:val="Default"/>
        <w:ind w:left="709" w:hanging="709"/>
        <w:jc w:val="both"/>
        <w:rPr>
          <w:rFonts w:ascii="Arial Narrow" w:hAnsi="Arial Narrow"/>
          <w:sz w:val="22"/>
          <w:szCs w:val="22"/>
        </w:rPr>
      </w:pPr>
      <w:r>
        <w:rPr>
          <w:rFonts w:ascii="Arial Narrow" w:hAnsi="Arial Narrow"/>
          <w:sz w:val="22"/>
          <w:szCs w:val="22"/>
        </w:rPr>
        <w:t xml:space="preserve">12.1 </w:t>
      </w:r>
      <w:r>
        <w:rPr>
          <w:rFonts w:ascii="Arial Narrow" w:hAnsi="Arial Narrow"/>
          <w:sz w:val="22"/>
          <w:szCs w:val="22"/>
        </w:rPr>
        <w:tab/>
      </w:r>
      <w:r w:rsidR="00D13F9E" w:rsidRPr="00A87FA7">
        <w:rPr>
          <w:rFonts w:ascii="Arial Narrow" w:hAnsi="Arial Narrow"/>
          <w:sz w:val="22"/>
          <w:szCs w:val="22"/>
        </w:rPr>
        <w:t xml:space="preserve">Kupujúci nadobúda vlastnícke právo k Tovaru podpisom preberacieho protokolu s vyznačením riadneho dodania Tovaru. </w:t>
      </w:r>
    </w:p>
    <w:p w14:paraId="36EEFD9F" w14:textId="77777777" w:rsidR="00D13F9E" w:rsidRPr="00A87FA7" w:rsidRDefault="00D13F9E" w:rsidP="00D13F9E">
      <w:pPr>
        <w:pStyle w:val="Default"/>
        <w:ind w:left="680"/>
        <w:jc w:val="both"/>
        <w:rPr>
          <w:rFonts w:ascii="Arial Narrow" w:hAnsi="Arial Narrow"/>
          <w:sz w:val="22"/>
          <w:szCs w:val="22"/>
        </w:rPr>
      </w:pPr>
    </w:p>
    <w:p w14:paraId="09849FE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14:paraId="3FF6D39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14:paraId="7B1FC83A" w14:textId="77777777" w:rsidR="00D13F9E" w:rsidRPr="00A87FA7" w:rsidRDefault="00D13F9E" w:rsidP="00D13F9E">
      <w:pPr>
        <w:pStyle w:val="Default"/>
        <w:ind w:left="680"/>
        <w:jc w:val="both"/>
        <w:rPr>
          <w:rFonts w:ascii="Arial Narrow" w:hAnsi="Arial Narrow"/>
          <w:sz w:val="22"/>
          <w:szCs w:val="22"/>
        </w:rPr>
      </w:pPr>
    </w:p>
    <w:p w14:paraId="0D5155C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47DC6DF5" w:rsidR="00D13F9E" w:rsidRPr="00A87FA7" w:rsidRDefault="00F71BC7" w:rsidP="00F71BC7">
      <w:pPr>
        <w:pStyle w:val="Default"/>
        <w:ind w:left="709" w:hanging="709"/>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r>
      <w:r w:rsidR="00D13F9E" w:rsidRPr="00A87FA7">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A87FA7" w:rsidRDefault="00D13F9E" w:rsidP="00D13F9E">
      <w:pPr>
        <w:pStyle w:val="Default"/>
        <w:ind w:left="680"/>
        <w:jc w:val="both"/>
        <w:rPr>
          <w:rFonts w:ascii="Arial Narrow" w:hAnsi="Arial Narrow"/>
          <w:sz w:val="22"/>
          <w:szCs w:val="22"/>
        </w:rPr>
      </w:pPr>
    </w:p>
    <w:p w14:paraId="6831F06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14:paraId="5EE1D080"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14:paraId="1808BA36" w14:textId="77777777" w:rsidR="00D13F9E" w:rsidRPr="00A87FA7" w:rsidRDefault="00D13F9E" w:rsidP="00D13F9E">
      <w:pPr>
        <w:pStyle w:val="Default"/>
        <w:ind w:left="680"/>
        <w:jc w:val="both"/>
        <w:rPr>
          <w:rFonts w:ascii="Arial Narrow" w:hAnsi="Arial Narrow"/>
          <w:sz w:val="22"/>
          <w:szCs w:val="22"/>
        </w:rPr>
      </w:pPr>
    </w:p>
    <w:p w14:paraId="21DC58D3"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A87FA7" w:rsidRDefault="00D13F9E" w:rsidP="00D13F9E">
      <w:pPr>
        <w:pStyle w:val="Default"/>
        <w:numPr>
          <w:ilvl w:val="2"/>
          <w:numId w:val="2"/>
        </w:numPr>
        <w:ind w:left="1588" w:hanging="851"/>
        <w:jc w:val="both"/>
        <w:rPr>
          <w:rFonts w:ascii="Arial Narrow" w:hAnsi="Arial Narrow"/>
          <w:sz w:val="22"/>
          <w:szCs w:val="22"/>
        </w:rPr>
      </w:pPr>
      <w:r w:rsidRPr="00A87FA7">
        <w:rPr>
          <w:rFonts w:ascii="Arial Narrow" w:hAnsi="Arial Narrow"/>
          <w:sz w:val="22"/>
          <w:szCs w:val="22"/>
        </w:rPr>
        <w:t>v písomnej podobe,</w:t>
      </w:r>
    </w:p>
    <w:p w14:paraId="46FFF183" w14:textId="77777777" w:rsidR="00D13F9E" w:rsidRPr="00A87FA7" w:rsidRDefault="00D13F9E" w:rsidP="00D13F9E">
      <w:pPr>
        <w:pStyle w:val="Default"/>
        <w:numPr>
          <w:ilvl w:val="2"/>
          <w:numId w:val="2"/>
        </w:numPr>
        <w:ind w:left="1588" w:hanging="851"/>
        <w:jc w:val="both"/>
        <w:rPr>
          <w:rFonts w:ascii="Arial Narrow" w:hAnsi="Arial Narrow"/>
          <w:sz w:val="22"/>
          <w:szCs w:val="22"/>
        </w:rPr>
      </w:pPr>
      <w:r w:rsidRPr="00A87FA7">
        <w:rPr>
          <w:rFonts w:ascii="Arial Narrow" w:hAnsi="Arial Narrow"/>
          <w:sz w:val="22"/>
          <w:szCs w:val="22"/>
        </w:rPr>
        <w:t>doručené (i) osobne, (</w:t>
      </w:r>
      <w:proofErr w:type="spellStart"/>
      <w:r w:rsidRPr="00A87FA7">
        <w:rPr>
          <w:rFonts w:ascii="Arial Narrow" w:hAnsi="Arial Narrow"/>
          <w:sz w:val="22"/>
          <w:szCs w:val="22"/>
        </w:rPr>
        <w:t>ii</w:t>
      </w:r>
      <w:proofErr w:type="spellEnd"/>
      <w:r w:rsidRPr="00A87FA7">
        <w:rPr>
          <w:rFonts w:ascii="Arial Narrow" w:hAnsi="Arial Narrow"/>
          <w:sz w:val="22"/>
          <w:szCs w:val="22"/>
        </w:rPr>
        <w:t>) poštou prvou triedou s uhradeným poštovným, (</w:t>
      </w:r>
      <w:proofErr w:type="spellStart"/>
      <w:r w:rsidRPr="00A87FA7">
        <w:rPr>
          <w:rFonts w:ascii="Arial Narrow" w:hAnsi="Arial Narrow"/>
          <w:sz w:val="22"/>
          <w:szCs w:val="22"/>
        </w:rPr>
        <w:t>iii</w:t>
      </w:r>
      <w:proofErr w:type="spellEnd"/>
      <w:r w:rsidRPr="00A87FA7">
        <w:rPr>
          <w:rFonts w:ascii="Arial Narrow" w:hAnsi="Arial Narrow"/>
          <w:sz w:val="22"/>
          <w:szCs w:val="22"/>
        </w:rPr>
        <w:t>) kuriérom prostredníctvom kuriérskej spoločnosti alebo (</w:t>
      </w:r>
      <w:proofErr w:type="spellStart"/>
      <w:r w:rsidRPr="00A87FA7">
        <w:rPr>
          <w:rFonts w:ascii="Arial Narrow" w:hAnsi="Arial Narrow"/>
          <w:sz w:val="22"/>
          <w:szCs w:val="22"/>
        </w:rPr>
        <w:t>iv</w:t>
      </w:r>
      <w:proofErr w:type="spellEnd"/>
      <w:r w:rsidRPr="00A87FA7">
        <w:rPr>
          <w:rFonts w:ascii="Arial Narrow" w:hAnsi="Arial Narrow"/>
          <w:sz w:val="22"/>
          <w:szCs w:val="22"/>
        </w:rPr>
        <w:t>) elektronickou poštou na adresy, ktoré budú oznámené v súlade s týmto článkom Dohody.</w:t>
      </w:r>
    </w:p>
    <w:p w14:paraId="63E10355" w14:textId="77777777" w:rsidR="00D13F9E" w:rsidRPr="00A87FA7" w:rsidRDefault="00D13F9E" w:rsidP="00D13F9E">
      <w:pPr>
        <w:pStyle w:val="Default"/>
        <w:ind w:left="1588"/>
        <w:jc w:val="both"/>
        <w:rPr>
          <w:rFonts w:ascii="Arial Narrow" w:hAnsi="Arial Narrow"/>
          <w:sz w:val="22"/>
          <w:szCs w:val="22"/>
        </w:rPr>
      </w:pPr>
      <w:r w:rsidRPr="00A87FA7">
        <w:rPr>
          <w:rFonts w:ascii="Arial Narrow" w:hAnsi="Arial Narrow"/>
          <w:sz w:val="22"/>
          <w:szCs w:val="22"/>
        </w:rPr>
        <w:t xml:space="preserve"> </w:t>
      </w:r>
    </w:p>
    <w:p w14:paraId="4A49BE6D" w14:textId="74302AB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14:paraId="0A1B40AE"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14:paraId="528D07F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14:paraId="07773D6A"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14:paraId="047BC535" w14:textId="7FA048E4" w:rsidR="00D13F9E" w:rsidRPr="00A87FA7" w:rsidRDefault="00D13F9E" w:rsidP="00D13F9E">
      <w:pPr>
        <w:pStyle w:val="Default"/>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E25F567" w14:textId="77777777" w:rsidR="00E67DA7" w:rsidRPr="00A87FA7" w:rsidRDefault="00D13F9E" w:rsidP="00E67DA7">
      <w:pPr>
        <w:pStyle w:val="Default"/>
        <w:ind w:left="680"/>
        <w:jc w:val="both"/>
        <w:rPr>
          <w:rFonts w:ascii="Arial Narrow" w:hAnsi="Arial Narrow"/>
          <w:sz w:val="22"/>
          <w:szCs w:val="22"/>
          <w:highlight w:val="cyan"/>
        </w:rPr>
      </w:pPr>
      <w:r w:rsidRPr="00E67DA7">
        <w:rPr>
          <w:rFonts w:ascii="Arial Narrow" w:hAnsi="Arial Narrow"/>
          <w:sz w:val="22"/>
          <w:szCs w:val="22"/>
        </w:rPr>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1D5E1A8"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53ED75A"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12059250" w:rsidR="00D13F9E"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31FB35B7" w14:textId="3328B5BD" w:rsidR="00DB029C" w:rsidRPr="00A87FA7" w:rsidRDefault="008344DA" w:rsidP="00563015">
      <w:pPr>
        <w:pStyle w:val="Default"/>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6CE214EB" w14:textId="77777777" w:rsidR="00563015"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14:paraId="68F3AFC7" w14:textId="6AE4C0F7" w:rsidR="00D13F9E" w:rsidRPr="00A87FA7" w:rsidRDefault="00D13F9E" w:rsidP="00D13F9E">
      <w:pPr>
        <w:pStyle w:val="Default"/>
        <w:ind w:left="680"/>
        <w:jc w:val="both"/>
        <w:rPr>
          <w:rFonts w:ascii="Arial Narrow" w:hAnsi="Arial Narrow"/>
          <w:sz w:val="22"/>
          <w:szCs w:val="22"/>
        </w:rPr>
      </w:pPr>
    </w:p>
    <w:p w14:paraId="67AB5EF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14:paraId="34677610" w14:textId="743D46C7"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lastRenderedPageBreak/>
        <w:t xml:space="preserve">v čase jeho doručenia (alebo odmietnutia jeho prevzatia), pokiaľ sa doručuje osobne alebo kuriérom; </w:t>
      </w:r>
    </w:p>
    <w:p w14:paraId="0029041B" w14:textId="77777777" w:rsidR="00D13F9E" w:rsidRPr="00A87FA7" w:rsidRDefault="00D13F9E" w:rsidP="00D13F9E">
      <w:pPr>
        <w:pStyle w:val="Default"/>
        <w:ind w:left="737"/>
        <w:jc w:val="both"/>
        <w:rPr>
          <w:rFonts w:ascii="Arial Narrow" w:hAnsi="Arial Narrow"/>
          <w:sz w:val="22"/>
          <w:szCs w:val="22"/>
        </w:rPr>
      </w:pPr>
      <w:r w:rsidRPr="00A87FA7">
        <w:rPr>
          <w:rFonts w:ascii="Arial Narrow" w:hAnsi="Arial Narrow"/>
          <w:sz w:val="22"/>
          <w:szCs w:val="22"/>
        </w:rPr>
        <w:t xml:space="preserve">alebo </w:t>
      </w:r>
    </w:p>
    <w:p w14:paraId="408F2D71" w14:textId="0EBB4470"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4FCF1348" w14:textId="63BE094F"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A87FA7" w:rsidRDefault="00D13F9E" w:rsidP="00D13F9E">
      <w:pPr>
        <w:pStyle w:val="Default"/>
        <w:ind w:left="1417"/>
        <w:jc w:val="both"/>
        <w:rPr>
          <w:rFonts w:ascii="Arial Narrow" w:hAnsi="Arial Narrow"/>
          <w:sz w:val="22"/>
          <w:szCs w:val="22"/>
        </w:rPr>
      </w:pPr>
      <w:r w:rsidRPr="00A87FA7">
        <w:rPr>
          <w:rFonts w:ascii="Arial Narrow" w:hAnsi="Arial Narrow"/>
          <w:sz w:val="22"/>
          <w:szCs w:val="22"/>
        </w:rPr>
        <w:t xml:space="preserve"> </w:t>
      </w:r>
    </w:p>
    <w:p w14:paraId="2B1CBB6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A87FA7" w:rsidRDefault="00D13F9E" w:rsidP="00D13F9E">
      <w:pPr>
        <w:pStyle w:val="Default"/>
        <w:ind w:left="680"/>
        <w:jc w:val="both"/>
        <w:rPr>
          <w:rFonts w:ascii="Arial Narrow" w:hAnsi="Arial Narrow"/>
          <w:sz w:val="22"/>
          <w:szCs w:val="22"/>
        </w:rPr>
      </w:pPr>
    </w:p>
    <w:p w14:paraId="1A49CFD1" w14:textId="20C32152"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Ak ktorékoľvek z ustanovení </w:t>
      </w:r>
      <w:r w:rsidR="00126764">
        <w:rPr>
          <w:rFonts w:ascii="Arial Narrow" w:hAnsi="Arial Narrow"/>
          <w:sz w:val="22"/>
          <w:szCs w:val="22"/>
        </w:rPr>
        <w:t xml:space="preserve">tejto </w:t>
      </w:r>
      <w:r w:rsidRPr="00A87FA7">
        <w:rPr>
          <w:rFonts w:ascii="Arial Narrow" w:hAnsi="Arial Narrow"/>
          <w:sz w:val="22"/>
          <w:szCs w:val="22"/>
        </w:rPr>
        <w:t>Dohody alebo Kúpnej zmluvy bude považované za nezákonné, neplatné alebo nevykonateľné (celkom alebo z časti) podľa</w:t>
      </w:r>
      <w:r w:rsidR="00EE4022" w:rsidRPr="00EE4022">
        <w:rPr>
          <w:rFonts w:ascii="Arial Narrow" w:hAnsi="Arial Narrow"/>
          <w:sz w:val="22"/>
          <w:szCs w:val="22"/>
        </w:rPr>
        <w:t xml:space="preserve"> </w:t>
      </w:r>
      <w:r w:rsidR="00EE4022">
        <w:rPr>
          <w:rFonts w:ascii="Arial Narrow" w:hAnsi="Arial Narrow"/>
          <w:sz w:val="22"/>
          <w:szCs w:val="22"/>
        </w:rPr>
        <w:t>a</w:t>
      </w:r>
      <w:r w:rsidR="00EE4022" w:rsidRPr="00A87FA7">
        <w:rPr>
          <w:rFonts w:ascii="Arial Narrow" w:hAnsi="Arial Narrow"/>
          <w:sz w:val="22"/>
          <w:szCs w:val="22"/>
        </w:rPr>
        <w:t>k</w:t>
      </w:r>
      <w:r w:rsidR="00EE4022">
        <w:rPr>
          <w:rFonts w:ascii="Arial Narrow" w:hAnsi="Arial Narrow"/>
          <w:sz w:val="22"/>
          <w:szCs w:val="22"/>
        </w:rPr>
        <w:t>éhokoľvek všeobecne záväzného právneho predpisu platného na území SR</w:t>
      </w:r>
      <w:r w:rsidRPr="00A87FA7">
        <w:rPr>
          <w:rFonts w:ascii="Arial Narrow" w:hAnsi="Arial Narrow"/>
          <w:sz w:val="22"/>
          <w:szCs w:val="22"/>
        </w:rPr>
        <w:t xml:space="preserve">, pravidla alebo na inom základe, také ustanovenie (alebo jeho 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14:paraId="1CB6552D" w14:textId="77777777" w:rsidR="00D13F9E" w:rsidRPr="00A87FA7" w:rsidRDefault="00D13F9E" w:rsidP="00D13F9E">
      <w:pPr>
        <w:pStyle w:val="Odsekzoznamu"/>
        <w:rPr>
          <w:rFonts w:ascii="Arial Narrow" w:hAnsi="Arial Narrow"/>
          <w:sz w:val="22"/>
          <w:szCs w:val="22"/>
        </w:rPr>
      </w:pPr>
    </w:p>
    <w:p w14:paraId="19EE676E"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14:paraId="6A02B6C2" w14:textId="2E8C6613" w:rsidR="00D13F9E" w:rsidRPr="00A87FA7" w:rsidRDefault="00D13F9E" w:rsidP="00D13F9E">
      <w:pPr>
        <w:pStyle w:val="Default"/>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Pr="00A87FA7">
        <w:rPr>
          <w:rFonts w:ascii="Arial Narrow" w:hAnsi="Arial Narrow"/>
          <w:sz w:val="22"/>
          <w:szCs w:val="22"/>
        </w:rPr>
        <w:t xml:space="preserve">A - Opis predmetu zákazky, technické požiadavky a 1.B - ponuka Predávajúceho (vlastný návrh plnenia predmetu zákazky) </w:t>
      </w:r>
    </w:p>
    <w:p w14:paraId="052A1B7A" w14:textId="0387F282"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Príloha č. 2:</w:t>
      </w:r>
      <w:r w:rsidR="00126764">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14:paraId="3B6CD97C" w14:textId="59C8D74E"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14:paraId="08F8C061" w14:textId="0946A339" w:rsidR="00406AC8" w:rsidRPr="00A87FA7" w:rsidRDefault="00406AC8" w:rsidP="00D13F9E">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14:paraId="59E02C6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0815759F"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A87FA7" w:rsidRDefault="00D13F9E" w:rsidP="00D13F9E">
      <w:pPr>
        <w:pStyle w:val="Default"/>
        <w:ind w:left="680"/>
        <w:jc w:val="both"/>
        <w:rPr>
          <w:rFonts w:ascii="Arial Narrow" w:hAnsi="Arial Narrow"/>
          <w:sz w:val="22"/>
          <w:szCs w:val="22"/>
        </w:rPr>
      </w:pPr>
    </w:p>
    <w:p w14:paraId="5C62D791"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14:paraId="56F4BD86" w14:textId="77777777" w:rsidR="00D13F9E" w:rsidRPr="00A87FA7" w:rsidRDefault="00D13F9E" w:rsidP="00D13F9E">
      <w:pPr>
        <w:pStyle w:val="Odsekzoznamu"/>
        <w:rPr>
          <w:rFonts w:ascii="Arial Narrow" w:hAnsi="Arial Narrow"/>
          <w:sz w:val="22"/>
          <w:szCs w:val="22"/>
        </w:rPr>
      </w:pPr>
    </w:p>
    <w:p w14:paraId="0617B472" w14:textId="15135D49" w:rsidR="00D13F9E" w:rsidRPr="00A87FA7" w:rsidRDefault="00990EA8" w:rsidP="00D13F9E">
      <w:pPr>
        <w:pStyle w:val="Default"/>
        <w:numPr>
          <w:ilvl w:val="1"/>
          <w:numId w:val="2"/>
        </w:numPr>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 xml:space="preserve">ohody je možné len formou písomných </w:t>
      </w:r>
      <w:r w:rsidR="00EE4022">
        <w:rPr>
          <w:rFonts w:ascii="Arial Narrow" w:hAnsi="Arial Narrow"/>
          <w:sz w:val="22"/>
          <w:szCs w:val="22"/>
        </w:rPr>
        <w:t xml:space="preserve">a </w:t>
      </w:r>
      <w:r w:rsidRPr="001D39C1">
        <w:rPr>
          <w:rFonts w:ascii="Arial Narrow" w:hAnsi="Arial Narrow"/>
          <w:sz w:val="22"/>
          <w:szCs w:val="22"/>
        </w:rPr>
        <w:t xml:space="preserve">riadne 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14:paraId="56722911" w14:textId="77777777" w:rsidR="00D13F9E" w:rsidRPr="00A87FA7" w:rsidRDefault="00D13F9E" w:rsidP="00D13F9E">
      <w:pPr>
        <w:pStyle w:val="Odsekzoznamu"/>
        <w:rPr>
          <w:rFonts w:ascii="Arial Narrow" w:hAnsi="Arial Narrow"/>
          <w:sz w:val="22"/>
          <w:szCs w:val="22"/>
        </w:rPr>
      </w:pPr>
    </w:p>
    <w:p w14:paraId="749E5F18" w14:textId="7D44547E"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ostatných právach a povinnostiach touto Dohodou neupravených platia príslušné ustanovenia Obchodného zákonníka a ostatných </w:t>
      </w:r>
      <w:r w:rsidR="00E13717">
        <w:rPr>
          <w:rFonts w:ascii="Arial Narrow" w:hAnsi="Arial Narrow"/>
          <w:sz w:val="22"/>
          <w:szCs w:val="22"/>
        </w:rPr>
        <w:t xml:space="preserve">všeobecne záväzných </w:t>
      </w:r>
      <w:r w:rsidRPr="00A87FA7">
        <w:rPr>
          <w:rFonts w:ascii="Arial Narrow" w:hAnsi="Arial Narrow"/>
          <w:sz w:val="22"/>
          <w:szCs w:val="22"/>
        </w:rPr>
        <w:t>právnych predpisov platných na území Slovenskej republiky.</w:t>
      </w:r>
    </w:p>
    <w:p w14:paraId="7AB30776" w14:textId="77777777" w:rsidR="00D13F9E" w:rsidRPr="00A87FA7" w:rsidRDefault="00D13F9E" w:rsidP="00D13F9E">
      <w:pPr>
        <w:pStyle w:val="Odsekzoznamu"/>
        <w:rPr>
          <w:rFonts w:ascii="Arial Narrow" w:hAnsi="Arial Narrow"/>
          <w:sz w:val="22"/>
          <w:szCs w:val="22"/>
        </w:rPr>
      </w:pPr>
    </w:p>
    <w:p w14:paraId="413241DD" w14:textId="0730C8B2" w:rsidR="00D13F9E" w:rsidRPr="00A87FA7" w:rsidRDefault="00E13717" w:rsidP="00D13F9E">
      <w:pPr>
        <w:pStyle w:val="Default"/>
        <w:numPr>
          <w:ilvl w:val="1"/>
          <w:numId w:val="2"/>
        </w:numPr>
        <w:ind w:left="680" w:hanging="680"/>
        <w:jc w:val="both"/>
        <w:rPr>
          <w:rFonts w:ascii="Arial Narrow" w:hAnsi="Arial Narrow"/>
          <w:sz w:val="22"/>
          <w:szCs w:val="22"/>
        </w:rPr>
      </w:pPr>
      <w:r>
        <w:rPr>
          <w:rFonts w:ascii="Arial Narrow" w:hAnsi="Arial Narrow"/>
          <w:sz w:val="22"/>
          <w:szCs w:val="22"/>
        </w:rPr>
        <w:t xml:space="preserve">Zmluvné strany </w:t>
      </w:r>
      <w:r w:rsidR="00D13F9E" w:rsidRPr="00A87FA7">
        <w:rPr>
          <w:rFonts w:ascii="Arial Narrow" w:hAnsi="Arial Narrow"/>
          <w:sz w:val="22"/>
          <w:szCs w:val="22"/>
        </w:rPr>
        <w:t>sa dohodli, že prípadné spory vyplývajúce z tejto Dohody budú riešiť najprv dohodou alebo zmierom. Ak nepríde k dohode, bude vec riešiť vecne a miestne príslušný súd Slovenskej republiky.</w:t>
      </w:r>
    </w:p>
    <w:p w14:paraId="401588D6" w14:textId="77777777" w:rsidR="00D13F9E" w:rsidRPr="00A87FA7" w:rsidRDefault="00D13F9E" w:rsidP="00D13F9E">
      <w:pPr>
        <w:pStyle w:val="Odsekzoznamu"/>
        <w:rPr>
          <w:rFonts w:ascii="Arial Narrow" w:hAnsi="Arial Narrow"/>
          <w:sz w:val="22"/>
          <w:szCs w:val="22"/>
        </w:rPr>
      </w:pPr>
    </w:p>
    <w:p w14:paraId="152F538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A87FA7" w:rsidRDefault="00D13F9E" w:rsidP="00D13F9E">
      <w:pPr>
        <w:pStyle w:val="Odsekzoznamu"/>
        <w:rPr>
          <w:rFonts w:ascii="Arial Narrow" w:hAnsi="Arial Narrow"/>
          <w:sz w:val="22"/>
          <w:szCs w:val="22"/>
        </w:rPr>
      </w:pPr>
    </w:p>
    <w:p w14:paraId="3F96C3F9" w14:textId="54C2FA8A"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Táto Dohoda je vyhotovená v piatich </w:t>
      </w:r>
      <w:r w:rsidR="00E13717">
        <w:rPr>
          <w:rFonts w:ascii="Arial Narrow" w:hAnsi="Arial Narrow"/>
          <w:sz w:val="22"/>
          <w:szCs w:val="22"/>
        </w:rPr>
        <w:t xml:space="preserve">(5) </w:t>
      </w:r>
      <w:r w:rsidRPr="00A87FA7">
        <w:rPr>
          <w:rFonts w:ascii="Arial Narrow" w:hAnsi="Arial Narrow"/>
          <w:sz w:val="22"/>
          <w:szCs w:val="22"/>
        </w:rPr>
        <w:t xml:space="preserve">rovnopisoch s platnosťou originálu, pričom Predávajúci </w:t>
      </w:r>
      <w:proofErr w:type="spellStart"/>
      <w:r w:rsidRPr="00A87FA7">
        <w:rPr>
          <w:rFonts w:ascii="Arial Narrow" w:hAnsi="Arial Narrow"/>
          <w:sz w:val="22"/>
          <w:szCs w:val="22"/>
        </w:rPr>
        <w:t>obdrží</w:t>
      </w:r>
      <w:proofErr w:type="spellEnd"/>
      <w:r w:rsidRPr="00A87FA7">
        <w:rPr>
          <w:rFonts w:ascii="Arial Narrow" w:hAnsi="Arial Narrow"/>
          <w:sz w:val="22"/>
          <w:szCs w:val="22"/>
        </w:rPr>
        <w:t xml:space="preserve"> dva </w:t>
      </w:r>
      <w:r w:rsidR="00E13717">
        <w:rPr>
          <w:rFonts w:ascii="Arial Narrow" w:hAnsi="Arial Narrow"/>
          <w:sz w:val="22"/>
          <w:szCs w:val="22"/>
        </w:rPr>
        <w:t xml:space="preserve">(2) </w:t>
      </w:r>
      <w:r w:rsidRPr="00A87FA7">
        <w:rPr>
          <w:rFonts w:ascii="Arial Narrow" w:hAnsi="Arial Narrow"/>
          <w:sz w:val="22"/>
          <w:szCs w:val="22"/>
        </w:rPr>
        <w:t xml:space="preserve">rovnopisy a Kupujúci </w:t>
      </w:r>
      <w:proofErr w:type="spellStart"/>
      <w:r w:rsidRPr="00A87FA7">
        <w:rPr>
          <w:rFonts w:ascii="Arial Narrow" w:hAnsi="Arial Narrow"/>
          <w:sz w:val="22"/>
          <w:szCs w:val="22"/>
        </w:rPr>
        <w:t>obdrží</w:t>
      </w:r>
      <w:proofErr w:type="spellEnd"/>
      <w:r w:rsidRPr="00A87FA7">
        <w:rPr>
          <w:rFonts w:ascii="Arial Narrow" w:hAnsi="Arial Narrow"/>
          <w:sz w:val="22"/>
          <w:szCs w:val="22"/>
        </w:rPr>
        <w:t xml:space="preserve"> tri </w:t>
      </w:r>
      <w:r w:rsidR="00E13717">
        <w:rPr>
          <w:rFonts w:ascii="Arial Narrow" w:hAnsi="Arial Narrow"/>
          <w:sz w:val="22"/>
          <w:szCs w:val="22"/>
        </w:rPr>
        <w:t xml:space="preserve">(3) </w:t>
      </w:r>
      <w:r w:rsidRPr="00A87FA7">
        <w:rPr>
          <w:rFonts w:ascii="Arial Narrow" w:hAnsi="Arial Narrow"/>
          <w:sz w:val="22"/>
          <w:szCs w:val="22"/>
        </w:rPr>
        <w:t>rovnopisy.</w:t>
      </w:r>
    </w:p>
    <w:p w14:paraId="15E8F54F" w14:textId="77777777" w:rsidR="00D13F9E" w:rsidRPr="00A87FA7" w:rsidRDefault="00D13F9E" w:rsidP="00D13F9E">
      <w:pPr>
        <w:pStyle w:val="Odsekzoznamu"/>
        <w:rPr>
          <w:rFonts w:ascii="Arial Narrow" w:hAnsi="Arial Narrow"/>
          <w:sz w:val="22"/>
          <w:szCs w:val="22"/>
        </w:rPr>
      </w:pPr>
    </w:p>
    <w:p w14:paraId="2517A6FA" w14:textId="5C92B678"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Táto Dohoda nadobúda platnosť dňom jej podpisu obidvoma zmluvnými stranami a účinnosť dňom nasledujúcim po dni jej zverejnenia v Centrálnom registri zmlúv, ktorý vedie Úrad vlády SR,</w:t>
      </w:r>
      <w:r w:rsidR="00990EA8" w:rsidRPr="00990EA8">
        <w:rPr>
          <w:rFonts w:ascii="Arial Narrow" w:hAnsi="Arial Narrow"/>
          <w:sz w:val="22"/>
          <w:szCs w:val="22"/>
        </w:rPr>
        <w:t xml:space="preserve"> </w:t>
      </w:r>
      <w:r w:rsidR="00990EA8" w:rsidRPr="001D39C1">
        <w:rPr>
          <w:rFonts w:ascii="Arial Narrow" w:hAnsi="Arial Narrow"/>
          <w:sz w:val="22"/>
          <w:szCs w:val="22"/>
        </w:rPr>
        <w:t xml:space="preserve">a to v zmysle </w:t>
      </w:r>
      <w:r w:rsidR="00990EA8" w:rsidRPr="001D39C1">
        <w:rPr>
          <w:rFonts w:ascii="Arial Narrow" w:hAnsi="Arial Narrow"/>
          <w:sz w:val="22"/>
          <w:szCs w:val="22"/>
        </w:rPr>
        <w:lastRenderedPageBreak/>
        <w:t>zákona</w:t>
      </w:r>
      <w:r w:rsidR="00990EA8">
        <w:rPr>
          <w:rFonts w:ascii="Arial Narrow" w:hAnsi="Arial Narrow"/>
          <w:sz w:val="22"/>
          <w:szCs w:val="22"/>
        </w:rPr>
        <w:t xml:space="preserve"> § 47 a </w:t>
      </w:r>
      <w:r w:rsidR="00990EA8" w:rsidRPr="001D39C1">
        <w:rPr>
          <w:rFonts w:ascii="Arial Narrow" w:hAnsi="Arial Narrow"/>
          <w:sz w:val="22"/>
          <w:szCs w:val="22"/>
        </w:rPr>
        <w:t>zákon</w:t>
      </w:r>
      <w:r w:rsidR="00990EA8">
        <w:rPr>
          <w:rFonts w:ascii="Arial Narrow" w:hAnsi="Arial Narrow"/>
          <w:sz w:val="22"/>
          <w:szCs w:val="22"/>
        </w:rPr>
        <w:t>a</w:t>
      </w:r>
      <w:r w:rsidR="00990EA8" w:rsidRPr="001D39C1">
        <w:rPr>
          <w:rFonts w:ascii="Arial Narrow" w:hAnsi="Arial Narrow"/>
          <w:sz w:val="22"/>
          <w:szCs w:val="22"/>
        </w:rPr>
        <w:t xml:space="preserve"> č. 40/1964 Zb. Občiansky zákonník v znení neskorších predpisov</w:t>
      </w:r>
      <w:r w:rsidRPr="00A87FA7">
        <w:rPr>
          <w:rFonts w:ascii="Arial Narrow" w:hAnsi="Arial Narrow"/>
          <w:sz w:val="22"/>
          <w:szCs w:val="22"/>
        </w:rPr>
        <w:t xml:space="preserve">. Dohodu zverejní kupujúci. </w:t>
      </w:r>
    </w:p>
    <w:p w14:paraId="176D7F0B" w14:textId="77777777" w:rsidR="00D13F9E" w:rsidRPr="00A87FA7" w:rsidRDefault="00D13F9E" w:rsidP="00D13F9E">
      <w:pPr>
        <w:pStyle w:val="Default"/>
        <w:ind w:left="680"/>
        <w:jc w:val="both"/>
        <w:rPr>
          <w:rFonts w:ascii="Arial Narrow" w:hAnsi="Arial Narrow"/>
          <w:sz w:val="22"/>
          <w:szCs w:val="22"/>
        </w:rPr>
      </w:pPr>
    </w:p>
    <w:p w14:paraId="5EAF81A4" w14:textId="77777777" w:rsidR="00684962" w:rsidRPr="00A87FA7" w:rsidRDefault="00684962" w:rsidP="00684962">
      <w:pPr>
        <w:rPr>
          <w:rFonts w:ascii="Arial Narrow" w:hAnsi="Arial Narrow" w:cs="Times New Roman"/>
          <w:sz w:val="22"/>
          <w:szCs w:val="22"/>
        </w:rPr>
      </w:pPr>
    </w:p>
    <w:p w14:paraId="0E0D56B5" w14:textId="77777777" w:rsidR="00684962" w:rsidRPr="00A87FA7" w:rsidRDefault="00684962" w:rsidP="00684962">
      <w:pPr>
        <w:pStyle w:val="Default"/>
        <w:ind w:left="680"/>
        <w:jc w:val="both"/>
        <w:rPr>
          <w:rFonts w:ascii="Arial Narrow" w:hAnsi="Arial Narrow" w:cs="Times New Roman"/>
          <w:sz w:val="22"/>
          <w:szCs w:val="22"/>
        </w:rPr>
      </w:pPr>
    </w:p>
    <w:p w14:paraId="30C42756" w14:textId="0A35C8D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14:paraId="7025CFF4" w14:textId="77777777" w:rsidR="00684962" w:rsidRPr="00A87FA7" w:rsidRDefault="00684962" w:rsidP="00684962">
      <w:pPr>
        <w:pStyle w:val="Default"/>
        <w:ind w:left="680"/>
        <w:jc w:val="both"/>
        <w:rPr>
          <w:rFonts w:ascii="Arial Narrow" w:hAnsi="Arial Narrow" w:cs="Times New Roman"/>
          <w:sz w:val="22"/>
          <w:szCs w:val="22"/>
        </w:rPr>
      </w:pPr>
    </w:p>
    <w:p w14:paraId="75A7A8F1" w14:textId="7777777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14:paraId="3C091592" w14:textId="77777777" w:rsidR="00684962" w:rsidRPr="00A87FA7" w:rsidRDefault="00684962" w:rsidP="00684962">
      <w:pPr>
        <w:pStyle w:val="Default"/>
        <w:ind w:left="680" w:firstLine="680"/>
        <w:jc w:val="both"/>
        <w:rPr>
          <w:rFonts w:ascii="Arial Narrow" w:hAnsi="Arial Narrow" w:cs="Times New Roman"/>
          <w:sz w:val="22"/>
          <w:szCs w:val="22"/>
        </w:rPr>
      </w:pPr>
    </w:p>
    <w:p w14:paraId="438D4ACB" w14:textId="77777777" w:rsidR="00684962" w:rsidRPr="00A87FA7" w:rsidRDefault="00684962" w:rsidP="00684962">
      <w:pPr>
        <w:pStyle w:val="Default"/>
        <w:ind w:left="680" w:firstLine="680"/>
        <w:jc w:val="both"/>
        <w:rPr>
          <w:rFonts w:ascii="Arial Narrow" w:hAnsi="Arial Narrow" w:cs="Times New Roman"/>
          <w:sz w:val="22"/>
          <w:szCs w:val="22"/>
        </w:rPr>
      </w:pPr>
    </w:p>
    <w:p w14:paraId="1E7B35E6" w14:textId="4C6688CB"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14:paraId="77CF7E76" w14:textId="77777777" w:rsidR="00684962" w:rsidRPr="00A87FA7" w:rsidRDefault="00684962" w:rsidP="00684962">
      <w:pPr>
        <w:rPr>
          <w:rFonts w:ascii="Arial Narrow" w:hAnsi="Arial Narrow" w:cs="Times New Roman"/>
          <w:sz w:val="22"/>
          <w:szCs w:val="22"/>
        </w:rPr>
      </w:pPr>
      <w:r w:rsidRPr="00A87FA7">
        <w:rPr>
          <w:rFonts w:ascii="Arial Narrow" w:hAnsi="Arial Narrow" w:cs="Times New Roman"/>
          <w:sz w:val="22"/>
          <w:szCs w:val="22"/>
        </w:rPr>
        <w:t xml:space="preserve">Ing. </w:t>
      </w:r>
      <w:r w:rsidR="008320C0" w:rsidRPr="00A87FA7">
        <w:rPr>
          <w:rFonts w:ascii="Arial Narrow" w:hAnsi="Arial Narrow" w:cs="Times New Roman"/>
          <w:sz w:val="22"/>
          <w:szCs w:val="22"/>
        </w:rPr>
        <w:t xml:space="preserve">Ondrej </w:t>
      </w:r>
      <w:proofErr w:type="spellStart"/>
      <w:r w:rsidR="008320C0" w:rsidRPr="00A87FA7">
        <w:rPr>
          <w:rFonts w:ascii="Arial Narrow" w:hAnsi="Arial Narrow" w:cs="Times New Roman"/>
          <w:sz w:val="22"/>
          <w:szCs w:val="22"/>
        </w:rPr>
        <w:t>Varačka</w:t>
      </w:r>
      <w:proofErr w:type="spellEnd"/>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p>
    <w:p w14:paraId="6E3360C3" w14:textId="77777777" w:rsidR="00684962" w:rsidRPr="00A87FA7" w:rsidRDefault="008320C0" w:rsidP="00684962">
      <w:pPr>
        <w:rPr>
          <w:rFonts w:ascii="Arial Narrow" w:hAnsi="Arial Narrow" w:cs="Times New Roman"/>
          <w:sz w:val="22"/>
          <w:szCs w:val="22"/>
        </w:rPr>
      </w:pPr>
      <w:r w:rsidRPr="00A87FA7">
        <w:rPr>
          <w:rFonts w:ascii="Arial Narrow" w:hAnsi="Arial Narrow" w:cs="Times New Roman"/>
          <w:sz w:val="22"/>
          <w:szCs w:val="22"/>
        </w:rPr>
        <w:t>generálny tajomník</w:t>
      </w:r>
      <w:r w:rsidR="00684962" w:rsidRPr="00A87FA7">
        <w:rPr>
          <w:rFonts w:ascii="Arial Narrow" w:hAnsi="Arial Narrow" w:cs="Times New Roman"/>
          <w:sz w:val="22"/>
          <w:szCs w:val="22"/>
        </w:rPr>
        <w:t xml:space="preserve"> služobného úradu MV SR</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23FB8484" w14:textId="1B103FA5"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14:paraId="03178AA2" w14:textId="7CE4F436" w:rsidR="00D13F9E" w:rsidRDefault="00D13F9E" w:rsidP="00D13F9E">
      <w:pPr>
        <w:jc w:val="center"/>
        <w:rPr>
          <w:rFonts w:ascii="Arial Narrow" w:hAnsi="Arial Narrow" w:cs="Arial Narrow"/>
          <w:sz w:val="24"/>
          <w:szCs w:val="24"/>
        </w:rPr>
      </w:pPr>
    </w:p>
    <w:p w14:paraId="7944E440" w14:textId="62F57258" w:rsidR="00E8740F" w:rsidRDefault="00E8740F" w:rsidP="00D13F9E">
      <w:pPr>
        <w:jc w:val="center"/>
        <w:rPr>
          <w:rFonts w:ascii="Arial Narrow" w:hAnsi="Arial Narrow" w:cs="Arial Narrow"/>
          <w:sz w:val="24"/>
          <w:szCs w:val="24"/>
        </w:rPr>
      </w:pPr>
    </w:p>
    <w:p w14:paraId="4FBB9620" w14:textId="77777777" w:rsidR="00FD7F2B" w:rsidRDefault="00FD7F2B" w:rsidP="00E8740F">
      <w:pPr>
        <w:jc w:val="right"/>
        <w:rPr>
          <w:rFonts w:ascii="Arial Narrow" w:hAnsi="Arial Narrow" w:cs="Arial Narrow"/>
          <w:color w:val="808080" w:themeColor="background1" w:themeShade="80"/>
        </w:rPr>
      </w:pPr>
    </w:p>
    <w:p w14:paraId="11D2B4FB" w14:textId="77777777" w:rsidR="00FD7F2B" w:rsidRDefault="00FD7F2B" w:rsidP="00E8740F">
      <w:pPr>
        <w:jc w:val="right"/>
        <w:rPr>
          <w:rFonts w:ascii="Arial Narrow" w:hAnsi="Arial Narrow" w:cs="Arial Narrow"/>
          <w:color w:val="808080" w:themeColor="background1" w:themeShade="80"/>
        </w:rPr>
      </w:pPr>
    </w:p>
    <w:p w14:paraId="50F082EA" w14:textId="77777777" w:rsidR="00FD7F2B" w:rsidRDefault="00FD7F2B" w:rsidP="00E8740F">
      <w:pPr>
        <w:jc w:val="right"/>
        <w:rPr>
          <w:rFonts w:ascii="Arial Narrow" w:hAnsi="Arial Narrow" w:cs="Arial Narrow"/>
          <w:color w:val="808080" w:themeColor="background1" w:themeShade="80"/>
        </w:rPr>
      </w:pPr>
    </w:p>
    <w:p w14:paraId="34D936B8" w14:textId="77777777" w:rsidR="00FD7F2B" w:rsidRDefault="00FD7F2B" w:rsidP="00E8740F">
      <w:pPr>
        <w:jc w:val="right"/>
        <w:rPr>
          <w:rFonts w:ascii="Arial Narrow" w:hAnsi="Arial Narrow" w:cs="Arial Narrow"/>
          <w:color w:val="808080" w:themeColor="background1" w:themeShade="80"/>
        </w:rPr>
      </w:pPr>
    </w:p>
    <w:p w14:paraId="1BB56ADD" w14:textId="77777777" w:rsidR="00FD7F2B" w:rsidRDefault="00FD7F2B" w:rsidP="00E8740F">
      <w:pPr>
        <w:jc w:val="right"/>
        <w:rPr>
          <w:rFonts w:ascii="Arial Narrow" w:hAnsi="Arial Narrow" w:cs="Arial Narrow"/>
          <w:color w:val="808080" w:themeColor="background1" w:themeShade="80"/>
        </w:rPr>
      </w:pPr>
    </w:p>
    <w:p w14:paraId="11E86A96" w14:textId="77777777" w:rsidR="00FD7F2B" w:rsidRDefault="00FD7F2B" w:rsidP="00E8740F">
      <w:pPr>
        <w:jc w:val="right"/>
        <w:rPr>
          <w:rFonts w:ascii="Arial Narrow" w:hAnsi="Arial Narrow" w:cs="Arial Narrow"/>
          <w:color w:val="808080" w:themeColor="background1" w:themeShade="80"/>
        </w:rPr>
      </w:pPr>
    </w:p>
    <w:p w14:paraId="6F278370" w14:textId="77777777" w:rsidR="00FD7F2B" w:rsidRDefault="00FD7F2B" w:rsidP="00E8740F">
      <w:pPr>
        <w:jc w:val="right"/>
        <w:rPr>
          <w:rFonts w:ascii="Arial Narrow" w:hAnsi="Arial Narrow" w:cs="Arial Narrow"/>
          <w:color w:val="808080" w:themeColor="background1" w:themeShade="80"/>
        </w:rPr>
      </w:pPr>
    </w:p>
    <w:p w14:paraId="0F705F60" w14:textId="77777777" w:rsidR="00FD7F2B" w:rsidRDefault="00FD7F2B" w:rsidP="00E8740F">
      <w:pPr>
        <w:jc w:val="right"/>
        <w:rPr>
          <w:rFonts w:ascii="Arial Narrow" w:hAnsi="Arial Narrow" w:cs="Arial Narrow"/>
          <w:color w:val="808080" w:themeColor="background1" w:themeShade="80"/>
        </w:rPr>
      </w:pPr>
    </w:p>
    <w:p w14:paraId="6EE38B41" w14:textId="77777777" w:rsidR="00FD7F2B" w:rsidRDefault="00FD7F2B" w:rsidP="00E8740F">
      <w:pPr>
        <w:jc w:val="right"/>
        <w:rPr>
          <w:rFonts w:ascii="Arial Narrow" w:hAnsi="Arial Narrow" w:cs="Arial Narrow"/>
          <w:color w:val="808080" w:themeColor="background1" w:themeShade="80"/>
        </w:rPr>
      </w:pPr>
    </w:p>
    <w:p w14:paraId="13206DFE" w14:textId="77777777" w:rsidR="00FD7F2B" w:rsidRDefault="00FD7F2B" w:rsidP="00E8740F">
      <w:pPr>
        <w:jc w:val="right"/>
        <w:rPr>
          <w:rFonts w:ascii="Arial Narrow" w:hAnsi="Arial Narrow" w:cs="Arial Narrow"/>
          <w:color w:val="808080" w:themeColor="background1" w:themeShade="80"/>
        </w:rPr>
      </w:pPr>
    </w:p>
    <w:p w14:paraId="4ED11408" w14:textId="77777777" w:rsidR="00FD7F2B" w:rsidRDefault="00FD7F2B" w:rsidP="00E8740F">
      <w:pPr>
        <w:jc w:val="right"/>
        <w:rPr>
          <w:rFonts w:ascii="Arial Narrow" w:hAnsi="Arial Narrow" w:cs="Arial Narrow"/>
          <w:color w:val="808080" w:themeColor="background1" w:themeShade="80"/>
        </w:rPr>
      </w:pPr>
    </w:p>
    <w:p w14:paraId="3026537B" w14:textId="77777777" w:rsidR="00FD7F2B" w:rsidRDefault="00FD7F2B" w:rsidP="00E8740F">
      <w:pPr>
        <w:jc w:val="right"/>
        <w:rPr>
          <w:rFonts w:ascii="Arial Narrow" w:hAnsi="Arial Narrow" w:cs="Arial Narrow"/>
          <w:color w:val="808080" w:themeColor="background1" w:themeShade="80"/>
        </w:rPr>
      </w:pPr>
    </w:p>
    <w:p w14:paraId="1EDFECA0" w14:textId="77777777" w:rsidR="00FD7F2B" w:rsidRDefault="00FD7F2B" w:rsidP="00E8740F">
      <w:pPr>
        <w:jc w:val="right"/>
        <w:rPr>
          <w:rFonts w:ascii="Arial Narrow" w:hAnsi="Arial Narrow" w:cs="Arial Narrow"/>
          <w:color w:val="808080" w:themeColor="background1" w:themeShade="80"/>
        </w:rPr>
      </w:pPr>
    </w:p>
    <w:p w14:paraId="0C286B02" w14:textId="77777777" w:rsidR="00FD7F2B" w:rsidRDefault="00FD7F2B" w:rsidP="00E8740F">
      <w:pPr>
        <w:jc w:val="right"/>
        <w:rPr>
          <w:rFonts w:ascii="Arial Narrow" w:hAnsi="Arial Narrow" w:cs="Arial Narrow"/>
          <w:color w:val="808080" w:themeColor="background1" w:themeShade="80"/>
        </w:rPr>
      </w:pPr>
    </w:p>
    <w:p w14:paraId="1651AB01" w14:textId="77777777" w:rsidR="00FD7F2B" w:rsidRDefault="00FD7F2B" w:rsidP="00E8740F">
      <w:pPr>
        <w:jc w:val="right"/>
        <w:rPr>
          <w:rFonts w:ascii="Arial Narrow" w:hAnsi="Arial Narrow" w:cs="Arial Narrow"/>
          <w:color w:val="808080" w:themeColor="background1" w:themeShade="80"/>
        </w:rPr>
      </w:pPr>
    </w:p>
    <w:p w14:paraId="3CE507DB" w14:textId="77777777" w:rsidR="00FD7F2B" w:rsidRDefault="00FD7F2B" w:rsidP="00E8740F">
      <w:pPr>
        <w:jc w:val="right"/>
        <w:rPr>
          <w:rFonts w:ascii="Arial Narrow" w:hAnsi="Arial Narrow" w:cs="Arial Narrow"/>
          <w:color w:val="808080" w:themeColor="background1" w:themeShade="80"/>
        </w:rPr>
      </w:pPr>
    </w:p>
    <w:p w14:paraId="61495645" w14:textId="77777777" w:rsidR="00FD7F2B" w:rsidRDefault="00FD7F2B" w:rsidP="00E8740F">
      <w:pPr>
        <w:jc w:val="right"/>
        <w:rPr>
          <w:rFonts w:ascii="Arial Narrow" w:hAnsi="Arial Narrow" w:cs="Arial Narrow"/>
          <w:color w:val="808080" w:themeColor="background1" w:themeShade="80"/>
        </w:rPr>
      </w:pPr>
    </w:p>
    <w:p w14:paraId="1480EF73" w14:textId="77777777" w:rsidR="00FD7F2B" w:rsidRDefault="00FD7F2B" w:rsidP="00E8740F">
      <w:pPr>
        <w:jc w:val="right"/>
        <w:rPr>
          <w:rFonts w:ascii="Arial Narrow" w:hAnsi="Arial Narrow" w:cs="Arial Narrow"/>
          <w:color w:val="808080" w:themeColor="background1" w:themeShade="80"/>
        </w:rPr>
      </w:pPr>
    </w:p>
    <w:p w14:paraId="007B30A9" w14:textId="77777777" w:rsidR="00FD7F2B" w:rsidRDefault="00FD7F2B" w:rsidP="00E8740F">
      <w:pPr>
        <w:jc w:val="right"/>
        <w:rPr>
          <w:rFonts w:ascii="Arial Narrow" w:hAnsi="Arial Narrow" w:cs="Arial Narrow"/>
          <w:color w:val="808080" w:themeColor="background1" w:themeShade="80"/>
        </w:rPr>
      </w:pPr>
    </w:p>
    <w:p w14:paraId="40AEF350" w14:textId="77777777" w:rsidR="00FD7F2B" w:rsidRDefault="00FD7F2B" w:rsidP="00E8740F">
      <w:pPr>
        <w:jc w:val="right"/>
        <w:rPr>
          <w:rFonts w:ascii="Arial Narrow" w:hAnsi="Arial Narrow" w:cs="Arial Narrow"/>
          <w:color w:val="808080" w:themeColor="background1" w:themeShade="80"/>
        </w:rPr>
      </w:pPr>
    </w:p>
    <w:p w14:paraId="63AFDD9F" w14:textId="77777777" w:rsidR="00FD7F2B" w:rsidRDefault="00FD7F2B" w:rsidP="00E8740F">
      <w:pPr>
        <w:jc w:val="right"/>
        <w:rPr>
          <w:rFonts w:ascii="Arial Narrow" w:hAnsi="Arial Narrow" w:cs="Arial Narrow"/>
          <w:color w:val="808080" w:themeColor="background1" w:themeShade="80"/>
        </w:rPr>
      </w:pPr>
    </w:p>
    <w:p w14:paraId="6C198D4C" w14:textId="77777777" w:rsidR="00FD7F2B" w:rsidRDefault="00FD7F2B" w:rsidP="00E8740F">
      <w:pPr>
        <w:jc w:val="right"/>
        <w:rPr>
          <w:rFonts w:ascii="Arial Narrow" w:hAnsi="Arial Narrow" w:cs="Arial Narrow"/>
          <w:color w:val="808080" w:themeColor="background1" w:themeShade="80"/>
        </w:rPr>
      </w:pPr>
    </w:p>
    <w:p w14:paraId="012AB197" w14:textId="77777777" w:rsidR="00FD7F2B" w:rsidRDefault="00FD7F2B" w:rsidP="00E8740F">
      <w:pPr>
        <w:jc w:val="right"/>
        <w:rPr>
          <w:rFonts w:ascii="Arial Narrow" w:hAnsi="Arial Narrow" w:cs="Arial Narrow"/>
          <w:color w:val="808080" w:themeColor="background1" w:themeShade="80"/>
        </w:rPr>
      </w:pPr>
    </w:p>
    <w:p w14:paraId="33DB2894" w14:textId="77777777" w:rsidR="00FD7F2B" w:rsidRDefault="00FD7F2B" w:rsidP="00E8740F">
      <w:pPr>
        <w:jc w:val="right"/>
        <w:rPr>
          <w:rFonts w:ascii="Arial Narrow" w:hAnsi="Arial Narrow" w:cs="Arial Narrow"/>
          <w:color w:val="808080" w:themeColor="background1" w:themeShade="80"/>
        </w:rPr>
      </w:pPr>
    </w:p>
    <w:p w14:paraId="0473CB24" w14:textId="77777777" w:rsidR="00FD7F2B" w:rsidRDefault="00FD7F2B" w:rsidP="00E8740F">
      <w:pPr>
        <w:jc w:val="right"/>
        <w:rPr>
          <w:rFonts w:ascii="Arial Narrow" w:hAnsi="Arial Narrow" w:cs="Arial Narrow"/>
          <w:color w:val="808080" w:themeColor="background1" w:themeShade="80"/>
        </w:rPr>
      </w:pPr>
    </w:p>
    <w:p w14:paraId="118CAE92" w14:textId="77777777" w:rsidR="00FD7F2B" w:rsidRDefault="00FD7F2B" w:rsidP="00E8740F">
      <w:pPr>
        <w:jc w:val="right"/>
        <w:rPr>
          <w:rFonts w:ascii="Arial Narrow" w:hAnsi="Arial Narrow" w:cs="Arial Narrow"/>
          <w:color w:val="808080" w:themeColor="background1" w:themeShade="80"/>
        </w:rPr>
      </w:pPr>
    </w:p>
    <w:p w14:paraId="10142A4C" w14:textId="77777777" w:rsidR="00FD7F2B" w:rsidRDefault="00FD7F2B" w:rsidP="00E8740F">
      <w:pPr>
        <w:jc w:val="right"/>
        <w:rPr>
          <w:rFonts w:ascii="Arial Narrow" w:hAnsi="Arial Narrow" w:cs="Arial Narrow"/>
          <w:color w:val="808080" w:themeColor="background1" w:themeShade="80"/>
        </w:rPr>
      </w:pPr>
    </w:p>
    <w:p w14:paraId="627B4B59" w14:textId="77777777" w:rsidR="00FD7F2B" w:rsidRDefault="00FD7F2B" w:rsidP="00E8740F">
      <w:pPr>
        <w:jc w:val="right"/>
        <w:rPr>
          <w:rFonts w:ascii="Arial Narrow" w:hAnsi="Arial Narrow" w:cs="Arial Narrow"/>
          <w:color w:val="808080" w:themeColor="background1" w:themeShade="80"/>
        </w:rPr>
      </w:pPr>
    </w:p>
    <w:p w14:paraId="6BD6345E" w14:textId="77777777" w:rsidR="00FD7F2B" w:rsidRDefault="00FD7F2B" w:rsidP="00E8740F">
      <w:pPr>
        <w:jc w:val="right"/>
        <w:rPr>
          <w:rFonts w:ascii="Arial Narrow" w:hAnsi="Arial Narrow" w:cs="Arial Narrow"/>
          <w:color w:val="808080" w:themeColor="background1" w:themeShade="80"/>
        </w:rPr>
      </w:pPr>
    </w:p>
    <w:p w14:paraId="544B26E4" w14:textId="77777777" w:rsidR="00463884" w:rsidRDefault="00463884" w:rsidP="00E8740F">
      <w:pPr>
        <w:jc w:val="right"/>
        <w:rPr>
          <w:rFonts w:ascii="Arial Narrow" w:hAnsi="Arial Narrow" w:cs="Arial Narrow"/>
          <w:color w:val="808080" w:themeColor="background1" w:themeShade="80"/>
        </w:rPr>
      </w:pPr>
    </w:p>
    <w:p w14:paraId="12E5362C" w14:textId="77777777" w:rsidR="00FD7F2B" w:rsidRDefault="00FD7F2B" w:rsidP="00E8740F">
      <w:pPr>
        <w:jc w:val="right"/>
        <w:rPr>
          <w:rFonts w:ascii="Arial Narrow" w:hAnsi="Arial Narrow" w:cs="Arial Narrow"/>
          <w:color w:val="808080" w:themeColor="background1" w:themeShade="80"/>
        </w:rPr>
      </w:pPr>
    </w:p>
    <w:p w14:paraId="28573730" w14:textId="77777777" w:rsidR="00FD7F2B" w:rsidRDefault="00FD7F2B" w:rsidP="00E8740F">
      <w:pPr>
        <w:jc w:val="right"/>
        <w:rPr>
          <w:rFonts w:ascii="Arial Narrow" w:hAnsi="Arial Narrow" w:cs="Arial Narrow"/>
          <w:color w:val="808080" w:themeColor="background1" w:themeShade="80"/>
        </w:rPr>
      </w:pPr>
    </w:p>
    <w:p w14:paraId="6A929EAA" w14:textId="116E28D7" w:rsidR="00E8740F" w:rsidRPr="00E8740F" w:rsidRDefault="00E8740F" w:rsidP="00E8740F">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Rámcová dohoda</w:t>
      </w:r>
    </w:p>
    <w:p w14:paraId="7D3086FC" w14:textId="6F2E9EE5" w:rsidR="00E8740F" w:rsidRPr="00E8740F" w:rsidRDefault="00E8740F" w:rsidP="00E8740F">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Príloha č. 4</w:t>
      </w:r>
    </w:p>
    <w:p w14:paraId="168C2A4C" w14:textId="77777777" w:rsidR="00E8740F" w:rsidRPr="00542B83" w:rsidRDefault="00E8740F" w:rsidP="00E8740F">
      <w:pPr>
        <w:jc w:val="center"/>
        <w:rPr>
          <w:rFonts w:ascii="Arial Narrow" w:hAnsi="Arial Narrow"/>
          <w:b/>
          <w:sz w:val="24"/>
          <w:szCs w:val="24"/>
        </w:rPr>
      </w:pPr>
      <w:r w:rsidRPr="00542B83">
        <w:rPr>
          <w:rFonts w:ascii="Arial Narrow" w:hAnsi="Arial Narrow"/>
          <w:b/>
          <w:sz w:val="24"/>
          <w:szCs w:val="24"/>
        </w:rPr>
        <w:t>Zoznam subdodávateľov</w:t>
      </w:r>
    </w:p>
    <w:p w14:paraId="1A3F55F1" w14:textId="77777777" w:rsidR="00E8740F" w:rsidRPr="00542B83" w:rsidRDefault="00E8740F" w:rsidP="00E8740F">
      <w:pPr>
        <w:rPr>
          <w:rFonts w:ascii="Arial Narrow" w:hAnsi="Arial Narrow"/>
        </w:rPr>
      </w:pPr>
    </w:p>
    <w:p w14:paraId="0AD0B819" w14:textId="77777777" w:rsidR="00E8740F" w:rsidRPr="00542B83" w:rsidRDefault="00E8740F" w:rsidP="00E8740F">
      <w:pPr>
        <w:rPr>
          <w:rFonts w:ascii="Arial Narrow" w:hAnsi="Arial Narrow"/>
          <w:b/>
        </w:rPr>
      </w:pPr>
      <w:r w:rsidRPr="00542B83">
        <w:rPr>
          <w:rFonts w:ascii="Arial Narrow" w:hAnsi="Arial Narrow"/>
          <w:b/>
        </w:rPr>
        <w:t>Identifikácia predávajúceho</w:t>
      </w:r>
    </w:p>
    <w:p w14:paraId="04335DBE" w14:textId="77777777" w:rsidR="00E8740F" w:rsidRPr="00542B83" w:rsidRDefault="00E8740F" w:rsidP="00E8740F">
      <w:pPr>
        <w:rPr>
          <w:rFonts w:ascii="Arial Narrow" w:hAnsi="Arial Narrow"/>
        </w:rPr>
      </w:pPr>
      <w:r w:rsidRPr="00542B83">
        <w:rPr>
          <w:rFonts w:ascii="Arial Narrow" w:hAnsi="Arial Narrow"/>
        </w:rPr>
        <w:t>Obchodné meno:</w:t>
      </w:r>
    </w:p>
    <w:p w14:paraId="41A00084" w14:textId="77777777" w:rsidR="00E8740F" w:rsidRPr="00542B83" w:rsidRDefault="00E8740F" w:rsidP="00E8740F">
      <w:pPr>
        <w:rPr>
          <w:rFonts w:ascii="Arial Narrow" w:hAnsi="Arial Narrow"/>
        </w:rPr>
      </w:pPr>
      <w:r w:rsidRPr="00542B83">
        <w:rPr>
          <w:rFonts w:ascii="Arial Narrow" w:hAnsi="Arial Narrow"/>
        </w:rPr>
        <w:t>Sídlo:</w:t>
      </w:r>
    </w:p>
    <w:p w14:paraId="32408E29" w14:textId="77777777" w:rsidR="00E8740F" w:rsidRPr="00542B83" w:rsidRDefault="00E8740F" w:rsidP="00E8740F">
      <w:pPr>
        <w:rPr>
          <w:rFonts w:ascii="Arial Narrow" w:hAnsi="Arial Narrow"/>
        </w:rPr>
      </w:pPr>
      <w:r w:rsidRPr="00542B83">
        <w:rPr>
          <w:rFonts w:ascii="Arial Narrow" w:hAnsi="Arial Narrow"/>
        </w:rPr>
        <w:t>IČO:</w:t>
      </w:r>
    </w:p>
    <w:p w14:paraId="719A9C4C" w14:textId="77777777" w:rsidR="00E8740F" w:rsidRPr="00542B83" w:rsidRDefault="00E8740F" w:rsidP="00E8740F">
      <w:pPr>
        <w:rPr>
          <w:rFonts w:ascii="Arial Narrow" w:hAnsi="Arial Narrow"/>
        </w:rPr>
      </w:pPr>
    </w:p>
    <w:p w14:paraId="536B14E8" w14:textId="77777777" w:rsidR="00E8740F" w:rsidRPr="00542B83" w:rsidRDefault="00E8740F" w:rsidP="00E8740F">
      <w:pPr>
        <w:rPr>
          <w:rFonts w:ascii="Arial Narrow" w:hAnsi="Arial Narrow"/>
        </w:rPr>
      </w:pPr>
    </w:p>
    <w:p w14:paraId="4E0DE784" w14:textId="77777777" w:rsidR="00E8740F" w:rsidRDefault="00E8740F" w:rsidP="00E8740F">
      <w:pPr>
        <w:rPr>
          <w:rFonts w:ascii="Arial Narrow" w:hAnsi="Arial Narrow"/>
        </w:rPr>
      </w:pPr>
      <w:r w:rsidRPr="00542B83">
        <w:rPr>
          <w:rFonts w:ascii="Arial Narrow" w:hAnsi="Arial Narrow"/>
        </w:rPr>
        <w:t>Predávajúci má v úmysle zadať plnenie, ktoré je predmetom Rámcovej dohody nasledovným subdodávateľom</w:t>
      </w:r>
    </w:p>
    <w:p w14:paraId="067787A0" w14:textId="77777777" w:rsidR="00E8740F" w:rsidRPr="00542B83" w:rsidRDefault="00E8740F" w:rsidP="00E8740F">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E8740F" w:rsidRPr="00542B83" w14:paraId="5EDB3843" w14:textId="77777777" w:rsidTr="00A15E3F">
        <w:tc>
          <w:tcPr>
            <w:tcW w:w="1838" w:type="dxa"/>
          </w:tcPr>
          <w:p w14:paraId="329AC258" w14:textId="77777777" w:rsidR="00E8740F" w:rsidRPr="00542B83" w:rsidRDefault="00E8740F" w:rsidP="00A15E3F">
            <w:pPr>
              <w:rPr>
                <w:rFonts w:ascii="Arial Narrow" w:hAnsi="Arial Narrow"/>
                <w:b/>
              </w:rPr>
            </w:pPr>
            <w:r w:rsidRPr="00542B83">
              <w:rPr>
                <w:rFonts w:ascii="Arial Narrow" w:hAnsi="Arial Narrow"/>
                <w:b/>
              </w:rPr>
              <w:t>Obchodné meno</w:t>
            </w:r>
          </w:p>
        </w:tc>
        <w:tc>
          <w:tcPr>
            <w:tcW w:w="2552" w:type="dxa"/>
          </w:tcPr>
          <w:p w14:paraId="761E6CCD" w14:textId="77777777" w:rsidR="00E8740F" w:rsidRPr="00542B83" w:rsidRDefault="00E8740F" w:rsidP="00A15E3F">
            <w:pPr>
              <w:rPr>
                <w:rFonts w:ascii="Arial Narrow" w:hAnsi="Arial Narrow"/>
                <w:b/>
              </w:rPr>
            </w:pPr>
            <w:r w:rsidRPr="00542B83">
              <w:rPr>
                <w:rFonts w:ascii="Arial Narrow" w:hAnsi="Arial Narrow"/>
                <w:b/>
              </w:rPr>
              <w:t>Sídlo/ miesto podnikania</w:t>
            </w:r>
          </w:p>
        </w:tc>
        <w:tc>
          <w:tcPr>
            <w:tcW w:w="1134" w:type="dxa"/>
          </w:tcPr>
          <w:p w14:paraId="0840F594" w14:textId="77777777" w:rsidR="00E8740F" w:rsidRPr="00542B83" w:rsidRDefault="00E8740F" w:rsidP="00A15E3F">
            <w:pPr>
              <w:rPr>
                <w:rFonts w:ascii="Arial Narrow" w:hAnsi="Arial Narrow"/>
                <w:b/>
              </w:rPr>
            </w:pPr>
            <w:r w:rsidRPr="00542B83">
              <w:rPr>
                <w:rFonts w:ascii="Arial Narrow" w:hAnsi="Arial Narrow"/>
                <w:b/>
              </w:rPr>
              <w:t>IČO</w:t>
            </w:r>
          </w:p>
        </w:tc>
        <w:tc>
          <w:tcPr>
            <w:tcW w:w="3538" w:type="dxa"/>
          </w:tcPr>
          <w:p w14:paraId="3F19E10B" w14:textId="77777777" w:rsidR="00E8740F" w:rsidRPr="00542B83" w:rsidRDefault="00E8740F" w:rsidP="00A15E3F">
            <w:pPr>
              <w:rPr>
                <w:rFonts w:ascii="Arial Narrow" w:hAnsi="Arial Narrow"/>
                <w:b/>
              </w:rPr>
            </w:pPr>
            <w:r w:rsidRPr="00542B83">
              <w:rPr>
                <w:rFonts w:ascii="Arial Narrow" w:hAnsi="Arial Narrow"/>
                <w:b/>
              </w:rPr>
              <w:t>Meno, priezvisko, dátum narodenia, adresa pobytu osoby oprávnenej konať za subdodávateľa</w:t>
            </w:r>
          </w:p>
        </w:tc>
      </w:tr>
      <w:tr w:rsidR="00E8740F" w:rsidRPr="00542B83" w14:paraId="1E195DB4" w14:textId="77777777" w:rsidTr="00A15E3F">
        <w:tc>
          <w:tcPr>
            <w:tcW w:w="1838" w:type="dxa"/>
          </w:tcPr>
          <w:p w14:paraId="1B0A574E" w14:textId="77777777" w:rsidR="00E8740F" w:rsidRPr="00542B83" w:rsidRDefault="00E8740F" w:rsidP="00A15E3F">
            <w:pPr>
              <w:rPr>
                <w:rFonts w:ascii="Arial Narrow" w:hAnsi="Arial Narrow"/>
              </w:rPr>
            </w:pPr>
          </w:p>
        </w:tc>
        <w:tc>
          <w:tcPr>
            <w:tcW w:w="2552" w:type="dxa"/>
          </w:tcPr>
          <w:p w14:paraId="76C41390" w14:textId="77777777" w:rsidR="00E8740F" w:rsidRPr="00542B83" w:rsidRDefault="00E8740F" w:rsidP="00A15E3F">
            <w:pPr>
              <w:rPr>
                <w:rFonts w:ascii="Arial Narrow" w:hAnsi="Arial Narrow"/>
              </w:rPr>
            </w:pPr>
          </w:p>
        </w:tc>
        <w:tc>
          <w:tcPr>
            <w:tcW w:w="1134" w:type="dxa"/>
          </w:tcPr>
          <w:p w14:paraId="5B2F7F69" w14:textId="77777777" w:rsidR="00E8740F" w:rsidRPr="00542B83" w:rsidRDefault="00E8740F" w:rsidP="00A15E3F">
            <w:pPr>
              <w:rPr>
                <w:rFonts w:ascii="Arial Narrow" w:hAnsi="Arial Narrow"/>
              </w:rPr>
            </w:pPr>
          </w:p>
        </w:tc>
        <w:tc>
          <w:tcPr>
            <w:tcW w:w="3538" w:type="dxa"/>
          </w:tcPr>
          <w:p w14:paraId="4837C1FA" w14:textId="77777777" w:rsidR="00E8740F" w:rsidRPr="00542B83" w:rsidRDefault="00E8740F" w:rsidP="00A15E3F">
            <w:pPr>
              <w:rPr>
                <w:rFonts w:ascii="Arial Narrow" w:hAnsi="Arial Narrow"/>
              </w:rPr>
            </w:pPr>
          </w:p>
        </w:tc>
      </w:tr>
      <w:tr w:rsidR="00E8740F" w:rsidRPr="00542B83" w14:paraId="1C36EB64" w14:textId="77777777" w:rsidTr="00A15E3F">
        <w:tc>
          <w:tcPr>
            <w:tcW w:w="1838" w:type="dxa"/>
          </w:tcPr>
          <w:p w14:paraId="4E2C799D" w14:textId="77777777" w:rsidR="00E8740F" w:rsidRPr="00542B83" w:rsidRDefault="00E8740F" w:rsidP="00A15E3F">
            <w:pPr>
              <w:rPr>
                <w:rFonts w:ascii="Arial Narrow" w:hAnsi="Arial Narrow"/>
              </w:rPr>
            </w:pPr>
          </w:p>
        </w:tc>
        <w:tc>
          <w:tcPr>
            <w:tcW w:w="2552" w:type="dxa"/>
          </w:tcPr>
          <w:p w14:paraId="1B4250DB" w14:textId="77777777" w:rsidR="00E8740F" w:rsidRPr="00542B83" w:rsidRDefault="00E8740F" w:rsidP="00A15E3F">
            <w:pPr>
              <w:rPr>
                <w:rFonts w:ascii="Arial Narrow" w:hAnsi="Arial Narrow"/>
              </w:rPr>
            </w:pPr>
          </w:p>
        </w:tc>
        <w:tc>
          <w:tcPr>
            <w:tcW w:w="1134" w:type="dxa"/>
          </w:tcPr>
          <w:p w14:paraId="5A24ACB6" w14:textId="77777777" w:rsidR="00E8740F" w:rsidRPr="00542B83" w:rsidRDefault="00E8740F" w:rsidP="00A15E3F">
            <w:pPr>
              <w:rPr>
                <w:rFonts w:ascii="Arial Narrow" w:hAnsi="Arial Narrow"/>
              </w:rPr>
            </w:pPr>
          </w:p>
        </w:tc>
        <w:tc>
          <w:tcPr>
            <w:tcW w:w="3538" w:type="dxa"/>
          </w:tcPr>
          <w:p w14:paraId="4C02A313" w14:textId="77777777" w:rsidR="00E8740F" w:rsidRPr="00542B83" w:rsidRDefault="00E8740F" w:rsidP="00A15E3F">
            <w:pPr>
              <w:rPr>
                <w:rFonts w:ascii="Arial Narrow" w:hAnsi="Arial Narrow"/>
              </w:rPr>
            </w:pPr>
          </w:p>
        </w:tc>
      </w:tr>
      <w:tr w:rsidR="00E8740F" w:rsidRPr="00542B83" w14:paraId="293A1A25" w14:textId="77777777" w:rsidTr="00A15E3F">
        <w:tc>
          <w:tcPr>
            <w:tcW w:w="1838" w:type="dxa"/>
          </w:tcPr>
          <w:p w14:paraId="01F12CDB" w14:textId="77777777" w:rsidR="00E8740F" w:rsidRPr="00542B83" w:rsidRDefault="00E8740F" w:rsidP="00A15E3F">
            <w:pPr>
              <w:rPr>
                <w:rFonts w:ascii="Arial Narrow" w:hAnsi="Arial Narrow"/>
              </w:rPr>
            </w:pPr>
          </w:p>
        </w:tc>
        <w:tc>
          <w:tcPr>
            <w:tcW w:w="2552" w:type="dxa"/>
          </w:tcPr>
          <w:p w14:paraId="1C5272A7" w14:textId="77777777" w:rsidR="00E8740F" w:rsidRPr="00542B83" w:rsidRDefault="00E8740F" w:rsidP="00A15E3F">
            <w:pPr>
              <w:rPr>
                <w:rFonts w:ascii="Arial Narrow" w:hAnsi="Arial Narrow"/>
              </w:rPr>
            </w:pPr>
          </w:p>
        </w:tc>
        <w:tc>
          <w:tcPr>
            <w:tcW w:w="1134" w:type="dxa"/>
          </w:tcPr>
          <w:p w14:paraId="220520C7" w14:textId="77777777" w:rsidR="00E8740F" w:rsidRPr="00542B83" w:rsidRDefault="00E8740F" w:rsidP="00A15E3F">
            <w:pPr>
              <w:rPr>
                <w:rFonts w:ascii="Arial Narrow" w:hAnsi="Arial Narrow"/>
              </w:rPr>
            </w:pPr>
          </w:p>
        </w:tc>
        <w:tc>
          <w:tcPr>
            <w:tcW w:w="3538" w:type="dxa"/>
          </w:tcPr>
          <w:p w14:paraId="39C72DF0" w14:textId="77777777" w:rsidR="00E8740F" w:rsidRPr="00542B83" w:rsidRDefault="00E8740F" w:rsidP="00A15E3F">
            <w:pPr>
              <w:rPr>
                <w:rFonts w:ascii="Arial Narrow" w:hAnsi="Arial Narrow"/>
              </w:rPr>
            </w:pPr>
          </w:p>
        </w:tc>
      </w:tr>
    </w:tbl>
    <w:p w14:paraId="3509BBA2" w14:textId="77777777" w:rsidR="00E8740F" w:rsidRDefault="00E8740F" w:rsidP="00E8740F">
      <w:pPr>
        <w:rPr>
          <w:rFonts w:ascii="Arial Narrow" w:hAnsi="Arial Narrow"/>
        </w:rPr>
      </w:pPr>
    </w:p>
    <w:p w14:paraId="5170068C" w14:textId="77777777" w:rsidR="00E8740F" w:rsidRPr="00542B83" w:rsidRDefault="00E8740F" w:rsidP="00E8740F">
      <w:pPr>
        <w:rPr>
          <w:rFonts w:ascii="Arial Narrow" w:hAnsi="Arial Narrow"/>
        </w:rPr>
      </w:pPr>
    </w:p>
    <w:p w14:paraId="51B81AC0" w14:textId="77777777" w:rsidR="00E8740F" w:rsidRPr="00542B83" w:rsidRDefault="00E8740F" w:rsidP="00E8740F">
      <w:pPr>
        <w:rPr>
          <w:rFonts w:ascii="Arial Narrow" w:hAnsi="Arial Narrow"/>
        </w:rPr>
      </w:pPr>
    </w:p>
    <w:p w14:paraId="1EE71530" w14:textId="77777777" w:rsidR="00E8740F" w:rsidRDefault="00E8740F" w:rsidP="00E8740F">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22249952" w14:textId="77777777" w:rsidR="00E8740F" w:rsidRPr="00542B83" w:rsidRDefault="00E8740F" w:rsidP="00E8740F">
      <w:pPr>
        <w:rPr>
          <w:rFonts w:ascii="Arial Narrow" w:hAnsi="Arial Narrow"/>
        </w:rPr>
      </w:pPr>
    </w:p>
    <w:p w14:paraId="711AB22E" w14:textId="77777777" w:rsidR="00E8740F" w:rsidRPr="00542B83" w:rsidRDefault="00E8740F" w:rsidP="00E8740F">
      <w:pPr>
        <w:rPr>
          <w:rFonts w:ascii="Arial Narrow" w:hAnsi="Arial Narrow"/>
        </w:rPr>
      </w:pPr>
      <w:r w:rsidRPr="00542B83">
        <w:rPr>
          <w:rFonts w:ascii="Arial Narrow" w:hAnsi="Arial Narrow"/>
        </w:rPr>
        <w:t>____________________________</w:t>
      </w:r>
    </w:p>
    <w:p w14:paraId="28329549" w14:textId="6E102A17" w:rsidR="00E8740F" w:rsidRPr="00542B83" w:rsidRDefault="00E8740F" w:rsidP="00E8740F">
      <w:pPr>
        <w:rPr>
          <w:rFonts w:ascii="Arial Narrow" w:hAnsi="Arial Narrow"/>
          <w:i/>
        </w:rPr>
      </w:pPr>
      <w:r w:rsidRPr="00542B83">
        <w:rPr>
          <w:rFonts w:ascii="Arial Narrow" w:hAnsi="Arial Narrow"/>
          <w:i/>
          <w:highlight w:val="yellow"/>
        </w:rPr>
        <w:t xml:space="preserve">Identifikácia a podpis osoby oprávnenej konať za </w:t>
      </w:r>
      <w:r w:rsidR="00FB135B">
        <w:rPr>
          <w:rFonts w:ascii="Arial Narrow" w:hAnsi="Arial Narrow"/>
          <w:i/>
          <w:highlight w:val="yellow"/>
        </w:rPr>
        <w:t>P</w:t>
      </w:r>
      <w:r w:rsidRPr="00542B83">
        <w:rPr>
          <w:rFonts w:ascii="Arial Narrow" w:hAnsi="Arial Narrow"/>
          <w:i/>
          <w:highlight w:val="yellow"/>
        </w:rPr>
        <w:t>redávajúceho</w:t>
      </w:r>
    </w:p>
    <w:p w14:paraId="1F3A3190" w14:textId="77777777" w:rsidR="00E8740F" w:rsidRPr="008344DA" w:rsidRDefault="00E8740F" w:rsidP="00D13F9E">
      <w:pPr>
        <w:jc w:val="center"/>
        <w:rPr>
          <w:rFonts w:ascii="Arial Narrow" w:hAnsi="Arial Narrow" w:cs="Arial Narrow"/>
          <w:sz w:val="24"/>
          <w:szCs w:val="24"/>
        </w:rPr>
      </w:pPr>
    </w:p>
    <w:sectPr w:rsidR="00E8740F" w:rsidRPr="0083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29CDC" w14:textId="77777777" w:rsidR="00A12ED2" w:rsidRDefault="00A12ED2" w:rsidP="00E77D63">
      <w:r>
        <w:separator/>
      </w:r>
    </w:p>
  </w:endnote>
  <w:endnote w:type="continuationSeparator" w:id="0">
    <w:p w14:paraId="0D0D8412" w14:textId="77777777" w:rsidR="00A12ED2" w:rsidRDefault="00A12ED2"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AD4EB" w14:textId="77777777" w:rsidR="00A12ED2" w:rsidRDefault="00A12ED2" w:rsidP="00E77D63">
      <w:r>
        <w:separator/>
      </w:r>
    </w:p>
  </w:footnote>
  <w:footnote w:type="continuationSeparator" w:id="0">
    <w:p w14:paraId="0509C995" w14:textId="77777777" w:rsidR="00A12ED2" w:rsidRDefault="00A12ED2" w:rsidP="00E77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8">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3">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1"/>
  </w:num>
  <w:num w:numId="3">
    <w:abstractNumId w:val="0"/>
  </w:num>
  <w:num w:numId="4">
    <w:abstractNumId w:val="10"/>
  </w:num>
  <w:num w:numId="5">
    <w:abstractNumId w:val="7"/>
  </w:num>
  <w:num w:numId="6">
    <w:abstractNumId w:val="13"/>
  </w:num>
  <w:num w:numId="7">
    <w:abstractNumId w:val="4"/>
  </w:num>
  <w:num w:numId="8">
    <w:abstractNumId w:val="3"/>
  </w:num>
  <w:num w:numId="9">
    <w:abstractNumId w:val="5"/>
  </w:num>
  <w:num w:numId="10">
    <w:abstractNumId w:val="14"/>
  </w:num>
  <w:num w:numId="11">
    <w:abstractNumId w:val="6"/>
  </w:num>
  <w:num w:numId="12">
    <w:abstractNumId w:val="9"/>
  </w:num>
  <w:num w:numId="13">
    <w:abstractNumId w:val="12"/>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E"/>
    <w:rsid w:val="00010C77"/>
    <w:rsid w:val="00031682"/>
    <w:rsid w:val="000340DB"/>
    <w:rsid w:val="0003463A"/>
    <w:rsid w:val="00052842"/>
    <w:rsid w:val="000559E7"/>
    <w:rsid w:val="00057E6C"/>
    <w:rsid w:val="000D5F24"/>
    <w:rsid w:val="000F1282"/>
    <w:rsid w:val="000F3037"/>
    <w:rsid w:val="001202A9"/>
    <w:rsid w:val="00126764"/>
    <w:rsid w:val="001367DA"/>
    <w:rsid w:val="0017213E"/>
    <w:rsid w:val="001F0202"/>
    <w:rsid w:val="002123D5"/>
    <w:rsid w:val="00241056"/>
    <w:rsid w:val="00297AD8"/>
    <w:rsid w:val="002C0096"/>
    <w:rsid w:val="002D3909"/>
    <w:rsid w:val="002E36A8"/>
    <w:rsid w:val="002F4CD7"/>
    <w:rsid w:val="00310F50"/>
    <w:rsid w:val="00395EA6"/>
    <w:rsid w:val="003A306C"/>
    <w:rsid w:val="00406AC8"/>
    <w:rsid w:val="00441093"/>
    <w:rsid w:val="00442A00"/>
    <w:rsid w:val="00463884"/>
    <w:rsid w:val="00486DBC"/>
    <w:rsid w:val="004B704A"/>
    <w:rsid w:val="005471B2"/>
    <w:rsid w:val="00555621"/>
    <w:rsid w:val="00563015"/>
    <w:rsid w:val="005653CA"/>
    <w:rsid w:val="005776E6"/>
    <w:rsid w:val="00593273"/>
    <w:rsid w:val="00593FEE"/>
    <w:rsid w:val="005A3685"/>
    <w:rsid w:val="005D7874"/>
    <w:rsid w:val="005E1D93"/>
    <w:rsid w:val="006002B4"/>
    <w:rsid w:val="0062329F"/>
    <w:rsid w:val="006453BE"/>
    <w:rsid w:val="00672B50"/>
    <w:rsid w:val="00684962"/>
    <w:rsid w:val="006E14E6"/>
    <w:rsid w:val="006E2614"/>
    <w:rsid w:val="006F7634"/>
    <w:rsid w:val="007114B8"/>
    <w:rsid w:val="0072294F"/>
    <w:rsid w:val="007462D3"/>
    <w:rsid w:val="0074712A"/>
    <w:rsid w:val="007511B8"/>
    <w:rsid w:val="00752482"/>
    <w:rsid w:val="007616A4"/>
    <w:rsid w:val="007A2D23"/>
    <w:rsid w:val="007B6120"/>
    <w:rsid w:val="007D4963"/>
    <w:rsid w:val="007E24E1"/>
    <w:rsid w:val="0080684C"/>
    <w:rsid w:val="00807C25"/>
    <w:rsid w:val="00820720"/>
    <w:rsid w:val="008320C0"/>
    <w:rsid w:val="008344DA"/>
    <w:rsid w:val="00847290"/>
    <w:rsid w:val="008729F0"/>
    <w:rsid w:val="00880D68"/>
    <w:rsid w:val="008955ED"/>
    <w:rsid w:val="008D0E5B"/>
    <w:rsid w:val="00916125"/>
    <w:rsid w:val="00926F2A"/>
    <w:rsid w:val="00943143"/>
    <w:rsid w:val="0097763D"/>
    <w:rsid w:val="00984ABF"/>
    <w:rsid w:val="00984F26"/>
    <w:rsid w:val="00990EA8"/>
    <w:rsid w:val="00992A81"/>
    <w:rsid w:val="009D359F"/>
    <w:rsid w:val="009D673D"/>
    <w:rsid w:val="00A12ED2"/>
    <w:rsid w:val="00A8585E"/>
    <w:rsid w:val="00A87FA7"/>
    <w:rsid w:val="00AB502E"/>
    <w:rsid w:val="00AD4ADE"/>
    <w:rsid w:val="00AF544D"/>
    <w:rsid w:val="00B00BF8"/>
    <w:rsid w:val="00B3102B"/>
    <w:rsid w:val="00B35834"/>
    <w:rsid w:val="00B6063C"/>
    <w:rsid w:val="00BD15AA"/>
    <w:rsid w:val="00BF54D8"/>
    <w:rsid w:val="00C44B7A"/>
    <w:rsid w:val="00CC7010"/>
    <w:rsid w:val="00CD592C"/>
    <w:rsid w:val="00D0629C"/>
    <w:rsid w:val="00D13F9E"/>
    <w:rsid w:val="00D926C5"/>
    <w:rsid w:val="00D94BA4"/>
    <w:rsid w:val="00DB029C"/>
    <w:rsid w:val="00DD3DB8"/>
    <w:rsid w:val="00DE2F12"/>
    <w:rsid w:val="00E13717"/>
    <w:rsid w:val="00E42DEA"/>
    <w:rsid w:val="00E67DA7"/>
    <w:rsid w:val="00E7250E"/>
    <w:rsid w:val="00E77D63"/>
    <w:rsid w:val="00E8740F"/>
    <w:rsid w:val="00E939DF"/>
    <w:rsid w:val="00E9538E"/>
    <w:rsid w:val="00EB4DAB"/>
    <w:rsid w:val="00EB7544"/>
    <w:rsid w:val="00EC27BD"/>
    <w:rsid w:val="00EE2E22"/>
    <w:rsid w:val="00EE4022"/>
    <w:rsid w:val="00EF768C"/>
    <w:rsid w:val="00F36E7D"/>
    <w:rsid w:val="00F71BC7"/>
    <w:rsid w:val="00FB135B"/>
    <w:rsid w:val="00FC4E56"/>
    <w:rsid w:val="00FC6727"/>
    <w:rsid w:val="00FD7F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lov-lex.sk/pravne-predpisy/SK/ZZ/2015/343/20160418?ucinnost=16.05.20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F4F1-B34B-406F-BF75-63720FBE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3466</Words>
  <Characters>19761</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Alena Polakovičová</cp:lastModifiedBy>
  <cp:revision>9</cp:revision>
  <cp:lastPrinted>2019-05-06T08:12:00Z</cp:lastPrinted>
  <dcterms:created xsi:type="dcterms:W3CDTF">2019-04-24T08:38:00Z</dcterms:created>
  <dcterms:modified xsi:type="dcterms:W3CDTF">2019-05-06T08:13:00Z</dcterms:modified>
</cp:coreProperties>
</file>