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2640C" w14:textId="77777777" w:rsidR="003B566F" w:rsidRPr="00A47266" w:rsidRDefault="000127AC" w:rsidP="000127AC">
      <w:pPr>
        <w:jc w:val="center"/>
        <w:rPr>
          <w:b/>
          <w:sz w:val="28"/>
          <w:szCs w:val="28"/>
        </w:rPr>
      </w:pPr>
      <w:r w:rsidRPr="00A47266">
        <w:rPr>
          <w:b/>
          <w:sz w:val="28"/>
          <w:szCs w:val="28"/>
        </w:rPr>
        <w:t xml:space="preserve">Dohoda </w:t>
      </w:r>
    </w:p>
    <w:p w14:paraId="73891202" w14:textId="77777777" w:rsidR="00C124DB" w:rsidRDefault="000127AC" w:rsidP="000127AC">
      <w:pPr>
        <w:jc w:val="center"/>
        <w:rPr>
          <w:b/>
          <w:sz w:val="20"/>
          <w:szCs w:val="20"/>
        </w:rPr>
      </w:pPr>
      <w:r w:rsidRPr="008964DD">
        <w:rPr>
          <w:b/>
          <w:sz w:val="20"/>
          <w:szCs w:val="20"/>
        </w:rPr>
        <w:t xml:space="preserve">o podmienkach zabezpečenia bezpečnosti a ochrany zdravia pri práci </w:t>
      </w:r>
      <w:r w:rsidR="003B566F" w:rsidRPr="008964DD">
        <w:rPr>
          <w:b/>
          <w:sz w:val="20"/>
          <w:szCs w:val="20"/>
        </w:rPr>
        <w:t>a </w:t>
      </w:r>
    </w:p>
    <w:p w14:paraId="30F09ADE" w14:textId="5BB2C053" w:rsidR="000127AC" w:rsidRPr="008964DD" w:rsidRDefault="003B566F" w:rsidP="000127AC">
      <w:pPr>
        <w:jc w:val="center"/>
        <w:rPr>
          <w:b/>
          <w:sz w:val="20"/>
          <w:szCs w:val="20"/>
        </w:rPr>
      </w:pPr>
      <w:r w:rsidRPr="008964DD">
        <w:rPr>
          <w:b/>
          <w:sz w:val="20"/>
          <w:szCs w:val="20"/>
        </w:rPr>
        <w:t xml:space="preserve">ochrany pred požiarmi </w:t>
      </w:r>
      <w:r w:rsidR="000127AC" w:rsidRPr="008964DD">
        <w:rPr>
          <w:b/>
          <w:sz w:val="20"/>
          <w:szCs w:val="20"/>
        </w:rPr>
        <w:t>na pracovisku</w:t>
      </w:r>
      <w:r w:rsidR="008964DD">
        <w:rPr>
          <w:b/>
          <w:sz w:val="20"/>
          <w:szCs w:val="20"/>
        </w:rPr>
        <w:t xml:space="preserve"> (</w:t>
      </w:r>
      <w:r w:rsidR="000127AC" w:rsidRPr="008964DD">
        <w:rPr>
          <w:b/>
          <w:sz w:val="20"/>
          <w:szCs w:val="20"/>
        </w:rPr>
        <w:t>stavenisku</w:t>
      </w:r>
      <w:r w:rsidR="008964DD">
        <w:rPr>
          <w:b/>
          <w:sz w:val="20"/>
          <w:szCs w:val="20"/>
        </w:rPr>
        <w:t>)</w:t>
      </w:r>
    </w:p>
    <w:p w14:paraId="1971F18B" w14:textId="77777777" w:rsidR="000127AC" w:rsidRPr="008964DD" w:rsidRDefault="000127AC" w:rsidP="000127AC">
      <w:pPr>
        <w:jc w:val="center"/>
        <w:rPr>
          <w:sz w:val="20"/>
          <w:szCs w:val="20"/>
        </w:rPr>
      </w:pPr>
      <w:r w:rsidRPr="008964DD">
        <w:rPr>
          <w:sz w:val="20"/>
          <w:szCs w:val="20"/>
        </w:rPr>
        <w:t xml:space="preserve">uzatvorená v zmysle § 51 zákona č. 40/1964 - Občianskeho zákonníka </w:t>
      </w:r>
    </w:p>
    <w:p w14:paraId="1332D24D" w14:textId="3679E700" w:rsidR="000127AC" w:rsidRDefault="000127AC" w:rsidP="00C124DB">
      <w:pPr>
        <w:jc w:val="center"/>
        <w:rPr>
          <w:sz w:val="20"/>
          <w:szCs w:val="20"/>
        </w:rPr>
      </w:pPr>
      <w:r w:rsidRPr="008964DD">
        <w:rPr>
          <w:sz w:val="20"/>
          <w:szCs w:val="20"/>
        </w:rPr>
        <w:t>v znení neskorších predpisov</w:t>
      </w:r>
    </w:p>
    <w:p w14:paraId="7D9FAC8F" w14:textId="77777777" w:rsidR="00C124DB" w:rsidRPr="008964DD" w:rsidRDefault="00C124DB" w:rsidP="00C124DB">
      <w:pPr>
        <w:jc w:val="center"/>
        <w:rPr>
          <w:sz w:val="20"/>
          <w:szCs w:val="20"/>
        </w:rPr>
      </w:pPr>
    </w:p>
    <w:p w14:paraId="1FBA9C5B" w14:textId="77777777" w:rsidR="000127AC" w:rsidRPr="008964DD" w:rsidRDefault="000127AC" w:rsidP="000127AC">
      <w:pPr>
        <w:widowControl w:val="0"/>
        <w:adjustRightInd w:val="0"/>
        <w:jc w:val="center"/>
        <w:textAlignment w:val="baseline"/>
        <w:rPr>
          <w:b/>
          <w:sz w:val="20"/>
          <w:szCs w:val="20"/>
        </w:rPr>
      </w:pPr>
      <w:r w:rsidRPr="008964DD">
        <w:rPr>
          <w:b/>
          <w:sz w:val="20"/>
          <w:szCs w:val="20"/>
        </w:rPr>
        <w:t>Čl. 1</w:t>
      </w:r>
    </w:p>
    <w:p w14:paraId="550D145E" w14:textId="77777777" w:rsidR="000127AC" w:rsidRPr="008964DD" w:rsidRDefault="000127AC" w:rsidP="000127AC">
      <w:pPr>
        <w:widowControl w:val="0"/>
        <w:adjustRightInd w:val="0"/>
        <w:jc w:val="center"/>
        <w:textAlignment w:val="baseline"/>
        <w:rPr>
          <w:b/>
          <w:sz w:val="20"/>
          <w:szCs w:val="20"/>
        </w:rPr>
      </w:pPr>
      <w:r w:rsidRPr="008964DD">
        <w:rPr>
          <w:b/>
          <w:sz w:val="20"/>
          <w:szCs w:val="20"/>
        </w:rPr>
        <w:t>Zmluvné strany</w:t>
      </w:r>
    </w:p>
    <w:p w14:paraId="71D334A9" w14:textId="77777777" w:rsidR="000127AC" w:rsidRPr="008964DD" w:rsidRDefault="000127AC" w:rsidP="000127AC">
      <w:pPr>
        <w:widowControl w:val="0"/>
        <w:adjustRightInd w:val="0"/>
        <w:jc w:val="center"/>
        <w:textAlignment w:val="baseline"/>
        <w:rPr>
          <w:b/>
          <w:sz w:val="20"/>
          <w:szCs w:val="20"/>
        </w:rPr>
      </w:pPr>
    </w:p>
    <w:p w14:paraId="3945D36B" w14:textId="77777777" w:rsidR="00E943C1" w:rsidRPr="008964DD" w:rsidRDefault="000127AC" w:rsidP="000127AC">
      <w:pPr>
        <w:numPr>
          <w:ilvl w:val="0"/>
          <w:numId w:val="52"/>
        </w:numPr>
        <w:tabs>
          <w:tab w:val="left" w:pos="-720"/>
        </w:tabs>
        <w:suppressAutoHyphens/>
        <w:ind w:left="284" w:hanging="284"/>
        <w:outlineLvl w:val="0"/>
        <w:rPr>
          <w:spacing w:val="-3"/>
          <w:sz w:val="20"/>
          <w:szCs w:val="20"/>
        </w:rPr>
      </w:pPr>
      <w:r w:rsidRPr="008964DD">
        <w:rPr>
          <w:b/>
          <w:spacing w:val="-3"/>
          <w:sz w:val="20"/>
          <w:szCs w:val="20"/>
        </w:rPr>
        <w:t>Objednávateľ:</w:t>
      </w:r>
      <w:r w:rsidRPr="008964DD">
        <w:rPr>
          <w:spacing w:val="-3"/>
          <w:sz w:val="20"/>
          <w:szCs w:val="20"/>
        </w:rPr>
        <w:tab/>
        <w:t xml:space="preserve">          </w:t>
      </w:r>
    </w:p>
    <w:p w14:paraId="4E98216B" w14:textId="535019E4" w:rsidR="000127AC" w:rsidRPr="008964DD" w:rsidRDefault="00E943C1" w:rsidP="008964DD">
      <w:pPr>
        <w:tabs>
          <w:tab w:val="left" w:pos="-720"/>
        </w:tabs>
        <w:suppressAutoHyphens/>
        <w:ind w:left="284"/>
        <w:outlineLvl w:val="0"/>
        <w:rPr>
          <w:spacing w:val="-3"/>
          <w:sz w:val="20"/>
          <w:szCs w:val="20"/>
        </w:rPr>
      </w:pPr>
      <w:r w:rsidRPr="008964DD">
        <w:rPr>
          <w:spacing w:val="-3"/>
          <w:sz w:val="20"/>
          <w:szCs w:val="20"/>
        </w:rPr>
        <w:t>Obchodné meno:</w:t>
      </w:r>
      <w:r w:rsidRPr="008964DD">
        <w:rPr>
          <w:spacing w:val="-3"/>
          <w:sz w:val="20"/>
          <w:szCs w:val="20"/>
        </w:rPr>
        <w:tab/>
      </w:r>
      <w:r w:rsidR="000127AC" w:rsidRPr="008964DD">
        <w:rPr>
          <w:b/>
          <w:spacing w:val="-3"/>
          <w:sz w:val="20"/>
          <w:szCs w:val="20"/>
        </w:rPr>
        <w:t>Univerzita Pavla Jozefa Šafárika v Košiciach</w:t>
      </w:r>
    </w:p>
    <w:p w14:paraId="3D46E09C" w14:textId="75551E01" w:rsidR="000127AC" w:rsidRPr="008964DD" w:rsidRDefault="000127AC" w:rsidP="000127AC">
      <w:pPr>
        <w:tabs>
          <w:tab w:val="left" w:pos="-720"/>
        </w:tabs>
        <w:spacing w:line="240" w:lineRule="atLeast"/>
        <w:ind w:left="284"/>
        <w:outlineLvl w:val="0"/>
        <w:rPr>
          <w:spacing w:val="-3"/>
          <w:sz w:val="20"/>
          <w:szCs w:val="20"/>
        </w:rPr>
      </w:pPr>
      <w:r w:rsidRPr="008964DD">
        <w:rPr>
          <w:spacing w:val="-3"/>
          <w:sz w:val="20"/>
          <w:szCs w:val="20"/>
        </w:rPr>
        <w:t xml:space="preserve">Sídlo:           </w:t>
      </w:r>
      <w:r w:rsidRPr="008964DD">
        <w:rPr>
          <w:spacing w:val="-3"/>
          <w:sz w:val="20"/>
          <w:szCs w:val="20"/>
        </w:rPr>
        <w:tab/>
        <w:t xml:space="preserve">         </w:t>
      </w:r>
      <w:r w:rsidR="00E943C1" w:rsidRPr="008964DD">
        <w:rPr>
          <w:spacing w:val="-3"/>
          <w:sz w:val="20"/>
          <w:szCs w:val="20"/>
        </w:rPr>
        <w:tab/>
      </w:r>
      <w:r w:rsidRPr="008964DD">
        <w:rPr>
          <w:spacing w:val="-3"/>
          <w:sz w:val="20"/>
          <w:szCs w:val="20"/>
        </w:rPr>
        <w:t>Šrobárova 2, 041 80 Košice</w:t>
      </w:r>
    </w:p>
    <w:p w14:paraId="6323993C" w14:textId="7D5837DD" w:rsidR="000127AC" w:rsidRPr="008964DD" w:rsidRDefault="000127AC" w:rsidP="008964DD">
      <w:pPr>
        <w:tabs>
          <w:tab w:val="left" w:pos="-720"/>
          <w:tab w:val="left" w:pos="2127"/>
        </w:tabs>
        <w:spacing w:line="240" w:lineRule="atLeast"/>
        <w:ind w:left="284"/>
        <w:rPr>
          <w:spacing w:val="-3"/>
          <w:sz w:val="20"/>
          <w:szCs w:val="20"/>
        </w:rPr>
      </w:pPr>
      <w:r w:rsidRPr="008964DD">
        <w:rPr>
          <w:spacing w:val="-3"/>
          <w:sz w:val="20"/>
          <w:szCs w:val="20"/>
        </w:rPr>
        <w:t xml:space="preserve">Štatutárny orgán:       prof. RNDr. Pavol </w:t>
      </w:r>
      <w:proofErr w:type="spellStart"/>
      <w:r w:rsidRPr="008964DD">
        <w:rPr>
          <w:spacing w:val="-3"/>
          <w:sz w:val="20"/>
          <w:szCs w:val="20"/>
        </w:rPr>
        <w:t>Sovák</w:t>
      </w:r>
      <w:proofErr w:type="spellEnd"/>
      <w:r w:rsidRPr="008964DD">
        <w:rPr>
          <w:spacing w:val="-3"/>
          <w:sz w:val="20"/>
          <w:szCs w:val="20"/>
        </w:rPr>
        <w:t>, CSc.  -  rektor</w:t>
      </w:r>
    </w:p>
    <w:p w14:paraId="67BA8775" w14:textId="773C373C" w:rsidR="000127AC" w:rsidRPr="008964DD" w:rsidRDefault="000127AC" w:rsidP="000127AC">
      <w:pPr>
        <w:tabs>
          <w:tab w:val="left" w:pos="-720"/>
        </w:tabs>
        <w:spacing w:line="240" w:lineRule="atLeast"/>
        <w:ind w:left="284"/>
        <w:rPr>
          <w:spacing w:val="-3"/>
          <w:sz w:val="20"/>
          <w:szCs w:val="20"/>
        </w:rPr>
      </w:pPr>
      <w:r w:rsidRPr="008964DD">
        <w:rPr>
          <w:spacing w:val="-3"/>
          <w:sz w:val="20"/>
          <w:szCs w:val="20"/>
        </w:rPr>
        <w:t>IČO:</w:t>
      </w:r>
      <w:r w:rsidRPr="008964DD">
        <w:rPr>
          <w:spacing w:val="-3"/>
          <w:sz w:val="20"/>
          <w:szCs w:val="20"/>
        </w:rPr>
        <w:tab/>
      </w:r>
      <w:r w:rsidRPr="008964DD">
        <w:rPr>
          <w:spacing w:val="-3"/>
          <w:sz w:val="20"/>
          <w:szCs w:val="20"/>
        </w:rPr>
        <w:tab/>
        <w:t xml:space="preserve">          </w:t>
      </w:r>
      <w:r w:rsidR="00E943C1" w:rsidRPr="008964DD">
        <w:rPr>
          <w:spacing w:val="-3"/>
          <w:sz w:val="20"/>
          <w:szCs w:val="20"/>
        </w:rPr>
        <w:tab/>
      </w:r>
      <w:r w:rsidRPr="008964DD">
        <w:rPr>
          <w:spacing w:val="-3"/>
          <w:sz w:val="20"/>
          <w:szCs w:val="20"/>
        </w:rPr>
        <w:t>00397768</w:t>
      </w:r>
    </w:p>
    <w:p w14:paraId="79EB8C96" w14:textId="77777777" w:rsidR="000127AC" w:rsidRPr="008964DD" w:rsidRDefault="000127AC" w:rsidP="000127AC">
      <w:pPr>
        <w:tabs>
          <w:tab w:val="left" w:pos="-720"/>
        </w:tabs>
        <w:spacing w:line="240" w:lineRule="atLeast"/>
        <w:ind w:left="284"/>
        <w:rPr>
          <w:spacing w:val="-3"/>
          <w:sz w:val="20"/>
          <w:szCs w:val="20"/>
        </w:rPr>
      </w:pPr>
      <w:r w:rsidRPr="008964DD">
        <w:rPr>
          <w:spacing w:val="-3"/>
          <w:sz w:val="20"/>
          <w:szCs w:val="20"/>
        </w:rPr>
        <w:t xml:space="preserve">    </w:t>
      </w:r>
    </w:p>
    <w:p w14:paraId="5C7D44B6" w14:textId="77777777" w:rsidR="000127AC" w:rsidRPr="008964DD" w:rsidRDefault="000127AC" w:rsidP="000127AC">
      <w:pPr>
        <w:tabs>
          <w:tab w:val="left" w:pos="-720"/>
        </w:tabs>
        <w:spacing w:line="240" w:lineRule="atLeast"/>
        <w:rPr>
          <w:spacing w:val="-3"/>
          <w:sz w:val="20"/>
          <w:szCs w:val="20"/>
        </w:rPr>
      </w:pPr>
      <w:r w:rsidRPr="008964DD">
        <w:rPr>
          <w:spacing w:val="-3"/>
          <w:sz w:val="20"/>
          <w:szCs w:val="20"/>
        </w:rPr>
        <w:t>(ďalej len „objednávateľ“)</w:t>
      </w:r>
    </w:p>
    <w:p w14:paraId="4CC1DB73" w14:textId="3FB60D4E" w:rsidR="000127AC" w:rsidRDefault="000127AC" w:rsidP="000127AC">
      <w:pPr>
        <w:tabs>
          <w:tab w:val="left" w:pos="-720"/>
        </w:tabs>
        <w:spacing w:line="240" w:lineRule="atLeast"/>
        <w:rPr>
          <w:spacing w:val="-3"/>
          <w:sz w:val="20"/>
          <w:szCs w:val="20"/>
        </w:rPr>
      </w:pPr>
      <w:r w:rsidRPr="008964DD">
        <w:rPr>
          <w:spacing w:val="-3"/>
          <w:sz w:val="20"/>
          <w:szCs w:val="20"/>
        </w:rPr>
        <w:t xml:space="preserve">     </w:t>
      </w:r>
    </w:p>
    <w:p w14:paraId="4629486B" w14:textId="77777777" w:rsidR="00CC3CBE" w:rsidRPr="008964DD" w:rsidRDefault="00CC3CBE" w:rsidP="000127AC">
      <w:pPr>
        <w:tabs>
          <w:tab w:val="left" w:pos="-720"/>
        </w:tabs>
        <w:spacing w:line="240" w:lineRule="atLeast"/>
        <w:rPr>
          <w:spacing w:val="-3"/>
          <w:sz w:val="20"/>
          <w:szCs w:val="20"/>
        </w:rPr>
      </w:pPr>
    </w:p>
    <w:p w14:paraId="440CA2BE" w14:textId="5EEF1265" w:rsidR="000127AC" w:rsidRPr="005D1FFE" w:rsidRDefault="000127AC" w:rsidP="000127AC">
      <w:pPr>
        <w:numPr>
          <w:ilvl w:val="0"/>
          <w:numId w:val="52"/>
        </w:numPr>
        <w:tabs>
          <w:tab w:val="left" w:pos="-720"/>
        </w:tabs>
        <w:suppressAutoHyphens/>
        <w:ind w:left="284" w:hanging="284"/>
        <w:rPr>
          <w:b/>
          <w:color w:val="FF0000"/>
          <w:spacing w:val="-3"/>
          <w:sz w:val="20"/>
          <w:szCs w:val="20"/>
        </w:rPr>
      </w:pPr>
      <w:r w:rsidRPr="008964DD">
        <w:rPr>
          <w:b/>
          <w:spacing w:val="-3"/>
          <w:sz w:val="20"/>
          <w:szCs w:val="20"/>
        </w:rPr>
        <w:t>Zhotoviteľ:</w:t>
      </w:r>
      <w:r w:rsidR="001A3C35" w:rsidRPr="008964DD">
        <w:rPr>
          <w:b/>
          <w:spacing w:val="-3"/>
          <w:sz w:val="20"/>
          <w:szCs w:val="20"/>
        </w:rPr>
        <w:t xml:space="preserve"> </w:t>
      </w:r>
      <w:r w:rsidR="001A3C35" w:rsidRPr="005D1FFE">
        <w:rPr>
          <w:i/>
          <w:color w:val="FF0000"/>
          <w:spacing w:val="-3"/>
          <w:sz w:val="20"/>
          <w:szCs w:val="20"/>
        </w:rPr>
        <w:t>(doplní uchádzač)</w:t>
      </w:r>
    </w:p>
    <w:p w14:paraId="6BB98E46" w14:textId="3687B60C" w:rsidR="001A3C35" w:rsidRPr="008964DD" w:rsidRDefault="00E943C1" w:rsidP="001A3C35">
      <w:pPr>
        <w:tabs>
          <w:tab w:val="left" w:pos="284"/>
        </w:tabs>
        <w:rPr>
          <w:rFonts w:cs="Arial"/>
          <w:b/>
          <w:sz w:val="20"/>
          <w:szCs w:val="20"/>
        </w:rPr>
      </w:pPr>
      <w:r w:rsidRPr="008964DD">
        <w:rPr>
          <w:spacing w:val="-3"/>
          <w:sz w:val="20"/>
          <w:szCs w:val="20"/>
        </w:rPr>
        <w:tab/>
      </w:r>
      <w:r w:rsidRPr="008964DD">
        <w:rPr>
          <w:rFonts w:cs="Arial"/>
          <w:sz w:val="20"/>
          <w:szCs w:val="20"/>
        </w:rPr>
        <w:t xml:space="preserve">Obchodné meno:        </w:t>
      </w:r>
      <w:r w:rsidR="001A3C35" w:rsidRPr="008964DD">
        <w:rPr>
          <w:rFonts w:cs="Arial"/>
          <w:b/>
          <w:sz w:val="20"/>
          <w:szCs w:val="20"/>
        </w:rPr>
        <w:t>......................................................</w:t>
      </w:r>
    </w:p>
    <w:p w14:paraId="1F9BE6F0" w14:textId="445FD0C1" w:rsidR="00E943C1" w:rsidRPr="008964DD" w:rsidRDefault="00C124DB" w:rsidP="00C124DB">
      <w:pPr>
        <w:tabs>
          <w:tab w:val="left" w:pos="2268"/>
          <w:tab w:val="left" w:pos="3402"/>
        </w:tabs>
        <w:ind w:left="284"/>
        <w:rPr>
          <w:rFonts w:cs="Arial"/>
          <w:sz w:val="20"/>
          <w:szCs w:val="20"/>
        </w:rPr>
      </w:pPr>
      <w:r>
        <w:rPr>
          <w:rFonts w:cs="Arial"/>
          <w:sz w:val="20"/>
          <w:szCs w:val="20"/>
        </w:rPr>
        <w:t>Sídlo:</w:t>
      </w:r>
      <w:r>
        <w:rPr>
          <w:rFonts w:cs="Arial"/>
          <w:sz w:val="20"/>
          <w:szCs w:val="20"/>
        </w:rPr>
        <w:tab/>
      </w:r>
      <w:r w:rsidR="001A3C35" w:rsidRPr="008964DD">
        <w:rPr>
          <w:rFonts w:cs="Arial"/>
          <w:sz w:val="20"/>
          <w:szCs w:val="20"/>
        </w:rPr>
        <w:t>.....................................................</w:t>
      </w:r>
    </w:p>
    <w:p w14:paraId="073F9178" w14:textId="5F4DB71D" w:rsidR="00E943C1" w:rsidRPr="008964DD" w:rsidRDefault="00E943C1" w:rsidP="00C124DB">
      <w:pPr>
        <w:ind w:left="2268" w:hanging="1984"/>
        <w:jc w:val="both"/>
        <w:rPr>
          <w:sz w:val="20"/>
          <w:szCs w:val="20"/>
        </w:rPr>
      </w:pPr>
      <w:r w:rsidRPr="008964DD">
        <w:rPr>
          <w:sz w:val="20"/>
          <w:szCs w:val="20"/>
        </w:rPr>
        <w:t>Zastúpený:</w:t>
      </w:r>
      <w:r w:rsidRPr="008964DD">
        <w:rPr>
          <w:sz w:val="20"/>
          <w:szCs w:val="20"/>
        </w:rPr>
        <w:tab/>
      </w:r>
      <w:r w:rsidR="001A3C35" w:rsidRPr="008964DD">
        <w:rPr>
          <w:sz w:val="20"/>
          <w:szCs w:val="20"/>
        </w:rPr>
        <w:t>......................................................</w:t>
      </w:r>
    </w:p>
    <w:p w14:paraId="1ECF88A0" w14:textId="1AAFE5C8" w:rsidR="00E943C1" w:rsidRPr="008964DD" w:rsidRDefault="00E943C1" w:rsidP="00E943C1">
      <w:pPr>
        <w:ind w:left="284"/>
        <w:rPr>
          <w:sz w:val="20"/>
          <w:szCs w:val="20"/>
        </w:rPr>
      </w:pPr>
      <w:r w:rsidRPr="008964DD">
        <w:rPr>
          <w:rFonts w:cs="Arial"/>
          <w:sz w:val="20"/>
          <w:szCs w:val="20"/>
        </w:rPr>
        <w:t>IČO:</w:t>
      </w:r>
      <w:r w:rsidRPr="008964DD">
        <w:rPr>
          <w:rFonts w:cs="Arial"/>
          <w:sz w:val="20"/>
          <w:szCs w:val="20"/>
        </w:rPr>
        <w:tab/>
      </w:r>
      <w:r w:rsidRPr="008964DD">
        <w:rPr>
          <w:rFonts w:cs="Arial"/>
          <w:sz w:val="20"/>
          <w:szCs w:val="20"/>
        </w:rPr>
        <w:tab/>
      </w:r>
      <w:r w:rsidRPr="008964DD">
        <w:rPr>
          <w:rFonts w:cs="Arial"/>
          <w:sz w:val="20"/>
          <w:szCs w:val="20"/>
        </w:rPr>
        <w:tab/>
      </w:r>
      <w:r w:rsidR="00C124DB">
        <w:rPr>
          <w:sz w:val="20"/>
          <w:szCs w:val="20"/>
        </w:rPr>
        <w:t xml:space="preserve">   </w:t>
      </w:r>
      <w:r w:rsidR="001A3C35" w:rsidRPr="008964DD">
        <w:rPr>
          <w:sz w:val="20"/>
          <w:szCs w:val="20"/>
        </w:rPr>
        <w:t>.................................</w:t>
      </w:r>
    </w:p>
    <w:p w14:paraId="155BDA9F" w14:textId="77777777" w:rsidR="000127AC" w:rsidRPr="008964DD" w:rsidRDefault="000127AC" w:rsidP="000127AC">
      <w:pPr>
        <w:tabs>
          <w:tab w:val="left" w:pos="-720"/>
        </w:tabs>
        <w:rPr>
          <w:spacing w:val="-3"/>
          <w:sz w:val="20"/>
          <w:szCs w:val="20"/>
        </w:rPr>
      </w:pPr>
    </w:p>
    <w:p w14:paraId="1E3E8D4B" w14:textId="6AB58BCC" w:rsidR="000127AC" w:rsidRPr="008964DD" w:rsidRDefault="000127AC" w:rsidP="00C124DB">
      <w:pPr>
        <w:tabs>
          <w:tab w:val="left" w:pos="-720"/>
        </w:tabs>
        <w:rPr>
          <w:spacing w:val="-3"/>
          <w:sz w:val="20"/>
          <w:szCs w:val="20"/>
        </w:rPr>
      </w:pPr>
      <w:r w:rsidRPr="008964DD">
        <w:rPr>
          <w:spacing w:val="-3"/>
          <w:sz w:val="20"/>
          <w:szCs w:val="20"/>
        </w:rPr>
        <w:t>(ďalej len „zhotoviteľ“)</w:t>
      </w:r>
    </w:p>
    <w:p w14:paraId="10278262" w14:textId="7000430E" w:rsidR="000127AC" w:rsidRPr="00C124DB" w:rsidRDefault="000127AC" w:rsidP="00C124DB">
      <w:pPr>
        <w:tabs>
          <w:tab w:val="left" w:pos="-720"/>
        </w:tabs>
        <w:spacing w:line="240" w:lineRule="atLeast"/>
        <w:rPr>
          <w:spacing w:val="-3"/>
          <w:sz w:val="20"/>
          <w:szCs w:val="20"/>
        </w:rPr>
      </w:pPr>
      <w:r w:rsidRPr="008964DD">
        <w:rPr>
          <w:spacing w:val="-3"/>
          <w:sz w:val="20"/>
          <w:szCs w:val="20"/>
        </w:rPr>
        <w:t>(ďalej spolu len „strany dohody“)</w:t>
      </w:r>
    </w:p>
    <w:p w14:paraId="5D04899F" w14:textId="77777777" w:rsidR="00CC3CBE" w:rsidRPr="008964DD" w:rsidRDefault="00CC3CBE" w:rsidP="000127AC">
      <w:pPr>
        <w:rPr>
          <w:sz w:val="20"/>
          <w:szCs w:val="20"/>
        </w:rPr>
      </w:pPr>
    </w:p>
    <w:p w14:paraId="56C19775" w14:textId="77777777" w:rsidR="000127AC" w:rsidRPr="008964DD" w:rsidRDefault="000127AC" w:rsidP="000127AC">
      <w:pPr>
        <w:widowControl w:val="0"/>
        <w:adjustRightInd w:val="0"/>
        <w:jc w:val="center"/>
        <w:textAlignment w:val="baseline"/>
        <w:rPr>
          <w:b/>
          <w:sz w:val="20"/>
          <w:szCs w:val="20"/>
        </w:rPr>
      </w:pPr>
      <w:r w:rsidRPr="008964DD">
        <w:rPr>
          <w:b/>
          <w:sz w:val="20"/>
          <w:szCs w:val="20"/>
        </w:rPr>
        <w:t>Čl. 2</w:t>
      </w:r>
    </w:p>
    <w:p w14:paraId="5BDC43A3" w14:textId="71817646" w:rsidR="000127AC" w:rsidRPr="008964DD" w:rsidRDefault="000127AC" w:rsidP="000127AC">
      <w:pPr>
        <w:widowControl w:val="0"/>
        <w:adjustRightInd w:val="0"/>
        <w:jc w:val="center"/>
        <w:textAlignment w:val="baseline"/>
        <w:rPr>
          <w:b/>
          <w:sz w:val="20"/>
          <w:szCs w:val="20"/>
        </w:rPr>
      </w:pPr>
      <w:r w:rsidRPr="008964DD">
        <w:rPr>
          <w:b/>
          <w:sz w:val="20"/>
          <w:szCs w:val="20"/>
        </w:rPr>
        <w:t>Predmet dohody</w:t>
      </w:r>
    </w:p>
    <w:p w14:paraId="156E492D" w14:textId="77777777" w:rsidR="000804C7" w:rsidRPr="008964DD" w:rsidRDefault="000804C7" w:rsidP="000127AC">
      <w:pPr>
        <w:widowControl w:val="0"/>
        <w:adjustRightInd w:val="0"/>
        <w:jc w:val="center"/>
        <w:textAlignment w:val="baseline"/>
        <w:rPr>
          <w:b/>
          <w:sz w:val="20"/>
          <w:szCs w:val="20"/>
        </w:rPr>
      </w:pPr>
    </w:p>
    <w:p w14:paraId="5141CB38" w14:textId="732DA9B5" w:rsidR="003B566F" w:rsidRPr="008964DD" w:rsidRDefault="000127AC" w:rsidP="00E11851">
      <w:pPr>
        <w:widowControl w:val="0"/>
        <w:adjustRightInd w:val="0"/>
        <w:jc w:val="both"/>
        <w:textAlignment w:val="baseline"/>
        <w:rPr>
          <w:sz w:val="20"/>
          <w:szCs w:val="20"/>
        </w:rPr>
      </w:pPr>
      <w:r w:rsidRPr="008964DD">
        <w:rPr>
          <w:sz w:val="20"/>
          <w:szCs w:val="20"/>
        </w:rPr>
        <w:t xml:space="preserve">Predmetom tejto dohody je </w:t>
      </w:r>
      <w:r w:rsidR="00EF4EF7" w:rsidRPr="008964DD">
        <w:rPr>
          <w:sz w:val="20"/>
          <w:szCs w:val="20"/>
        </w:rPr>
        <w:t xml:space="preserve">stanovenie všeobecných zásad prevencie a základných podmienok na zaistenie </w:t>
      </w:r>
      <w:r w:rsidRPr="008964DD">
        <w:rPr>
          <w:sz w:val="20"/>
          <w:szCs w:val="20"/>
        </w:rPr>
        <w:t xml:space="preserve">bezpečnosti a ochrany zdravia pri práci </w:t>
      </w:r>
      <w:r w:rsidR="00EF4EF7" w:rsidRPr="008964DD">
        <w:rPr>
          <w:sz w:val="20"/>
          <w:szCs w:val="20"/>
        </w:rPr>
        <w:t>(ďalej „BOZP“)  ako aj ochrany pred požiarmi (ďalej „OPP“)</w:t>
      </w:r>
      <w:r w:rsidR="003B566F" w:rsidRPr="008964DD">
        <w:rPr>
          <w:sz w:val="20"/>
          <w:szCs w:val="20"/>
        </w:rPr>
        <w:t xml:space="preserve"> </w:t>
      </w:r>
      <w:r w:rsidRPr="008964DD">
        <w:rPr>
          <w:sz w:val="20"/>
          <w:szCs w:val="20"/>
        </w:rPr>
        <w:t>na pracovisku</w:t>
      </w:r>
      <w:r w:rsidR="008964DD">
        <w:rPr>
          <w:sz w:val="20"/>
          <w:szCs w:val="20"/>
        </w:rPr>
        <w:t xml:space="preserve"> (s</w:t>
      </w:r>
      <w:r w:rsidRPr="008964DD">
        <w:rPr>
          <w:sz w:val="20"/>
          <w:szCs w:val="20"/>
        </w:rPr>
        <w:t>tavenisku</w:t>
      </w:r>
      <w:r w:rsidR="008964DD">
        <w:rPr>
          <w:sz w:val="20"/>
          <w:szCs w:val="20"/>
        </w:rPr>
        <w:t>)</w:t>
      </w:r>
      <w:r w:rsidRPr="008964DD">
        <w:rPr>
          <w:sz w:val="20"/>
          <w:szCs w:val="20"/>
        </w:rPr>
        <w:t xml:space="preserve"> v súvislosti s realizáciou Zmluvy o dielo: </w:t>
      </w:r>
    </w:p>
    <w:p w14:paraId="7ED14085" w14:textId="2F20F645" w:rsidR="003B566F" w:rsidRPr="008964DD" w:rsidRDefault="003B566F" w:rsidP="00E11851">
      <w:pPr>
        <w:widowControl w:val="0"/>
        <w:adjustRightInd w:val="0"/>
        <w:jc w:val="both"/>
        <w:textAlignment w:val="baseline"/>
        <w:rPr>
          <w:sz w:val="20"/>
          <w:szCs w:val="20"/>
        </w:rPr>
      </w:pPr>
      <w:r w:rsidRPr="008964DD">
        <w:rPr>
          <w:sz w:val="20"/>
          <w:szCs w:val="20"/>
        </w:rPr>
        <w:t>..................................................................................................................................................</w:t>
      </w:r>
    </w:p>
    <w:p w14:paraId="1E9492A7" w14:textId="70F5A5BF" w:rsidR="007410B0" w:rsidRPr="008964DD" w:rsidRDefault="007410B0" w:rsidP="00E11851">
      <w:pPr>
        <w:widowControl w:val="0"/>
        <w:adjustRightInd w:val="0"/>
        <w:jc w:val="both"/>
        <w:textAlignment w:val="baseline"/>
        <w:rPr>
          <w:sz w:val="20"/>
          <w:szCs w:val="20"/>
        </w:rPr>
      </w:pPr>
      <w:r w:rsidRPr="008964DD">
        <w:rPr>
          <w:sz w:val="20"/>
          <w:szCs w:val="20"/>
        </w:rPr>
        <w:t>................................................................................................................................................</w:t>
      </w:r>
    </w:p>
    <w:p w14:paraId="3ACD6DC9" w14:textId="5D80B793" w:rsidR="000127AC" w:rsidRPr="008964DD" w:rsidRDefault="000127AC" w:rsidP="00E11851">
      <w:pPr>
        <w:widowControl w:val="0"/>
        <w:adjustRightInd w:val="0"/>
        <w:jc w:val="both"/>
        <w:textAlignment w:val="baseline"/>
        <w:rPr>
          <w:sz w:val="20"/>
          <w:szCs w:val="20"/>
        </w:rPr>
      </w:pPr>
      <w:r w:rsidRPr="008964DD">
        <w:rPr>
          <w:sz w:val="20"/>
          <w:szCs w:val="20"/>
        </w:rPr>
        <w:t xml:space="preserve">uzatvorenej medzi objednávateľom a zhotoviteľom, pričom táto dohoda je jej neoddeliteľnou súčasťou.  </w:t>
      </w:r>
    </w:p>
    <w:p w14:paraId="237E00C6" w14:textId="77777777" w:rsidR="00E11851" w:rsidRPr="008964DD" w:rsidRDefault="00E11851" w:rsidP="00CC3CBE">
      <w:pPr>
        <w:widowControl w:val="0"/>
        <w:adjustRightInd w:val="0"/>
        <w:spacing w:after="120"/>
        <w:jc w:val="center"/>
        <w:textAlignment w:val="baseline"/>
        <w:rPr>
          <w:b/>
          <w:sz w:val="20"/>
          <w:szCs w:val="20"/>
        </w:rPr>
      </w:pPr>
    </w:p>
    <w:p w14:paraId="7F977689" w14:textId="77777777" w:rsidR="000127AC" w:rsidRPr="008964DD" w:rsidRDefault="000127AC" w:rsidP="000127AC">
      <w:pPr>
        <w:widowControl w:val="0"/>
        <w:adjustRightInd w:val="0"/>
        <w:jc w:val="center"/>
        <w:textAlignment w:val="baseline"/>
        <w:rPr>
          <w:b/>
          <w:sz w:val="20"/>
          <w:szCs w:val="20"/>
        </w:rPr>
      </w:pPr>
      <w:r w:rsidRPr="008964DD">
        <w:rPr>
          <w:b/>
          <w:sz w:val="20"/>
          <w:szCs w:val="20"/>
        </w:rPr>
        <w:t>Čl. 3</w:t>
      </w:r>
    </w:p>
    <w:p w14:paraId="70AB53B0" w14:textId="734FEE57" w:rsidR="000127AC" w:rsidRPr="008964DD" w:rsidRDefault="000127AC" w:rsidP="000127AC">
      <w:pPr>
        <w:widowControl w:val="0"/>
        <w:adjustRightInd w:val="0"/>
        <w:jc w:val="center"/>
        <w:textAlignment w:val="baseline"/>
        <w:rPr>
          <w:b/>
          <w:sz w:val="20"/>
          <w:szCs w:val="20"/>
        </w:rPr>
      </w:pPr>
      <w:r w:rsidRPr="008964DD">
        <w:rPr>
          <w:b/>
          <w:sz w:val="20"/>
          <w:szCs w:val="20"/>
        </w:rPr>
        <w:t xml:space="preserve">Všeobecné ustanovenie o zodpovednosti zhotoviteľa </w:t>
      </w:r>
    </w:p>
    <w:p w14:paraId="42F9ED3C" w14:textId="77777777" w:rsidR="000804C7" w:rsidRPr="008964DD" w:rsidRDefault="000804C7" w:rsidP="000127AC">
      <w:pPr>
        <w:widowControl w:val="0"/>
        <w:adjustRightInd w:val="0"/>
        <w:jc w:val="center"/>
        <w:textAlignment w:val="baseline"/>
        <w:rPr>
          <w:b/>
          <w:sz w:val="20"/>
          <w:szCs w:val="20"/>
        </w:rPr>
      </w:pPr>
    </w:p>
    <w:p w14:paraId="2D5D6501" w14:textId="77777777" w:rsidR="000127AC" w:rsidRPr="008964DD" w:rsidRDefault="000127AC" w:rsidP="000127AC">
      <w:pPr>
        <w:widowControl w:val="0"/>
        <w:adjustRightInd w:val="0"/>
        <w:jc w:val="both"/>
        <w:textAlignment w:val="baseline"/>
        <w:rPr>
          <w:sz w:val="20"/>
          <w:szCs w:val="20"/>
        </w:rPr>
      </w:pPr>
      <w:r w:rsidRPr="008964DD">
        <w:rPr>
          <w:sz w:val="20"/>
          <w:szCs w:val="20"/>
        </w:rPr>
        <w:t>Zhotoviteľ je zodpovedný:</w:t>
      </w:r>
    </w:p>
    <w:p w14:paraId="37442544" w14:textId="3A14B709" w:rsidR="002B218A" w:rsidRPr="008964DD" w:rsidRDefault="002B218A" w:rsidP="002B218A">
      <w:pPr>
        <w:widowControl w:val="0"/>
        <w:numPr>
          <w:ilvl w:val="0"/>
          <w:numId w:val="53"/>
        </w:numPr>
        <w:adjustRightInd w:val="0"/>
        <w:ind w:left="426" w:hanging="426"/>
        <w:jc w:val="both"/>
        <w:textAlignment w:val="baseline"/>
        <w:rPr>
          <w:sz w:val="20"/>
          <w:szCs w:val="20"/>
        </w:rPr>
      </w:pPr>
      <w:r w:rsidRPr="008964DD">
        <w:rPr>
          <w:sz w:val="20"/>
          <w:szCs w:val="20"/>
        </w:rPr>
        <w:t xml:space="preserve">za dodržiavanie všeobecne záväzných právnych predpisov v plnom rozsahu,  najmä </w:t>
      </w:r>
      <w:proofErr w:type="spellStart"/>
      <w:r w:rsidRPr="008964DD">
        <w:rPr>
          <w:sz w:val="20"/>
          <w:szCs w:val="20"/>
        </w:rPr>
        <w:t>ust</w:t>
      </w:r>
      <w:proofErr w:type="spellEnd"/>
      <w:r w:rsidRPr="008964DD">
        <w:rPr>
          <w:sz w:val="20"/>
          <w:szCs w:val="20"/>
        </w:rPr>
        <w:t>. zákona č. 124/2006 Z.</w:t>
      </w:r>
      <w:r w:rsidR="00C124DB">
        <w:rPr>
          <w:sz w:val="20"/>
          <w:szCs w:val="20"/>
        </w:rPr>
        <w:t xml:space="preserve"> </w:t>
      </w:r>
      <w:r w:rsidRPr="008964DD">
        <w:rPr>
          <w:sz w:val="20"/>
          <w:szCs w:val="20"/>
        </w:rPr>
        <w:t xml:space="preserve">z. o bezpečnosti a ochrane zdravia pri práci a o zmene a doplnení niektorých zákonov v znení neskorších predpisov, </w:t>
      </w:r>
      <w:proofErr w:type="spellStart"/>
      <w:r w:rsidRPr="008964DD">
        <w:rPr>
          <w:sz w:val="20"/>
          <w:szCs w:val="20"/>
        </w:rPr>
        <w:t>ust</w:t>
      </w:r>
      <w:proofErr w:type="spellEnd"/>
      <w:r w:rsidRPr="008964DD">
        <w:rPr>
          <w:sz w:val="20"/>
          <w:szCs w:val="20"/>
        </w:rPr>
        <w:t>. zákona č. 314/2001 Z.</w:t>
      </w:r>
      <w:r w:rsidR="00C124DB">
        <w:rPr>
          <w:sz w:val="20"/>
          <w:szCs w:val="20"/>
        </w:rPr>
        <w:t xml:space="preserve"> </w:t>
      </w:r>
      <w:r w:rsidRPr="008964DD">
        <w:rPr>
          <w:sz w:val="20"/>
          <w:szCs w:val="20"/>
        </w:rPr>
        <w:t>z. o ochrane pred požiarmi v znení neskorších predpisov a ostatných súvisiacich predpisov, ako aj  bezpečných pracovných postupov</w:t>
      </w:r>
      <w:r w:rsidR="009A75B9" w:rsidRPr="008964DD">
        <w:rPr>
          <w:sz w:val="20"/>
          <w:szCs w:val="20"/>
        </w:rPr>
        <w:t xml:space="preserve"> vykonávaných na pracovisku</w:t>
      </w:r>
      <w:r w:rsidR="009F0F1D">
        <w:rPr>
          <w:sz w:val="20"/>
          <w:szCs w:val="20"/>
        </w:rPr>
        <w:t xml:space="preserve"> (s</w:t>
      </w:r>
      <w:r w:rsidR="009A75B9" w:rsidRPr="008964DD">
        <w:rPr>
          <w:sz w:val="20"/>
          <w:szCs w:val="20"/>
        </w:rPr>
        <w:t>tavenisku</w:t>
      </w:r>
      <w:r w:rsidR="009F0F1D">
        <w:rPr>
          <w:sz w:val="20"/>
          <w:szCs w:val="20"/>
        </w:rPr>
        <w:t>)</w:t>
      </w:r>
      <w:r w:rsidR="009A75B9" w:rsidRPr="008964DD">
        <w:rPr>
          <w:sz w:val="20"/>
          <w:szCs w:val="20"/>
        </w:rPr>
        <w:t xml:space="preserve"> objednávateľa</w:t>
      </w:r>
      <w:r w:rsidRPr="008964DD">
        <w:rPr>
          <w:sz w:val="20"/>
          <w:szCs w:val="20"/>
        </w:rPr>
        <w:t>, organizáciu práce, pokynov objednávateľa pre oblasť BOZP, OPP a ochrany jeho majetku;</w:t>
      </w:r>
    </w:p>
    <w:p w14:paraId="72F899D2" w14:textId="07A72FC7" w:rsidR="000127AC" w:rsidRPr="008964DD" w:rsidRDefault="000127AC" w:rsidP="000127AC">
      <w:pPr>
        <w:widowControl w:val="0"/>
        <w:numPr>
          <w:ilvl w:val="0"/>
          <w:numId w:val="53"/>
        </w:numPr>
        <w:adjustRightInd w:val="0"/>
        <w:ind w:left="426" w:hanging="426"/>
        <w:jc w:val="both"/>
        <w:textAlignment w:val="baseline"/>
        <w:rPr>
          <w:sz w:val="20"/>
          <w:szCs w:val="20"/>
        </w:rPr>
      </w:pPr>
      <w:r w:rsidRPr="008964DD">
        <w:rPr>
          <w:sz w:val="20"/>
          <w:szCs w:val="20"/>
        </w:rPr>
        <w:t>za kvalifikáciu, odbornú a zdravotnú spôsobilosť svojich zamestnancov a fyzických osôb podnikateľov, s ktorými spolupracuje, potrebnú pre výkon zmluvných činností pre objednávateľa; výsledok vykonanej lekárskej prehliadky zamestnancov</w:t>
      </w:r>
      <w:r w:rsidR="00BF2EA8" w:rsidRPr="008964DD">
        <w:rPr>
          <w:sz w:val="20"/>
          <w:szCs w:val="20"/>
        </w:rPr>
        <w:t>, ako aj platný preukaz alebo platné osvedčenie na výkon činností s vyšším rizikom (</w:t>
      </w:r>
      <w:r w:rsidR="00081D09" w:rsidRPr="008964DD">
        <w:rPr>
          <w:sz w:val="20"/>
          <w:szCs w:val="20"/>
        </w:rPr>
        <w:t xml:space="preserve">podľa </w:t>
      </w:r>
      <w:r w:rsidR="00BF2EA8" w:rsidRPr="008964DD">
        <w:rPr>
          <w:sz w:val="20"/>
          <w:szCs w:val="20"/>
        </w:rPr>
        <w:t xml:space="preserve">príloha č. 1a k zákonu č. 124/2006 Z. z.) </w:t>
      </w:r>
      <w:r w:rsidRPr="008964DD">
        <w:rPr>
          <w:sz w:val="20"/>
          <w:szCs w:val="20"/>
        </w:rPr>
        <w:t>musí byť zdokumentovaný a na požiadanie objednávateľa predložený ku kontrole;</w:t>
      </w:r>
    </w:p>
    <w:p w14:paraId="463211E9" w14:textId="5E30430E" w:rsidR="000127AC" w:rsidRPr="008964DD" w:rsidRDefault="000127AC" w:rsidP="000127AC">
      <w:pPr>
        <w:widowControl w:val="0"/>
        <w:numPr>
          <w:ilvl w:val="0"/>
          <w:numId w:val="53"/>
        </w:numPr>
        <w:adjustRightInd w:val="0"/>
        <w:ind w:left="426" w:hanging="426"/>
        <w:jc w:val="both"/>
        <w:textAlignment w:val="baseline"/>
        <w:rPr>
          <w:sz w:val="20"/>
          <w:szCs w:val="20"/>
        </w:rPr>
      </w:pPr>
      <w:r w:rsidRPr="008964DD">
        <w:rPr>
          <w:sz w:val="20"/>
          <w:szCs w:val="20"/>
        </w:rPr>
        <w:t xml:space="preserve">za oboznámenie </w:t>
      </w:r>
      <w:r w:rsidR="00BF2EA8" w:rsidRPr="008964DD">
        <w:rPr>
          <w:sz w:val="20"/>
          <w:szCs w:val="20"/>
        </w:rPr>
        <w:t xml:space="preserve">a školenie </w:t>
      </w:r>
      <w:r w:rsidRPr="008964DD">
        <w:rPr>
          <w:sz w:val="20"/>
          <w:szCs w:val="20"/>
        </w:rPr>
        <w:t xml:space="preserve">svojich zamestnancov s predpismi o bezpečnosti a ochrane zdravia pri práci </w:t>
      </w:r>
      <w:r w:rsidR="009F0F1D">
        <w:rPr>
          <w:sz w:val="20"/>
          <w:szCs w:val="20"/>
        </w:rPr>
        <w:t xml:space="preserve">v súlade s </w:t>
      </w:r>
      <w:proofErr w:type="spellStart"/>
      <w:r w:rsidR="004A577B" w:rsidRPr="008964DD">
        <w:rPr>
          <w:sz w:val="20"/>
          <w:szCs w:val="20"/>
        </w:rPr>
        <w:t>ust</w:t>
      </w:r>
      <w:proofErr w:type="spellEnd"/>
      <w:r w:rsidR="004A577B" w:rsidRPr="008964DD">
        <w:rPr>
          <w:sz w:val="20"/>
          <w:szCs w:val="20"/>
        </w:rPr>
        <w:t>. § 7 zák. č. 124/2006 Z.</w:t>
      </w:r>
      <w:r w:rsidR="00C124DB">
        <w:rPr>
          <w:sz w:val="20"/>
          <w:szCs w:val="20"/>
        </w:rPr>
        <w:t xml:space="preserve"> </w:t>
      </w:r>
      <w:r w:rsidR="004A577B" w:rsidRPr="008964DD">
        <w:rPr>
          <w:sz w:val="20"/>
          <w:szCs w:val="20"/>
        </w:rPr>
        <w:t xml:space="preserve">z. </w:t>
      </w:r>
      <w:r w:rsidRPr="008964DD">
        <w:rPr>
          <w:sz w:val="20"/>
          <w:szCs w:val="20"/>
        </w:rPr>
        <w:t xml:space="preserve">a </w:t>
      </w:r>
      <w:proofErr w:type="spellStart"/>
      <w:r w:rsidR="009F0F1D" w:rsidRPr="008964DD">
        <w:rPr>
          <w:sz w:val="20"/>
          <w:szCs w:val="20"/>
        </w:rPr>
        <w:t>ust</w:t>
      </w:r>
      <w:proofErr w:type="spellEnd"/>
      <w:r w:rsidR="009F0F1D" w:rsidRPr="008964DD">
        <w:rPr>
          <w:sz w:val="20"/>
          <w:szCs w:val="20"/>
        </w:rPr>
        <w:t>. § 4 zák. č. 314/2001 Z.</w:t>
      </w:r>
      <w:r w:rsidR="00C124DB">
        <w:rPr>
          <w:sz w:val="20"/>
          <w:szCs w:val="20"/>
        </w:rPr>
        <w:t xml:space="preserve"> </w:t>
      </w:r>
      <w:r w:rsidR="009F0F1D" w:rsidRPr="008964DD">
        <w:rPr>
          <w:sz w:val="20"/>
          <w:szCs w:val="20"/>
        </w:rPr>
        <w:t>z.</w:t>
      </w:r>
      <w:r w:rsidR="009F0F1D">
        <w:rPr>
          <w:sz w:val="20"/>
          <w:szCs w:val="20"/>
        </w:rPr>
        <w:t xml:space="preserve"> </w:t>
      </w:r>
      <w:r w:rsidRPr="008964DD">
        <w:rPr>
          <w:sz w:val="20"/>
          <w:szCs w:val="20"/>
        </w:rPr>
        <w:t xml:space="preserve">o ochrane pred </w:t>
      </w:r>
      <w:r w:rsidRPr="008964DD">
        <w:rPr>
          <w:sz w:val="20"/>
          <w:szCs w:val="20"/>
        </w:rPr>
        <w:lastRenderedPageBreak/>
        <w:t>požiarmi</w:t>
      </w:r>
      <w:r w:rsidR="000B1F04" w:rsidRPr="008964DD">
        <w:rPr>
          <w:sz w:val="20"/>
          <w:szCs w:val="20"/>
        </w:rPr>
        <w:t xml:space="preserve"> </w:t>
      </w:r>
      <w:r w:rsidR="004A577B" w:rsidRPr="008964DD">
        <w:rPr>
          <w:sz w:val="20"/>
          <w:szCs w:val="20"/>
        </w:rPr>
        <w:t xml:space="preserve">platnými v čase vykonávania diela a to </w:t>
      </w:r>
      <w:r w:rsidR="000B1F04" w:rsidRPr="008964DD">
        <w:rPr>
          <w:sz w:val="20"/>
          <w:szCs w:val="20"/>
        </w:rPr>
        <w:t>svojim technikom BOZP a</w:t>
      </w:r>
      <w:r w:rsidR="00081D09" w:rsidRPr="008964DD">
        <w:rPr>
          <w:sz w:val="20"/>
          <w:szCs w:val="20"/>
        </w:rPr>
        <w:t xml:space="preserve"> </w:t>
      </w:r>
      <w:r w:rsidR="000B1F04" w:rsidRPr="008964DD">
        <w:rPr>
          <w:sz w:val="20"/>
          <w:szCs w:val="20"/>
        </w:rPr>
        <w:t>OPP</w:t>
      </w:r>
      <w:r w:rsidRPr="008964DD">
        <w:rPr>
          <w:sz w:val="20"/>
          <w:szCs w:val="20"/>
        </w:rPr>
        <w:t>;</w:t>
      </w:r>
    </w:p>
    <w:p w14:paraId="09E604F8" w14:textId="36AA7474" w:rsidR="000127AC" w:rsidRPr="008964DD" w:rsidRDefault="000127AC" w:rsidP="000127AC">
      <w:pPr>
        <w:widowControl w:val="0"/>
        <w:numPr>
          <w:ilvl w:val="0"/>
          <w:numId w:val="53"/>
        </w:numPr>
        <w:adjustRightInd w:val="0"/>
        <w:ind w:left="426" w:hanging="426"/>
        <w:jc w:val="both"/>
        <w:textAlignment w:val="baseline"/>
        <w:rPr>
          <w:sz w:val="20"/>
          <w:szCs w:val="20"/>
        </w:rPr>
      </w:pPr>
      <w:r w:rsidRPr="008964DD">
        <w:rPr>
          <w:sz w:val="20"/>
          <w:szCs w:val="20"/>
        </w:rPr>
        <w:t xml:space="preserve">za bezpečnosť a ochranu zdravia svojich zamestnancov </w:t>
      </w:r>
      <w:r w:rsidR="00743796">
        <w:rPr>
          <w:sz w:val="20"/>
          <w:szCs w:val="20"/>
        </w:rPr>
        <w:t xml:space="preserve">a zamestnancov subdodávateľov </w:t>
      </w:r>
      <w:r w:rsidR="009A75B9" w:rsidRPr="008964DD">
        <w:rPr>
          <w:sz w:val="20"/>
          <w:szCs w:val="20"/>
        </w:rPr>
        <w:t xml:space="preserve">podľa predpisov o BOZP a OPP, </w:t>
      </w:r>
      <w:r w:rsidR="00BF2EA8" w:rsidRPr="008964DD">
        <w:rPr>
          <w:sz w:val="20"/>
          <w:szCs w:val="20"/>
        </w:rPr>
        <w:t>vrátane za poskytovanie osobných ochranných pracovných prostriedkov</w:t>
      </w:r>
      <w:r w:rsidR="00183B69" w:rsidRPr="008964DD">
        <w:rPr>
          <w:sz w:val="20"/>
          <w:szCs w:val="20"/>
        </w:rPr>
        <w:t xml:space="preserve"> podľa </w:t>
      </w:r>
      <w:proofErr w:type="spellStart"/>
      <w:r w:rsidR="00183B69" w:rsidRPr="008964DD">
        <w:rPr>
          <w:sz w:val="20"/>
          <w:szCs w:val="20"/>
        </w:rPr>
        <w:t>ust</w:t>
      </w:r>
      <w:proofErr w:type="spellEnd"/>
      <w:r w:rsidR="00183B69" w:rsidRPr="008964DD">
        <w:rPr>
          <w:sz w:val="20"/>
          <w:szCs w:val="20"/>
        </w:rPr>
        <w:t xml:space="preserve">. NV č. 395/2006 </w:t>
      </w:r>
      <w:proofErr w:type="spellStart"/>
      <w:r w:rsidR="00183B69" w:rsidRPr="008964DD">
        <w:rPr>
          <w:sz w:val="20"/>
          <w:szCs w:val="20"/>
        </w:rPr>
        <w:t>Z.z</w:t>
      </w:r>
      <w:proofErr w:type="spellEnd"/>
      <w:r w:rsidR="00183B69" w:rsidRPr="008964DD">
        <w:rPr>
          <w:sz w:val="20"/>
          <w:szCs w:val="20"/>
        </w:rPr>
        <w:t>.</w:t>
      </w:r>
      <w:r w:rsidRPr="008964DD">
        <w:rPr>
          <w:sz w:val="20"/>
          <w:szCs w:val="20"/>
        </w:rPr>
        <w:t>;</w:t>
      </w:r>
    </w:p>
    <w:p w14:paraId="58595218" w14:textId="1EE8C9F3" w:rsidR="000127AC" w:rsidRPr="008964DD" w:rsidRDefault="000127AC" w:rsidP="000127AC">
      <w:pPr>
        <w:widowControl w:val="0"/>
        <w:numPr>
          <w:ilvl w:val="0"/>
          <w:numId w:val="53"/>
        </w:numPr>
        <w:adjustRightInd w:val="0"/>
        <w:ind w:left="426" w:hanging="426"/>
        <w:jc w:val="both"/>
        <w:textAlignment w:val="baseline"/>
        <w:rPr>
          <w:sz w:val="20"/>
          <w:szCs w:val="20"/>
        </w:rPr>
      </w:pPr>
      <w:r w:rsidRPr="008964DD">
        <w:rPr>
          <w:sz w:val="20"/>
          <w:szCs w:val="20"/>
        </w:rPr>
        <w:t xml:space="preserve">za pracovné úrazy </w:t>
      </w:r>
      <w:r w:rsidR="000B1F04" w:rsidRPr="008964DD">
        <w:rPr>
          <w:sz w:val="20"/>
          <w:szCs w:val="20"/>
        </w:rPr>
        <w:t xml:space="preserve">a iné úrazy </w:t>
      </w:r>
      <w:r w:rsidRPr="008964DD">
        <w:rPr>
          <w:sz w:val="20"/>
          <w:szCs w:val="20"/>
        </w:rPr>
        <w:t>vlastných zamestnancov</w:t>
      </w:r>
      <w:r w:rsidR="00743796">
        <w:rPr>
          <w:sz w:val="20"/>
          <w:szCs w:val="20"/>
        </w:rPr>
        <w:t xml:space="preserve"> a zamestnancov subdodávateľov</w:t>
      </w:r>
      <w:r w:rsidRPr="008964DD">
        <w:rPr>
          <w:sz w:val="20"/>
          <w:szCs w:val="20"/>
        </w:rPr>
        <w:t>;</w:t>
      </w:r>
    </w:p>
    <w:p w14:paraId="0FFF3852" w14:textId="2FD535FE" w:rsidR="00BF2EA8" w:rsidRPr="008964DD" w:rsidRDefault="00BF2EA8" w:rsidP="000127AC">
      <w:pPr>
        <w:widowControl w:val="0"/>
        <w:numPr>
          <w:ilvl w:val="0"/>
          <w:numId w:val="53"/>
        </w:numPr>
        <w:adjustRightInd w:val="0"/>
        <w:ind w:left="426" w:hanging="426"/>
        <w:jc w:val="both"/>
        <w:textAlignment w:val="baseline"/>
        <w:rPr>
          <w:sz w:val="20"/>
          <w:szCs w:val="20"/>
        </w:rPr>
      </w:pPr>
      <w:r w:rsidRPr="008964DD">
        <w:rPr>
          <w:sz w:val="20"/>
          <w:szCs w:val="20"/>
        </w:rPr>
        <w:t>za stav bezpečnosti technických zariadení používaných na pracovisku</w:t>
      </w:r>
      <w:r w:rsidR="004050AD">
        <w:rPr>
          <w:sz w:val="20"/>
          <w:szCs w:val="20"/>
        </w:rPr>
        <w:t xml:space="preserve"> (</w:t>
      </w:r>
      <w:r w:rsidRPr="008964DD">
        <w:rPr>
          <w:sz w:val="20"/>
          <w:szCs w:val="20"/>
        </w:rPr>
        <w:t>stavenisku</w:t>
      </w:r>
      <w:r w:rsidR="004050AD">
        <w:rPr>
          <w:sz w:val="20"/>
          <w:szCs w:val="20"/>
        </w:rPr>
        <w:t>)</w:t>
      </w:r>
      <w:r w:rsidRPr="008964DD">
        <w:rPr>
          <w:sz w:val="20"/>
          <w:szCs w:val="20"/>
        </w:rPr>
        <w:t xml:space="preserve"> objednávateľa, za používané pracovné prostriedky, materiály a nebezpečné látky;</w:t>
      </w:r>
    </w:p>
    <w:p w14:paraId="5F0947BD" w14:textId="0BFB09A6" w:rsidR="000127AC" w:rsidRPr="008964DD" w:rsidRDefault="000127AC" w:rsidP="007410B0">
      <w:pPr>
        <w:widowControl w:val="0"/>
        <w:numPr>
          <w:ilvl w:val="0"/>
          <w:numId w:val="53"/>
        </w:numPr>
        <w:adjustRightInd w:val="0"/>
        <w:ind w:left="426" w:hanging="426"/>
        <w:jc w:val="both"/>
        <w:textAlignment w:val="baseline"/>
        <w:rPr>
          <w:sz w:val="20"/>
          <w:szCs w:val="20"/>
        </w:rPr>
      </w:pPr>
      <w:r w:rsidRPr="008964DD">
        <w:rPr>
          <w:sz w:val="20"/>
          <w:szCs w:val="20"/>
        </w:rPr>
        <w:t>v prípade jednorazového vstupu stavebných mechanizmov subdodávateľov (</w:t>
      </w:r>
      <w:r w:rsidR="00230CC8" w:rsidRPr="008964DD">
        <w:rPr>
          <w:sz w:val="20"/>
          <w:szCs w:val="20"/>
        </w:rPr>
        <w:t>napr. dovoz stavebného materiálu</w:t>
      </w:r>
      <w:r w:rsidRPr="008964DD">
        <w:rPr>
          <w:sz w:val="20"/>
          <w:szCs w:val="20"/>
        </w:rPr>
        <w:t xml:space="preserve"> a pod.) je zhotoviteľ zodpovedný za preukázateľné oboznámenie týchto subdodávateľov s rizikami na pracovisku</w:t>
      </w:r>
      <w:r w:rsidR="00230CC8" w:rsidRPr="008964DD">
        <w:rPr>
          <w:sz w:val="20"/>
          <w:szCs w:val="20"/>
        </w:rPr>
        <w:t>/</w:t>
      </w:r>
      <w:r w:rsidRPr="008964DD">
        <w:rPr>
          <w:sz w:val="20"/>
          <w:szCs w:val="20"/>
        </w:rPr>
        <w:t>stavenisku, s podmienkami bezpečného pohybu na pracovisku</w:t>
      </w:r>
      <w:r w:rsidR="00230CC8" w:rsidRPr="008964DD">
        <w:rPr>
          <w:sz w:val="20"/>
          <w:szCs w:val="20"/>
        </w:rPr>
        <w:t>/stavenisku</w:t>
      </w:r>
      <w:r w:rsidRPr="008964DD">
        <w:rPr>
          <w:sz w:val="20"/>
          <w:szCs w:val="20"/>
        </w:rPr>
        <w:t xml:space="preserve"> a s podmienkami výkonu ich činnosti</w:t>
      </w:r>
      <w:r w:rsidR="000B1F04" w:rsidRPr="008964DD">
        <w:rPr>
          <w:sz w:val="20"/>
          <w:szCs w:val="20"/>
        </w:rPr>
        <w:t xml:space="preserve"> zároveň za preukázateľné informovanie objednávateľa o vykonávaní týchto činností</w:t>
      </w:r>
      <w:r w:rsidRPr="008964DD">
        <w:rPr>
          <w:sz w:val="20"/>
          <w:szCs w:val="20"/>
        </w:rPr>
        <w:t xml:space="preserve">. Zhotoviteľ je povinný koordinovať ich činnosť tak, aby nebola ohrozená bezpečnosť osôb a majetku. </w:t>
      </w:r>
    </w:p>
    <w:p w14:paraId="63CE168A" w14:textId="72CF4419" w:rsidR="00BF2EA8" w:rsidRPr="00CC3CBE" w:rsidRDefault="00BF2EA8" w:rsidP="00CC3CBE">
      <w:pPr>
        <w:widowControl w:val="0"/>
        <w:adjustRightInd w:val="0"/>
        <w:spacing w:after="120"/>
        <w:textAlignment w:val="baseline"/>
        <w:rPr>
          <w:caps/>
          <w:sz w:val="20"/>
          <w:szCs w:val="20"/>
        </w:rPr>
      </w:pPr>
    </w:p>
    <w:p w14:paraId="3DFB8584" w14:textId="77777777" w:rsidR="000127AC" w:rsidRPr="008964DD" w:rsidRDefault="000127AC" w:rsidP="007410B0">
      <w:pPr>
        <w:widowControl w:val="0"/>
        <w:tabs>
          <w:tab w:val="num" w:pos="0"/>
        </w:tabs>
        <w:adjustRightInd w:val="0"/>
        <w:jc w:val="center"/>
        <w:textAlignment w:val="baseline"/>
        <w:rPr>
          <w:b/>
          <w:sz w:val="20"/>
          <w:szCs w:val="20"/>
        </w:rPr>
      </w:pPr>
      <w:r w:rsidRPr="008964DD">
        <w:rPr>
          <w:b/>
          <w:sz w:val="20"/>
          <w:szCs w:val="20"/>
        </w:rPr>
        <w:t>Čl. 4</w:t>
      </w:r>
    </w:p>
    <w:p w14:paraId="753DF793" w14:textId="3E385351" w:rsidR="000127AC" w:rsidRPr="008964DD" w:rsidRDefault="000127AC" w:rsidP="007410B0">
      <w:pPr>
        <w:widowControl w:val="0"/>
        <w:tabs>
          <w:tab w:val="num" w:pos="0"/>
        </w:tabs>
        <w:adjustRightInd w:val="0"/>
        <w:jc w:val="center"/>
        <w:textAlignment w:val="baseline"/>
        <w:rPr>
          <w:b/>
          <w:sz w:val="20"/>
          <w:szCs w:val="20"/>
        </w:rPr>
      </w:pPr>
      <w:r w:rsidRPr="008964DD">
        <w:rPr>
          <w:b/>
          <w:sz w:val="20"/>
          <w:szCs w:val="20"/>
        </w:rPr>
        <w:t xml:space="preserve">Povinnosti zhotoviteľa </w:t>
      </w:r>
      <w:r w:rsidR="00980344" w:rsidRPr="008964DD">
        <w:rPr>
          <w:b/>
          <w:sz w:val="20"/>
          <w:szCs w:val="20"/>
        </w:rPr>
        <w:t xml:space="preserve">a objednávateľa </w:t>
      </w:r>
      <w:r w:rsidRPr="008964DD">
        <w:rPr>
          <w:b/>
          <w:sz w:val="20"/>
          <w:szCs w:val="20"/>
        </w:rPr>
        <w:t>pred začatím prác na diele</w:t>
      </w:r>
    </w:p>
    <w:p w14:paraId="090EDEE2" w14:textId="77777777" w:rsidR="000804C7" w:rsidRPr="008964DD" w:rsidRDefault="000804C7" w:rsidP="007410B0">
      <w:pPr>
        <w:widowControl w:val="0"/>
        <w:tabs>
          <w:tab w:val="num" w:pos="0"/>
        </w:tabs>
        <w:adjustRightInd w:val="0"/>
        <w:jc w:val="center"/>
        <w:textAlignment w:val="baseline"/>
        <w:rPr>
          <w:b/>
          <w:sz w:val="20"/>
          <w:szCs w:val="20"/>
        </w:rPr>
      </w:pPr>
    </w:p>
    <w:p w14:paraId="3FFDA53A" w14:textId="5E7DCE56" w:rsidR="000127AC" w:rsidRPr="001C0C34" w:rsidRDefault="000127AC" w:rsidP="001C0C34">
      <w:pPr>
        <w:pStyle w:val="Odsekzoznamu"/>
        <w:widowControl w:val="0"/>
        <w:numPr>
          <w:ilvl w:val="0"/>
          <w:numId w:val="89"/>
        </w:numPr>
        <w:adjustRightInd w:val="0"/>
        <w:ind w:left="426" w:hanging="426"/>
        <w:jc w:val="both"/>
        <w:textAlignment w:val="baseline"/>
        <w:rPr>
          <w:sz w:val="20"/>
          <w:szCs w:val="20"/>
        </w:rPr>
      </w:pPr>
      <w:r w:rsidRPr="001C0C34">
        <w:rPr>
          <w:sz w:val="20"/>
          <w:szCs w:val="20"/>
        </w:rPr>
        <w:t>Pred začatím prác na diele je zhotoviteľ povinný:</w:t>
      </w:r>
    </w:p>
    <w:p w14:paraId="00B86C8E" w14:textId="6E1812DB" w:rsidR="000127AC" w:rsidRPr="008964DD" w:rsidRDefault="00FC6C68" w:rsidP="00325E7D">
      <w:pPr>
        <w:widowControl w:val="0"/>
        <w:numPr>
          <w:ilvl w:val="0"/>
          <w:numId w:val="51"/>
        </w:numPr>
        <w:tabs>
          <w:tab w:val="clear" w:pos="720"/>
          <w:tab w:val="num" w:pos="709"/>
        </w:tabs>
        <w:adjustRightInd w:val="0"/>
        <w:ind w:left="709" w:hanging="283"/>
        <w:jc w:val="both"/>
        <w:textAlignment w:val="baseline"/>
        <w:rPr>
          <w:sz w:val="20"/>
          <w:szCs w:val="20"/>
        </w:rPr>
      </w:pPr>
      <w:r w:rsidRPr="008964DD">
        <w:rPr>
          <w:sz w:val="20"/>
          <w:szCs w:val="20"/>
        </w:rPr>
        <w:t>predložiť objednávateľovi zoznam všetkých zamestnancov</w:t>
      </w:r>
      <w:r w:rsidR="00743796">
        <w:rPr>
          <w:sz w:val="20"/>
          <w:szCs w:val="20"/>
        </w:rPr>
        <w:t xml:space="preserve"> a zamestnancov subdodávateľov</w:t>
      </w:r>
      <w:r w:rsidRPr="008964DD">
        <w:rPr>
          <w:sz w:val="20"/>
          <w:szCs w:val="20"/>
        </w:rPr>
        <w:t xml:space="preserve">, ktorí budú vykonávať práce na zhotovovanom diele a následne </w:t>
      </w:r>
      <w:r w:rsidR="000127AC" w:rsidRPr="008964DD">
        <w:rPr>
          <w:sz w:val="20"/>
          <w:szCs w:val="20"/>
        </w:rPr>
        <w:t xml:space="preserve">zabezpečiť účasť svojich zamestnancov </w:t>
      </w:r>
      <w:r w:rsidR="00743796">
        <w:rPr>
          <w:sz w:val="20"/>
          <w:szCs w:val="20"/>
        </w:rPr>
        <w:t xml:space="preserve">a zamestnancov subdodávateľov </w:t>
      </w:r>
      <w:r w:rsidR="000127AC" w:rsidRPr="008964DD">
        <w:rPr>
          <w:sz w:val="20"/>
          <w:szCs w:val="20"/>
        </w:rPr>
        <w:t xml:space="preserve">na vstupnom oboznámení </w:t>
      </w:r>
      <w:r w:rsidRPr="008964DD">
        <w:rPr>
          <w:sz w:val="20"/>
          <w:szCs w:val="20"/>
        </w:rPr>
        <w:t xml:space="preserve">a poučení </w:t>
      </w:r>
      <w:r w:rsidR="000127AC" w:rsidRPr="008964DD">
        <w:rPr>
          <w:sz w:val="20"/>
          <w:szCs w:val="20"/>
        </w:rPr>
        <w:t>z oblasti BOZP a</w:t>
      </w:r>
      <w:r w:rsidR="00BF2EA8" w:rsidRPr="008964DD">
        <w:rPr>
          <w:sz w:val="20"/>
          <w:szCs w:val="20"/>
        </w:rPr>
        <w:t> </w:t>
      </w:r>
      <w:r w:rsidR="000127AC" w:rsidRPr="008964DD">
        <w:rPr>
          <w:sz w:val="20"/>
          <w:szCs w:val="20"/>
        </w:rPr>
        <w:t>OPP</w:t>
      </w:r>
      <w:r w:rsidR="00BF2EA8" w:rsidRPr="008964DD">
        <w:rPr>
          <w:sz w:val="20"/>
          <w:szCs w:val="20"/>
        </w:rPr>
        <w:t xml:space="preserve"> u</w:t>
      </w:r>
      <w:r w:rsidR="00743796">
        <w:rPr>
          <w:sz w:val="20"/>
          <w:szCs w:val="20"/>
        </w:rPr>
        <w:t> </w:t>
      </w:r>
      <w:r w:rsidR="00BF2EA8" w:rsidRPr="008964DD">
        <w:rPr>
          <w:sz w:val="20"/>
          <w:szCs w:val="20"/>
        </w:rPr>
        <w:t>objednávateľa</w:t>
      </w:r>
      <w:r w:rsidR="00743796">
        <w:rPr>
          <w:sz w:val="20"/>
          <w:szCs w:val="20"/>
        </w:rPr>
        <w:t xml:space="preserve"> (na základe e-mailovej komunikácie s Úsekom BOZP, PO a CO UPJŠ)</w:t>
      </w:r>
      <w:r w:rsidR="000127AC" w:rsidRPr="008964DD">
        <w:rPr>
          <w:sz w:val="20"/>
          <w:szCs w:val="20"/>
        </w:rPr>
        <w:t xml:space="preserve">;  </w:t>
      </w:r>
    </w:p>
    <w:p w14:paraId="3E2925D4" w14:textId="77777777" w:rsidR="000127AC" w:rsidRPr="008964DD" w:rsidRDefault="000127AC" w:rsidP="00325E7D">
      <w:pPr>
        <w:widowControl w:val="0"/>
        <w:numPr>
          <w:ilvl w:val="0"/>
          <w:numId w:val="51"/>
        </w:numPr>
        <w:tabs>
          <w:tab w:val="clear" w:pos="720"/>
          <w:tab w:val="num" w:pos="709"/>
        </w:tabs>
        <w:adjustRightInd w:val="0"/>
        <w:ind w:left="709" w:hanging="283"/>
        <w:jc w:val="both"/>
        <w:textAlignment w:val="baseline"/>
        <w:rPr>
          <w:sz w:val="20"/>
          <w:szCs w:val="20"/>
        </w:rPr>
      </w:pPr>
      <w:r w:rsidRPr="008964DD">
        <w:rPr>
          <w:sz w:val="20"/>
          <w:szCs w:val="20"/>
        </w:rPr>
        <w:t>písomne upozorniť objednávateľa na riziká vyplývajúce pre zamestnancov objednávateľa z činnosti, ktorú bude v priestoroch a na pracoviskách objednávateľa vykonávať;</w:t>
      </w:r>
    </w:p>
    <w:p w14:paraId="4B9D103B" w14:textId="77777777" w:rsidR="000127AC" w:rsidRPr="008964DD" w:rsidRDefault="000127AC" w:rsidP="00325E7D">
      <w:pPr>
        <w:widowControl w:val="0"/>
        <w:numPr>
          <w:ilvl w:val="0"/>
          <w:numId w:val="51"/>
        </w:numPr>
        <w:tabs>
          <w:tab w:val="clear" w:pos="720"/>
          <w:tab w:val="num" w:pos="709"/>
        </w:tabs>
        <w:adjustRightInd w:val="0"/>
        <w:ind w:left="709" w:hanging="283"/>
        <w:jc w:val="both"/>
        <w:textAlignment w:val="baseline"/>
        <w:rPr>
          <w:sz w:val="20"/>
          <w:szCs w:val="20"/>
        </w:rPr>
      </w:pPr>
      <w:r w:rsidRPr="008964DD">
        <w:rPr>
          <w:sz w:val="20"/>
          <w:szCs w:val="20"/>
        </w:rPr>
        <w:t>zabezpečiť pre zamestnancov zápisníky bezpečnosti práce;</w:t>
      </w:r>
    </w:p>
    <w:p w14:paraId="6384810C" w14:textId="6FBA5F0E" w:rsidR="000127AC" w:rsidRDefault="000127AC" w:rsidP="00325E7D">
      <w:pPr>
        <w:numPr>
          <w:ilvl w:val="0"/>
          <w:numId w:val="51"/>
        </w:numPr>
        <w:tabs>
          <w:tab w:val="clear" w:pos="720"/>
          <w:tab w:val="num" w:pos="709"/>
        </w:tabs>
        <w:ind w:left="709" w:hanging="283"/>
        <w:jc w:val="both"/>
        <w:rPr>
          <w:sz w:val="20"/>
          <w:szCs w:val="20"/>
        </w:rPr>
      </w:pPr>
      <w:r w:rsidRPr="004050AD">
        <w:rPr>
          <w:sz w:val="20"/>
          <w:szCs w:val="20"/>
        </w:rPr>
        <w:t>predložiť objednávateľovi zoznam nebezpečných látok, ktoré bude pri svojich činnostiach skladovať a používať v priestoroch objednávateľa a dohodnúť podmienky ich používania a</w:t>
      </w:r>
      <w:r w:rsidR="00277E57" w:rsidRPr="004050AD">
        <w:rPr>
          <w:sz w:val="20"/>
          <w:szCs w:val="20"/>
        </w:rPr>
        <w:t> </w:t>
      </w:r>
      <w:r w:rsidRPr="004050AD">
        <w:rPr>
          <w:sz w:val="20"/>
          <w:szCs w:val="20"/>
        </w:rPr>
        <w:t>skladovania</w:t>
      </w:r>
      <w:r w:rsidR="00277E57" w:rsidRPr="004050AD">
        <w:rPr>
          <w:sz w:val="20"/>
          <w:szCs w:val="20"/>
        </w:rPr>
        <w:t>,</w:t>
      </w:r>
      <w:r w:rsidR="004050AD" w:rsidRPr="004050AD">
        <w:rPr>
          <w:sz w:val="20"/>
          <w:szCs w:val="20"/>
        </w:rPr>
        <w:t xml:space="preserve"> </w:t>
      </w:r>
      <w:r w:rsidRPr="004050AD">
        <w:rPr>
          <w:sz w:val="20"/>
          <w:szCs w:val="20"/>
        </w:rPr>
        <w:t>na požiadanie predložiť</w:t>
      </w:r>
      <w:r w:rsidR="00277E57" w:rsidRPr="004050AD">
        <w:rPr>
          <w:sz w:val="20"/>
          <w:szCs w:val="20"/>
        </w:rPr>
        <w:t xml:space="preserve"> </w:t>
      </w:r>
      <w:r w:rsidRPr="004050AD">
        <w:rPr>
          <w:sz w:val="20"/>
          <w:szCs w:val="20"/>
        </w:rPr>
        <w:t>karty bezpečnostných údajov k</w:t>
      </w:r>
      <w:r w:rsidR="004050AD">
        <w:rPr>
          <w:sz w:val="20"/>
          <w:szCs w:val="20"/>
        </w:rPr>
        <w:t> uvedeným chemickým l</w:t>
      </w:r>
      <w:r w:rsidRPr="004050AD">
        <w:rPr>
          <w:sz w:val="20"/>
          <w:szCs w:val="20"/>
        </w:rPr>
        <w:t xml:space="preserve">átkam, pričom uvedené karty </w:t>
      </w:r>
      <w:r w:rsidR="004050AD">
        <w:rPr>
          <w:sz w:val="20"/>
          <w:szCs w:val="20"/>
        </w:rPr>
        <w:t>musia byť</w:t>
      </w:r>
      <w:r w:rsidR="00277E57" w:rsidRPr="004050AD">
        <w:rPr>
          <w:sz w:val="20"/>
          <w:szCs w:val="20"/>
        </w:rPr>
        <w:t xml:space="preserve"> umiestnené </w:t>
      </w:r>
      <w:r w:rsidRPr="004050AD">
        <w:rPr>
          <w:sz w:val="20"/>
          <w:szCs w:val="20"/>
        </w:rPr>
        <w:t>na mieste ich používania</w:t>
      </w:r>
      <w:r w:rsidR="004050AD">
        <w:rPr>
          <w:sz w:val="20"/>
          <w:szCs w:val="20"/>
        </w:rPr>
        <w:t>.</w:t>
      </w:r>
    </w:p>
    <w:p w14:paraId="55695363" w14:textId="77777777" w:rsidR="001C0C34" w:rsidRPr="001C0C34" w:rsidRDefault="001C0C34" w:rsidP="001C0C34">
      <w:pPr>
        <w:pStyle w:val="Odsekzoznamu"/>
        <w:numPr>
          <w:ilvl w:val="0"/>
          <w:numId w:val="89"/>
        </w:numPr>
        <w:ind w:left="426" w:hanging="426"/>
        <w:jc w:val="both"/>
        <w:rPr>
          <w:sz w:val="20"/>
          <w:szCs w:val="20"/>
        </w:rPr>
      </w:pPr>
      <w:r w:rsidRPr="001C0C34">
        <w:rPr>
          <w:sz w:val="20"/>
          <w:szCs w:val="20"/>
        </w:rPr>
        <w:t>Objednávateľ je povinný informovať o nebezpečenstvách a ohrozeniach na pracovisku, o preventívnych opatreniach a o opatreniach a postupe v prípade poškodenia zdravia a o postupe v prípade požiaru.</w:t>
      </w:r>
    </w:p>
    <w:p w14:paraId="5BDD85A9" w14:textId="56AE19A7" w:rsidR="001C0C34" w:rsidRPr="001C0C34" w:rsidRDefault="001C0C34" w:rsidP="001C0C34">
      <w:pPr>
        <w:pStyle w:val="Odsekzoznamu"/>
        <w:jc w:val="both"/>
        <w:rPr>
          <w:sz w:val="20"/>
          <w:szCs w:val="20"/>
        </w:rPr>
      </w:pPr>
    </w:p>
    <w:p w14:paraId="178F8183" w14:textId="77777777" w:rsidR="000127AC" w:rsidRPr="008964DD" w:rsidRDefault="000127AC" w:rsidP="007410B0">
      <w:pPr>
        <w:widowControl w:val="0"/>
        <w:adjustRightInd w:val="0"/>
        <w:jc w:val="center"/>
        <w:textAlignment w:val="baseline"/>
        <w:rPr>
          <w:b/>
          <w:sz w:val="20"/>
          <w:szCs w:val="20"/>
        </w:rPr>
      </w:pPr>
      <w:r w:rsidRPr="008964DD">
        <w:rPr>
          <w:b/>
          <w:sz w:val="20"/>
          <w:szCs w:val="20"/>
        </w:rPr>
        <w:t>Čl. 5</w:t>
      </w:r>
    </w:p>
    <w:p w14:paraId="77683C7A" w14:textId="77777777" w:rsidR="000127AC" w:rsidRPr="008964DD" w:rsidRDefault="000127AC" w:rsidP="007410B0">
      <w:pPr>
        <w:widowControl w:val="0"/>
        <w:adjustRightInd w:val="0"/>
        <w:jc w:val="center"/>
        <w:textAlignment w:val="baseline"/>
        <w:rPr>
          <w:b/>
          <w:sz w:val="20"/>
          <w:szCs w:val="20"/>
        </w:rPr>
      </w:pPr>
      <w:r w:rsidRPr="008964DD">
        <w:rPr>
          <w:b/>
          <w:sz w:val="20"/>
          <w:szCs w:val="20"/>
        </w:rPr>
        <w:t>Posúdenie rizika</w:t>
      </w:r>
    </w:p>
    <w:p w14:paraId="1A892D8A" w14:textId="77777777" w:rsidR="000804C7" w:rsidRPr="008964DD" w:rsidRDefault="000804C7" w:rsidP="007410B0">
      <w:pPr>
        <w:widowControl w:val="0"/>
        <w:adjustRightInd w:val="0"/>
        <w:jc w:val="center"/>
        <w:textAlignment w:val="baseline"/>
        <w:rPr>
          <w:b/>
          <w:sz w:val="20"/>
          <w:szCs w:val="20"/>
        </w:rPr>
      </w:pPr>
    </w:p>
    <w:p w14:paraId="0A55CEB1" w14:textId="39DF5450" w:rsidR="0079745F" w:rsidRDefault="000127AC" w:rsidP="007410B0">
      <w:pPr>
        <w:jc w:val="both"/>
        <w:rPr>
          <w:sz w:val="20"/>
          <w:szCs w:val="20"/>
        </w:rPr>
      </w:pPr>
      <w:r w:rsidRPr="008964DD">
        <w:rPr>
          <w:sz w:val="20"/>
          <w:szCs w:val="20"/>
        </w:rPr>
        <w:t>Povinnosťou zhotoviteľa je</w:t>
      </w:r>
      <w:r w:rsidR="0079745F">
        <w:rPr>
          <w:sz w:val="20"/>
          <w:szCs w:val="20"/>
        </w:rPr>
        <w:t xml:space="preserve"> zisťovať </w:t>
      </w:r>
      <w:r w:rsidR="0079745F" w:rsidRPr="008964DD">
        <w:rPr>
          <w:sz w:val="20"/>
          <w:szCs w:val="20"/>
        </w:rPr>
        <w:t>nebezpečenstvá a ohrozenia na pracovisku</w:t>
      </w:r>
      <w:r w:rsidR="0079745F">
        <w:rPr>
          <w:sz w:val="20"/>
          <w:szCs w:val="20"/>
        </w:rPr>
        <w:t xml:space="preserve"> (</w:t>
      </w:r>
      <w:r w:rsidR="0079745F" w:rsidRPr="008964DD">
        <w:rPr>
          <w:sz w:val="20"/>
          <w:szCs w:val="20"/>
        </w:rPr>
        <w:t>stavenisku</w:t>
      </w:r>
      <w:r w:rsidR="0079745F">
        <w:rPr>
          <w:sz w:val="20"/>
          <w:szCs w:val="20"/>
        </w:rPr>
        <w:t xml:space="preserve">) pred začatím prác a </w:t>
      </w:r>
      <w:r w:rsidR="004050AD">
        <w:rPr>
          <w:sz w:val="20"/>
          <w:szCs w:val="20"/>
        </w:rPr>
        <w:t xml:space="preserve">priebežne </w:t>
      </w:r>
      <w:r w:rsidR="0079745F">
        <w:rPr>
          <w:sz w:val="20"/>
          <w:szCs w:val="20"/>
        </w:rPr>
        <w:t>počas prác</w:t>
      </w:r>
      <w:r w:rsidRPr="008964DD">
        <w:rPr>
          <w:sz w:val="20"/>
          <w:szCs w:val="20"/>
        </w:rPr>
        <w:t>, posudzovať riziko a</w:t>
      </w:r>
      <w:r w:rsidR="00BF2EA8" w:rsidRPr="008964DD">
        <w:rPr>
          <w:sz w:val="20"/>
          <w:szCs w:val="20"/>
        </w:rPr>
        <w:t xml:space="preserve"> následne </w:t>
      </w:r>
      <w:r w:rsidR="0079745F">
        <w:rPr>
          <w:sz w:val="20"/>
          <w:szCs w:val="20"/>
        </w:rPr>
        <w:t>ho preukázateľne zdokumentovať.</w:t>
      </w:r>
    </w:p>
    <w:p w14:paraId="1384E81A" w14:textId="44E9585C" w:rsidR="000127AC" w:rsidRPr="008964DD" w:rsidRDefault="000127AC" w:rsidP="007410B0">
      <w:pPr>
        <w:jc w:val="both"/>
        <w:rPr>
          <w:sz w:val="20"/>
          <w:szCs w:val="20"/>
        </w:rPr>
      </w:pPr>
      <w:r w:rsidRPr="008964DD">
        <w:rPr>
          <w:sz w:val="20"/>
          <w:szCs w:val="20"/>
        </w:rPr>
        <w:t xml:space="preserve">Posúdenie rizika musí zohľadňovať všetky hľadiská, ktoré môžu viesť k pracovným úrazom alebo </w:t>
      </w:r>
      <w:r w:rsidR="00BF2EA8" w:rsidRPr="008964DD">
        <w:rPr>
          <w:sz w:val="20"/>
          <w:szCs w:val="20"/>
        </w:rPr>
        <w:t xml:space="preserve">iným </w:t>
      </w:r>
      <w:r w:rsidRPr="008964DD">
        <w:rPr>
          <w:sz w:val="20"/>
          <w:szCs w:val="20"/>
        </w:rPr>
        <w:t>poškodeniam zdravia</w:t>
      </w:r>
      <w:r w:rsidR="00FA2A59" w:rsidRPr="008964DD">
        <w:rPr>
          <w:sz w:val="20"/>
          <w:szCs w:val="20"/>
        </w:rPr>
        <w:t xml:space="preserve"> z</w:t>
      </w:r>
      <w:r w:rsidR="0079745F">
        <w:rPr>
          <w:sz w:val="20"/>
          <w:szCs w:val="20"/>
        </w:rPr>
        <w:t> </w:t>
      </w:r>
      <w:r w:rsidR="00FA2A59" w:rsidRPr="008964DD">
        <w:rPr>
          <w:sz w:val="20"/>
          <w:szCs w:val="20"/>
        </w:rPr>
        <w:t>práce</w:t>
      </w:r>
      <w:r w:rsidR="0079745F">
        <w:rPr>
          <w:sz w:val="20"/>
          <w:szCs w:val="20"/>
        </w:rPr>
        <w:t xml:space="preserve"> a jeho </w:t>
      </w:r>
      <w:r w:rsidR="004050AD">
        <w:rPr>
          <w:sz w:val="20"/>
          <w:szCs w:val="20"/>
        </w:rPr>
        <w:t>o</w:t>
      </w:r>
      <w:r w:rsidR="00FA2A59" w:rsidRPr="008964DD">
        <w:rPr>
          <w:sz w:val="20"/>
          <w:szCs w:val="20"/>
        </w:rPr>
        <w:t>bsahom</w:t>
      </w:r>
      <w:r w:rsidR="004050AD">
        <w:rPr>
          <w:sz w:val="20"/>
          <w:szCs w:val="20"/>
        </w:rPr>
        <w:t xml:space="preserve"> je</w:t>
      </w:r>
      <w:r w:rsidR="00FA2A59" w:rsidRPr="008964DD">
        <w:rPr>
          <w:sz w:val="20"/>
          <w:szCs w:val="20"/>
        </w:rPr>
        <w:t xml:space="preserve"> </w:t>
      </w:r>
      <w:r w:rsidR="0079745F">
        <w:rPr>
          <w:sz w:val="20"/>
          <w:szCs w:val="20"/>
        </w:rPr>
        <w:t xml:space="preserve">najmä </w:t>
      </w:r>
      <w:r w:rsidR="00FA2A59" w:rsidRPr="008964DD">
        <w:rPr>
          <w:sz w:val="20"/>
          <w:szCs w:val="20"/>
        </w:rPr>
        <w:t xml:space="preserve">popis </w:t>
      </w:r>
      <w:r w:rsidRPr="008964DD">
        <w:rPr>
          <w:sz w:val="20"/>
          <w:szCs w:val="20"/>
        </w:rPr>
        <w:t>zriaden</w:t>
      </w:r>
      <w:r w:rsidR="00FA2A59" w:rsidRPr="008964DD">
        <w:rPr>
          <w:sz w:val="20"/>
          <w:szCs w:val="20"/>
        </w:rPr>
        <w:t>ého</w:t>
      </w:r>
      <w:r w:rsidRPr="008964DD">
        <w:rPr>
          <w:sz w:val="20"/>
          <w:szCs w:val="20"/>
        </w:rPr>
        <w:t xml:space="preserve"> pracoviska</w:t>
      </w:r>
      <w:r w:rsidR="004050AD">
        <w:rPr>
          <w:sz w:val="20"/>
          <w:szCs w:val="20"/>
        </w:rPr>
        <w:t xml:space="preserve"> (</w:t>
      </w:r>
      <w:r w:rsidRPr="008964DD">
        <w:rPr>
          <w:sz w:val="20"/>
          <w:szCs w:val="20"/>
        </w:rPr>
        <w:t>staveniska</w:t>
      </w:r>
      <w:r w:rsidR="004050AD">
        <w:rPr>
          <w:sz w:val="20"/>
          <w:szCs w:val="20"/>
        </w:rPr>
        <w:t>)</w:t>
      </w:r>
      <w:r w:rsidRPr="008964DD">
        <w:rPr>
          <w:sz w:val="20"/>
          <w:szCs w:val="20"/>
        </w:rPr>
        <w:t>, výber a nasadenie pracovných prostriedkov</w:t>
      </w:r>
      <w:r w:rsidR="00FA2A59" w:rsidRPr="008964DD">
        <w:rPr>
          <w:sz w:val="20"/>
          <w:szCs w:val="20"/>
        </w:rPr>
        <w:t xml:space="preserve"> (</w:t>
      </w:r>
      <w:r w:rsidRPr="008964DD">
        <w:rPr>
          <w:sz w:val="20"/>
          <w:szCs w:val="20"/>
        </w:rPr>
        <w:t xml:space="preserve">najmä montážne provizóriá, zdvíhacie zariadenia, lešenia, </w:t>
      </w:r>
      <w:r w:rsidR="00FA2A59" w:rsidRPr="008964DD">
        <w:rPr>
          <w:sz w:val="20"/>
          <w:szCs w:val="20"/>
        </w:rPr>
        <w:t>a pod.),</w:t>
      </w:r>
      <w:r w:rsidRPr="008964DD">
        <w:rPr>
          <w:sz w:val="20"/>
          <w:szCs w:val="20"/>
        </w:rPr>
        <w:t xml:space="preserve"> používanie osobných ochranných pracovných prostriedkov</w:t>
      </w:r>
      <w:r w:rsidR="0025506D">
        <w:rPr>
          <w:sz w:val="20"/>
          <w:szCs w:val="20"/>
        </w:rPr>
        <w:t xml:space="preserve">, </w:t>
      </w:r>
      <w:r w:rsidRPr="008964DD">
        <w:rPr>
          <w:sz w:val="20"/>
          <w:szCs w:val="20"/>
        </w:rPr>
        <w:t xml:space="preserve">používanie nebezpečných </w:t>
      </w:r>
      <w:r w:rsidR="0025506D">
        <w:rPr>
          <w:sz w:val="20"/>
          <w:szCs w:val="20"/>
        </w:rPr>
        <w:t xml:space="preserve">chemických </w:t>
      </w:r>
      <w:r w:rsidR="00FA2A59" w:rsidRPr="008964DD">
        <w:rPr>
          <w:sz w:val="20"/>
          <w:szCs w:val="20"/>
        </w:rPr>
        <w:t>látok</w:t>
      </w:r>
      <w:r w:rsidRPr="008964DD">
        <w:rPr>
          <w:sz w:val="20"/>
          <w:szCs w:val="20"/>
        </w:rPr>
        <w:t>, podmienky pracovného prostredia a kvalifikácia, ako aj osobné predpoklady výkonu zamestnancov zhotoviteľa podieľajúcich sa na realizácii diela. Posúdenie rizika môže byť aj súčasťou bezpečných pracovných postupov</w:t>
      </w:r>
      <w:r w:rsidR="0025506D">
        <w:rPr>
          <w:sz w:val="20"/>
          <w:szCs w:val="20"/>
        </w:rPr>
        <w:t>.</w:t>
      </w:r>
    </w:p>
    <w:p w14:paraId="50B745B7" w14:textId="26741FE0" w:rsidR="001264E8" w:rsidRDefault="001264E8" w:rsidP="00D0396A">
      <w:pPr>
        <w:jc w:val="both"/>
        <w:rPr>
          <w:sz w:val="20"/>
          <w:szCs w:val="20"/>
        </w:rPr>
      </w:pPr>
    </w:p>
    <w:p w14:paraId="073DD8D6" w14:textId="77777777" w:rsidR="000127AC" w:rsidRPr="008964DD" w:rsidRDefault="000127AC" w:rsidP="00D0396A">
      <w:pPr>
        <w:jc w:val="center"/>
        <w:rPr>
          <w:b/>
          <w:sz w:val="20"/>
          <w:szCs w:val="20"/>
        </w:rPr>
      </w:pPr>
      <w:r w:rsidRPr="008964DD">
        <w:rPr>
          <w:b/>
          <w:sz w:val="20"/>
          <w:szCs w:val="20"/>
        </w:rPr>
        <w:t>Čl. 6</w:t>
      </w:r>
    </w:p>
    <w:p w14:paraId="6AB43905" w14:textId="77777777" w:rsidR="000127AC" w:rsidRPr="008964DD" w:rsidRDefault="000127AC" w:rsidP="00D0396A">
      <w:pPr>
        <w:jc w:val="center"/>
        <w:rPr>
          <w:b/>
          <w:sz w:val="20"/>
          <w:szCs w:val="20"/>
        </w:rPr>
      </w:pPr>
      <w:r w:rsidRPr="008964DD">
        <w:rPr>
          <w:b/>
          <w:sz w:val="20"/>
          <w:szCs w:val="20"/>
        </w:rPr>
        <w:t>Alkohol, omamné a psychotropné látky</w:t>
      </w:r>
    </w:p>
    <w:p w14:paraId="1BA4CBC5" w14:textId="77777777" w:rsidR="000804C7" w:rsidRPr="008964DD" w:rsidRDefault="000804C7" w:rsidP="00D0396A">
      <w:pPr>
        <w:jc w:val="center"/>
        <w:rPr>
          <w:b/>
          <w:sz w:val="20"/>
          <w:szCs w:val="20"/>
        </w:rPr>
      </w:pPr>
    </w:p>
    <w:p w14:paraId="75038920" w14:textId="77B07FF7" w:rsidR="00BF2EA8" w:rsidRPr="0025506D" w:rsidRDefault="000127AC" w:rsidP="00AB3FFB">
      <w:pPr>
        <w:pStyle w:val="Odsekzoznamu"/>
        <w:numPr>
          <w:ilvl w:val="2"/>
          <w:numId w:val="35"/>
        </w:numPr>
        <w:ind w:left="567" w:hanging="567"/>
        <w:contextualSpacing w:val="0"/>
        <w:jc w:val="both"/>
        <w:rPr>
          <w:sz w:val="20"/>
          <w:szCs w:val="20"/>
        </w:rPr>
      </w:pPr>
      <w:r w:rsidRPr="0025506D">
        <w:rPr>
          <w:sz w:val="20"/>
          <w:szCs w:val="20"/>
        </w:rPr>
        <w:t>Zamestnanci zhotoviteľa sú povinní dodržiavať zákaz požívania alkoholických nápojov</w:t>
      </w:r>
      <w:r w:rsidR="004F2951" w:rsidRPr="0025506D">
        <w:rPr>
          <w:sz w:val="20"/>
          <w:szCs w:val="20"/>
        </w:rPr>
        <w:t xml:space="preserve">, </w:t>
      </w:r>
      <w:r w:rsidRPr="0025506D">
        <w:rPr>
          <w:sz w:val="20"/>
          <w:szCs w:val="20"/>
        </w:rPr>
        <w:t>omamných a psychotropných látok</w:t>
      </w:r>
      <w:r w:rsidR="004F2951" w:rsidRPr="0025506D">
        <w:rPr>
          <w:sz w:val="20"/>
          <w:szCs w:val="20"/>
        </w:rPr>
        <w:t xml:space="preserve">, </w:t>
      </w:r>
      <w:r w:rsidRPr="0025506D">
        <w:rPr>
          <w:sz w:val="20"/>
          <w:szCs w:val="20"/>
        </w:rPr>
        <w:t>zákaz pracovať pod ich vplyvom v priestoroch a</w:t>
      </w:r>
      <w:r w:rsidR="00BF2EA8" w:rsidRPr="0025506D">
        <w:rPr>
          <w:sz w:val="20"/>
          <w:szCs w:val="20"/>
        </w:rPr>
        <w:t> </w:t>
      </w:r>
      <w:r w:rsidRPr="0025506D">
        <w:rPr>
          <w:sz w:val="20"/>
          <w:szCs w:val="20"/>
        </w:rPr>
        <w:t>na pracovisk</w:t>
      </w:r>
      <w:r w:rsidR="004F2951" w:rsidRPr="0025506D">
        <w:rPr>
          <w:sz w:val="20"/>
          <w:szCs w:val="20"/>
        </w:rPr>
        <w:t xml:space="preserve">u/stavenisku </w:t>
      </w:r>
      <w:r w:rsidRPr="0025506D">
        <w:rPr>
          <w:sz w:val="20"/>
          <w:szCs w:val="20"/>
        </w:rPr>
        <w:t>objednávateľa. Zároveň platí zákaz prinášania alkoholických nápojov</w:t>
      </w:r>
      <w:r w:rsidR="004F2951" w:rsidRPr="0025506D">
        <w:rPr>
          <w:sz w:val="20"/>
          <w:szCs w:val="20"/>
        </w:rPr>
        <w:t xml:space="preserve">, </w:t>
      </w:r>
      <w:r w:rsidRPr="0025506D">
        <w:rPr>
          <w:sz w:val="20"/>
          <w:szCs w:val="20"/>
        </w:rPr>
        <w:t>omamných a psychotropných látok na pracovisko</w:t>
      </w:r>
      <w:r w:rsidR="0025506D" w:rsidRPr="0025506D">
        <w:rPr>
          <w:sz w:val="20"/>
          <w:szCs w:val="20"/>
        </w:rPr>
        <w:t xml:space="preserve"> (</w:t>
      </w:r>
      <w:r w:rsidRPr="0025506D">
        <w:rPr>
          <w:sz w:val="20"/>
          <w:szCs w:val="20"/>
        </w:rPr>
        <w:t>stavenisko</w:t>
      </w:r>
      <w:r w:rsidR="0025506D" w:rsidRPr="0025506D">
        <w:rPr>
          <w:sz w:val="20"/>
          <w:szCs w:val="20"/>
        </w:rPr>
        <w:t>)</w:t>
      </w:r>
      <w:r w:rsidRPr="0025506D">
        <w:rPr>
          <w:sz w:val="20"/>
          <w:szCs w:val="20"/>
        </w:rPr>
        <w:t xml:space="preserve"> objednávateľa. </w:t>
      </w:r>
    </w:p>
    <w:p w14:paraId="41C74C03" w14:textId="77777777" w:rsidR="0025506D" w:rsidRPr="009F31D3" w:rsidRDefault="0025506D" w:rsidP="00AB3FFB">
      <w:pPr>
        <w:pStyle w:val="Odsekzoznamu"/>
        <w:numPr>
          <w:ilvl w:val="2"/>
          <w:numId w:val="35"/>
        </w:numPr>
        <w:spacing w:after="120"/>
        <w:ind w:left="567" w:hanging="567"/>
        <w:contextualSpacing w:val="0"/>
        <w:jc w:val="both"/>
        <w:rPr>
          <w:rFonts w:cs="Arial"/>
          <w:sz w:val="20"/>
          <w:szCs w:val="20"/>
        </w:rPr>
      </w:pPr>
      <w:r w:rsidRPr="009F31D3">
        <w:rPr>
          <w:rFonts w:cs="Arial"/>
          <w:sz w:val="20"/>
          <w:szCs w:val="20"/>
        </w:rPr>
        <w:t xml:space="preserve">Objednávateľ je oprávnený požiadať zamestnancov zhotoviteľa o vykonanie dychovej skúšky pri kontrolách, resp. požadovať vykonanie rozboru krvi </w:t>
      </w:r>
      <w:r>
        <w:rPr>
          <w:rFonts w:cs="Arial"/>
          <w:sz w:val="20"/>
          <w:szCs w:val="20"/>
        </w:rPr>
        <w:t>na prítomnosť uvedených látok u </w:t>
      </w:r>
      <w:r w:rsidRPr="009F31D3">
        <w:rPr>
          <w:rFonts w:cs="Arial"/>
          <w:sz w:val="20"/>
          <w:szCs w:val="20"/>
        </w:rPr>
        <w:t>zamestnancov zhotoviteľa v prípade podozrenia, že tento zákaz je porušený. Náklady na zabezpečenie krvnej skúšky v prípade pozitívneho výsledku znáša zhotoviteľ.</w:t>
      </w:r>
    </w:p>
    <w:p w14:paraId="51ECB4C1" w14:textId="7D44FCBF" w:rsidR="000127AC" w:rsidRPr="008964DD" w:rsidRDefault="000127AC" w:rsidP="00D0396A">
      <w:pPr>
        <w:jc w:val="center"/>
        <w:rPr>
          <w:b/>
          <w:sz w:val="20"/>
          <w:szCs w:val="20"/>
        </w:rPr>
      </w:pPr>
    </w:p>
    <w:p w14:paraId="622FA74E" w14:textId="77777777" w:rsidR="000127AC" w:rsidRPr="008964DD" w:rsidRDefault="000127AC" w:rsidP="00D0396A">
      <w:pPr>
        <w:jc w:val="center"/>
        <w:rPr>
          <w:b/>
          <w:sz w:val="20"/>
          <w:szCs w:val="20"/>
        </w:rPr>
      </w:pPr>
      <w:r w:rsidRPr="008964DD">
        <w:rPr>
          <w:b/>
          <w:sz w:val="20"/>
          <w:szCs w:val="20"/>
        </w:rPr>
        <w:lastRenderedPageBreak/>
        <w:t>Čl. 7</w:t>
      </w:r>
    </w:p>
    <w:p w14:paraId="59324B77" w14:textId="77777777" w:rsidR="000127AC" w:rsidRPr="008964DD" w:rsidRDefault="000127AC" w:rsidP="00D0396A">
      <w:pPr>
        <w:jc w:val="center"/>
        <w:rPr>
          <w:b/>
          <w:sz w:val="20"/>
          <w:szCs w:val="20"/>
        </w:rPr>
      </w:pPr>
      <w:r w:rsidRPr="008964DD">
        <w:rPr>
          <w:b/>
          <w:sz w:val="20"/>
          <w:szCs w:val="20"/>
        </w:rPr>
        <w:t>Osobné ochranné pracovné prostriedky</w:t>
      </w:r>
    </w:p>
    <w:p w14:paraId="1C2A06BB" w14:textId="77777777" w:rsidR="000804C7" w:rsidRPr="008964DD" w:rsidRDefault="000804C7" w:rsidP="00D0396A">
      <w:pPr>
        <w:jc w:val="center"/>
        <w:rPr>
          <w:b/>
          <w:sz w:val="20"/>
          <w:szCs w:val="20"/>
        </w:rPr>
      </w:pPr>
    </w:p>
    <w:p w14:paraId="23EB049E" w14:textId="6ABAA0CC" w:rsidR="000127AC" w:rsidRPr="008964DD" w:rsidRDefault="000127AC" w:rsidP="00C708B2">
      <w:pPr>
        <w:numPr>
          <w:ilvl w:val="0"/>
          <w:numId w:val="54"/>
        </w:numPr>
        <w:ind w:left="567" w:hanging="567"/>
        <w:jc w:val="both"/>
        <w:rPr>
          <w:sz w:val="20"/>
          <w:szCs w:val="20"/>
        </w:rPr>
      </w:pPr>
      <w:r w:rsidRPr="008964DD">
        <w:rPr>
          <w:sz w:val="20"/>
          <w:szCs w:val="20"/>
        </w:rPr>
        <w:t xml:space="preserve">Zhotoviteľ je povinný </w:t>
      </w:r>
      <w:r w:rsidR="00B928E9" w:rsidRPr="008964DD">
        <w:rPr>
          <w:sz w:val="20"/>
          <w:szCs w:val="20"/>
        </w:rPr>
        <w:t xml:space="preserve">zabezpečiť, aby jeho zamestnanci používali </w:t>
      </w:r>
      <w:r w:rsidRPr="008964DD">
        <w:rPr>
          <w:sz w:val="20"/>
          <w:szCs w:val="20"/>
        </w:rPr>
        <w:t>osobn</w:t>
      </w:r>
      <w:r w:rsidR="00B928E9" w:rsidRPr="008964DD">
        <w:rPr>
          <w:sz w:val="20"/>
          <w:szCs w:val="20"/>
        </w:rPr>
        <w:t>é</w:t>
      </w:r>
      <w:r w:rsidRPr="008964DD">
        <w:rPr>
          <w:sz w:val="20"/>
          <w:szCs w:val="20"/>
        </w:rPr>
        <w:t xml:space="preserve"> ochrann</w:t>
      </w:r>
      <w:r w:rsidR="00B928E9" w:rsidRPr="008964DD">
        <w:rPr>
          <w:sz w:val="20"/>
          <w:szCs w:val="20"/>
        </w:rPr>
        <w:t>é</w:t>
      </w:r>
      <w:r w:rsidRPr="008964DD">
        <w:rPr>
          <w:sz w:val="20"/>
          <w:szCs w:val="20"/>
        </w:rPr>
        <w:t xml:space="preserve"> pracovn</w:t>
      </w:r>
      <w:r w:rsidR="00B928E9" w:rsidRPr="008964DD">
        <w:rPr>
          <w:sz w:val="20"/>
          <w:szCs w:val="20"/>
        </w:rPr>
        <w:t>é</w:t>
      </w:r>
      <w:r w:rsidRPr="008964DD">
        <w:rPr>
          <w:sz w:val="20"/>
          <w:szCs w:val="20"/>
        </w:rPr>
        <w:t xml:space="preserve"> prostriedk</w:t>
      </w:r>
      <w:r w:rsidR="00B928E9" w:rsidRPr="008964DD">
        <w:rPr>
          <w:sz w:val="20"/>
          <w:szCs w:val="20"/>
        </w:rPr>
        <w:t>y</w:t>
      </w:r>
      <w:r w:rsidR="00BF2EA8" w:rsidRPr="008964DD">
        <w:rPr>
          <w:sz w:val="20"/>
          <w:szCs w:val="20"/>
        </w:rPr>
        <w:t xml:space="preserve"> (ďalej „OOPP“) podľa </w:t>
      </w:r>
      <w:proofErr w:type="spellStart"/>
      <w:r w:rsidR="00BF2EA8" w:rsidRPr="008964DD">
        <w:rPr>
          <w:sz w:val="20"/>
          <w:szCs w:val="20"/>
        </w:rPr>
        <w:t>ust</w:t>
      </w:r>
      <w:proofErr w:type="spellEnd"/>
      <w:r w:rsidR="00BF2EA8" w:rsidRPr="008964DD">
        <w:rPr>
          <w:sz w:val="20"/>
          <w:szCs w:val="20"/>
        </w:rPr>
        <w:t>. NV č. 395/2006 Z. z.,</w:t>
      </w:r>
      <w:r w:rsidRPr="008964DD">
        <w:rPr>
          <w:sz w:val="20"/>
          <w:szCs w:val="20"/>
        </w:rPr>
        <w:t xml:space="preserve"> ktoré </w:t>
      </w:r>
      <w:r w:rsidR="00B928E9" w:rsidRPr="008964DD">
        <w:rPr>
          <w:sz w:val="20"/>
          <w:szCs w:val="20"/>
        </w:rPr>
        <w:t xml:space="preserve">musia </w:t>
      </w:r>
      <w:r w:rsidRPr="008964DD">
        <w:rPr>
          <w:sz w:val="20"/>
          <w:szCs w:val="20"/>
        </w:rPr>
        <w:t>zodpoveda</w:t>
      </w:r>
      <w:r w:rsidR="00B928E9" w:rsidRPr="008964DD">
        <w:rPr>
          <w:sz w:val="20"/>
          <w:szCs w:val="20"/>
        </w:rPr>
        <w:t>ť</w:t>
      </w:r>
      <w:r w:rsidRPr="008964DD">
        <w:rPr>
          <w:sz w:val="20"/>
          <w:szCs w:val="20"/>
        </w:rPr>
        <w:t xml:space="preserve"> </w:t>
      </w:r>
      <w:r w:rsidR="00BF2EA8" w:rsidRPr="008964DD">
        <w:rPr>
          <w:sz w:val="20"/>
          <w:szCs w:val="20"/>
        </w:rPr>
        <w:t>existujúcim a predvídateľným pracovným podmienkam a pracovnému prostrediu na pracovisku</w:t>
      </w:r>
      <w:r w:rsidR="0025506D">
        <w:rPr>
          <w:sz w:val="20"/>
          <w:szCs w:val="20"/>
        </w:rPr>
        <w:t xml:space="preserve"> (</w:t>
      </w:r>
      <w:r w:rsidR="00BF2EA8" w:rsidRPr="008964DD">
        <w:rPr>
          <w:sz w:val="20"/>
          <w:szCs w:val="20"/>
        </w:rPr>
        <w:t>stavenisku</w:t>
      </w:r>
      <w:r w:rsidR="0025506D">
        <w:rPr>
          <w:sz w:val="20"/>
          <w:szCs w:val="20"/>
        </w:rPr>
        <w:t>)</w:t>
      </w:r>
      <w:r w:rsidRPr="008964DD">
        <w:rPr>
          <w:sz w:val="20"/>
          <w:szCs w:val="20"/>
        </w:rPr>
        <w:t xml:space="preserve">. Zamestnanci zhotoviteľa sú povinní používať </w:t>
      </w:r>
      <w:r w:rsidR="00B928E9" w:rsidRPr="008964DD">
        <w:rPr>
          <w:sz w:val="20"/>
          <w:szCs w:val="20"/>
        </w:rPr>
        <w:t xml:space="preserve">OOPP </w:t>
      </w:r>
      <w:r w:rsidRPr="008964DD">
        <w:rPr>
          <w:sz w:val="20"/>
          <w:szCs w:val="20"/>
        </w:rPr>
        <w:t>počas výkonu prác pre objednávateľa. Uvedené povinnosti sa vzťahujú aj na fyzické osoby, ktoré sú podnikateľom a vykonávajú práce pre zhotoviteľa.</w:t>
      </w:r>
    </w:p>
    <w:p w14:paraId="0A1CD6D3" w14:textId="2169A1E2" w:rsidR="000127AC" w:rsidRPr="008964DD" w:rsidRDefault="000127AC" w:rsidP="00C708B2">
      <w:pPr>
        <w:numPr>
          <w:ilvl w:val="0"/>
          <w:numId w:val="54"/>
        </w:numPr>
        <w:ind w:left="567" w:hanging="567"/>
        <w:jc w:val="both"/>
        <w:rPr>
          <w:sz w:val="20"/>
          <w:szCs w:val="20"/>
        </w:rPr>
      </w:pPr>
      <w:r w:rsidRPr="008964DD">
        <w:rPr>
          <w:sz w:val="20"/>
          <w:szCs w:val="20"/>
        </w:rPr>
        <w:t>V</w:t>
      </w:r>
      <w:r w:rsidR="00C3178F" w:rsidRPr="008964DD">
        <w:rPr>
          <w:sz w:val="20"/>
          <w:szCs w:val="20"/>
        </w:rPr>
        <w:t> </w:t>
      </w:r>
      <w:r w:rsidRPr="008964DD">
        <w:rPr>
          <w:sz w:val="20"/>
          <w:szCs w:val="20"/>
        </w:rPr>
        <w:t>prípade</w:t>
      </w:r>
      <w:r w:rsidR="00C3178F" w:rsidRPr="008964DD">
        <w:rPr>
          <w:sz w:val="20"/>
          <w:szCs w:val="20"/>
        </w:rPr>
        <w:t xml:space="preserve"> výkonu </w:t>
      </w:r>
      <w:r w:rsidRPr="008964DD">
        <w:rPr>
          <w:sz w:val="20"/>
          <w:szCs w:val="20"/>
        </w:rPr>
        <w:t>prác vo výške</w:t>
      </w:r>
      <w:r w:rsidR="00C3178F" w:rsidRPr="008964DD">
        <w:rPr>
          <w:sz w:val="20"/>
          <w:szCs w:val="20"/>
        </w:rPr>
        <w:t>, kedy</w:t>
      </w:r>
      <w:r w:rsidRPr="008964DD">
        <w:rPr>
          <w:sz w:val="20"/>
          <w:szCs w:val="20"/>
        </w:rPr>
        <w:t xml:space="preserve"> nie je možné použiť kolektívne zabezpečenie proti pádu, </w:t>
      </w:r>
      <w:r w:rsidR="0025506D">
        <w:rPr>
          <w:sz w:val="20"/>
          <w:szCs w:val="20"/>
        </w:rPr>
        <w:t xml:space="preserve">musia </w:t>
      </w:r>
      <w:r w:rsidRPr="008964DD">
        <w:rPr>
          <w:sz w:val="20"/>
          <w:szCs w:val="20"/>
        </w:rPr>
        <w:t xml:space="preserve">zamestnanci zhotoviteľa používať prostriedky osobného zabezpečenia proti pádu. </w:t>
      </w:r>
    </w:p>
    <w:p w14:paraId="75E7D1E7" w14:textId="77777777" w:rsidR="000127AC" w:rsidRPr="008964DD" w:rsidRDefault="000127AC" w:rsidP="00CC3CBE">
      <w:pPr>
        <w:spacing w:after="120"/>
        <w:jc w:val="center"/>
        <w:rPr>
          <w:b/>
          <w:sz w:val="20"/>
          <w:szCs w:val="20"/>
        </w:rPr>
      </w:pPr>
    </w:p>
    <w:p w14:paraId="596C893F" w14:textId="77777777" w:rsidR="000127AC" w:rsidRPr="008964DD" w:rsidRDefault="000127AC" w:rsidP="00D0396A">
      <w:pPr>
        <w:jc w:val="center"/>
        <w:rPr>
          <w:b/>
          <w:sz w:val="20"/>
          <w:szCs w:val="20"/>
        </w:rPr>
      </w:pPr>
      <w:r w:rsidRPr="008964DD">
        <w:rPr>
          <w:b/>
          <w:sz w:val="20"/>
          <w:szCs w:val="20"/>
        </w:rPr>
        <w:t>Čl. 8</w:t>
      </w:r>
    </w:p>
    <w:p w14:paraId="33DA1951" w14:textId="77777777" w:rsidR="000127AC" w:rsidRPr="008964DD" w:rsidRDefault="000127AC" w:rsidP="00D0396A">
      <w:pPr>
        <w:jc w:val="center"/>
        <w:rPr>
          <w:b/>
          <w:sz w:val="20"/>
          <w:szCs w:val="20"/>
        </w:rPr>
      </w:pPr>
      <w:r w:rsidRPr="008964DD">
        <w:rPr>
          <w:b/>
          <w:sz w:val="20"/>
          <w:szCs w:val="20"/>
        </w:rPr>
        <w:t>Pracovné prostriedky</w:t>
      </w:r>
    </w:p>
    <w:p w14:paraId="1350F653" w14:textId="77777777" w:rsidR="000804C7" w:rsidRPr="008964DD" w:rsidRDefault="000804C7" w:rsidP="00D0396A">
      <w:pPr>
        <w:jc w:val="center"/>
        <w:rPr>
          <w:b/>
          <w:sz w:val="20"/>
          <w:szCs w:val="20"/>
        </w:rPr>
      </w:pPr>
    </w:p>
    <w:p w14:paraId="0AA229EC" w14:textId="764896E0" w:rsidR="000127AC" w:rsidRPr="008964DD" w:rsidRDefault="000127AC" w:rsidP="00FF4CBE">
      <w:pPr>
        <w:numPr>
          <w:ilvl w:val="0"/>
          <w:numId w:val="55"/>
        </w:numPr>
        <w:ind w:left="567" w:hanging="567"/>
        <w:jc w:val="both"/>
        <w:rPr>
          <w:sz w:val="20"/>
          <w:szCs w:val="20"/>
        </w:rPr>
      </w:pPr>
      <w:r w:rsidRPr="008964DD">
        <w:rPr>
          <w:sz w:val="20"/>
          <w:szCs w:val="20"/>
        </w:rPr>
        <w:t xml:space="preserve">Zhotoviteľ je zodpovedný za primerané vybavenie, za </w:t>
      </w:r>
      <w:r w:rsidR="00BF2EA8" w:rsidRPr="008964DD">
        <w:rPr>
          <w:sz w:val="20"/>
          <w:szCs w:val="20"/>
        </w:rPr>
        <w:t>bezpečnosť a prevádzky schopnosť</w:t>
      </w:r>
      <w:r w:rsidRPr="008964DD">
        <w:rPr>
          <w:sz w:val="20"/>
          <w:szCs w:val="20"/>
        </w:rPr>
        <w:t xml:space="preserve"> všetkých pracovných prostriedkov, ktoré určí na výkon práce</w:t>
      </w:r>
      <w:r w:rsidR="0025506D">
        <w:rPr>
          <w:sz w:val="20"/>
          <w:szCs w:val="20"/>
        </w:rPr>
        <w:t xml:space="preserve"> </w:t>
      </w:r>
      <w:r w:rsidRPr="008964DD">
        <w:rPr>
          <w:sz w:val="20"/>
          <w:szCs w:val="20"/>
        </w:rPr>
        <w:t xml:space="preserve">je </w:t>
      </w:r>
      <w:r w:rsidR="00D0396A" w:rsidRPr="008964DD">
        <w:rPr>
          <w:sz w:val="20"/>
          <w:szCs w:val="20"/>
        </w:rPr>
        <w:t xml:space="preserve">podľa NV č. 392/2006 Z. z. </w:t>
      </w:r>
      <w:r w:rsidR="0025506D">
        <w:rPr>
          <w:sz w:val="20"/>
          <w:szCs w:val="20"/>
        </w:rPr>
        <w:t xml:space="preserve">Zhotoviteľ je </w:t>
      </w:r>
      <w:r w:rsidRPr="008964DD">
        <w:rPr>
          <w:sz w:val="20"/>
          <w:szCs w:val="20"/>
        </w:rPr>
        <w:t>povinný používať len pracovné prostriedky (nástroje, náradie, stroje, rebríky, viazacie prostriedky, lešenia, stavebné stroje</w:t>
      </w:r>
      <w:r w:rsidR="00D0396A" w:rsidRPr="008964DD">
        <w:rPr>
          <w:sz w:val="20"/>
          <w:szCs w:val="20"/>
        </w:rPr>
        <w:t xml:space="preserve"> a pod.</w:t>
      </w:r>
      <w:r w:rsidRPr="008964DD">
        <w:rPr>
          <w:sz w:val="20"/>
          <w:szCs w:val="20"/>
        </w:rPr>
        <w:t>), ktoré sú v bezchybnom technickom stave</w:t>
      </w:r>
      <w:r w:rsidR="00D0396A" w:rsidRPr="008964DD">
        <w:rPr>
          <w:sz w:val="20"/>
          <w:szCs w:val="20"/>
        </w:rPr>
        <w:t xml:space="preserve">, </w:t>
      </w:r>
      <w:r w:rsidRPr="008964DD">
        <w:rPr>
          <w:sz w:val="20"/>
          <w:szCs w:val="20"/>
        </w:rPr>
        <w:t xml:space="preserve">sú pravidelne kontrolované v zmysle osobitných predpisov, </w:t>
      </w:r>
      <w:r w:rsidR="0025506D">
        <w:rPr>
          <w:sz w:val="20"/>
          <w:szCs w:val="20"/>
        </w:rPr>
        <w:t xml:space="preserve">resp. </w:t>
      </w:r>
      <w:r w:rsidRPr="008964DD">
        <w:rPr>
          <w:sz w:val="20"/>
          <w:szCs w:val="20"/>
        </w:rPr>
        <w:t xml:space="preserve">boli podrobené predpísaným odborným prehliadkam, skúškam a revíziám. Skutočnosti podľa predchádzajúcej vety je zhotoviteľ povinný na žiadosť objednávateľa preukázať, pričom doklady o nich musia byť objednávateľovi k dispozícii za účelom nahliadnutia na mieste ich používania. </w:t>
      </w:r>
    </w:p>
    <w:p w14:paraId="248768EA" w14:textId="1609F551" w:rsidR="007410B0" w:rsidRDefault="000127AC" w:rsidP="005D1FFE">
      <w:pPr>
        <w:numPr>
          <w:ilvl w:val="0"/>
          <w:numId w:val="55"/>
        </w:numPr>
        <w:ind w:left="567" w:hanging="567"/>
        <w:jc w:val="both"/>
        <w:rPr>
          <w:sz w:val="20"/>
          <w:szCs w:val="20"/>
        </w:rPr>
      </w:pPr>
      <w:r w:rsidRPr="008964DD">
        <w:rPr>
          <w:sz w:val="20"/>
          <w:szCs w:val="20"/>
        </w:rPr>
        <w:t xml:space="preserve">Zhotoviteľ je zodpovedný za to, že použije iba také elektrické </w:t>
      </w:r>
      <w:r w:rsidR="00D0396A" w:rsidRPr="008964DD">
        <w:rPr>
          <w:sz w:val="20"/>
          <w:szCs w:val="20"/>
        </w:rPr>
        <w:t xml:space="preserve">zariadenia, elektrické </w:t>
      </w:r>
      <w:r w:rsidRPr="008964DD">
        <w:rPr>
          <w:sz w:val="20"/>
          <w:szCs w:val="20"/>
        </w:rPr>
        <w:t>ručné náradi</w:t>
      </w:r>
      <w:r w:rsidR="00D0396A" w:rsidRPr="008964DD">
        <w:rPr>
          <w:sz w:val="20"/>
          <w:szCs w:val="20"/>
        </w:rPr>
        <w:t>a</w:t>
      </w:r>
      <w:r w:rsidRPr="008964DD">
        <w:rPr>
          <w:sz w:val="20"/>
          <w:szCs w:val="20"/>
        </w:rPr>
        <w:t xml:space="preserve"> a elektrické spotrebiče, ktoré boli riadne skontrolované, a ktoré sú v súlade s príslušnými právnymi predpismi a technickými normami. Tieto kontroly musia byť preukázateľne zdokumentované a na požiadanie objednávateľa predložené ku kontrole. Dokumentácia o vykonaní poslednej kontroly musí byť objednávateľovi k dispozícii za účelom nahliadnutia na mieste ich používania. </w:t>
      </w:r>
    </w:p>
    <w:p w14:paraId="1714E77D" w14:textId="77777777" w:rsidR="005D1FFE" w:rsidRPr="005D1FFE" w:rsidRDefault="005D1FFE" w:rsidP="005D1FFE">
      <w:pPr>
        <w:ind w:left="567"/>
        <w:jc w:val="both"/>
        <w:rPr>
          <w:sz w:val="20"/>
          <w:szCs w:val="20"/>
        </w:rPr>
      </w:pPr>
    </w:p>
    <w:p w14:paraId="56E7C52E" w14:textId="77777777" w:rsidR="000127AC" w:rsidRPr="008964DD" w:rsidRDefault="000127AC" w:rsidP="007410B0">
      <w:pPr>
        <w:jc w:val="center"/>
        <w:rPr>
          <w:b/>
          <w:sz w:val="20"/>
          <w:szCs w:val="20"/>
        </w:rPr>
      </w:pPr>
      <w:r w:rsidRPr="008964DD">
        <w:rPr>
          <w:b/>
          <w:sz w:val="20"/>
          <w:szCs w:val="20"/>
        </w:rPr>
        <w:t>Čl. 9</w:t>
      </w:r>
    </w:p>
    <w:p w14:paraId="148453D3" w14:textId="77777777" w:rsidR="000127AC" w:rsidRPr="008964DD" w:rsidRDefault="000127AC" w:rsidP="000127AC">
      <w:pPr>
        <w:jc w:val="center"/>
        <w:rPr>
          <w:b/>
          <w:sz w:val="20"/>
          <w:szCs w:val="20"/>
        </w:rPr>
      </w:pPr>
      <w:r w:rsidRPr="008964DD">
        <w:rPr>
          <w:b/>
          <w:sz w:val="20"/>
          <w:szCs w:val="20"/>
        </w:rPr>
        <w:t>Zásady zabezpečenia spoločných pracovísk</w:t>
      </w:r>
    </w:p>
    <w:p w14:paraId="24067F15" w14:textId="77777777" w:rsidR="000804C7" w:rsidRPr="008964DD" w:rsidRDefault="000804C7" w:rsidP="000127AC">
      <w:pPr>
        <w:jc w:val="center"/>
        <w:rPr>
          <w:b/>
          <w:sz w:val="20"/>
          <w:szCs w:val="20"/>
        </w:rPr>
      </w:pPr>
    </w:p>
    <w:p w14:paraId="4952AF59" w14:textId="4A6C8BF6" w:rsidR="000127AC" w:rsidRPr="008964DD" w:rsidRDefault="000127AC" w:rsidP="0025506D">
      <w:pPr>
        <w:numPr>
          <w:ilvl w:val="0"/>
          <w:numId w:val="56"/>
        </w:numPr>
        <w:ind w:left="567" w:hanging="578"/>
        <w:jc w:val="both"/>
        <w:rPr>
          <w:sz w:val="20"/>
          <w:szCs w:val="20"/>
        </w:rPr>
      </w:pPr>
      <w:r w:rsidRPr="008964DD">
        <w:rPr>
          <w:sz w:val="20"/>
          <w:szCs w:val="20"/>
        </w:rPr>
        <w:t>Ak zamestnanci viacerých zamestnávateľov alebo fyzické osoby oprávnené na podnikanie plnia úlohy na spoločnom pracovisku</w:t>
      </w:r>
      <w:r w:rsidR="00291904" w:rsidRPr="008964DD">
        <w:rPr>
          <w:sz w:val="20"/>
          <w:szCs w:val="20"/>
        </w:rPr>
        <w:t>/staveni</w:t>
      </w:r>
      <w:r w:rsidR="001115B7" w:rsidRPr="008964DD">
        <w:rPr>
          <w:sz w:val="20"/>
          <w:szCs w:val="20"/>
        </w:rPr>
        <w:t>s</w:t>
      </w:r>
      <w:r w:rsidR="00291904" w:rsidRPr="008964DD">
        <w:rPr>
          <w:sz w:val="20"/>
          <w:szCs w:val="20"/>
        </w:rPr>
        <w:t>ku</w:t>
      </w:r>
      <w:r w:rsidRPr="008964DD">
        <w:rPr>
          <w:sz w:val="20"/>
          <w:szCs w:val="20"/>
        </w:rPr>
        <w:t xml:space="preserve"> </w:t>
      </w:r>
      <w:r w:rsidR="00CC7425" w:rsidRPr="008964DD">
        <w:rPr>
          <w:sz w:val="20"/>
          <w:szCs w:val="20"/>
        </w:rPr>
        <w:t xml:space="preserve">u objednávateľa </w:t>
      </w:r>
      <w:r w:rsidRPr="008964DD">
        <w:rPr>
          <w:sz w:val="20"/>
          <w:szCs w:val="20"/>
        </w:rPr>
        <w:t>tak, že môže byť ohrozená ich bezpečnosť alebo zdravie, musí byť spolupráca zamestnávateľov a týchto osôb pri prevencii, príprave a vykonávaní opatrení na zaistenie bezpečnosti a ochrany zdravia pri práci</w:t>
      </w:r>
      <w:r w:rsidR="00CC7425" w:rsidRPr="008964DD">
        <w:rPr>
          <w:sz w:val="20"/>
          <w:szCs w:val="20"/>
        </w:rPr>
        <w:t xml:space="preserve"> a ochrany pred požiarmi</w:t>
      </w:r>
      <w:r w:rsidRPr="008964DD">
        <w:rPr>
          <w:sz w:val="20"/>
          <w:szCs w:val="20"/>
        </w:rPr>
        <w:t xml:space="preserve">, koordinácia činností a vzájomná informovanosť, písomne dohodnutá. Dohoda určí, kto z nich je povinný vytvoriť podmienky na zaistenie bezpečnosti a ochrany zdravia zamestnancov na spoločnom pracovisku a v akom rozsahu. </w:t>
      </w:r>
    </w:p>
    <w:p w14:paraId="041DCCEA" w14:textId="61D87D81" w:rsidR="000127AC" w:rsidRPr="008964DD" w:rsidRDefault="000127AC" w:rsidP="0025506D">
      <w:pPr>
        <w:numPr>
          <w:ilvl w:val="0"/>
          <w:numId w:val="56"/>
        </w:numPr>
        <w:ind w:left="567" w:hanging="578"/>
        <w:jc w:val="both"/>
        <w:rPr>
          <w:sz w:val="20"/>
          <w:szCs w:val="20"/>
        </w:rPr>
      </w:pPr>
      <w:r w:rsidRPr="008964DD">
        <w:rPr>
          <w:sz w:val="20"/>
          <w:szCs w:val="20"/>
        </w:rPr>
        <w:t>Zhotoviteľ a jeho subdodávatelia, ktorých zamestnanci plnia úlohy na spoločnom pracovisku</w:t>
      </w:r>
      <w:r w:rsidR="0025506D">
        <w:rPr>
          <w:sz w:val="20"/>
          <w:szCs w:val="20"/>
        </w:rPr>
        <w:t xml:space="preserve"> (</w:t>
      </w:r>
      <w:r w:rsidR="00291904" w:rsidRPr="008964DD">
        <w:rPr>
          <w:sz w:val="20"/>
          <w:szCs w:val="20"/>
        </w:rPr>
        <w:t>stavenisku</w:t>
      </w:r>
      <w:r w:rsidR="0025506D">
        <w:rPr>
          <w:sz w:val="20"/>
          <w:szCs w:val="20"/>
        </w:rPr>
        <w:t>)</w:t>
      </w:r>
      <w:r w:rsidRPr="008964DD">
        <w:rPr>
          <w:sz w:val="20"/>
          <w:szCs w:val="20"/>
        </w:rPr>
        <w:t xml:space="preserve">, sú povinní navzájom sa písomne informovať najmä o rizikách možného ohrozenia, preventívnych opatreniach a opatreniach na poskytnutie prvej pomoci, na zdolávanie požiarov, na vykonávanie záchranných prác a na evakuáciu zamestnancov. Tieto informácie je zhotoviteľ povinný poskytnúť svojim zamestnancom, subdodávateľom a zástupcom zamestnancov pre bezpečnosť </w:t>
      </w:r>
      <w:r w:rsidR="00CC7425" w:rsidRPr="008964DD">
        <w:rPr>
          <w:sz w:val="20"/>
          <w:szCs w:val="20"/>
        </w:rPr>
        <w:t xml:space="preserve">a objednávateľovi </w:t>
      </w:r>
      <w:r w:rsidRPr="008964DD">
        <w:rPr>
          <w:sz w:val="20"/>
          <w:szCs w:val="20"/>
        </w:rPr>
        <w:t>pred začiatkom prác na diele.</w:t>
      </w:r>
    </w:p>
    <w:p w14:paraId="536B98DD" w14:textId="729353D1" w:rsidR="001A3C35" w:rsidRPr="008964DD" w:rsidRDefault="001A3C35" w:rsidP="001115B7">
      <w:pPr>
        <w:ind w:left="426"/>
        <w:jc w:val="both"/>
        <w:rPr>
          <w:sz w:val="20"/>
          <w:szCs w:val="20"/>
        </w:rPr>
      </w:pPr>
    </w:p>
    <w:p w14:paraId="454125D2" w14:textId="7EDBC9E7" w:rsidR="000127AC" w:rsidRPr="008964DD" w:rsidRDefault="000127AC" w:rsidP="001115B7">
      <w:pPr>
        <w:jc w:val="center"/>
        <w:rPr>
          <w:b/>
          <w:sz w:val="20"/>
          <w:szCs w:val="20"/>
        </w:rPr>
      </w:pPr>
      <w:r w:rsidRPr="008964DD">
        <w:rPr>
          <w:b/>
          <w:sz w:val="20"/>
          <w:szCs w:val="20"/>
        </w:rPr>
        <w:t>Čl. 10</w:t>
      </w:r>
    </w:p>
    <w:p w14:paraId="6F54B796" w14:textId="77777777" w:rsidR="000127AC" w:rsidRPr="008964DD" w:rsidRDefault="000127AC" w:rsidP="001115B7">
      <w:pPr>
        <w:jc w:val="center"/>
        <w:rPr>
          <w:b/>
          <w:sz w:val="20"/>
          <w:szCs w:val="20"/>
        </w:rPr>
      </w:pPr>
      <w:r w:rsidRPr="008964DD">
        <w:rPr>
          <w:b/>
          <w:sz w:val="20"/>
          <w:szCs w:val="20"/>
        </w:rPr>
        <w:t>Zásady vedenia zápisníka bezpečnosti práce</w:t>
      </w:r>
    </w:p>
    <w:p w14:paraId="2846138F" w14:textId="77777777" w:rsidR="000804C7" w:rsidRPr="008964DD" w:rsidRDefault="000804C7" w:rsidP="001115B7">
      <w:pPr>
        <w:jc w:val="center"/>
        <w:rPr>
          <w:b/>
          <w:sz w:val="20"/>
          <w:szCs w:val="20"/>
        </w:rPr>
      </w:pPr>
    </w:p>
    <w:p w14:paraId="37B46B9F" w14:textId="1D713FCB" w:rsidR="000127AC" w:rsidRPr="008964DD" w:rsidRDefault="000127AC" w:rsidP="00E97F34">
      <w:pPr>
        <w:numPr>
          <w:ilvl w:val="0"/>
          <w:numId w:val="57"/>
        </w:numPr>
        <w:ind w:left="426" w:hanging="426"/>
        <w:jc w:val="both"/>
        <w:rPr>
          <w:sz w:val="20"/>
          <w:szCs w:val="20"/>
        </w:rPr>
      </w:pPr>
      <w:r w:rsidRPr="008964DD">
        <w:rPr>
          <w:sz w:val="20"/>
          <w:szCs w:val="20"/>
        </w:rPr>
        <w:t xml:space="preserve">Zápisník bezpečnosti práce (ďalej len „zápisník“) </w:t>
      </w:r>
      <w:r w:rsidR="00743796">
        <w:rPr>
          <w:sz w:val="20"/>
          <w:szCs w:val="20"/>
        </w:rPr>
        <w:t>sú</w:t>
      </w:r>
      <w:r w:rsidRPr="008964DD">
        <w:rPr>
          <w:sz w:val="20"/>
          <w:szCs w:val="20"/>
        </w:rPr>
        <w:t xml:space="preserve"> povinn</w:t>
      </w:r>
      <w:r w:rsidR="00743796">
        <w:rPr>
          <w:sz w:val="20"/>
          <w:szCs w:val="20"/>
        </w:rPr>
        <w:t>í</w:t>
      </w:r>
      <w:r w:rsidRPr="008964DD">
        <w:rPr>
          <w:sz w:val="20"/>
          <w:szCs w:val="20"/>
        </w:rPr>
        <w:t xml:space="preserve"> zabezpečiť zhotoviteľ</w:t>
      </w:r>
      <w:r w:rsidR="00743796">
        <w:rPr>
          <w:sz w:val="20"/>
          <w:szCs w:val="20"/>
        </w:rPr>
        <w:t xml:space="preserve"> a jeho subdodávatelia </w:t>
      </w:r>
      <w:r w:rsidRPr="008964DD">
        <w:rPr>
          <w:sz w:val="20"/>
          <w:szCs w:val="20"/>
        </w:rPr>
        <w:t>pre svojich zamestnancov, ktorí vykonávajú práce na pracoviskách (objekt, stavba, pracovisko, zariadenie) objednávateľa.</w:t>
      </w:r>
    </w:p>
    <w:p w14:paraId="1F919405" w14:textId="141EA092" w:rsidR="000127AC" w:rsidRPr="008964DD" w:rsidRDefault="000127AC" w:rsidP="00E97F34">
      <w:pPr>
        <w:numPr>
          <w:ilvl w:val="0"/>
          <w:numId w:val="57"/>
        </w:numPr>
        <w:ind w:left="426" w:hanging="426"/>
        <w:jc w:val="both"/>
        <w:rPr>
          <w:sz w:val="20"/>
          <w:szCs w:val="20"/>
        </w:rPr>
      </w:pPr>
      <w:r w:rsidRPr="008964DD">
        <w:rPr>
          <w:sz w:val="20"/>
          <w:szCs w:val="20"/>
        </w:rPr>
        <w:t xml:space="preserve">Zamestnanci zhotoviteľa </w:t>
      </w:r>
      <w:r w:rsidR="00743796">
        <w:rPr>
          <w:sz w:val="20"/>
          <w:szCs w:val="20"/>
        </w:rPr>
        <w:t xml:space="preserve">a jeho subdodávatelia </w:t>
      </w:r>
      <w:r w:rsidRPr="008964DD">
        <w:rPr>
          <w:sz w:val="20"/>
          <w:szCs w:val="20"/>
        </w:rPr>
        <w:t>sú povinní mať zápisníky pri sebe na mieste výkonu práce a na požiadanie ich predložiť pri kontrole.</w:t>
      </w:r>
    </w:p>
    <w:p w14:paraId="2BBA904D" w14:textId="1CA91974" w:rsidR="00044C9B" w:rsidRDefault="000127AC" w:rsidP="00E97F34">
      <w:pPr>
        <w:numPr>
          <w:ilvl w:val="0"/>
          <w:numId w:val="57"/>
        </w:numPr>
        <w:ind w:left="426" w:hanging="426"/>
        <w:jc w:val="both"/>
        <w:rPr>
          <w:sz w:val="20"/>
          <w:szCs w:val="20"/>
        </w:rPr>
      </w:pPr>
      <w:r w:rsidRPr="008964DD">
        <w:rPr>
          <w:sz w:val="20"/>
          <w:szCs w:val="20"/>
        </w:rPr>
        <w:t xml:space="preserve">Záznamy v zápisníku </w:t>
      </w:r>
      <w:r w:rsidR="00743796">
        <w:rPr>
          <w:sz w:val="20"/>
          <w:szCs w:val="20"/>
        </w:rPr>
        <w:t>vedú</w:t>
      </w:r>
      <w:r w:rsidRPr="008964DD">
        <w:rPr>
          <w:sz w:val="20"/>
          <w:szCs w:val="20"/>
        </w:rPr>
        <w:t xml:space="preserve"> zhotoviteľ </w:t>
      </w:r>
      <w:r w:rsidR="00743796">
        <w:rPr>
          <w:sz w:val="20"/>
          <w:szCs w:val="20"/>
        </w:rPr>
        <w:t xml:space="preserve">a jeho subdodávatelia </w:t>
      </w:r>
      <w:r w:rsidRPr="008964DD">
        <w:rPr>
          <w:sz w:val="20"/>
          <w:szCs w:val="20"/>
        </w:rPr>
        <w:t>pre svojich zamestnancov v zmysle zásad pre vedenie zápisníka.</w:t>
      </w:r>
      <w:r w:rsidR="000051C5" w:rsidRPr="008964DD">
        <w:rPr>
          <w:sz w:val="20"/>
          <w:szCs w:val="20"/>
        </w:rPr>
        <w:t xml:space="preserve"> </w:t>
      </w:r>
    </w:p>
    <w:p w14:paraId="416D480C" w14:textId="6BF69ABB" w:rsidR="003221DD" w:rsidRPr="00833624" w:rsidRDefault="003221DD" w:rsidP="00E97F34">
      <w:pPr>
        <w:numPr>
          <w:ilvl w:val="0"/>
          <w:numId w:val="57"/>
        </w:numPr>
        <w:spacing w:after="120"/>
        <w:ind w:left="426" w:hanging="426"/>
        <w:jc w:val="both"/>
        <w:rPr>
          <w:rFonts w:cs="Arial"/>
          <w:sz w:val="20"/>
          <w:szCs w:val="20"/>
        </w:rPr>
      </w:pPr>
      <w:r w:rsidRPr="00833624">
        <w:rPr>
          <w:rFonts w:cs="Arial"/>
          <w:sz w:val="20"/>
          <w:szCs w:val="20"/>
        </w:rPr>
        <w:t xml:space="preserve">V časti osobné údaje </w:t>
      </w:r>
      <w:r w:rsidR="00743796">
        <w:rPr>
          <w:rFonts w:cs="Arial"/>
          <w:sz w:val="20"/>
          <w:szCs w:val="20"/>
        </w:rPr>
        <w:t xml:space="preserve">sú </w:t>
      </w:r>
      <w:r w:rsidRPr="00833624">
        <w:rPr>
          <w:rFonts w:cs="Arial"/>
          <w:sz w:val="20"/>
          <w:szCs w:val="20"/>
        </w:rPr>
        <w:t xml:space="preserve"> zhotoviteľ </w:t>
      </w:r>
      <w:r w:rsidR="00743796">
        <w:rPr>
          <w:rFonts w:cs="Arial"/>
          <w:sz w:val="20"/>
          <w:szCs w:val="20"/>
        </w:rPr>
        <w:t xml:space="preserve">a jeho subdodávatelia </w:t>
      </w:r>
      <w:r w:rsidRPr="00833624">
        <w:rPr>
          <w:rFonts w:cs="Arial"/>
          <w:sz w:val="20"/>
          <w:szCs w:val="20"/>
        </w:rPr>
        <w:t>povinn</w:t>
      </w:r>
      <w:r w:rsidR="00743796">
        <w:rPr>
          <w:rFonts w:cs="Arial"/>
          <w:sz w:val="20"/>
          <w:szCs w:val="20"/>
        </w:rPr>
        <w:t>í</w:t>
      </w:r>
      <w:r w:rsidRPr="00833624">
        <w:rPr>
          <w:rFonts w:cs="Arial"/>
          <w:sz w:val="20"/>
          <w:szCs w:val="20"/>
        </w:rPr>
        <w:t xml:space="preserve"> uviesť aj číslo občianskeho preukazu a nalepiť fotokópiu OP zamestnanca.</w:t>
      </w:r>
      <w:r w:rsidR="00833624" w:rsidRPr="00833624">
        <w:rPr>
          <w:rFonts w:cs="Arial"/>
          <w:sz w:val="20"/>
          <w:szCs w:val="20"/>
        </w:rPr>
        <w:t xml:space="preserve"> </w:t>
      </w:r>
      <w:r w:rsidRPr="00833624">
        <w:rPr>
          <w:rFonts w:cs="Arial"/>
          <w:sz w:val="20"/>
          <w:szCs w:val="20"/>
        </w:rPr>
        <w:t xml:space="preserve">V zápisníku je potrebné zaznamenať osobitné druhy oboznámení (týkajúce sa napr. prác vo výške, obsluhy stavebných mechanizmov a pod.), </w:t>
      </w:r>
      <w:r w:rsidRPr="00833624">
        <w:rPr>
          <w:rFonts w:cs="Arial"/>
          <w:sz w:val="20"/>
          <w:szCs w:val="20"/>
        </w:rPr>
        <w:lastRenderedPageBreak/>
        <w:t xml:space="preserve">ktoré zamestnanec absolvoval, s uvedeným dátumom a potvrdením osoby, ktorá oboznámenie vykonala. Ak tieto záznamy nie sú uvedené v zápisníku, musia byť na pracovisku (stavenisku) príslušné preukazy alebo osvedčenia zamestnancov. Osobitné druhy oboznámení, pri ktorých sa vydáva preukaz, ktorý je zamestnanec povinný mať pri výkone prác, nie je potrebné zaznamenať v zápisníku (preukaz zvárača, preukaz </w:t>
      </w:r>
      <w:proofErr w:type="spellStart"/>
      <w:r w:rsidRPr="00833624">
        <w:rPr>
          <w:rFonts w:cs="Arial"/>
          <w:sz w:val="20"/>
          <w:szCs w:val="20"/>
        </w:rPr>
        <w:t>pilčíka</w:t>
      </w:r>
      <w:proofErr w:type="spellEnd"/>
      <w:r w:rsidRPr="00833624">
        <w:rPr>
          <w:rFonts w:cs="Arial"/>
          <w:sz w:val="20"/>
          <w:szCs w:val="20"/>
        </w:rPr>
        <w:t>, preukaz viazača bremien a pod.).</w:t>
      </w:r>
    </w:p>
    <w:p w14:paraId="2938F447" w14:textId="77777777" w:rsidR="003221DD" w:rsidRPr="008964DD" w:rsidRDefault="003221DD" w:rsidP="003221DD">
      <w:pPr>
        <w:ind w:left="567"/>
        <w:jc w:val="both"/>
        <w:rPr>
          <w:sz w:val="20"/>
          <w:szCs w:val="20"/>
        </w:rPr>
      </w:pPr>
    </w:p>
    <w:p w14:paraId="604F3293" w14:textId="77777777" w:rsidR="000127AC" w:rsidRPr="008964DD" w:rsidRDefault="000127AC" w:rsidP="001115B7">
      <w:pPr>
        <w:jc w:val="center"/>
        <w:rPr>
          <w:b/>
          <w:sz w:val="20"/>
          <w:szCs w:val="20"/>
        </w:rPr>
      </w:pPr>
      <w:r w:rsidRPr="008964DD">
        <w:rPr>
          <w:b/>
          <w:sz w:val="20"/>
          <w:szCs w:val="20"/>
        </w:rPr>
        <w:t>Čl. 11</w:t>
      </w:r>
    </w:p>
    <w:p w14:paraId="0AACFF44" w14:textId="2E0457E0" w:rsidR="000127AC" w:rsidRPr="008964DD" w:rsidRDefault="000127AC" w:rsidP="001115B7">
      <w:pPr>
        <w:jc w:val="center"/>
        <w:rPr>
          <w:b/>
          <w:sz w:val="20"/>
          <w:szCs w:val="20"/>
        </w:rPr>
      </w:pPr>
      <w:r w:rsidRPr="008964DD">
        <w:rPr>
          <w:b/>
          <w:sz w:val="20"/>
          <w:szCs w:val="20"/>
        </w:rPr>
        <w:t>Práce na zariadeniach, v ochranných pásmach a v priestoroch objednávateľa</w:t>
      </w:r>
    </w:p>
    <w:p w14:paraId="23692101" w14:textId="77777777" w:rsidR="000804C7" w:rsidRPr="008964DD" w:rsidRDefault="000804C7" w:rsidP="000127AC">
      <w:pPr>
        <w:jc w:val="center"/>
        <w:rPr>
          <w:b/>
          <w:sz w:val="20"/>
          <w:szCs w:val="20"/>
        </w:rPr>
      </w:pPr>
    </w:p>
    <w:p w14:paraId="32178F9C" w14:textId="77777777" w:rsidR="000127AC" w:rsidRPr="008964DD" w:rsidRDefault="000127AC" w:rsidP="00A9747D">
      <w:pPr>
        <w:widowControl w:val="0"/>
        <w:numPr>
          <w:ilvl w:val="0"/>
          <w:numId w:val="58"/>
        </w:numPr>
        <w:adjustRightInd w:val="0"/>
        <w:ind w:left="425" w:hanging="425"/>
        <w:jc w:val="both"/>
        <w:textAlignment w:val="baseline"/>
        <w:rPr>
          <w:sz w:val="20"/>
          <w:szCs w:val="20"/>
        </w:rPr>
      </w:pPr>
      <w:r w:rsidRPr="008964DD">
        <w:rPr>
          <w:sz w:val="20"/>
          <w:szCs w:val="20"/>
        </w:rPr>
        <w:t>Zhotoviteľ je povinný dodržiavať okrem zákonných ustanovení v oblasti BOZP a OPP aj ustanovenia osobitných interných predpisov vydaných objednávateľom, s ktorými bol zhotoviteľ oboznámený.</w:t>
      </w:r>
    </w:p>
    <w:p w14:paraId="4CED2605" w14:textId="1899F779" w:rsidR="000127AC" w:rsidRPr="008964DD" w:rsidRDefault="000127AC" w:rsidP="000127AC">
      <w:pPr>
        <w:widowControl w:val="0"/>
        <w:numPr>
          <w:ilvl w:val="0"/>
          <w:numId w:val="58"/>
        </w:numPr>
        <w:adjustRightInd w:val="0"/>
        <w:ind w:left="426" w:hanging="426"/>
        <w:jc w:val="both"/>
        <w:textAlignment w:val="baseline"/>
        <w:rPr>
          <w:sz w:val="20"/>
          <w:szCs w:val="20"/>
        </w:rPr>
      </w:pPr>
      <w:r w:rsidRPr="008964DD">
        <w:rPr>
          <w:sz w:val="20"/>
          <w:szCs w:val="20"/>
        </w:rPr>
        <w:t>Zhotoviteľ je ďalej povinný</w:t>
      </w:r>
      <w:r w:rsidR="00D0794D" w:rsidRPr="008964DD">
        <w:rPr>
          <w:sz w:val="20"/>
          <w:szCs w:val="20"/>
        </w:rPr>
        <w:t xml:space="preserve"> najmä</w:t>
      </w:r>
      <w:r w:rsidRPr="008964DD">
        <w:rPr>
          <w:sz w:val="20"/>
          <w:szCs w:val="20"/>
        </w:rPr>
        <w:t>:</w:t>
      </w:r>
    </w:p>
    <w:p w14:paraId="2955F3D6" w14:textId="78B34F03" w:rsidR="00062A44" w:rsidRPr="009F31D3" w:rsidRDefault="00062A44" w:rsidP="00062A44">
      <w:pPr>
        <w:widowControl w:val="0"/>
        <w:numPr>
          <w:ilvl w:val="0"/>
          <w:numId w:val="59"/>
        </w:numPr>
        <w:adjustRightInd w:val="0"/>
        <w:ind w:hanging="294"/>
        <w:jc w:val="both"/>
        <w:textAlignment w:val="baseline"/>
        <w:rPr>
          <w:rFonts w:cs="Arial"/>
          <w:sz w:val="20"/>
          <w:szCs w:val="20"/>
        </w:rPr>
      </w:pPr>
      <w:r w:rsidRPr="009F31D3">
        <w:rPr>
          <w:rFonts w:cs="Arial"/>
          <w:sz w:val="20"/>
          <w:szCs w:val="20"/>
        </w:rPr>
        <w:t xml:space="preserve">zabezpečiť účasť svojich zamestnancov </w:t>
      </w:r>
      <w:r w:rsidR="00743796">
        <w:rPr>
          <w:rFonts w:cs="Arial"/>
          <w:sz w:val="20"/>
          <w:szCs w:val="20"/>
        </w:rPr>
        <w:t xml:space="preserve">a zamestnancov subdodávateľa </w:t>
      </w:r>
      <w:r w:rsidRPr="009F31D3">
        <w:rPr>
          <w:rFonts w:cs="Arial"/>
          <w:sz w:val="20"/>
          <w:szCs w:val="20"/>
        </w:rPr>
        <w:t>na vstupnom ob</w:t>
      </w:r>
      <w:r>
        <w:rPr>
          <w:rFonts w:cs="Arial"/>
          <w:sz w:val="20"/>
          <w:szCs w:val="20"/>
        </w:rPr>
        <w:t>oznámení z oblasti BOZP a OPP u </w:t>
      </w:r>
      <w:r w:rsidRPr="009F31D3">
        <w:rPr>
          <w:rFonts w:cs="Arial"/>
          <w:sz w:val="20"/>
          <w:szCs w:val="20"/>
        </w:rPr>
        <w:t xml:space="preserve">objednávateľa;  </w:t>
      </w:r>
    </w:p>
    <w:p w14:paraId="46E2A2AA" w14:textId="5140A689" w:rsidR="000127AC" w:rsidRPr="008964DD" w:rsidRDefault="000127AC" w:rsidP="000127AC">
      <w:pPr>
        <w:widowControl w:val="0"/>
        <w:numPr>
          <w:ilvl w:val="0"/>
          <w:numId w:val="59"/>
        </w:numPr>
        <w:adjustRightInd w:val="0"/>
        <w:ind w:hanging="294"/>
        <w:jc w:val="both"/>
        <w:textAlignment w:val="baseline"/>
        <w:rPr>
          <w:sz w:val="20"/>
          <w:szCs w:val="20"/>
        </w:rPr>
      </w:pPr>
      <w:r w:rsidRPr="008964DD">
        <w:rPr>
          <w:sz w:val="20"/>
          <w:szCs w:val="20"/>
        </w:rPr>
        <w:t>dodržiavať čistotu a poriadok na pracovisku</w:t>
      </w:r>
      <w:r w:rsidR="00044C9B" w:rsidRPr="008964DD">
        <w:rPr>
          <w:sz w:val="20"/>
          <w:szCs w:val="20"/>
        </w:rPr>
        <w:t>/</w:t>
      </w:r>
      <w:r w:rsidR="00CC7425" w:rsidRPr="008964DD">
        <w:rPr>
          <w:sz w:val="20"/>
          <w:szCs w:val="20"/>
        </w:rPr>
        <w:t>stavenisku</w:t>
      </w:r>
      <w:r w:rsidRPr="008964DD">
        <w:rPr>
          <w:sz w:val="20"/>
          <w:szCs w:val="20"/>
        </w:rPr>
        <w:t>;</w:t>
      </w:r>
    </w:p>
    <w:p w14:paraId="7F8722E1" w14:textId="4E4D8015" w:rsidR="000127AC" w:rsidRPr="00062A44" w:rsidRDefault="000127AC" w:rsidP="00644670">
      <w:pPr>
        <w:widowControl w:val="0"/>
        <w:numPr>
          <w:ilvl w:val="0"/>
          <w:numId w:val="59"/>
        </w:numPr>
        <w:adjustRightInd w:val="0"/>
        <w:ind w:hanging="294"/>
        <w:jc w:val="both"/>
        <w:textAlignment w:val="baseline"/>
        <w:rPr>
          <w:sz w:val="20"/>
          <w:szCs w:val="20"/>
        </w:rPr>
      </w:pPr>
      <w:r w:rsidRPr="00062A44">
        <w:rPr>
          <w:sz w:val="20"/>
          <w:szCs w:val="20"/>
        </w:rPr>
        <w:t>dodržiavať zákaz fajčenia na pracovisk</w:t>
      </w:r>
      <w:r w:rsidR="00062A44" w:rsidRPr="00062A44">
        <w:rPr>
          <w:sz w:val="20"/>
          <w:szCs w:val="20"/>
        </w:rPr>
        <w:t>ách  a</w:t>
      </w:r>
      <w:r w:rsidR="002D25A0">
        <w:rPr>
          <w:sz w:val="20"/>
          <w:szCs w:val="20"/>
        </w:rPr>
        <w:t> </w:t>
      </w:r>
      <w:r w:rsidR="00062A44" w:rsidRPr="00062A44">
        <w:rPr>
          <w:sz w:val="20"/>
          <w:szCs w:val="20"/>
        </w:rPr>
        <w:t>v</w:t>
      </w:r>
      <w:r w:rsidR="002D25A0">
        <w:rPr>
          <w:sz w:val="20"/>
          <w:szCs w:val="20"/>
        </w:rPr>
        <w:t>o všetkých vnútorných a vonkajších pries</w:t>
      </w:r>
      <w:r w:rsidR="00062A44" w:rsidRPr="00062A44">
        <w:rPr>
          <w:sz w:val="20"/>
          <w:szCs w:val="20"/>
        </w:rPr>
        <w:t xml:space="preserve">toroch </w:t>
      </w:r>
      <w:r w:rsidRPr="00062A44">
        <w:rPr>
          <w:sz w:val="20"/>
          <w:szCs w:val="20"/>
        </w:rPr>
        <w:t>objednávate</w:t>
      </w:r>
      <w:r w:rsidR="00CC7425" w:rsidRPr="00062A44">
        <w:rPr>
          <w:sz w:val="20"/>
          <w:szCs w:val="20"/>
        </w:rPr>
        <w:t>ľa</w:t>
      </w:r>
      <w:r w:rsidRPr="00062A44">
        <w:rPr>
          <w:sz w:val="20"/>
          <w:szCs w:val="20"/>
        </w:rPr>
        <w:t>;</w:t>
      </w:r>
    </w:p>
    <w:p w14:paraId="7E520ABE" w14:textId="04DAA425" w:rsidR="000127AC" w:rsidRPr="008964DD" w:rsidRDefault="000127AC" w:rsidP="000127AC">
      <w:pPr>
        <w:widowControl w:val="0"/>
        <w:numPr>
          <w:ilvl w:val="0"/>
          <w:numId w:val="59"/>
        </w:numPr>
        <w:adjustRightInd w:val="0"/>
        <w:ind w:hanging="294"/>
        <w:jc w:val="both"/>
        <w:textAlignment w:val="baseline"/>
        <w:rPr>
          <w:sz w:val="20"/>
          <w:szCs w:val="20"/>
        </w:rPr>
      </w:pPr>
      <w:r w:rsidRPr="008964DD">
        <w:rPr>
          <w:sz w:val="20"/>
          <w:szCs w:val="20"/>
        </w:rPr>
        <w:t xml:space="preserve">dodržiavať bezpečnosť premávky na vnútorných </w:t>
      </w:r>
      <w:r w:rsidR="00CC7425" w:rsidRPr="008964DD">
        <w:rPr>
          <w:sz w:val="20"/>
          <w:szCs w:val="20"/>
        </w:rPr>
        <w:t xml:space="preserve">a vonkajších </w:t>
      </w:r>
      <w:r w:rsidRPr="008964DD">
        <w:rPr>
          <w:sz w:val="20"/>
          <w:szCs w:val="20"/>
        </w:rPr>
        <w:t>komunikáciách objednávateľa;</w:t>
      </w:r>
    </w:p>
    <w:p w14:paraId="15BF04C0" w14:textId="77777777" w:rsidR="00062A44" w:rsidRPr="009F31D3" w:rsidRDefault="00062A44" w:rsidP="00062A44">
      <w:pPr>
        <w:widowControl w:val="0"/>
        <w:numPr>
          <w:ilvl w:val="0"/>
          <w:numId w:val="59"/>
        </w:numPr>
        <w:adjustRightInd w:val="0"/>
        <w:ind w:hanging="294"/>
        <w:jc w:val="both"/>
        <w:textAlignment w:val="baseline"/>
        <w:rPr>
          <w:rFonts w:cs="Arial"/>
          <w:sz w:val="20"/>
          <w:szCs w:val="20"/>
        </w:rPr>
      </w:pPr>
      <w:r w:rsidRPr="009F31D3">
        <w:rPr>
          <w:rFonts w:cs="Arial"/>
          <w:sz w:val="20"/>
          <w:szCs w:val="20"/>
        </w:rPr>
        <w:t xml:space="preserve">dodržiavať usmernenia koordinátora bezpečnosti povereného objednávateľom; </w:t>
      </w:r>
    </w:p>
    <w:p w14:paraId="58EDBA8A" w14:textId="614ED0F5" w:rsidR="000127AC" w:rsidRPr="008964DD" w:rsidRDefault="000127AC" w:rsidP="000127AC">
      <w:pPr>
        <w:widowControl w:val="0"/>
        <w:numPr>
          <w:ilvl w:val="0"/>
          <w:numId w:val="59"/>
        </w:numPr>
        <w:adjustRightInd w:val="0"/>
        <w:ind w:hanging="294"/>
        <w:jc w:val="both"/>
        <w:textAlignment w:val="baseline"/>
        <w:rPr>
          <w:sz w:val="20"/>
          <w:szCs w:val="20"/>
        </w:rPr>
      </w:pPr>
      <w:r w:rsidRPr="008964DD">
        <w:rPr>
          <w:sz w:val="20"/>
          <w:szCs w:val="20"/>
        </w:rPr>
        <w:t>pri vykonávaní montážnych, opravárenských, stavebných, revíznych a odborných prác na pracovisk</w:t>
      </w:r>
      <w:r w:rsidR="00044C9B" w:rsidRPr="008964DD">
        <w:rPr>
          <w:sz w:val="20"/>
          <w:szCs w:val="20"/>
        </w:rPr>
        <w:t>u</w:t>
      </w:r>
      <w:r w:rsidR="00062A44">
        <w:rPr>
          <w:sz w:val="20"/>
          <w:szCs w:val="20"/>
        </w:rPr>
        <w:t xml:space="preserve"> (</w:t>
      </w:r>
      <w:r w:rsidR="00044C9B" w:rsidRPr="008964DD">
        <w:rPr>
          <w:sz w:val="20"/>
          <w:szCs w:val="20"/>
        </w:rPr>
        <w:t>stavenisku</w:t>
      </w:r>
      <w:r w:rsidR="00062A44">
        <w:rPr>
          <w:sz w:val="20"/>
          <w:szCs w:val="20"/>
        </w:rPr>
        <w:t>)</w:t>
      </w:r>
      <w:r w:rsidRPr="008964DD">
        <w:rPr>
          <w:sz w:val="20"/>
          <w:szCs w:val="20"/>
        </w:rPr>
        <w:t xml:space="preserve"> objednávateľa začať prácu až vtedy, keď je pracovisko</w:t>
      </w:r>
      <w:r w:rsidR="00062A44">
        <w:rPr>
          <w:sz w:val="20"/>
          <w:szCs w:val="20"/>
        </w:rPr>
        <w:t xml:space="preserve"> (</w:t>
      </w:r>
      <w:r w:rsidR="00044C9B" w:rsidRPr="008964DD">
        <w:rPr>
          <w:sz w:val="20"/>
          <w:szCs w:val="20"/>
        </w:rPr>
        <w:t>stavenisko</w:t>
      </w:r>
      <w:r w:rsidR="00062A44">
        <w:rPr>
          <w:sz w:val="20"/>
          <w:szCs w:val="20"/>
        </w:rPr>
        <w:t>)</w:t>
      </w:r>
      <w:r w:rsidRPr="008964DD">
        <w:rPr>
          <w:sz w:val="20"/>
          <w:szCs w:val="20"/>
        </w:rPr>
        <w:t xml:space="preserve"> vybavené a zabezpečené v zmysle platných a účinných právnych predpisov;</w:t>
      </w:r>
    </w:p>
    <w:p w14:paraId="331A139B" w14:textId="52D7D6AA" w:rsidR="000127AC" w:rsidRPr="008964DD" w:rsidRDefault="000127AC" w:rsidP="000127AC">
      <w:pPr>
        <w:widowControl w:val="0"/>
        <w:numPr>
          <w:ilvl w:val="0"/>
          <w:numId w:val="59"/>
        </w:numPr>
        <w:adjustRightInd w:val="0"/>
        <w:ind w:hanging="294"/>
        <w:jc w:val="both"/>
        <w:textAlignment w:val="baseline"/>
        <w:rPr>
          <w:sz w:val="20"/>
          <w:szCs w:val="20"/>
        </w:rPr>
      </w:pPr>
      <w:r w:rsidRPr="008964DD">
        <w:rPr>
          <w:sz w:val="20"/>
          <w:szCs w:val="20"/>
        </w:rPr>
        <w:t>zdržiavať sa iba na určenom pracovisku a pohybovať sa len v určených priestoroch</w:t>
      </w:r>
      <w:r w:rsidR="00CC7425" w:rsidRPr="008964DD">
        <w:rPr>
          <w:sz w:val="20"/>
          <w:szCs w:val="20"/>
        </w:rPr>
        <w:t xml:space="preserve"> objednávateľa</w:t>
      </w:r>
      <w:r w:rsidRPr="008964DD">
        <w:rPr>
          <w:sz w:val="20"/>
          <w:szCs w:val="20"/>
        </w:rPr>
        <w:t>, pre príchod na pracovisko a odchod z pracoviska používať stanovené prístupové komunikácie;</w:t>
      </w:r>
    </w:p>
    <w:p w14:paraId="0A6EE220" w14:textId="77777777" w:rsidR="000127AC" w:rsidRPr="008964DD" w:rsidRDefault="000127AC" w:rsidP="000127AC">
      <w:pPr>
        <w:widowControl w:val="0"/>
        <w:numPr>
          <w:ilvl w:val="0"/>
          <w:numId w:val="59"/>
        </w:numPr>
        <w:adjustRightInd w:val="0"/>
        <w:ind w:hanging="294"/>
        <w:jc w:val="both"/>
        <w:textAlignment w:val="baseline"/>
        <w:rPr>
          <w:sz w:val="20"/>
          <w:szCs w:val="20"/>
        </w:rPr>
      </w:pPr>
      <w:r w:rsidRPr="008964DD">
        <w:rPr>
          <w:sz w:val="20"/>
          <w:szCs w:val="20"/>
        </w:rPr>
        <w:t>udržiavať vyčlenené priestory a montážne pracoviská na svoje náklady v súlade s bezpečnostnými, požiarnymi, technickými a hygienickými predpismi;</w:t>
      </w:r>
    </w:p>
    <w:p w14:paraId="5AE59DAC" w14:textId="5B0D36C2" w:rsidR="000127AC" w:rsidRPr="008964DD" w:rsidRDefault="000127AC" w:rsidP="000127AC">
      <w:pPr>
        <w:widowControl w:val="0"/>
        <w:numPr>
          <w:ilvl w:val="0"/>
          <w:numId w:val="59"/>
        </w:numPr>
        <w:adjustRightInd w:val="0"/>
        <w:ind w:hanging="294"/>
        <w:jc w:val="both"/>
        <w:textAlignment w:val="baseline"/>
        <w:rPr>
          <w:sz w:val="20"/>
          <w:szCs w:val="20"/>
        </w:rPr>
      </w:pPr>
      <w:r w:rsidRPr="008964DD">
        <w:rPr>
          <w:sz w:val="20"/>
          <w:szCs w:val="20"/>
        </w:rPr>
        <w:t xml:space="preserve">na preukázateľne prevzatom </w:t>
      </w:r>
      <w:r w:rsidR="00044C9B" w:rsidRPr="008964DD">
        <w:rPr>
          <w:sz w:val="20"/>
          <w:szCs w:val="20"/>
        </w:rPr>
        <w:t>pracovisku</w:t>
      </w:r>
      <w:r w:rsidR="00062A44">
        <w:rPr>
          <w:sz w:val="20"/>
          <w:szCs w:val="20"/>
        </w:rPr>
        <w:t xml:space="preserve"> (</w:t>
      </w:r>
      <w:r w:rsidRPr="008964DD">
        <w:rPr>
          <w:sz w:val="20"/>
          <w:szCs w:val="20"/>
        </w:rPr>
        <w:t>stavenisku</w:t>
      </w:r>
      <w:r w:rsidR="00062A44">
        <w:rPr>
          <w:sz w:val="20"/>
          <w:szCs w:val="20"/>
        </w:rPr>
        <w:t>)</w:t>
      </w:r>
      <w:r w:rsidRPr="008964DD">
        <w:rPr>
          <w:sz w:val="20"/>
          <w:szCs w:val="20"/>
        </w:rPr>
        <w:t xml:space="preserve"> dodržiavať </w:t>
      </w:r>
      <w:r w:rsidR="00B648B9">
        <w:rPr>
          <w:sz w:val="20"/>
          <w:szCs w:val="20"/>
        </w:rPr>
        <w:t xml:space="preserve">platné </w:t>
      </w:r>
      <w:r w:rsidRPr="008964DD">
        <w:rPr>
          <w:sz w:val="20"/>
          <w:szCs w:val="20"/>
        </w:rPr>
        <w:t>predpisy BOZP a OPP pri prácach, ktoré bude v zmysle zmluvy o dielo vykonávať, a v plnom rozsahu zodpoved</w:t>
      </w:r>
      <w:r w:rsidR="00044C9B" w:rsidRPr="008964DD">
        <w:rPr>
          <w:sz w:val="20"/>
          <w:szCs w:val="20"/>
        </w:rPr>
        <w:t>ať</w:t>
      </w:r>
      <w:r w:rsidRPr="008964DD">
        <w:rPr>
          <w:sz w:val="20"/>
          <w:szCs w:val="20"/>
        </w:rPr>
        <w:t xml:space="preserve"> za oblasť BOZP a OPP;</w:t>
      </w:r>
    </w:p>
    <w:p w14:paraId="35DEA43B" w14:textId="44622E54" w:rsidR="000127AC" w:rsidRPr="008964DD" w:rsidRDefault="000127AC" w:rsidP="000127AC">
      <w:pPr>
        <w:widowControl w:val="0"/>
        <w:numPr>
          <w:ilvl w:val="0"/>
          <w:numId w:val="59"/>
        </w:numPr>
        <w:adjustRightInd w:val="0"/>
        <w:ind w:hanging="294"/>
        <w:jc w:val="both"/>
        <w:textAlignment w:val="baseline"/>
        <w:rPr>
          <w:sz w:val="20"/>
          <w:szCs w:val="20"/>
        </w:rPr>
      </w:pPr>
      <w:r w:rsidRPr="008964DD">
        <w:rPr>
          <w:sz w:val="20"/>
          <w:szCs w:val="20"/>
        </w:rPr>
        <w:t xml:space="preserve">používať výhradne miesta a spôsoby pripojenia el. energie a vody, určené objednávateľom pri </w:t>
      </w:r>
      <w:r w:rsidR="00044C9B" w:rsidRPr="008964DD">
        <w:rPr>
          <w:sz w:val="20"/>
          <w:szCs w:val="20"/>
        </w:rPr>
        <w:t>prevzatí pracoviska</w:t>
      </w:r>
      <w:r w:rsidR="00062A44">
        <w:rPr>
          <w:sz w:val="20"/>
          <w:szCs w:val="20"/>
        </w:rPr>
        <w:t xml:space="preserve"> (</w:t>
      </w:r>
      <w:r w:rsidRPr="008964DD">
        <w:rPr>
          <w:sz w:val="20"/>
          <w:szCs w:val="20"/>
        </w:rPr>
        <w:t>staveniska</w:t>
      </w:r>
      <w:r w:rsidR="00062A44">
        <w:rPr>
          <w:sz w:val="20"/>
          <w:szCs w:val="20"/>
        </w:rPr>
        <w:t>)</w:t>
      </w:r>
      <w:r w:rsidRPr="008964DD">
        <w:rPr>
          <w:sz w:val="20"/>
          <w:szCs w:val="20"/>
        </w:rPr>
        <w:t>;</w:t>
      </w:r>
    </w:p>
    <w:p w14:paraId="394F2F9E" w14:textId="45FB5DDC" w:rsidR="000127AC" w:rsidRPr="008964DD" w:rsidRDefault="000127AC" w:rsidP="000127AC">
      <w:pPr>
        <w:widowControl w:val="0"/>
        <w:numPr>
          <w:ilvl w:val="0"/>
          <w:numId w:val="59"/>
        </w:numPr>
        <w:adjustRightInd w:val="0"/>
        <w:ind w:hanging="294"/>
        <w:jc w:val="both"/>
        <w:textAlignment w:val="baseline"/>
        <w:rPr>
          <w:sz w:val="20"/>
          <w:szCs w:val="20"/>
        </w:rPr>
      </w:pPr>
      <w:r w:rsidRPr="008964DD">
        <w:rPr>
          <w:sz w:val="20"/>
          <w:szCs w:val="20"/>
        </w:rPr>
        <w:t xml:space="preserve">uskladňovať náradie, materiál a ostatné </w:t>
      </w:r>
      <w:r w:rsidR="00CC7425" w:rsidRPr="008964DD">
        <w:rPr>
          <w:sz w:val="20"/>
          <w:szCs w:val="20"/>
        </w:rPr>
        <w:t>pracovné prostriedky</w:t>
      </w:r>
      <w:r w:rsidRPr="008964DD">
        <w:rPr>
          <w:sz w:val="20"/>
          <w:szCs w:val="20"/>
        </w:rPr>
        <w:t xml:space="preserve"> len na mieste, ktoré písomne určil objednávateľ pri odovzdaní </w:t>
      </w:r>
      <w:r w:rsidR="002F72EB" w:rsidRPr="008964DD">
        <w:rPr>
          <w:sz w:val="20"/>
          <w:szCs w:val="20"/>
        </w:rPr>
        <w:t>pracoviska</w:t>
      </w:r>
      <w:r w:rsidR="00062A44">
        <w:rPr>
          <w:sz w:val="20"/>
          <w:szCs w:val="20"/>
        </w:rPr>
        <w:t xml:space="preserve"> (</w:t>
      </w:r>
      <w:r w:rsidR="002F72EB" w:rsidRPr="008964DD">
        <w:rPr>
          <w:sz w:val="20"/>
          <w:szCs w:val="20"/>
        </w:rPr>
        <w:t>staveniska</w:t>
      </w:r>
      <w:r w:rsidR="00062A44">
        <w:rPr>
          <w:sz w:val="20"/>
          <w:szCs w:val="20"/>
        </w:rPr>
        <w:t>)</w:t>
      </w:r>
      <w:r w:rsidRPr="008964DD">
        <w:rPr>
          <w:sz w:val="20"/>
          <w:szCs w:val="20"/>
        </w:rPr>
        <w:t>;</w:t>
      </w:r>
    </w:p>
    <w:p w14:paraId="2DE2A57A" w14:textId="71F10718" w:rsidR="000127AC" w:rsidRPr="00743796" w:rsidRDefault="000127AC" w:rsidP="000127AC">
      <w:pPr>
        <w:widowControl w:val="0"/>
        <w:numPr>
          <w:ilvl w:val="0"/>
          <w:numId w:val="59"/>
        </w:numPr>
        <w:adjustRightInd w:val="0"/>
        <w:ind w:hanging="294"/>
        <w:jc w:val="both"/>
        <w:textAlignment w:val="baseline"/>
        <w:rPr>
          <w:sz w:val="20"/>
          <w:szCs w:val="20"/>
        </w:rPr>
      </w:pPr>
      <w:r w:rsidRPr="008964DD">
        <w:rPr>
          <w:sz w:val="20"/>
          <w:szCs w:val="20"/>
        </w:rPr>
        <w:t xml:space="preserve">zabezpečiť viditeľné označenie zamestnancov logom alebo obchodným menom  zhotoviteľa, vrátane fyzickej osoby, ktorá je podnikateľom a podieľa sa na realizácii diela spolu so zhotoviteľom; pri zemných prácach, stavebných prácach, montážnych prácach, elektromontážnych prácach alebo elektroinštalačných prácach na diele je zhotoviteľ povinný vybaviť zamestnancov reflexnými vestami s viditeľným označením obchodného mena alebo loga zhotoviteľa na zadnej časti vesty. Reflexné vesty nie je potrebné používať v prípade, ak to ostatné OOPP neumožňujú (napr. pri zváračských prácach), alebo ak použitie reflexnej vesty zvyšuje riziko pri výkone prác (napr. pri prácach na elektrickej inštalácii pod napätím alebo pri </w:t>
      </w:r>
      <w:r w:rsidRPr="00743796">
        <w:rPr>
          <w:sz w:val="20"/>
          <w:szCs w:val="20"/>
        </w:rPr>
        <w:t>práci vo výške pri použití prostriedkov osobného zabezpečenia proti pádu);</w:t>
      </w:r>
    </w:p>
    <w:p w14:paraId="5A4E6597" w14:textId="77777777" w:rsidR="00743796" w:rsidRPr="00A47266" w:rsidRDefault="00743796" w:rsidP="00743796">
      <w:pPr>
        <w:widowControl w:val="0"/>
        <w:numPr>
          <w:ilvl w:val="0"/>
          <w:numId w:val="59"/>
        </w:numPr>
        <w:adjustRightInd w:val="0"/>
        <w:ind w:hanging="294"/>
        <w:jc w:val="both"/>
        <w:textAlignment w:val="baseline"/>
        <w:rPr>
          <w:rFonts w:cs="Arial"/>
          <w:sz w:val="20"/>
          <w:szCs w:val="20"/>
        </w:rPr>
      </w:pPr>
      <w:r w:rsidRPr="00A47266">
        <w:rPr>
          <w:rFonts w:cs="Arial"/>
          <w:sz w:val="20"/>
          <w:szCs w:val="20"/>
        </w:rPr>
        <w:t xml:space="preserve">zabezpečiť označenie užívaných priestorov (dielní, pracovísk, atď.) obchodným menom zhotoviteľa; </w:t>
      </w:r>
    </w:p>
    <w:p w14:paraId="0A63BB5F" w14:textId="2B7899C6" w:rsidR="000127AC" w:rsidRDefault="000127AC" w:rsidP="000127AC">
      <w:pPr>
        <w:widowControl w:val="0"/>
        <w:numPr>
          <w:ilvl w:val="0"/>
          <w:numId w:val="59"/>
        </w:numPr>
        <w:adjustRightInd w:val="0"/>
        <w:ind w:hanging="294"/>
        <w:jc w:val="both"/>
        <w:textAlignment w:val="baseline"/>
        <w:rPr>
          <w:sz w:val="20"/>
          <w:szCs w:val="20"/>
        </w:rPr>
      </w:pPr>
      <w:r w:rsidRPr="008964DD">
        <w:rPr>
          <w:sz w:val="20"/>
          <w:szCs w:val="20"/>
        </w:rPr>
        <w:t>zabezpečiť, aby všetci zamestnanci zhotoviteľa a jeho prípadných subdodávateľov mali na pracoviskách objednávateľa doklady totožnosti a preukazy podľa osobitných predpisov, tieto doklady je každý zamestnanec zhotoviteľa, príp. jeho subdodávateľov povinný predložiť v prípade vykonávania kontroly zo strany objednávateľa alebo orgánov štátnej alebo verejnej správy</w:t>
      </w:r>
      <w:r w:rsidR="00062A44">
        <w:rPr>
          <w:sz w:val="20"/>
          <w:szCs w:val="20"/>
        </w:rPr>
        <w:t>;</w:t>
      </w:r>
    </w:p>
    <w:p w14:paraId="62310293" w14:textId="77777777" w:rsidR="00062A44" w:rsidRPr="009F31D3" w:rsidRDefault="00062A44" w:rsidP="00062A44">
      <w:pPr>
        <w:widowControl w:val="0"/>
        <w:numPr>
          <w:ilvl w:val="0"/>
          <w:numId w:val="59"/>
        </w:numPr>
        <w:adjustRightInd w:val="0"/>
        <w:ind w:hanging="294"/>
        <w:jc w:val="both"/>
        <w:textAlignment w:val="baseline"/>
        <w:rPr>
          <w:rFonts w:cs="Arial"/>
          <w:sz w:val="20"/>
          <w:szCs w:val="20"/>
        </w:rPr>
      </w:pPr>
      <w:r w:rsidRPr="009F31D3">
        <w:rPr>
          <w:rFonts w:cs="Arial"/>
          <w:sz w:val="20"/>
          <w:szCs w:val="20"/>
        </w:rPr>
        <w:t>zaistiť v prípade prác na verejných komunikáciách osvetlenie prekážok na komunikácii, zaistiť umiestnenie upozornenia pre chodcov, prípadne umiestnenie dopravných značiek, zaistiť bezpečný prechod pre chodcov, prípadne zabezpečiť bezpečné ohradenie pracoviska (staveniska) po celej jeho dĺžke až do doby ukončenia týchto prác a jeho spätné uvedenie do bezpečného stavu (v zmysle projektovej dokumentácie a platných a účinných právnych predpisov);</w:t>
      </w:r>
    </w:p>
    <w:p w14:paraId="0D3CB6D2" w14:textId="60E232AB" w:rsidR="00062A44" w:rsidRDefault="00062A44" w:rsidP="00062A44">
      <w:pPr>
        <w:widowControl w:val="0"/>
        <w:numPr>
          <w:ilvl w:val="0"/>
          <w:numId w:val="59"/>
        </w:numPr>
        <w:adjustRightInd w:val="0"/>
        <w:ind w:hanging="294"/>
        <w:jc w:val="both"/>
        <w:textAlignment w:val="baseline"/>
        <w:rPr>
          <w:rFonts w:cs="Arial"/>
          <w:sz w:val="20"/>
          <w:szCs w:val="20"/>
        </w:rPr>
      </w:pPr>
      <w:r w:rsidRPr="009F31D3">
        <w:rPr>
          <w:rFonts w:cs="Arial"/>
          <w:sz w:val="20"/>
          <w:szCs w:val="20"/>
        </w:rPr>
        <w:t>po ukončení prác uviesť všetky ním zdemontované ochranné zariadenia (napr. kryty, zábradlia) do pôvodného stavu</w:t>
      </w:r>
      <w:r w:rsidR="00B648B9">
        <w:rPr>
          <w:rFonts w:cs="Arial"/>
          <w:sz w:val="20"/>
          <w:szCs w:val="20"/>
        </w:rPr>
        <w:t>.</w:t>
      </w:r>
    </w:p>
    <w:p w14:paraId="3404E740" w14:textId="77777777" w:rsidR="00162BB5" w:rsidRPr="00A47266" w:rsidRDefault="00162BB5" w:rsidP="00162BB5">
      <w:pPr>
        <w:widowControl w:val="0"/>
        <w:numPr>
          <w:ilvl w:val="0"/>
          <w:numId w:val="59"/>
        </w:numPr>
        <w:adjustRightInd w:val="0"/>
        <w:ind w:hanging="294"/>
        <w:jc w:val="both"/>
        <w:textAlignment w:val="baseline"/>
        <w:rPr>
          <w:rFonts w:cs="Arial"/>
          <w:sz w:val="20"/>
          <w:szCs w:val="20"/>
        </w:rPr>
      </w:pPr>
      <w:r w:rsidRPr="00A47266">
        <w:rPr>
          <w:rFonts w:cs="Arial"/>
          <w:sz w:val="20"/>
          <w:szCs w:val="20"/>
        </w:rPr>
        <w:t xml:space="preserve">zabezpečiť vypratanie pracoviska (staveniska) po ukončení realizácie diela a uviesť pracovisko </w:t>
      </w:r>
      <w:r w:rsidRPr="00A47266">
        <w:rPr>
          <w:rFonts w:cs="Arial"/>
          <w:sz w:val="20"/>
          <w:szCs w:val="20"/>
        </w:rPr>
        <w:lastRenderedPageBreak/>
        <w:t>(stavenisko) do pôvodného stavu tak, v akom sa nachádzalo pred začatím prác alebo do stavu podľa projektu, v prípade, že boli na ňom boli vykonané zmeny. V uvedenej súvislosti môže byť zhotoviteľovi zadržaná čiastka v rozsahu 10 % z ceny diela, ktorá bude vyplatená až po vyprataní pracoviska (staveniska) a vrátení pracoviska (staveniska) do objednávateľom požadovaného stavu;</w:t>
      </w:r>
    </w:p>
    <w:p w14:paraId="3B28630F" w14:textId="77777777" w:rsidR="00162BB5" w:rsidRPr="00A47266" w:rsidRDefault="00162BB5" w:rsidP="00162BB5">
      <w:pPr>
        <w:widowControl w:val="0"/>
        <w:numPr>
          <w:ilvl w:val="0"/>
          <w:numId w:val="59"/>
        </w:numPr>
        <w:adjustRightInd w:val="0"/>
        <w:ind w:hanging="294"/>
        <w:jc w:val="both"/>
        <w:textAlignment w:val="baseline"/>
        <w:rPr>
          <w:rFonts w:cs="Arial"/>
          <w:sz w:val="20"/>
          <w:szCs w:val="20"/>
        </w:rPr>
      </w:pPr>
      <w:r w:rsidRPr="00A47266">
        <w:rPr>
          <w:rFonts w:cs="Arial"/>
          <w:sz w:val="20"/>
          <w:szCs w:val="20"/>
        </w:rPr>
        <w:t>vykonávať práce takým spôsobom, aby nebola spôsobená škoda na majetku objednávateľa alebo tretích osôb;</w:t>
      </w:r>
    </w:p>
    <w:p w14:paraId="60BEA528" w14:textId="229D14FB" w:rsidR="00162BB5" w:rsidRDefault="00162BB5" w:rsidP="00A47266">
      <w:pPr>
        <w:widowControl w:val="0"/>
        <w:numPr>
          <w:ilvl w:val="0"/>
          <w:numId w:val="59"/>
        </w:numPr>
        <w:adjustRightInd w:val="0"/>
        <w:spacing w:after="120"/>
        <w:ind w:hanging="294"/>
        <w:jc w:val="both"/>
        <w:textAlignment w:val="baseline"/>
        <w:rPr>
          <w:rFonts w:cs="Arial"/>
          <w:sz w:val="20"/>
          <w:szCs w:val="20"/>
        </w:rPr>
      </w:pPr>
      <w:r w:rsidRPr="00A47266">
        <w:rPr>
          <w:rFonts w:cs="Arial"/>
          <w:sz w:val="20"/>
          <w:szCs w:val="20"/>
        </w:rPr>
        <w:t>dodržiavať a preukazovať požadovanú kvalitu definovanú v zmluve, projektovej dokumentácii, v zápise z odovzdania a prevzatia pracoviska (staveniska) a v iných súvisiacich dokumentoch a platných a účinných právnych predpisoch.</w:t>
      </w:r>
    </w:p>
    <w:p w14:paraId="7F3A9867" w14:textId="77777777" w:rsidR="00CC3CBE" w:rsidRPr="00162BB5" w:rsidRDefault="00CC3CBE" w:rsidP="00CC3CBE">
      <w:pPr>
        <w:widowControl w:val="0"/>
        <w:adjustRightInd w:val="0"/>
        <w:spacing w:after="120"/>
        <w:ind w:left="720"/>
        <w:jc w:val="both"/>
        <w:textAlignment w:val="baseline"/>
        <w:rPr>
          <w:rFonts w:cs="Arial"/>
          <w:sz w:val="20"/>
          <w:szCs w:val="20"/>
        </w:rPr>
      </w:pPr>
    </w:p>
    <w:p w14:paraId="39600871" w14:textId="48A113F4" w:rsidR="000127AC" w:rsidRPr="008964DD" w:rsidRDefault="000127AC" w:rsidP="000127AC">
      <w:pPr>
        <w:widowControl w:val="0"/>
        <w:adjustRightInd w:val="0"/>
        <w:jc w:val="center"/>
        <w:textAlignment w:val="baseline"/>
        <w:rPr>
          <w:b/>
          <w:sz w:val="20"/>
          <w:szCs w:val="20"/>
        </w:rPr>
      </w:pPr>
      <w:r w:rsidRPr="008964DD">
        <w:rPr>
          <w:b/>
          <w:sz w:val="20"/>
          <w:szCs w:val="20"/>
        </w:rPr>
        <w:t>Čl. 12</w:t>
      </w:r>
    </w:p>
    <w:p w14:paraId="5B02D4B1" w14:textId="77777777" w:rsidR="00CC7425" w:rsidRPr="008964DD" w:rsidRDefault="00CC7425" w:rsidP="00CC7425">
      <w:pPr>
        <w:widowControl w:val="0"/>
        <w:adjustRightInd w:val="0"/>
        <w:jc w:val="center"/>
        <w:textAlignment w:val="baseline"/>
        <w:rPr>
          <w:b/>
          <w:sz w:val="20"/>
          <w:szCs w:val="20"/>
        </w:rPr>
      </w:pPr>
      <w:r w:rsidRPr="008964DD">
        <w:rPr>
          <w:b/>
          <w:sz w:val="20"/>
          <w:szCs w:val="20"/>
        </w:rPr>
        <w:t>Zaistenie BOZP vo výške a nad voľnou hĺbkou</w:t>
      </w:r>
    </w:p>
    <w:p w14:paraId="1323E4DB" w14:textId="77777777" w:rsidR="000804C7" w:rsidRPr="008964DD" w:rsidRDefault="000804C7" w:rsidP="000127AC">
      <w:pPr>
        <w:widowControl w:val="0"/>
        <w:adjustRightInd w:val="0"/>
        <w:jc w:val="center"/>
        <w:textAlignment w:val="baseline"/>
        <w:rPr>
          <w:b/>
          <w:sz w:val="20"/>
          <w:szCs w:val="20"/>
        </w:rPr>
      </w:pPr>
    </w:p>
    <w:p w14:paraId="2AAD0014" w14:textId="0A80046F" w:rsidR="002C29A7" w:rsidRPr="002C29A7" w:rsidRDefault="002C29A7" w:rsidP="002C29A7">
      <w:pPr>
        <w:numPr>
          <w:ilvl w:val="0"/>
          <w:numId w:val="60"/>
        </w:numPr>
        <w:ind w:left="425" w:hanging="425"/>
        <w:jc w:val="both"/>
        <w:rPr>
          <w:sz w:val="20"/>
          <w:szCs w:val="20"/>
        </w:rPr>
      </w:pPr>
      <w:r w:rsidRPr="002C29A7">
        <w:rPr>
          <w:rFonts w:eastAsia="Univers Condensed"/>
          <w:sz w:val="20"/>
          <w:szCs w:val="20"/>
        </w:rPr>
        <w:t>Vykonávanie pracovných činností vo výške a nad voľnou hĺbkou, ako aj používanie vertikálnej komunikácie,</w:t>
      </w:r>
      <w:r w:rsidRPr="002C29A7">
        <w:rPr>
          <w:sz w:val="20"/>
          <w:szCs w:val="20"/>
        </w:rPr>
        <w:t xml:space="preserve"> </w:t>
      </w:r>
      <w:proofErr w:type="spellStart"/>
      <w:r w:rsidRPr="002C29A7">
        <w:rPr>
          <w:sz w:val="20"/>
          <w:szCs w:val="20"/>
        </w:rPr>
        <w:t>t.z</w:t>
      </w:r>
      <w:proofErr w:type="spellEnd"/>
      <w:r w:rsidRPr="002C29A7">
        <w:rPr>
          <w:sz w:val="20"/>
          <w:szCs w:val="20"/>
        </w:rPr>
        <w:t>. konštrukcie na zvyšovanie pracoviska (napr. rebríky, lešenie, pracovná plošina)</w:t>
      </w:r>
      <w:r w:rsidRPr="002C29A7">
        <w:rPr>
          <w:rFonts w:eastAsia="Univers Condensed"/>
          <w:sz w:val="20"/>
          <w:szCs w:val="20"/>
        </w:rPr>
        <w:t xml:space="preserve"> musí byť v súlade s vyhl. č. 147/2013 Z.</w:t>
      </w:r>
      <w:r w:rsidR="005D1FFE">
        <w:rPr>
          <w:rFonts w:eastAsia="Univers Condensed"/>
          <w:sz w:val="20"/>
          <w:szCs w:val="20"/>
        </w:rPr>
        <w:t xml:space="preserve"> </w:t>
      </w:r>
      <w:r w:rsidRPr="002C29A7">
        <w:rPr>
          <w:rFonts w:eastAsia="Univers Condensed"/>
          <w:sz w:val="20"/>
          <w:szCs w:val="20"/>
        </w:rPr>
        <w:t>z. v platnom znení.</w:t>
      </w:r>
    </w:p>
    <w:p w14:paraId="600E511A" w14:textId="10C7BA7C" w:rsidR="002E3B20" w:rsidRPr="002C29A7" w:rsidRDefault="002E3B20" w:rsidP="002C29A7">
      <w:pPr>
        <w:numPr>
          <w:ilvl w:val="0"/>
          <w:numId w:val="60"/>
        </w:numPr>
        <w:ind w:left="425" w:hanging="425"/>
        <w:jc w:val="both"/>
        <w:rPr>
          <w:rFonts w:cs="Arial"/>
          <w:sz w:val="20"/>
          <w:szCs w:val="20"/>
        </w:rPr>
      </w:pPr>
      <w:r w:rsidRPr="002C29A7">
        <w:rPr>
          <w:rFonts w:cs="Arial"/>
          <w:sz w:val="20"/>
          <w:szCs w:val="20"/>
        </w:rPr>
        <w:t xml:space="preserve">Všetky zhotoviteľom používané konštrukcie na zvyšovanie pracoviska </w:t>
      </w:r>
      <w:r w:rsidR="002C29A7" w:rsidRPr="002C29A7">
        <w:rPr>
          <w:rFonts w:cs="Arial"/>
          <w:sz w:val="20"/>
          <w:szCs w:val="20"/>
        </w:rPr>
        <w:t>m</w:t>
      </w:r>
      <w:r w:rsidRPr="002C29A7">
        <w:rPr>
          <w:rFonts w:cs="Arial"/>
          <w:sz w:val="20"/>
          <w:szCs w:val="20"/>
        </w:rPr>
        <w:t xml:space="preserve">usia byť bezpečné, v dobrom technickom stave. Ich náležitý stav je zhotoviteľ povinný kontrolovať podľa  platných a účinných predpisov. Tieto kontroly musia byť preukázateľne zdokumentované a na požiadanie objednávateľa predložené ku kontrole. </w:t>
      </w:r>
    </w:p>
    <w:p w14:paraId="07C322E1" w14:textId="5A21939E" w:rsidR="002E3B20" w:rsidRPr="002C29A7" w:rsidRDefault="002E3B20" w:rsidP="002C29A7">
      <w:pPr>
        <w:numPr>
          <w:ilvl w:val="0"/>
          <w:numId w:val="60"/>
        </w:numPr>
        <w:ind w:left="425" w:hanging="425"/>
        <w:jc w:val="both"/>
        <w:rPr>
          <w:rFonts w:cs="Arial"/>
          <w:sz w:val="20"/>
          <w:szCs w:val="20"/>
        </w:rPr>
      </w:pPr>
      <w:r w:rsidRPr="002C29A7">
        <w:rPr>
          <w:rFonts w:cs="Arial"/>
          <w:sz w:val="20"/>
          <w:szCs w:val="20"/>
        </w:rPr>
        <w:t xml:space="preserve">Lešenia </w:t>
      </w:r>
      <w:r w:rsidR="002C29A7" w:rsidRPr="002C29A7">
        <w:rPr>
          <w:rFonts w:cs="Arial"/>
          <w:sz w:val="20"/>
          <w:szCs w:val="20"/>
        </w:rPr>
        <w:t xml:space="preserve">a pracovné plošiny </w:t>
      </w:r>
      <w:r w:rsidRPr="002C29A7">
        <w:rPr>
          <w:rFonts w:cs="Arial"/>
          <w:sz w:val="20"/>
          <w:szCs w:val="20"/>
        </w:rPr>
        <w:t>môžu byť zmontované, upravované, demontované alebo uvedené do prevádzky výhradne osobou s platným osvedčením lešenára. Svojvoľná zmena zo strany užívateľa lešenia nie je prípustná. Pri zriadení veľkých pracovných lešení musia konštrukcie zodpovedať požiadavkám účelu použitia a musia byť dodržané príslušné te</w:t>
      </w:r>
      <w:bookmarkStart w:id="0" w:name="_GoBack"/>
      <w:bookmarkEnd w:id="0"/>
      <w:r w:rsidRPr="002C29A7">
        <w:rPr>
          <w:rFonts w:cs="Arial"/>
          <w:sz w:val="20"/>
          <w:szCs w:val="20"/>
        </w:rPr>
        <w:t>chnické normy.</w:t>
      </w:r>
    </w:p>
    <w:p w14:paraId="090128F5" w14:textId="77777777" w:rsidR="002C29A7" w:rsidRPr="002C29A7" w:rsidRDefault="002C29A7" w:rsidP="002C29A7">
      <w:pPr>
        <w:numPr>
          <w:ilvl w:val="0"/>
          <w:numId w:val="60"/>
        </w:numPr>
        <w:ind w:left="425" w:hanging="425"/>
        <w:jc w:val="both"/>
        <w:rPr>
          <w:sz w:val="20"/>
          <w:szCs w:val="20"/>
        </w:rPr>
      </w:pPr>
      <w:r w:rsidRPr="002C29A7">
        <w:rPr>
          <w:rFonts w:eastAsia="Univers Condensed"/>
          <w:sz w:val="20"/>
          <w:szCs w:val="20"/>
        </w:rPr>
        <w:t xml:space="preserve">Zhotoviteľ je zodpovedný za bezpečnosť vertikálnej komunikácie a dodržanie pravidiel bezpečného používania svojimi zamestnancami. Prípustné maximálne zaťaženie, ktoré je označené na štítku lešenia/plošiny, nesmie byť prekročené. </w:t>
      </w:r>
    </w:p>
    <w:p w14:paraId="0C8CEDB0" w14:textId="77777777" w:rsidR="002C29A7" w:rsidRPr="002C29A7" w:rsidRDefault="002C29A7" w:rsidP="002C29A7">
      <w:pPr>
        <w:numPr>
          <w:ilvl w:val="0"/>
          <w:numId w:val="60"/>
        </w:numPr>
        <w:ind w:left="425" w:hanging="425"/>
        <w:jc w:val="both"/>
        <w:rPr>
          <w:sz w:val="20"/>
          <w:szCs w:val="20"/>
        </w:rPr>
      </w:pPr>
      <w:r w:rsidRPr="002C29A7">
        <w:rPr>
          <w:rFonts w:eastAsia="Univers Condensed"/>
          <w:sz w:val="20"/>
          <w:szCs w:val="20"/>
        </w:rPr>
        <w:t>Zhotoviteľ je ďalej zodpovedný za to, aby jeho pracovný priestor a priestor pod lešením/plošinou bol zabezpečený v súlade s platnými predpismi a je  povinný presvedčiť sa o riadnom stave všetkých ním používaných  krytov a uzáverov.</w:t>
      </w:r>
    </w:p>
    <w:p w14:paraId="50FD53A3" w14:textId="77777777" w:rsidR="002E3B20" w:rsidRPr="002C29A7" w:rsidRDefault="002E3B20" w:rsidP="00CC3CBE">
      <w:pPr>
        <w:spacing w:after="120"/>
        <w:jc w:val="center"/>
        <w:rPr>
          <w:rFonts w:eastAsia="Univers Condensed"/>
          <w:b/>
          <w:sz w:val="20"/>
          <w:szCs w:val="20"/>
        </w:rPr>
      </w:pPr>
    </w:p>
    <w:p w14:paraId="449E65CE" w14:textId="70E65FFD" w:rsidR="000127AC" w:rsidRPr="008964DD" w:rsidRDefault="000127AC" w:rsidP="000127AC">
      <w:pPr>
        <w:jc w:val="center"/>
        <w:rPr>
          <w:rFonts w:eastAsia="Univers Condensed"/>
          <w:b/>
          <w:sz w:val="20"/>
          <w:szCs w:val="20"/>
        </w:rPr>
      </w:pPr>
      <w:r w:rsidRPr="008964DD">
        <w:rPr>
          <w:rFonts w:eastAsia="Univers Condensed"/>
          <w:b/>
          <w:sz w:val="20"/>
          <w:szCs w:val="20"/>
        </w:rPr>
        <w:t>Čl. 13</w:t>
      </w:r>
    </w:p>
    <w:p w14:paraId="0BB47897" w14:textId="77777777" w:rsidR="000127AC" w:rsidRPr="008964DD" w:rsidRDefault="000127AC" w:rsidP="000127AC">
      <w:pPr>
        <w:jc w:val="center"/>
        <w:rPr>
          <w:rFonts w:eastAsia="Univers Condensed"/>
          <w:b/>
          <w:sz w:val="20"/>
          <w:szCs w:val="20"/>
        </w:rPr>
      </w:pPr>
      <w:r w:rsidRPr="008964DD">
        <w:rPr>
          <w:rFonts w:eastAsia="Univers Condensed"/>
          <w:b/>
          <w:sz w:val="20"/>
          <w:szCs w:val="20"/>
        </w:rPr>
        <w:t>Činnosti spojené so zvýšeným nebezpečenstvom vzniku požiaru</w:t>
      </w:r>
    </w:p>
    <w:p w14:paraId="630F4F97" w14:textId="77777777" w:rsidR="000804C7" w:rsidRPr="008964DD" w:rsidRDefault="000804C7" w:rsidP="000127AC">
      <w:pPr>
        <w:jc w:val="center"/>
        <w:rPr>
          <w:b/>
          <w:sz w:val="20"/>
          <w:szCs w:val="20"/>
        </w:rPr>
      </w:pPr>
    </w:p>
    <w:p w14:paraId="0A0FE087" w14:textId="27AA4EBF" w:rsidR="00A742C2" w:rsidRPr="009F31D3" w:rsidRDefault="000127AC" w:rsidP="00A742C2">
      <w:pPr>
        <w:jc w:val="both"/>
        <w:textAlignment w:val="baseline"/>
        <w:rPr>
          <w:rFonts w:cs="Arial"/>
          <w:sz w:val="20"/>
          <w:szCs w:val="20"/>
        </w:rPr>
      </w:pPr>
      <w:r w:rsidRPr="008964DD">
        <w:rPr>
          <w:sz w:val="20"/>
          <w:szCs w:val="20"/>
        </w:rPr>
        <w:t>V súvislosti s činnosťami spojenými so zvýšeným nebezpečenstvom vzniku požiaru je zhotoviteľ povinný</w:t>
      </w:r>
      <w:r w:rsidR="000B1F04" w:rsidRPr="008964DD">
        <w:rPr>
          <w:sz w:val="20"/>
          <w:szCs w:val="20"/>
        </w:rPr>
        <w:t xml:space="preserve"> podľa </w:t>
      </w:r>
      <w:proofErr w:type="spellStart"/>
      <w:r w:rsidR="008B0C22" w:rsidRPr="008964DD">
        <w:rPr>
          <w:sz w:val="20"/>
          <w:szCs w:val="20"/>
        </w:rPr>
        <w:t>ust</w:t>
      </w:r>
      <w:proofErr w:type="spellEnd"/>
      <w:r w:rsidR="008B0C22" w:rsidRPr="008964DD">
        <w:rPr>
          <w:sz w:val="20"/>
          <w:szCs w:val="20"/>
        </w:rPr>
        <w:t xml:space="preserve">. </w:t>
      </w:r>
      <w:r w:rsidR="000B1F04" w:rsidRPr="008964DD">
        <w:rPr>
          <w:sz w:val="20"/>
          <w:szCs w:val="20"/>
        </w:rPr>
        <w:t xml:space="preserve">vyhl. č. 121/2002 </w:t>
      </w:r>
      <w:proofErr w:type="spellStart"/>
      <w:r w:rsidR="000B1F04" w:rsidRPr="008964DD">
        <w:rPr>
          <w:sz w:val="20"/>
          <w:szCs w:val="20"/>
        </w:rPr>
        <w:t>Z.z</w:t>
      </w:r>
      <w:proofErr w:type="spellEnd"/>
      <w:r w:rsidR="000B1F04" w:rsidRPr="008964DD">
        <w:rPr>
          <w:sz w:val="20"/>
          <w:szCs w:val="20"/>
        </w:rPr>
        <w:t>.</w:t>
      </w:r>
      <w:r w:rsidR="00A742C2" w:rsidRPr="00A742C2">
        <w:rPr>
          <w:rFonts w:cs="Arial"/>
          <w:sz w:val="20"/>
          <w:szCs w:val="20"/>
        </w:rPr>
        <w:t xml:space="preserve"> </w:t>
      </w:r>
      <w:r w:rsidR="00A742C2" w:rsidRPr="009F31D3">
        <w:rPr>
          <w:rFonts w:cs="Arial"/>
          <w:sz w:val="20"/>
          <w:szCs w:val="20"/>
        </w:rPr>
        <w:t>o požiarnej prevencii v znení neskorších predpisov:</w:t>
      </w:r>
    </w:p>
    <w:p w14:paraId="6C1D6BB2" w14:textId="3FB97D08" w:rsidR="00A742C2" w:rsidRPr="009F31D3" w:rsidRDefault="000B1F04" w:rsidP="00A742C2">
      <w:pPr>
        <w:widowControl w:val="0"/>
        <w:numPr>
          <w:ilvl w:val="0"/>
          <w:numId w:val="61"/>
        </w:numPr>
        <w:adjustRightInd w:val="0"/>
        <w:ind w:left="426" w:hanging="426"/>
        <w:jc w:val="both"/>
        <w:textAlignment w:val="baseline"/>
        <w:rPr>
          <w:rFonts w:cs="Arial"/>
          <w:sz w:val="20"/>
          <w:szCs w:val="20"/>
        </w:rPr>
      </w:pPr>
      <w:r w:rsidRPr="008964DD">
        <w:rPr>
          <w:sz w:val="20"/>
          <w:szCs w:val="20"/>
        </w:rPr>
        <w:t xml:space="preserve">zabezpečiť a </w:t>
      </w:r>
      <w:r w:rsidR="000127AC" w:rsidRPr="008964DD">
        <w:rPr>
          <w:sz w:val="20"/>
          <w:szCs w:val="20"/>
        </w:rPr>
        <w:t xml:space="preserve">dodržiavať podmienky </w:t>
      </w:r>
      <w:r w:rsidRPr="008964DD">
        <w:rPr>
          <w:sz w:val="20"/>
          <w:szCs w:val="20"/>
        </w:rPr>
        <w:t>protipožiarnej bezpečnosti, za ktorých sa môže činnosť vykonávať</w:t>
      </w:r>
      <w:r w:rsidR="00A742C2" w:rsidRPr="00A742C2">
        <w:rPr>
          <w:rFonts w:cs="Arial"/>
          <w:sz w:val="20"/>
          <w:szCs w:val="20"/>
        </w:rPr>
        <w:t xml:space="preserve"> </w:t>
      </w:r>
      <w:r w:rsidR="00A742C2" w:rsidRPr="009F31D3">
        <w:rPr>
          <w:rFonts w:cs="Arial"/>
          <w:sz w:val="20"/>
          <w:szCs w:val="20"/>
        </w:rPr>
        <w:t>v zmysle platných a účinných právnych predpisov, príslušných technických noriem a požiadaviek objednávateľa;</w:t>
      </w:r>
    </w:p>
    <w:p w14:paraId="304A9A5E" w14:textId="0FE08B89" w:rsidR="000127AC" w:rsidRPr="008964DD" w:rsidRDefault="000127AC" w:rsidP="000127AC">
      <w:pPr>
        <w:widowControl w:val="0"/>
        <w:numPr>
          <w:ilvl w:val="0"/>
          <w:numId w:val="61"/>
        </w:numPr>
        <w:adjustRightInd w:val="0"/>
        <w:ind w:left="426" w:hanging="426"/>
        <w:jc w:val="both"/>
        <w:textAlignment w:val="baseline"/>
        <w:rPr>
          <w:sz w:val="20"/>
          <w:szCs w:val="20"/>
        </w:rPr>
      </w:pPr>
      <w:r w:rsidRPr="008964DD">
        <w:rPr>
          <w:sz w:val="20"/>
          <w:szCs w:val="20"/>
        </w:rPr>
        <w:t xml:space="preserve">nahlásiť (e-mailom) </w:t>
      </w:r>
      <w:r w:rsidR="000B1F04" w:rsidRPr="008964DD">
        <w:rPr>
          <w:sz w:val="20"/>
          <w:szCs w:val="20"/>
        </w:rPr>
        <w:t xml:space="preserve">objednávateľovi </w:t>
      </w:r>
      <w:r w:rsidRPr="008964DD">
        <w:rPr>
          <w:sz w:val="20"/>
          <w:szCs w:val="20"/>
        </w:rPr>
        <w:t>výkon činností minimálne 3</w:t>
      </w:r>
      <w:r w:rsidR="000B1F04" w:rsidRPr="008964DD">
        <w:rPr>
          <w:sz w:val="20"/>
          <w:szCs w:val="20"/>
        </w:rPr>
        <w:t xml:space="preserve"> pracovné</w:t>
      </w:r>
      <w:r w:rsidRPr="008964DD">
        <w:rPr>
          <w:sz w:val="20"/>
          <w:szCs w:val="20"/>
        </w:rPr>
        <w:t xml:space="preserve"> dni pred </w:t>
      </w:r>
      <w:r w:rsidR="00A742C2" w:rsidRPr="008964DD">
        <w:rPr>
          <w:sz w:val="20"/>
          <w:szCs w:val="20"/>
        </w:rPr>
        <w:t xml:space="preserve">ich </w:t>
      </w:r>
      <w:r w:rsidRPr="008964DD">
        <w:rPr>
          <w:sz w:val="20"/>
          <w:szCs w:val="20"/>
        </w:rPr>
        <w:t>začatím</w:t>
      </w:r>
      <w:r w:rsidR="008B0C22" w:rsidRPr="008964DD">
        <w:rPr>
          <w:sz w:val="20"/>
          <w:szCs w:val="20"/>
        </w:rPr>
        <w:t xml:space="preserve"> realizácie</w:t>
      </w:r>
      <w:r w:rsidRPr="008964DD">
        <w:rPr>
          <w:sz w:val="20"/>
          <w:szCs w:val="20"/>
        </w:rPr>
        <w:t>;</w:t>
      </w:r>
    </w:p>
    <w:p w14:paraId="3910D88C" w14:textId="0F29FA7E" w:rsidR="000127AC" w:rsidRPr="008964DD" w:rsidRDefault="000127AC" w:rsidP="000127AC">
      <w:pPr>
        <w:widowControl w:val="0"/>
        <w:numPr>
          <w:ilvl w:val="0"/>
          <w:numId w:val="61"/>
        </w:numPr>
        <w:adjustRightInd w:val="0"/>
        <w:ind w:left="426" w:hanging="426"/>
        <w:jc w:val="both"/>
        <w:textAlignment w:val="baseline"/>
        <w:rPr>
          <w:sz w:val="20"/>
          <w:szCs w:val="20"/>
        </w:rPr>
      </w:pPr>
      <w:r w:rsidRPr="008964DD">
        <w:rPr>
          <w:sz w:val="20"/>
          <w:szCs w:val="20"/>
        </w:rPr>
        <w:t xml:space="preserve">pred začatím činností </w:t>
      </w:r>
      <w:r w:rsidR="001E3775" w:rsidRPr="008964DD">
        <w:rPr>
          <w:sz w:val="20"/>
          <w:szCs w:val="20"/>
        </w:rPr>
        <w:t xml:space="preserve">určiť potrebný počet zamestnancov pre zriadenie protipožiarnej asistenčnej hliadky, zabezpečiť absolvovanie odbornej </w:t>
      </w:r>
      <w:r w:rsidRPr="008964DD">
        <w:rPr>
          <w:sz w:val="20"/>
          <w:szCs w:val="20"/>
        </w:rPr>
        <w:t>príprav</w:t>
      </w:r>
      <w:r w:rsidR="001E3775" w:rsidRPr="008964DD">
        <w:rPr>
          <w:sz w:val="20"/>
          <w:szCs w:val="20"/>
        </w:rPr>
        <w:t>y</w:t>
      </w:r>
      <w:r w:rsidRPr="008964DD">
        <w:rPr>
          <w:sz w:val="20"/>
          <w:szCs w:val="20"/>
        </w:rPr>
        <w:t xml:space="preserve"> protipožiarnej asistenčnej hliadky </w:t>
      </w:r>
      <w:r w:rsidR="00671736" w:rsidRPr="008964DD">
        <w:rPr>
          <w:sz w:val="20"/>
          <w:szCs w:val="20"/>
        </w:rPr>
        <w:t xml:space="preserve">svojim technikom PO </w:t>
      </w:r>
      <w:r w:rsidRPr="008964DD">
        <w:rPr>
          <w:sz w:val="20"/>
          <w:szCs w:val="20"/>
        </w:rPr>
        <w:t xml:space="preserve">a požiadať objednávateľa o povolenie na výkon týchto </w:t>
      </w:r>
      <w:r w:rsidR="00671736" w:rsidRPr="008964DD">
        <w:rPr>
          <w:sz w:val="20"/>
          <w:szCs w:val="20"/>
        </w:rPr>
        <w:t>činností</w:t>
      </w:r>
      <w:r w:rsidRPr="008964DD">
        <w:rPr>
          <w:sz w:val="20"/>
          <w:szCs w:val="20"/>
        </w:rPr>
        <w:t>;</w:t>
      </w:r>
    </w:p>
    <w:p w14:paraId="46DD0B05" w14:textId="0A756C76" w:rsidR="00A742C2" w:rsidRPr="009F31D3" w:rsidRDefault="00A742C2" w:rsidP="00A742C2">
      <w:pPr>
        <w:widowControl w:val="0"/>
        <w:numPr>
          <w:ilvl w:val="0"/>
          <w:numId w:val="61"/>
        </w:numPr>
        <w:adjustRightInd w:val="0"/>
        <w:ind w:left="426" w:hanging="426"/>
        <w:jc w:val="both"/>
        <w:textAlignment w:val="baseline"/>
        <w:rPr>
          <w:rFonts w:cs="Arial"/>
          <w:sz w:val="20"/>
          <w:szCs w:val="20"/>
        </w:rPr>
      </w:pPr>
      <w:r w:rsidRPr="009F31D3">
        <w:rPr>
          <w:rFonts w:cs="Arial"/>
          <w:sz w:val="20"/>
          <w:szCs w:val="20"/>
        </w:rPr>
        <w:t xml:space="preserve">zabezpečiť kontrolu </w:t>
      </w:r>
      <w:r w:rsidR="00BE2D29">
        <w:rPr>
          <w:rFonts w:cs="Arial"/>
          <w:sz w:val="20"/>
          <w:szCs w:val="20"/>
        </w:rPr>
        <w:t xml:space="preserve">miesta výkonu činnosti, kontrolu </w:t>
      </w:r>
      <w:r w:rsidRPr="009F31D3">
        <w:rPr>
          <w:rFonts w:cs="Arial"/>
          <w:sz w:val="20"/>
          <w:szCs w:val="20"/>
        </w:rPr>
        <w:t xml:space="preserve">pracoviska a priľahlých priestorov v priebehu </w:t>
      </w:r>
      <w:r w:rsidR="00BE2D29">
        <w:rPr>
          <w:rFonts w:cs="Arial"/>
          <w:sz w:val="20"/>
          <w:szCs w:val="20"/>
        </w:rPr>
        <w:t xml:space="preserve">a to v priebehu </w:t>
      </w:r>
      <w:r w:rsidRPr="009F31D3">
        <w:rPr>
          <w:rFonts w:cs="Arial"/>
          <w:sz w:val="20"/>
          <w:szCs w:val="20"/>
        </w:rPr>
        <w:t>výkonu činností, pri prerušení</w:t>
      </w:r>
      <w:r w:rsidR="00BE2D29">
        <w:rPr>
          <w:rFonts w:cs="Arial"/>
          <w:sz w:val="20"/>
          <w:szCs w:val="20"/>
        </w:rPr>
        <w:t xml:space="preserve"> </w:t>
      </w:r>
      <w:r w:rsidRPr="009F31D3">
        <w:rPr>
          <w:rFonts w:cs="Arial"/>
          <w:sz w:val="20"/>
          <w:szCs w:val="20"/>
        </w:rPr>
        <w:t>a po ich skončení do uplynutia doby, počas ktorej hrozí nebezpečenstvo vzniku požiaru;</w:t>
      </w:r>
    </w:p>
    <w:p w14:paraId="76184EAB" w14:textId="1DF79C88" w:rsidR="00A742C2" w:rsidRPr="009F31D3" w:rsidRDefault="00BE2D29" w:rsidP="00A742C2">
      <w:pPr>
        <w:widowControl w:val="0"/>
        <w:numPr>
          <w:ilvl w:val="0"/>
          <w:numId w:val="61"/>
        </w:numPr>
        <w:adjustRightInd w:val="0"/>
        <w:spacing w:after="120"/>
        <w:ind w:left="425" w:hanging="425"/>
        <w:jc w:val="both"/>
        <w:textAlignment w:val="baseline"/>
        <w:rPr>
          <w:rFonts w:cs="Arial"/>
          <w:sz w:val="20"/>
          <w:szCs w:val="20"/>
        </w:rPr>
      </w:pPr>
      <w:r>
        <w:rPr>
          <w:rFonts w:cs="Arial"/>
          <w:sz w:val="20"/>
          <w:szCs w:val="20"/>
        </w:rPr>
        <w:t xml:space="preserve">zabezpečiť </w:t>
      </w:r>
      <w:r w:rsidR="00A742C2" w:rsidRPr="009F31D3">
        <w:rPr>
          <w:rFonts w:cs="Arial"/>
          <w:sz w:val="20"/>
          <w:szCs w:val="20"/>
        </w:rPr>
        <w:t>vhodný akcieschopný hasiaci prístroj vhodného druhu a potrebného počtu.</w:t>
      </w:r>
    </w:p>
    <w:p w14:paraId="585169E9" w14:textId="77777777" w:rsidR="00CC3CBE" w:rsidRDefault="00CC3CBE" w:rsidP="000127AC">
      <w:pPr>
        <w:widowControl w:val="0"/>
        <w:adjustRightInd w:val="0"/>
        <w:jc w:val="center"/>
        <w:textAlignment w:val="baseline"/>
        <w:rPr>
          <w:b/>
          <w:sz w:val="20"/>
          <w:szCs w:val="20"/>
        </w:rPr>
      </w:pPr>
    </w:p>
    <w:p w14:paraId="4C940A04" w14:textId="1E69B4FF" w:rsidR="000127AC" w:rsidRPr="008964DD" w:rsidRDefault="000127AC" w:rsidP="000127AC">
      <w:pPr>
        <w:widowControl w:val="0"/>
        <w:adjustRightInd w:val="0"/>
        <w:jc w:val="center"/>
        <w:textAlignment w:val="baseline"/>
        <w:rPr>
          <w:b/>
          <w:sz w:val="20"/>
          <w:szCs w:val="20"/>
        </w:rPr>
      </w:pPr>
      <w:r w:rsidRPr="008964DD">
        <w:rPr>
          <w:b/>
          <w:sz w:val="20"/>
          <w:szCs w:val="20"/>
        </w:rPr>
        <w:t>Čl. 14</w:t>
      </w:r>
    </w:p>
    <w:p w14:paraId="411D20C6" w14:textId="77777777" w:rsidR="00A742C2" w:rsidRPr="009F31D3" w:rsidRDefault="00A742C2" w:rsidP="00A742C2">
      <w:pPr>
        <w:jc w:val="center"/>
        <w:textAlignment w:val="baseline"/>
        <w:rPr>
          <w:rFonts w:cs="Arial"/>
          <w:b/>
          <w:sz w:val="20"/>
          <w:szCs w:val="20"/>
        </w:rPr>
      </w:pPr>
      <w:r w:rsidRPr="009F31D3">
        <w:rPr>
          <w:rFonts w:cs="Arial"/>
          <w:b/>
          <w:sz w:val="20"/>
          <w:szCs w:val="20"/>
        </w:rPr>
        <w:t>Ďalšie ustanovenia</w:t>
      </w:r>
    </w:p>
    <w:p w14:paraId="157F14EA" w14:textId="77777777" w:rsidR="00A742C2" w:rsidRPr="009F31D3" w:rsidRDefault="00A742C2" w:rsidP="00A742C2">
      <w:pPr>
        <w:jc w:val="center"/>
        <w:textAlignment w:val="baseline"/>
        <w:rPr>
          <w:rFonts w:cs="Arial"/>
          <w:b/>
          <w:sz w:val="20"/>
          <w:szCs w:val="20"/>
        </w:rPr>
      </w:pPr>
    </w:p>
    <w:p w14:paraId="47520556" w14:textId="77777777" w:rsidR="00A742C2" w:rsidRDefault="00A742C2" w:rsidP="00A742C2">
      <w:pPr>
        <w:widowControl w:val="0"/>
        <w:numPr>
          <w:ilvl w:val="0"/>
          <w:numId w:val="62"/>
        </w:numPr>
        <w:adjustRightInd w:val="0"/>
        <w:ind w:left="426" w:hanging="426"/>
        <w:jc w:val="both"/>
        <w:textAlignment w:val="baseline"/>
        <w:rPr>
          <w:rFonts w:cs="Arial"/>
          <w:sz w:val="20"/>
          <w:szCs w:val="20"/>
        </w:rPr>
      </w:pPr>
      <w:r w:rsidRPr="009F31D3">
        <w:rPr>
          <w:rFonts w:cs="Arial"/>
          <w:sz w:val="20"/>
          <w:szCs w:val="20"/>
        </w:rPr>
        <w:t>Pri spozorovaní nebezpečenstva a v prípade vzniku bezprostredného a vážneho ohrozenia života alebo zdravia sú zamestnanci zhotoviteľa povinní:</w:t>
      </w:r>
    </w:p>
    <w:p w14:paraId="30A39427" w14:textId="77777777" w:rsidR="00A742C2" w:rsidRDefault="00A742C2" w:rsidP="00A742C2">
      <w:pPr>
        <w:widowControl w:val="0"/>
        <w:numPr>
          <w:ilvl w:val="0"/>
          <w:numId w:val="86"/>
        </w:numPr>
        <w:adjustRightInd w:val="0"/>
        <w:ind w:left="709" w:hanging="283"/>
        <w:jc w:val="both"/>
        <w:textAlignment w:val="baseline"/>
        <w:rPr>
          <w:rFonts w:cs="Arial"/>
          <w:sz w:val="20"/>
          <w:szCs w:val="20"/>
        </w:rPr>
      </w:pPr>
      <w:r w:rsidRPr="00BC58C1">
        <w:rPr>
          <w:rFonts w:cs="Arial"/>
          <w:sz w:val="20"/>
          <w:szCs w:val="20"/>
        </w:rPr>
        <w:t xml:space="preserve">ihneď prerušiť prácu, ak zamestnanec zhotoviteľa spozoruje </w:t>
      </w:r>
      <w:r>
        <w:rPr>
          <w:rFonts w:cs="Arial"/>
          <w:sz w:val="20"/>
          <w:szCs w:val="20"/>
        </w:rPr>
        <w:t xml:space="preserve">nebezpečenstvo, prípadne hrozbu </w:t>
      </w:r>
      <w:r w:rsidRPr="00BC58C1">
        <w:rPr>
          <w:rFonts w:cs="Arial"/>
          <w:sz w:val="20"/>
          <w:szCs w:val="20"/>
        </w:rPr>
        <w:t>vzniku takéhoto nebezpečenstva, ktoré by mohlo ohroziť zdravie alebo životy osôb alebo spôsobiť prevádzkovú nehodu alebo poruchu technických zariadení;</w:t>
      </w:r>
    </w:p>
    <w:p w14:paraId="0E7762D4" w14:textId="77777777" w:rsidR="00A742C2" w:rsidRDefault="00A742C2" w:rsidP="00A742C2">
      <w:pPr>
        <w:widowControl w:val="0"/>
        <w:numPr>
          <w:ilvl w:val="0"/>
          <w:numId w:val="86"/>
        </w:numPr>
        <w:adjustRightInd w:val="0"/>
        <w:ind w:left="709" w:hanging="283"/>
        <w:jc w:val="both"/>
        <w:textAlignment w:val="baseline"/>
        <w:rPr>
          <w:rFonts w:cs="Arial"/>
          <w:sz w:val="20"/>
          <w:szCs w:val="20"/>
        </w:rPr>
      </w:pPr>
      <w:r w:rsidRPr="00BC58C1">
        <w:rPr>
          <w:rFonts w:cs="Arial"/>
          <w:sz w:val="20"/>
          <w:szCs w:val="20"/>
        </w:rPr>
        <w:lastRenderedPageBreak/>
        <w:t>oznámiť túto udalosť bezodkladne určenému zamestnancovi objednávateľa a podľa možnosti upozorniť všetky osoby, ktoré by mohli byť týmto nebezpečenstvom ohrozené;</w:t>
      </w:r>
    </w:p>
    <w:p w14:paraId="15171D82" w14:textId="77777777" w:rsidR="00A742C2" w:rsidRDefault="00A742C2" w:rsidP="00A742C2">
      <w:pPr>
        <w:widowControl w:val="0"/>
        <w:numPr>
          <w:ilvl w:val="0"/>
          <w:numId w:val="86"/>
        </w:numPr>
        <w:adjustRightInd w:val="0"/>
        <w:ind w:left="709" w:hanging="283"/>
        <w:jc w:val="both"/>
        <w:textAlignment w:val="baseline"/>
        <w:rPr>
          <w:rFonts w:cs="Arial"/>
          <w:sz w:val="20"/>
          <w:szCs w:val="20"/>
        </w:rPr>
      </w:pPr>
      <w:r w:rsidRPr="00BC58C1">
        <w:rPr>
          <w:rFonts w:cs="Arial"/>
          <w:sz w:val="20"/>
          <w:szCs w:val="20"/>
        </w:rPr>
        <w:t>zabezpečiť potrebné opatrenia, aby nedošlo k ďalšiemu ohrozeniu života alebo zdravia a podľa možnosti podieľať sa na odstraňovaní následkov ohrozenia;</w:t>
      </w:r>
    </w:p>
    <w:p w14:paraId="32D3CA6F" w14:textId="77777777" w:rsidR="00A742C2" w:rsidRPr="00BC58C1" w:rsidRDefault="00A742C2" w:rsidP="00A742C2">
      <w:pPr>
        <w:widowControl w:val="0"/>
        <w:numPr>
          <w:ilvl w:val="0"/>
          <w:numId w:val="86"/>
        </w:numPr>
        <w:adjustRightInd w:val="0"/>
        <w:ind w:left="709" w:hanging="283"/>
        <w:jc w:val="both"/>
        <w:textAlignment w:val="baseline"/>
        <w:rPr>
          <w:rFonts w:cs="Arial"/>
          <w:sz w:val="20"/>
          <w:szCs w:val="20"/>
        </w:rPr>
      </w:pPr>
      <w:r w:rsidRPr="00BC58C1">
        <w:rPr>
          <w:rFonts w:cs="Arial"/>
          <w:sz w:val="20"/>
          <w:szCs w:val="20"/>
        </w:rPr>
        <w:t>vykonať zápis v stavebnom denníku o prerušení prác a dôvodoch prerušenia.</w:t>
      </w:r>
    </w:p>
    <w:p w14:paraId="0209E5BC" w14:textId="77777777" w:rsidR="00A742C2" w:rsidRDefault="00A742C2" w:rsidP="00A742C2">
      <w:pPr>
        <w:widowControl w:val="0"/>
        <w:numPr>
          <w:ilvl w:val="0"/>
          <w:numId w:val="62"/>
        </w:numPr>
        <w:adjustRightInd w:val="0"/>
        <w:ind w:left="426" w:hanging="426"/>
        <w:jc w:val="both"/>
        <w:textAlignment w:val="baseline"/>
        <w:rPr>
          <w:rFonts w:cs="Arial"/>
          <w:sz w:val="20"/>
          <w:szCs w:val="20"/>
        </w:rPr>
      </w:pPr>
      <w:r w:rsidRPr="009F31D3">
        <w:rPr>
          <w:rFonts w:cs="Arial"/>
          <w:sz w:val="20"/>
          <w:szCs w:val="20"/>
        </w:rPr>
        <w:t>Pre prípad vzniku úrazov zamestnancov zhotoviteľa na pracoviskách objednávateľa a sledovania úrazovosti je zhotoviteľ povinný:</w:t>
      </w:r>
    </w:p>
    <w:p w14:paraId="50BF15DE" w14:textId="21870522" w:rsidR="00A742C2" w:rsidRDefault="00A742C2" w:rsidP="00A742C2">
      <w:pPr>
        <w:widowControl w:val="0"/>
        <w:numPr>
          <w:ilvl w:val="0"/>
          <w:numId w:val="87"/>
        </w:numPr>
        <w:adjustRightInd w:val="0"/>
        <w:ind w:hanging="294"/>
        <w:jc w:val="both"/>
        <w:textAlignment w:val="baseline"/>
        <w:rPr>
          <w:rFonts w:cs="Arial"/>
          <w:sz w:val="20"/>
          <w:szCs w:val="20"/>
        </w:rPr>
      </w:pPr>
      <w:r w:rsidRPr="00BC58C1">
        <w:rPr>
          <w:rFonts w:cs="Arial"/>
          <w:sz w:val="20"/>
          <w:szCs w:val="20"/>
        </w:rPr>
        <w:t>určiť postup pre prípad záchranných prác, evakuácie a vzniku poškodenia zdravia vrátane poskytnutia prvej pomoci;</w:t>
      </w:r>
    </w:p>
    <w:p w14:paraId="4DB6C4CF" w14:textId="3A5C5DEA" w:rsidR="00A742C2" w:rsidRDefault="00A742C2" w:rsidP="00A742C2">
      <w:pPr>
        <w:widowControl w:val="0"/>
        <w:numPr>
          <w:ilvl w:val="0"/>
          <w:numId w:val="87"/>
        </w:numPr>
        <w:adjustRightInd w:val="0"/>
        <w:ind w:hanging="294"/>
        <w:jc w:val="both"/>
        <w:textAlignment w:val="baseline"/>
        <w:rPr>
          <w:rFonts w:cs="Arial"/>
          <w:sz w:val="20"/>
          <w:szCs w:val="20"/>
        </w:rPr>
      </w:pPr>
      <w:r w:rsidRPr="00BC58C1">
        <w:rPr>
          <w:rFonts w:cs="Arial"/>
          <w:sz w:val="20"/>
          <w:szCs w:val="20"/>
        </w:rPr>
        <w:t>registrovať a evidovať pracovné úrazy</w:t>
      </w:r>
      <w:r w:rsidR="008235F3">
        <w:rPr>
          <w:rFonts w:cs="Arial"/>
          <w:sz w:val="20"/>
          <w:szCs w:val="20"/>
        </w:rPr>
        <w:t xml:space="preserve"> svojich zamestnancov, </w:t>
      </w:r>
      <w:r w:rsidRPr="00BC58C1">
        <w:rPr>
          <w:rFonts w:cs="Arial"/>
          <w:sz w:val="20"/>
          <w:szCs w:val="20"/>
        </w:rPr>
        <w:t xml:space="preserve">plniť si oznamovaciu povinnosť podľa </w:t>
      </w:r>
      <w:proofErr w:type="spellStart"/>
      <w:r w:rsidRPr="00BC58C1">
        <w:rPr>
          <w:rFonts w:cs="Arial"/>
          <w:sz w:val="20"/>
          <w:szCs w:val="20"/>
        </w:rPr>
        <w:t>ust</w:t>
      </w:r>
      <w:proofErr w:type="spellEnd"/>
      <w:r w:rsidRPr="00BC58C1">
        <w:rPr>
          <w:rFonts w:cs="Arial"/>
          <w:sz w:val="20"/>
          <w:szCs w:val="20"/>
        </w:rPr>
        <w:t>. § 17 zák. NR SR č. 124/2006 Z. z. o bezpečnosti a ochrane zdravia pri práci v znení neskorších predpisov voči príslušným štátnym orgánom a vznik takejto udalosti bezodkladne oznámiť aj objednávateľovi (vedúcemu úseku alebo referentovi BOZP, PO a CO), s cieľom zabezpečiť objektívne vyšetrovanie;</w:t>
      </w:r>
    </w:p>
    <w:p w14:paraId="77A91DE6" w14:textId="6E9AED92" w:rsidR="00A742C2" w:rsidRPr="00BC58C1" w:rsidRDefault="00A742C2" w:rsidP="002A5B38">
      <w:pPr>
        <w:widowControl w:val="0"/>
        <w:numPr>
          <w:ilvl w:val="0"/>
          <w:numId w:val="87"/>
        </w:numPr>
        <w:adjustRightInd w:val="0"/>
        <w:ind w:hanging="294"/>
        <w:jc w:val="both"/>
        <w:textAlignment w:val="baseline"/>
        <w:rPr>
          <w:rFonts w:cs="Arial"/>
          <w:sz w:val="20"/>
          <w:szCs w:val="20"/>
        </w:rPr>
      </w:pPr>
      <w:r w:rsidRPr="00BC58C1">
        <w:rPr>
          <w:rFonts w:cs="Arial"/>
          <w:sz w:val="20"/>
          <w:szCs w:val="20"/>
        </w:rPr>
        <w:t xml:space="preserve">zabezpečiť lekárničku s potrebnými prostriedkami prvej pomoci, zároveň v každej pracovnej skupine zabezpečiť </w:t>
      </w:r>
      <w:r w:rsidR="00162BB5">
        <w:rPr>
          <w:rFonts w:cs="Arial"/>
          <w:sz w:val="20"/>
          <w:szCs w:val="20"/>
        </w:rPr>
        <w:t xml:space="preserve">dostatočný </w:t>
      </w:r>
      <w:r w:rsidR="00B648B9">
        <w:rPr>
          <w:rFonts w:cs="Arial"/>
          <w:sz w:val="20"/>
          <w:szCs w:val="20"/>
        </w:rPr>
        <w:t xml:space="preserve"> počet </w:t>
      </w:r>
      <w:r w:rsidRPr="00BC58C1">
        <w:rPr>
          <w:rFonts w:cs="Arial"/>
          <w:sz w:val="20"/>
          <w:szCs w:val="20"/>
        </w:rPr>
        <w:t xml:space="preserve">vyškolených zamestnancov na poskytovanie prvej pomoci. </w:t>
      </w:r>
    </w:p>
    <w:p w14:paraId="745CC812" w14:textId="77777777" w:rsidR="00A742C2" w:rsidRDefault="00A742C2" w:rsidP="002A5B38">
      <w:pPr>
        <w:widowControl w:val="0"/>
        <w:adjustRightInd w:val="0"/>
        <w:jc w:val="center"/>
        <w:textAlignment w:val="baseline"/>
        <w:rPr>
          <w:b/>
          <w:sz w:val="20"/>
          <w:szCs w:val="20"/>
        </w:rPr>
      </w:pPr>
    </w:p>
    <w:p w14:paraId="6DF37937" w14:textId="77777777" w:rsidR="00647F4B" w:rsidRPr="009F31D3" w:rsidRDefault="00647F4B" w:rsidP="002A5B38">
      <w:pPr>
        <w:jc w:val="center"/>
        <w:textAlignment w:val="baseline"/>
        <w:rPr>
          <w:rFonts w:cs="Arial"/>
          <w:b/>
          <w:sz w:val="20"/>
          <w:szCs w:val="20"/>
        </w:rPr>
      </w:pPr>
      <w:r w:rsidRPr="009F31D3">
        <w:rPr>
          <w:rFonts w:cs="Arial"/>
          <w:b/>
          <w:sz w:val="20"/>
          <w:szCs w:val="20"/>
        </w:rPr>
        <w:t>Čl. 15</w:t>
      </w:r>
    </w:p>
    <w:p w14:paraId="307E17E9" w14:textId="77777777" w:rsidR="00647F4B" w:rsidRPr="009F31D3" w:rsidRDefault="00647F4B" w:rsidP="002A5B38">
      <w:pPr>
        <w:jc w:val="center"/>
        <w:textAlignment w:val="baseline"/>
        <w:rPr>
          <w:rFonts w:cs="Arial"/>
          <w:b/>
          <w:sz w:val="20"/>
          <w:szCs w:val="20"/>
        </w:rPr>
      </w:pPr>
      <w:r w:rsidRPr="009F31D3">
        <w:rPr>
          <w:rFonts w:cs="Arial"/>
          <w:b/>
          <w:sz w:val="20"/>
          <w:szCs w:val="20"/>
        </w:rPr>
        <w:t>Harmonogramy prác</w:t>
      </w:r>
    </w:p>
    <w:p w14:paraId="706812E5" w14:textId="77777777" w:rsidR="00647F4B" w:rsidRPr="009F31D3" w:rsidRDefault="00647F4B" w:rsidP="002A5B38">
      <w:pPr>
        <w:jc w:val="center"/>
        <w:textAlignment w:val="baseline"/>
        <w:rPr>
          <w:rFonts w:cs="Arial"/>
          <w:b/>
          <w:sz w:val="20"/>
          <w:szCs w:val="20"/>
        </w:rPr>
      </w:pPr>
    </w:p>
    <w:p w14:paraId="63A9BF72" w14:textId="77777777" w:rsidR="00647F4B" w:rsidRPr="009F31D3" w:rsidRDefault="00647F4B" w:rsidP="002A5B38">
      <w:pPr>
        <w:widowControl w:val="0"/>
        <w:numPr>
          <w:ilvl w:val="0"/>
          <w:numId w:val="65"/>
        </w:numPr>
        <w:adjustRightInd w:val="0"/>
        <w:ind w:left="425" w:hanging="425"/>
        <w:jc w:val="both"/>
        <w:textAlignment w:val="baseline"/>
        <w:rPr>
          <w:rFonts w:cs="Arial"/>
          <w:sz w:val="20"/>
          <w:szCs w:val="20"/>
        </w:rPr>
      </w:pPr>
      <w:r w:rsidRPr="009F31D3">
        <w:rPr>
          <w:rFonts w:cs="Arial"/>
          <w:sz w:val="20"/>
          <w:szCs w:val="20"/>
        </w:rPr>
        <w:t xml:space="preserve">Zhotoviteľ spracuje harmonogram prác členený podľa mesiacov (prípadne členený podľa inej požiadavky objednávateľa), ktorý predloží objednávateľovi ku dňu prevzatia pracoviska (staveniska), najneskôr však do začiatku realizácie prác. Zhotoviteľ je povinný harmonogram prác aktualizovať a dodržiavať ho. </w:t>
      </w:r>
    </w:p>
    <w:p w14:paraId="022253C1" w14:textId="77777777" w:rsidR="00647F4B" w:rsidRPr="009F31D3" w:rsidRDefault="00647F4B" w:rsidP="002A5B38">
      <w:pPr>
        <w:widowControl w:val="0"/>
        <w:numPr>
          <w:ilvl w:val="0"/>
          <w:numId w:val="65"/>
        </w:numPr>
        <w:adjustRightInd w:val="0"/>
        <w:ind w:left="426" w:hanging="426"/>
        <w:jc w:val="both"/>
        <w:textAlignment w:val="baseline"/>
        <w:rPr>
          <w:rFonts w:cs="Arial"/>
          <w:sz w:val="20"/>
          <w:szCs w:val="20"/>
        </w:rPr>
      </w:pPr>
      <w:r w:rsidRPr="009F31D3">
        <w:rPr>
          <w:rFonts w:cs="Arial"/>
          <w:sz w:val="20"/>
          <w:szCs w:val="20"/>
        </w:rPr>
        <w:t>Zhotoviteľ doručí harmonogram prác objednávateľovi. O zmene harmonogramu je zhotoviteľ povinný informovať objednávateľa.</w:t>
      </w:r>
    </w:p>
    <w:p w14:paraId="149EF0F4" w14:textId="77777777" w:rsidR="00FF60E4" w:rsidRDefault="00FF60E4" w:rsidP="002A5B38">
      <w:pPr>
        <w:jc w:val="center"/>
        <w:rPr>
          <w:b/>
          <w:sz w:val="20"/>
          <w:szCs w:val="20"/>
        </w:rPr>
      </w:pPr>
    </w:p>
    <w:p w14:paraId="2D5AF1E1" w14:textId="77777777" w:rsidR="00FF60E4" w:rsidRPr="009F31D3" w:rsidRDefault="00FF60E4" w:rsidP="002A5B38">
      <w:pPr>
        <w:jc w:val="center"/>
        <w:textAlignment w:val="baseline"/>
        <w:rPr>
          <w:rFonts w:cs="Arial"/>
          <w:b/>
          <w:sz w:val="20"/>
          <w:szCs w:val="20"/>
        </w:rPr>
      </w:pPr>
      <w:r w:rsidRPr="009F31D3">
        <w:rPr>
          <w:rFonts w:cs="Arial"/>
          <w:b/>
          <w:sz w:val="20"/>
          <w:szCs w:val="20"/>
        </w:rPr>
        <w:t>Čl. 16</w:t>
      </w:r>
    </w:p>
    <w:p w14:paraId="14FE14C4" w14:textId="77777777" w:rsidR="00FF60E4" w:rsidRPr="009F31D3" w:rsidRDefault="00FF60E4" w:rsidP="002A5B38">
      <w:pPr>
        <w:jc w:val="center"/>
        <w:textAlignment w:val="baseline"/>
        <w:rPr>
          <w:rFonts w:cs="Arial"/>
          <w:b/>
          <w:sz w:val="20"/>
          <w:szCs w:val="20"/>
        </w:rPr>
      </w:pPr>
      <w:r w:rsidRPr="009F31D3">
        <w:rPr>
          <w:rFonts w:cs="Arial"/>
          <w:b/>
          <w:sz w:val="20"/>
          <w:szCs w:val="20"/>
        </w:rPr>
        <w:t>Ochrana životného prostredia</w:t>
      </w:r>
    </w:p>
    <w:p w14:paraId="726F5660" w14:textId="77777777" w:rsidR="00FF60E4" w:rsidRPr="009F31D3" w:rsidRDefault="00FF60E4" w:rsidP="002A5B38">
      <w:pPr>
        <w:jc w:val="center"/>
        <w:textAlignment w:val="baseline"/>
        <w:rPr>
          <w:rFonts w:cs="Arial"/>
          <w:b/>
          <w:sz w:val="20"/>
          <w:szCs w:val="20"/>
        </w:rPr>
      </w:pPr>
    </w:p>
    <w:p w14:paraId="3451A367" w14:textId="77777777" w:rsidR="00FF60E4" w:rsidRPr="009F31D3" w:rsidRDefault="00FF60E4" w:rsidP="002A5B38">
      <w:pPr>
        <w:numPr>
          <w:ilvl w:val="0"/>
          <w:numId w:val="66"/>
        </w:numPr>
        <w:ind w:left="425" w:hanging="425"/>
        <w:jc w:val="both"/>
        <w:rPr>
          <w:rFonts w:cs="Arial"/>
          <w:sz w:val="20"/>
          <w:szCs w:val="20"/>
        </w:rPr>
      </w:pPr>
      <w:r w:rsidRPr="009F31D3">
        <w:rPr>
          <w:rFonts w:cs="Arial"/>
          <w:sz w:val="20"/>
          <w:szCs w:val="20"/>
        </w:rPr>
        <w:t>Zhotoviteľ je zodpovedný za dodržiavanie platných a účinných právnych predpisov a požiadaviek objednávateľa v oblasti ochrany životného prostredia svojimi zamestnancami i zamestnancami svojich subdodávateľov podieľajúcich sa na prácach pre objednávateľa, a to najmä za dodržiavanie zákona č. 364/2004 Z. z. o vodách a o zmene zákona Slovenskej národnej rady č. 372/1990 Zb. o priestupkoch v znení neskorších predpisov, zák. č. 79/2015 Z. z. o odpadoch a o zmene a doplnení niektorých zákonov, zák. č. 543/2002 Z. z. o ochrane prírody a krajiny v znení neskorších predpisov a zák. č. 137/2010 Z. z. o ovzduší v znení neskorších právnych predpisov.</w:t>
      </w:r>
    </w:p>
    <w:p w14:paraId="3AF66A14" w14:textId="77777777" w:rsidR="00FF60E4" w:rsidRPr="009F31D3" w:rsidRDefault="00FF60E4" w:rsidP="002A5B38">
      <w:pPr>
        <w:numPr>
          <w:ilvl w:val="0"/>
          <w:numId w:val="66"/>
        </w:numPr>
        <w:ind w:left="425" w:hanging="425"/>
        <w:jc w:val="both"/>
        <w:rPr>
          <w:rFonts w:cs="Arial"/>
          <w:sz w:val="20"/>
          <w:szCs w:val="20"/>
        </w:rPr>
      </w:pPr>
      <w:r w:rsidRPr="009F31D3">
        <w:rPr>
          <w:rFonts w:cs="Arial"/>
          <w:sz w:val="20"/>
          <w:szCs w:val="20"/>
        </w:rPr>
        <w:t>Zhotoviteľ vyhlasuje, že použité materiály a technológie v súvislosti s plnením zmluvy, ktoré majú vplyv na všetky zložky životného prostredia (voda, pôda, ovzdušie, rastlinstvo, živočíchy) budú hygienicky nezávadné, biologicky odbúrateľné alebo recyklovateľné.</w:t>
      </w:r>
    </w:p>
    <w:p w14:paraId="1A505BEE" w14:textId="77777777" w:rsidR="00FF60E4" w:rsidRDefault="00FF60E4" w:rsidP="002A5B38">
      <w:pPr>
        <w:numPr>
          <w:ilvl w:val="0"/>
          <w:numId w:val="66"/>
        </w:numPr>
        <w:ind w:left="425" w:hanging="425"/>
        <w:jc w:val="both"/>
        <w:rPr>
          <w:rFonts w:cs="Arial"/>
          <w:sz w:val="20"/>
          <w:szCs w:val="20"/>
        </w:rPr>
      </w:pPr>
      <w:r w:rsidRPr="009F31D3">
        <w:rPr>
          <w:rFonts w:cs="Arial"/>
          <w:sz w:val="20"/>
          <w:szCs w:val="20"/>
        </w:rPr>
        <w:t xml:space="preserve">V prípade, ak existuje reálna možnosť úniku škodlivých látok (ako sú ropné látky, žieraviny do pôdy, podzemných a povrchových vôd, toxických alebo nebezpečných plynov do ovzdušia) pri výkone činností alebo pri ich príprave, zhotoviteľ je povinný vopred vypracovať opatrenia a postupy na dekontamináciu znečisteného prostredia a v prípade potreby zabezpečiť jej vykonanie vlastnými určenými prostriedkami a dohodnúť spôsob nahlásenia úniku uvedených látok objednávateľovi, s uvedením ich druhu a množstva. </w:t>
      </w:r>
    </w:p>
    <w:p w14:paraId="467F6FA5" w14:textId="77777777" w:rsidR="002A5B38" w:rsidRDefault="002A5B38" w:rsidP="002A5B38">
      <w:pPr>
        <w:jc w:val="center"/>
        <w:rPr>
          <w:rFonts w:cs="Arial"/>
          <w:b/>
          <w:sz w:val="20"/>
          <w:szCs w:val="20"/>
        </w:rPr>
      </w:pPr>
    </w:p>
    <w:p w14:paraId="1444B950" w14:textId="4ADBE9AC" w:rsidR="002A5B38" w:rsidRDefault="002A5B38" w:rsidP="002A5B38">
      <w:pPr>
        <w:jc w:val="center"/>
        <w:rPr>
          <w:rFonts w:cs="Arial"/>
          <w:b/>
          <w:sz w:val="20"/>
          <w:szCs w:val="20"/>
        </w:rPr>
      </w:pPr>
      <w:r>
        <w:rPr>
          <w:rFonts w:cs="Arial"/>
          <w:b/>
          <w:sz w:val="20"/>
          <w:szCs w:val="20"/>
        </w:rPr>
        <w:t>Čl. 17</w:t>
      </w:r>
    </w:p>
    <w:p w14:paraId="5F13131E" w14:textId="0E9564B2" w:rsidR="002A5B38" w:rsidRPr="006C5C56" w:rsidRDefault="002A5B38" w:rsidP="002A5B38">
      <w:pPr>
        <w:jc w:val="center"/>
        <w:rPr>
          <w:rFonts w:cs="Arial"/>
          <w:b/>
          <w:sz w:val="20"/>
          <w:szCs w:val="20"/>
        </w:rPr>
      </w:pPr>
      <w:r>
        <w:rPr>
          <w:rFonts w:cs="Arial"/>
          <w:b/>
          <w:sz w:val="20"/>
          <w:szCs w:val="20"/>
        </w:rPr>
        <w:t>Sankcie</w:t>
      </w:r>
    </w:p>
    <w:p w14:paraId="79D1540A" w14:textId="77777777" w:rsidR="002A5B38" w:rsidRPr="009F31D3" w:rsidRDefault="002A5B38" w:rsidP="002A5B38">
      <w:pPr>
        <w:widowControl w:val="0"/>
        <w:numPr>
          <w:ilvl w:val="0"/>
          <w:numId w:val="67"/>
        </w:numPr>
        <w:adjustRightInd w:val="0"/>
        <w:ind w:left="425" w:hanging="425"/>
        <w:jc w:val="both"/>
        <w:textAlignment w:val="baseline"/>
        <w:rPr>
          <w:rFonts w:cs="Arial"/>
          <w:sz w:val="20"/>
          <w:szCs w:val="20"/>
        </w:rPr>
      </w:pPr>
      <w:r w:rsidRPr="009F31D3">
        <w:rPr>
          <w:rFonts w:cs="Arial"/>
          <w:sz w:val="20"/>
          <w:szCs w:val="20"/>
        </w:rPr>
        <w:t>V prípade zistenia porušenia povinnosti vyplývajúcej z tejto dohody, objednávateľ na túto skutočnosť upozorní zhotoviteľa a zmluvné strany zistené porušenie zaznamenajú do stavebného denníka.</w:t>
      </w:r>
    </w:p>
    <w:p w14:paraId="6E920448" w14:textId="77777777" w:rsidR="002A5B38" w:rsidRPr="009F31D3" w:rsidRDefault="002A5B38" w:rsidP="002A5B38">
      <w:pPr>
        <w:widowControl w:val="0"/>
        <w:numPr>
          <w:ilvl w:val="0"/>
          <w:numId w:val="67"/>
        </w:numPr>
        <w:adjustRightInd w:val="0"/>
        <w:ind w:left="425" w:hanging="425"/>
        <w:jc w:val="both"/>
        <w:textAlignment w:val="baseline"/>
        <w:rPr>
          <w:rFonts w:cs="Arial"/>
          <w:sz w:val="20"/>
          <w:szCs w:val="20"/>
        </w:rPr>
      </w:pPr>
      <w:r w:rsidRPr="009F31D3">
        <w:rPr>
          <w:rFonts w:cs="Arial"/>
          <w:sz w:val="20"/>
          <w:szCs w:val="20"/>
        </w:rPr>
        <w:t xml:space="preserve">Zhotoviteľ je povinný v dohodnutom termíne nedostatky odstrániť. V prípade, ak tak neurobí, je objednávateľ oprávnený nariadiť prerušenie prác. V takom prípade je zhotoviteľ zodpovedný za škodu vzniknutú z dôvodu prerušenia prác, ako aj za ďalšie následky z toho vyplývajúce. </w:t>
      </w:r>
    </w:p>
    <w:p w14:paraId="72BB39B6" w14:textId="77777777" w:rsidR="002A5B38" w:rsidRPr="009F31D3" w:rsidRDefault="002A5B38" w:rsidP="002A5B38">
      <w:pPr>
        <w:widowControl w:val="0"/>
        <w:numPr>
          <w:ilvl w:val="0"/>
          <w:numId w:val="67"/>
        </w:numPr>
        <w:adjustRightInd w:val="0"/>
        <w:ind w:left="425" w:hanging="425"/>
        <w:jc w:val="both"/>
        <w:textAlignment w:val="baseline"/>
        <w:rPr>
          <w:rFonts w:cs="Arial"/>
          <w:sz w:val="20"/>
          <w:szCs w:val="20"/>
        </w:rPr>
      </w:pPr>
      <w:r w:rsidRPr="009F31D3">
        <w:rPr>
          <w:rFonts w:cs="Arial"/>
          <w:sz w:val="20"/>
          <w:szCs w:val="20"/>
        </w:rPr>
        <w:t xml:space="preserve">Za každú samostatne porušujúcu osobu a za každé jednotlivé porušenie povinnosti podľa tejto dohody má objednávateľ nárok </w:t>
      </w:r>
      <w:r>
        <w:rPr>
          <w:rFonts w:cs="Arial"/>
          <w:sz w:val="20"/>
          <w:szCs w:val="20"/>
        </w:rPr>
        <w:t>na zmluvnú pokutu vo výške 200,00</w:t>
      </w:r>
      <w:r w:rsidRPr="009F31D3">
        <w:rPr>
          <w:rFonts w:cs="Arial"/>
          <w:sz w:val="20"/>
          <w:szCs w:val="20"/>
        </w:rPr>
        <w:t xml:space="preserve"> EUR, ak nie je v tejto dohode uvedené inak. Zaplatením zmluvnej pokuty nie je dotknutý nárok objednávateľa na náhradu škody v rozsahu prevyšujúcom zmluvnú pokutu.</w:t>
      </w:r>
    </w:p>
    <w:p w14:paraId="13A1E931" w14:textId="77777777" w:rsidR="002A5B38" w:rsidRPr="009F31D3" w:rsidRDefault="002A5B38" w:rsidP="002A5B38">
      <w:pPr>
        <w:widowControl w:val="0"/>
        <w:numPr>
          <w:ilvl w:val="0"/>
          <w:numId w:val="67"/>
        </w:numPr>
        <w:adjustRightInd w:val="0"/>
        <w:ind w:left="425" w:hanging="425"/>
        <w:jc w:val="both"/>
        <w:textAlignment w:val="baseline"/>
        <w:rPr>
          <w:rFonts w:cs="Arial"/>
          <w:sz w:val="20"/>
          <w:szCs w:val="20"/>
        </w:rPr>
      </w:pPr>
      <w:r w:rsidRPr="009F31D3">
        <w:rPr>
          <w:rFonts w:cs="Arial"/>
          <w:sz w:val="20"/>
          <w:szCs w:val="20"/>
        </w:rPr>
        <w:lastRenderedPageBreak/>
        <w:t>Zamestnancovi zhotoviteľa, ktorý porušil povinnosti podľa tejto dohody opakovane, môže byť zakázaný vstup do priestorov a na pracoviská objednávateľa.</w:t>
      </w:r>
    </w:p>
    <w:p w14:paraId="457BA9D5" w14:textId="77777777" w:rsidR="002A5B38" w:rsidRPr="009F31D3" w:rsidRDefault="002A5B38" w:rsidP="002A5B38">
      <w:pPr>
        <w:widowControl w:val="0"/>
        <w:numPr>
          <w:ilvl w:val="0"/>
          <w:numId w:val="67"/>
        </w:numPr>
        <w:adjustRightInd w:val="0"/>
        <w:ind w:left="425" w:hanging="425"/>
        <w:jc w:val="both"/>
        <w:textAlignment w:val="baseline"/>
        <w:rPr>
          <w:rFonts w:cs="Arial"/>
          <w:sz w:val="20"/>
          <w:szCs w:val="20"/>
        </w:rPr>
      </w:pPr>
      <w:r w:rsidRPr="009F31D3">
        <w:rPr>
          <w:rFonts w:cs="Arial"/>
          <w:sz w:val="20"/>
          <w:szCs w:val="20"/>
        </w:rPr>
        <w:t>Zhotoviteľ je povinný nahradiť objednávateľovi škodu, ktorú spôsobil neplnením zmluvných povinností.</w:t>
      </w:r>
    </w:p>
    <w:p w14:paraId="342F3096" w14:textId="77777777" w:rsidR="002A5B38" w:rsidRPr="009F31D3" w:rsidRDefault="002A5B38" w:rsidP="002A5B38">
      <w:pPr>
        <w:widowControl w:val="0"/>
        <w:numPr>
          <w:ilvl w:val="0"/>
          <w:numId w:val="67"/>
        </w:numPr>
        <w:adjustRightInd w:val="0"/>
        <w:ind w:left="425" w:hanging="425"/>
        <w:jc w:val="both"/>
        <w:textAlignment w:val="baseline"/>
        <w:rPr>
          <w:rFonts w:cs="Arial"/>
          <w:sz w:val="20"/>
          <w:szCs w:val="20"/>
        </w:rPr>
      </w:pPr>
      <w:r w:rsidRPr="009F31D3">
        <w:rPr>
          <w:rFonts w:cs="Arial"/>
          <w:sz w:val="20"/>
          <w:szCs w:val="20"/>
        </w:rPr>
        <w:t xml:space="preserve">Ak zamestnanec zhotoviteľa odcudzí majetok objednávateľa, prípad bude postúpený na prešetrenie príslušnému útvaru Policajného zboru. </w:t>
      </w:r>
    </w:p>
    <w:p w14:paraId="1167CD07" w14:textId="77777777" w:rsidR="002A5B38" w:rsidRPr="009F31D3" w:rsidRDefault="002A5B38" w:rsidP="002A5B38">
      <w:pPr>
        <w:widowControl w:val="0"/>
        <w:numPr>
          <w:ilvl w:val="0"/>
          <w:numId w:val="67"/>
        </w:numPr>
        <w:adjustRightInd w:val="0"/>
        <w:ind w:left="426" w:hanging="426"/>
        <w:jc w:val="both"/>
        <w:textAlignment w:val="baseline"/>
        <w:rPr>
          <w:rFonts w:cs="Arial"/>
          <w:sz w:val="20"/>
          <w:szCs w:val="20"/>
        </w:rPr>
      </w:pPr>
      <w:r w:rsidRPr="009F31D3">
        <w:rPr>
          <w:rFonts w:cs="Arial"/>
          <w:sz w:val="20"/>
          <w:szCs w:val="20"/>
        </w:rPr>
        <w:t>Postihy za požitie alkoholických nápojov a/alebo iných omamných a psychotropných látok pri vykonávaní prác na pracovisku (stavenisku) a v priestoroch objednávateľa sú nasledovné:</w:t>
      </w:r>
    </w:p>
    <w:p w14:paraId="5631338C" w14:textId="77777777" w:rsidR="002A5B38" w:rsidRDefault="002A5B38" w:rsidP="002A5B38">
      <w:pPr>
        <w:widowControl w:val="0"/>
        <w:numPr>
          <w:ilvl w:val="0"/>
          <w:numId w:val="88"/>
        </w:numPr>
        <w:adjustRightInd w:val="0"/>
        <w:jc w:val="both"/>
        <w:textAlignment w:val="baseline"/>
        <w:rPr>
          <w:rFonts w:cs="Arial"/>
          <w:sz w:val="20"/>
          <w:szCs w:val="20"/>
        </w:rPr>
      </w:pPr>
      <w:r w:rsidRPr="009F31D3">
        <w:rPr>
          <w:rFonts w:cs="Arial"/>
          <w:sz w:val="20"/>
          <w:szCs w:val="20"/>
        </w:rPr>
        <w:t>pri požití alkoholických nápojov (pozitívna dychová alebo krvná skúška) a/alebo požití iných omamných a psychotropných látok (pozitívna krvná skúška) zamestnanca zhotoviteľa, objednávateľ natrvalo zakáže zamestnancovi zhotoviteľa vstup do priestorov a na pracoviská objednávateľa a zároveň bude voči zhotoviteľovi uplatnená zmluvná</w:t>
      </w:r>
      <w:r>
        <w:rPr>
          <w:rFonts w:cs="Arial"/>
          <w:sz w:val="20"/>
          <w:szCs w:val="20"/>
        </w:rPr>
        <w:t xml:space="preserve"> pokuta vo výške 500,00</w:t>
      </w:r>
      <w:r w:rsidRPr="009F31D3">
        <w:rPr>
          <w:rFonts w:cs="Arial"/>
          <w:sz w:val="20"/>
          <w:szCs w:val="20"/>
        </w:rPr>
        <w:t xml:space="preserve"> EUR</w:t>
      </w:r>
      <w:r w:rsidRPr="009F31D3" w:rsidDel="00A01777">
        <w:rPr>
          <w:rFonts w:cs="Arial"/>
          <w:sz w:val="20"/>
          <w:szCs w:val="20"/>
        </w:rPr>
        <w:t xml:space="preserve"> </w:t>
      </w:r>
      <w:r w:rsidRPr="009F31D3">
        <w:rPr>
          <w:rFonts w:cs="Arial"/>
          <w:sz w:val="20"/>
          <w:szCs w:val="20"/>
        </w:rPr>
        <w:t xml:space="preserve">za každé jednotlivé porušenie; </w:t>
      </w:r>
    </w:p>
    <w:p w14:paraId="38936FEE" w14:textId="77777777" w:rsidR="002A5B38" w:rsidRDefault="002A5B38" w:rsidP="002A5B38">
      <w:pPr>
        <w:widowControl w:val="0"/>
        <w:numPr>
          <w:ilvl w:val="0"/>
          <w:numId w:val="88"/>
        </w:numPr>
        <w:adjustRightInd w:val="0"/>
        <w:jc w:val="both"/>
        <w:textAlignment w:val="baseline"/>
        <w:rPr>
          <w:rFonts w:cs="Arial"/>
          <w:sz w:val="20"/>
          <w:szCs w:val="20"/>
        </w:rPr>
      </w:pPr>
      <w:r w:rsidRPr="00BC58C1">
        <w:rPr>
          <w:rFonts w:cs="Arial"/>
          <w:sz w:val="20"/>
          <w:szCs w:val="20"/>
        </w:rPr>
        <w:t xml:space="preserve">ak zamestnanec zhotoviteľa nesúhlasí s výsledkom skúšky na alkohol (pozitívna dychová skúška), môže byť vykonaná krvná skúška, pričom krvná skúška musí byť zabezpečená vedúcim zamestnancom zhotoviteľa a musí byť vykonaná bezodkladne  od vykonania dychovej skúšky, náklady na vykonanie krvnej skúšky znáša zhotoviteľ; </w:t>
      </w:r>
    </w:p>
    <w:p w14:paraId="0B39D0C9" w14:textId="77777777" w:rsidR="002A5B38" w:rsidRPr="00BC58C1" w:rsidRDefault="002A5B38" w:rsidP="002A5B38">
      <w:pPr>
        <w:widowControl w:val="0"/>
        <w:numPr>
          <w:ilvl w:val="0"/>
          <w:numId w:val="88"/>
        </w:numPr>
        <w:adjustRightInd w:val="0"/>
        <w:jc w:val="both"/>
        <w:textAlignment w:val="baseline"/>
        <w:rPr>
          <w:rFonts w:cs="Arial"/>
          <w:sz w:val="20"/>
          <w:szCs w:val="20"/>
        </w:rPr>
      </w:pPr>
      <w:r w:rsidRPr="00BC58C1">
        <w:rPr>
          <w:rFonts w:cs="Arial"/>
          <w:sz w:val="20"/>
          <w:szCs w:val="20"/>
        </w:rPr>
        <w:t>v prípade, ak zamestnanec zhotoviteľa sa odmietne podrobiť dychovej skúšky a/alebo skúšky na požitie iných omamných a psychotropných látok vykonávanej zamestnancami objednávateľa, alebo sa odmietne podrobiť odberu krvi či lekárskemu vyšetreniu za účelom zistenia požitia alkoholických nápojov a/alebo iných omamných a psychotropných látok alebo svojvoľne opustí pracovisko v čase vykonávania tejto skúšky, považuje sa to za pozitívnu skúšku a postupuje sa v zmysle ods. 7 písm. a) tohto článku dohody. Objednávateľ je oprávnený prerušiť práce, resp. zmluvné činnosti zhotoviteľa do vyriešenia konkrétneho prípadu zodpovedným vedúcim zhotoviteľa. O takomto prerušení práce musí byť okamžite vykonaný záznam v stavebnom denníku. Škodu vzniknutú z dôvodu prerušenia prác, ako aj ďalšie následky z toho vyplývajúce, znáša zhotoviteľ.</w:t>
      </w:r>
    </w:p>
    <w:p w14:paraId="440B61E5" w14:textId="77777777" w:rsidR="002A5B38" w:rsidRPr="009F31D3" w:rsidRDefault="002A5B38" w:rsidP="002A5B38">
      <w:pPr>
        <w:widowControl w:val="0"/>
        <w:numPr>
          <w:ilvl w:val="0"/>
          <w:numId w:val="67"/>
        </w:numPr>
        <w:adjustRightInd w:val="0"/>
        <w:ind w:left="425" w:hanging="425"/>
        <w:jc w:val="both"/>
        <w:textAlignment w:val="baseline"/>
        <w:rPr>
          <w:rFonts w:cs="Arial"/>
          <w:sz w:val="20"/>
          <w:szCs w:val="20"/>
        </w:rPr>
      </w:pPr>
      <w:r w:rsidRPr="009F31D3">
        <w:rPr>
          <w:rFonts w:cs="Arial"/>
          <w:sz w:val="20"/>
          <w:szCs w:val="20"/>
        </w:rPr>
        <w:t>Ak konanie zhotoviteľa a jeho zamestnancov pri realizácii diela má za následok porušenie predpisov v oblasti BOZP, OPP a OŽP a tieto porušenia budú mať za následok udelenie pokuty alebo iných sankcií zo strany orgánov verejnej alebo štátnej správy podľa príslušných právnych predpisov, zhotoviteľ je povinný nahradiť objednávateľovi škodu spôsobenú uhradením uvedenej sankcie, a to v celej výške zaplatenej pokuty alebo inej sankcie.</w:t>
      </w:r>
    </w:p>
    <w:p w14:paraId="03B774D9" w14:textId="77777777" w:rsidR="002A5B38" w:rsidRPr="009F31D3" w:rsidRDefault="002A5B38" w:rsidP="002A5B38">
      <w:pPr>
        <w:widowControl w:val="0"/>
        <w:numPr>
          <w:ilvl w:val="0"/>
          <w:numId w:val="67"/>
        </w:numPr>
        <w:adjustRightInd w:val="0"/>
        <w:ind w:left="426" w:hanging="426"/>
        <w:jc w:val="both"/>
        <w:textAlignment w:val="baseline"/>
        <w:rPr>
          <w:rFonts w:cs="Arial"/>
          <w:sz w:val="20"/>
          <w:szCs w:val="20"/>
        </w:rPr>
      </w:pPr>
      <w:r w:rsidRPr="009F31D3">
        <w:rPr>
          <w:rFonts w:cs="Arial"/>
          <w:sz w:val="20"/>
          <w:szCs w:val="20"/>
        </w:rPr>
        <w:t xml:space="preserve">V prípade nedodržania ustanovení ochrany životného prostredia zo strany zhotoviteľa, je zhotoviteľ povinný uhradiť objednávateľovi škodu tým spôsobenú v celom rozsahu. </w:t>
      </w:r>
    </w:p>
    <w:p w14:paraId="08998F52" w14:textId="77777777" w:rsidR="002A5B38" w:rsidRDefault="002A5B38" w:rsidP="00CC3CBE">
      <w:pPr>
        <w:spacing w:after="120"/>
        <w:jc w:val="center"/>
        <w:rPr>
          <w:b/>
          <w:sz w:val="20"/>
          <w:szCs w:val="20"/>
        </w:rPr>
      </w:pPr>
    </w:p>
    <w:p w14:paraId="4767F59B" w14:textId="77777777" w:rsidR="002A5B38" w:rsidRPr="009F31D3" w:rsidRDefault="002A5B38" w:rsidP="002A5B38">
      <w:pPr>
        <w:jc w:val="center"/>
        <w:textAlignment w:val="baseline"/>
        <w:rPr>
          <w:rFonts w:cs="Arial"/>
          <w:b/>
          <w:sz w:val="20"/>
          <w:szCs w:val="20"/>
        </w:rPr>
      </w:pPr>
      <w:r w:rsidRPr="009F31D3">
        <w:rPr>
          <w:rFonts w:cs="Arial"/>
          <w:b/>
          <w:sz w:val="20"/>
          <w:szCs w:val="20"/>
        </w:rPr>
        <w:t>Čl. 18</w:t>
      </w:r>
    </w:p>
    <w:p w14:paraId="7A462315" w14:textId="77777777" w:rsidR="002A5B38" w:rsidRPr="009F31D3" w:rsidRDefault="002A5B38" w:rsidP="002A5B38">
      <w:pPr>
        <w:jc w:val="center"/>
        <w:textAlignment w:val="baseline"/>
        <w:rPr>
          <w:rFonts w:cs="Arial"/>
          <w:b/>
          <w:sz w:val="20"/>
          <w:szCs w:val="20"/>
        </w:rPr>
      </w:pPr>
      <w:r w:rsidRPr="009F31D3">
        <w:rPr>
          <w:rFonts w:cs="Arial"/>
          <w:b/>
          <w:sz w:val="20"/>
          <w:szCs w:val="20"/>
        </w:rPr>
        <w:t>Záverečné ustanovenia</w:t>
      </w:r>
    </w:p>
    <w:p w14:paraId="6FBCCC6B" w14:textId="77777777" w:rsidR="002A5B38" w:rsidRPr="009F31D3" w:rsidRDefault="002A5B38" w:rsidP="002A5B38">
      <w:pPr>
        <w:jc w:val="center"/>
        <w:textAlignment w:val="baseline"/>
        <w:rPr>
          <w:rFonts w:cs="Arial"/>
          <w:b/>
          <w:sz w:val="20"/>
          <w:szCs w:val="20"/>
        </w:rPr>
      </w:pPr>
    </w:p>
    <w:p w14:paraId="38FB2560" w14:textId="77777777" w:rsidR="002A5B38" w:rsidRPr="009F31D3" w:rsidRDefault="002A5B38" w:rsidP="002A5B38">
      <w:pPr>
        <w:widowControl w:val="0"/>
        <w:numPr>
          <w:ilvl w:val="0"/>
          <w:numId w:val="69"/>
        </w:numPr>
        <w:adjustRightInd w:val="0"/>
        <w:ind w:left="425" w:hanging="425"/>
        <w:jc w:val="both"/>
        <w:textAlignment w:val="baseline"/>
        <w:rPr>
          <w:rFonts w:cs="Arial"/>
          <w:sz w:val="20"/>
          <w:szCs w:val="20"/>
        </w:rPr>
      </w:pPr>
      <w:r w:rsidRPr="009F31D3">
        <w:rPr>
          <w:rFonts w:cs="Arial"/>
          <w:sz w:val="20"/>
          <w:szCs w:val="20"/>
        </w:rPr>
        <w:t>Zhotoviteľ podpisom tejto dohody potvrdzuje, že bol oboznámený s podmienkami a ustanoveniami v nej obsiahnutými a súhlasí s nimi.</w:t>
      </w:r>
    </w:p>
    <w:p w14:paraId="15D59B22" w14:textId="77777777" w:rsidR="002A5B38" w:rsidRPr="009F31D3" w:rsidRDefault="002A5B38" w:rsidP="002A5B38">
      <w:pPr>
        <w:widowControl w:val="0"/>
        <w:numPr>
          <w:ilvl w:val="0"/>
          <w:numId w:val="69"/>
        </w:numPr>
        <w:adjustRightInd w:val="0"/>
        <w:ind w:left="425" w:hanging="425"/>
        <w:jc w:val="both"/>
        <w:textAlignment w:val="baseline"/>
        <w:rPr>
          <w:rFonts w:cs="Arial"/>
          <w:sz w:val="20"/>
          <w:szCs w:val="20"/>
        </w:rPr>
      </w:pPr>
      <w:r w:rsidRPr="009F31D3">
        <w:rPr>
          <w:rFonts w:cs="Arial"/>
          <w:sz w:val="20"/>
          <w:szCs w:val="20"/>
        </w:rPr>
        <w:t>Táto dohoda nadobúda platnosť a účinnosť dňom nadobudnutia platnosti a účinnosti zmluvy podľa čl. 2 tejto dohody.</w:t>
      </w:r>
    </w:p>
    <w:p w14:paraId="3EAD373A" w14:textId="77777777" w:rsidR="002A5B38" w:rsidRPr="009F31D3" w:rsidRDefault="002A5B38" w:rsidP="002A5B38">
      <w:pPr>
        <w:numPr>
          <w:ilvl w:val="0"/>
          <w:numId w:val="69"/>
        </w:numPr>
        <w:ind w:left="425" w:hanging="425"/>
        <w:jc w:val="both"/>
        <w:rPr>
          <w:rFonts w:cs="Arial"/>
          <w:sz w:val="20"/>
          <w:szCs w:val="20"/>
        </w:rPr>
      </w:pPr>
      <w:r w:rsidRPr="009F31D3">
        <w:rPr>
          <w:rFonts w:cs="Arial"/>
          <w:sz w:val="20"/>
          <w:szCs w:val="20"/>
        </w:rPr>
        <w:t>Táto dohoda sa uzatvára na dobu trvania zmluvy podľa čl. 2 tejto dohody.</w:t>
      </w:r>
    </w:p>
    <w:p w14:paraId="162C77AD" w14:textId="77777777" w:rsidR="002A5B38" w:rsidRPr="009F31D3" w:rsidRDefault="002A5B38" w:rsidP="002A5B38">
      <w:pPr>
        <w:numPr>
          <w:ilvl w:val="0"/>
          <w:numId w:val="69"/>
        </w:numPr>
        <w:ind w:left="425" w:hanging="425"/>
        <w:jc w:val="both"/>
        <w:rPr>
          <w:rFonts w:cs="Arial"/>
          <w:sz w:val="20"/>
          <w:szCs w:val="20"/>
        </w:rPr>
      </w:pPr>
      <w:r w:rsidRPr="009F31D3">
        <w:rPr>
          <w:rFonts w:cs="Arial"/>
          <w:sz w:val="20"/>
          <w:szCs w:val="20"/>
        </w:rPr>
        <w:t>Zmluvné strany vyhlasujú, že ustanoveniam tejto dohody porozumeli čo do obsahu i rozsahu, neuzatvorili ju v tiesni, ani za inak nápadne nevýhodných podmienok, pod psychickým, či fyzickým nátlakom, dohoda vyjadruje ich vôľu, naznak čoho k nej pripájajú svoje podpisy.</w:t>
      </w:r>
    </w:p>
    <w:p w14:paraId="42F7E5E3" w14:textId="77777777" w:rsidR="002A5B38" w:rsidRPr="009F31D3" w:rsidRDefault="002A5B38" w:rsidP="002A5B38">
      <w:pPr>
        <w:tabs>
          <w:tab w:val="left" w:pos="4962"/>
        </w:tabs>
        <w:jc w:val="both"/>
        <w:rPr>
          <w:rFonts w:cs="Arial"/>
          <w:sz w:val="20"/>
          <w:szCs w:val="20"/>
        </w:rPr>
      </w:pPr>
    </w:p>
    <w:p w14:paraId="48F2F689" w14:textId="77777777" w:rsidR="003E0FDA" w:rsidRPr="008964DD" w:rsidRDefault="003E0FDA" w:rsidP="00E11851">
      <w:pPr>
        <w:tabs>
          <w:tab w:val="left" w:pos="4111"/>
        </w:tabs>
        <w:jc w:val="both"/>
        <w:rPr>
          <w:rFonts w:cs="Arial"/>
          <w:sz w:val="20"/>
          <w:szCs w:val="20"/>
          <w:lang w:eastAsia="cs-CZ"/>
        </w:rPr>
      </w:pPr>
    </w:p>
    <w:p w14:paraId="652A0437" w14:textId="748599C2" w:rsidR="00E11851" w:rsidRPr="008964DD" w:rsidRDefault="00E11851" w:rsidP="00E11851">
      <w:pPr>
        <w:tabs>
          <w:tab w:val="left" w:pos="4111"/>
        </w:tabs>
        <w:jc w:val="both"/>
        <w:rPr>
          <w:rFonts w:cs="Arial"/>
          <w:sz w:val="20"/>
          <w:szCs w:val="20"/>
          <w:lang w:eastAsia="cs-CZ"/>
        </w:rPr>
      </w:pPr>
      <w:r w:rsidRPr="008964DD">
        <w:rPr>
          <w:rFonts w:cs="Arial"/>
          <w:sz w:val="20"/>
          <w:szCs w:val="20"/>
          <w:lang w:eastAsia="cs-CZ"/>
        </w:rPr>
        <w:t>V </w:t>
      </w:r>
      <w:r w:rsidR="001A3C35" w:rsidRPr="008964DD">
        <w:rPr>
          <w:rFonts w:cs="Arial"/>
          <w:sz w:val="20"/>
          <w:szCs w:val="20"/>
          <w:lang w:eastAsia="cs-CZ"/>
        </w:rPr>
        <w:t>......................</w:t>
      </w:r>
      <w:r w:rsidRPr="008964DD">
        <w:rPr>
          <w:rFonts w:cs="Arial"/>
          <w:sz w:val="20"/>
          <w:szCs w:val="20"/>
          <w:lang w:eastAsia="cs-CZ"/>
        </w:rPr>
        <w:t xml:space="preserve"> dňa</w:t>
      </w:r>
      <w:r w:rsidR="003E0FDA" w:rsidRPr="008964DD">
        <w:rPr>
          <w:rFonts w:cs="Arial"/>
          <w:sz w:val="20"/>
          <w:szCs w:val="20"/>
          <w:lang w:eastAsia="cs-CZ"/>
        </w:rPr>
        <w:t>.............................</w:t>
      </w:r>
      <w:r w:rsidRPr="008964DD">
        <w:rPr>
          <w:rFonts w:cs="Arial"/>
          <w:sz w:val="20"/>
          <w:szCs w:val="20"/>
          <w:lang w:eastAsia="cs-CZ"/>
        </w:rPr>
        <w:t xml:space="preserve">       </w:t>
      </w:r>
      <w:r w:rsidRPr="008964DD">
        <w:rPr>
          <w:rFonts w:cs="Arial"/>
          <w:sz w:val="20"/>
          <w:szCs w:val="20"/>
          <w:lang w:eastAsia="cs-CZ"/>
        </w:rPr>
        <w:tab/>
      </w:r>
      <w:r w:rsidRPr="008964DD">
        <w:rPr>
          <w:rFonts w:cs="Arial"/>
          <w:sz w:val="20"/>
          <w:szCs w:val="20"/>
          <w:lang w:eastAsia="cs-CZ"/>
        </w:rPr>
        <w:tab/>
        <w:t>V Košiciach dňa ............................</w:t>
      </w:r>
    </w:p>
    <w:p w14:paraId="17F09351" w14:textId="77777777" w:rsidR="00E11851" w:rsidRPr="008964DD" w:rsidRDefault="00E11851" w:rsidP="000127AC">
      <w:pPr>
        <w:tabs>
          <w:tab w:val="left" w:pos="4962"/>
        </w:tabs>
        <w:jc w:val="both"/>
        <w:rPr>
          <w:sz w:val="20"/>
          <w:szCs w:val="20"/>
        </w:rPr>
      </w:pPr>
    </w:p>
    <w:p w14:paraId="1A733C33" w14:textId="77777777" w:rsidR="003E0FDA" w:rsidRPr="008964DD" w:rsidRDefault="003E0FDA" w:rsidP="000127AC">
      <w:pPr>
        <w:tabs>
          <w:tab w:val="left" w:pos="4962"/>
        </w:tabs>
        <w:jc w:val="both"/>
        <w:rPr>
          <w:b/>
          <w:bCs/>
          <w:sz w:val="20"/>
          <w:szCs w:val="20"/>
          <w:lang w:eastAsia="cs-CZ"/>
        </w:rPr>
      </w:pPr>
    </w:p>
    <w:p w14:paraId="0887F884" w14:textId="77777777" w:rsidR="000127AC" w:rsidRPr="008964DD" w:rsidRDefault="000127AC" w:rsidP="000127AC">
      <w:pPr>
        <w:tabs>
          <w:tab w:val="left" w:pos="4962"/>
        </w:tabs>
        <w:jc w:val="both"/>
        <w:rPr>
          <w:b/>
          <w:bCs/>
          <w:sz w:val="20"/>
          <w:szCs w:val="20"/>
          <w:lang w:eastAsia="cs-CZ"/>
        </w:rPr>
      </w:pPr>
      <w:r w:rsidRPr="008964DD">
        <w:rPr>
          <w:b/>
          <w:bCs/>
          <w:sz w:val="20"/>
          <w:szCs w:val="20"/>
          <w:lang w:eastAsia="cs-CZ"/>
        </w:rPr>
        <w:t>Za zhotoviteľa:</w:t>
      </w:r>
      <w:r w:rsidRPr="008964DD">
        <w:rPr>
          <w:b/>
          <w:bCs/>
          <w:sz w:val="20"/>
          <w:szCs w:val="20"/>
          <w:lang w:eastAsia="cs-CZ"/>
        </w:rPr>
        <w:tab/>
        <w:t>Za objednávateľa:</w:t>
      </w:r>
    </w:p>
    <w:p w14:paraId="63558B69" w14:textId="77777777" w:rsidR="000127AC" w:rsidRPr="008964DD" w:rsidRDefault="000127AC" w:rsidP="000127AC">
      <w:pPr>
        <w:widowControl w:val="0"/>
        <w:tabs>
          <w:tab w:val="num" w:pos="426"/>
        </w:tabs>
        <w:adjustRightInd w:val="0"/>
        <w:ind w:left="284"/>
        <w:jc w:val="both"/>
        <w:textAlignment w:val="baseline"/>
        <w:rPr>
          <w:sz w:val="20"/>
          <w:szCs w:val="20"/>
        </w:rPr>
      </w:pPr>
    </w:p>
    <w:p w14:paraId="16323EE7" w14:textId="77777777" w:rsidR="003E0FDA" w:rsidRPr="008964DD" w:rsidRDefault="003E0FDA" w:rsidP="000127AC">
      <w:pPr>
        <w:widowControl w:val="0"/>
        <w:tabs>
          <w:tab w:val="num" w:pos="426"/>
        </w:tabs>
        <w:adjustRightInd w:val="0"/>
        <w:ind w:left="284"/>
        <w:jc w:val="both"/>
        <w:textAlignment w:val="baseline"/>
        <w:rPr>
          <w:sz w:val="20"/>
          <w:szCs w:val="20"/>
        </w:rPr>
      </w:pPr>
    </w:p>
    <w:p w14:paraId="795B43A9" w14:textId="77777777" w:rsidR="000127AC" w:rsidRPr="008964DD" w:rsidRDefault="000127AC" w:rsidP="000127AC">
      <w:pPr>
        <w:jc w:val="both"/>
        <w:rPr>
          <w:rFonts w:cs="Arial"/>
          <w:sz w:val="20"/>
          <w:szCs w:val="20"/>
          <w:lang w:eastAsia="cs-CZ"/>
        </w:rPr>
      </w:pPr>
    </w:p>
    <w:p w14:paraId="3D3F92EC" w14:textId="77777777" w:rsidR="000127AC" w:rsidRPr="008964DD" w:rsidRDefault="000127AC" w:rsidP="000127AC">
      <w:pPr>
        <w:jc w:val="both"/>
        <w:rPr>
          <w:sz w:val="20"/>
          <w:szCs w:val="20"/>
        </w:rPr>
      </w:pPr>
      <w:r w:rsidRPr="008964DD">
        <w:rPr>
          <w:sz w:val="20"/>
          <w:szCs w:val="20"/>
        </w:rPr>
        <w:t>......................................................................</w:t>
      </w:r>
      <w:r w:rsidRPr="008964DD">
        <w:rPr>
          <w:sz w:val="20"/>
          <w:szCs w:val="20"/>
        </w:rPr>
        <w:tab/>
        <w:t>...............................................................</w:t>
      </w:r>
    </w:p>
    <w:p w14:paraId="4AF42A32" w14:textId="61FDED02" w:rsidR="000127AC" w:rsidRPr="008964DD" w:rsidRDefault="001A3C35" w:rsidP="001A3C35">
      <w:pPr>
        <w:rPr>
          <w:sz w:val="20"/>
          <w:szCs w:val="20"/>
          <w:highlight w:val="yellow"/>
        </w:rPr>
      </w:pPr>
      <w:r w:rsidRPr="008964DD">
        <w:rPr>
          <w:rFonts w:cs="Arial"/>
          <w:i/>
          <w:sz w:val="20"/>
          <w:szCs w:val="20"/>
          <w:lang w:eastAsia="cs-CZ"/>
        </w:rPr>
        <w:t>meno, priezvisko, titul, funkcia</w:t>
      </w:r>
      <w:r w:rsidR="000127AC" w:rsidRPr="008964DD">
        <w:rPr>
          <w:sz w:val="20"/>
          <w:szCs w:val="20"/>
        </w:rPr>
        <w:tab/>
      </w:r>
      <w:r w:rsidR="000127AC" w:rsidRPr="008964DD">
        <w:rPr>
          <w:sz w:val="20"/>
          <w:szCs w:val="20"/>
        </w:rPr>
        <w:tab/>
      </w:r>
      <w:r w:rsidR="000127AC" w:rsidRPr="008964DD">
        <w:rPr>
          <w:sz w:val="20"/>
          <w:szCs w:val="20"/>
        </w:rPr>
        <w:tab/>
        <w:t xml:space="preserve">             prof. RNDr. Pavol </w:t>
      </w:r>
      <w:proofErr w:type="spellStart"/>
      <w:r w:rsidR="000127AC" w:rsidRPr="008964DD">
        <w:rPr>
          <w:sz w:val="20"/>
          <w:szCs w:val="20"/>
        </w:rPr>
        <w:t>Sovák</w:t>
      </w:r>
      <w:proofErr w:type="spellEnd"/>
      <w:r w:rsidR="000127AC" w:rsidRPr="008964DD">
        <w:rPr>
          <w:sz w:val="20"/>
          <w:szCs w:val="20"/>
        </w:rPr>
        <w:t>, CSc.</w:t>
      </w:r>
    </w:p>
    <w:p w14:paraId="78809CFD" w14:textId="101B84D9" w:rsidR="000127AC" w:rsidRPr="008964DD" w:rsidRDefault="001A3C35" w:rsidP="002A5B38">
      <w:pPr>
        <w:jc w:val="both"/>
        <w:rPr>
          <w:sz w:val="20"/>
          <w:szCs w:val="20"/>
        </w:rPr>
      </w:pPr>
      <w:r w:rsidRPr="008964DD">
        <w:rPr>
          <w:rFonts w:cs="Arial"/>
          <w:i/>
          <w:sz w:val="20"/>
          <w:szCs w:val="20"/>
          <w:lang w:eastAsia="cs-CZ"/>
        </w:rPr>
        <w:t>podpis oprávnenej osoby(osôb) zhotoviteľa</w:t>
      </w:r>
      <w:r w:rsidRPr="008964DD">
        <w:rPr>
          <w:rFonts w:cs="Arial"/>
          <w:i/>
          <w:sz w:val="20"/>
          <w:szCs w:val="20"/>
          <w:lang w:eastAsia="cs-CZ"/>
        </w:rPr>
        <w:tab/>
      </w:r>
      <w:r w:rsidR="000127AC" w:rsidRPr="008964DD">
        <w:rPr>
          <w:sz w:val="20"/>
          <w:szCs w:val="20"/>
        </w:rPr>
        <w:tab/>
      </w:r>
      <w:r w:rsidR="000127AC" w:rsidRPr="008964DD">
        <w:rPr>
          <w:sz w:val="20"/>
          <w:szCs w:val="20"/>
        </w:rPr>
        <w:tab/>
        <w:t>rektor</w:t>
      </w:r>
    </w:p>
    <w:sectPr w:rsidR="000127AC" w:rsidRPr="008964DD" w:rsidSect="00C124DB">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B4782" w14:textId="77777777" w:rsidR="007679CD" w:rsidRDefault="007679CD" w:rsidP="004F084C">
      <w:r>
        <w:separator/>
      </w:r>
    </w:p>
  </w:endnote>
  <w:endnote w:type="continuationSeparator" w:id="0">
    <w:p w14:paraId="078001EF" w14:textId="77777777" w:rsidR="007679CD" w:rsidRDefault="007679CD" w:rsidP="004F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 Condensed">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464107"/>
      <w:docPartObj>
        <w:docPartGallery w:val="Page Numbers (Bottom of Page)"/>
        <w:docPartUnique/>
      </w:docPartObj>
    </w:sdtPr>
    <w:sdtEndPr/>
    <w:sdtContent>
      <w:p w14:paraId="52DFC63F" w14:textId="5B15AF8D" w:rsidR="00D0794D" w:rsidRDefault="00D0794D">
        <w:pPr>
          <w:pStyle w:val="Pta"/>
          <w:jc w:val="center"/>
        </w:pPr>
        <w:r>
          <w:fldChar w:fldCharType="begin"/>
        </w:r>
        <w:r>
          <w:instrText>PAGE   \* MERGEFORMAT</w:instrText>
        </w:r>
        <w:r>
          <w:fldChar w:fldCharType="separate"/>
        </w:r>
        <w:r w:rsidR="005D1FFE">
          <w:rPr>
            <w:noProof/>
          </w:rPr>
          <w:t>7</w:t>
        </w:r>
        <w:r>
          <w:fldChar w:fldCharType="end"/>
        </w:r>
      </w:p>
    </w:sdtContent>
  </w:sdt>
  <w:p w14:paraId="7379ED8E" w14:textId="77777777" w:rsidR="00D0794D" w:rsidRDefault="00D0794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9DDED" w14:textId="77777777" w:rsidR="007679CD" w:rsidRDefault="007679CD" w:rsidP="004F084C">
      <w:r>
        <w:separator/>
      </w:r>
    </w:p>
  </w:footnote>
  <w:footnote w:type="continuationSeparator" w:id="0">
    <w:p w14:paraId="6A17094C" w14:textId="77777777" w:rsidR="007679CD" w:rsidRDefault="007679CD" w:rsidP="004F08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F40BE" w14:textId="26F2D318" w:rsidR="00C124DB" w:rsidRDefault="00C124DB" w:rsidP="00C124DB">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65B1D" w14:textId="77777777" w:rsidR="00C124DB" w:rsidRPr="00C124DB" w:rsidRDefault="00C124DB" w:rsidP="00C124DB">
    <w:pPr>
      <w:ind w:left="6381"/>
      <w:jc w:val="both"/>
      <w:rPr>
        <w:sz w:val="18"/>
        <w:szCs w:val="18"/>
      </w:rPr>
    </w:pPr>
    <w:r w:rsidRPr="00C124DB">
      <w:rPr>
        <w:sz w:val="18"/>
        <w:szCs w:val="18"/>
      </w:rPr>
      <w:t xml:space="preserve">Príloha č. 2 k Zmluve o dielo </w:t>
    </w:r>
  </w:p>
  <w:p w14:paraId="03C23E75" w14:textId="77777777" w:rsidR="00C124DB" w:rsidRDefault="00C124DB" w:rsidP="00C124DB">
    <w:pPr>
      <w:jc w:val="right"/>
    </w:pPr>
    <w:r>
      <w:rPr>
        <w:noProof/>
      </w:rPr>
      <w:drawing>
        <wp:inline distT="0" distB="0" distL="0" distR="0" wp14:anchorId="4DE2B697" wp14:editId="0D839F84">
          <wp:extent cx="4676775" cy="89535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895350"/>
                  </a:xfrm>
                  <a:prstGeom prst="rect">
                    <a:avLst/>
                  </a:prstGeom>
                  <a:noFill/>
                  <a:ln>
                    <a:noFill/>
                  </a:ln>
                </pic:spPr>
              </pic:pic>
            </a:graphicData>
          </a:graphic>
        </wp:inline>
      </w:drawing>
    </w:r>
  </w:p>
  <w:p w14:paraId="5A3EC6E6" w14:textId="77777777" w:rsidR="00C124DB" w:rsidRDefault="00C124D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32F2D246"/>
    <w:name w:val="WW8Num12"/>
    <w:lvl w:ilvl="0">
      <w:start w:val="1"/>
      <w:numFmt w:val="lowerLetter"/>
      <w:lvlText w:val="%1)"/>
      <w:lvlJc w:val="left"/>
      <w:pPr>
        <w:tabs>
          <w:tab w:val="num" w:pos="1325"/>
        </w:tabs>
        <w:ind w:left="1325" w:hanging="615"/>
      </w:pPr>
      <w:rPr>
        <w:rFonts w:ascii="Arial" w:eastAsia="Times New Roman" w:hAnsi="Arial" w:cs="Arial"/>
        <w:i w:val="0"/>
      </w:rPr>
    </w:lvl>
    <w:lvl w:ilvl="1">
      <w:start w:val="1"/>
      <w:numFmt w:val="decimal"/>
      <w:lvlText w:val="%1.%2"/>
      <w:lvlJc w:val="left"/>
      <w:pPr>
        <w:tabs>
          <w:tab w:val="num" w:pos="615"/>
        </w:tabs>
        <w:ind w:left="615" w:hanging="615"/>
      </w:pPr>
    </w:lvl>
    <w:lvl w:ilvl="2">
      <w:start w:val="2"/>
      <w:numFmt w:val="decimal"/>
      <w:lvlText w:val="%1.%2.%3"/>
      <w:lvlJc w:val="left"/>
      <w:pPr>
        <w:tabs>
          <w:tab w:val="num" w:pos="720"/>
        </w:tabs>
        <w:ind w:left="720" w:hanging="720"/>
      </w:pPr>
    </w:lvl>
    <w:lvl w:ilvl="3">
      <w:start w:val="1"/>
      <w:numFmt w:val="decimal"/>
      <w:lvlText w:val="%1.%2.%3.%4"/>
      <w:lvlJc w:val="left"/>
      <w:pPr>
        <w:tabs>
          <w:tab w:val="num" w:pos="1713"/>
        </w:tabs>
        <w:ind w:left="1713"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C075FE"/>
    <w:multiLevelType w:val="hybridMultilevel"/>
    <w:tmpl w:val="7CAE7CE2"/>
    <w:lvl w:ilvl="0" w:tplc="5B2409BE">
      <w:start w:val="1"/>
      <w:numFmt w:val="decimal"/>
      <w:lvlText w:val="%1."/>
      <w:lvlJc w:val="left"/>
      <w:pPr>
        <w:tabs>
          <w:tab w:val="num" w:pos="360"/>
        </w:tabs>
        <w:ind w:left="36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7746AD"/>
    <w:multiLevelType w:val="hybridMultilevel"/>
    <w:tmpl w:val="C128A9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4802B2"/>
    <w:multiLevelType w:val="hybridMultilevel"/>
    <w:tmpl w:val="967217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C30664"/>
    <w:multiLevelType w:val="hybridMultilevel"/>
    <w:tmpl w:val="A03836F4"/>
    <w:lvl w:ilvl="0" w:tplc="5270069C">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F64F1"/>
    <w:multiLevelType w:val="hybridMultilevel"/>
    <w:tmpl w:val="ED186E42"/>
    <w:lvl w:ilvl="0" w:tplc="B5F87278">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6" w15:restartNumberingAfterBreak="0">
    <w:nsid w:val="058F7251"/>
    <w:multiLevelType w:val="multilevel"/>
    <w:tmpl w:val="823CADA4"/>
    <w:lvl w:ilvl="0">
      <w:start w:val="1"/>
      <w:numFmt w:val="lowerLetter"/>
      <w:lvlText w:val="%1)"/>
      <w:lvlJc w:val="left"/>
      <w:pPr>
        <w:ind w:left="720" w:hanging="360"/>
      </w:pPr>
      <w:rPr>
        <w:rFonts w:ascii="Arial" w:eastAsia="Times New Roman" w:hAnsi="Arial" w:cs="Arial"/>
        <w:b w:val="0"/>
      </w:rPr>
    </w:lvl>
    <w:lvl w:ilvl="1">
      <w:start w:val="1"/>
      <w:numFmt w:val="lowerLetter"/>
      <w:lvlText w:val="%2)"/>
      <w:lvlJc w:val="left"/>
      <w:pPr>
        <w:ind w:left="1440" w:hanging="360"/>
      </w:pPr>
      <w:rPr>
        <w:rFonts w:hint="default"/>
        <w:b w:val="0"/>
      </w:rPr>
    </w:lvl>
    <w:lvl w:ilvl="2">
      <w:start w:val="27"/>
      <w:numFmt w:val="bullet"/>
      <w:lvlText w:val="-"/>
      <w:lvlJc w:val="left"/>
      <w:pPr>
        <w:ind w:left="2340" w:hanging="360"/>
      </w:pPr>
      <w:rPr>
        <w:rFonts w:ascii="Arial" w:eastAsia="Times New Roman" w:hAnsi="Arial" w:cs="Arial"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6FA4D3F"/>
    <w:multiLevelType w:val="hybridMultilevel"/>
    <w:tmpl w:val="6D8E6832"/>
    <w:lvl w:ilvl="0" w:tplc="884074A2">
      <w:start w:val="2"/>
      <w:numFmt w:val="decimal"/>
      <w:lvlText w:val="%1."/>
      <w:lvlJc w:val="left"/>
      <w:pPr>
        <w:tabs>
          <w:tab w:val="num" w:pos="2880"/>
        </w:tabs>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6203BA"/>
    <w:multiLevelType w:val="multilevel"/>
    <w:tmpl w:val="823CADA4"/>
    <w:lvl w:ilvl="0">
      <w:start w:val="1"/>
      <w:numFmt w:val="lowerLetter"/>
      <w:lvlText w:val="%1)"/>
      <w:lvlJc w:val="left"/>
      <w:pPr>
        <w:ind w:left="720" w:hanging="360"/>
      </w:pPr>
      <w:rPr>
        <w:rFonts w:ascii="Arial" w:eastAsia="Times New Roman" w:hAnsi="Arial" w:cs="Arial"/>
        <w:b w:val="0"/>
      </w:rPr>
    </w:lvl>
    <w:lvl w:ilvl="1">
      <w:start w:val="1"/>
      <w:numFmt w:val="lowerLetter"/>
      <w:lvlText w:val="%2)"/>
      <w:lvlJc w:val="left"/>
      <w:pPr>
        <w:ind w:left="1440" w:hanging="360"/>
      </w:pPr>
      <w:rPr>
        <w:rFonts w:hint="default"/>
        <w:b w:val="0"/>
      </w:rPr>
    </w:lvl>
    <w:lvl w:ilvl="2">
      <w:start w:val="27"/>
      <w:numFmt w:val="bullet"/>
      <w:lvlText w:val="-"/>
      <w:lvlJc w:val="left"/>
      <w:pPr>
        <w:ind w:left="2340" w:hanging="360"/>
      </w:pPr>
      <w:rPr>
        <w:rFonts w:ascii="Arial" w:eastAsia="Times New Roman" w:hAnsi="Arial" w:cs="Arial"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D0D5648"/>
    <w:multiLevelType w:val="multilevel"/>
    <w:tmpl w:val="0D9A0886"/>
    <w:lvl w:ilvl="0">
      <w:start w:val="1"/>
      <w:numFmt w:val="lowerLetter"/>
      <w:lvlText w:val="%1)"/>
      <w:lvlJc w:val="left"/>
      <w:pPr>
        <w:tabs>
          <w:tab w:val="num" w:pos="2457"/>
        </w:tabs>
        <w:ind w:left="2457" w:hanging="615"/>
      </w:pPr>
      <w:rPr>
        <w:i w:val="0"/>
      </w:rPr>
    </w:lvl>
    <w:lvl w:ilvl="1">
      <w:start w:val="1"/>
      <w:numFmt w:val="decimal"/>
      <w:lvlText w:val="%1.%2"/>
      <w:lvlJc w:val="left"/>
      <w:pPr>
        <w:tabs>
          <w:tab w:val="num" w:pos="1747"/>
        </w:tabs>
        <w:ind w:left="1747" w:hanging="615"/>
      </w:pPr>
    </w:lvl>
    <w:lvl w:ilvl="2">
      <w:start w:val="2"/>
      <w:numFmt w:val="decimal"/>
      <w:lvlText w:val="%1.%2.%3"/>
      <w:lvlJc w:val="left"/>
      <w:pPr>
        <w:tabs>
          <w:tab w:val="num" w:pos="1852"/>
        </w:tabs>
        <w:ind w:left="1852" w:hanging="720"/>
      </w:pPr>
    </w:lvl>
    <w:lvl w:ilvl="3">
      <w:start w:val="1"/>
      <w:numFmt w:val="decimal"/>
      <w:lvlText w:val="%1.%2.%3.%4"/>
      <w:lvlJc w:val="left"/>
      <w:pPr>
        <w:tabs>
          <w:tab w:val="num" w:pos="2845"/>
        </w:tabs>
        <w:ind w:left="2845"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212"/>
        </w:tabs>
        <w:ind w:left="2212" w:hanging="1080"/>
      </w:pPr>
    </w:lvl>
    <w:lvl w:ilvl="6">
      <w:start w:val="1"/>
      <w:numFmt w:val="decimal"/>
      <w:lvlText w:val="%1.%2.%3.%4.%5.%6.%7"/>
      <w:lvlJc w:val="left"/>
      <w:pPr>
        <w:tabs>
          <w:tab w:val="num" w:pos="2572"/>
        </w:tabs>
        <w:ind w:left="2572" w:hanging="1440"/>
      </w:pPr>
    </w:lvl>
    <w:lvl w:ilvl="7">
      <w:start w:val="1"/>
      <w:numFmt w:val="decimal"/>
      <w:lvlText w:val="%1.%2.%3.%4.%5.%6.%7.%8"/>
      <w:lvlJc w:val="left"/>
      <w:pPr>
        <w:tabs>
          <w:tab w:val="num" w:pos="2572"/>
        </w:tabs>
        <w:ind w:left="2572" w:hanging="1440"/>
      </w:pPr>
    </w:lvl>
    <w:lvl w:ilvl="8">
      <w:start w:val="1"/>
      <w:numFmt w:val="decimal"/>
      <w:lvlText w:val="%1.%2.%3.%4.%5.%6.%7.%8.%9"/>
      <w:lvlJc w:val="left"/>
      <w:pPr>
        <w:tabs>
          <w:tab w:val="num" w:pos="2932"/>
        </w:tabs>
        <w:ind w:left="2932" w:hanging="1800"/>
      </w:pPr>
    </w:lvl>
  </w:abstractNum>
  <w:abstractNum w:abstractNumId="10" w15:restartNumberingAfterBreak="0">
    <w:nsid w:val="0D2C7DCB"/>
    <w:multiLevelType w:val="hybridMultilevel"/>
    <w:tmpl w:val="3FF63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0F1181"/>
    <w:multiLevelType w:val="hybridMultilevel"/>
    <w:tmpl w:val="5B3EE9E4"/>
    <w:lvl w:ilvl="0" w:tplc="9AA40FD4">
      <w:start w:val="1"/>
      <w:numFmt w:val="decimal"/>
      <w:lvlText w:val="%1."/>
      <w:lvlJc w:val="left"/>
      <w:pPr>
        <w:ind w:left="1145" w:hanging="360"/>
      </w:pPr>
      <w:rPr>
        <w:rFonts w:hint="default"/>
        <w:b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2" w15:restartNumberingAfterBreak="0">
    <w:nsid w:val="0FB66A28"/>
    <w:multiLevelType w:val="hybridMultilevel"/>
    <w:tmpl w:val="7AA44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0F4ED5"/>
    <w:multiLevelType w:val="hybridMultilevel"/>
    <w:tmpl w:val="28F476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163346B0"/>
    <w:multiLevelType w:val="multilevel"/>
    <w:tmpl w:val="236A09E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264704"/>
    <w:multiLevelType w:val="hybridMultilevel"/>
    <w:tmpl w:val="39E21F82"/>
    <w:lvl w:ilvl="0" w:tplc="707CE824">
      <w:start w:val="1"/>
      <w:numFmt w:val="decimal"/>
      <w:lvlText w:val="%1."/>
      <w:lvlJc w:val="left"/>
      <w:pPr>
        <w:tabs>
          <w:tab w:val="num" w:pos="720"/>
        </w:tabs>
        <w:ind w:left="720" w:hanging="360"/>
      </w:pPr>
      <w:rPr>
        <w:rFonts w:cs="Times New Roman" w:hint="default"/>
        <w:b w:val="0"/>
      </w:rPr>
    </w:lvl>
    <w:lvl w:ilvl="1" w:tplc="04050013">
      <w:start w:val="1"/>
      <w:numFmt w:val="upp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3444F8"/>
    <w:multiLevelType w:val="hybridMultilevel"/>
    <w:tmpl w:val="C40A4214"/>
    <w:lvl w:ilvl="0" w:tplc="86AACDE2">
      <w:start w:val="1"/>
      <w:numFmt w:val="decimal"/>
      <w:lvlText w:val="%1."/>
      <w:lvlJc w:val="left"/>
      <w:pPr>
        <w:tabs>
          <w:tab w:val="num" w:pos="720"/>
        </w:tabs>
        <w:ind w:left="720" w:hanging="360"/>
      </w:pPr>
      <w:rPr>
        <w:rFonts w:cs="Times New Roman"/>
        <w:b w:val="0"/>
      </w:rPr>
    </w:lvl>
    <w:lvl w:ilvl="1" w:tplc="041B0017">
      <w:start w:val="1"/>
      <w:numFmt w:val="lowerLetter"/>
      <w:lvlText w:val="%2)"/>
      <w:lvlJc w:val="left"/>
      <w:pPr>
        <w:tabs>
          <w:tab w:val="num" w:pos="1440"/>
        </w:tabs>
        <w:ind w:left="1440" w:hanging="360"/>
      </w:pPr>
      <w:rPr>
        <w:rFonts w:cs="Times New Roman"/>
      </w:rPr>
    </w:lvl>
    <w:lvl w:ilvl="2" w:tplc="909C49EC">
      <w:start w:val="6"/>
      <w:numFmt w:val="bullet"/>
      <w:lvlText w:val="-"/>
      <w:lvlJc w:val="left"/>
      <w:pPr>
        <w:tabs>
          <w:tab w:val="num" w:pos="2340"/>
        </w:tabs>
        <w:ind w:left="2340" w:hanging="360"/>
      </w:pPr>
      <w:rPr>
        <w:rFonts w:ascii="Arial" w:eastAsia="Times New Roman" w:hAnsi="Arial" w:hint="default"/>
      </w:rPr>
    </w:lvl>
    <w:lvl w:ilvl="3" w:tplc="4C10578A">
      <w:start w:val="1"/>
      <w:numFmt w:val="lowerLetter"/>
      <w:lvlText w:val="%4)"/>
      <w:lvlJc w:val="left"/>
      <w:pPr>
        <w:tabs>
          <w:tab w:val="num" w:pos="2880"/>
        </w:tabs>
        <w:ind w:left="2880" w:hanging="360"/>
      </w:pPr>
      <w:rPr>
        <w:rFonts w:cs="Times New Roman"/>
        <w:b w:val="0"/>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610BF4"/>
    <w:multiLevelType w:val="hybridMultilevel"/>
    <w:tmpl w:val="629EB2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B52FF8"/>
    <w:multiLevelType w:val="hybridMultilevel"/>
    <w:tmpl w:val="5F12899C"/>
    <w:lvl w:ilvl="0" w:tplc="94DE8E2E">
      <w:start w:val="1"/>
      <w:numFmt w:val="lowerLetter"/>
      <w:lvlText w:val="%1)"/>
      <w:lvlJc w:val="left"/>
      <w:pPr>
        <w:ind w:left="1146" w:hanging="360"/>
      </w:pPr>
      <w:rPr>
        <w:rFonts w:ascii="Arial" w:eastAsia="BatangChe" w:hAnsi="Arial" w:cs="Arial"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1EC353A3"/>
    <w:multiLevelType w:val="multilevel"/>
    <w:tmpl w:val="7236F9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17B2068"/>
    <w:multiLevelType w:val="hybridMultilevel"/>
    <w:tmpl w:val="F94A0EFC"/>
    <w:lvl w:ilvl="0" w:tplc="3E360608">
      <w:start w:val="1"/>
      <w:numFmt w:val="lowerLetter"/>
      <w:lvlText w:val="%1)"/>
      <w:lvlJc w:val="left"/>
      <w:pPr>
        <w:ind w:left="1069" w:hanging="360"/>
      </w:pPr>
      <w:rPr>
        <w:rFonts w:ascii="Arial" w:eastAsia="Times New Roman" w:hAnsi="Arial" w:cs="Arial"/>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227B0E73"/>
    <w:multiLevelType w:val="multilevel"/>
    <w:tmpl w:val="0D9A0886"/>
    <w:lvl w:ilvl="0">
      <w:start w:val="1"/>
      <w:numFmt w:val="lowerLetter"/>
      <w:lvlText w:val="%1)"/>
      <w:lvlJc w:val="left"/>
      <w:pPr>
        <w:tabs>
          <w:tab w:val="num" w:pos="2457"/>
        </w:tabs>
        <w:ind w:left="2457" w:hanging="615"/>
      </w:pPr>
      <w:rPr>
        <w:i w:val="0"/>
      </w:rPr>
    </w:lvl>
    <w:lvl w:ilvl="1">
      <w:start w:val="1"/>
      <w:numFmt w:val="decimal"/>
      <w:lvlText w:val="%1.%2"/>
      <w:lvlJc w:val="left"/>
      <w:pPr>
        <w:tabs>
          <w:tab w:val="num" w:pos="1747"/>
        </w:tabs>
        <w:ind w:left="1747" w:hanging="615"/>
      </w:pPr>
    </w:lvl>
    <w:lvl w:ilvl="2">
      <w:start w:val="2"/>
      <w:numFmt w:val="decimal"/>
      <w:lvlText w:val="%1.%2.%3"/>
      <w:lvlJc w:val="left"/>
      <w:pPr>
        <w:tabs>
          <w:tab w:val="num" w:pos="1852"/>
        </w:tabs>
        <w:ind w:left="1852" w:hanging="720"/>
      </w:pPr>
    </w:lvl>
    <w:lvl w:ilvl="3">
      <w:start w:val="1"/>
      <w:numFmt w:val="decimal"/>
      <w:lvlText w:val="%1.%2.%3.%4"/>
      <w:lvlJc w:val="left"/>
      <w:pPr>
        <w:tabs>
          <w:tab w:val="num" w:pos="2845"/>
        </w:tabs>
        <w:ind w:left="2845"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212"/>
        </w:tabs>
        <w:ind w:left="2212" w:hanging="1080"/>
      </w:pPr>
    </w:lvl>
    <w:lvl w:ilvl="6">
      <w:start w:val="1"/>
      <w:numFmt w:val="decimal"/>
      <w:lvlText w:val="%1.%2.%3.%4.%5.%6.%7"/>
      <w:lvlJc w:val="left"/>
      <w:pPr>
        <w:tabs>
          <w:tab w:val="num" w:pos="2572"/>
        </w:tabs>
        <w:ind w:left="2572" w:hanging="1440"/>
      </w:pPr>
    </w:lvl>
    <w:lvl w:ilvl="7">
      <w:start w:val="1"/>
      <w:numFmt w:val="decimal"/>
      <w:lvlText w:val="%1.%2.%3.%4.%5.%6.%7.%8"/>
      <w:lvlJc w:val="left"/>
      <w:pPr>
        <w:tabs>
          <w:tab w:val="num" w:pos="2572"/>
        </w:tabs>
        <w:ind w:left="2572" w:hanging="1440"/>
      </w:pPr>
    </w:lvl>
    <w:lvl w:ilvl="8">
      <w:start w:val="1"/>
      <w:numFmt w:val="decimal"/>
      <w:lvlText w:val="%1.%2.%3.%4.%5.%6.%7.%8.%9"/>
      <w:lvlJc w:val="left"/>
      <w:pPr>
        <w:tabs>
          <w:tab w:val="num" w:pos="2932"/>
        </w:tabs>
        <w:ind w:left="2932" w:hanging="1800"/>
      </w:pPr>
    </w:lvl>
  </w:abstractNum>
  <w:abstractNum w:abstractNumId="22" w15:restartNumberingAfterBreak="0">
    <w:nsid w:val="23D720B0"/>
    <w:multiLevelType w:val="hybridMultilevel"/>
    <w:tmpl w:val="A83C7FFE"/>
    <w:lvl w:ilvl="0" w:tplc="3E34AA9C">
      <w:start w:val="1"/>
      <w:numFmt w:val="decimal"/>
      <w:lvlText w:val="%1."/>
      <w:lvlJc w:val="left"/>
      <w:pPr>
        <w:tabs>
          <w:tab w:val="num" w:pos="541"/>
        </w:tabs>
        <w:ind w:left="541" w:hanging="360"/>
      </w:pPr>
      <w:rPr>
        <w:rFonts w:cs="Times New Roman" w:hint="default"/>
      </w:rPr>
    </w:lvl>
    <w:lvl w:ilvl="1" w:tplc="041B0019" w:tentative="1">
      <w:start w:val="1"/>
      <w:numFmt w:val="lowerLetter"/>
      <w:lvlText w:val="%2."/>
      <w:lvlJc w:val="left"/>
      <w:pPr>
        <w:tabs>
          <w:tab w:val="num" w:pos="1261"/>
        </w:tabs>
        <w:ind w:left="1261" w:hanging="360"/>
      </w:pPr>
      <w:rPr>
        <w:rFonts w:cs="Times New Roman"/>
      </w:rPr>
    </w:lvl>
    <w:lvl w:ilvl="2" w:tplc="041B001B" w:tentative="1">
      <w:start w:val="1"/>
      <w:numFmt w:val="lowerRoman"/>
      <w:lvlText w:val="%3."/>
      <w:lvlJc w:val="right"/>
      <w:pPr>
        <w:tabs>
          <w:tab w:val="num" w:pos="1981"/>
        </w:tabs>
        <w:ind w:left="1981" w:hanging="180"/>
      </w:pPr>
      <w:rPr>
        <w:rFonts w:cs="Times New Roman"/>
      </w:rPr>
    </w:lvl>
    <w:lvl w:ilvl="3" w:tplc="041B000F" w:tentative="1">
      <w:start w:val="1"/>
      <w:numFmt w:val="decimal"/>
      <w:lvlText w:val="%4."/>
      <w:lvlJc w:val="left"/>
      <w:pPr>
        <w:tabs>
          <w:tab w:val="num" w:pos="2701"/>
        </w:tabs>
        <w:ind w:left="2701" w:hanging="360"/>
      </w:pPr>
      <w:rPr>
        <w:rFonts w:cs="Times New Roman"/>
      </w:rPr>
    </w:lvl>
    <w:lvl w:ilvl="4" w:tplc="041B0019" w:tentative="1">
      <w:start w:val="1"/>
      <w:numFmt w:val="lowerLetter"/>
      <w:lvlText w:val="%5."/>
      <w:lvlJc w:val="left"/>
      <w:pPr>
        <w:tabs>
          <w:tab w:val="num" w:pos="3421"/>
        </w:tabs>
        <w:ind w:left="3421" w:hanging="360"/>
      </w:pPr>
      <w:rPr>
        <w:rFonts w:cs="Times New Roman"/>
      </w:rPr>
    </w:lvl>
    <w:lvl w:ilvl="5" w:tplc="041B001B" w:tentative="1">
      <w:start w:val="1"/>
      <w:numFmt w:val="lowerRoman"/>
      <w:lvlText w:val="%6."/>
      <w:lvlJc w:val="right"/>
      <w:pPr>
        <w:tabs>
          <w:tab w:val="num" w:pos="4141"/>
        </w:tabs>
        <w:ind w:left="4141" w:hanging="180"/>
      </w:pPr>
      <w:rPr>
        <w:rFonts w:cs="Times New Roman"/>
      </w:rPr>
    </w:lvl>
    <w:lvl w:ilvl="6" w:tplc="041B000F" w:tentative="1">
      <w:start w:val="1"/>
      <w:numFmt w:val="decimal"/>
      <w:lvlText w:val="%7."/>
      <w:lvlJc w:val="left"/>
      <w:pPr>
        <w:tabs>
          <w:tab w:val="num" w:pos="4861"/>
        </w:tabs>
        <w:ind w:left="4861" w:hanging="360"/>
      </w:pPr>
      <w:rPr>
        <w:rFonts w:cs="Times New Roman"/>
      </w:rPr>
    </w:lvl>
    <w:lvl w:ilvl="7" w:tplc="041B0019" w:tentative="1">
      <w:start w:val="1"/>
      <w:numFmt w:val="lowerLetter"/>
      <w:lvlText w:val="%8."/>
      <w:lvlJc w:val="left"/>
      <w:pPr>
        <w:tabs>
          <w:tab w:val="num" w:pos="5581"/>
        </w:tabs>
        <w:ind w:left="5581" w:hanging="360"/>
      </w:pPr>
      <w:rPr>
        <w:rFonts w:cs="Times New Roman"/>
      </w:rPr>
    </w:lvl>
    <w:lvl w:ilvl="8" w:tplc="041B001B" w:tentative="1">
      <w:start w:val="1"/>
      <w:numFmt w:val="lowerRoman"/>
      <w:lvlText w:val="%9."/>
      <w:lvlJc w:val="right"/>
      <w:pPr>
        <w:tabs>
          <w:tab w:val="num" w:pos="6301"/>
        </w:tabs>
        <w:ind w:left="6301" w:hanging="180"/>
      </w:pPr>
      <w:rPr>
        <w:rFonts w:cs="Times New Roman"/>
      </w:rPr>
    </w:lvl>
  </w:abstractNum>
  <w:abstractNum w:abstractNumId="23" w15:restartNumberingAfterBreak="0">
    <w:nsid w:val="242842F6"/>
    <w:multiLevelType w:val="hybridMultilevel"/>
    <w:tmpl w:val="0C149CE4"/>
    <w:lvl w:ilvl="0" w:tplc="041B000F">
      <w:start w:val="1"/>
      <w:numFmt w:val="decimal"/>
      <w:lvlText w:val="%1."/>
      <w:lvlJc w:val="left"/>
      <w:pPr>
        <w:tabs>
          <w:tab w:val="num" w:pos="360"/>
        </w:tabs>
        <w:ind w:left="36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76B8DE16">
      <w:start w:val="1"/>
      <w:numFmt w:val="bullet"/>
      <w:lvlText w:val="–"/>
      <w:lvlJc w:val="left"/>
      <w:pPr>
        <w:tabs>
          <w:tab w:val="num" w:pos="2340"/>
        </w:tabs>
        <w:ind w:left="2340" w:hanging="360"/>
      </w:pPr>
      <w:rPr>
        <w:rFonts w:ascii="Arial" w:hAnsi="Arial" w:hint="default"/>
      </w:rPr>
    </w:lvl>
    <w:lvl w:ilvl="3" w:tplc="40F68170">
      <w:start w:val="1"/>
      <w:numFmt w:val="bullet"/>
      <w:lvlText w:val="-"/>
      <w:lvlJc w:val="left"/>
      <w:pPr>
        <w:ind w:left="2880" w:hanging="360"/>
      </w:pPr>
      <w:rPr>
        <w:rFonts w:ascii="Arial" w:eastAsia="Times New Roman" w:hAnsi="Arial" w:hint="default"/>
        <w:b/>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853CB7"/>
    <w:multiLevelType w:val="hybridMultilevel"/>
    <w:tmpl w:val="0192B666"/>
    <w:lvl w:ilvl="0" w:tplc="1B34120C">
      <w:start w:val="1"/>
      <w:numFmt w:val="lowerLetter"/>
      <w:lvlText w:val="%1)"/>
      <w:lvlJc w:val="left"/>
      <w:pPr>
        <w:tabs>
          <w:tab w:val="num" w:pos="720"/>
        </w:tabs>
        <w:ind w:left="720" w:hanging="360"/>
      </w:pPr>
      <w:rPr>
        <w:rFonts w:ascii="Arial" w:eastAsia="Times New Roman" w:hAnsi="Arial" w:cs="Arial"/>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5433348"/>
    <w:multiLevelType w:val="hybridMultilevel"/>
    <w:tmpl w:val="7B6071D6"/>
    <w:lvl w:ilvl="0" w:tplc="2E1C479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91E1C50"/>
    <w:multiLevelType w:val="hybridMultilevel"/>
    <w:tmpl w:val="AA5AB14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95D1671"/>
    <w:multiLevelType w:val="hybridMultilevel"/>
    <w:tmpl w:val="23DADFB4"/>
    <w:lvl w:ilvl="0" w:tplc="C8FCFE8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9" w15:restartNumberingAfterBreak="0">
    <w:nsid w:val="2A1F33A3"/>
    <w:multiLevelType w:val="hybridMultilevel"/>
    <w:tmpl w:val="0368F7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A733617"/>
    <w:multiLevelType w:val="multilevel"/>
    <w:tmpl w:val="75CA6392"/>
    <w:lvl w:ilvl="0">
      <w:start w:val="2"/>
      <w:numFmt w:val="none"/>
      <w:pStyle w:val="Nadpisodsek"/>
      <w:lvlText w:val="2"/>
      <w:lvlJc w:val="left"/>
      <w:pPr>
        <w:tabs>
          <w:tab w:val="num" w:pos="851"/>
        </w:tabs>
        <w:ind w:left="851" w:hanging="851"/>
      </w:pPr>
      <w:rPr>
        <w:rFonts w:ascii="Arial" w:hAnsi="Arial" w:cs="Times New Roman" w:hint="default"/>
        <w:b/>
        <w:i w:val="0"/>
        <w:sz w:val="28"/>
      </w:rPr>
    </w:lvl>
    <w:lvl w:ilvl="1">
      <w:start w:val="1"/>
      <w:numFmt w:val="decimal"/>
      <w:pStyle w:val="Zoznamslo2"/>
      <w:lvlText w:val="2.%2"/>
      <w:lvlJc w:val="left"/>
      <w:pPr>
        <w:tabs>
          <w:tab w:val="num" w:pos="851"/>
        </w:tabs>
        <w:ind w:left="851" w:hanging="567"/>
      </w:pPr>
      <w:rPr>
        <w:rFonts w:ascii="Arial" w:hAnsi="Arial" w:cs="Times New Roman" w:hint="default"/>
        <w:b w:val="0"/>
        <w:i w:val="0"/>
        <w:sz w:val="22"/>
      </w:rPr>
    </w:lvl>
    <w:lvl w:ilvl="2">
      <w:numFmt w:val="decimal"/>
      <w:pStyle w:val="Zoznamslo3"/>
      <w:lvlText w:val="%1.%2.%3"/>
      <w:lvlJc w:val="left"/>
      <w:pPr>
        <w:tabs>
          <w:tab w:val="num" w:pos="1570"/>
        </w:tabs>
        <w:ind w:left="720"/>
      </w:pPr>
      <w:rPr>
        <w:rFonts w:cs="Times New Roman" w:hint="default"/>
      </w:rPr>
    </w:lvl>
    <w:lvl w:ilvl="3">
      <w:numFmt w:val="decimal"/>
      <w:pStyle w:val="Zoznamslo4"/>
      <w:lvlText w:val="%1.%2.%3.%4"/>
      <w:lvlJc w:val="left"/>
      <w:pPr>
        <w:tabs>
          <w:tab w:val="num" w:pos="1701"/>
        </w:tabs>
        <w:ind w:left="851"/>
      </w:pPr>
      <w:rPr>
        <w:rFonts w:cs="Times New Roman" w:hint="default"/>
      </w:rPr>
    </w:lvl>
    <w:lvl w:ilvl="4">
      <w:numFmt w:val="decimal"/>
      <w:lvlText w:val="%1.%2.%3.%4.%5"/>
      <w:lvlJc w:val="left"/>
      <w:pPr>
        <w:tabs>
          <w:tab w:val="num" w:pos="1008"/>
        </w:tabs>
        <w:ind w:left="1008" w:hanging="1008"/>
      </w:pPr>
      <w:rPr>
        <w:rFonts w:cs="Times New Roman" w:hint="default"/>
      </w:rPr>
    </w:lvl>
    <w:lvl w:ilvl="5">
      <w:numFmt w:val="decimal"/>
      <w:lvlText w:val="%1.%2.%3.%4.%5.%6"/>
      <w:lvlJc w:val="left"/>
      <w:pPr>
        <w:tabs>
          <w:tab w:val="num" w:pos="1152"/>
        </w:tabs>
        <w:ind w:left="1152" w:hanging="1152"/>
      </w:pPr>
      <w:rPr>
        <w:rFonts w:cs="Times New Roman" w:hint="default"/>
      </w:rPr>
    </w:lvl>
    <w:lvl w:ilvl="6">
      <w:numFmt w:val="decimal"/>
      <w:lvlText w:val="%1.%2.%3.%4.%5.%6.%7"/>
      <w:lvlJc w:val="left"/>
      <w:pPr>
        <w:tabs>
          <w:tab w:val="num" w:pos="1296"/>
        </w:tabs>
        <w:ind w:left="1296" w:hanging="1296"/>
      </w:pPr>
      <w:rPr>
        <w:rFonts w:cs="Times New Roman" w:hint="default"/>
      </w:rPr>
    </w:lvl>
    <w:lvl w:ilvl="7">
      <w:start w:val="1584"/>
      <w:numFmt w:val="decimal"/>
      <w:lvlText w:val="%1.%2.%3.%4.%5.%6.%7.%8"/>
      <w:lvlJc w:val="left"/>
      <w:pPr>
        <w:tabs>
          <w:tab w:val="num" w:pos="1440"/>
        </w:tabs>
        <w:ind w:left="1440" w:hanging="1440"/>
      </w:pPr>
      <w:rPr>
        <w:rFonts w:cs="Times New Roman" w:hint="default"/>
      </w:rPr>
    </w:lvl>
    <w:lvl w:ilvl="8">
      <w:numFmt w:val="decimal"/>
      <w:lvlText w:val="%1.%2.%3.%4.%5.%6.%7.%8.%9"/>
      <w:lvlJc w:val="left"/>
      <w:pPr>
        <w:tabs>
          <w:tab w:val="num" w:pos="1584"/>
        </w:tabs>
        <w:ind w:left="1584" w:hanging="1584"/>
      </w:pPr>
      <w:rPr>
        <w:rFonts w:cs="Times New Roman" w:hint="default"/>
      </w:rPr>
    </w:lvl>
  </w:abstractNum>
  <w:abstractNum w:abstractNumId="31" w15:restartNumberingAfterBreak="0">
    <w:nsid w:val="2AF95C0B"/>
    <w:multiLevelType w:val="hybridMultilevel"/>
    <w:tmpl w:val="99FE297C"/>
    <w:lvl w:ilvl="0" w:tplc="E4AAD524">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C9E5384"/>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2FE53348"/>
    <w:multiLevelType w:val="hybridMultilevel"/>
    <w:tmpl w:val="307098D6"/>
    <w:lvl w:ilvl="0" w:tplc="76B8DE16">
      <w:start w:val="1"/>
      <w:numFmt w:val="bullet"/>
      <w:lvlText w:val="–"/>
      <w:lvlJc w:val="left"/>
      <w:pPr>
        <w:tabs>
          <w:tab w:val="num" w:pos="720"/>
        </w:tabs>
        <w:ind w:left="720" w:hanging="360"/>
      </w:pPr>
      <w:rPr>
        <w:rFonts w:ascii="Arial"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EA72C0"/>
    <w:multiLevelType w:val="hybridMultilevel"/>
    <w:tmpl w:val="E7F2CB18"/>
    <w:lvl w:ilvl="0" w:tplc="F462EF68">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116627D"/>
    <w:multiLevelType w:val="hybridMultilevel"/>
    <w:tmpl w:val="C0366760"/>
    <w:lvl w:ilvl="0" w:tplc="11AA008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31A6785A"/>
    <w:multiLevelType w:val="multilevel"/>
    <w:tmpl w:val="24A8C156"/>
    <w:lvl w:ilvl="0">
      <w:start w:val="8"/>
      <w:numFmt w:val="decimal"/>
      <w:lvlText w:val="%1"/>
      <w:lvlJc w:val="left"/>
      <w:pPr>
        <w:ind w:left="360" w:hanging="360"/>
      </w:pPr>
      <w:rPr>
        <w:rFonts w:cs="Times New Roman" w:hint="default"/>
        <w:b w:val="0"/>
      </w:rPr>
    </w:lvl>
    <w:lvl w:ilvl="1">
      <w:start w:val="1"/>
      <w:numFmt w:val="decimal"/>
      <w:lvlText w:val="%1.%2"/>
      <w:lvlJc w:val="left"/>
      <w:pPr>
        <w:ind w:left="785"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37" w15:restartNumberingAfterBreak="0">
    <w:nsid w:val="31E56299"/>
    <w:multiLevelType w:val="hybridMultilevel"/>
    <w:tmpl w:val="D91233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3184CCF"/>
    <w:multiLevelType w:val="hybridMultilevel"/>
    <w:tmpl w:val="50B821F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9" w15:restartNumberingAfterBreak="0">
    <w:nsid w:val="33B722A0"/>
    <w:multiLevelType w:val="hybridMultilevel"/>
    <w:tmpl w:val="ED92A76C"/>
    <w:lvl w:ilvl="0" w:tplc="F08E09C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36424334"/>
    <w:multiLevelType w:val="hybridMultilevel"/>
    <w:tmpl w:val="C3066B5C"/>
    <w:lvl w:ilvl="0" w:tplc="11FE8C32">
      <w:start w:val="1"/>
      <w:numFmt w:val="decimal"/>
      <w:lvlText w:val="%1."/>
      <w:lvlJc w:val="right"/>
      <w:pPr>
        <w:ind w:left="720" w:hanging="360"/>
      </w:pPr>
      <w:rPr>
        <w:rFonts w:ascii="Arial" w:eastAsia="Times New Roman" w:hAnsi="Arial"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6D00195"/>
    <w:multiLevelType w:val="hybridMultilevel"/>
    <w:tmpl w:val="E0CEE82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371C7E9B"/>
    <w:multiLevelType w:val="multilevel"/>
    <w:tmpl w:val="29F61CA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3AAD3D7A"/>
    <w:multiLevelType w:val="hybridMultilevel"/>
    <w:tmpl w:val="62DC2D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625503"/>
    <w:multiLevelType w:val="hybridMultilevel"/>
    <w:tmpl w:val="1B32CFB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CB0C34"/>
    <w:multiLevelType w:val="hybridMultilevel"/>
    <w:tmpl w:val="FAFE8BFC"/>
    <w:lvl w:ilvl="0" w:tplc="B89233EA">
      <w:start w:val="1"/>
      <w:numFmt w:val="decimal"/>
      <w:lvlText w:val="%1."/>
      <w:lvlJc w:val="left"/>
      <w:pPr>
        <w:tabs>
          <w:tab w:val="num" w:pos="928"/>
        </w:tabs>
        <w:ind w:left="928"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E4B78AE"/>
    <w:multiLevelType w:val="hybridMultilevel"/>
    <w:tmpl w:val="5B0E866A"/>
    <w:lvl w:ilvl="0" w:tplc="B50886F2">
      <w:start w:val="1"/>
      <w:numFmt w:val="lowerLetter"/>
      <w:lvlText w:val="%1)"/>
      <w:lvlJc w:val="left"/>
      <w:pPr>
        <w:ind w:left="1353" w:hanging="360"/>
      </w:pPr>
      <w:rPr>
        <w:rFonts w:cs="Times New Roman" w:hint="default"/>
        <w:b w:val="0"/>
      </w:rPr>
    </w:lvl>
    <w:lvl w:ilvl="1" w:tplc="041B0019" w:tentative="1">
      <w:start w:val="1"/>
      <w:numFmt w:val="lowerLetter"/>
      <w:lvlText w:val="%2."/>
      <w:lvlJc w:val="left"/>
      <w:pPr>
        <w:ind w:left="2073" w:hanging="360"/>
      </w:pPr>
      <w:rPr>
        <w:rFonts w:cs="Times New Roman"/>
      </w:rPr>
    </w:lvl>
    <w:lvl w:ilvl="2" w:tplc="041B001B" w:tentative="1">
      <w:start w:val="1"/>
      <w:numFmt w:val="lowerRoman"/>
      <w:lvlText w:val="%3."/>
      <w:lvlJc w:val="right"/>
      <w:pPr>
        <w:ind w:left="2793" w:hanging="180"/>
      </w:pPr>
      <w:rPr>
        <w:rFonts w:cs="Times New Roman"/>
      </w:rPr>
    </w:lvl>
    <w:lvl w:ilvl="3" w:tplc="041B000F" w:tentative="1">
      <w:start w:val="1"/>
      <w:numFmt w:val="decimal"/>
      <w:lvlText w:val="%4."/>
      <w:lvlJc w:val="left"/>
      <w:pPr>
        <w:ind w:left="3513" w:hanging="360"/>
      </w:pPr>
      <w:rPr>
        <w:rFonts w:cs="Times New Roman"/>
      </w:rPr>
    </w:lvl>
    <w:lvl w:ilvl="4" w:tplc="041B0019" w:tentative="1">
      <w:start w:val="1"/>
      <w:numFmt w:val="lowerLetter"/>
      <w:lvlText w:val="%5."/>
      <w:lvlJc w:val="left"/>
      <w:pPr>
        <w:ind w:left="4233" w:hanging="360"/>
      </w:pPr>
      <w:rPr>
        <w:rFonts w:cs="Times New Roman"/>
      </w:rPr>
    </w:lvl>
    <w:lvl w:ilvl="5" w:tplc="041B001B" w:tentative="1">
      <w:start w:val="1"/>
      <w:numFmt w:val="lowerRoman"/>
      <w:lvlText w:val="%6."/>
      <w:lvlJc w:val="right"/>
      <w:pPr>
        <w:ind w:left="4953" w:hanging="180"/>
      </w:pPr>
      <w:rPr>
        <w:rFonts w:cs="Times New Roman"/>
      </w:rPr>
    </w:lvl>
    <w:lvl w:ilvl="6" w:tplc="041B000F" w:tentative="1">
      <w:start w:val="1"/>
      <w:numFmt w:val="decimal"/>
      <w:lvlText w:val="%7."/>
      <w:lvlJc w:val="left"/>
      <w:pPr>
        <w:ind w:left="5673" w:hanging="360"/>
      </w:pPr>
      <w:rPr>
        <w:rFonts w:cs="Times New Roman"/>
      </w:rPr>
    </w:lvl>
    <w:lvl w:ilvl="7" w:tplc="041B0019" w:tentative="1">
      <w:start w:val="1"/>
      <w:numFmt w:val="lowerLetter"/>
      <w:lvlText w:val="%8."/>
      <w:lvlJc w:val="left"/>
      <w:pPr>
        <w:ind w:left="6393" w:hanging="360"/>
      </w:pPr>
      <w:rPr>
        <w:rFonts w:cs="Times New Roman"/>
      </w:rPr>
    </w:lvl>
    <w:lvl w:ilvl="8" w:tplc="041B001B" w:tentative="1">
      <w:start w:val="1"/>
      <w:numFmt w:val="lowerRoman"/>
      <w:lvlText w:val="%9."/>
      <w:lvlJc w:val="right"/>
      <w:pPr>
        <w:ind w:left="7113" w:hanging="180"/>
      </w:pPr>
      <w:rPr>
        <w:rFonts w:cs="Times New Roman"/>
      </w:rPr>
    </w:lvl>
  </w:abstractNum>
  <w:abstractNum w:abstractNumId="47" w15:restartNumberingAfterBreak="0">
    <w:nsid w:val="3E58738D"/>
    <w:multiLevelType w:val="hybridMultilevel"/>
    <w:tmpl w:val="E278B784"/>
    <w:lvl w:ilvl="0" w:tplc="E1007E38">
      <w:start w:val="1"/>
      <w:numFmt w:val="decimal"/>
      <w:lvlText w:val="%1."/>
      <w:lvlJc w:val="left"/>
      <w:pPr>
        <w:ind w:left="785" w:hanging="360"/>
      </w:pPr>
      <w:rPr>
        <w:rFonts w:hint="default"/>
        <w:b w:val="0"/>
      </w:rPr>
    </w:lvl>
    <w:lvl w:ilvl="1" w:tplc="041B0019">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8" w15:restartNumberingAfterBreak="0">
    <w:nsid w:val="3ED81CDB"/>
    <w:multiLevelType w:val="hybridMultilevel"/>
    <w:tmpl w:val="50B829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3EEC31FF"/>
    <w:multiLevelType w:val="hybridMultilevel"/>
    <w:tmpl w:val="B75487AA"/>
    <w:lvl w:ilvl="0" w:tplc="B00E8F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4035739D"/>
    <w:multiLevelType w:val="hybridMultilevel"/>
    <w:tmpl w:val="A64AD116"/>
    <w:lvl w:ilvl="0" w:tplc="6A0A6E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09D037B"/>
    <w:multiLevelType w:val="hybridMultilevel"/>
    <w:tmpl w:val="86AE2FEE"/>
    <w:lvl w:ilvl="0" w:tplc="E4787CF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2" w15:restartNumberingAfterBreak="0">
    <w:nsid w:val="42130B97"/>
    <w:multiLevelType w:val="multilevel"/>
    <w:tmpl w:val="0D9A0886"/>
    <w:lvl w:ilvl="0">
      <w:start w:val="1"/>
      <w:numFmt w:val="lowerLetter"/>
      <w:lvlText w:val="%1)"/>
      <w:lvlJc w:val="left"/>
      <w:pPr>
        <w:tabs>
          <w:tab w:val="num" w:pos="2457"/>
        </w:tabs>
        <w:ind w:left="2457" w:hanging="615"/>
      </w:pPr>
      <w:rPr>
        <w:i w:val="0"/>
      </w:rPr>
    </w:lvl>
    <w:lvl w:ilvl="1">
      <w:start w:val="1"/>
      <w:numFmt w:val="decimal"/>
      <w:lvlText w:val="%1.%2"/>
      <w:lvlJc w:val="left"/>
      <w:pPr>
        <w:tabs>
          <w:tab w:val="num" w:pos="1747"/>
        </w:tabs>
        <w:ind w:left="1747" w:hanging="615"/>
      </w:pPr>
    </w:lvl>
    <w:lvl w:ilvl="2">
      <w:start w:val="2"/>
      <w:numFmt w:val="decimal"/>
      <w:lvlText w:val="%1.%2.%3"/>
      <w:lvlJc w:val="left"/>
      <w:pPr>
        <w:tabs>
          <w:tab w:val="num" w:pos="1852"/>
        </w:tabs>
        <w:ind w:left="1852" w:hanging="720"/>
      </w:pPr>
    </w:lvl>
    <w:lvl w:ilvl="3">
      <w:start w:val="1"/>
      <w:numFmt w:val="decimal"/>
      <w:lvlText w:val="%1.%2.%3.%4"/>
      <w:lvlJc w:val="left"/>
      <w:pPr>
        <w:tabs>
          <w:tab w:val="num" w:pos="2845"/>
        </w:tabs>
        <w:ind w:left="2845"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212"/>
        </w:tabs>
        <w:ind w:left="2212" w:hanging="1080"/>
      </w:pPr>
    </w:lvl>
    <w:lvl w:ilvl="6">
      <w:start w:val="1"/>
      <w:numFmt w:val="decimal"/>
      <w:lvlText w:val="%1.%2.%3.%4.%5.%6.%7"/>
      <w:lvlJc w:val="left"/>
      <w:pPr>
        <w:tabs>
          <w:tab w:val="num" w:pos="2572"/>
        </w:tabs>
        <w:ind w:left="2572" w:hanging="1440"/>
      </w:pPr>
    </w:lvl>
    <w:lvl w:ilvl="7">
      <w:start w:val="1"/>
      <w:numFmt w:val="decimal"/>
      <w:lvlText w:val="%1.%2.%3.%4.%5.%6.%7.%8"/>
      <w:lvlJc w:val="left"/>
      <w:pPr>
        <w:tabs>
          <w:tab w:val="num" w:pos="2572"/>
        </w:tabs>
        <w:ind w:left="2572" w:hanging="1440"/>
      </w:pPr>
    </w:lvl>
    <w:lvl w:ilvl="8">
      <w:start w:val="1"/>
      <w:numFmt w:val="decimal"/>
      <w:lvlText w:val="%1.%2.%3.%4.%5.%6.%7.%8.%9"/>
      <w:lvlJc w:val="left"/>
      <w:pPr>
        <w:tabs>
          <w:tab w:val="num" w:pos="2932"/>
        </w:tabs>
        <w:ind w:left="2932" w:hanging="1800"/>
      </w:pPr>
    </w:lvl>
  </w:abstractNum>
  <w:abstractNum w:abstractNumId="53" w15:restartNumberingAfterBreak="0">
    <w:nsid w:val="42683F7C"/>
    <w:multiLevelType w:val="hybridMultilevel"/>
    <w:tmpl w:val="EB7A2BBE"/>
    <w:lvl w:ilvl="0" w:tplc="254C3568">
      <w:start w:val="1"/>
      <w:numFmt w:val="lowerLetter"/>
      <w:lvlText w:val="%1)"/>
      <w:lvlJc w:val="left"/>
      <w:pPr>
        <w:ind w:left="1440" w:hanging="360"/>
      </w:pPr>
      <w:rPr>
        <w:rFonts w:hint="default"/>
      </w:rPr>
    </w:lvl>
    <w:lvl w:ilvl="1" w:tplc="716CCF9E">
      <w:start w:val="1"/>
      <w:numFmt w:val="lowerLetter"/>
      <w:lvlText w:val="%2)"/>
      <w:lvlJc w:val="left"/>
      <w:pPr>
        <w:ind w:left="2160" w:hanging="360"/>
      </w:pPr>
      <w:rPr>
        <w:rFonts w:ascii="Arial" w:eastAsia="Calibri" w:hAnsi="Arial" w:cs="Arial"/>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428A5A35"/>
    <w:multiLevelType w:val="hybridMultilevel"/>
    <w:tmpl w:val="015CA838"/>
    <w:lvl w:ilvl="0" w:tplc="5E2634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5" w15:restartNumberingAfterBreak="0">
    <w:nsid w:val="4CBF0CCC"/>
    <w:multiLevelType w:val="hybridMultilevel"/>
    <w:tmpl w:val="23B40E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4E4B46F5"/>
    <w:multiLevelType w:val="multilevel"/>
    <w:tmpl w:val="01A6AB9A"/>
    <w:lvl w:ilvl="0">
      <w:start w:val="10"/>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Arial" w:eastAsia="Times New Roman" w:hAnsi="Arial" w:cs="Arial"/>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502E41BC"/>
    <w:multiLevelType w:val="hybridMultilevel"/>
    <w:tmpl w:val="50A66B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2955BBB"/>
    <w:multiLevelType w:val="hybridMultilevel"/>
    <w:tmpl w:val="12328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5777864"/>
    <w:multiLevelType w:val="hybridMultilevel"/>
    <w:tmpl w:val="0FFC952C"/>
    <w:lvl w:ilvl="0" w:tplc="1C261C74">
      <w:start w:val="1"/>
      <w:numFmt w:val="decimal"/>
      <w:lvlText w:val="%1."/>
      <w:lvlJc w:val="left"/>
      <w:pPr>
        <w:tabs>
          <w:tab w:val="num" w:pos="720"/>
        </w:tabs>
        <w:ind w:left="720" w:hanging="360"/>
      </w:pPr>
      <w:rPr>
        <w:rFonts w:cs="Times New Roman"/>
        <w:b w:val="0"/>
      </w:rPr>
    </w:lvl>
    <w:lvl w:ilvl="1" w:tplc="041B0017">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6357CE8"/>
    <w:multiLevelType w:val="hybridMultilevel"/>
    <w:tmpl w:val="54246BA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586D044A"/>
    <w:multiLevelType w:val="hybridMultilevel"/>
    <w:tmpl w:val="CA6AF89C"/>
    <w:lvl w:ilvl="0" w:tplc="AFFCD0EE">
      <w:start w:val="33"/>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5D292CA9"/>
    <w:multiLevelType w:val="hybridMultilevel"/>
    <w:tmpl w:val="F86030A8"/>
    <w:lvl w:ilvl="0" w:tplc="856878F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E5D63D2"/>
    <w:multiLevelType w:val="hybridMultilevel"/>
    <w:tmpl w:val="41D02F1A"/>
    <w:lvl w:ilvl="0" w:tplc="041B000F">
      <w:start w:val="1"/>
      <w:numFmt w:val="decimal"/>
      <w:lvlText w:val="%1."/>
      <w:lvlJc w:val="left"/>
      <w:pPr>
        <w:tabs>
          <w:tab w:val="num" w:pos="720"/>
        </w:tabs>
        <w:ind w:left="720" w:hanging="360"/>
      </w:pPr>
      <w:rPr>
        <w:rFonts w:cs="Times New Roman"/>
      </w:rPr>
    </w:lvl>
    <w:lvl w:ilvl="1" w:tplc="7FF0860C">
      <w:start w:val="1"/>
      <w:numFmt w:val="decimal"/>
      <w:lvlText w:val="%2."/>
      <w:lvlJc w:val="left"/>
      <w:pPr>
        <w:tabs>
          <w:tab w:val="num" w:pos="1440"/>
        </w:tabs>
        <w:ind w:left="1440" w:hanging="360"/>
      </w:pPr>
      <w:rPr>
        <w:rFonts w:ascii="Arial" w:eastAsia="Times New Roman" w:hAnsi="Arial" w:cs="Arial"/>
        <w:b w:val="0"/>
        <w:i w:val="0"/>
        <w:color w:val="00000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7D32DA"/>
    <w:multiLevelType w:val="hybridMultilevel"/>
    <w:tmpl w:val="0BDC4CC6"/>
    <w:lvl w:ilvl="0" w:tplc="041B000F">
      <w:start w:val="1"/>
      <w:numFmt w:val="decimal"/>
      <w:lvlText w:val="%1."/>
      <w:lvlJc w:val="left"/>
      <w:pPr>
        <w:tabs>
          <w:tab w:val="num" w:pos="360"/>
        </w:tabs>
        <w:ind w:left="36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7658780A">
      <w:numFmt w:val="bullet"/>
      <w:lvlText w:val="-"/>
      <w:lvlJc w:val="left"/>
      <w:pPr>
        <w:tabs>
          <w:tab w:val="num" w:pos="2340"/>
        </w:tabs>
        <w:ind w:left="2340" w:hanging="360"/>
      </w:pPr>
      <w:rPr>
        <w:rFonts w:ascii="Arial" w:eastAsia="Times New Roman" w:hAnsi="Arial" w:hint="default"/>
      </w:rPr>
    </w:lvl>
    <w:lvl w:ilvl="3" w:tplc="40F68170">
      <w:start w:val="1"/>
      <w:numFmt w:val="bullet"/>
      <w:lvlText w:val="-"/>
      <w:lvlJc w:val="left"/>
      <w:pPr>
        <w:ind w:left="2880" w:hanging="360"/>
      </w:pPr>
      <w:rPr>
        <w:rFonts w:ascii="Arial" w:eastAsia="Times New Roman" w:hAnsi="Arial" w:hint="default"/>
        <w:b/>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2C74752"/>
    <w:multiLevelType w:val="hybridMultilevel"/>
    <w:tmpl w:val="A196861E"/>
    <w:lvl w:ilvl="0" w:tplc="3E360608">
      <w:start w:val="1"/>
      <w:numFmt w:val="lowerLetter"/>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3395F4A"/>
    <w:multiLevelType w:val="hybridMultilevel"/>
    <w:tmpl w:val="DFCAF5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7B317D0"/>
    <w:multiLevelType w:val="hybridMultilevel"/>
    <w:tmpl w:val="DCAC64F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8" w15:restartNumberingAfterBreak="0">
    <w:nsid w:val="6B531C6C"/>
    <w:multiLevelType w:val="hybridMultilevel"/>
    <w:tmpl w:val="21C0089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6C8035B1"/>
    <w:multiLevelType w:val="hybridMultilevel"/>
    <w:tmpl w:val="705AC81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6CB071EE"/>
    <w:multiLevelType w:val="hybridMultilevel"/>
    <w:tmpl w:val="F7A87B06"/>
    <w:lvl w:ilvl="0" w:tplc="BAD87228">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6D5B0836"/>
    <w:multiLevelType w:val="hybridMultilevel"/>
    <w:tmpl w:val="76647156"/>
    <w:lvl w:ilvl="0" w:tplc="9AA40FD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E156B63"/>
    <w:multiLevelType w:val="hybridMultilevel"/>
    <w:tmpl w:val="1D909B18"/>
    <w:lvl w:ilvl="0" w:tplc="041B0017">
      <w:start w:val="1"/>
      <w:numFmt w:val="lowerLetter"/>
      <w:lvlText w:val="%1)"/>
      <w:lvlJc w:val="left"/>
      <w:pPr>
        <w:ind w:left="1374" w:hanging="360"/>
      </w:pPr>
      <w:rPr>
        <w:rFonts w:cs="Times New Roman"/>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73" w15:restartNumberingAfterBreak="0">
    <w:nsid w:val="6F6E29B4"/>
    <w:multiLevelType w:val="hybridMultilevel"/>
    <w:tmpl w:val="E4CCFC1E"/>
    <w:lvl w:ilvl="0" w:tplc="D2F8F5E4">
      <w:start w:val="7"/>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2237D9F"/>
    <w:multiLevelType w:val="hybridMultilevel"/>
    <w:tmpl w:val="B5BA53BE"/>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2AC780B"/>
    <w:multiLevelType w:val="hybridMultilevel"/>
    <w:tmpl w:val="7B6071D6"/>
    <w:lvl w:ilvl="0" w:tplc="2E1C479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2EE528F"/>
    <w:multiLevelType w:val="hybridMultilevel"/>
    <w:tmpl w:val="1F100B80"/>
    <w:lvl w:ilvl="0" w:tplc="1D66415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7" w15:restartNumberingAfterBreak="0">
    <w:nsid w:val="747320DF"/>
    <w:multiLevelType w:val="hybridMultilevel"/>
    <w:tmpl w:val="05421B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50058DD"/>
    <w:multiLevelType w:val="hybridMultilevel"/>
    <w:tmpl w:val="9C6A33E6"/>
    <w:lvl w:ilvl="0" w:tplc="6A0A6E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59E0792"/>
    <w:multiLevelType w:val="hybridMultilevel"/>
    <w:tmpl w:val="681C705A"/>
    <w:lvl w:ilvl="0" w:tplc="CE82C5D0">
      <w:start w:val="1"/>
      <w:numFmt w:val="decimal"/>
      <w:lvlText w:val="%1."/>
      <w:lvlJc w:val="left"/>
      <w:pPr>
        <w:ind w:left="648" w:hanging="360"/>
      </w:pPr>
      <w:rPr>
        <w:rFonts w:hint="default"/>
        <w:b/>
      </w:rPr>
    </w:lvl>
    <w:lvl w:ilvl="1" w:tplc="041B0019" w:tentative="1">
      <w:start w:val="1"/>
      <w:numFmt w:val="lowerLetter"/>
      <w:lvlText w:val="%2."/>
      <w:lvlJc w:val="left"/>
      <w:pPr>
        <w:ind w:left="1368" w:hanging="360"/>
      </w:pPr>
    </w:lvl>
    <w:lvl w:ilvl="2" w:tplc="041B001B" w:tentative="1">
      <w:start w:val="1"/>
      <w:numFmt w:val="lowerRoman"/>
      <w:lvlText w:val="%3."/>
      <w:lvlJc w:val="right"/>
      <w:pPr>
        <w:ind w:left="2088" w:hanging="180"/>
      </w:pPr>
    </w:lvl>
    <w:lvl w:ilvl="3" w:tplc="041B000F" w:tentative="1">
      <w:start w:val="1"/>
      <w:numFmt w:val="decimal"/>
      <w:lvlText w:val="%4."/>
      <w:lvlJc w:val="left"/>
      <w:pPr>
        <w:ind w:left="2808" w:hanging="360"/>
      </w:pPr>
    </w:lvl>
    <w:lvl w:ilvl="4" w:tplc="041B0019" w:tentative="1">
      <w:start w:val="1"/>
      <w:numFmt w:val="lowerLetter"/>
      <w:lvlText w:val="%5."/>
      <w:lvlJc w:val="left"/>
      <w:pPr>
        <w:ind w:left="3528" w:hanging="360"/>
      </w:pPr>
    </w:lvl>
    <w:lvl w:ilvl="5" w:tplc="041B001B" w:tentative="1">
      <w:start w:val="1"/>
      <w:numFmt w:val="lowerRoman"/>
      <w:lvlText w:val="%6."/>
      <w:lvlJc w:val="right"/>
      <w:pPr>
        <w:ind w:left="4248" w:hanging="180"/>
      </w:pPr>
    </w:lvl>
    <w:lvl w:ilvl="6" w:tplc="041B000F" w:tentative="1">
      <w:start w:val="1"/>
      <w:numFmt w:val="decimal"/>
      <w:lvlText w:val="%7."/>
      <w:lvlJc w:val="left"/>
      <w:pPr>
        <w:ind w:left="4968" w:hanging="360"/>
      </w:pPr>
    </w:lvl>
    <w:lvl w:ilvl="7" w:tplc="041B0019" w:tentative="1">
      <w:start w:val="1"/>
      <w:numFmt w:val="lowerLetter"/>
      <w:lvlText w:val="%8."/>
      <w:lvlJc w:val="left"/>
      <w:pPr>
        <w:ind w:left="5688" w:hanging="360"/>
      </w:pPr>
    </w:lvl>
    <w:lvl w:ilvl="8" w:tplc="041B001B" w:tentative="1">
      <w:start w:val="1"/>
      <w:numFmt w:val="lowerRoman"/>
      <w:lvlText w:val="%9."/>
      <w:lvlJc w:val="right"/>
      <w:pPr>
        <w:ind w:left="6408" w:hanging="180"/>
      </w:pPr>
    </w:lvl>
  </w:abstractNum>
  <w:abstractNum w:abstractNumId="80" w15:restartNumberingAfterBreak="0">
    <w:nsid w:val="75E17FBD"/>
    <w:multiLevelType w:val="hybridMultilevel"/>
    <w:tmpl w:val="4160551A"/>
    <w:lvl w:ilvl="0" w:tplc="41DC262E">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1" w15:restartNumberingAfterBreak="0">
    <w:nsid w:val="771657CD"/>
    <w:multiLevelType w:val="hybridMultilevel"/>
    <w:tmpl w:val="E154ED12"/>
    <w:lvl w:ilvl="0" w:tplc="041B000F">
      <w:start w:val="1"/>
      <w:numFmt w:val="decimal"/>
      <w:lvlText w:val="%1."/>
      <w:lvlJc w:val="left"/>
      <w:pPr>
        <w:ind w:left="720" w:hanging="360"/>
      </w:pPr>
      <w:rPr>
        <w:rFonts w:cs="Times New Roman"/>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7B8439CA"/>
    <w:multiLevelType w:val="multilevel"/>
    <w:tmpl w:val="E7822A4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BC45754"/>
    <w:multiLevelType w:val="hybridMultilevel"/>
    <w:tmpl w:val="F31E8042"/>
    <w:lvl w:ilvl="0" w:tplc="4D00743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4D00743A">
      <w:start w:val="1"/>
      <w:numFmt w:val="lowerLetter"/>
      <w:lvlText w:val="%3)"/>
      <w:lvlJc w:val="left"/>
      <w:pPr>
        <w:ind w:left="2160" w:hanging="18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4" w15:restartNumberingAfterBreak="0">
    <w:nsid w:val="7CAA5C97"/>
    <w:multiLevelType w:val="hybridMultilevel"/>
    <w:tmpl w:val="6A9692FE"/>
    <w:lvl w:ilvl="0" w:tplc="86AACDE2">
      <w:start w:val="1"/>
      <w:numFmt w:val="decimal"/>
      <w:lvlText w:val="%1."/>
      <w:lvlJc w:val="left"/>
      <w:pPr>
        <w:tabs>
          <w:tab w:val="num" w:pos="720"/>
        </w:tabs>
        <w:ind w:left="720" w:hanging="360"/>
      </w:pPr>
      <w:rPr>
        <w:rFonts w:cs="Times New Roman"/>
        <w:b w:val="0"/>
      </w:rPr>
    </w:lvl>
    <w:lvl w:ilvl="1" w:tplc="041B0017">
      <w:start w:val="1"/>
      <w:numFmt w:val="lowerLetter"/>
      <w:lvlText w:val="%2)"/>
      <w:lvlJc w:val="left"/>
      <w:pPr>
        <w:tabs>
          <w:tab w:val="num" w:pos="1440"/>
        </w:tabs>
        <w:ind w:left="1440" w:hanging="360"/>
      </w:pPr>
      <w:rPr>
        <w:rFonts w:cs="Times New Roman"/>
      </w:rPr>
    </w:lvl>
    <w:lvl w:ilvl="2" w:tplc="909C49EC">
      <w:start w:val="6"/>
      <w:numFmt w:val="bullet"/>
      <w:lvlText w:val="-"/>
      <w:lvlJc w:val="left"/>
      <w:pPr>
        <w:tabs>
          <w:tab w:val="num" w:pos="2340"/>
        </w:tabs>
        <w:ind w:left="2340" w:hanging="360"/>
      </w:pPr>
      <w:rPr>
        <w:rFonts w:ascii="Arial" w:eastAsia="Times New Roman" w:hAnsi="Arial" w:hint="default"/>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D667943"/>
    <w:multiLevelType w:val="hybridMultilevel"/>
    <w:tmpl w:val="A86CC34E"/>
    <w:lvl w:ilvl="0" w:tplc="041B0017">
      <w:start w:val="1"/>
      <w:numFmt w:val="lowerLetter"/>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7DD40832"/>
    <w:multiLevelType w:val="hybridMultilevel"/>
    <w:tmpl w:val="7F36C9CE"/>
    <w:lvl w:ilvl="0" w:tplc="041B000F">
      <w:start w:val="1"/>
      <w:numFmt w:val="decimal"/>
      <w:lvlText w:val="%1."/>
      <w:lvlJc w:val="left"/>
      <w:pPr>
        <w:tabs>
          <w:tab w:val="num" w:pos="720"/>
        </w:tabs>
        <w:ind w:left="720" w:hanging="360"/>
      </w:pPr>
      <w:rPr>
        <w:rFonts w:cs="Times New Roman"/>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E6A758C"/>
    <w:multiLevelType w:val="hybridMultilevel"/>
    <w:tmpl w:val="27C86E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1B14C0"/>
    <w:multiLevelType w:val="hybridMultilevel"/>
    <w:tmpl w:val="7876A560"/>
    <w:lvl w:ilvl="0" w:tplc="41141F32">
      <w:start w:val="1"/>
      <w:numFmt w:val="decimal"/>
      <w:lvlText w:val="%1."/>
      <w:lvlJc w:val="left"/>
      <w:pPr>
        <w:tabs>
          <w:tab w:val="num" w:pos="720"/>
        </w:tabs>
        <w:ind w:left="720" w:hanging="360"/>
      </w:pPr>
      <w:rPr>
        <w:rFonts w:cs="Times New Roman"/>
        <w:b w:val="0"/>
      </w:rPr>
    </w:lvl>
    <w:lvl w:ilvl="1" w:tplc="041B0017">
      <w:start w:val="1"/>
      <w:numFmt w:val="lowerLetter"/>
      <w:lvlText w:val="%2)"/>
      <w:lvlJc w:val="left"/>
      <w:pPr>
        <w:tabs>
          <w:tab w:val="num" w:pos="644"/>
        </w:tabs>
        <w:ind w:left="644"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82"/>
  </w:num>
  <w:num w:numId="3">
    <w:abstractNumId w:val="59"/>
  </w:num>
  <w:num w:numId="4">
    <w:abstractNumId w:val="23"/>
  </w:num>
  <w:num w:numId="5">
    <w:abstractNumId w:val="45"/>
  </w:num>
  <w:num w:numId="6">
    <w:abstractNumId w:val="1"/>
  </w:num>
  <w:num w:numId="7">
    <w:abstractNumId w:val="86"/>
  </w:num>
  <w:num w:numId="8">
    <w:abstractNumId w:val="33"/>
  </w:num>
  <w:num w:numId="9">
    <w:abstractNumId w:val="44"/>
  </w:num>
  <w:num w:numId="10">
    <w:abstractNumId w:val="26"/>
  </w:num>
  <w:num w:numId="11">
    <w:abstractNumId w:val="63"/>
  </w:num>
  <w:num w:numId="12">
    <w:abstractNumId w:val="46"/>
  </w:num>
  <w:num w:numId="13">
    <w:abstractNumId w:val="80"/>
  </w:num>
  <w:num w:numId="14">
    <w:abstractNumId w:val="38"/>
  </w:num>
  <w:num w:numId="15">
    <w:abstractNumId w:val="70"/>
  </w:num>
  <w:num w:numId="16">
    <w:abstractNumId w:val="68"/>
  </w:num>
  <w:num w:numId="17">
    <w:abstractNumId w:val="83"/>
  </w:num>
  <w:num w:numId="18">
    <w:abstractNumId w:val="60"/>
  </w:num>
  <w:num w:numId="19">
    <w:abstractNumId w:val="5"/>
  </w:num>
  <w:num w:numId="20">
    <w:abstractNumId w:val="67"/>
  </w:num>
  <w:num w:numId="21">
    <w:abstractNumId w:val="84"/>
  </w:num>
  <w:num w:numId="22">
    <w:abstractNumId w:val="81"/>
  </w:num>
  <w:num w:numId="23">
    <w:abstractNumId w:val="64"/>
  </w:num>
  <w:num w:numId="24">
    <w:abstractNumId w:val="88"/>
  </w:num>
  <w:num w:numId="25">
    <w:abstractNumId w:val="18"/>
  </w:num>
  <w:num w:numId="26">
    <w:abstractNumId w:val="16"/>
  </w:num>
  <w:num w:numId="27">
    <w:abstractNumId w:val="8"/>
  </w:num>
  <w:num w:numId="28">
    <w:abstractNumId w:val="3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2"/>
  </w:num>
  <w:num w:numId="32">
    <w:abstractNumId w:val="15"/>
  </w:num>
  <w:num w:numId="33">
    <w:abstractNumId w:val="0"/>
  </w:num>
  <w:num w:numId="34">
    <w:abstractNumId w:val="7"/>
  </w:num>
  <w:num w:numId="35">
    <w:abstractNumId w:val="74"/>
  </w:num>
  <w:num w:numId="36">
    <w:abstractNumId w:val="31"/>
  </w:num>
  <w:num w:numId="37">
    <w:abstractNumId w:val="53"/>
  </w:num>
  <w:num w:numId="38">
    <w:abstractNumId w:val="62"/>
  </w:num>
  <w:num w:numId="39">
    <w:abstractNumId w:val="47"/>
  </w:num>
  <w:num w:numId="40">
    <w:abstractNumId w:val="40"/>
  </w:num>
  <w:num w:numId="41">
    <w:abstractNumId w:val="32"/>
  </w:num>
  <w:num w:numId="42">
    <w:abstractNumId w:val="85"/>
  </w:num>
  <w:num w:numId="43">
    <w:abstractNumId w:val="13"/>
  </w:num>
  <w:num w:numId="44">
    <w:abstractNumId w:val="69"/>
  </w:num>
  <w:num w:numId="45">
    <w:abstractNumId w:val="4"/>
  </w:num>
  <w:num w:numId="46">
    <w:abstractNumId w:val="20"/>
  </w:num>
  <w:num w:numId="47">
    <w:abstractNumId w:val="65"/>
  </w:num>
  <w:num w:numId="48">
    <w:abstractNumId w:val="57"/>
  </w:num>
  <w:num w:numId="49">
    <w:abstractNumId w:val="27"/>
  </w:num>
  <w:num w:numId="50">
    <w:abstractNumId w:val="19"/>
  </w:num>
  <w:num w:numId="51">
    <w:abstractNumId w:val="24"/>
  </w:num>
  <w:num w:numId="52">
    <w:abstractNumId w:val="79"/>
  </w:num>
  <w:num w:numId="53">
    <w:abstractNumId w:val="37"/>
  </w:num>
  <w:num w:numId="54">
    <w:abstractNumId w:val="3"/>
  </w:num>
  <w:num w:numId="55">
    <w:abstractNumId w:val="10"/>
  </w:num>
  <w:num w:numId="56">
    <w:abstractNumId w:val="87"/>
  </w:num>
  <w:num w:numId="57">
    <w:abstractNumId w:val="58"/>
  </w:num>
  <w:num w:numId="58">
    <w:abstractNumId w:val="66"/>
  </w:num>
  <w:num w:numId="59">
    <w:abstractNumId w:val="2"/>
  </w:num>
  <w:num w:numId="60">
    <w:abstractNumId w:val="78"/>
  </w:num>
  <w:num w:numId="61">
    <w:abstractNumId w:val="41"/>
  </w:num>
  <w:num w:numId="62">
    <w:abstractNumId w:val="50"/>
  </w:num>
  <w:num w:numId="63">
    <w:abstractNumId w:val="54"/>
  </w:num>
  <w:num w:numId="64">
    <w:abstractNumId w:val="39"/>
  </w:num>
  <w:num w:numId="65">
    <w:abstractNumId w:val="76"/>
  </w:num>
  <w:num w:numId="66">
    <w:abstractNumId w:val="77"/>
  </w:num>
  <w:num w:numId="67">
    <w:abstractNumId w:val="43"/>
  </w:num>
  <w:num w:numId="68">
    <w:abstractNumId w:val="51"/>
  </w:num>
  <w:num w:numId="69">
    <w:abstractNumId w:val="12"/>
  </w:num>
  <w:num w:numId="70">
    <w:abstractNumId w:val="61"/>
  </w:num>
  <w:num w:numId="71">
    <w:abstractNumId w:val="73"/>
  </w:num>
  <w:num w:numId="72">
    <w:abstractNumId w:val="25"/>
  </w:num>
  <w:num w:numId="73">
    <w:abstractNumId w:val="28"/>
  </w:num>
  <w:num w:numId="74">
    <w:abstractNumId w:val="75"/>
  </w:num>
  <w:num w:numId="75">
    <w:abstractNumId w:val="56"/>
  </w:num>
  <w:num w:numId="76">
    <w:abstractNumId w:val="35"/>
  </w:num>
  <w:num w:numId="77">
    <w:abstractNumId w:val="6"/>
  </w:num>
  <w:num w:numId="78">
    <w:abstractNumId w:val="11"/>
  </w:num>
  <w:num w:numId="79">
    <w:abstractNumId w:val="71"/>
  </w:num>
  <w:num w:numId="80">
    <w:abstractNumId w:val="14"/>
  </w:num>
  <w:num w:numId="81">
    <w:abstractNumId w:val="21"/>
  </w:num>
  <w:num w:numId="82">
    <w:abstractNumId w:val="9"/>
  </w:num>
  <w:num w:numId="83">
    <w:abstractNumId w:val="52"/>
  </w:num>
  <w:num w:numId="84">
    <w:abstractNumId w:val="29"/>
  </w:num>
  <w:num w:numId="85">
    <w:abstractNumId w:val="49"/>
  </w:num>
  <w:num w:numId="86">
    <w:abstractNumId w:val="72"/>
  </w:num>
  <w:num w:numId="87">
    <w:abstractNumId w:val="55"/>
  </w:num>
  <w:num w:numId="88">
    <w:abstractNumId w:val="48"/>
  </w:num>
  <w:num w:numId="89">
    <w:abstractNumId w:val="1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4C"/>
    <w:rsid w:val="00001D7E"/>
    <w:rsid w:val="000030E5"/>
    <w:rsid w:val="000042DC"/>
    <w:rsid w:val="000051C5"/>
    <w:rsid w:val="000127AC"/>
    <w:rsid w:val="0001378D"/>
    <w:rsid w:val="00015328"/>
    <w:rsid w:val="000257A6"/>
    <w:rsid w:val="000326FB"/>
    <w:rsid w:val="000329E8"/>
    <w:rsid w:val="00043EE5"/>
    <w:rsid w:val="00044C9B"/>
    <w:rsid w:val="0006001B"/>
    <w:rsid w:val="00062A44"/>
    <w:rsid w:val="00064482"/>
    <w:rsid w:val="000804C7"/>
    <w:rsid w:val="000811B1"/>
    <w:rsid w:val="00081D09"/>
    <w:rsid w:val="000842E7"/>
    <w:rsid w:val="000942CE"/>
    <w:rsid w:val="000A228A"/>
    <w:rsid w:val="000B1F04"/>
    <w:rsid w:val="000B639C"/>
    <w:rsid w:val="000C205E"/>
    <w:rsid w:val="000C43F3"/>
    <w:rsid w:val="000E0D38"/>
    <w:rsid w:val="000E0E2D"/>
    <w:rsid w:val="00104E16"/>
    <w:rsid w:val="001115B7"/>
    <w:rsid w:val="00114423"/>
    <w:rsid w:val="001146F2"/>
    <w:rsid w:val="0012004A"/>
    <w:rsid w:val="001217E4"/>
    <w:rsid w:val="00123ABD"/>
    <w:rsid w:val="001264E8"/>
    <w:rsid w:val="00133993"/>
    <w:rsid w:val="001358A5"/>
    <w:rsid w:val="001367F9"/>
    <w:rsid w:val="001420B2"/>
    <w:rsid w:val="00142DF7"/>
    <w:rsid w:val="00143A48"/>
    <w:rsid w:val="00162BB5"/>
    <w:rsid w:val="00180324"/>
    <w:rsid w:val="00183B69"/>
    <w:rsid w:val="0018456B"/>
    <w:rsid w:val="00184BD9"/>
    <w:rsid w:val="00187B3A"/>
    <w:rsid w:val="001935CC"/>
    <w:rsid w:val="001A3C35"/>
    <w:rsid w:val="001A4199"/>
    <w:rsid w:val="001A76EA"/>
    <w:rsid w:val="001B50DB"/>
    <w:rsid w:val="001C0C34"/>
    <w:rsid w:val="001C4D67"/>
    <w:rsid w:val="001C5B12"/>
    <w:rsid w:val="001C7319"/>
    <w:rsid w:val="001D4728"/>
    <w:rsid w:val="001D614F"/>
    <w:rsid w:val="001E2DF4"/>
    <w:rsid w:val="001E341A"/>
    <w:rsid w:val="001E3775"/>
    <w:rsid w:val="001F5DFA"/>
    <w:rsid w:val="001F5FB4"/>
    <w:rsid w:val="00202BAB"/>
    <w:rsid w:val="002052EC"/>
    <w:rsid w:val="00207787"/>
    <w:rsid w:val="00210C28"/>
    <w:rsid w:val="00210E7C"/>
    <w:rsid w:val="00224E82"/>
    <w:rsid w:val="00230CC8"/>
    <w:rsid w:val="0023260B"/>
    <w:rsid w:val="002337F1"/>
    <w:rsid w:val="00235321"/>
    <w:rsid w:val="0023629C"/>
    <w:rsid w:val="00241EAE"/>
    <w:rsid w:val="00243A10"/>
    <w:rsid w:val="002523C4"/>
    <w:rsid w:val="0025506D"/>
    <w:rsid w:val="0026226A"/>
    <w:rsid w:val="00267930"/>
    <w:rsid w:val="00277E57"/>
    <w:rsid w:val="002849EF"/>
    <w:rsid w:val="002903AF"/>
    <w:rsid w:val="00291904"/>
    <w:rsid w:val="002A1125"/>
    <w:rsid w:val="002A5B38"/>
    <w:rsid w:val="002B218A"/>
    <w:rsid w:val="002B3E41"/>
    <w:rsid w:val="002C24B5"/>
    <w:rsid w:val="002C29A7"/>
    <w:rsid w:val="002C3D5E"/>
    <w:rsid w:val="002C6129"/>
    <w:rsid w:val="002C7BF8"/>
    <w:rsid w:val="002D25A0"/>
    <w:rsid w:val="002E3B20"/>
    <w:rsid w:val="002F5EA9"/>
    <w:rsid w:val="002F607B"/>
    <w:rsid w:val="002F72EB"/>
    <w:rsid w:val="00316415"/>
    <w:rsid w:val="003221DD"/>
    <w:rsid w:val="00325E7D"/>
    <w:rsid w:val="00331E7C"/>
    <w:rsid w:val="00332AA0"/>
    <w:rsid w:val="00337615"/>
    <w:rsid w:val="003477A2"/>
    <w:rsid w:val="003478BE"/>
    <w:rsid w:val="003548A0"/>
    <w:rsid w:val="0036387F"/>
    <w:rsid w:val="00364BA9"/>
    <w:rsid w:val="00373A3D"/>
    <w:rsid w:val="00374453"/>
    <w:rsid w:val="00385A6C"/>
    <w:rsid w:val="003919B5"/>
    <w:rsid w:val="003A33F7"/>
    <w:rsid w:val="003A5BBF"/>
    <w:rsid w:val="003A5C6E"/>
    <w:rsid w:val="003B0872"/>
    <w:rsid w:val="003B4CB1"/>
    <w:rsid w:val="003B566F"/>
    <w:rsid w:val="003D0EFE"/>
    <w:rsid w:val="003D6BF1"/>
    <w:rsid w:val="003D777A"/>
    <w:rsid w:val="003E0FDA"/>
    <w:rsid w:val="003E1EB9"/>
    <w:rsid w:val="003E49C0"/>
    <w:rsid w:val="00403A5D"/>
    <w:rsid w:val="004050AD"/>
    <w:rsid w:val="00411EFC"/>
    <w:rsid w:val="00424795"/>
    <w:rsid w:val="00435A8C"/>
    <w:rsid w:val="00437442"/>
    <w:rsid w:val="004456B8"/>
    <w:rsid w:val="004512D0"/>
    <w:rsid w:val="00483F31"/>
    <w:rsid w:val="004846DF"/>
    <w:rsid w:val="00484777"/>
    <w:rsid w:val="00485EB3"/>
    <w:rsid w:val="00493B2B"/>
    <w:rsid w:val="004A1ADC"/>
    <w:rsid w:val="004A577B"/>
    <w:rsid w:val="004B12DE"/>
    <w:rsid w:val="004B1788"/>
    <w:rsid w:val="004B1A6B"/>
    <w:rsid w:val="004C1406"/>
    <w:rsid w:val="004C263A"/>
    <w:rsid w:val="004D4FFE"/>
    <w:rsid w:val="004D5795"/>
    <w:rsid w:val="004D57A6"/>
    <w:rsid w:val="004E10FD"/>
    <w:rsid w:val="004E1A7F"/>
    <w:rsid w:val="004F084C"/>
    <w:rsid w:val="004F2951"/>
    <w:rsid w:val="005004D1"/>
    <w:rsid w:val="005015BA"/>
    <w:rsid w:val="00502B5A"/>
    <w:rsid w:val="00503268"/>
    <w:rsid w:val="005039B9"/>
    <w:rsid w:val="00504006"/>
    <w:rsid w:val="00504D14"/>
    <w:rsid w:val="00511E23"/>
    <w:rsid w:val="00512944"/>
    <w:rsid w:val="005135EE"/>
    <w:rsid w:val="00517475"/>
    <w:rsid w:val="005414B2"/>
    <w:rsid w:val="00541958"/>
    <w:rsid w:val="005519CE"/>
    <w:rsid w:val="00556998"/>
    <w:rsid w:val="005572F8"/>
    <w:rsid w:val="005723D8"/>
    <w:rsid w:val="00572733"/>
    <w:rsid w:val="00575B56"/>
    <w:rsid w:val="0058275C"/>
    <w:rsid w:val="0058443C"/>
    <w:rsid w:val="00593F4C"/>
    <w:rsid w:val="005A1115"/>
    <w:rsid w:val="005A1B90"/>
    <w:rsid w:val="005A5A33"/>
    <w:rsid w:val="005C72CC"/>
    <w:rsid w:val="005D1FFE"/>
    <w:rsid w:val="005D523D"/>
    <w:rsid w:val="005D5D8C"/>
    <w:rsid w:val="005D76BF"/>
    <w:rsid w:val="005E3151"/>
    <w:rsid w:val="005E72C5"/>
    <w:rsid w:val="005F66A7"/>
    <w:rsid w:val="006000F4"/>
    <w:rsid w:val="00604A29"/>
    <w:rsid w:val="0060584B"/>
    <w:rsid w:val="0061153F"/>
    <w:rsid w:val="0062293C"/>
    <w:rsid w:val="006271FD"/>
    <w:rsid w:val="006324E1"/>
    <w:rsid w:val="0064162A"/>
    <w:rsid w:val="00647F4B"/>
    <w:rsid w:val="0065062A"/>
    <w:rsid w:val="00661AE7"/>
    <w:rsid w:val="00670F6C"/>
    <w:rsid w:val="00671736"/>
    <w:rsid w:val="006769EC"/>
    <w:rsid w:val="00680D32"/>
    <w:rsid w:val="00690692"/>
    <w:rsid w:val="00690E1B"/>
    <w:rsid w:val="0069313E"/>
    <w:rsid w:val="006C332E"/>
    <w:rsid w:val="006C6882"/>
    <w:rsid w:val="006D4059"/>
    <w:rsid w:val="006D450B"/>
    <w:rsid w:val="006E1AAA"/>
    <w:rsid w:val="006F0D71"/>
    <w:rsid w:val="006F2757"/>
    <w:rsid w:val="006F48F2"/>
    <w:rsid w:val="0070575E"/>
    <w:rsid w:val="00705767"/>
    <w:rsid w:val="00715AA0"/>
    <w:rsid w:val="00717ABA"/>
    <w:rsid w:val="0073233A"/>
    <w:rsid w:val="007410B0"/>
    <w:rsid w:val="00743796"/>
    <w:rsid w:val="007463CD"/>
    <w:rsid w:val="007544F5"/>
    <w:rsid w:val="007616CD"/>
    <w:rsid w:val="00764309"/>
    <w:rsid w:val="007664D8"/>
    <w:rsid w:val="007679CD"/>
    <w:rsid w:val="00772BDF"/>
    <w:rsid w:val="0078281B"/>
    <w:rsid w:val="00782E8A"/>
    <w:rsid w:val="007900D1"/>
    <w:rsid w:val="007916AF"/>
    <w:rsid w:val="007936F6"/>
    <w:rsid w:val="0079745F"/>
    <w:rsid w:val="007A364C"/>
    <w:rsid w:val="007A7D53"/>
    <w:rsid w:val="007B1B75"/>
    <w:rsid w:val="007B33A2"/>
    <w:rsid w:val="007C5EF6"/>
    <w:rsid w:val="007D70AB"/>
    <w:rsid w:val="007E100E"/>
    <w:rsid w:val="007F2F35"/>
    <w:rsid w:val="00801A86"/>
    <w:rsid w:val="008235F3"/>
    <w:rsid w:val="00826E11"/>
    <w:rsid w:val="00833624"/>
    <w:rsid w:val="00845BC7"/>
    <w:rsid w:val="00847917"/>
    <w:rsid w:val="00865234"/>
    <w:rsid w:val="008662A7"/>
    <w:rsid w:val="00867867"/>
    <w:rsid w:val="00867994"/>
    <w:rsid w:val="008758BD"/>
    <w:rsid w:val="008853AF"/>
    <w:rsid w:val="008964DD"/>
    <w:rsid w:val="008A0CCA"/>
    <w:rsid w:val="008B0C22"/>
    <w:rsid w:val="008B2BFA"/>
    <w:rsid w:val="008B6C31"/>
    <w:rsid w:val="008C31BB"/>
    <w:rsid w:val="008D0E4B"/>
    <w:rsid w:val="008D41F4"/>
    <w:rsid w:val="008E16D8"/>
    <w:rsid w:val="008E5927"/>
    <w:rsid w:val="008E61A5"/>
    <w:rsid w:val="008F5249"/>
    <w:rsid w:val="008F6162"/>
    <w:rsid w:val="00934138"/>
    <w:rsid w:val="009349F4"/>
    <w:rsid w:val="00934CE8"/>
    <w:rsid w:val="00952A52"/>
    <w:rsid w:val="00953211"/>
    <w:rsid w:val="00960A84"/>
    <w:rsid w:val="00977367"/>
    <w:rsid w:val="00980344"/>
    <w:rsid w:val="0098324F"/>
    <w:rsid w:val="009841E9"/>
    <w:rsid w:val="009879DC"/>
    <w:rsid w:val="009902A8"/>
    <w:rsid w:val="0099093C"/>
    <w:rsid w:val="009920D1"/>
    <w:rsid w:val="0099514F"/>
    <w:rsid w:val="00996AC3"/>
    <w:rsid w:val="00997668"/>
    <w:rsid w:val="009A0C93"/>
    <w:rsid w:val="009A75B9"/>
    <w:rsid w:val="009B4D9B"/>
    <w:rsid w:val="009C53AC"/>
    <w:rsid w:val="009C6A0A"/>
    <w:rsid w:val="009F0F1D"/>
    <w:rsid w:val="00A04DB7"/>
    <w:rsid w:val="00A053A8"/>
    <w:rsid w:val="00A062AF"/>
    <w:rsid w:val="00A2020A"/>
    <w:rsid w:val="00A47266"/>
    <w:rsid w:val="00A477EA"/>
    <w:rsid w:val="00A51439"/>
    <w:rsid w:val="00A72AF2"/>
    <w:rsid w:val="00A742C2"/>
    <w:rsid w:val="00A77C15"/>
    <w:rsid w:val="00A827F5"/>
    <w:rsid w:val="00A83A16"/>
    <w:rsid w:val="00A872A8"/>
    <w:rsid w:val="00A87E32"/>
    <w:rsid w:val="00A91F9C"/>
    <w:rsid w:val="00A929FC"/>
    <w:rsid w:val="00A9747D"/>
    <w:rsid w:val="00AA44D3"/>
    <w:rsid w:val="00AB3FFB"/>
    <w:rsid w:val="00AC03A5"/>
    <w:rsid w:val="00AC5C7A"/>
    <w:rsid w:val="00AC5F99"/>
    <w:rsid w:val="00AC6BE6"/>
    <w:rsid w:val="00AC6E36"/>
    <w:rsid w:val="00AD29EA"/>
    <w:rsid w:val="00AE5A3F"/>
    <w:rsid w:val="00AE6575"/>
    <w:rsid w:val="00AF7056"/>
    <w:rsid w:val="00B01D9B"/>
    <w:rsid w:val="00B03BE8"/>
    <w:rsid w:val="00B03CD2"/>
    <w:rsid w:val="00B03DF4"/>
    <w:rsid w:val="00B05E17"/>
    <w:rsid w:val="00B07452"/>
    <w:rsid w:val="00B20590"/>
    <w:rsid w:val="00B208CE"/>
    <w:rsid w:val="00B217B6"/>
    <w:rsid w:val="00B26CDD"/>
    <w:rsid w:val="00B32B9A"/>
    <w:rsid w:val="00B34911"/>
    <w:rsid w:val="00B46C80"/>
    <w:rsid w:val="00B544F4"/>
    <w:rsid w:val="00B62B8F"/>
    <w:rsid w:val="00B64198"/>
    <w:rsid w:val="00B648B9"/>
    <w:rsid w:val="00B77F5B"/>
    <w:rsid w:val="00B82A27"/>
    <w:rsid w:val="00B83F04"/>
    <w:rsid w:val="00B928E9"/>
    <w:rsid w:val="00B92FB5"/>
    <w:rsid w:val="00B930D3"/>
    <w:rsid w:val="00B96F18"/>
    <w:rsid w:val="00BA0E86"/>
    <w:rsid w:val="00BA19CE"/>
    <w:rsid w:val="00BA4114"/>
    <w:rsid w:val="00BA6619"/>
    <w:rsid w:val="00BB25CF"/>
    <w:rsid w:val="00BB7E39"/>
    <w:rsid w:val="00BD396D"/>
    <w:rsid w:val="00BE2D29"/>
    <w:rsid w:val="00BE39EB"/>
    <w:rsid w:val="00BE6F27"/>
    <w:rsid w:val="00BE723A"/>
    <w:rsid w:val="00BF0924"/>
    <w:rsid w:val="00BF2EA8"/>
    <w:rsid w:val="00BF4B87"/>
    <w:rsid w:val="00C07A57"/>
    <w:rsid w:val="00C10456"/>
    <w:rsid w:val="00C124DB"/>
    <w:rsid w:val="00C15255"/>
    <w:rsid w:val="00C22E72"/>
    <w:rsid w:val="00C23922"/>
    <w:rsid w:val="00C3178F"/>
    <w:rsid w:val="00C33C8E"/>
    <w:rsid w:val="00C34CF1"/>
    <w:rsid w:val="00C46DE3"/>
    <w:rsid w:val="00C478E8"/>
    <w:rsid w:val="00C57E5B"/>
    <w:rsid w:val="00C708B2"/>
    <w:rsid w:val="00C72D0C"/>
    <w:rsid w:val="00C82EF6"/>
    <w:rsid w:val="00CA5BD5"/>
    <w:rsid w:val="00CB0969"/>
    <w:rsid w:val="00CB3C02"/>
    <w:rsid w:val="00CC3CBE"/>
    <w:rsid w:val="00CC7425"/>
    <w:rsid w:val="00CD26E8"/>
    <w:rsid w:val="00CD2A99"/>
    <w:rsid w:val="00CD2B79"/>
    <w:rsid w:val="00CD3142"/>
    <w:rsid w:val="00CE3181"/>
    <w:rsid w:val="00CE59D5"/>
    <w:rsid w:val="00CF30C7"/>
    <w:rsid w:val="00CF3CEA"/>
    <w:rsid w:val="00CF3FBB"/>
    <w:rsid w:val="00CF4478"/>
    <w:rsid w:val="00CF66D8"/>
    <w:rsid w:val="00CF7054"/>
    <w:rsid w:val="00CF736D"/>
    <w:rsid w:val="00D00982"/>
    <w:rsid w:val="00D0396A"/>
    <w:rsid w:val="00D0401D"/>
    <w:rsid w:val="00D0794D"/>
    <w:rsid w:val="00D229C4"/>
    <w:rsid w:val="00D24E8D"/>
    <w:rsid w:val="00D2504A"/>
    <w:rsid w:val="00D34521"/>
    <w:rsid w:val="00D364F9"/>
    <w:rsid w:val="00D37EDF"/>
    <w:rsid w:val="00D40405"/>
    <w:rsid w:val="00D53B78"/>
    <w:rsid w:val="00D54FAF"/>
    <w:rsid w:val="00D56944"/>
    <w:rsid w:val="00D60029"/>
    <w:rsid w:val="00D60883"/>
    <w:rsid w:val="00D65594"/>
    <w:rsid w:val="00D87611"/>
    <w:rsid w:val="00D91939"/>
    <w:rsid w:val="00DA0E36"/>
    <w:rsid w:val="00DA265D"/>
    <w:rsid w:val="00DA4886"/>
    <w:rsid w:val="00DD5C77"/>
    <w:rsid w:val="00DF5348"/>
    <w:rsid w:val="00DF5CEE"/>
    <w:rsid w:val="00E01BB6"/>
    <w:rsid w:val="00E077FF"/>
    <w:rsid w:val="00E11851"/>
    <w:rsid w:val="00E243B6"/>
    <w:rsid w:val="00E40870"/>
    <w:rsid w:val="00E57CE9"/>
    <w:rsid w:val="00E60FC1"/>
    <w:rsid w:val="00E74E75"/>
    <w:rsid w:val="00E77443"/>
    <w:rsid w:val="00E90518"/>
    <w:rsid w:val="00E919AC"/>
    <w:rsid w:val="00E943C1"/>
    <w:rsid w:val="00E97F34"/>
    <w:rsid w:val="00EA1930"/>
    <w:rsid w:val="00EB0C8B"/>
    <w:rsid w:val="00EB126A"/>
    <w:rsid w:val="00EB345B"/>
    <w:rsid w:val="00EB720C"/>
    <w:rsid w:val="00ED3D71"/>
    <w:rsid w:val="00ED57A4"/>
    <w:rsid w:val="00EE0763"/>
    <w:rsid w:val="00EE541B"/>
    <w:rsid w:val="00EF15D1"/>
    <w:rsid w:val="00EF269B"/>
    <w:rsid w:val="00EF4EF7"/>
    <w:rsid w:val="00EF4F07"/>
    <w:rsid w:val="00F16561"/>
    <w:rsid w:val="00F319A1"/>
    <w:rsid w:val="00F47254"/>
    <w:rsid w:val="00F5346C"/>
    <w:rsid w:val="00F56268"/>
    <w:rsid w:val="00F60927"/>
    <w:rsid w:val="00F60F5F"/>
    <w:rsid w:val="00F66902"/>
    <w:rsid w:val="00F7305F"/>
    <w:rsid w:val="00F7432A"/>
    <w:rsid w:val="00F760E8"/>
    <w:rsid w:val="00F76455"/>
    <w:rsid w:val="00F944F7"/>
    <w:rsid w:val="00F94559"/>
    <w:rsid w:val="00FA0D88"/>
    <w:rsid w:val="00FA105A"/>
    <w:rsid w:val="00FA24C2"/>
    <w:rsid w:val="00FA2A59"/>
    <w:rsid w:val="00FA6179"/>
    <w:rsid w:val="00FB5334"/>
    <w:rsid w:val="00FB59A5"/>
    <w:rsid w:val="00FB5C2A"/>
    <w:rsid w:val="00FC4DD4"/>
    <w:rsid w:val="00FC53A9"/>
    <w:rsid w:val="00FC6001"/>
    <w:rsid w:val="00FC66D8"/>
    <w:rsid w:val="00FC6C68"/>
    <w:rsid w:val="00FD77F7"/>
    <w:rsid w:val="00FE5CED"/>
    <w:rsid w:val="00FF4CBE"/>
    <w:rsid w:val="00FF4D33"/>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D85CF"/>
  <w15:docId w15:val="{C350DB60-9D4F-401C-9821-F4C11003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084C"/>
    <w:rPr>
      <w:rFonts w:ascii="Arial" w:hAnsi="Arial"/>
      <w:sz w:val="22"/>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oznamslo2">
    <w:name w:val="Zoznam číslo 2"/>
    <w:basedOn w:val="Normlny"/>
    <w:uiPriority w:val="99"/>
    <w:rsid w:val="004F084C"/>
    <w:pPr>
      <w:numPr>
        <w:ilvl w:val="1"/>
        <w:numId w:val="1"/>
      </w:numPr>
      <w:spacing w:before="120" w:line="360" w:lineRule="auto"/>
      <w:jc w:val="both"/>
    </w:pPr>
    <w:rPr>
      <w:rFonts w:cs="Arial"/>
      <w:szCs w:val="16"/>
    </w:rPr>
  </w:style>
  <w:style w:type="paragraph" w:customStyle="1" w:styleId="Zoznamslo3">
    <w:name w:val="Zoznam číslo 3"/>
    <w:basedOn w:val="Zoznamslo2"/>
    <w:uiPriority w:val="99"/>
    <w:rsid w:val="004F084C"/>
    <w:pPr>
      <w:numPr>
        <w:ilvl w:val="2"/>
      </w:numPr>
      <w:ind w:firstLine="0"/>
    </w:pPr>
  </w:style>
  <w:style w:type="paragraph" w:customStyle="1" w:styleId="Zoznamslo4">
    <w:name w:val="Zoznam číslo 4"/>
    <w:basedOn w:val="Zoznamslo2"/>
    <w:uiPriority w:val="99"/>
    <w:rsid w:val="004F084C"/>
    <w:pPr>
      <w:numPr>
        <w:ilvl w:val="3"/>
      </w:numPr>
      <w:ind w:firstLine="0"/>
    </w:pPr>
  </w:style>
  <w:style w:type="paragraph" w:customStyle="1" w:styleId="Nadpisodsek">
    <w:name w:val="Nadpis odsek"/>
    <w:basedOn w:val="Normlny"/>
    <w:uiPriority w:val="99"/>
    <w:rsid w:val="004F084C"/>
    <w:pPr>
      <w:numPr>
        <w:numId w:val="1"/>
      </w:numPr>
      <w:tabs>
        <w:tab w:val="left" w:pos="5245"/>
        <w:tab w:val="right" w:leader="dot" w:pos="7938"/>
      </w:tabs>
      <w:spacing w:before="480" w:after="120" w:line="360" w:lineRule="auto"/>
    </w:pPr>
    <w:rPr>
      <w:rFonts w:cs="Arial"/>
      <w:b/>
      <w:smallCaps/>
      <w:sz w:val="28"/>
      <w:szCs w:val="28"/>
      <w:lang w:eastAsia="cs-CZ"/>
    </w:rPr>
  </w:style>
  <w:style w:type="paragraph" w:styleId="Textpoznmkypodiarou">
    <w:name w:val="footnote text"/>
    <w:basedOn w:val="Normlny"/>
    <w:link w:val="TextpoznmkypodiarouChar"/>
    <w:uiPriority w:val="99"/>
    <w:rsid w:val="004F084C"/>
    <w:rPr>
      <w:sz w:val="20"/>
      <w:szCs w:val="20"/>
      <w:lang w:eastAsia="cs-CZ"/>
    </w:rPr>
  </w:style>
  <w:style w:type="character" w:customStyle="1" w:styleId="TextpoznmkypodiarouChar">
    <w:name w:val="Text poznámky pod čiarou Char"/>
    <w:link w:val="Textpoznmkypodiarou"/>
    <w:uiPriority w:val="99"/>
    <w:locked/>
    <w:rsid w:val="004F084C"/>
    <w:rPr>
      <w:rFonts w:ascii="Arial" w:hAnsi="Arial" w:cs="Times New Roman"/>
      <w:lang w:eastAsia="cs-CZ"/>
    </w:rPr>
  </w:style>
  <w:style w:type="character" w:styleId="Odkaznapoznmkupodiarou">
    <w:name w:val="footnote reference"/>
    <w:uiPriority w:val="99"/>
    <w:rsid w:val="004F084C"/>
    <w:rPr>
      <w:rFonts w:cs="Times New Roman"/>
      <w:vertAlign w:val="superscript"/>
    </w:rPr>
  </w:style>
  <w:style w:type="paragraph" w:customStyle="1" w:styleId="Texttabulka">
    <w:name w:val="Text tabulka"/>
    <w:basedOn w:val="Normlny"/>
    <w:uiPriority w:val="99"/>
    <w:rsid w:val="004F084C"/>
    <w:pPr>
      <w:spacing w:before="180" w:line="280" w:lineRule="exact"/>
      <w:ind w:left="-57"/>
    </w:pPr>
    <w:rPr>
      <w:rFonts w:ascii="Arial Narrow" w:hAnsi="Arial Narrow"/>
      <w:sz w:val="23"/>
      <w:lang w:val="cs-CZ" w:eastAsia="cs-CZ"/>
    </w:rPr>
  </w:style>
  <w:style w:type="paragraph" w:styleId="Textbubliny">
    <w:name w:val="Balloon Text"/>
    <w:basedOn w:val="Normlny"/>
    <w:link w:val="TextbublinyChar"/>
    <w:uiPriority w:val="99"/>
    <w:rsid w:val="004F084C"/>
    <w:rPr>
      <w:rFonts w:ascii="Tahoma" w:hAnsi="Tahoma" w:cs="Tahoma"/>
      <w:sz w:val="16"/>
      <w:szCs w:val="16"/>
    </w:rPr>
  </w:style>
  <w:style w:type="character" w:customStyle="1" w:styleId="TextbublinyChar">
    <w:name w:val="Text bubliny Char"/>
    <w:link w:val="Textbubliny"/>
    <w:uiPriority w:val="99"/>
    <w:locked/>
    <w:rsid w:val="004F084C"/>
    <w:rPr>
      <w:rFonts w:ascii="Tahoma" w:hAnsi="Tahoma" w:cs="Tahoma"/>
      <w:sz w:val="16"/>
      <w:szCs w:val="16"/>
      <w:lang w:val="sk-SK" w:eastAsia="sk-SK"/>
    </w:rPr>
  </w:style>
  <w:style w:type="paragraph" w:styleId="Odsekzoznamu">
    <w:name w:val="List Paragraph"/>
    <w:aliases w:val="Odsek"/>
    <w:basedOn w:val="Normlny"/>
    <w:link w:val="OdsekzoznamuChar"/>
    <w:uiPriority w:val="34"/>
    <w:qFormat/>
    <w:rsid w:val="001C5B12"/>
    <w:pPr>
      <w:ind w:left="720"/>
      <w:contextualSpacing/>
    </w:pPr>
  </w:style>
  <w:style w:type="character" w:customStyle="1" w:styleId="hps">
    <w:name w:val="hps"/>
    <w:uiPriority w:val="99"/>
    <w:rsid w:val="00364BA9"/>
    <w:rPr>
      <w:rFonts w:cs="Times New Roman"/>
    </w:rPr>
  </w:style>
  <w:style w:type="paragraph" w:customStyle="1" w:styleId="Vlavo">
    <w:name w:val="Vlavo"/>
    <w:basedOn w:val="Normlny"/>
    <w:uiPriority w:val="99"/>
    <w:rsid w:val="00C46DE3"/>
    <w:pPr>
      <w:tabs>
        <w:tab w:val="left" w:pos="5245"/>
        <w:tab w:val="right" w:leader="dot" w:pos="7938"/>
      </w:tabs>
    </w:pPr>
    <w:rPr>
      <w:rFonts w:cs="Arial"/>
      <w:szCs w:val="20"/>
      <w:lang w:eastAsia="cs-CZ"/>
    </w:rPr>
  </w:style>
  <w:style w:type="character" w:styleId="Odkaznakomentr">
    <w:name w:val="annotation reference"/>
    <w:uiPriority w:val="99"/>
    <w:rsid w:val="007B33A2"/>
    <w:rPr>
      <w:rFonts w:cs="Times New Roman"/>
      <w:sz w:val="16"/>
      <w:szCs w:val="16"/>
    </w:rPr>
  </w:style>
  <w:style w:type="paragraph" w:styleId="Textkomentra">
    <w:name w:val="annotation text"/>
    <w:basedOn w:val="Normlny"/>
    <w:link w:val="TextkomentraChar"/>
    <w:uiPriority w:val="99"/>
    <w:rsid w:val="007B33A2"/>
    <w:rPr>
      <w:sz w:val="20"/>
      <w:szCs w:val="20"/>
    </w:rPr>
  </w:style>
  <w:style w:type="character" w:customStyle="1" w:styleId="TextkomentraChar">
    <w:name w:val="Text komentára Char"/>
    <w:link w:val="Textkomentra"/>
    <w:uiPriority w:val="99"/>
    <w:locked/>
    <w:rsid w:val="007B33A2"/>
    <w:rPr>
      <w:rFonts w:ascii="Arial" w:hAnsi="Arial" w:cs="Times New Roman"/>
      <w:lang w:val="sk-SK" w:eastAsia="sk-SK"/>
    </w:rPr>
  </w:style>
  <w:style w:type="paragraph" w:styleId="Predmetkomentra">
    <w:name w:val="annotation subject"/>
    <w:basedOn w:val="Textkomentra"/>
    <w:next w:val="Textkomentra"/>
    <w:link w:val="PredmetkomentraChar"/>
    <w:uiPriority w:val="99"/>
    <w:rsid w:val="007B33A2"/>
    <w:rPr>
      <w:b/>
      <w:bCs/>
    </w:rPr>
  </w:style>
  <w:style w:type="character" w:customStyle="1" w:styleId="PredmetkomentraChar">
    <w:name w:val="Predmet komentára Char"/>
    <w:link w:val="Predmetkomentra"/>
    <w:uiPriority w:val="99"/>
    <w:locked/>
    <w:rsid w:val="007B33A2"/>
    <w:rPr>
      <w:rFonts w:ascii="Arial" w:hAnsi="Arial" w:cs="Times New Roman"/>
      <w:b/>
      <w:bCs/>
      <w:lang w:val="sk-SK" w:eastAsia="sk-SK"/>
    </w:rPr>
  </w:style>
  <w:style w:type="paragraph" w:styleId="Hlavika">
    <w:name w:val="header"/>
    <w:basedOn w:val="Normlny"/>
    <w:link w:val="HlavikaChar"/>
    <w:uiPriority w:val="99"/>
    <w:unhideWhenUsed/>
    <w:rsid w:val="00A827F5"/>
    <w:pPr>
      <w:tabs>
        <w:tab w:val="center" w:pos="4536"/>
        <w:tab w:val="right" w:pos="9072"/>
      </w:tabs>
    </w:pPr>
  </w:style>
  <w:style w:type="character" w:customStyle="1" w:styleId="HlavikaChar">
    <w:name w:val="Hlavička Char"/>
    <w:link w:val="Hlavika"/>
    <w:uiPriority w:val="99"/>
    <w:rsid w:val="00A827F5"/>
    <w:rPr>
      <w:rFonts w:ascii="Arial" w:hAnsi="Arial"/>
      <w:szCs w:val="24"/>
      <w:lang w:val="sk-SK" w:eastAsia="sk-SK"/>
    </w:rPr>
  </w:style>
  <w:style w:type="paragraph" w:styleId="Pta">
    <w:name w:val="footer"/>
    <w:basedOn w:val="Normlny"/>
    <w:link w:val="PtaChar"/>
    <w:uiPriority w:val="99"/>
    <w:unhideWhenUsed/>
    <w:rsid w:val="00A827F5"/>
    <w:pPr>
      <w:tabs>
        <w:tab w:val="center" w:pos="4536"/>
        <w:tab w:val="right" w:pos="9072"/>
      </w:tabs>
    </w:pPr>
  </w:style>
  <w:style w:type="character" w:customStyle="1" w:styleId="PtaChar">
    <w:name w:val="Päta Char"/>
    <w:link w:val="Pta"/>
    <w:uiPriority w:val="99"/>
    <w:rsid w:val="00A827F5"/>
    <w:rPr>
      <w:rFonts w:ascii="Arial" w:hAnsi="Arial"/>
      <w:szCs w:val="24"/>
      <w:lang w:val="sk-SK" w:eastAsia="sk-SK"/>
    </w:rPr>
  </w:style>
  <w:style w:type="character" w:customStyle="1" w:styleId="OdsekzoznamuChar">
    <w:name w:val="Odsek zoznamu Char"/>
    <w:aliases w:val="Odsek Char"/>
    <w:link w:val="Odsekzoznamu"/>
    <w:uiPriority w:val="34"/>
    <w:rsid w:val="0012004A"/>
    <w:rPr>
      <w:rFonts w:ascii="Arial" w:hAnsi="Arial"/>
      <w:szCs w:val="24"/>
      <w:lang w:val="sk-SK" w:eastAsia="sk-SK"/>
    </w:rPr>
  </w:style>
  <w:style w:type="paragraph" w:styleId="Zkladntext">
    <w:name w:val="Body Text"/>
    <w:basedOn w:val="Normlny"/>
    <w:link w:val="ZkladntextChar"/>
    <w:uiPriority w:val="99"/>
    <w:rsid w:val="0026226A"/>
    <w:pPr>
      <w:jc w:val="both"/>
    </w:pPr>
    <w:rPr>
      <w:bCs/>
      <w:szCs w:val="22"/>
    </w:rPr>
  </w:style>
  <w:style w:type="character" w:customStyle="1" w:styleId="ZkladntextChar">
    <w:name w:val="Základný text Char"/>
    <w:basedOn w:val="Predvolenpsmoodseku"/>
    <w:link w:val="Zkladntext"/>
    <w:uiPriority w:val="99"/>
    <w:rsid w:val="0026226A"/>
    <w:rPr>
      <w:rFonts w:ascii="Arial" w:hAnsi="Arial"/>
      <w:bCs/>
      <w:sz w:val="22"/>
      <w:szCs w:val="22"/>
      <w:lang w:val="sk-SK" w:eastAsia="sk-SK"/>
    </w:rPr>
  </w:style>
  <w:style w:type="paragraph" w:styleId="Bezriadkovania">
    <w:name w:val="No Spacing"/>
    <w:uiPriority w:val="1"/>
    <w:qFormat/>
    <w:rsid w:val="000127AC"/>
    <w:rPr>
      <w:sz w:val="24"/>
      <w:szCs w:val="24"/>
      <w:lang w:val="sk-SK" w:eastAsia="sk-SK"/>
    </w:rPr>
  </w:style>
  <w:style w:type="table" w:styleId="Mriekatabuky">
    <w:name w:val="Table Grid"/>
    <w:basedOn w:val="Normlnatabuka"/>
    <w:uiPriority w:val="39"/>
    <w:rsid w:val="00D65594"/>
    <w:rPr>
      <w:rFonts w:asciiTheme="minorHAnsi" w:eastAsiaTheme="minorHAnsi" w:hAnsiTheme="minorHAnsi" w:cstheme="minorBidi"/>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rsid w:val="00DA4886"/>
    <w:pPr>
      <w:spacing w:after="120"/>
      <w:ind w:left="283"/>
    </w:pPr>
  </w:style>
  <w:style w:type="character" w:customStyle="1" w:styleId="ZarkazkladnhotextuChar">
    <w:name w:val="Zarážka základného textu Char"/>
    <w:basedOn w:val="Predvolenpsmoodseku"/>
    <w:link w:val="Zarkazkladnhotextu"/>
    <w:rsid w:val="00DA4886"/>
    <w:rPr>
      <w:rFonts w:ascii="Arial" w:hAnsi="Arial"/>
      <w:sz w:val="22"/>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9789">
      <w:bodyDiv w:val="1"/>
      <w:marLeft w:val="0"/>
      <w:marRight w:val="0"/>
      <w:marTop w:val="0"/>
      <w:marBottom w:val="0"/>
      <w:divBdr>
        <w:top w:val="none" w:sz="0" w:space="0" w:color="auto"/>
        <w:left w:val="none" w:sz="0" w:space="0" w:color="auto"/>
        <w:bottom w:val="none" w:sz="0" w:space="0" w:color="auto"/>
        <w:right w:val="none" w:sz="0" w:space="0" w:color="auto"/>
      </w:divBdr>
    </w:div>
    <w:div w:id="12415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A2CB-5583-4E7A-866A-46B1F3CB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3880</Words>
  <Characters>22117</Characters>
  <Application>Microsoft Office Word</Application>
  <DocSecurity>0</DocSecurity>
  <Lines>184</Lines>
  <Paragraphs>51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Metrostav a.s.</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dagmar.polakova</dc:creator>
  <cp:keywords/>
  <dc:description/>
  <cp:lastModifiedBy>Mgr. Tatiana Görčöšová</cp:lastModifiedBy>
  <cp:revision>4</cp:revision>
  <cp:lastPrinted>2017-01-03T12:32:00Z</cp:lastPrinted>
  <dcterms:created xsi:type="dcterms:W3CDTF">2019-05-16T10:55:00Z</dcterms:created>
  <dcterms:modified xsi:type="dcterms:W3CDTF">2019-05-20T12:24:00Z</dcterms:modified>
</cp:coreProperties>
</file>