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E" w:rsidRPr="00252DAE" w:rsidRDefault="0042412E"/>
    <w:p w:rsidR="00B31484" w:rsidRPr="00252DAE" w:rsidRDefault="00B31484"/>
    <w:p w:rsidR="00B31484" w:rsidRPr="00252DAE" w:rsidRDefault="00B31484" w:rsidP="000C64DF">
      <w:pPr>
        <w:ind w:left="-142"/>
        <w:rPr>
          <w:b/>
          <w:sz w:val="22"/>
          <w:szCs w:val="22"/>
        </w:rPr>
      </w:pPr>
      <w:r w:rsidRPr="00252DAE">
        <w:rPr>
          <w:b/>
          <w:sz w:val="22"/>
          <w:szCs w:val="22"/>
        </w:rPr>
        <w:t>Špecifikácia požiadavky</w:t>
      </w:r>
      <w:r w:rsidRPr="00252DAE">
        <w:rPr>
          <w:sz w:val="22"/>
          <w:szCs w:val="22"/>
        </w:rPr>
        <w:t xml:space="preserve"> </w:t>
      </w:r>
    </w:p>
    <w:p w:rsidR="00B31484" w:rsidRPr="00252DAE" w:rsidRDefault="00B31484" w:rsidP="000C64DF">
      <w:pPr>
        <w:ind w:left="-142"/>
        <w:jc w:val="both"/>
        <w:rPr>
          <w:b/>
          <w:sz w:val="22"/>
          <w:szCs w:val="22"/>
        </w:rPr>
      </w:pPr>
    </w:p>
    <w:p w:rsidR="00B31484" w:rsidRPr="00252DAE" w:rsidRDefault="00B31484" w:rsidP="000C64DF">
      <w:pPr>
        <w:ind w:left="-142"/>
        <w:jc w:val="both"/>
        <w:rPr>
          <w:sz w:val="22"/>
          <w:szCs w:val="22"/>
        </w:rPr>
      </w:pPr>
      <w:r w:rsidRPr="00252DAE">
        <w:rPr>
          <w:b/>
          <w:sz w:val="22"/>
          <w:szCs w:val="22"/>
        </w:rPr>
        <w:t>Stručný opis predmetu zákazky</w:t>
      </w:r>
    </w:p>
    <w:p w:rsidR="00B31484" w:rsidRPr="00252DAE" w:rsidRDefault="00E612B3" w:rsidP="000C64DF">
      <w:pPr>
        <w:ind w:left="-142"/>
        <w:jc w:val="both"/>
        <w:rPr>
          <w:color w:val="000000"/>
          <w:sz w:val="22"/>
          <w:szCs w:val="22"/>
        </w:rPr>
      </w:pPr>
      <w:r w:rsidRPr="00E612B3">
        <w:rPr>
          <w:sz w:val="22"/>
          <w:szCs w:val="22"/>
        </w:rPr>
        <w:t>Zabezpečenie kompatibilného zariadenia s technológiou SIP IP (telefón + licencia), prípadne s inou technológiou a k tomu príslušných komponentov; Zabezpečenie switchu a k tomu príslušných komponentov s požadovanými parametrami. Balík obsahuje 14 ks switchov a káble, ktoré budú spájať technické zariadenia  špeciálnej výsluchovej miestnosti s existujúcou sieťou MV SR.</w:t>
      </w:r>
    </w:p>
    <w:p w:rsidR="00B31484" w:rsidRPr="00252DAE" w:rsidRDefault="00B31484" w:rsidP="000C64DF">
      <w:pPr>
        <w:ind w:left="-284"/>
        <w:jc w:val="both"/>
        <w:rPr>
          <w:color w:val="000000"/>
          <w:sz w:val="22"/>
          <w:szCs w:val="22"/>
        </w:rPr>
      </w:pPr>
    </w:p>
    <w:p w:rsidR="00B31484" w:rsidRPr="00252DAE" w:rsidRDefault="00B31484" w:rsidP="00B31484">
      <w:pPr>
        <w:ind w:left="708"/>
        <w:jc w:val="both"/>
        <w:rPr>
          <w:sz w:val="22"/>
          <w:szCs w:val="22"/>
        </w:rPr>
      </w:pPr>
    </w:p>
    <w:p w:rsidR="00B31484" w:rsidRPr="00252DAE" w:rsidRDefault="00B31484" w:rsidP="000C64DF">
      <w:pPr>
        <w:ind w:left="-142"/>
        <w:jc w:val="both"/>
        <w:rPr>
          <w:b/>
          <w:sz w:val="22"/>
          <w:szCs w:val="22"/>
        </w:rPr>
      </w:pPr>
      <w:r w:rsidRPr="00252DAE">
        <w:rPr>
          <w:b/>
          <w:sz w:val="22"/>
          <w:szCs w:val="22"/>
        </w:rPr>
        <w:t>Technická špecifikácia predmetu zákazky</w:t>
      </w:r>
    </w:p>
    <w:p w:rsidR="00B31484" w:rsidRPr="00252DAE" w:rsidRDefault="00B31484" w:rsidP="00B31484">
      <w:pPr>
        <w:jc w:val="both"/>
        <w:rPr>
          <w:b/>
          <w:sz w:val="22"/>
          <w:szCs w:val="22"/>
        </w:rPr>
      </w:pPr>
    </w:p>
    <w:tbl>
      <w:tblPr>
        <w:tblW w:w="93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992"/>
        <w:gridCol w:w="991"/>
      </w:tblGrid>
      <w:tr w:rsidR="00CB7636" w:rsidRPr="00CA3B48" w:rsidTr="00CA3B48">
        <w:tc>
          <w:tcPr>
            <w:tcW w:w="567" w:type="dxa"/>
          </w:tcPr>
          <w:p w:rsidR="00CB7636" w:rsidRPr="00CA3B48" w:rsidRDefault="00CB7636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P.č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.       </w:t>
            </w:r>
          </w:p>
        </w:tc>
        <w:tc>
          <w:tcPr>
            <w:tcW w:w="6805" w:type="dxa"/>
            <w:shd w:val="clear" w:color="auto" w:fill="auto"/>
          </w:tcPr>
          <w:p w:rsidR="00CB7636" w:rsidRPr="00CA3B48" w:rsidRDefault="00CB7636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636" w:rsidRPr="00CA3B48" w:rsidRDefault="00CB7636" w:rsidP="00CB763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7636" w:rsidRPr="00CA3B48" w:rsidRDefault="00CB7636" w:rsidP="00CB763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Presná hodnota</w:t>
            </w:r>
          </w:p>
        </w:tc>
      </w:tr>
      <w:tr w:rsidR="00CB7636" w:rsidRPr="00CA3B48" w:rsidTr="00CA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CA3B48" w:rsidRDefault="00CB7636" w:rsidP="00C758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CA3B48" w:rsidRDefault="00C75848" w:rsidP="00980F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Prístroj telefónny SIP IP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CA3B48" w:rsidRDefault="00CB7636" w:rsidP="00CB76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CA3B48" w:rsidRDefault="00C75848" w:rsidP="00CB76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</w:tr>
      <w:tr w:rsidR="00CB7636" w:rsidRPr="00CA3B48" w:rsidTr="00CA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CA3B48" w:rsidRDefault="00CB7636" w:rsidP="00C758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CA3B48" w:rsidRDefault="00C75848" w:rsidP="00980F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Switch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CA3B48" w:rsidRDefault="00CB7636" w:rsidP="00CB76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CA3B48" w:rsidRDefault="00C75848" w:rsidP="00CB76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</w:tr>
    </w:tbl>
    <w:p w:rsidR="00B31484" w:rsidRPr="00CA3B48" w:rsidRDefault="00B31484" w:rsidP="00B31484">
      <w:pPr>
        <w:jc w:val="both"/>
        <w:rPr>
          <w:rFonts w:ascii="Arial Narrow" w:hAnsi="Arial Narrow"/>
          <w:b/>
          <w:sz w:val="22"/>
          <w:szCs w:val="22"/>
        </w:rPr>
      </w:pPr>
    </w:p>
    <w:p w:rsidR="00252DAE" w:rsidRPr="00CA3B48" w:rsidRDefault="00252DAE" w:rsidP="00B31484">
      <w:pPr>
        <w:jc w:val="both"/>
        <w:rPr>
          <w:rFonts w:ascii="Arial Narrow" w:hAnsi="Arial Narrow"/>
          <w:b/>
          <w:sz w:val="22"/>
          <w:szCs w:val="22"/>
        </w:rPr>
      </w:pPr>
    </w:p>
    <w:p w:rsidR="00252DAE" w:rsidRPr="00CA3B48" w:rsidRDefault="00252DAE" w:rsidP="00B31484">
      <w:pPr>
        <w:jc w:val="both"/>
        <w:rPr>
          <w:rFonts w:ascii="Arial Narrow" w:hAnsi="Arial Narrow"/>
          <w:b/>
          <w:sz w:val="22"/>
          <w:szCs w:val="22"/>
        </w:rPr>
      </w:pPr>
    </w:p>
    <w:p w:rsidR="00B31484" w:rsidRPr="00CA3B48" w:rsidRDefault="00B31484" w:rsidP="00B31484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103"/>
        <w:gridCol w:w="1984"/>
      </w:tblGrid>
      <w:tr w:rsidR="00252DAE" w:rsidRPr="00CA3B48" w:rsidTr="00CA3B48">
        <w:tc>
          <w:tcPr>
            <w:tcW w:w="2269" w:type="dxa"/>
            <w:shd w:val="clear" w:color="auto" w:fill="auto"/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5103" w:type="dxa"/>
            <w:shd w:val="clear" w:color="auto" w:fill="auto"/>
          </w:tcPr>
          <w:p w:rsidR="00252DAE" w:rsidRPr="00CA3B48" w:rsidRDefault="00252DAE" w:rsidP="00252DA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Hodnota / charakteristika/Opis</w:t>
            </w:r>
          </w:p>
        </w:tc>
        <w:tc>
          <w:tcPr>
            <w:tcW w:w="1984" w:type="dxa"/>
          </w:tcPr>
          <w:p w:rsidR="00252DAE" w:rsidRPr="00CA3B48" w:rsidRDefault="00252DAE" w:rsidP="00252DA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Vlastný návrh</w:t>
            </w:r>
            <w:r w:rsidR="00E612B3" w:rsidRPr="00CA3B48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*</w:t>
            </w:r>
          </w:p>
        </w:tc>
      </w:tr>
      <w:tr w:rsidR="00252DAE" w:rsidRPr="00CA3B48" w:rsidTr="00CA3B48">
        <w:trPr>
          <w:trHeight w:val="3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612B3" w:rsidRPr="00CA3B48" w:rsidRDefault="00E612B3" w:rsidP="00980F5F">
            <w:pPr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K položke č. 1.)</w:t>
            </w:r>
          </w:p>
          <w:p w:rsidR="00252DAE" w:rsidRPr="00CA3B48" w:rsidRDefault="00E612B3" w:rsidP="00980F5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A3B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Prístroj telefónny SIP 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52DAE" w:rsidRPr="00CA3B48" w:rsidRDefault="00252DAE" w:rsidP="00980F5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52DAE" w:rsidRPr="00CA3B48" w:rsidRDefault="00252DAE" w:rsidP="00980F5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12B3" w:rsidRPr="00CA3B48" w:rsidTr="00CA3B48">
        <w:trPr>
          <w:trHeight w:val="3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B3" w:rsidRPr="00CA3B48" w:rsidRDefault="00E612B3" w:rsidP="00E612B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B3" w:rsidRPr="00CA3B48" w:rsidRDefault="00E612B3" w:rsidP="00E612B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Telefónny prístroj SIP IP s displejom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B3" w:rsidRPr="00CA3B48" w:rsidRDefault="00E612B3" w:rsidP="00E612B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12B3" w:rsidRPr="00CA3B48" w:rsidTr="00CA3B48">
        <w:trPr>
          <w:trHeight w:val="3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B3" w:rsidRPr="00CA3B48" w:rsidRDefault="00E612B3" w:rsidP="00E612B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Displej: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B3" w:rsidRPr="00CA3B48" w:rsidRDefault="00E612B3" w:rsidP="00E612B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Monochromatický LCD displej </w:t>
            </w: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</w:t>
            </w: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128x48 bodov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B3" w:rsidRPr="00CA3B48" w:rsidRDefault="00E612B3" w:rsidP="00E612B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12B3" w:rsidRPr="00CA3B48" w:rsidTr="00CA3B48">
        <w:trPr>
          <w:trHeight w:val="3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B3" w:rsidRPr="00CA3B48" w:rsidRDefault="00E612B3" w:rsidP="00E612B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Licenčným softvér –príslušenstvo: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B3" w:rsidRPr="00CA3B48" w:rsidRDefault="00E612B3" w:rsidP="00E612B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licencia - MX user +</w:t>
            </w:r>
            <w:r w:rsidRPr="00CA3B48">
              <w:rPr>
                <w:rFonts w:ascii="Arial Narrow" w:hAnsi="Arial Narrow"/>
                <w:bCs/>
                <w:sz w:val="22"/>
                <w:szCs w:val="22"/>
              </w:rPr>
              <w:t xml:space="preserve">MX TS Tel User SWA </w:t>
            </w:r>
            <w:proofErr w:type="spellStart"/>
            <w:r w:rsidRPr="00CA3B48">
              <w:rPr>
                <w:rFonts w:ascii="Arial Narrow" w:hAnsi="Arial Narrow"/>
                <w:bCs/>
                <w:sz w:val="22"/>
                <w:szCs w:val="22"/>
              </w:rPr>
              <w:t>Std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B3" w:rsidRPr="00CA3B48" w:rsidRDefault="00E612B3" w:rsidP="00E612B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12B3" w:rsidRPr="00CA3B48" w:rsidTr="00CA3B48">
        <w:trPr>
          <w:trHeight w:val="3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B3" w:rsidRPr="00CA3B48" w:rsidRDefault="00E612B3" w:rsidP="00E612B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Služby konfigurácie: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B3" w:rsidRPr="00CA3B48" w:rsidRDefault="00E612B3" w:rsidP="00E612B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Vygenerovanie, prevzatie a aplikovanie požadovanej licencie vrátane konfigurácie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B3" w:rsidRPr="00CA3B48" w:rsidRDefault="00E612B3" w:rsidP="00E612B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2DAE" w:rsidRPr="00CA3B48" w:rsidTr="00CA3B48"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Funkcia 1: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2DAE" w:rsidRPr="00CA3B48" w:rsidRDefault="00E612B3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4 navigačné klávesy, 2 linkové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tlačítka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s LED diódou, 3 programovateľné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tlačítka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(bez LED),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2DAE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Funkcia 2: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CA3B48" w:rsidRDefault="00E612B3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Širokopásmový hlasitý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odposluch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, stojan s možnosťou nastavenia sklonu telefónu</w:t>
            </w:r>
            <w:r w:rsidR="00CA3B48"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35 a 60 stupňov, možnosť prichytenia na stenu</w:t>
            </w:r>
            <w:r w:rsidR="00CA3B48" w:rsidRPr="00CA3B48"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2DAE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Funkcia 3: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CA3B48" w:rsidRDefault="00CA3B48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switch (2 porty) 10/100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Mbits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/s (pre zdieľanie LAN káblu/portu s počítačom), port pre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náhlavnú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súpravu vyhradeným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tlačítkom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pre zapnutie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náhlavnej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sady, identifikácia volajúcich,  hlasné telefonovanie (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hands-free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full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duplex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), zoznam / história prichádzajúcich a odchádzajúcich hovorov, programovateľné zvonenie (typ tónu a hlasitosť),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2DAE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Funkcia 4: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CA3B48" w:rsidRDefault="00CA3B48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Napájanie cez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Power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over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IEEE 802.3af – </w:t>
            </w:r>
            <w:proofErr w:type="spellStart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Class</w:t>
            </w:r>
            <w:proofErr w:type="spellEnd"/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 xml:space="preserve"> 3)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CA3B48" w:rsidRDefault="00252DAE" w:rsidP="00980F5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Kompatibilita: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S ústredňou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MiVOICE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MX ONE verzie č.7 od výrobcu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Mitel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verejného obstarávateľa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Obsah balenia: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min. Telefónny prístroj SIP IP, návod na použitie v slovenskom alebo českom jazyku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2 roky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2DAE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52DAE" w:rsidRPr="00CA3B48" w:rsidRDefault="00252DAE" w:rsidP="00980F5F">
            <w:pPr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K položke č. 2.) </w:t>
            </w:r>
            <w:r w:rsidR="00CA3B48" w:rsidRPr="00CA3B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Switch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52DAE" w:rsidRPr="00CA3B48" w:rsidRDefault="00252DAE" w:rsidP="00980F5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52DAE" w:rsidRPr="00CA3B48" w:rsidRDefault="00252DAE" w:rsidP="00980F5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3B48" w:rsidRPr="00CA3B48" w:rsidTr="00CA3B48">
        <w:trPr>
          <w:trHeight w:val="326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Technológia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Samostatné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manažovateľné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prepínače podporujúce prepínanie na druhej vrstve OSI.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lastRenderedPageBreak/>
              <w:t xml:space="preserve">Typ prepínača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24 portov 10/100/1000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BaseTX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pre koncové zariadenie,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stohovateľný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>, AC zdroj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Stohovací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modul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Modul umožňujúci vytvorenie samostatného logického prepínača(stohu) z niekoľkých (min. 4) samostatných fyzických prepínačov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Prepínač vrstiev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L2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Podpora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802.1x EAP/TLS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Kapacita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Min. 52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Gbps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priepustnosť prepínania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Spoločné vlastnosti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Jednotný software(obraz) pre celý rad zariadení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Jednotné konfiguračné rozhranie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Podpora 802.1x EAP/TLS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Min. 2x 1G „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uplink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>“ port (okrem portov pre koncové zariadenia)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Podpora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(802.3at, 802.3af) pre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varianty min. 15W na každý port pre koncové zariadenia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Podpora 802.1p medzera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CoS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a DSCP klasifikácie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Podpora IEEE 802.1s a IEEE 802.2w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Podpora 802.1Q VLAN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Podpora SNMP v1, v2c, and v3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A3B48" w:rsidRPr="00CA3B48" w:rsidTr="00CA3B48">
        <w:trPr>
          <w:trHeight w:val="3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Iné pož</w:t>
            </w:r>
            <w:r w:rsidR="00D229B7">
              <w:rPr>
                <w:rFonts w:ascii="Arial Narrow" w:hAnsi="Arial Narrow"/>
                <w:sz w:val="22"/>
                <w:szCs w:val="22"/>
              </w:rPr>
              <w:t>i</w:t>
            </w:r>
            <w:r w:rsidRPr="00CA3B48">
              <w:rPr>
                <w:rFonts w:ascii="Arial Narrow" w:hAnsi="Arial Narrow"/>
                <w:sz w:val="22"/>
                <w:szCs w:val="22"/>
              </w:rPr>
              <w:t>adavky na tovar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 xml:space="preserve">Centrálne </w:t>
            </w:r>
            <w:proofErr w:type="spellStart"/>
            <w:r w:rsidRPr="00CA3B48">
              <w:rPr>
                <w:rFonts w:ascii="Arial Narrow" w:hAnsi="Arial Narrow"/>
                <w:sz w:val="22"/>
                <w:szCs w:val="22"/>
              </w:rPr>
              <w:t>manažovateľné</w:t>
            </w:r>
            <w:proofErr w:type="spellEnd"/>
            <w:r w:rsidRPr="00CA3B48">
              <w:rPr>
                <w:rFonts w:ascii="Arial Narrow" w:hAnsi="Arial Narrow"/>
                <w:sz w:val="22"/>
                <w:szCs w:val="22"/>
              </w:rPr>
              <w:t xml:space="preserve"> zariadenie, podpora zaužívaných prevádzkových štandardov rezortu, plnohodnotná správa prostredníctvom centrálneho systému správy sieťových prvkov CISCO Prime, plnohodnotná funkčná parita so systémom riadenia prístupu k službám siete CISCO ISE</w:t>
            </w:r>
          </w:p>
          <w:p w:rsidR="00CA3B48" w:rsidRPr="00CA3B48" w:rsidRDefault="00CA3B48" w:rsidP="00CA3B48">
            <w:pPr>
              <w:pStyle w:val="Odsekzoznamu"/>
              <w:numPr>
                <w:ilvl w:val="0"/>
                <w:numId w:val="5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A3B48">
              <w:rPr>
                <w:rFonts w:ascii="Arial Narrow" w:hAnsi="Arial Narrow"/>
                <w:sz w:val="22"/>
                <w:szCs w:val="22"/>
              </w:rPr>
              <w:t>Softvérová kompatibilita s prvkami existujúceho LAN prostredia, plnohodnotná funkčná parita s existujúcim LAN prostredím, minimálne v rozsahu signalizačných protokolov siete, signalizačných protokolov bezpečnosti, plnohodnotná parita príkazového a administračného rozhrania s existujúcimi prvkami, plnohodnotná parita s existujúcimi jednotnými konfiguračnými šablónami, plnohodnotná parita s existujúcimi vyladenými nástrojmi prevádzkovej podpory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A3B48" w:rsidRPr="00CA3B48" w:rsidRDefault="00CA3B48" w:rsidP="00CA3B4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B31484" w:rsidRPr="00252DAE" w:rsidRDefault="00B31484" w:rsidP="00B31484">
      <w:pPr>
        <w:spacing w:before="120"/>
        <w:ind w:left="357"/>
        <w:rPr>
          <w:b/>
          <w:color w:val="000000"/>
          <w:sz w:val="24"/>
          <w:szCs w:val="24"/>
        </w:rPr>
      </w:pPr>
    </w:p>
    <w:p w:rsidR="00B31484" w:rsidRPr="00252DAE" w:rsidRDefault="00CB7636" w:rsidP="000C64DF">
      <w:pPr>
        <w:ind w:left="-142" w:right="-142"/>
        <w:jc w:val="both"/>
        <w:rPr>
          <w:sz w:val="22"/>
        </w:rPr>
      </w:pPr>
      <w:r w:rsidRPr="00252DAE">
        <w:rPr>
          <w:sz w:val="22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:rsidR="000C64DF" w:rsidRPr="00252DAE" w:rsidRDefault="000C64DF" w:rsidP="000C64DF">
      <w:pPr>
        <w:ind w:left="-142" w:right="-142"/>
        <w:jc w:val="both"/>
        <w:rPr>
          <w:sz w:val="22"/>
        </w:rPr>
      </w:pPr>
    </w:p>
    <w:p w:rsidR="000C64DF" w:rsidRDefault="00E612B3" w:rsidP="00E612B3">
      <w:pPr>
        <w:ind w:left="284" w:right="-142" w:hanging="284"/>
        <w:jc w:val="both"/>
        <w:rPr>
          <w:sz w:val="22"/>
        </w:rPr>
      </w:pPr>
      <w:r w:rsidRPr="00E612B3">
        <w:rPr>
          <w:sz w:val="22"/>
        </w:rPr>
        <w:lastRenderedPageBreak/>
        <w:t>*</w:t>
      </w:r>
      <w:r>
        <w:rPr>
          <w:sz w:val="22"/>
        </w:rPr>
        <w:t xml:space="preserve"> </w:t>
      </w:r>
      <w:r w:rsidR="000C64DF" w:rsidRPr="00E612B3">
        <w:rPr>
          <w:sz w:val="22"/>
        </w:rPr>
        <w:t xml:space="preserve">Uchádzač vo svojom vlastnom návrhu plnenia predmetu zákazky (vypracovaného podľa vzoru uvedeného v prílohe č. 1 Opis predmetu zákazky / Vlastný návrh plnenia) uvedie: </w:t>
      </w:r>
      <w:r w:rsidR="000C64DF" w:rsidRPr="00E612B3">
        <w:rPr>
          <w:sz w:val="22"/>
          <w:u w:val="single"/>
        </w:rPr>
        <w:t>skutočnú špecifikáciu ponúkaného predmetu zákazky - výrobcu, model, technické špecifikácie, parametre a funkcionality požadované verejným obstarávateľom - uviesť áno/nie, v prípade číselnej hodnoty uviesť jej skutočnosť</w:t>
      </w:r>
      <w:r w:rsidR="000C64DF" w:rsidRPr="00E612B3">
        <w:rPr>
          <w:sz w:val="22"/>
        </w:rPr>
        <w:t>.</w:t>
      </w:r>
    </w:p>
    <w:p w:rsidR="00D229B7" w:rsidRPr="00E612B3" w:rsidRDefault="00D229B7" w:rsidP="00E612B3">
      <w:pPr>
        <w:ind w:left="284" w:right="-142" w:hanging="284"/>
        <w:jc w:val="both"/>
        <w:rPr>
          <w:sz w:val="22"/>
        </w:rPr>
      </w:pPr>
      <w:bookmarkStart w:id="0" w:name="_GoBack"/>
      <w:bookmarkEnd w:id="0"/>
    </w:p>
    <w:p w:rsidR="000C64DF" w:rsidRDefault="000C64DF" w:rsidP="00E612B3">
      <w:pPr>
        <w:ind w:right="-142"/>
        <w:jc w:val="both"/>
        <w:rPr>
          <w:sz w:val="22"/>
        </w:rPr>
      </w:pPr>
      <w:r w:rsidRPr="00252DAE">
        <w:rPr>
          <w:sz w:val="22"/>
        </w:rPr>
        <w:t>V súlade s § 42 ods. 10 zákona pre účely overenia, že tovar zodpovedá určenému opisu predmetu zákazky podľa prílohy č. 1 - Opis predmetu zákazky / Vlastný návrh plnenia, uchádzač tiež v rámci vlastného návrhu plnenia predmetu zákazky</w:t>
      </w:r>
      <w:r w:rsidR="00252DAE">
        <w:rPr>
          <w:sz w:val="22"/>
        </w:rPr>
        <w:t xml:space="preserve"> predloží</w:t>
      </w:r>
      <w:r w:rsidRPr="00252DAE">
        <w:rPr>
          <w:sz w:val="22"/>
        </w:rPr>
        <w:t>:</w:t>
      </w:r>
    </w:p>
    <w:p w:rsidR="00252DAE" w:rsidRPr="00252DAE" w:rsidRDefault="00252DAE" w:rsidP="00E612B3">
      <w:pPr>
        <w:ind w:left="284" w:right="-142" w:hanging="284"/>
        <w:jc w:val="both"/>
        <w:rPr>
          <w:sz w:val="22"/>
        </w:rPr>
      </w:pPr>
    </w:p>
    <w:p w:rsidR="000C64DF" w:rsidRPr="00252DAE" w:rsidRDefault="000C64DF" w:rsidP="00E612B3">
      <w:pPr>
        <w:ind w:left="284" w:right="-142" w:hanging="284"/>
        <w:jc w:val="both"/>
        <w:rPr>
          <w:sz w:val="22"/>
        </w:rPr>
      </w:pPr>
      <w:r w:rsidRPr="00252DAE">
        <w:rPr>
          <w:sz w:val="22"/>
        </w:rPr>
        <w:t xml:space="preserve">- </w:t>
      </w:r>
      <w:r w:rsidRPr="00E612B3">
        <w:rPr>
          <w:b/>
          <w:sz w:val="22"/>
        </w:rPr>
        <w:t>Technický/é alebo katalógový/é list/y ponúkaného tovaru</w:t>
      </w:r>
    </w:p>
    <w:sectPr w:rsidR="000C64DF" w:rsidRPr="00252D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DF" w:rsidRDefault="000C64DF" w:rsidP="000C64DF">
      <w:r>
        <w:separator/>
      </w:r>
    </w:p>
  </w:endnote>
  <w:endnote w:type="continuationSeparator" w:id="0">
    <w:p w:rsidR="000C64DF" w:rsidRDefault="000C64DF" w:rsidP="000C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DF" w:rsidRDefault="000C64DF" w:rsidP="000C64DF">
      <w:r>
        <w:separator/>
      </w:r>
    </w:p>
  </w:footnote>
  <w:footnote w:type="continuationSeparator" w:id="0">
    <w:p w:rsidR="000C64DF" w:rsidRDefault="000C64DF" w:rsidP="000C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DF" w:rsidRDefault="000C64DF" w:rsidP="000C64DF">
    <w:pPr>
      <w:pStyle w:val="Hlavika"/>
      <w:jc w:val="right"/>
    </w:pPr>
    <w:r>
      <w:t>Príloha č.1 Súťažných podkladov – Opis predmetu zákazky/Vlastný návrh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D0918"/>
    <w:multiLevelType w:val="hybridMultilevel"/>
    <w:tmpl w:val="3A0E8832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2B1C"/>
    <w:multiLevelType w:val="singleLevel"/>
    <w:tmpl w:val="5442F988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2B6859"/>
    <w:multiLevelType w:val="hybridMultilevel"/>
    <w:tmpl w:val="0CA680CC"/>
    <w:lvl w:ilvl="0" w:tplc="6B3EC138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6AE93994"/>
    <w:multiLevelType w:val="hybridMultilevel"/>
    <w:tmpl w:val="54FA5B6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7A67CB5"/>
    <w:multiLevelType w:val="hybridMultilevel"/>
    <w:tmpl w:val="48404EBA"/>
    <w:lvl w:ilvl="0" w:tplc="5E1CF40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6F"/>
    <w:rsid w:val="000C64DF"/>
    <w:rsid w:val="00176C6F"/>
    <w:rsid w:val="00252DAE"/>
    <w:rsid w:val="0042412E"/>
    <w:rsid w:val="00B31484"/>
    <w:rsid w:val="00C75848"/>
    <w:rsid w:val="00CA3B48"/>
    <w:rsid w:val="00CB7636"/>
    <w:rsid w:val="00D229B7"/>
    <w:rsid w:val="00E6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82A2"/>
  <w15:chartTrackingRefBased/>
  <w15:docId w15:val="{87EC30B6-5903-4BB5-B338-F519BEEC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31484"/>
    <w:pPr>
      <w:ind w:left="720"/>
      <w:contextualSpacing/>
    </w:pPr>
    <w:rPr>
      <w:rFonts w:eastAsia="Calibri"/>
      <w:sz w:val="24"/>
      <w:szCs w:val="24"/>
    </w:rPr>
  </w:style>
  <w:style w:type="paragraph" w:customStyle="1" w:styleId="A3">
    <w:name w:val="A3"/>
    <w:basedOn w:val="Normlny"/>
    <w:rsid w:val="00B31484"/>
    <w:pPr>
      <w:keepNext/>
      <w:widowControl w:val="0"/>
      <w:numPr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C6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4D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C64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64D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CA3B48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4</cp:revision>
  <dcterms:created xsi:type="dcterms:W3CDTF">2021-07-09T07:28:00Z</dcterms:created>
  <dcterms:modified xsi:type="dcterms:W3CDTF">2021-08-23T13:12:00Z</dcterms:modified>
</cp:coreProperties>
</file>