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41B2" w14:textId="77777777" w:rsidR="00A95DB9" w:rsidRPr="00BB0DC8" w:rsidRDefault="00A95DB9" w:rsidP="00A95DB9">
      <w:pPr>
        <w:pStyle w:val="Zarkazkladnhotextu"/>
        <w:spacing w:line="240" w:lineRule="atLeast"/>
        <w:jc w:val="right"/>
        <w:rPr>
          <w:rFonts w:ascii="Arial Narrow" w:hAnsi="Arial Narrow" w:cs="Arial"/>
          <w:sz w:val="20"/>
        </w:rPr>
      </w:pPr>
      <w:r w:rsidRPr="00BB0DC8">
        <w:rPr>
          <w:rFonts w:ascii="Arial Narrow" w:hAnsi="Arial Narrow" w:cs="Arial"/>
          <w:sz w:val="20"/>
        </w:rPr>
        <w:t>Príloha č. 1 súťažných podkladov</w:t>
      </w:r>
    </w:p>
    <w:p w14:paraId="33570EF9" w14:textId="77777777" w:rsidR="00A95DB9" w:rsidRPr="00BB0DC8" w:rsidRDefault="00A95DB9" w:rsidP="00153A2F">
      <w:pPr>
        <w:pStyle w:val="Zarkazkladnhotextu"/>
        <w:spacing w:after="120" w:line="240" w:lineRule="atLeast"/>
        <w:ind w:firstLine="709"/>
        <w:jc w:val="right"/>
        <w:rPr>
          <w:rFonts w:ascii="Arial Narrow" w:hAnsi="Arial Narrow" w:cs="Arial"/>
          <w:sz w:val="20"/>
        </w:rPr>
      </w:pPr>
      <w:r w:rsidRPr="00BB0DC8">
        <w:rPr>
          <w:rFonts w:ascii="Arial Narrow" w:hAnsi="Arial Narrow" w:cs="Arial"/>
          <w:sz w:val="20"/>
        </w:rPr>
        <w:t>Opis predmetu zákazky, technické požiadavky</w:t>
      </w:r>
      <w:r w:rsidR="006D1C4A" w:rsidRPr="00BB0DC8">
        <w:rPr>
          <w:rFonts w:ascii="Arial Narrow" w:hAnsi="Arial Narrow" w:cs="Arial"/>
          <w:sz w:val="20"/>
        </w:rPr>
        <w:t>, vlastný návrh plnenia</w:t>
      </w:r>
    </w:p>
    <w:p w14:paraId="2DE640F9" w14:textId="77777777" w:rsidR="00A95DB9" w:rsidRPr="00BB0DC8" w:rsidRDefault="00A95DB9" w:rsidP="0012415D">
      <w:pPr>
        <w:pStyle w:val="Zarkazkladnhotextu"/>
        <w:spacing w:line="240" w:lineRule="atLeast"/>
        <w:ind w:firstLine="0"/>
        <w:rPr>
          <w:rFonts w:ascii="Arial Narrow" w:hAnsi="Arial Narrow" w:cs="Arial"/>
          <w:b/>
          <w:szCs w:val="24"/>
        </w:rPr>
      </w:pPr>
    </w:p>
    <w:p w14:paraId="4ECB2737" w14:textId="77777777" w:rsidR="00EE7D35" w:rsidRPr="00BB0DC8" w:rsidRDefault="00EE7D35" w:rsidP="00EE7D35">
      <w:pPr>
        <w:spacing w:after="120"/>
        <w:jc w:val="center"/>
        <w:rPr>
          <w:rFonts w:ascii="Arial Narrow" w:hAnsi="Arial Narrow" w:cs="Arial"/>
          <w:b/>
          <w:sz w:val="30"/>
          <w:szCs w:val="30"/>
        </w:rPr>
      </w:pPr>
      <w:bookmarkStart w:id="0" w:name="_Hlk55404731"/>
      <w:r w:rsidRPr="00BB0DC8">
        <w:rPr>
          <w:rFonts w:ascii="Arial Narrow" w:hAnsi="Arial Narrow" w:cs="Arial"/>
          <w:b/>
          <w:sz w:val="30"/>
          <w:szCs w:val="30"/>
        </w:rPr>
        <w:t>Nákup zásahových odevov pre hasičov typ: Ľahký</w:t>
      </w:r>
    </w:p>
    <w:bookmarkEnd w:id="0"/>
    <w:p w14:paraId="3242DD90" w14:textId="77777777" w:rsidR="00854434" w:rsidRPr="00BB0DC8" w:rsidRDefault="00854434" w:rsidP="00854434">
      <w:pPr>
        <w:jc w:val="both"/>
        <w:rPr>
          <w:rFonts w:ascii="Arial Narrow" w:hAnsi="Arial Narrow" w:cs="Arial"/>
          <w:b/>
          <w:sz w:val="22"/>
          <w:szCs w:val="22"/>
        </w:rPr>
      </w:pPr>
    </w:p>
    <w:p w14:paraId="4A3AAF0F" w14:textId="77777777" w:rsidR="00854434" w:rsidRPr="00BB0DC8" w:rsidRDefault="00854434" w:rsidP="00854434">
      <w:pPr>
        <w:jc w:val="both"/>
        <w:rPr>
          <w:rFonts w:ascii="Arial Narrow" w:hAnsi="Arial Narrow" w:cs="Arial"/>
          <w:b/>
          <w:sz w:val="22"/>
          <w:szCs w:val="22"/>
        </w:rPr>
      </w:pPr>
      <w:r w:rsidRPr="00BB0DC8">
        <w:rPr>
          <w:rFonts w:ascii="Arial Narrow" w:hAnsi="Arial Narrow" w:cs="Arial"/>
          <w:b/>
          <w:sz w:val="22"/>
          <w:szCs w:val="22"/>
        </w:rPr>
        <w:t>Všeobecné vymedzenie predmetu zákazky</w:t>
      </w:r>
    </w:p>
    <w:p w14:paraId="4235A9CC" w14:textId="21DDC004" w:rsidR="00F80B58" w:rsidRPr="00BB0DC8" w:rsidRDefault="00854434" w:rsidP="00F80B58">
      <w:pPr>
        <w:pStyle w:val="Zarkazkladnhotextu"/>
        <w:spacing w:line="240" w:lineRule="atLeast"/>
        <w:ind w:firstLine="0"/>
        <w:rPr>
          <w:rFonts w:ascii="Arial Narrow" w:hAnsi="Arial Narrow" w:cs="Arial"/>
          <w:sz w:val="22"/>
          <w:szCs w:val="22"/>
        </w:rPr>
      </w:pPr>
      <w:r w:rsidRPr="00BB0DC8">
        <w:rPr>
          <w:rFonts w:ascii="Arial Narrow" w:hAnsi="Arial Narrow" w:cs="Arial"/>
          <w:sz w:val="22"/>
          <w:szCs w:val="22"/>
        </w:rPr>
        <w:t xml:space="preserve">Predmetom tejto zákazky je </w:t>
      </w:r>
      <w:bookmarkStart w:id="1" w:name="_Hlk55405039"/>
      <w:r w:rsidR="00F80B58" w:rsidRPr="00BB0DC8">
        <w:rPr>
          <w:rFonts w:ascii="Arial Narrow" w:hAnsi="Arial Narrow" w:cs="Arial"/>
          <w:sz w:val="22"/>
          <w:szCs w:val="22"/>
        </w:rPr>
        <w:t xml:space="preserve">dodávka </w:t>
      </w:r>
      <w:r w:rsidR="00EE7D35" w:rsidRPr="00BB0DC8">
        <w:rPr>
          <w:rFonts w:ascii="Arial Narrow" w:hAnsi="Arial Narrow" w:cs="Arial"/>
          <w:sz w:val="22"/>
          <w:szCs w:val="22"/>
        </w:rPr>
        <w:t>4000 ks zásahových odevov pre hasičov typ ľahký</w:t>
      </w:r>
      <w:bookmarkEnd w:id="1"/>
      <w:r w:rsidR="00F80B58" w:rsidRPr="00BB0DC8">
        <w:rPr>
          <w:rFonts w:ascii="Arial Narrow" w:hAnsi="Arial Narrow" w:cs="Arial"/>
          <w:sz w:val="22"/>
          <w:szCs w:val="22"/>
        </w:rPr>
        <w:t>.</w:t>
      </w:r>
    </w:p>
    <w:p w14:paraId="5A8A794D" w14:textId="77777777" w:rsidR="002643BC" w:rsidRPr="00BB0DC8" w:rsidRDefault="002643BC" w:rsidP="002643BC">
      <w:pPr>
        <w:jc w:val="both"/>
        <w:rPr>
          <w:rFonts w:ascii="Arial Narrow" w:hAnsi="Arial Narrow" w:cs="Arial"/>
          <w:sz w:val="22"/>
          <w:szCs w:val="22"/>
        </w:rPr>
      </w:pPr>
    </w:p>
    <w:p w14:paraId="0D5C7177" w14:textId="531C1851" w:rsidR="002643BC" w:rsidRPr="00BB0DC8" w:rsidRDefault="002643BC" w:rsidP="00F80B58">
      <w:pPr>
        <w:rPr>
          <w:rFonts w:ascii="Arial Narrow" w:hAnsi="Arial Narrow" w:cs="Arial"/>
          <w:b/>
          <w:sz w:val="22"/>
          <w:szCs w:val="22"/>
          <w:u w:val="single"/>
        </w:rPr>
      </w:pPr>
      <w:r w:rsidRPr="00BB0DC8">
        <w:rPr>
          <w:rFonts w:ascii="Arial Narrow" w:hAnsi="Arial Narrow" w:cs="Arial"/>
          <w:b/>
          <w:sz w:val="22"/>
          <w:szCs w:val="22"/>
          <w:u w:val="single"/>
        </w:rPr>
        <w:t>Predmet zákazky</w:t>
      </w:r>
    </w:p>
    <w:p w14:paraId="0AD8EB93" w14:textId="0215D1A7" w:rsidR="00EE7D35" w:rsidRPr="00BB0DC8" w:rsidRDefault="00EE7D35" w:rsidP="00EE7D35">
      <w:pPr>
        <w:jc w:val="both"/>
        <w:rPr>
          <w:rFonts w:ascii="Arial Narrow" w:hAnsi="Arial Narrow"/>
          <w:sz w:val="22"/>
          <w:szCs w:val="22"/>
        </w:rPr>
      </w:pPr>
      <w:r w:rsidRPr="00BB0DC8">
        <w:rPr>
          <w:rFonts w:ascii="Arial Narrow" w:eastAsia="Calibri" w:hAnsi="Arial Narrow"/>
          <w:noProof/>
          <w:sz w:val="22"/>
          <w:szCs w:val="22"/>
        </w:rPr>
        <w:t xml:space="preserve">Ľahký zásahový odev (ďalej len „ĽZO“) poskytuje </w:t>
      </w:r>
      <w:bookmarkStart w:id="2" w:name="_Hlk67902218"/>
      <w:r w:rsidRPr="00BB0DC8">
        <w:rPr>
          <w:rFonts w:ascii="Arial Narrow" w:eastAsia="Calibri" w:hAnsi="Arial Narrow"/>
          <w:noProof/>
          <w:sz w:val="22"/>
          <w:szCs w:val="22"/>
        </w:rPr>
        <w:t>ochranu tela užívateľa, okrem hlavy, rúk a chodidiel pri dlhotrvajúcej likvidácii požiarov v prírodnom prostredí a otvorenom priestore. Tento odev nie je určený k tomu, aby poskytoval ochranu v uzatvorenom priestore a v prípade obkľúčenia ohňom. ĽZO neposkytuje ochranu hlavy, chodidiel, rúk do výšky zápästia a tiež ochranu pred ďalšími nebezpečenstvami, napríklad chemickými, biologickými, rádiologickými a elektrickými</w:t>
      </w:r>
      <w:bookmarkEnd w:id="2"/>
      <w:r w:rsidRPr="00BB0DC8">
        <w:rPr>
          <w:rFonts w:ascii="Arial Narrow" w:eastAsia="Calibri" w:hAnsi="Arial Narrow"/>
          <w:noProof/>
          <w:sz w:val="22"/>
          <w:szCs w:val="22"/>
        </w:rPr>
        <w:t>. Je určený na skvalitnenie zásahovej činnosti a akcieschopnosti príslušníkov Hasičského a záchranného zboru.</w:t>
      </w:r>
      <w:r w:rsidRPr="00BB0DC8">
        <w:rPr>
          <w:rFonts w:ascii="Arial Narrow" w:hAnsi="Arial Narrow"/>
          <w:sz w:val="22"/>
          <w:szCs w:val="22"/>
        </w:rPr>
        <w:t xml:space="preserve"> </w:t>
      </w:r>
    </w:p>
    <w:p w14:paraId="1E6A30E7" w14:textId="77777777" w:rsidR="000C3A0E" w:rsidRPr="00BB0DC8" w:rsidRDefault="000C3A0E" w:rsidP="005554FD">
      <w:pPr>
        <w:rPr>
          <w:rFonts w:ascii="Arial Narrow" w:hAnsi="Arial Narrow"/>
          <w:sz w:val="22"/>
          <w:szCs w:val="22"/>
        </w:rPr>
      </w:pPr>
    </w:p>
    <w:p w14:paraId="5B5AFAA6" w14:textId="77246DE5" w:rsidR="00A12C44" w:rsidRPr="00BB0DC8" w:rsidRDefault="00A12C44" w:rsidP="005554FD">
      <w:pPr>
        <w:rPr>
          <w:rFonts w:ascii="Arial Narrow" w:hAnsi="Arial Narrow"/>
          <w:b/>
          <w:bCs/>
          <w:sz w:val="22"/>
          <w:szCs w:val="22"/>
          <w:u w:val="single"/>
        </w:rPr>
      </w:pPr>
      <w:r w:rsidRPr="00BB0DC8">
        <w:rPr>
          <w:rFonts w:ascii="Arial Narrow" w:hAnsi="Arial Narrow"/>
          <w:b/>
          <w:bCs/>
          <w:sz w:val="22"/>
          <w:szCs w:val="22"/>
          <w:u w:val="single"/>
        </w:rPr>
        <w:t>Minimálne technické parametre predmetu zákazky:</w:t>
      </w:r>
    </w:p>
    <w:p w14:paraId="4C4E8B2B" w14:textId="04154160" w:rsidR="00A12C44" w:rsidRPr="00BB0DC8" w:rsidRDefault="00A12C44" w:rsidP="00A12C44">
      <w:pPr>
        <w:rPr>
          <w:rFonts w:ascii="Arial Narrow" w:hAnsi="Arial Narrow"/>
        </w:rPr>
      </w:pPr>
    </w:p>
    <w:tbl>
      <w:tblPr>
        <w:tblW w:w="9776" w:type="dxa"/>
        <w:tblInd w:w="-142" w:type="dxa"/>
        <w:tblCellMar>
          <w:left w:w="70" w:type="dxa"/>
          <w:right w:w="70" w:type="dxa"/>
        </w:tblCellMar>
        <w:tblLook w:val="04A0" w:firstRow="1" w:lastRow="0" w:firstColumn="1" w:lastColumn="0" w:noHBand="0" w:noVBand="1"/>
      </w:tblPr>
      <w:tblGrid>
        <w:gridCol w:w="4822"/>
        <w:gridCol w:w="1035"/>
        <w:gridCol w:w="3919"/>
      </w:tblGrid>
      <w:tr w:rsidR="00BB0DC8" w:rsidRPr="00BB0DC8" w14:paraId="5191F714" w14:textId="77777777" w:rsidTr="00CF70CC">
        <w:trPr>
          <w:trHeight w:val="255"/>
        </w:trPr>
        <w:tc>
          <w:tcPr>
            <w:tcW w:w="4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77BFDE" w14:textId="77777777" w:rsidR="008B2095" w:rsidRPr="00BB0DC8" w:rsidRDefault="008B2095" w:rsidP="00131AA8">
            <w:pPr>
              <w:rPr>
                <w:rFonts w:ascii="Arial Narrow" w:hAnsi="Arial Narrow" w:cs="Arial"/>
                <w:b/>
                <w:sz w:val="22"/>
                <w:szCs w:val="22"/>
              </w:rPr>
            </w:pPr>
            <w:r w:rsidRPr="00BB0DC8">
              <w:rPr>
                <w:rFonts w:ascii="Arial Narrow" w:hAnsi="Arial Narrow" w:cs="Arial"/>
                <w:b/>
                <w:sz w:val="22"/>
                <w:szCs w:val="22"/>
              </w:rPr>
              <w:t xml:space="preserve">Názov tovaru, typ a jeho špecifikácia </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085C8C" w14:textId="77777777" w:rsidR="008B2095" w:rsidRPr="00BB0DC8" w:rsidRDefault="008B2095" w:rsidP="00131AA8">
            <w:pPr>
              <w:jc w:val="center"/>
              <w:rPr>
                <w:rFonts w:ascii="Arial Narrow" w:hAnsi="Arial Narrow" w:cs="Arial"/>
                <w:b/>
                <w:sz w:val="22"/>
                <w:szCs w:val="22"/>
              </w:rPr>
            </w:pPr>
            <w:r w:rsidRPr="00BB0DC8">
              <w:rPr>
                <w:rFonts w:ascii="Arial Narrow" w:hAnsi="Arial Narrow" w:cs="Arial"/>
                <w:b/>
                <w:sz w:val="22"/>
                <w:szCs w:val="22"/>
              </w:rPr>
              <w:t>Množstvo</w:t>
            </w:r>
          </w:p>
          <w:p w14:paraId="25D349D7" w14:textId="77777777" w:rsidR="008B2095" w:rsidRPr="00BB0DC8" w:rsidRDefault="008B2095" w:rsidP="00131AA8">
            <w:pPr>
              <w:jc w:val="center"/>
              <w:rPr>
                <w:rFonts w:ascii="Arial Narrow" w:hAnsi="Arial Narrow" w:cs="Arial"/>
                <w:b/>
                <w:sz w:val="22"/>
                <w:szCs w:val="22"/>
              </w:rPr>
            </w:pPr>
            <w:r w:rsidRPr="00BB0DC8">
              <w:rPr>
                <w:rFonts w:ascii="Arial Narrow" w:hAnsi="Arial Narrow" w:cs="Arial"/>
                <w:b/>
                <w:sz w:val="22"/>
                <w:szCs w:val="22"/>
              </w:rPr>
              <w:t>v ks</w:t>
            </w:r>
          </w:p>
        </w:tc>
        <w:tc>
          <w:tcPr>
            <w:tcW w:w="3919" w:type="dxa"/>
            <w:tcBorders>
              <w:top w:val="single" w:sz="4" w:space="0" w:color="auto"/>
              <w:left w:val="nil"/>
              <w:bottom w:val="single" w:sz="4" w:space="0" w:color="auto"/>
              <w:right w:val="single" w:sz="4" w:space="0" w:color="auto"/>
            </w:tcBorders>
            <w:shd w:val="clear" w:color="auto" w:fill="D9D9D9" w:themeFill="background1" w:themeFillShade="D9"/>
          </w:tcPr>
          <w:p w14:paraId="35C494EC" w14:textId="77777777" w:rsidR="008B2095" w:rsidRPr="00BB0DC8" w:rsidRDefault="008B2095" w:rsidP="00131AA8">
            <w:pPr>
              <w:jc w:val="center"/>
              <w:rPr>
                <w:rFonts w:ascii="Arial Narrow" w:hAnsi="Arial Narrow" w:cs="Arial"/>
                <w:sz w:val="22"/>
                <w:szCs w:val="22"/>
              </w:rPr>
            </w:pPr>
            <w:r w:rsidRPr="00BB0DC8">
              <w:rPr>
                <w:rFonts w:ascii="Arial Narrow" w:hAnsi="Arial Narrow"/>
                <w:b/>
                <w:sz w:val="22"/>
                <w:szCs w:val="22"/>
              </w:rPr>
              <w:t>Požaduje sa uviesť skutočnú špecifikáciu ponúkaného predmetu zákazky - výrobcu, typové označenie a technické parametre, v prípade číselnej ho</w:t>
            </w:r>
            <w:bookmarkStart w:id="3" w:name="_GoBack"/>
            <w:bookmarkEnd w:id="3"/>
            <w:r w:rsidRPr="00BB0DC8">
              <w:rPr>
                <w:rFonts w:ascii="Arial Narrow" w:hAnsi="Arial Narrow"/>
                <w:b/>
                <w:sz w:val="22"/>
                <w:szCs w:val="22"/>
              </w:rPr>
              <w:t>dnoty uviesť jej skutočnosť.</w:t>
            </w:r>
          </w:p>
        </w:tc>
      </w:tr>
      <w:tr w:rsidR="00BB0DC8" w:rsidRPr="00BB0DC8" w14:paraId="3602CF7F"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F764BB1" w14:textId="10969282" w:rsidR="00DA17E2" w:rsidRPr="00BB0DC8" w:rsidRDefault="00327524" w:rsidP="00F6125C">
            <w:pPr>
              <w:numPr>
                <w:ilvl w:val="0"/>
                <w:numId w:val="33"/>
              </w:numPr>
              <w:autoSpaceDE w:val="0"/>
              <w:autoSpaceDN w:val="0"/>
              <w:adjustRightInd w:val="0"/>
              <w:jc w:val="both"/>
              <w:rPr>
                <w:rFonts w:ascii="Arial Narrow" w:hAnsi="Arial Narrow"/>
                <w:b/>
                <w:sz w:val="24"/>
                <w:szCs w:val="24"/>
                <w:u w:val="single"/>
              </w:rPr>
            </w:pPr>
            <w:r w:rsidRPr="00BB0DC8">
              <w:rPr>
                <w:rFonts w:ascii="Arial Narrow" w:hAnsi="Arial Narrow"/>
                <w:b/>
                <w:sz w:val="24"/>
                <w:szCs w:val="24"/>
                <w:u w:val="single"/>
              </w:rPr>
              <w:t>Všeobecné požiadavky</w:t>
            </w:r>
          </w:p>
        </w:tc>
        <w:tc>
          <w:tcPr>
            <w:tcW w:w="1035" w:type="dxa"/>
            <w:tcBorders>
              <w:top w:val="single" w:sz="2" w:space="0" w:color="auto"/>
              <w:left w:val="single" w:sz="2" w:space="0" w:color="auto"/>
              <w:bottom w:val="single" w:sz="4" w:space="0" w:color="auto"/>
              <w:right w:val="single" w:sz="2" w:space="0" w:color="auto"/>
            </w:tcBorders>
            <w:shd w:val="clear" w:color="auto" w:fill="auto"/>
            <w:noWrap/>
            <w:vAlign w:val="center"/>
          </w:tcPr>
          <w:p w14:paraId="68429B77" w14:textId="77777777" w:rsidR="001212BA" w:rsidRPr="00BB0DC8" w:rsidRDefault="001212BA" w:rsidP="00E71925">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tcPr>
          <w:p w14:paraId="5E532016" w14:textId="77777777" w:rsidR="001212BA" w:rsidRPr="00BB0DC8" w:rsidRDefault="001212BA" w:rsidP="00F55C9A">
            <w:pPr>
              <w:jc w:val="right"/>
              <w:rPr>
                <w:rFonts w:ascii="Arial Narrow" w:hAnsi="Arial Narrow" w:cs="Arial"/>
                <w:sz w:val="22"/>
                <w:szCs w:val="22"/>
              </w:rPr>
            </w:pPr>
          </w:p>
        </w:tc>
      </w:tr>
      <w:tr w:rsidR="00BB0DC8" w:rsidRPr="00BB0DC8" w14:paraId="4A5D0B31"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4DF1D5F" w14:textId="31B4AD73" w:rsidR="009B355C" w:rsidRPr="00BB0DC8" w:rsidRDefault="00327524" w:rsidP="00052B1F">
            <w:pPr>
              <w:autoSpaceDE w:val="0"/>
              <w:autoSpaceDN w:val="0"/>
              <w:adjustRightInd w:val="0"/>
              <w:jc w:val="both"/>
              <w:rPr>
                <w:rFonts w:ascii="Arial Narrow" w:hAnsi="Arial Narrow"/>
                <w:i/>
                <w:sz w:val="22"/>
                <w:szCs w:val="22"/>
                <w:u w:val="single"/>
              </w:rPr>
            </w:pPr>
            <w:r w:rsidRPr="00BB0DC8">
              <w:rPr>
                <w:rFonts w:ascii="Arial Narrow" w:hAnsi="Arial Narrow"/>
                <w:b/>
                <w:bCs/>
                <w:i/>
                <w:sz w:val="22"/>
                <w:szCs w:val="22"/>
                <w:u w:val="single"/>
              </w:rPr>
              <w:t xml:space="preserve">Min. </w:t>
            </w:r>
            <w:r w:rsidR="009B355C" w:rsidRPr="00BB0DC8">
              <w:rPr>
                <w:rFonts w:ascii="Arial Narrow" w:hAnsi="Arial Narrow"/>
                <w:b/>
                <w:bCs/>
                <w:i/>
                <w:sz w:val="22"/>
                <w:szCs w:val="22"/>
                <w:u w:val="single"/>
              </w:rPr>
              <w:t xml:space="preserve">technické </w:t>
            </w:r>
            <w:r w:rsidRPr="00BB0DC8">
              <w:rPr>
                <w:rFonts w:ascii="Arial Narrow" w:hAnsi="Arial Narrow"/>
                <w:b/>
                <w:bCs/>
                <w:i/>
                <w:sz w:val="22"/>
                <w:szCs w:val="22"/>
                <w:u w:val="single"/>
              </w:rPr>
              <w:t>parametre / funkcionality</w:t>
            </w:r>
            <w:r w:rsidR="009B355C" w:rsidRPr="00BB0DC8">
              <w:rPr>
                <w:rFonts w:ascii="Arial Narrow" w:hAnsi="Arial Narrow"/>
                <w:i/>
                <w:sz w:val="22"/>
                <w:szCs w:val="22"/>
                <w:u w:val="single"/>
              </w:rPr>
              <w:t>:</w:t>
            </w:r>
          </w:p>
        </w:tc>
        <w:tc>
          <w:tcPr>
            <w:tcW w:w="1035" w:type="dxa"/>
            <w:vMerge w:val="restart"/>
            <w:tcBorders>
              <w:top w:val="single" w:sz="4" w:space="0" w:color="auto"/>
              <w:left w:val="single" w:sz="2" w:space="0" w:color="auto"/>
              <w:right w:val="single" w:sz="2" w:space="0" w:color="auto"/>
            </w:tcBorders>
            <w:shd w:val="clear" w:color="auto" w:fill="auto"/>
            <w:noWrap/>
            <w:vAlign w:val="center"/>
          </w:tcPr>
          <w:p w14:paraId="6EE49C4E" w14:textId="77777777" w:rsidR="009B355C" w:rsidRPr="00BB0DC8" w:rsidRDefault="009B355C" w:rsidP="00337FB1">
            <w:pPr>
              <w:jc w:val="center"/>
              <w:rPr>
                <w:rFonts w:ascii="Arial Narrow" w:hAnsi="Arial Narrow" w:cs="Arial"/>
                <w:sz w:val="22"/>
                <w:szCs w:val="22"/>
              </w:rPr>
            </w:pPr>
          </w:p>
          <w:p w14:paraId="5A76855C" w14:textId="77777777" w:rsidR="009B355C" w:rsidRPr="00BB0DC8" w:rsidRDefault="009B355C" w:rsidP="00337FB1">
            <w:pPr>
              <w:jc w:val="center"/>
              <w:rPr>
                <w:rFonts w:ascii="Arial Narrow" w:hAnsi="Arial Narrow" w:cs="Arial"/>
                <w:sz w:val="22"/>
                <w:szCs w:val="22"/>
              </w:rPr>
            </w:pPr>
          </w:p>
          <w:p w14:paraId="1E767E03" w14:textId="06B12C25" w:rsidR="009B355C" w:rsidRPr="00BB0DC8" w:rsidRDefault="00327524" w:rsidP="00337FB1">
            <w:pPr>
              <w:jc w:val="center"/>
              <w:rPr>
                <w:rFonts w:ascii="Arial Narrow" w:hAnsi="Arial Narrow" w:cs="Arial"/>
                <w:sz w:val="22"/>
                <w:szCs w:val="22"/>
              </w:rPr>
            </w:pPr>
            <w:r w:rsidRPr="00BB0DC8">
              <w:rPr>
                <w:rFonts w:ascii="Arial Narrow" w:hAnsi="Arial Narrow" w:cs="Arial"/>
                <w:sz w:val="22"/>
                <w:szCs w:val="22"/>
              </w:rPr>
              <w:t>4 000</w:t>
            </w:r>
          </w:p>
        </w:tc>
        <w:tc>
          <w:tcPr>
            <w:tcW w:w="3919" w:type="dxa"/>
            <w:tcBorders>
              <w:top w:val="single" w:sz="4" w:space="0" w:color="auto"/>
              <w:left w:val="single" w:sz="2" w:space="0" w:color="auto"/>
              <w:bottom w:val="single" w:sz="4" w:space="0" w:color="auto"/>
              <w:right w:val="single" w:sz="4" w:space="0" w:color="auto"/>
            </w:tcBorders>
          </w:tcPr>
          <w:p w14:paraId="42CCEAEB" w14:textId="77777777" w:rsidR="009B355C" w:rsidRPr="00BB0DC8" w:rsidRDefault="009B355C" w:rsidP="00F55C9A">
            <w:pPr>
              <w:jc w:val="right"/>
              <w:rPr>
                <w:rFonts w:ascii="Arial Narrow" w:hAnsi="Arial Narrow" w:cs="Arial"/>
                <w:sz w:val="22"/>
                <w:szCs w:val="22"/>
              </w:rPr>
            </w:pPr>
          </w:p>
        </w:tc>
      </w:tr>
      <w:tr w:rsidR="00BB0DC8" w:rsidRPr="00BB0DC8" w14:paraId="3F33D701"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29414C0" w14:textId="77777777" w:rsidR="00327524" w:rsidRPr="00BB0DC8" w:rsidRDefault="00327524" w:rsidP="00327524">
            <w:pPr>
              <w:autoSpaceDE w:val="0"/>
              <w:autoSpaceDN w:val="0"/>
              <w:adjustRightInd w:val="0"/>
              <w:jc w:val="both"/>
              <w:rPr>
                <w:rFonts w:ascii="Arial Narrow" w:hAnsi="Arial Narrow"/>
                <w:sz w:val="22"/>
                <w:szCs w:val="22"/>
              </w:rPr>
            </w:pPr>
            <w:r w:rsidRPr="00BB0DC8">
              <w:rPr>
                <w:rFonts w:ascii="Arial Narrow" w:hAnsi="Arial Narrow"/>
                <w:sz w:val="22"/>
                <w:szCs w:val="22"/>
              </w:rPr>
              <w:t>ĽZO musí byť posúdený podľa nariadenia vlády Slovenskej republiky č. 117/2018 Z. z., do ktorého bolo transponované Nariadenie Európskeho parlamentu a Rady (EÚ) 2016/425 z 9. marca 2016 o osobných ochranných prostriedkoch a o zrušení smernice Rady č. 89/686/EHS  a  nasledujúcej normy:</w:t>
            </w:r>
          </w:p>
          <w:p w14:paraId="15ECEAA3" w14:textId="4B4A2EF1" w:rsidR="00327524" w:rsidRPr="00BB0DC8" w:rsidRDefault="00327524" w:rsidP="002B6EB3">
            <w:pPr>
              <w:numPr>
                <w:ilvl w:val="0"/>
                <w:numId w:val="34"/>
              </w:numPr>
              <w:autoSpaceDE w:val="0"/>
              <w:autoSpaceDN w:val="0"/>
              <w:adjustRightInd w:val="0"/>
              <w:jc w:val="both"/>
              <w:rPr>
                <w:rFonts w:ascii="Arial Narrow" w:hAnsi="Arial Narrow"/>
                <w:sz w:val="22"/>
                <w:szCs w:val="22"/>
              </w:rPr>
            </w:pPr>
            <w:r w:rsidRPr="00BB0DC8">
              <w:rPr>
                <w:rFonts w:ascii="Arial Narrow" w:hAnsi="Arial Narrow"/>
                <w:sz w:val="22"/>
                <w:szCs w:val="22"/>
              </w:rPr>
              <w:t>STN EN ISO 15384</w:t>
            </w:r>
            <w:r w:rsidR="002B6EB3" w:rsidRPr="00BB0DC8">
              <w:rPr>
                <w:rFonts w:ascii="Arial Narrow" w:hAnsi="Arial Narrow"/>
                <w:sz w:val="22"/>
                <w:szCs w:val="22"/>
              </w:rPr>
              <w:t>:2021-08</w:t>
            </w:r>
            <w:r w:rsidR="00500019" w:rsidRPr="00BB0DC8">
              <w:rPr>
                <w:rFonts w:ascii="Arial Narrow" w:hAnsi="Arial Narrow"/>
                <w:sz w:val="22"/>
                <w:szCs w:val="22"/>
              </w:rPr>
              <w:t>,</w:t>
            </w:r>
            <w:r w:rsidRPr="00BB0DC8">
              <w:rPr>
                <w:rFonts w:ascii="Arial Narrow" w:hAnsi="Arial Narrow"/>
                <w:sz w:val="22"/>
                <w:szCs w:val="22"/>
              </w:rPr>
              <w:t xml:space="preserve"> Ochranné odevy pre hasičov. Laboratórne skúšobné metódy a </w:t>
            </w:r>
            <w:r w:rsidR="00626CF0" w:rsidRPr="00BB0DC8">
              <w:rPr>
                <w:rFonts w:ascii="Arial Narrow" w:hAnsi="Arial Narrow"/>
                <w:sz w:val="22"/>
                <w:szCs w:val="22"/>
              </w:rPr>
              <w:t>funkčné požiadavky na odevy na hasenie požiarov v otvorenom priestranstve</w:t>
            </w:r>
            <w:r w:rsidR="002B6EB3" w:rsidRPr="00BB0DC8">
              <w:t xml:space="preserve"> </w:t>
            </w:r>
            <w:r w:rsidR="002B6EB3" w:rsidRPr="00BB0DC8">
              <w:rPr>
                <w:rFonts w:ascii="Arial Narrow" w:hAnsi="Arial Narrow"/>
                <w:sz w:val="22"/>
                <w:szCs w:val="22"/>
              </w:rPr>
              <w:t>(ISO 15384: 2018)</w:t>
            </w:r>
            <w:r w:rsidRPr="00BB0DC8">
              <w:rPr>
                <w:rFonts w:ascii="Arial Narrow" w:hAnsi="Arial Narrow"/>
                <w:sz w:val="22"/>
                <w:szCs w:val="22"/>
              </w:rPr>
              <w:t>.</w:t>
            </w:r>
          </w:p>
          <w:p w14:paraId="39C2AA6F" w14:textId="21082413" w:rsidR="009B355C" w:rsidRPr="00BB0DC8" w:rsidRDefault="00594C3A" w:rsidP="00594C3A">
            <w:pPr>
              <w:numPr>
                <w:ilvl w:val="0"/>
                <w:numId w:val="34"/>
              </w:numPr>
              <w:autoSpaceDE w:val="0"/>
              <w:autoSpaceDN w:val="0"/>
              <w:adjustRightInd w:val="0"/>
              <w:jc w:val="both"/>
              <w:rPr>
                <w:rFonts w:ascii="Arial Narrow" w:hAnsi="Arial Narrow"/>
                <w:b/>
                <w:sz w:val="22"/>
                <w:szCs w:val="22"/>
              </w:rPr>
            </w:pPr>
            <w:r w:rsidRPr="00BB0DC8">
              <w:rPr>
                <w:rFonts w:ascii="Arial Narrow" w:hAnsi="Arial Narrow"/>
                <w:sz w:val="22"/>
                <w:szCs w:val="22"/>
              </w:rPr>
              <w:t>STN EN ISO 11612: 2016</w:t>
            </w:r>
            <w:r w:rsidR="00327524" w:rsidRPr="00BB0DC8">
              <w:rPr>
                <w:rFonts w:ascii="Arial Narrow" w:hAnsi="Arial Narrow"/>
                <w:sz w:val="22"/>
                <w:szCs w:val="22"/>
              </w:rPr>
              <w:t xml:space="preserve">, Ochranné odevy. Odevy </w:t>
            </w:r>
            <w:bookmarkStart w:id="4" w:name="_Hlk67901664"/>
            <w:r w:rsidR="00327524" w:rsidRPr="00BB0DC8">
              <w:rPr>
                <w:rFonts w:ascii="Arial Narrow" w:hAnsi="Arial Narrow"/>
                <w:sz w:val="22"/>
                <w:szCs w:val="22"/>
              </w:rPr>
              <w:t xml:space="preserve">na ochranu proti teplu </w:t>
            </w:r>
            <w:r w:rsidRPr="00BB0DC8">
              <w:rPr>
                <w:rFonts w:ascii="Arial Narrow" w:hAnsi="Arial Narrow"/>
                <w:sz w:val="22"/>
                <w:szCs w:val="22"/>
              </w:rPr>
              <w:t xml:space="preserve">a plameňu. Minimálne funkčné požiadavky </w:t>
            </w:r>
            <w:r w:rsidR="00327524" w:rsidRPr="00BB0DC8">
              <w:rPr>
                <w:rFonts w:ascii="Arial Narrow" w:hAnsi="Arial Narrow"/>
                <w:b/>
                <w:sz w:val="22"/>
                <w:szCs w:val="22"/>
              </w:rPr>
              <w:t>– kategória odevov obmedzené šírenie plameňa A1, A2</w:t>
            </w:r>
            <w:bookmarkEnd w:id="4"/>
          </w:p>
        </w:tc>
        <w:tc>
          <w:tcPr>
            <w:tcW w:w="1035" w:type="dxa"/>
            <w:vMerge/>
            <w:tcBorders>
              <w:left w:val="single" w:sz="2" w:space="0" w:color="auto"/>
              <w:right w:val="single" w:sz="2" w:space="0" w:color="auto"/>
            </w:tcBorders>
            <w:shd w:val="clear" w:color="auto" w:fill="auto"/>
            <w:noWrap/>
            <w:vAlign w:val="center"/>
          </w:tcPr>
          <w:p w14:paraId="7C1142F5" w14:textId="77777777" w:rsidR="009B355C" w:rsidRPr="00BB0DC8" w:rsidRDefault="009B355C" w:rsidP="00E71925">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tcPr>
          <w:p w14:paraId="3D429AA7" w14:textId="77777777" w:rsidR="009B355C" w:rsidRPr="00BB0DC8" w:rsidRDefault="009B355C" w:rsidP="00F55C9A">
            <w:pPr>
              <w:jc w:val="right"/>
              <w:rPr>
                <w:rFonts w:ascii="Arial Narrow" w:hAnsi="Arial Narrow" w:cs="Arial"/>
                <w:sz w:val="22"/>
                <w:szCs w:val="22"/>
              </w:rPr>
            </w:pPr>
          </w:p>
        </w:tc>
      </w:tr>
      <w:tr w:rsidR="00BB0DC8" w:rsidRPr="00BB0DC8" w14:paraId="20198180"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247F2F8" w14:textId="29943EBD" w:rsidR="009B355C" w:rsidRPr="00BB0DC8" w:rsidRDefault="00327524" w:rsidP="00990AB7">
            <w:pPr>
              <w:autoSpaceDE w:val="0"/>
              <w:autoSpaceDN w:val="0"/>
              <w:adjustRightInd w:val="0"/>
              <w:jc w:val="both"/>
              <w:rPr>
                <w:rFonts w:ascii="Arial Narrow" w:hAnsi="Arial Narrow"/>
                <w:sz w:val="22"/>
                <w:szCs w:val="22"/>
                <w:u w:val="single"/>
              </w:rPr>
            </w:pPr>
            <w:r w:rsidRPr="00BB0DC8">
              <w:rPr>
                <w:rFonts w:ascii="Arial Narrow" w:hAnsi="Arial Narrow"/>
                <w:sz w:val="22"/>
                <w:szCs w:val="22"/>
                <w:u w:val="single"/>
              </w:rPr>
              <w:t>Požadované minimálne technické parametre, funkcionality:</w:t>
            </w:r>
          </w:p>
        </w:tc>
        <w:tc>
          <w:tcPr>
            <w:tcW w:w="1035" w:type="dxa"/>
            <w:vMerge/>
            <w:tcBorders>
              <w:left w:val="single" w:sz="2" w:space="0" w:color="auto"/>
              <w:right w:val="single" w:sz="2" w:space="0" w:color="auto"/>
            </w:tcBorders>
            <w:shd w:val="clear" w:color="auto" w:fill="auto"/>
            <w:noWrap/>
            <w:vAlign w:val="center"/>
          </w:tcPr>
          <w:p w14:paraId="7D40FDD0" w14:textId="77777777" w:rsidR="009B355C" w:rsidRPr="00BB0DC8" w:rsidRDefault="009B355C"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1562014" w14:textId="6FC7AF5C" w:rsidR="009B355C" w:rsidRPr="00BB0DC8" w:rsidRDefault="009B355C" w:rsidP="00990AB7">
            <w:pPr>
              <w:jc w:val="right"/>
              <w:rPr>
                <w:rFonts w:ascii="Arial Narrow" w:hAnsi="Arial Narrow" w:cs="Arial"/>
                <w:sz w:val="22"/>
                <w:szCs w:val="22"/>
              </w:rPr>
            </w:pPr>
          </w:p>
        </w:tc>
      </w:tr>
      <w:tr w:rsidR="00BB0DC8" w:rsidRPr="00BB0DC8" w14:paraId="48A0DB33"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302940D" w14:textId="5520758F" w:rsidR="00872DD7" w:rsidRPr="00BB0DC8" w:rsidRDefault="001A70D0" w:rsidP="00872DD7">
            <w:pPr>
              <w:autoSpaceDE w:val="0"/>
              <w:autoSpaceDN w:val="0"/>
              <w:adjustRightInd w:val="0"/>
              <w:jc w:val="both"/>
              <w:rPr>
                <w:rFonts w:ascii="Arial Narrow" w:hAnsi="Arial Narrow"/>
                <w:sz w:val="22"/>
                <w:szCs w:val="22"/>
              </w:rPr>
            </w:pPr>
            <w:r w:rsidRPr="00BB0DC8">
              <w:rPr>
                <w:rFonts w:ascii="Arial Narrow" w:hAnsi="Arial Narrow"/>
                <w:b/>
                <w:sz w:val="22"/>
                <w:szCs w:val="22"/>
              </w:rPr>
              <w:t>Sálavé teplo</w:t>
            </w:r>
            <w:r w:rsidRPr="00BB0DC8">
              <w:rPr>
                <w:rFonts w:ascii="Arial Narrow" w:hAnsi="Arial Narrow"/>
                <w:sz w:val="22"/>
                <w:szCs w:val="22"/>
              </w:rPr>
              <w:t xml:space="preserve"> - najvyššia hodnota parametra RHTI 24 požadovaná v člá</w:t>
            </w:r>
            <w:r w:rsidR="002B6EB3" w:rsidRPr="00BB0DC8">
              <w:rPr>
                <w:rFonts w:ascii="Arial Narrow" w:hAnsi="Arial Narrow"/>
                <w:sz w:val="22"/>
                <w:szCs w:val="22"/>
              </w:rPr>
              <w:t>nku 6.3  normy STN EN ISO 15384</w:t>
            </w:r>
            <w:r w:rsidR="00163D03" w:rsidRPr="00BB0DC8">
              <w:rPr>
                <w:rFonts w:ascii="Arial Narrow" w:hAnsi="Arial Narrow"/>
                <w:sz w:val="22"/>
                <w:szCs w:val="22"/>
              </w:rPr>
              <w:t>:2021-08</w:t>
            </w:r>
            <w:r w:rsidRPr="00BB0DC8">
              <w:rPr>
                <w:rFonts w:ascii="Arial Narrow" w:hAnsi="Arial Narrow"/>
                <w:sz w:val="22"/>
                <w:szCs w:val="22"/>
              </w:rPr>
              <w:t xml:space="preserve"> (rovná a vyššia ako 11 s)</w:t>
            </w:r>
            <w:r w:rsidR="00CA7204" w:rsidRPr="00BB0DC8">
              <w:rPr>
                <w:rFonts w:ascii="Arial Narrow" w:hAnsi="Arial Narrow"/>
                <w:sz w:val="22"/>
                <w:szCs w:val="22"/>
              </w:rPr>
              <w:t>.</w:t>
            </w:r>
          </w:p>
          <w:p w14:paraId="224F5EEE" w14:textId="51429D63" w:rsidR="00327524" w:rsidRPr="00BB0DC8" w:rsidRDefault="00872DD7" w:rsidP="00872DD7">
            <w:pPr>
              <w:autoSpaceDE w:val="0"/>
              <w:autoSpaceDN w:val="0"/>
              <w:adjustRightInd w:val="0"/>
              <w:jc w:val="both"/>
              <w:rPr>
                <w:rFonts w:ascii="Arial Narrow" w:hAnsi="Arial Narrow"/>
                <w:sz w:val="22"/>
                <w:szCs w:val="22"/>
              </w:rPr>
            </w:pPr>
            <w:r w:rsidRPr="00BB0DC8">
              <w:rPr>
                <w:rFonts w:ascii="Arial Narrow" w:hAnsi="Arial Narrow" w:cs="Arial"/>
                <w:sz w:val="22"/>
                <w:szCs w:val="22"/>
              </w:rPr>
              <w:t>Pozn. - predmetný parameter bude pri vyhodnotení ponúk overovaný aj z predloženého protokolu o vykonaní dodatočných skúškach podľa bodu 17.2 súťažných podkladov)</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59F9A01C"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8802F3B" w14:textId="77777777" w:rsidR="00327524" w:rsidRPr="00BB0DC8" w:rsidRDefault="00327524" w:rsidP="00990AB7">
            <w:pPr>
              <w:jc w:val="right"/>
              <w:rPr>
                <w:rFonts w:ascii="Arial Narrow" w:hAnsi="Arial Narrow" w:cs="Arial"/>
                <w:sz w:val="22"/>
                <w:szCs w:val="22"/>
              </w:rPr>
            </w:pPr>
          </w:p>
        </w:tc>
      </w:tr>
      <w:tr w:rsidR="00BB0DC8" w:rsidRPr="00BB0DC8" w14:paraId="7D6E939D"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F429E33" w14:textId="696A2606" w:rsidR="00CA7204" w:rsidRPr="00BB0DC8" w:rsidRDefault="001A70D0" w:rsidP="00872DD7">
            <w:pPr>
              <w:autoSpaceDE w:val="0"/>
              <w:autoSpaceDN w:val="0"/>
              <w:adjustRightInd w:val="0"/>
              <w:jc w:val="both"/>
              <w:rPr>
                <w:rFonts w:ascii="Arial Narrow" w:hAnsi="Arial Narrow" w:cs="Arial"/>
                <w:sz w:val="22"/>
                <w:szCs w:val="22"/>
              </w:rPr>
            </w:pPr>
            <w:r w:rsidRPr="00BB0DC8">
              <w:rPr>
                <w:rFonts w:ascii="Arial Narrow" w:hAnsi="Arial Narrow"/>
                <w:b/>
                <w:sz w:val="22"/>
                <w:szCs w:val="22"/>
              </w:rPr>
              <w:t xml:space="preserve">Odolnosť proti teplu podľa STN ISO 17493 - </w:t>
            </w:r>
            <w:r w:rsidRPr="00BB0DC8">
              <w:rPr>
                <w:rFonts w:ascii="Arial Narrow" w:hAnsi="Arial Narrow"/>
                <w:sz w:val="22"/>
                <w:szCs w:val="22"/>
              </w:rPr>
              <w:t>najvyššia hodnota odolnosti proti teplu podľa  STN ISO 17493 požadovaná v článku 6.4 normy STN EN ISO 15384</w:t>
            </w:r>
            <w:r w:rsidR="00163D03" w:rsidRPr="00BB0DC8">
              <w:rPr>
                <w:rFonts w:ascii="Arial Narrow" w:hAnsi="Arial Narrow"/>
                <w:sz w:val="22"/>
                <w:szCs w:val="22"/>
              </w:rPr>
              <w:t>:2021-08</w:t>
            </w:r>
            <w:r w:rsidRPr="00BB0DC8">
              <w:rPr>
                <w:rFonts w:ascii="Arial Narrow" w:hAnsi="Arial Narrow"/>
                <w:sz w:val="22"/>
                <w:szCs w:val="22"/>
              </w:rPr>
              <w:t xml:space="preserve"> - vyššia ako 180 ˚C)</w:t>
            </w:r>
            <w:r w:rsidR="00CA7204" w:rsidRPr="00BB0DC8">
              <w:rPr>
                <w:rFonts w:ascii="Arial Narrow" w:hAnsi="Arial Narrow"/>
                <w:sz w:val="22"/>
                <w:szCs w:val="22"/>
              </w:rPr>
              <w:t>.</w:t>
            </w:r>
            <w:r w:rsidR="00872DD7" w:rsidRPr="00BB0DC8">
              <w:rPr>
                <w:rFonts w:ascii="Arial Narrow" w:hAnsi="Arial Narrow" w:cs="Arial"/>
                <w:sz w:val="22"/>
                <w:szCs w:val="22"/>
              </w:rPr>
              <w:t xml:space="preserve"> </w:t>
            </w:r>
          </w:p>
          <w:p w14:paraId="428E24C2" w14:textId="481F3898" w:rsidR="00327524" w:rsidRPr="00BB0DC8" w:rsidRDefault="00872DD7" w:rsidP="00CA7204">
            <w:pPr>
              <w:autoSpaceDE w:val="0"/>
              <w:autoSpaceDN w:val="0"/>
              <w:adjustRightInd w:val="0"/>
              <w:jc w:val="both"/>
              <w:rPr>
                <w:rFonts w:ascii="Arial Narrow" w:hAnsi="Arial Narrow"/>
                <w:sz w:val="22"/>
                <w:szCs w:val="22"/>
              </w:rPr>
            </w:pPr>
            <w:r w:rsidRPr="00BB0DC8">
              <w:rPr>
                <w:rFonts w:ascii="Arial Narrow" w:hAnsi="Arial Narrow" w:cs="Arial"/>
                <w:sz w:val="22"/>
                <w:szCs w:val="22"/>
              </w:rPr>
              <w:t xml:space="preserve">Pozn. predmetný parameter bude pri vyhodnotení ponúk overovaný aj z predloženého protokolu o vykonaní </w:t>
            </w:r>
            <w:r w:rsidRPr="00BB0DC8">
              <w:rPr>
                <w:rFonts w:ascii="Arial Narrow" w:hAnsi="Arial Narrow" w:cs="Arial"/>
                <w:sz w:val="22"/>
                <w:szCs w:val="22"/>
              </w:rPr>
              <w:lastRenderedPageBreak/>
              <w:t>dodatočných skúškach podľa bodu 17.2 súťažných podkladov)</w:t>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62250B2E"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22AC258" w14:textId="77777777" w:rsidR="00327524" w:rsidRPr="00BB0DC8" w:rsidRDefault="00327524" w:rsidP="00990AB7">
            <w:pPr>
              <w:jc w:val="right"/>
              <w:rPr>
                <w:rFonts w:ascii="Arial Narrow" w:hAnsi="Arial Narrow" w:cs="Arial"/>
                <w:sz w:val="22"/>
                <w:szCs w:val="22"/>
              </w:rPr>
            </w:pPr>
          </w:p>
        </w:tc>
      </w:tr>
      <w:tr w:rsidR="00BB0DC8" w:rsidRPr="00BB0DC8" w14:paraId="737FA824"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CCE2072" w14:textId="0406E76D" w:rsidR="00327524" w:rsidRPr="00BB0DC8" w:rsidRDefault="00C36B83" w:rsidP="002B6EB3">
            <w:pPr>
              <w:autoSpaceDE w:val="0"/>
              <w:autoSpaceDN w:val="0"/>
              <w:adjustRightInd w:val="0"/>
              <w:jc w:val="both"/>
              <w:rPr>
                <w:rFonts w:ascii="Arial Narrow" w:hAnsi="Arial Narrow"/>
                <w:sz w:val="22"/>
                <w:szCs w:val="22"/>
              </w:rPr>
            </w:pPr>
            <w:r w:rsidRPr="00BB0DC8">
              <w:rPr>
                <w:rFonts w:ascii="Arial Narrow" w:hAnsi="Arial Narrow"/>
                <w:sz w:val="22"/>
                <w:szCs w:val="22"/>
              </w:rPr>
              <w:t>N</w:t>
            </w:r>
            <w:r w:rsidR="001A70D0" w:rsidRPr="00BB0DC8">
              <w:rPr>
                <w:rFonts w:ascii="Arial Narrow" w:hAnsi="Arial Narrow"/>
                <w:sz w:val="22"/>
                <w:szCs w:val="22"/>
              </w:rPr>
              <w:t>ajvyšší počet praní požadovaný v článku 5.3.2 normy STN EN ISO 15384</w:t>
            </w:r>
            <w:r w:rsidR="00163D03" w:rsidRPr="00BB0DC8">
              <w:rPr>
                <w:rFonts w:ascii="Arial Narrow" w:hAnsi="Arial Narrow"/>
                <w:sz w:val="22"/>
                <w:szCs w:val="22"/>
              </w:rPr>
              <w:t>:2021-08</w:t>
            </w:r>
            <w:r w:rsidR="001A70D0" w:rsidRPr="00BB0DC8">
              <w:rPr>
                <w:rFonts w:ascii="Arial Narrow" w:hAnsi="Arial Narrow"/>
                <w:sz w:val="22"/>
                <w:szCs w:val="22"/>
              </w:rPr>
              <w:t xml:space="preserve"> – min. 5 cyklov</w:t>
            </w:r>
          </w:p>
        </w:tc>
        <w:tc>
          <w:tcPr>
            <w:tcW w:w="1035" w:type="dxa"/>
            <w:vMerge/>
            <w:tcBorders>
              <w:top w:val="single" w:sz="4" w:space="0" w:color="auto"/>
              <w:left w:val="single" w:sz="2" w:space="0" w:color="auto"/>
              <w:right w:val="single" w:sz="2" w:space="0" w:color="auto"/>
            </w:tcBorders>
            <w:shd w:val="clear" w:color="auto" w:fill="auto"/>
            <w:noWrap/>
            <w:vAlign w:val="center"/>
          </w:tcPr>
          <w:p w14:paraId="7ABF751A"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DFC4F6C" w14:textId="77777777" w:rsidR="00327524" w:rsidRPr="00BB0DC8" w:rsidRDefault="00327524" w:rsidP="00990AB7">
            <w:pPr>
              <w:jc w:val="right"/>
              <w:rPr>
                <w:rFonts w:ascii="Arial Narrow" w:hAnsi="Arial Narrow" w:cs="Arial"/>
                <w:sz w:val="22"/>
                <w:szCs w:val="22"/>
              </w:rPr>
            </w:pPr>
          </w:p>
        </w:tc>
      </w:tr>
      <w:tr w:rsidR="00BB0DC8" w:rsidRPr="00BB0DC8" w14:paraId="5B436AD3"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108B735" w14:textId="54AA693F" w:rsidR="00327524" w:rsidRPr="00BB0DC8" w:rsidRDefault="00C36B83" w:rsidP="00C36B83">
            <w:pPr>
              <w:autoSpaceDE w:val="0"/>
              <w:autoSpaceDN w:val="0"/>
              <w:adjustRightInd w:val="0"/>
              <w:jc w:val="both"/>
              <w:rPr>
                <w:rFonts w:ascii="Arial Narrow" w:hAnsi="Arial Narrow"/>
                <w:sz w:val="22"/>
                <w:szCs w:val="22"/>
              </w:rPr>
            </w:pPr>
            <w:r w:rsidRPr="00BB0DC8">
              <w:rPr>
                <w:rFonts w:ascii="Arial Narrow" w:hAnsi="Arial Narrow"/>
                <w:sz w:val="22"/>
                <w:szCs w:val="22"/>
              </w:rPr>
              <w:t>N</w:t>
            </w:r>
            <w:r w:rsidR="001A70D0" w:rsidRPr="00BB0DC8">
              <w:rPr>
                <w:rFonts w:ascii="Arial Narrow" w:hAnsi="Arial Narrow"/>
                <w:sz w:val="22"/>
                <w:szCs w:val="22"/>
              </w:rPr>
              <w:t xml:space="preserve">ajnižšia plošná hmotnosť materiálovej konštrukcie odevu podľa STN EN 12127 </w:t>
            </w:r>
            <w:r w:rsidRPr="00BB0DC8">
              <w:rPr>
                <w:rFonts w:ascii="Arial Narrow" w:hAnsi="Arial Narrow"/>
                <w:sz w:val="22"/>
                <w:szCs w:val="22"/>
              </w:rPr>
              <w:t>uvedená v bode</w:t>
            </w:r>
            <w:r w:rsidR="001A70D0" w:rsidRPr="00BB0DC8">
              <w:rPr>
                <w:rFonts w:ascii="Arial Narrow" w:hAnsi="Arial Narrow"/>
                <w:sz w:val="22"/>
                <w:szCs w:val="22"/>
              </w:rPr>
              <w:t xml:space="preserve"> 2.3.1</w:t>
            </w:r>
            <w:r w:rsidRPr="00BB0DC8">
              <w:rPr>
                <w:rFonts w:ascii="Arial Narrow" w:hAnsi="Arial Narrow"/>
                <w:sz w:val="22"/>
                <w:szCs w:val="22"/>
              </w:rPr>
              <w:t xml:space="preserve"> tohto opisu</w:t>
            </w:r>
            <w:r w:rsidR="001A70D0" w:rsidRPr="00BB0DC8">
              <w:rPr>
                <w:rFonts w:ascii="Arial Narrow" w:hAnsi="Arial Narrow"/>
                <w:sz w:val="22"/>
                <w:szCs w:val="22"/>
              </w:rPr>
              <w:t>, - minimálne 220 g/m</w:t>
            </w:r>
            <w:r w:rsidR="001A70D0" w:rsidRPr="00BB0DC8">
              <w:rPr>
                <w:rFonts w:ascii="Arial Narrow" w:hAnsi="Arial Narrow"/>
                <w:sz w:val="22"/>
                <w:szCs w:val="22"/>
                <w:vertAlign w:val="superscript"/>
              </w:rPr>
              <w:t>2</w:t>
            </w:r>
            <w:r w:rsidR="001A70D0" w:rsidRPr="00BB0DC8">
              <w:rPr>
                <w:rFonts w:ascii="Arial Narrow" w:hAnsi="Arial Narrow"/>
                <w:sz w:val="22"/>
                <w:szCs w:val="22"/>
              </w:rPr>
              <w:t xml:space="preserve"> </w:t>
            </w:r>
          </w:p>
        </w:tc>
        <w:tc>
          <w:tcPr>
            <w:tcW w:w="1035" w:type="dxa"/>
            <w:vMerge/>
            <w:tcBorders>
              <w:left w:val="single" w:sz="2" w:space="0" w:color="auto"/>
              <w:right w:val="single" w:sz="2" w:space="0" w:color="auto"/>
            </w:tcBorders>
            <w:shd w:val="clear" w:color="auto" w:fill="auto"/>
            <w:noWrap/>
            <w:vAlign w:val="center"/>
          </w:tcPr>
          <w:p w14:paraId="0669413A"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0EF800CD" w14:textId="77777777" w:rsidR="00327524" w:rsidRPr="00BB0DC8" w:rsidRDefault="00327524" w:rsidP="00990AB7">
            <w:pPr>
              <w:jc w:val="right"/>
              <w:rPr>
                <w:rFonts w:ascii="Arial Narrow" w:hAnsi="Arial Narrow" w:cs="Arial"/>
                <w:sz w:val="22"/>
                <w:szCs w:val="22"/>
              </w:rPr>
            </w:pPr>
          </w:p>
        </w:tc>
      </w:tr>
      <w:tr w:rsidR="00BB0DC8" w:rsidRPr="00BB0DC8" w14:paraId="235CE37F"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1F41968D" w14:textId="516AD893" w:rsidR="00327524" w:rsidRPr="00BB0DC8" w:rsidRDefault="001A70D0" w:rsidP="002B6EB3">
            <w:pPr>
              <w:autoSpaceDE w:val="0"/>
              <w:autoSpaceDN w:val="0"/>
              <w:adjustRightInd w:val="0"/>
              <w:jc w:val="both"/>
              <w:rPr>
                <w:rFonts w:ascii="Arial Narrow" w:hAnsi="Arial Narrow"/>
                <w:sz w:val="22"/>
                <w:szCs w:val="22"/>
                <w:lang w:val="x-none"/>
              </w:rPr>
            </w:pPr>
            <w:r w:rsidRPr="00BB0DC8">
              <w:rPr>
                <w:rFonts w:ascii="Arial Narrow" w:hAnsi="Arial Narrow"/>
                <w:sz w:val="22"/>
                <w:szCs w:val="22"/>
                <w:lang w:val="x-none"/>
              </w:rPr>
              <w:t>Odolnosť nití použitých pri našívaní reflexných prvkov požadovaná v článku 6.5 normy STN EN ISO 15384</w:t>
            </w:r>
            <w:r w:rsidR="00163D03" w:rsidRPr="00BB0DC8">
              <w:rPr>
                <w:rFonts w:ascii="Arial Narrow" w:hAnsi="Arial Narrow"/>
                <w:sz w:val="22"/>
                <w:szCs w:val="22"/>
                <w:lang w:val="x-none"/>
              </w:rPr>
              <w:t>:2021-08</w:t>
            </w:r>
          </w:p>
        </w:tc>
        <w:tc>
          <w:tcPr>
            <w:tcW w:w="1035" w:type="dxa"/>
            <w:vMerge/>
            <w:tcBorders>
              <w:left w:val="single" w:sz="2" w:space="0" w:color="auto"/>
              <w:right w:val="single" w:sz="2" w:space="0" w:color="auto"/>
            </w:tcBorders>
            <w:shd w:val="clear" w:color="auto" w:fill="auto"/>
            <w:noWrap/>
            <w:vAlign w:val="center"/>
          </w:tcPr>
          <w:p w14:paraId="32396D60"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6025C0A8" w14:textId="77777777" w:rsidR="00327524" w:rsidRPr="00BB0DC8" w:rsidRDefault="00327524" w:rsidP="00990AB7">
            <w:pPr>
              <w:jc w:val="right"/>
              <w:rPr>
                <w:rFonts w:ascii="Arial Narrow" w:hAnsi="Arial Narrow" w:cs="Arial"/>
                <w:sz w:val="22"/>
                <w:szCs w:val="22"/>
              </w:rPr>
            </w:pPr>
          </w:p>
        </w:tc>
      </w:tr>
      <w:tr w:rsidR="00BB0DC8" w:rsidRPr="00BB0DC8" w14:paraId="09CF5754"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A77C2B6" w14:textId="4376C8A4" w:rsidR="00327524" w:rsidRPr="00BB0DC8" w:rsidRDefault="001A70D0" w:rsidP="00990AB7">
            <w:pPr>
              <w:numPr>
                <w:ilvl w:val="0"/>
                <w:numId w:val="33"/>
              </w:numPr>
              <w:autoSpaceDE w:val="0"/>
              <w:autoSpaceDN w:val="0"/>
              <w:adjustRightInd w:val="0"/>
              <w:jc w:val="both"/>
              <w:rPr>
                <w:rFonts w:ascii="Arial Narrow" w:hAnsi="Arial Narrow"/>
                <w:b/>
                <w:sz w:val="24"/>
                <w:szCs w:val="24"/>
                <w:u w:val="single"/>
              </w:rPr>
            </w:pPr>
            <w:r w:rsidRPr="00BB0DC8">
              <w:rPr>
                <w:rFonts w:ascii="Arial Narrow" w:hAnsi="Arial Narrow"/>
                <w:b/>
                <w:sz w:val="24"/>
                <w:szCs w:val="24"/>
                <w:u w:val="single"/>
              </w:rPr>
              <w:t>Strihový popis ĽZO</w:t>
            </w:r>
          </w:p>
        </w:tc>
        <w:tc>
          <w:tcPr>
            <w:tcW w:w="1035" w:type="dxa"/>
            <w:vMerge/>
            <w:tcBorders>
              <w:left w:val="single" w:sz="2" w:space="0" w:color="auto"/>
              <w:right w:val="single" w:sz="2" w:space="0" w:color="auto"/>
            </w:tcBorders>
            <w:shd w:val="clear" w:color="auto" w:fill="auto"/>
            <w:noWrap/>
            <w:vAlign w:val="center"/>
          </w:tcPr>
          <w:p w14:paraId="0F75ABB8"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30495F07" w14:textId="77777777" w:rsidR="00327524" w:rsidRPr="00BB0DC8" w:rsidRDefault="00327524" w:rsidP="00990AB7">
            <w:pPr>
              <w:jc w:val="right"/>
              <w:rPr>
                <w:rFonts w:ascii="Arial Narrow" w:hAnsi="Arial Narrow" w:cs="Arial"/>
                <w:sz w:val="22"/>
                <w:szCs w:val="22"/>
              </w:rPr>
            </w:pPr>
          </w:p>
        </w:tc>
      </w:tr>
      <w:tr w:rsidR="00BB0DC8" w:rsidRPr="00BB0DC8" w14:paraId="62B745FA"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1C15278A" w14:textId="77777777" w:rsidR="001A70D0" w:rsidRPr="00BB0DC8" w:rsidRDefault="001A70D0" w:rsidP="001A70D0">
            <w:pPr>
              <w:autoSpaceDE w:val="0"/>
              <w:autoSpaceDN w:val="0"/>
              <w:adjustRightInd w:val="0"/>
              <w:jc w:val="both"/>
              <w:rPr>
                <w:rFonts w:ascii="Arial Narrow" w:hAnsi="Arial Narrow"/>
                <w:sz w:val="22"/>
                <w:szCs w:val="22"/>
              </w:rPr>
            </w:pPr>
            <w:r w:rsidRPr="00BB0DC8">
              <w:rPr>
                <w:rFonts w:ascii="Arial Narrow" w:hAnsi="Arial Narrow"/>
                <w:sz w:val="22"/>
                <w:szCs w:val="22"/>
              </w:rPr>
              <w:t>Jednovrstvový ĽZO musí byť dvojdielny s prekrytím, pozostávajúci z kabáta a nohavíc. Strihové riešenie musí umožňovať rýchle obliekanie a vyzliekanie ako nohavíc tak aj kabáta. ĽZO nesmie obmedzovať užívateľa v žiadnom z predpokladaných pohybov pri činnostiach súvisiacich s likvidáciou požiarov v prírodnom prostredí.</w:t>
            </w:r>
          </w:p>
          <w:p w14:paraId="729A9632" w14:textId="77777777" w:rsidR="001A70D0" w:rsidRPr="00BB0DC8" w:rsidRDefault="001A70D0" w:rsidP="001A70D0">
            <w:pPr>
              <w:autoSpaceDE w:val="0"/>
              <w:autoSpaceDN w:val="0"/>
              <w:adjustRightInd w:val="0"/>
              <w:jc w:val="both"/>
              <w:rPr>
                <w:rFonts w:ascii="Arial Narrow" w:hAnsi="Arial Narrow"/>
                <w:sz w:val="22"/>
                <w:szCs w:val="22"/>
              </w:rPr>
            </w:pPr>
            <w:r w:rsidRPr="00BB0DC8">
              <w:rPr>
                <w:rFonts w:ascii="Arial Narrow" w:hAnsi="Arial Narrow"/>
                <w:sz w:val="22"/>
                <w:szCs w:val="22"/>
              </w:rPr>
              <w:t xml:space="preserve">Zapínacie systémy, etikety, stuhové uzávery, </w:t>
            </w:r>
            <w:proofErr w:type="spellStart"/>
            <w:r w:rsidRPr="00BB0DC8">
              <w:rPr>
                <w:rFonts w:ascii="Arial Narrow" w:hAnsi="Arial Narrow"/>
                <w:sz w:val="22"/>
                <w:szCs w:val="22"/>
              </w:rPr>
              <w:t>retroreflexné</w:t>
            </w:r>
            <w:proofErr w:type="spellEnd"/>
            <w:r w:rsidRPr="00BB0DC8">
              <w:rPr>
                <w:rFonts w:ascii="Arial Narrow" w:hAnsi="Arial Narrow"/>
                <w:sz w:val="22"/>
                <w:szCs w:val="22"/>
              </w:rPr>
              <w:t xml:space="preserve"> pásy apod. spojené s ochranným odevom musia byť navrhnuté tak, aby nepriaznivo neovplyvňovali účinnosť odevu. Všetky zapínacie systémy musia byť navrhnuté tak, aby zamedzili vniknutiu horúcich kúskov tavenín.</w:t>
            </w:r>
          </w:p>
          <w:p w14:paraId="65E505C7" w14:textId="5D74DCDC"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Všetky vrecká musia byť celé ušité z vonkajšieho materiálu, kde otvor musí mať uzatvárací systém alebo musí byť zaistený chlopňou. Chlopňa sa pritom nesmie dať zasunúť do vrecka a musí byť minimálne o 20 mm širšia  ako otvor.</w:t>
            </w:r>
          </w:p>
        </w:tc>
        <w:tc>
          <w:tcPr>
            <w:tcW w:w="1035" w:type="dxa"/>
            <w:vMerge/>
            <w:tcBorders>
              <w:left w:val="single" w:sz="2" w:space="0" w:color="auto"/>
              <w:right w:val="single" w:sz="2" w:space="0" w:color="auto"/>
            </w:tcBorders>
            <w:shd w:val="clear" w:color="auto" w:fill="auto"/>
            <w:noWrap/>
            <w:vAlign w:val="center"/>
          </w:tcPr>
          <w:p w14:paraId="1E1B8048"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0150D98" w14:textId="77777777" w:rsidR="00327524" w:rsidRPr="00BB0DC8" w:rsidRDefault="00327524" w:rsidP="00990AB7">
            <w:pPr>
              <w:jc w:val="right"/>
              <w:rPr>
                <w:rFonts w:ascii="Arial Narrow" w:hAnsi="Arial Narrow" w:cs="Arial"/>
                <w:sz w:val="22"/>
                <w:szCs w:val="22"/>
              </w:rPr>
            </w:pPr>
          </w:p>
        </w:tc>
      </w:tr>
      <w:tr w:rsidR="00BB0DC8" w:rsidRPr="00BB0DC8" w14:paraId="50229422"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3E3F670E" w14:textId="42877873" w:rsidR="00327524" w:rsidRPr="00BB0DC8" w:rsidRDefault="001A70D0" w:rsidP="00990AB7">
            <w:pPr>
              <w:autoSpaceDE w:val="0"/>
              <w:autoSpaceDN w:val="0"/>
              <w:adjustRightInd w:val="0"/>
              <w:jc w:val="both"/>
              <w:rPr>
                <w:rFonts w:ascii="Arial Narrow" w:hAnsi="Arial Narrow"/>
                <w:b/>
                <w:sz w:val="22"/>
                <w:szCs w:val="22"/>
              </w:rPr>
            </w:pPr>
            <w:r w:rsidRPr="00BB0DC8">
              <w:rPr>
                <w:rFonts w:ascii="Arial Narrow" w:hAnsi="Arial Narrow"/>
                <w:b/>
                <w:sz w:val="22"/>
                <w:szCs w:val="22"/>
              </w:rPr>
              <w:t>2.1.</w:t>
            </w:r>
            <w:r w:rsidRPr="00BB0DC8">
              <w:rPr>
                <w:rFonts w:ascii="Arial Narrow" w:hAnsi="Arial Narrow"/>
                <w:sz w:val="22"/>
                <w:szCs w:val="22"/>
              </w:rPr>
              <w:t xml:space="preserve"> </w:t>
            </w:r>
            <w:r w:rsidR="008B2095" w:rsidRPr="00BB0DC8">
              <w:rPr>
                <w:rFonts w:ascii="Arial Narrow" w:hAnsi="Arial Narrow"/>
                <w:sz w:val="22"/>
                <w:szCs w:val="22"/>
              </w:rPr>
              <w:t xml:space="preserve"> </w:t>
            </w:r>
            <w:r w:rsidRPr="00BB0DC8">
              <w:rPr>
                <w:rFonts w:ascii="Arial Narrow" w:hAnsi="Arial Narrow"/>
                <w:b/>
                <w:sz w:val="22"/>
                <w:szCs w:val="22"/>
              </w:rPr>
              <w:t>Kabát:</w:t>
            </w:r>
          </w:p>
        </w:tc>
        <w:tc>
          <w:tcPr>
            <w:tcW w:w="1035" w:type="dxa"/>
            <w:vMerge/>
            <w:tcBorders>
              <w:left w:val="single" w:sz="2" w:space="0" w:color="auto"/>
              <w:right w:val="single" w:sz="2" w:space="0" w:color="auto"/>
            </w:tcBorders>
            <w:shd w:val="clear" w:color="auto" w:fill="auto"/>
            <w:noWrap/>
            <w:vAlign w:val="center"/>
          </w:tcPr>
          <w:p w14:paraId="21614E0B"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CFBBA30" w14:textId="77777777" w:rsidR="00327524" w:rsidRPr="00BB0DC8" w:rsidRDefault="00327524" w:rsidP="00990AB7">
            <w:pPr>
              <w:jc w:val="right"/>
              <w:rPr>
                <w:rFonts w:ascii="Arial Narrow" w:hAnsi="Arial Narrow" w:cs="Arial"/>
                <w:sz w:val="22"/>
                <w:szCs w:val="22"/>
              </w:rPr>
            </w:pPr>
          </w:p>
        </w:tc>
      </w:tr>
      <w:tr w:rsidR="00BB0DC8" w:rsidRPr="00BB0DC8" w14:paraId="5EF03504"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597A3CC" w14:textId="49C3B32F"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2.1.1.</w:t>
            </w:r>
            <w:r w:rsidRPr="00BB0DC8">
              <w:rPr>
                <w:rFonts w:ascii="Arial Narrow" w:hAnsi="Arial Narrow"/>
                <w:sz w:val="22"/>
                <w:szCs w:val="22"/>
              </w:rPr>
              <w:tab/>
              <w:t>Kabát ĽZO musí mať voľný strih so všitými rukávmi a so zapínaním v prednej časti na zips špirálového typu so zníženou horľavosťou (uzáver spájajúci časti odevu pomocou do seba zapadajúcich špirál a bežca), prekrytý lištou z jednej strany a s dostatočnou šírkou na uzatváranie suchým zipsom.</w:t>
            </w:r>
          </w:p>
        </w:tc>
        <w:tc>
          <w:tcPr>
            <w:tcW w:w="1035" w:type="dxa"/>
            <w:vMerge/>
            <w:tcBorders>
              <w:left w:val="single" w:sz="2" w:space="0" w:color="auto"/>
              <w:right w:val="single" w:sz="2" w:space="0" w:color="auto"/>
            </w:tcBorders>
            <w:shd w:val="clear" w:color="auto" w:fill="auto"/>
            <w:noWrap/>
            <w:vAlign w:val="center"/>
          </w:tcPr>
          <w:p w14:paraId="657390E4"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D8A551F" w14:textId="77777777" w:rsidR="00327524" w:rsidRPr="00BB0DC8" w:rsidRDefault="00327524" w:rsidP="00990AB7">
            <w:pPr>
              <w:jc w:val="right"/>
              <w:rPr>
                <w:rFonts w:ascii="Arial Narrow" w:hAnsi="Arial Narrow" w:cs="Arial"/>
                <w:sz w:val="22"/>
                <w:szCs w:val="22"/>
              </w:rPr>
            </w:pPr>
          </w:p>
        </w:tc>
      </w:tr>
      <w:tr w:rsidR="00BB0DC8" w:rsidRPr="00BB0DC8" w14:paraId="71D83AB5"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6397CC0" w14:textId="2D3B3AF2"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2.1.2.</w:t>
            </w:r>
            <w:r w:rsidRPr="00BB0DC8">
              <w:rPr>
                <w:rFonts w:ascii="Arial Narrow" w:hAnsi="Arial Narrow"/>
                <w:sz w:val="22"/>
                <w:szCs w:val="22"/>
              </w:rPr>
              <w:tab/>
              <w:t>Dĺžka kabáta ĽZO musí byť krátkeho strihu. Prekrytie kabátu zásahového odevu cez horný okraj nohavíc zásahového odevu musí byť minimálne 200 mm a musí spĺňať požiadavky na zabezpečenie ochrany počas vykonávania činnosti súvisiacich s pracovnými úlohami v akejkoľvek polohe časti tela alebo akýchkoľvek pohybov v priebehu činností. Kabát musí byť strihovo riešený tak, aby sa pri vzpažení nevyhrňoval. Zadná časť zásahového kabáta musí byť predĺžená minimálne o 40 mm oproti prednej časti.</w:t>
            </w:r>
          </w:p>
        </w:tc>
        <w:tc>
          <w:tcPr>
            <w:tcW w:w="1035" w:type="dxa"/>
            <w:vMerge/>
            <w:tcBorders>
              <w:left w:val="single" w:sz="2" w:space="0" w:color="auto"/>
              <w:right w:val="single" w:sz="2" w:space="0" w:color="auto"/>
            </w:tcBorders>
            <w:shd w:val="clear" w:color="auto" w:fill="auto"/>
            <w:noWrap/>
            <w:vAlign w:val="center"/>
          </w:tcPr>
          <w:p w14:paraId="1673BDE0"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147FD95" w14:textId="77777777" w:rsidR="00327524" w:rsidRPr="00BB0DC8" w:rsidRDefault="00327524" w:rsidP="00990AB7">
            <w:pPr>
              <w:jc w:val="right"/>
              <w:rPr>
                <w:rFonts w:ascii="Arial Narrow" w:hAnsi="Arial Narrow" w:cs="Arial"/>
                <w:sz w:val="22"/>
                <w:szCs w:val="22"/>
              </w:rPr>
            </w:pPr>
          </w:p>
        </w:tc>
      </w:tr>
      <w:tr w:rsidR="00BB0DC8" w:rsidRPr="00BB0DC8" w14:paraId="385C0F0D"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5F48C11" w14:textId="4D201A0C"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2.1.3.</w:t>
            </w:r>
            <w:r w:rsidRPr="00BB0DC8">
              <w:rPr>
                <w:rFonts w:ascii="Arial Narrow" w:hAnsi="Arial Narrow"/>
                <w:sz w:val="22"/>
                <w:szCs w:val="22"/>
              </w:rPr>
              <w:tab/>
              <w:t>Rukávy musia byť riešené jednodielnym strihom a nesmú obmedzovať pohyb končatín. Rukávy musia byť ukončené sponou so suchým zipsom s možnosťou regulácie dolnej šírky rukávov.</w:t>
            </w:r>
          </w:p>
        </w:tc>
        <w:tc>
          <w:tcPr>
            <w:tcW w:w="1035" w:type="dxa"/>
            <w:vMerge/>
            <w:tcBorders>
              <w:left w:val="single" w:sz="2" w:space="0" w:color="auto"/>
              <w:right w:val="single" w:sz="2" w:space="0" w:color="auto"/>
            </w:tcBorders>
            <w:shd w:val="clear" w:color="auto" w:fill="auto"/>
            <w:noWrap/>
            <w:vAlign w:val="center"/>
          </w:tcPr>
          <w:p w14:paraId="71AE532C"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7B9A782" w14:textId="77777777" w:rsidR="00327524" w:rsidRPr="00BB0DC8" w:rsidRDefault="00327524" w:rsidP="00990AB7">
            <w:pPr>
              <w:jc w:val="right"/>
              <w:rPr>
                <w:rFonts w:ascii="Arial Narrow" w:hAnsi="Arial Narrow" w:cs="Arial"/>
                <w:sz w:val="22"/>
                <w:szCs w:val="22"/>
              </w:rPr>
            </w:pPr>
          </w:p>
        </w:tc>
      </w:tr>
      <w:tr w:rsidR="00BB0DC8" w:rsidRPr="00BB0DC8" w14:paraId="4346462A"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7BF755F" w14:textId="4464C031"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2.1.4.</w:t>
            </w:r>
            <w:r w:rsidRPr="00BB0DC8">
              <w:rPr>
                <w:rFonts w:ascii="Arial Narrow" w:hAnsi="Arial Narrow"/>
                <w:sz w:val="22"/>
                <w:szCs w:val="22"/>
              </w:rPr>
              <w:tab/>
              <w:t>Medzi rukávom a zadným dielom kabáta musí byť všitý tvarovaný klin uľahčujúci lepšiu pohyblivosť rukami.</w:t>
            </w:r>
          </w:p>
        </w:tc>
        <w:tc>
          <w:tcPr>
            <w:tcW w:w="1035" w:type="dxa"/>
            <w:vMerge/>
            <w:tcBorders>
              <w:left w:val="single" w:sz="2" w:space="0" w:color="auto"/>
              <w:right w:val="single" w:sz="2" w:space="0" w:color="auto"/>
            </w:tcBorders>
            <w:shd w:val="clear" w:color="auto" w:fill="auto"/>
            <w:noWrap/>
            <w:vAlign w:val="center"/>
          </w:tcPr>
          <w:p w14:paraId="0706C609"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9E7F8F3" w14:textId="77777777" w:rsidR="00327524" w:rsidRPr="00BB0DC8" w:rsidRDefault="00327524" w:rsidP="00990AB7">
            <w:pPr>
              <w:jc w:val="right"/>
              <w:rPr>
                <w:rFonts w:ascii="Arial Narrow" w:hAnsi="Arial Narrow" w:cs="Arial"/>
                <w:sz w:val="22"/>
                <w:szCs w:val="22"/>
              </w:rPr>
            </w:pPr>
          </w:p>
        </w:tc>
      </w:tr>
      <w:tr w:rsidR="00BB0DC8" w:rsidRPr="00BB0DC8" w14:paraId="09321367"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87F1613" w14:textId="22D12DC4"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2.1.5.</w:t>
            </w:r>
            <w:r w:rsidRPr="00BB0DC8">
              <w:rPr>
                <w:rFonts w:ascii="Arial Narrow" w:hAnsi="Arial Narrow"/>
                <w:sz w:val="22"/>
                <w:szCs w:val="22"/>
              </w:rPr>
              <w:tab/>
              <w:t>Lakťová časť rukávov je zosilnená s pevne osadenou výstužou zabezpečenou prešitím proti jej pohybu.</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2E7EB131"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D6079EB" w14:textId="77777777" w:rsidR="00327524" w:rsidRPr="00BB0DC8" w:rsidRDefault="00327524" w:rsidP="00990AB7">
            <w:pPr>
              <w:jc w:val="right"/>
              <w:rPr>
                <w:rFonts w:ascii="Arial Narrow" w:hAnsi="Arial Narrow" w:cs="Arial"/>
                <w:sz w:val="22"/>
                <w:szCs w:val="22"/>
              </w:rPr>
            </w:pPr>
          </w:p>
        </w:tc>
      </w:tr>
      <w:tr w:rsidR="00BB0DC8" w:rsidRPr="00BB0DC8" w14:paraId="66BC3C4D"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2FF2BBA" w14:textId="753C836E"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2.1.6.</w:t>
            </w:r>
            <w:r w:rsidRPr="00BB0DC8">
              <w:rPr>
                <w:rFonts w:ascii="Arial Narrow" w:hAnsi="Arial Narrow"/>
                <w:sz w:val="22"/>
                <w:szCs w:val="22"/>
              </w:rPr>
              <w:tab/>
              <w:t xml:space="preserve">Golier na kabáte ĽZO musí byť zvýšený, podšitý, stojatého tvaru s miernym vytvarovaním pre lepšie ohnutie </w:t>
            </w:r>
            <w:r w:rsidRPr="00BB0DC8">
              <w:rPr>
                <w:rFonts w:ascii="Arial Narrow" w:hAnsi="Arial Narrow"/>
                <w:sz w:val="22"/>
                <w:szCs w:val="22"/>
              </w:rPr>
              <w:lastRenderedPageBreak/>
              <w:t>pri rozopnutí zipsu v oblasti goliera. Suchý zips musí byť po celej dĺžke prekrytia lištou, okrem miesta kde je všitý golier. V tomto mieste musí byť suchý zips prerušený v dĺžke maximálne 20 mm. Výška goliera po jeho celej dĺžke musí byť minimálne 70 mm. Zips musí byť našitý tak, aby dosahoval až po horný okraj goliera. Pod zipsom musí byť našité podloženie.</w:t>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523D5C88"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7139EB5" w14:textId="77777777" w:rsidR="00327524" w:rsidRPr="00BB0DC8" w:rsidRDefault="00327524" w:rsidP="00990AB7">
            <w:pPr>
              <w:jc w:val="right"/>
              <w:rPr>
                <w:rFonts w:ascii="Arial Narrow" w:hAnsi="Arial Narrow" w:cs="Arial"/>
                <w:sz w:val="22"/>
                <w:szCs w:val="22"/>
              </w:rPr>
            </w:pPr>
          </w:p>
        </w:tc>
      </w:tr>
      <w:tr w:rsidR="00BB0DC8" w:rsidRPr="00BB0DC8" w14:paraId="7659164B"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17A84313" w14:textId="064831E3"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2.1.7.</w:t>
            </w:r>
            <w:r w:rsidRPr="00BB0DC8">
              <w:rPr>
                <w:rFonts w:ascii="Arial Narrow" w:hAnsi="Arial Narrow"/>
                <w:sz w:val="22"/>
                <w:szCs w:val="22"/>
              </w:rPr>
              <w:tab/>
              <w:t xml:space="preserve">Kabát musí mať na pravej strane predného dielu v hrudnej oblasti </w:t>
            </w:r>
            <w:proofErr w:type="spellStart"/>
            <w:r w:rsidRPr="00BB0DC8">
              <w:rPr>
                <w:rFonts w:ascii="Arial Narrow" w:hAnsi="Arial Narrow"/>
                <w:sz w:val="22"/>
                <w:szCs w:val="22"/>
              </w:rPr>
              <w:t>polomechové</w:t>
            </w:r>
            <w:proofErr w:type="spellEnd"/>
            <w:r w:rsidRPr="00BB0DC8">
              <w:rPr>
                <w:rFonts w:ascii="Arial Narrow" w:hAnsi="Arial Narrow"/>
                <w:sz w:val="22"/>
                <w:szCs w:val="22"/>
              </w:rPr>
              <w:t xml:space="preserve"> vrecko s rozmerom 160 x 170 x 40 mm (</w:t>
            </w:r>
            <w:proofErr w:type="spellStart"/>
            <w:r w:rsidRPr="00BB0DC8">
              <w:rPr>
                <w:rFonts w:ascii="Arial Narrow" w:hAnsi="Arial Narrow"/>
                <w:sz w:val="22"/>
                <w:szCs w:val="22"/>
              </w:rPr>
              <w:t>šxvxh</w:t>
            </w:r>
            <w:proofErr w:type="spellEnd"/>
            <w:r w:rsidRPr="00BB0DC8">
              <w:rPr>
                <w:rFonts w:ascii="Arial Narrow" w:hAnsi="Arial Narrow"/>
                <w:sz w:val="22"/>
                <w:szCs w:val="22"/>
              </w:rPr>
              <w:t>) uzatvorené chlopňou so suchým zipsom a v strede pútkom chlopne 35 x 25 mm pre lepšie otvorenie chlopne.</w:t>
            </w:r>
          </w:p>
        </w:tc>
        <w:tc>
          <w:tcPr>
            <w:tcW w:w="1035" w:type="dxa"/>
            <w:vMerge/>
            <w:tcBorders>
              <w:top w:val="single" w:sz="4" w:space="0" w:color="auto"/>
              <w:left w:val="single" w:sz="2" w:space="0" w:color="auto"/>
              <w:right w:val="single" w:sz="2" w:space="0" w:color="auto"/>
            </w:tcBorders>
            <w:shd w:val="clear" w:color="auto" w:fill="auto"/>
            <w:noWrap/>
            <w:vAlign w:val="center"/>
          </w:tcPr>
          <w:p w14:paraId="2D21DBA9"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06F4BF3C" w14:textId="77777777" w:rsidR="00327524" w:rsidRPr="00BB0DC8" w:rsidRDefault="00327524" w:rsidP="00990AB7">
            <w:pPr>
              <w:jc w:val="right"/>
              <w:rPr>
                <w:rFonts w:ascii="Arial Narrow" w:hAnsi="Arial Narrow" w:cs="Arial"/>
                <w:sz w:val="22"/>
                <w:szCs w:val="22"/>
              </w:rPr>
            </w:pPr>
          </w:p>
        </w:tc>
      </w:tr>
      <w:tr w:rsidR="00BB0DC8" w:rsidRPr="00BB0DC8" w14:paraId="1893B0B9"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33326B2" w14:textId="46D740C7"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2.1.8.</w:t>
            </w:r>
            <w:r w:rsidRPr="00BB0DC8">
              <w:rPr>
                <w:rFonts w:ascii="Arial Narrow" w:hAnsi="Arial Narrow"/>
                <w:sz w:val="22"/>
                <w:szCs w:val="22"/>
              </w:rPr>
              <w:tab/>
              <w:t>Kabát musí mať na ľavej strane predného dielu, v hrudnej oblasti mechové vrecko s rozmerom 160 x 75 x 40 mm (</w:t>
            </w:r>
            <w:proofErr w:type="spellStart"/>
            <w:r w:rsidRPr="00BB0DC8">
              <w:rPr>
                <w:rFonts w:ascii="Arial Narrow" w:hAnsi="Arial Narrow"/>
                <w:sz w:val="22"/>
                <w:szCs w:val="22"/>
              </w:rPr>
              <w:t>šxvxh</w:t>
            </w:r>
            <w:proofErr w:type="spellEnd"/>
            <w:r w:rsidRPr="00BB0DC8">
              <w:rPr>
                <w:rFonts w:ascii="Arial Narrow" w:hAnsi="Arial Narrow"/>
                <w:sz w:val="22"/>
                <w:szCs w:val="22"/>
              </w:rPr>
              <w:t>) na nosenie ručnej rádiostanice, uzatvorené chlopňou so suchým zipsom a v strede pútkom chlopne 35 x 25 mm (</w:t>
            </w:r>
            <w:proofErr w:type="spellStart"/>
            <w:r w:rsidRPr="00BB0DC8">
              <w:rPr>
                <w:rFonts w:ascii="Arial Narrow" w:hAnsi="Arial Narrow"/>
                <w:sz w:val="22"/>
                <w:szCs w:val="22"/>
              </w:rPr>
              <w:t>šxv</w:t>
            </w:r>
            <w:proofErr w:type="spellEnd"/>
            <w:r w:rsidRPr="00BB0DC8">
              <w:rPr>
                <w:rFonts w:ascii="Arial Narrow" w:hAnsi="Arial Narrow"/>
                <w:sz w:val="22"/>
                <w:szCs w:val="22"/>
              </w:rPr>
              <w:t xml:space="preserve">) pre lepšie otvorenie chlopne. V hornej časti vrecka musí byť všitá </w:t>
            </w:r>
            <w:proofErr w:type="spellStart"/>
            <w:r w:rsidRPr="00BB0DC8">
              <w:rPr>
                <w:rFonts w:ascii="Arial Narrow" w:hAnsi="Arial Narrow"/>
                <w:sz w:val="22"/>
                <w:szCs w:val="22"/>
              </w:rPr>
              <w:t>pruženka</w:t>
            </w:r>
            <w:proofErr w:type="spellEnd"/>
            <w:r w:rsidRPr="00BB0DC8">
              <w:rPr>
                <w:rFonts w:ascii="Arial Narrow" w:hAnsi="Arial Narrow"/>
                <w:sz w:val="22"/>
                <w:szCs w:val="22"/>
              </w:rPr>
              <w:t xml:space="preserve"> šírky 10 mm. Nad vreckom musí byť našité menšie pútko na uchytenie ručného ovládania rádiostanice s rozmerom najmenej 50 x 35 mm.</w:t>
            </w:r>
          </w:p>
        </w:tc>
        <w:tc>
          <w:tcPr>
            <w:tcW w:w="1035" w:type="dxa"/>
            <w:vMerge/>
            <w:tcBorders>
              <w:left w:val="single" w:sz="2" w:space="0" w:color="auto"/>
              <w:right w:val="single" w:sz="2" w:space="0" w:color="auto"/>
            </w:tcBorders>
            <w:shd w:val="clear" w:color="auto" w:fill="auto"/>
            <w:noWrap/>
            <w:vAlign w:val="center"/>
          </w:tcPr>
          <w:p w14:paraId="0C60807D"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6D2DFEC5" w14:textId="77777777" w:rsidR="00327524" w:rsidRPr="00BB0DC8" w:rsidRDefault="00327524" w:rsidP="00990AB7">
            <w:pPr>
              <w:jc w:val="right"/>
              <w:rPr>
                <w:rFonts w:ascii="Arial Narrow" w:hAnsi="Arial Narrow" w:cs="Arial"/>
                <w:sz w:val="22"/>
                <w:szCs w:val="22"/>
              </w:rPr>
            </w:pPr>
          </w:p>
        </w:tc>
      </w:tr>
      <w:tr w:rsidR="00BB0DC8" w:rsidRPr="00BB0DC8" w14:paraId="13C20560"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8E89979" w14:textId="04972950"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2.1.9.</w:t>
            </w:r>
            <w:r w:rsidRPr="00BB0DC8">
              <w:rPr>
                <w:rFonts w:ascii="Arial Narrow" w:hAnsi="Arial Narrow"/>
                <w:sz w:val="22"/>
                <w:szCs w:val="22"/>
              </w:rPr>
              <w:tab/>
              <w:t>Kabát musí mať v spodnej časti na oboch stranách predného dielu všité šikmé vrecko s rozmermi minimálne 180 x 180 mm (</w:t>
            </w:r>
            <w:proofErr w:type="spellStart"/>
            <w:r w:rsidRPr="00BB0DC8">
              <w:rPr>
                <w:rFonts w:ascii="Arial Narrow" w:hAnsi="Arial Narrow"/>
                <w:sz w:val="22"/>
                <w:szCs w:val="22"/>
              </w:rPr>
              <w:t>šxv</w:t>
            </w:r>
            <w:proofErr w:type="spellEnd"/>
            <w:r w:rsidRPr="00BB0DC8">
              <w:rPr>
                <w:rFonts w:ascii="Arial Narrow" w:hAnsi="Arial Narrow"/>
                <w:sz w:val="22"/>
                <w:szCs w:val="22"/>
              </w:rPr>
              <w:t>) na dvoch susediacich stranách oproti otvoru s chlopňou a v strede pútkom chlopne 35 x 25 mm (</w:t>
            </w:r>
            <w:proofErr w:type="spellStart"/>
            <w:r w:rsidRPr="00BB0DC8">
              <w:rPr>
                <w:rFonts w:ascii="Arial Narrow" w:hAnsi="Arial Narrow"/>
                <w:sz w:val="22"/>
                <w:szCs w:val="22"/>
              </w:rPr>
              <w:t>šxv</w:t>
            </w:r>
            <w:proofErr w:type="spellEnd"/>
            <w:r w:rsidRPr="00BB0DC8">
              <w:rPr>
                <w:rFonts w:ascii="Arial Narrow" w:hAnsi="Arial Narrow"/>
                <w:sz w:val="22"/>
                <w:szCs w:val="22"/>
              </w:rPr>
              <w:t>) pre lepšie otvorenie chlopne. Dĺžka otvoru šikmého vrecka musí byť minimálne 170 mm. Vrecko na pravej strane kabáta musí byť vybavené predĺženým pútkom s možnosťou previsu cez zatvorené vrecko, s kovovým krúžkom na uchytenie zásahových rukavíc.</w:t>
            </w:r>
          </w:p>
        </w:tc>
        <w:tc>
          <w:tcPr>
            <w:tcW w:w="1035" w:type="dxa"/>
            <w:vMerge/>
            <w:tcBorders>
              <w:left w:val="single" w:sz="2" w:space="0" w:color="auto"/>
              <w:right w:val="single" w:sz="2" w:space="0" w:color="auto"/>
            </w:tcBorders>
            <w:shd w:val="clear" w:color="auto" w:fill="auto"/>
            <w:noWrap/>
            <w:vAlign w:val="center"/>
          </w:tcPr>
          <w:p w14:paraId="7E546FAD"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084D2CF2" w14:textId="77777777" w:rsidR="00327524" w:rsidRPr="00BB0DC8" w:rsidRDefault="00327524" w:rsidP="00990AB7">
            <w:pPr>
              <w:jc w:val="right"/>
              <w:rPr>
                <w:rFonts w:ascii="Arial Narrow" w:hAnsi="Arial Narrow" w:cs="Arial"/>
                <w:sz w:val="22"/>
                <w:szCs w:val="22"/>
              </w:rPr>
            </w:pPr>
          </w:p>
        </w:tc>
      </w:tr>
      <w:tr w:rsidR="00BB0DC8" w:rsidRPr="00BB0DC8" w14:paraId="67ACDDE5"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FE327E5" w14:textId="6F9BA5F4" w:rsidR="00327524" w:rsidRPr="00BB0DC8" w:rsidRDefault="001A70D0"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2.1.10.</w:t>
            </w:r>
            <w:r w:rsidRPr="00BB0DC8">
              <w:rPr>
                <w:rFonts w:ascii="Arial Narrow" w:hAnsi="Arial Narrow"/>
                <w:sz w:val="22"/>
                <w:szCs w:val="22"/>
              </w:rPr>
              <w:tab/>
              <w:t xml:space="preserve">V strede zadného </w:t>
            </w:r>
            <w:proofErr w:type="spellStart"/>
            <w:r w:rsidRPr="00BB0DC8">
              <w:rPr>
                <w:rFonts w:ascii="Arial Narrow" w:hAnsi="Arial Narrow"/>
                <w:sz w:val="22"/>
                <w:szCs w:val="22"/>
              </w:rPr>
              <w:t>priekrčníka</w:t>
            </w:r>
            <w:proofErr w:type="spellEnd"/>
            <w:r w:rsidRPr="00BB0DC8">
              <w:rPr>
                <w:rFonts w:ascii="Arial Narrow" w:hAnsi="Arial Narrow"/>
                <w:sz w:val="22"/>
                <w:szCs w:val="22"/>
              </w:rPr>
              <w:t xml:space="preserve"> musí byť všité pútko na zavesenie kabáta dĺžky minimálne 80 mm.</w:t>
            </w:r>
          </w:p>
        </w:tc>
        <w:tc>
          <w:tcPr>
            <w:tcW w:w="1035" w:type="dxa"/>
            <w:vMerge/>
            <w:tcBorders>
              <w:left w:val="single" w:sz="2" w:space="0" w:color="auto"/>
              <w:right w:val="single" w:sz="2" w:space="0" w:color="auto"/>
            </w:tcBorders>
            <w:shd w:val="clear" w:color="auto" w:fill="auto"/>
            <w:noWrap/>
            <w:vAlign w:val="center"/>
          </w:tcPr>
          <w:p w14:paraId="487E7221"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35ED323B" w14:textId="77777777" w:rsidR="00327524" w:rsidRPr="00BB0DC8" w:rsidRDefault="00327524" w:rsidP="00990AB7">
            <w:pPr>
              <w:jc w:val="right"/>
              <w:rPr>
                <w:rFonts w:ascii="Arial Narrow" w:hAnsi="Arial Narrow" w:cs="Arial"/>
                <w:sz w:val="22"/>
                <w:szCs w:val="22"/>
              </w:rPr>
            </w:pPr>
          </w:p>
        </w:tc>
      </w:tr>
      <w:tr w:rsidR="00BB0DC8" w:rsidRPr="00BB0DC8" w14:paraId="4EED6875"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469EEC3" w14:textId="556835F0"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2.1.11.</w:t>
            </w:r>
            <w:r w:rsidRPr="00BB0DC8">
              <w:rPr>
                <w:rFonts w:ascii="Arial Narrow" w:hAnsi="Arial Narrow"/>
                <w:sz w:val="22"/>
                <w:szCs w:val="22"/>
              </w:rPr>
              <w:tab/>
              <w:t xml:space="preserve">V páse kabáta musí byť z vnútornej strany našitý tunel šírky minimálne 40 mm s prevlečenou </w:t>
            </w:r>
            <w:proofErr w:type="spellStart"/>
            <w:r w:rsidRPr="00BB0DC8">
              <w:rPr>
                <w:rFonts w:ascii="Arial Narrow" w:hAnsi="Arial Narrow"/>
                <w:sz w:val="22"/>
                <w:szCs w:val="22"/>
              </w:rPr>
              <w:t>pruženkou</w:t>
            </w:r>
            <w:proofErr w:type="spellEnd"/>
            <w:r w:rsidRPr="00BB0DC8">
              <w:rPr>
                <w:rFonts w:ascii="Arial Narrow" w:hAnsi="Arial Narrow"/>
                <w:sz w:val="22"/>
                <w:szCs w:val="22"/>
              </w:rPr>
              <w:t xml:space="preserve"> so šírkou minimálne 30 mm.</w:t>
            </w:r>
          </w:p>
        </w:tc>
        <w:tc>
          <w:tcPr>
            <w:tcW w:w="1035" w:type="dxa"/>
            <w:vMerge/>
            <w:tcBorders>
              <w:left w:val="single" w:sz="2" w:space="0" w:color="auto"/>
              <w:right w:val="single" w:sz="2" w:space="0" w:color="auto"/>
            </w:tcBorders>
            <w:shd w:val="clear" w:color="auto" w:fill="auto"/>
            <w:noWrap/>
            <w:vAlign w:val="center"/>
          </w:tcPr>
          <w:p w14:paraId="7EF98288"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511977D" w14:textId="77777777" w:rsidR="00327524" w:rsidRPr="00BB0DC8" w:rsidRDefault="00327524" w:rsidP="00990AB7">
            <w:pPr>
              <w:jc w:val="right"/>
              <w:rPr>
                <w:rFonts w:ascii="Arial Narrow" w:hAnsi="Arial Narrow" w:cs="Arial"/>
                <w:sz w:val="22"/>
                <w:szCs w:val="22"/>
              </w:rPr>
            </w:pPr>
          </w:p>
        </w:tc>
      </w:tr>
      <w:tr w:rsidR="00BB0DC8" w:rsidRPr="00BB0DC8" w14:paraId="7AAFE2BA"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0EFF3493" w14:textId="71574C4D" w:rsidR="00327524" w:rsidRPr="00BB0DC8" w:rsidRDefault="008B2095" w:rsidP="008B2095">
            <w:pPr>
              <w:autoSpaceDE w:val="0"/>
              <w:autoSpaceDN w:val="0"/>
              <w:adjustRightInd w:val="0"/>
              <w:jc w:val="both"/>
              <w:rPr>
                <w:rFonts w:ascii="Arial Narrow" w:hAnsi="Arial Narrow"/>
                <w:b/>
                <w:sz w:val="22"/>
                <w:szCs w:val="22"/>
                <w:lang w:val="x-none"/>
              </w:rPr>
            </w:pPr>
            <w:r w:rsidRPr="00BB0DC8">
              <w:rPr>
                <w:rFonts w:ascii="Arial Narrow" w:hAnsi="Arial Narrow"/>
                <w:b/>
                <w:sz w:val="22"/>
                <w:szCs w:val="22"/>
                <w:lang w:val="x-none"/>
              </w:rPr>
              <w:t>2.2.</w:t>
            </w:r>
            <w:r w:rsidRPr="00BB0DC8">
              <w:rPr>
                <w:rFonts w:ascii="Arial Narrow" w:hAnsi="Arial Narrow"/>
                <w:b/>
                <w:sz w:val="22"/>
                <w:szCs w:val="22"/>
                <w:lang w:val="x-none"/>
              </w:rPr>
              <w:tab/>
              <w:t>Nohavice:</w:t>
            </w:r>
          </w:p>
        </w:tc>
        <w:tc>
          <w:tcPr>
            <w:tcW w:w="1035" w:type="dxa"/>
            <w:vMerge/>
            <w:tcBorders>
              <w:left w:val="single" w:sz="2" w:space="0" w:color="auto"/>
              <w:right w:val="single" w:sz="2" w:space="0" w:color="auto"/>
            </w:tcBorders>
            <w:shd w:val="clear" w:color="auto" w:fill="auto"/>
            <w:noWrap/>
            <w:vAlign w:val="center"/>
          </w:tcPr>
          <w:p w14:paraId="6F90B1FB"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D08EE6F" w14:textId="77777777" w:rsidR="00327524" w:rsidRPr="00BB0DC8" w:rsidRDefault="00327524" w:rsidP="00990AB7">
            <w:pPr>
              <w:jc w:val="right"/>
              <w:rPr>
                <w:rFonts w:ascii="Arial Narrow" w:hAnsi="Arial Narrow" w:cs="Arial"/>
                <w:sz w:val="22"/>
                <w:szCs w:val="22"/>
              </w:rPr>
            </w:pPr>
          </w:p>
        </w:tc>
      </w:tr>
      <w:tr w:rsidR="00BB0DC8" w:rsidRPr="00BB0DC8" w14:paraId="1E7CDAB2"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093A9AFA" w14:textId="64D12E8A"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2.2.1.</w:t>
            </w:r>
            <w:r w:rsidRPr="00BB0DC8">
              <w:rPr>
                <w:rFonts w:ascii="Arial Narrow" w:hAnsi="Arial Narrow"/>
                <w:sz w:val="22"/>
                <w:szCs w:val="22"/>
              </w:rPr>
              <w:tab/>
              <w:t>Nohavice musia byť dlhé, nepodšité, ergonomického strihu, so zvýšeným pasom, s pútkami pre opasok a traky.</w:t>
            </w:r>
          </w:p>
        </w:tc>
        <w:tc>
          <w:tcPr>
            <w:tcW w:w="1035" w:type="dxa"/>
            <w:vMerge/>
            <w:tcBorders>
              <w:left w:val="single" w:sz="2" w:space="0" w:color="auto"/>
              <w:right w:val="single" w:sz="2" w:space="0" w:color="auto"/>
            </w:tcBorders>
            <w:shd w:val="clear" w:color="auto" w:fill="auto"/>
            <w:noWrap/>
            <w:vAlign w:val="center"/>
          </w:tcPr>
          <w:p w14:paraId="2858272A"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8E32E87" w14:textId="77777777" w:rsidR="00327524" w:rsidRPr="00BB0DC8" w:rsidRDefault="00327524" w:rsidP="00990AB7">
            <w:pPr>
              <w:jc w:val="right"/>
              <w:rPr>
                <w:rFonts w:ascii="Arial Narrow" w:hAnsi="Arial Narrow" w:cs="Arial"/>
                <w:sz w:val="22"/>
                <w:szCs w:val="22"/>
              </w:rPr>
            </w:pPr>
          </w:p>
        </w:tc>
      </w:tr>
      <w:tr w:rsidR="00BB0DC8" w:rsidRPr="00BB0DC8" w14:paraId="3A40EA80"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DA86211" w14:textId="3EDB2D93"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2.2.2.</w:t>
            </w:r>
            <w:r w:rsidRPr="00BB0DC8">
              <w:rPr>
                <w:rFonts w:ascii="Arial Narrow" w:hAnsi="Arial Narrow"/>
                <w:sz w:val="22"/>
                <w:szCs w:val="22"/>
              </w:rPr>
              <w:tab/>
              <w:t>Predný diel nohavíc musí mať tvarované dvojité zosilnenie v kolennej časti bez výstuže.</w:t>
            </w:r>
          </w:p>
        </w:tc>
        <w:tc>
          <w:tcPr>
            <w:tcW w:w="1035" w:type="dxa"/>
            <w:vMerge/>
            <w:tcBorders>
              <w:left w:val="single" w:sz="2" w:space="0" w:color="auto"/>
              <w:right w:val="single" w:sz="2" w:space="0" w:color="auto"/>
            </w:tcBorders>
            <w:shd w:val="clear" w:color="auto" w:fill="auto"/>
            <w:noWrap/>
            <w:vAlign w:val="center"/>
          </w:tcPr>
          <w:p w14:paraId="2FC6E5A4"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C6498A5" w14:textId="77777777" w:rsidR="00327524" w:rsidRPr="00BB0DC8" w:rsidRDefault="00327524" w:rsidP="00990AB7">
            <w:pPr>
              <w:jc w:val="right"/>
              <w:rPr>
                <w:rFonts w:ascii="Arial Narrow" w:hAnsi="Arial Narrow" w:cs="Arial"/>
                <w:sz w:val="22"/>
                <w:szCs w:val="22"/>
              </w:rPr>
            </w:pPr>
          </w:p>
        </w:tc>
      </w:tr>
      <w:tr w:rsidR="00BB0DC8" w:rsidRPr="00BB0DC8" w14:paraId="41A55F62"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F1D628B" w14:textId="73F6976B"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2.2.3.</w:t>
            </w:r>
            <w:r w:rsidRPr="00BB0DC8">
              <w:rPr>
                <w:rFonts w:ascii="Arial Narrow" w:hAnsi="Arial Narrow"/>
                <w:sz w:val="22"/>
                <w:szCs w:val="22"/>
              </w:rPr>
              <w:tab/>
              <w:t>Zadný diel nohavíc musí mať v kolennej časti všitý ergonomicky tvarovaný klin uľahčujúci lepšiu pohyblivosť kolien.</w:t>
            </w:r>
          </w:p>
        </w:tc>
        <w:tc>
          <w:tcPr>
            <w:tcW w:w="1035" w:type="dxa"/>
            <w:vMerge/>
            <w:tcBorders>
              <w:left w:val="single" w:sz="2" w:space="0" w:color="auto"/>
              <w:right w:val="single" w:sz="2" w:space="0" w:color="auto"/>
            </w:tcBorders>
            <w:shd w:val="clear" w:color="auto" w:fill="auto"/>
            <w:noWrap/>
            <w:vAlign w:val="center"/>
          </w:tcPr>
          <w:p w14:paraId="255A5C0B"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689DB0E" w14:textId="77777777" w:rsidR="00327524" w:rsidRPr="00BB0DC8" w:rsidRDefault="00327524" w:rsidP="00990AB7">
            <w:pPr>
              <w:jc w:val="right"/>
              <w:rPr>
                <w:rFonts w:ascii="Arial Narrow" w:hAnsi="Arial Narrow" w:cs="Arial"/>
                <w:sz w:val="22"/>
                <w:szCs w:val="22"/>
              </w:rPr>
            </w:pPr>
          </w:p>
        </w:tc>
      </w:tr>
      <w:tr w:rsidR="00BB0DC8" w:rsidRPr="00BB0DC8" w14:paraId="03DC40A7"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C35F572" w14:textId="616133FF"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2.2.4.</w:t>
            </w:r>
            <w:r w:rsidRPr="00BB0DC8">
              <w:rPr>
                <w:rFonts w:ascii="Arial Narrow" w:hAnsi="Arial Narrow"/>
                <w:sz w:val="22"/>
                <w:szCs w:val="22"/>
              </w:rPr>
              <w:tab/>
              <w:t>Rozparok nohavíc musí mať zapínanie na zips a ukončenie na dva gombíky. Zips rozparku musí byť krytý.</w:t>
            </w:r>
          </w:p>
        </w:tc>
        <w:tc>
          <w:tcPr>
            <w:tcW w:w="1035" w:type="dxa"/>
            <w:vMerge/>
            <w:tcBorders>
              <w:left w:val="single" w:sz="2" w:space="0" w:color="auto"/>
              <w:right w:val="single" w:sz="2" w:space="0" w:color="auto"/>
            </w:tcBorders>
            <w:shd w:val="clear" w:color="auto" w:fill="auto"/>
            <w:noWrap/>
            <w:vAlign w:val="center"/>
          </w:tcPr>
          <w:p w14:paraId="4D15FCC4"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F8EC9B0" w14:textId="77777777" w:rsidR="00327524" w:rsidRPr="00BB0DC8" w:rsidRDefault="00327524" w:rsidP="00990AB7">
            <w:pPr>
              <w:jc w:val="right"/>
              <w:rPr>
                <w:rFonts w:ascii="Arial Narrow" w:hAnsi="Arial Narrow" w:cs="Arial"/>
                <w:sz w:val="22"/>
                <w:szCs w:val="22"/>
              </w:rPr>
            </w:pPr>
          </w:p>
        </w:tc>
      </w:tr>
      <w:tr w:rsidR="00BB0DC8" w:rsidRPr="00BB0DC8" w14:paraId="3CB4F016"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E7AA876" w14:textId="65A19772"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2.2.5.</w:t>
            </w:r>
            <w:r w:rsidRPr="00BB0DC8">
              <w:rPr>
                <w:rFonts w:ascii="Arial Narrow" w:hAnsi="Arial Narrow"/>
                <w:sz w:val="22"/>
                <w:szCs w:val="22"/>
              </w:rPr>
              <w:tab/>
              <w:t xml:space="preserve">Bedrový pás musí byť zvýšený, s podšitím minimálne 50 mm, cez bočný šev na pravej a ľavej strane musí byť stiahnutý </w:t>
            </w:r>
            <w:proofErr w:type="spellStart"/>
            <w:r w:rsidRPr="00BB0DC8">
              <w:rPr>
                <w:rFonts w:ascii="Arial Narrow" w:hAnsi="Arial Narrow"/>
                <w:sz w:val="22"/>
                <w:szCs w:val="22"/>
              </w:rPr>
              <w:t>pruženkou</w:t>
            </w:r>
            <w:proofErr w:type="spellEnd"/>
            <w:r w:rsidRPr="00BB0DC8">
              <w:rPr>
                <w:rFonts w:ascii="Arial Narrow" w:hAnsi="Arial Narrow"/>
                <w:sz w:val="22"/>
                <w:szCs w:val="22"/>
              </w:rPr>
              <w:t>.</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729D9FC4"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407076F" w14:textId="77777777" w:rsidR="00327524" w:rsidRPr="00BB0DC8" w:rsidRDefault="00327524" w:rsidP="00990AB7">
            <w:pPr>
              <w:jc w:val="right"/>
              <w:rPr>
                <w:rFonts w:ascii="Arial Narrow" w:hAnsi="Arial Narrow" w:cs="Arial"/>
                <w:sz w:val="22"/>
                <w:szCs w:val="22"/>
              </w:rPr>
            </w:pPr>
          </w:p>
        </w:tc>
      </w:tr>
      <w:tr w:rsidR="00BB0DC8" w:rsidRPr="00BB0DC8" w14:paraId="32296D5A"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6BDF055" w14:textId="3E83C149"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2.2.6.</w:t>
            </w:r>
            <w:r w:rsidRPr="00BB0DC8">
              <w:rPr>
                <w:rFonts w:ascii="Arial Narrow" w:hAnsi="Arial Narrow"/>
                <w:sz w:val="22"/>
                <w:szCs w:val="22"/>
              </w:rPr>
              <w:tab/>
              <w:t xml:space="preserve">Na nohaviciach musia byť v pásovej časti štyri pútka na traky, dve pútka v prednej časti a dve pútka v zadnej časti. Všetky pútka na traky musia byť minimálne 40 mm široké, so zapínaním na suchý zips, z vnútornej strany nohavíc. Na vnútornej strane musí byť našitá jedna časť suchého zipsu 40 x 50 mm. Na voľnom konci pútka musí </w:t>
            </w:r>
            <w:r w:rsidRPr="00BB0DC8">
              <w:rPr>
                <w:rFonts w:ascii="Arial Narrow" w:hAnsi="Arial Narrow"/>
                <w:sz w:val="22"/>
                <w:szCs w:val="22"/>
              </w:rPr>
              <w:lastRenderedPageBreak/>
              <w:t>byť našitá druhá časť suchého zipsu s rozmerom 40 x 50 mm, ktorá sa spája po prehnutí pútka s časťou suchého zipsu na vnútornej strane.</w:t>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6FB9EFB3"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B2DABED" w14:textId="77777777" w:rsidR="00327524" w:rsidRPr="00BB0DC8" w:rsidRDefault="00327524" w:rsidP="00990AB7">
            <w:pPr>
              <w:jc w:val="right"/>
              <w:rPr>
                <w:rFonts w:ascii="Arial Narrow" w:hAnsi="Arial Narrow" w:cs="Arial"/>
                <w:sz w:val="22"/>
                <w:szCs w:val="22"/>
              </w:rPr>
            </w:pPr>
          </w:p>
        </w:tc>
      </w:tr>
      <w:tr w:rsidR="00BB0DC8" w:rsidRPr="00BB0DC8" w14:paraId="36CCB454"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8CBC1C0" w14:textId="2AB5F941" w:rsidR="00327524"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2.2.7.</w:t>
            </w:r>
            <w:r w:rsidRPr="00BB0DC8">
              <w:rPr>
                <w:rFonts w:ascii="Arial Narrow" w:hAnsi="Arial Narrow"/>
                <w:sz w:val="22"/>
                <w:szCs w:val="22"/>
              </w:rPr>
              <w:tab/>
              <w:t>Traky musia byť dva, odnímateľné, s možnosťou nastavenia dĺžky a široké minimálne 40 mm s povolenou toleranciou + 1,5 mm, - 2,5 mm. Traky musia byť pružné. Na prichytenie trakov do pútok nohavíc musia byť traky na každom konci ukončené plastovou oválnou sponou čiernej farby. Na oboch trakoch v  prednej časti musí byť prevlečená spona čiernej farby s vnútornou šírkou 40 mm slúžiaca na nadstavovanie dĺžky trakov. V zadnej časti musia byť traky vzájomne prepojené.</w:t>
            </w:r>
          </w:p>
        </w:tc>
        <w:tc>
          <w:tcPr>
            <w:tcW w:w="1035" w:type="dxa"/>
            <w:vMerge/>
            <w:tcBorders>
              <w:top w:val="single" w:sz="4" w:space="0" w:color="auto"/>
              <w:left w:val="single" w:sz="2" w:space="0" w:color="auto"/>
              <w:right w:val="single" w:sz="2" w:space="0" w:color="auto"/>
            </w:tcBorders>
            <w:shd w:val="clear" w:color="auto" w:fill="auto"/>
            <w:noWrap/>
            <w:vAlign w:val="center"/>
          </w:tcPr>
          <w:p w14:paraId="3BD4EC8B" w14:textId="77777777" w:rsidR="00327524" w:rsidRPr="00BB0DC8" w:rsidRDefault="00327524"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2836BD5" w14:textId="77777777" w:rsidR="00327524" w:rsidRPr="00BB0DC8" w:rsidRDefault="00327524" w:rsidP="00990AB7">
            <w:pPr>
              <w:jc w:val="right"/>
              <w:rPr>
                <w:rFonts w:ascii="Arial Narrow" w:hAnsi="Arial Narrow" w:cs="Arial"/>
                <w:sz w:val="22"/>
                <w:szCs w:val="22"/>
              </w:rPr>
            </w:pPr>
          </w:p>
        </w:tc>
      </w:tr>
      <w:tr w:rsidR="00BB0DC8" w:rsidRPr="00BB0DC8" w14:paraId="285069AE"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AFE0978" w14:textId="1C64F59B"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2.2.8.</w:t>
            </w:r>
            <w:r w:rsidRPr="00BB0DC8">
              <w:rPr>
                <w:rFonts w:ascii="Arial Narrow" w:hAnsi="Arial Narrow"/>
                <w:sz w:val="22"/>
                <w:szCs w:val="22"/>
              </w:rPr>
              <w:tab/>
              <w:t xml:space="preserve">Na pravom a ľavom vonkajšom bočnom šve nohavíc musí byť našité </w:t>
            </w:r>
            <w:proofErr w:type="spellStart"/>
            <w:r w:rsidRPr="00BB0DC8">
              <w:rPr>
                <w:rFonts w:ascii="Arial Narrow" w:hAnsi="Arial Narrow"/>
                <w:sz w:val="22"/>
                <w:szCs w:val="22"/>
              </w:rPr>
              <w:t>polomechové</w:t>
            </w:r>
            <w:proofErr w:type="spellEnd"/>
            <w:r w:rsidRPr="00BB0DC8">
              <w:rPr>
                <w:rFonts w:ascii="Arial Narrow" w:hAnsi="Arial Narrow"/>
                <w:sz w:val="22"/>
                <w:szCs w:val="22"/>
              </w:rPr>
              <w:t xml:space="preserve"> vrecko s rozmerom minimálne 190 x 200 x 40 mm (</w:t>
            </w:r>
            <w:proofErr w:type="spellStart"/>
            <w:r w:rsidRPr="00BB0DC8">
              <w:rPr>
                <w:rFonts w:ascii="Arial Narrow" w:hAnsi="Arial Narrow"/>
                <w:sz w:val="22"/>
                <w:szCs w:val="22"/>
              </w:rPr>
              <w:t>šxvxh</w:t>
            </w:r>
            <w:proofErr w:type="spellEnd"/>
            <w:r w:rsidRPr="00BB0DC8">
              <w:rPr>
                <w:rFonts w:ascii="Arial Narrow" w:hAnsi="Arial Narrow"/>
                <w:sz w:val="22"/>
                <w:szCs w:val="22"/>
              </w:rPr>
              <w:t>), kryté chlopňou so suchým zipsom a pútkom chlopne 35 x 25 mm (</w:t>
            </w:r>
            <w:proofErr w:type="spellStart"/>
            <w:r w:rsidRPr="00BB0DC8">
              <w:rPr>
                <w:rFonts w:ascii="Arial Narrow" w:hAnsi="Arial Narrow"/>
                <w:sz w:val="22"/>
                <w:szCs w:val="22"/>
              </w:rPr>
              <w:t>šxv</w:t>
            </w:r>
            <w:proofErr w:type="spellEnd"/>
            <w:r w:rsidRPr="00BB0DC8">
              <w:rPr>
                <w:rFonts w:ascii="Arial Narrow" w:hAnsi="Arial Narrow"/>
                <w:sz w:val="22"/>
                <w:szCs w:val="22"/>
              </w:rPr>
              <w:t>) pre lepšie otvorenie chlopne. Vrecko je umiestnené 260 mm od pasového kraja u všetkých výškových skupín rovnako.</w:t>
            </w:r>
          </w:p>
        </w:tc>
        <w:tc>
          <w:tcPr>
            <w:tcW w:w="1035" w:type="dxa"/>
            <w:vMerge/>
            <w:tcBorders>
              <w:left w:val="single" w:sz="2" w:space="0" w:color="auto"/>
              <w:right w:val="single" w:sz="2" w:space="0" w:color="auto"/>
            </w:tcBorders>
            <w:shd w:val="clear" w:color="auto" w:fill="auto"/>
            <w:noWrap/>
            <w:vAlign w:val="center"/>
          </w:tcPr>
          <w:p w14:paraId="2EBE314A"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1759E8D" w14:textId="77777777" w:rsidR="008B2095" w:rsidRPr="00BB0DC8" w:rsidRDefault="008B2095" w:rsidP="00990AB7">
            <w:pPr>
              <w:jc w:val="right"/>
              <w:rPr>
                <w:rFonts w:ascii="Arial Narrow" w:hAnsi="Arial Narrow" w:cs="Arial"/>
                <w:sz w:val="22"/>
                <w:szCs w:val="22"/>
              </w:rPr>
            </w:pPr>
          </w:p>
        </w:tc>
      </w:tr>
      <w:tr w:rsidR="00BB0DC8" w:rsidRPr="00BB0DC8" w14:paraId="0541BC33"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FF3059D" w14:textId="15C81891"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2.2.9.</w:t>
            </w:r>
            <w:r w:rsidRPr="00BB0DC8">
              <w:rPr>
                <w:rFonts w:ascii="Arial Narrow" w:hAnsi="Arial Narrow"/>
                <w:sz w:val="22"/>
                <w:szCs w:val="22"/>
              </w:rPr>
              <w:tab/>
              <w:t>Na pravej a ľavej strane predného dielu nohavíc musí byť všité šikmé vrecko s rozmermi minimálne 180 x 200 mm (</w:t>
            </w:r>
            <w:proofErr w:type="spellStart"/>
            <w:r w:rsidRPr="00BB0DC8">
              <w:rPr>
                <w:rFonts w:ascii="Arial Narrow" w:hAnsi="Arial Narrow"/>
                <w:sz w:val="22"/>
                <w:szCs w:val="22"/>
              </w:rPr>
              <w:t>šxv</w:t>
            </w:r>
            <w:proofErr w:type="spellEnd"/>
            <w:r w:rsidRPr="00BB0DC8">
              <w:rPr>
                <w:rFonts w:ascii="Arial Narrow" w:hAnsi="Arial Narrow"/>
                <w:sz w:val="22"/>
                <w:szCs w:val="22"/>
              </w:rPr>
              <w:t>) na dvoch susediacich stranách oproti otvoru s chlopňou so suchým zipsom a pútkom chlopne 35 x 25 mm (</w:t>
            </w:r>
            <w:proofErr w:type="spellStart"/>
            <w:r w:rsidRPr="00BB0DC8">
              <w:rPr>
                <w:rFonts w:ascii="Arial Narrow" w:hAnsi="Arial Narrow"/>
                <w:sz w:val="22"/>
                <w:szCs w:val="22"/>
              </w:rPr>
              <w:t>šxv</w:t>
            </w:r>
            <w:proofErr w:type="spellEnd"/>
            <w:r w:rsidRPr="00BB0DC8">
              <w:rPr>
                <w:rFonts w:ascii="Arial Narrow" w:hAnsi="Arial Narrow"/>
                <w:sz w:val="22"/>
                <w:szCs w:val="22"/>
              </w:rPr>
              <w:t>) pre lepšie otvorenie vrecka. Dĺžka otvoru šikmého vrecka musí byť minimálne 160 mm.</w:t>
            </w:r>
          </w:p>
        </w:tc>
        <w:tc>
          <w:tcPr>
            <w:tcW w:w="1035" w:type="dxa"/>
            <w:vMerge/>
            <w:tcBorders>
              <w:left w:val="single" w:sz="2" w:space="0" w:color="auto"/>
              <w:right w:val="single" w:sz="2" w:space="0" w:color="auto"/>
            </w:tcBorders>
            <w:shd w:val="clear" w:color="auto" w:fill="auto"/>
            <w:noWrap/>
            <w:vAlign w:val="center"/>
          </w:tcPr>
          <w:p w14:paraId="192B23DE"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70BA83C" w14:textId="77777777" w:rsidR="008B2095" w:rsidRPr="00BB0DC8" w:rsidRDefault="008B2095" w:rsidP="00990AB7">
            <w:pPr>
              <w:jc w:val="right"/>
              <w:rPr>
                <w:rFonts w:ascii="Arial Narrow" w:hAnsi="Arial Narrow" w:cs="Arial"/>
                <w:sz w:val="22"/>
                <w:szCs w:val="22"/>
              </w:rPr>
            </w:pPr>
          </w:p>
        </w:tc>
      </w:tr>
      <w:tr w:rsidR="00BB0DC8" w:rsidRPr="00BB0DC8" w14:paraId="58E45226"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3AC88A3D" w14:textId="6199EBC5"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2.2.10.</w:t>
            </w:r>
            <w:r w:rsidRPr="00BB0DC8">
              <w:rPr>
                <w:rFonts w:ascii="Arial Narrow" w:hAnsi="Arial Narrow"/>
                <w:sz w:val="22"/>
                <w:szCs w:val="22"/>
              </w:rPr>
              <w:tab/>
              <w:t>Na pravej strane zadného dielu nohavíc musí byť všité vodorovné vrecko s rozmermi minimálne 150 x 180 mm (</w:t>
            </w:r>
            <w:proofErr w:type="spellStart"/>
            <w:r w:rsidRPr="00BB0DC8">
              <w:rPr>
                <w:rFonts w:ascii="Arial Narrow" w:hAnsi="Arial Narrow"/>
                <w:sz w:val="22"/>
                <w:szCs w:val="22"/>
              </w:rPr>
              <w:t>šxv</w:t>
            </w:r>
            <w:proofErr w:type="spellEnd"/>
            <w:r w:rsidRPr="00BB0DC8">
              <w:rPr>
                <w:rFonts w:ascii="Arial Narrow" w:hAnsi="Arial Narrow"/>
                <w:sz w:val="22"/>
                <w:szCs w:val="22"/>
              </w:rPr>
              <w:t>) s chlopňou so suchým zipsom a pútkom chlopne 35 x 25 mm (</w:t>
            </w:r>
            <w:proofErr w:type="spellStart"/>
            <w:r w:rsidRPr="00BB0DC8">
              <w:rPr>
                <w:rFonts w:ascii="Arial Narrow" w:hAnsi="Arial Narrow"/>
                <w:sz w:val="22"/>
                <w:szCs w:val="22"/>
              </w:rPr>
              <w:t>šxv</w:t>
            </w:r>
            <w:proofErr w:type="spellEnd"/>
            <w:r w:rsidRPr="00BB0DC8">
              <w:rPr>
                <w:rFonts w:ascii="Arial Narrow" w:hAnsi="Arial Narrow"/>
                <w:sz w:val="22"/>
                <w:szCs w:val="22"/>
              </w:rPr>
              <w:t>) pre lepšie otvorenie vrecka.</w:t>
            </w:r>
          </w:p>
        </w:tc>
        <w:tc>
          <w:tcPr>
            <w:tcW w:w="1035" w:type="dxa"/>
            <w:vMerge/>
            <w:tcBorders>
              <w:left w:val="single" w:sz="2" w:space="0" w:color="auto"/>
              <w:right w:val="single" w:sz="2" w:space="0" w:color="auto"/>
            </w:tcBorders>
            <w:shd w:val="clear" w:color="auto" w:fill="auto"/>
            <w:noWrap/>
            <w:vAlign w:val="center"/>
          </w:tcPr>
          <w:p w14:paraId="3A6C1429"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F4E461B" w14:textId="77777777" w:rsidR="008B2095" w:rsidRPr="00BB0DC8" w:rsidRDefault="008B2095" w:rsidP="00990AB7">
            <w:pPr>
              <w:jc w:val="right"/>
              <w:rPr>
                <w:rFonts w:ascii="Arial Narrow" w:hAnsi="Arial Narrow" w:cs="Arial"/>
                <w:sz w:val="22"/>
                <w:szCs w:val="22"/>
              </w:rPr>
            </w:pPr>
          </w:p>
        </w:tc>
      </w:tr>
      <w:tr w:rsidR="00BB0DC8" w:rsidRPr="00BB0DC8" w14:paraId="63938FD7"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A305B90" w14:textId="10FD8454"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2.2.11.</w:t>
            </w:r>
            <w:r w:rsidRPr="00BB0DC8">
              <w:rPr>
                <w:rFonts w:ascii="Arial Narrow" w:hAnsi="Arial Narrow"/>
                <w:sz w:val="22"/>
                <w:szCs w:val="22"/>
              </w:rPr>
              <w:tab/>
              <w:t>Na pravom a ľavom vonkajšom bočnom šve nohavíc od spodného okraja musia mať nohavice všitý krytý zips minimálne dĺžky 220 mm. Spona s minimálnymi rozmermi 150 x 35 mm a so suchým zipsom musí byť našitá 50 mm od spodného okraja s možnosťou regulácie dolnej šírky nohavíc.</w:t>
            </w:r>
          </w:p>
        </w:tc>
        <w:tc>
          <w:tcPr>
            <w:tcW w:w="1035" w:type="dxa"/>
            <w:vMerge/>
            <w:tcBorders>
              <w:left w:val="single" w:sz="2" w:space="0" w:color="auto"/>
              <w:right w:val="single" w:sz="2" w:space="0" w:color="auto"/>
            </w:tcBorders>
            <w:shd w:val="clear" w:color="auto" w:fill="auto"/>
            <w:noWrap/>
            <w:vAlign w:val="center"/>
          </w:tcPr>
          <w:p w14:paraId="3C35826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6BD849C9" w14:textId="77777777" w:rsidR="008B2095" w:rsidRPr="00BB0DC8" w:rsidRDefault="008B2095" w:rsidP="00990AB7">
            <w:pPr>
              <w:jc w:val="right"/>
              <w:rPr>
                <w:rFonts w:ascii="Arial Narrow" w:hAnsi="Arial Narrow" w:cs="Arial"/>
                <w:sz w:val="22"/>
                <w:szCs w:val="22"/>
              </w:rPr>
            </w:pPr>
          </w:p>
        </w:tc>
      </w:tr>
      <w:tr w:rsidR="00BB0DC8" w:rsidRPr="00BB0DC8" w14:paraId="0FF3925C"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6F7CC25" w14:textId="5D66B483" w:rsidR="008B2095" w:rsidRPr="00BB0DC8" w:rsidRDefault="008B2095" w:rsidP="005405DB">
            <w:pPr>
              <w:autoSpaceDE w:val="0"/>
              <w:autoSpaceDN w:val="0"/>
              <w:adjustRightInd w:val="0"/>
              <w:jc w:val="both"/>
              <w:rPr>
                <w:rFonts w:ascii="Arial Narrow" w:hAnsi="Arial Narrow"/>
                <w:sz w:val="22"/>
                <w:szCs w:val="22"/>
              </w:rPr>
            </w:pPr>
            <w:r w:rsidRPr="00BB0DC8">
              <w:rPr>
                <w:rFonts w:ascii="Arial Narrow" w:hAnsi="Arial Narrow"/>
                <w:b/>
                <w:bCs/>
                <w:sz w:val="22"/>
                <w:szCs w:val="22"/>
              </w:rPr>
              <w:t>2.3.</w:t>
            </w:r>
            <w:r w:rsidRPr="00BB0DC8">
              <w:rPr>
                <w:rFonts w:ascii="Arial Narrow" w:hAnsi="Arial Narrow"/>
                <w:sz w:val="22"/>
                <w:szCs w:val="22"/>
              </w:rPr>
              <w:tab/>
            </w:r>
            <w:r w:rsidRPr="00BB0DC8">
              <w:rPr>
                <w:rFonts w:ascii="Arial Narrow" w:hAnsi="Arial Narrow"/>
                <w:b/>
                <w:bCs/>
                <w:sz w:val="22"/>
                <w:szCs w:val="22"/>
              </w:rPr>
              <w:t>Špecifikácia materiálu</w:t>
            </w:r>
          </w:p>
        </w:tc>
        <w:tc>
          <w:tcPr>
            <w:tcW w:w="1035" w:type="dxa"/>
            <w:vMerge/>
            <w:tcBorders>
              <w:left w:val="single" w:sz="2" w:space="0" w:color="auto"/>
              <w:right w:val="single" w:sz="2" w:space="0" w:color="auto"/>
            </w:tcBorders>
            <w:shd w:val="clear" w:color="auto" w:fill="auto"/>
            <w:noWrap/>
            <w:vAlign w:val="center"/>
          </w:tcPr>
          <w:p w14:paraId="2B5F7A77"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08E9E49A" w14:textId="77777777" w:rsidR="008B2095" w:rsidRPr="00BB0DC8" w:rsidRDefault="008B2095" w:rsidP="00990AB7">
            <w:pPr>
              <w:jc w:val="right"/>
              <w:rPr>
                <w:rFonts w:ascii="Arial Narrow" w:hAnsi="Arial Narrow" w:cs="Arial"/>
                <w:sz w:val="22"/>
                <w:szCs w:val="22"/>
              </w:rPr>
            </w:pPr>
          </w:p>
        </w:tc>
      </w:tr>
      <w:tr w:rsidR="00BB0DC8" w:rsidRPr="00BB0DC8" w14:paraId="4B38DA39"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0E427F8F" w14:textId="7D4FCFD0"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2.3.1.</w:t>
            </w:r>
            <w:r w:rsidRPr="00BB0DC8">
              <w:rPr>
                <w:rFonts w:ascii="Arial Narrow" w:hAnsi="Arial Narrow"/>
                <w:sz w:val="22"/>
                <w:szCs w:val="22"/>
              </w:rPr>
              <w:tab/>
              <w:t>Plošná hmotnosť materiálovej konštrukcie ochranného odevu musí byť minimálne  220 g/m2 podľa STN EN 12127.</w:t>
            </w:r>
          </w:p>
        </w:tc>
        <w:tc>
          <w:tcPr>
            <w:tcW w:w="1035" w:type="dxa"/>
            <w:vMerge/>
            <w:tcBorders>
              <w:left w:val="single" w:sz="2" w:space="0" w:color="auto"/>
              <w:right w:val="single" w:sz="2" w:space="0" w:color="auto"/>
            </w:tcBorders>
            <w:shd w:val="clear" w:color="auto" w:fill="auto"/>
            <w:noWrap/>
            <w:vAlign w:val="center"/>
          </w:tcPr>
          <w:p w14:paraId="282443E7"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24DBC2E" w14:textId="77777777" w:rsidR="008B2095" w:rsidRPr="00BB0DC8" w:rsidRDefault="008B2095" w:rsidP="00990AB7">
            <w:pPr>
              <w:jc w:val="right"/>
              <w:rPr>
                <w:rFonts w:ascii="Arial Narrow" w:hAnsi="Arial Narrow" w:cs="Arial"/>
                <w:sz w:val="22"/>
                <w:szCs w:val="22"/>
              </w:rPr>
            </w:pPr>
          </w:p>
        </w:tc>
      </w:tr>
      <w:tr w:rsidR="00BB0DC8" w:rsidRPr="00BB0DC8" w14:paraId="5CE0DE92"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1A0605D0" w14:textId="7540E24C" w:rsidR="008B2095" w:rsidRPr="00BB0DC8" w:rsidRDefault="00C36B83" w:rsidP="00990AB7">
            <w:pPr>
              <w:numPr>
                <w:ilvl w:val="0"/>
                <w:numId w:val="33"/>
              </w:numPr>
              <w:autoSpaceDE w:val="0"/>
              <w:autoSpaceDN w:val="0"/>
              <w:adjustRightInd w:val="0"/>
              <w:jc w:val="both"/>
              <w:rPr>
                <w:rFonts w:ascii="Arial Narrow" w:hAnsi="Arial Narrow"/>
                <w:b/>
                <w:sz w:val="24"/>
                <w:szCs w:val="24"/>
                <w:u w:val="single"/>
                <w:lang w:val="x-none"/>
              </w:rPr>
            </w:pPr>
            <w:r w:rsidRPr="00BB0DC8">
              <w:rPr>
                <w:rFonts w:ascii="Arial Narrow" w:hAnsi="Arial Narrow"/>
                <w:b/>
                <w:sz w:val="24"/>
                <w:szCs w:val="24"/>
              </w:rPr>
              <w:t xml:space="preserve">   </w:t>
            </w:r>
            <w:r w:rsidR="008B2095" w:rsidRPr="00BB0DC8">
              <w:rPr>
                <w:rFonts w:ascii="Arial Narrow" w:hAnsi="Arial Narrow"/>
                <w:b/>
                <w:sz w:val="24"/>
                <w:szCs w:val="24"/>
                <w:u w:val="single"/>
                <w:lang w:val="x-none"/>
              </w:rPr>
              <w:t>Farebné riešenie zásahového odevu</w:t>
            </w:r>
          </w:p>
        </w:tc>
        <w:tc>
          <w:tcPr>
            <w:tcW w:w="1035" w:type="dxa"/>
            <w:vMerge/>
            <w:tcBorders>
              <w:left w:val="single" w:sz="2" w:space="0" w:color="auto"/>
              <w:right w:val="single" w:sz="2" w:space="0" w:color="auto"/>
            </w:tcBorders>
            <w:shd w:val="clear" w:color="auto" w:fill="auto"/>
            <w:noWrap/>
            <w:vAlign w:val="center"/>
          </w:tcPr>
          <w:p w14:paraId="7419B2E2"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8F07C65" w14:textId="77777777" w:rsidR="008B2095" w:rsidRPr="00BB0DC8" w:rsidRDefault="008B2095" w:rsidP="00990AB7">
            <w:pPr>
              <w:jc w:val="right"/>
              <w:rPr>
                <w:rFonts w:ascii="Arial Narrow" w:hAnsi="Arial Narrow" w:cs="Arial"/>
                <w:sz w:val="22"/>
                <w:szCs w:val="22"/>
              </w:rPr>
            </w:pPr>
          </w:p>
        </w:tc>
      </w:tr>
      <w:tr w:rsidR="00BB0DC8" w:rsidRPr="00BB0DC8" w14:paraId="13A3DF18"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39C76380" w14:textId="587DA967"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3.1.</w:t>
            </w:r>
            <w:r w:rsidRPr="00BB0DC8">
              <w:rPr>
                <w:rFonts w:ascii="Arial Narrow" w:hAnsi="Arial Narrow"/>
                <w:sz w:val="22"/>
                <w:szCs w:val="22"/>
              </w:rPr>
              <w:tab/>
              <w:t xml:space="preserve">Vonkajšia vrstva z vonkajšej strany musí byť na oboch dieloch zásahového odevu v modrej farbe (RAL 5004) alebo červenej farbe (RAL 3002 </w:t>
            </w:r>
            <w:proofErr w:type="spellStart"/>
            <w:r w:rsidRPr="00BB0DC8">
              <w:rPr>
                <w:rFonts w:ascii="Arial Narrow" w:hAnsi="Arial Narrow"/>
                <w:sz w:val="22"/>
                <w:szCs w:val="22"/>
              </w:rPr>
              <w:t>karminrot</w:t>
            </w:r>
            <w:proofErr w:type="spellEnd"/>
            <w:r w:rsidRPr="00BB0DC8">
              <w:rPr>
                <w:rFonts w:ascii="Arial Narrow" w:hAnsi="Arial Narrow"/>
                <w:sz w:val="22"/>
                <w:szCs w:val="22"/>
              </w:rPr>
              <w:t>).</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314104E3"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66534B6" w14:textId="77777777" w:rsidR="008B2095" w:rsidRPr="00BB0DC8" w:rsidRDefault="008B2095" w:rsidP="00990AB7">
            <w:pPr>
              <w:jc w:val="right"/>
              <w:rPr>
                <w:rFonts w:ascii="Arial Narrow" w:hAnsi="Arial Narrow" w:cs="Arial"/>
                <w:sz w:val="22"/>
                <w:szCs w:val="22"/>
              </w:rPr>
            </w:pPr>
          </w:p>
        </w:tc>
      </w:tr>
      <w:tr w:rsidR="00BB0DC8" w:rsidRPr="00BB0DC8" w14:paraId="08FCC557"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AD5332C" w14:textId="750D66CE"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3.2.</w:t>
            </w:r>
            <w:r w:rsidRPr="00BB0DC8">
              <w:rPr>
                <w:rFonts w:ascii="Arial Narrow" w:hAnsi="Arial Narrow"/>
                <w:sz w:val="22"/>
                <w:szCs w:val="22"/>
              </w:rPr>
              <w:tab/>
            </w:r>
            <w:proofErr w:type="spellStart"/>
            <w:r w:rsidRPr="00BB0DC8">
              <w:rPr>
                <w:rFonts w:ascii="Arial Narrow" w:hAnsi="Arial Narrow"/>
                <w:sz w:val="22"/>
                <w:szCs w:val="22"/>
              </w:rPr>
              <w:t>Retroreflexné</w:t>
            </w:r>
            <w:proofErr w:type="spellEnd"/>
            <w:r w:rsidRPr="00BB0DC8">
              <w:rPr>
                <w:rFonts w:ascii="Arial Narrow" w:hAnsi="Arial Narrow"/>
                <w:sz w:val="22"/>
                <w:szCs w:val="22"/>
              </w:rPr>
              <w:t xml:space="preserve"> pásy použité na zviditeľnenie odevu musia byť na kabáte a rukávoch našité vo dvoch vodorovných úrovniach. Prvá úroveň </w:t>
            </w:r>
            <w:proofErr w:type="spellStart"/>
            <w:r w:rsidRPr="00BB0DC8">
              <w:rPr>
                <w:rFonts w:ascii="Arial Narrow" w:hAnsi="Arial Narrow"/>
                <w:sz w:val="22"/>
                <w:szCs w:val="22"/>
              </w:rPr>
              <w:t>retroreflexného</w:t>
            </w:r>
            <w:proofErr w:type="spellEnd"/>
            <w:r w:rsidRPr="00BB0DC8">
              <w:rPr>
                <w:rFonts w:ascii="Arial Narrow" w:hAnsi="Arial Narrow"/>
                <w:sz w:val="22"/>
                <w:szCs w:val="22"/>
              </w:rPr>
              <w:t xml:space="preserve"> pásu musí byť našitá po obvode hrudnej a chrbtovej časti kabátu cca 10 mm od najnižšieho bodu spojenia rukávov a odevom a druhá úroveň je našitá cca 50 mm od spodného okraja kabátu v prednej časti. Na rukávoch musí byť horný </w:t>
            </w:r>
            <w:proofErr w:type="spellStart"/>
            <w:r w:rsidRPr="00BB0DC8">
              <w:rPr>
                <w:rFonts w:ascii="Arial Narrow" w:hAnsi="Arial Narrow"/>
                <w:sz w:val="22"/>
                <w:szCs w:val="22"/>
              </w:rPr>
              <w:t>retroreflexný</w:t>
            </w:r>
            <w:proofErr w:type="spellEnd"/>
            <w:r w:rsidRPr="00BB0DC8">
              <w:rPr>
                <w:rFonts w:ascii="Arial Narrow" w:hAnsi="Arial Narrow"/>
                <w:sz w:val="22"/>
                <w:szCs w:val="22"/>
              </w:rPr>
              <w:t xml:space="preserve"> pás umiestnený tak, aby nadväzoval na reflexný pás na hrudnej a chrbtovej časti a spodný </w:t>
            </w:r>
            <w:proofErr w:type="spellStart"/>
            <w:r w:rsidRPr="00BB0DC8">
              <w:rPr>
                <w:rFonts w:ascii="Arial Narrow" w:hAnsi="Arial Narrow"/>
                <w:sz w:val="22"/>
                <w:szCs w:val="22"/>
              </w:rPr>
              <w:t>retroreflexný</w:t>
            </w:r>
            <w:proofErr w:type="spellEnd"/>
            <w:r w:rsidRPr="00BB0DC8">
              <w:rPr>
                <w:rFonts w:ascii="Arial Narrow" w:hAnsi="Arial Narrow"/>
                <w:sz w:val="22"/>
                <w:szCs w:val="22"/>
              </w:rPr>
              <w:t xml:space="preserve"> pás musí byť umiestnený cca 150 mm od spodnej hrany rukávu. Ak do úrovne pása zasahuje vrecko, reflexný pás musí byť umiestnený na vonkajšej strane za </w:t>
            </w:r>
            <w:r w:rsidRPr="00BB0DC8">
              <w:rPr>
                <w:rFonts w:ascii="Arial Narrow" w:hAnsi="Arial Narrow"/>
                <w:sz w:val="22"/>
                <w:szCs w:val="22"/>
              </w:rPr>
              <w:lastRenderedPageBreak/>
              <w:t xml:space="preserve">dodržania vodorovnej roviny. Nohavice musia mať našitý </w:t>
            </w:r>
            <w:proofErr w:type="spellStart"/>
            <w:r w:rsidRPr="00BB0DC8">
              <w:rPr>
                <w:rFonts w:ascii="Arial Narrow" w:hAnsi="Arial Narrow"/>
                <w:sz w:val="22"/>
                <w:szCs w:val="22"/>
              </w:rPr>
              <w:t>retroreflexný</w:t>
            </w:r>
            <w:proofErr w:type="spellEnd"/>
            <w:r w:rsidRPr="00BB0DC8">
              <w:rPr>
                <w:rFonts w:ascii="Arial Narrow" w:hAnsi="Arial Narrow"/>
                <w:sz w:val="22"/>
                <w:szCs w:val="22"/>
              </w:rPr>
              <w:t xml:space="preserve"> pás cca 150 mm od spodného okraja nohavíc. Šírka </w:t>
            </w:r>
            <w:proofErr w:type="spellStart"/>
            <w:r w:rsidRPr="00BB0DC8">
              <w:rPr>
                <w:rFonts w:ascii="Arial Narrow" w:hAnsi="Arial Narrow"/>
                <w:sz w:val="22"/>
                <w:szCs w:val="22"/>
              </w:rPr>
              <w:t>retroreflexných</w:t>
            </w:r>
            <w:proofErr w:type="spellEnd"/>
            <w:r w:rsidRPr="00BB0DC8">
              <w:rPr>
                <w:rFonts w:ascii="Arial Narrow" w:hAnsi="Arial Narrow"/>
                <w:sz w:val="22"/>
                <w:szCs w:val="22"/>
              </w:rPr>
              <w:t xml:space="preserve"> pásov musí byť minimálne 50 mm a musia byť vyhotovené zo žltého materiálu s kombinovanými vlastnosťami (fluorescenčnými aj </w:t>
            </w:r>
            <w:proofErr w:type="spellStart"/>
            <w:r w:rsidRPr="00BB0DC8">
              <w:rPr>
                <w:rFonts w:ascii="Arial Narrow" w:hAnsi="Arial Narrow"/>
                <w:sz w:val="22"/>
                <w:szCs w:val="22"/>
              </w:rPr>
              <w:t>retroreflexnými</w:t>
            </w:r>
            <w:proofErr w:type="spellEnd"/>
            <w:r w:rsidRPr="00BB0DC8">
              <w:rPr>
                <w:rFonts w:ascii="Arial Narrow" w:hAnsi="Arial Narrow"/>
                <w:sz w:val="22"/>
                <w:szCs w:val="22"/>
              </w:rPr>
              <w:t xml:space="preserve"> zároveň). Spojenie </w:t>
            </w:r>
            <w:proofErr w:type="spellStart"/>
            <w:r w:rsidRPr="00BB0DC8">
              <w:rPr>
                <w:rFonts w:ascii="Arial Narrow" w:hAnsi="Arial Narrow"/>
                <w:sz w:val="22"/>
                <w:szCs w:val="22"/>
              </w:rPr>
              <w:t>retroreflexných</w:t>
            </w:r>
            <w:proofErr w:type="spellEnd"/>
            <w:r w:rsidRPr="00BB0DC8">
              <w:rPr>
                <w:rFonts w:ascii="Arial Narrow" w:hAnsi="Arial Narrow"/>
                <w:sz w:val="22"/>
                <w:szCs w:val="22"/>
              </w:rPr>
              <w:t xml:space="preserve"> pásov musí byť našité tak, aby nadväzovali presne na seba po celom obvode tela.</w:t>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4018F4DA"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8762F2E" w14:textId="77777777" w:rsidR="008B2095" w:rsidRPr="00BB0DC8" w:rsidRDefault="008B2095" w:rsidP="00990AB7">
            <w:pPr>
              <w:jc w:val="right"/>
              <w:rPr>
                <w:rFonts w:ascii="Arial Narrow" w:hAnsi="Arial Narrow" w:cs="Arial"/>
                <w:sz w:val="22"/>
                <w:szCs w:val="22"/>
              </w:rPr>
            </w:pPr>
          </w:p>
        </w:tc>
      </w:tr>
      <w:tr w:rsidR="00BB0DC8" w:rsidRPr="00BB0DC8" w14:paraId="26C1FCBE"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90FCA6B" w14:textId="77777777"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3.3.</w:t>
            </w:r>
            <w:r w:rsidRPr="00BB0DC8">
              <w:rPr>
                <w:rFonts w:ascii="Arial Narrow" w:hAnsi="Arial Narrow"/>
                <w:sz w:val="22"/>
                <w:szCs w:val="22"/>
              </w:rPr>
              <w:tab/>
              <w:t xml:space="preserve">Označenie príslušnosti k zboru na zásahovom odeve musí byť vyjadrené nápisom „HASIČI“ vyhotovenom v modrej farbe (RAL 5004) na zásahových odevoch s vonkajšou vrstvou v modrej farbe a vyhotovenom v červenej farbe (RAL 3002 </w:t>
            </w:r>
            <w:proofErr w:type="spellStart"/>
            <w:r w:rsidRPr="00BB0DC8">
              <w:rPr>
                <w:rFonts w:ascii="Arial Narrow" w:hAnsi="Arial Narrow"/>
                <w:sz w:val="22"/>
                <w:szCs w:val="22"/>
              </w:rPr>
              <w:t>karminrot</w:t>
            </w:r>
            <w:proofErr w:type="spellEnd"/>
            <w:r w:rsidRPr="00BB0DC8">
              <w:rPr>
                <w:rFonts w:ascii="Arial Narrow" w:hAnsi="Arial Narrow"/>
                <w:sz w:val="22"/>
                <w:szCs w:val="22"/>
              </w:rPr>
              <w:t>) na zásahových odevoch s vonkajšou vrstvou v červenej farbe. Nápis „HASIČI“ podľa obr. 1 musí byť z kolmých písmen s výškou 50 mm (typ B podľa STN EN ISO 3098-1:2016-12 ; STN EN ISO 3098-4:2001-12) na koncoch nezaoblených čiar s hrúbkou 10 mm a s celkovou dĺžkou vlastného nápisu 250 mm (vonkajší okraj písmen „H" a „I") v jednom riadku a musí byť umiestnený na negatívnom nažehľovanom reflexnom páse žltej farby, veľkosti 330 x 75 mm, ktorý musí byť upevnený tepelným spôsobom v mieste sedla zadného dielu zásahového kabáta nad bezpečnostnou reflexnou páskou.</w:t>
            </w:r>
          </w:p>
          <w:p w14:paraId="7D04C53C" w14:textId="77777777"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Obr. 1 Označenie príslušnosti k Hasičskému a záchrannému zboru</w:t>
            </w:r>
          </w:p>
          <w:p w14:paraId="642B54F9" w14:textId="479E308A" w:rsidR="008B2095" w:rsidRPr="00BB0DC8" w:rsidRDefault="008B2095" w:rsidP="00990AB7">
            <w:pPr>
              <w:autoSpaceDE w:val="0"/>
              <w:autoSpaceDN w:val="0"/>
              <w:adjustRightInd w:val="0"/>
              <w:jc w:val="both"/>
              <w:rPr>
                <w:rFonts w:ascii="Arial Narrow" w:hAnsi="Arial Narrow"/>
                <w:sz w:val="22"/>
                <w:szCs w:val="22"/>
              </w:rPr>
            </w:pPr>
            <w:r w:rsidRPr="00BB0DC8">
              <w:rPr>
                <w:rFonts w:ascii="Arial Narrow" w:hAnsi="Arial Narrow"/>
                <w:noProof/>
                <w:sz w:val="22"/>
                <w:szCs w:val="22"/>
              </w:rPr>
              <w:drawing>
                <wp:inline distT="0" distB="0" distL="0" distR="0" wp14:anchorId="55B2D4D8" wp14:editId="364EB979">
                  <wp:extent cx="2973240" cy="1343891"/>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449" cy="1374721"/>
                          </a:xfrm>
                          <a:prstGeom prst="rect">
                            <a:avLst/>
                          </a:prstGeom>
                          <a:noFill/>
                        </pic:spPr>
                      </pic:pic>
                    </a:graphicData>
                  </a:graphic>
                </wp:inline>
              </w:drawing>
            </w:r>
          </w:p>
        </w:tc>
        <w:tc>
          <w:tcPr>
            <w:tcW w:w="1035" w:type="dxa"/>
            <w:vMerge/>
            <w:tcBorders>
              <w:top w:val="single" w:sz="4" w:space="0" w:color="auto"/>
              <w:left w:val="single" w:sz="2" w:space="0" w:color="auto"/>
              <w:right w:val="single" w:sz="2" w:space="0" w:color="auto"/>
            </w:tcBorders>
            <w:shd w:val="clear" w:color="auto" w:fill="auto"/>
            <w:noWrap/>
            <w:vAlign w:val="center"/>
          </w:tcPr>
          <w:p w14:paraId="6D67C16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0736A4E" w14:textId="77777777" w:rsidR="008B2095" w:rsidRPr="00BB0DC8" w:rsidRDefault="008B2095" w:rsidP="00990AB7">
            <w:pPr>
              <w:jc w:val="right"/>
              <w:rPr>
                <w:rFonts w:ascii="Arial Narrow" w:hAnsi="Arial Narrow" w:cs="Arial"/>
                <w:sz w:val="22"/>
                <w:szCs w:val="22"/>
              </w:rPr>
            </w:pPr>
          </w:p>
        </w:tc>
      </w:tr>
      <w:tr w:rsidR="00BB0DC8" w:rsidRPr="00BB0DC8" w14:paraId="5520C14E"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BDFC60B" w14:textId="77777777" w:rsidR="008B2095"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3.4.</w:t>
            </w:r>
            <w:r w:rsidRPr="00BB0DC8">
              <w:rPr>
                <w:rFonts w:ascii="Arial Narrow" w:hAnsi="Arial Narrow"/>
                <w:sz w:val="22"/>
                <w:szCs w:val="22"/>
              </w:rPr>
              <w:tab/>
              <w:t>Zásahový odev v červenej farbe musí mať pod nápisom HASIČI a 10 mm pod bezpečnostnou reflexnou páskou vyšitý znak „HVIEZDY ŽIVOTA“ podľa obr. 2. Znak je tvorený symbolom hviezdy života so zlatým znakom hada na palici umiestneným vo zvislej osi hviezdy, ktorý musí byť vysoký 110 mm. Vyobrazenie „HVIEZDY ŽIVOTA“ je na obr. 2.</w:t>
            </w:r>
          </w:p>
          <w:p w14:paraId="27A182A0" w14:textId="66D1E63B" w:rsidR="00CF70CC"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Obr. 2. znak „HVIEZDY ŽIVOTA!</w:t>
            </w:r>
          </w:p>
          <w:p w14:paraId="565BEC4B" w14:textId="409B1C05" w:rsidR="00CF70CC" w:rsidRPr="00BB0DC8" w:rsidRDefault="00CF70CC" w:rsidP="00990AB7">
            <w:pPr>
              <w:autoSpaceDE w:val="0"/>
              <w:autoSpaceDN w:val="0"/>
              <w:adjustRightInd w:val="0"/>
              <w:jc w:val="both"/>
              <w:rPr>
                <w:rFonts w:ascii="Arial Narrow" w:hAnsi="Arial Narrow"/>
                <w:sz w:val="22"/>
                <w:szCs w:val="22"/>
              </w:rPr>
            </w:pPr>
            <w:r w:rsidRPr="00BB0DC8">
              <w:rPr>
                <w:rFonts w:eastAsia="Calibri"/>
                <w:noProof/>
                <w:sz w:val="24"/>
                <w:szCs w:val="24"/>
              </w:rPr>
              <w:drawing>
                <wp:inline distT="0" distB="0" distL="0" distR="0" wp14:anchorId="1B15CFDF" wp14:editId="698EADD3">
                  <wp:extent cx="1454380" cy="1433592"/>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795" cy="1457658"/>
                          </a:xfrm>
                          <a:prstGeom prst="rect">
                            <a:avLst/>
                          </a:prstGeom>
                          <a:noFill/>
                          <a:ln>
                            <a:noFill/>
                          </a:ln>
                        </pic:spPr>
                      </pic:pic>
                    </a:graphicData>
                  </a:graphic>
                </wp:inline>
              </w:drawing>
            </w:r>
          </w:p>
        </w:tc>
        <w:tc>
          <w:tcPr>
            <w:tcW w:w="1035" w:type="dxa"/>
            <w:vMerge/>
            <w:tcBorders>
              <w:left w:val="single" w:sz="2" w:space="0" w:color="auto"/>
              <w:bottom w:val="single" w:sz="4" w:space="0" w:color="auto"/>
              <w:right w:val="single" w:sz="2" w:space="0" w:color="auto"/>
            </w:tcBorders>
            <w:shd w:val="clear" w:color="auto" w:fill="auto"/>
            <w:noWrap/>
            <w:vAlign w:val="center"/>
          </w:tcPr>
          <w:p w14:paraId="1F84D9D5"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6A57906" w14:textId="77777777" w:rsidR="008B2095" w:rsidRPr="00BB0DC8" w:rsidRDefault="008B2095" w:rsidP="00990AB7">
            <w:pPr>
              <w:jc w:val="right"/>
              <w:rPr>
                <w:rFonts w:ascii="Arial Narrow" w:hAnsi="Arial Narrow" w:cs="Arial"/>
                <w:sz w:val="22"/>
                <w:szCs w:val="22"/>
              </w:rPr>
            </w:pPr>
          </w:p>
        </w:tc>
      </w:tr>
      <w:tr w:rsidR="00BB0DC8" w:rsidRPr="00BB0DC8" w14:paraId="2307134C"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2391F19" w14:textId="77777777" w:rsidR="008B2095"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3.5.</w:t>
            </w:r>
            <w:r w:rsidRPr="00BB0DC8">
              <w:rPr>
                <w:rFonts w:ascii="Arial Narrow" w:hAnsi="Arial Narrow"/>
                <w:sz w:val="22"/>
                <w:szCs w:val="22"/>
              </w:rPr>
              <w:tab/>
              <w:t xml:space="preserve">Zásahový odev v červenej farbe musí mať na pravom rukáve umiestnený  znak záchrannej služby s možnosťou odopnutia (suchý zips). Vyobrazenie znaku </w:t>
            </w:r>
            <w:r w:rsidRPr="00BB0DC8">
              <w:rPr>
                <w:rFonts w:ascii="Arial Narrow" w:hAnsi="Arial Narrow"/>
                <w:sz w:val="22"/>
                <w:szCs w:val="22"/>
              </w:rPr>
              <w:lastRenderedPageBreak/>
              <w:t>záchrannej služby je na obr. 3. Nad hviezdou života v polkruhu je umiestnený zlatý nápis „ZÁCHRANNÁ SLUŽBA“ a pod hviezdou života v polkruhu je umiestnený nápis „HASIČI“. Pod nápisom „HASIČI“ je v polkruhu názov sídla pracoviska (napr. Bratislava, Trnava, Košice). Názov sídla zadá obstarávateľ pri podpise zmluvy. Priemer vnútorného kruhu musí byť 55 mm a vonkajšieho kruhu musí byť 85 mm. Výška písma musí byť 8 mm.</w:t>
            </w:r>
          </w:p>
          <w:p w14:paraId="0E5E6168" w14:textId="77777777" w:rsidR="00CF70CC"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Obr. 3 znak záchrannej služby</w:t>
            </w:r>
          </w:p>
          <w:p w14:paraId="64A4BD47" w14:textId="1DCC6D1B" w:rsidR="00CF70CC"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noProof/>
                <w:sz w:val="22"/>
                <w:szCs w:val="22"/>
              </w:rPr>
              <w:drawing>
                <wp:inline distT="0" distB="0" distL="0" distR="0" wp14:anchorId="50B4C3DA" wp14:editId="7EAECD18">
                  <wp:extent cx="1609725" cy="171796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166" cy="1722703"/>
                          </a:xfrm>
                          <a:prstGeom prst="rect">
                            <a:avLst/>
                          </a:prstGeom>
                          <a:noFill/>
                        </pic:spPr>
                      </pic:pic>
                    </a:graphicData>
                  </a:graphic>
                </wp:inline>
              </w:drawing>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1EFE34DF"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93F0DF4" w14:textId="77777777" w:rsidR="008B2095" w:rsidRPr="00BB0DC8" w:rsidRDefault="008B2095" w:rsidP="00990AB7">
            <w:pPr>
              <w:jc w:val="right"/>
              <w:rPr>
                <w:rFonts w:ascii="Arial Narrow" w:hAnsi="Arial Narrow" w:cs="Arial"/>
                <w:sz w:val="22"/>
                <w:szCs w:val="22"/>
              </w:rPr>
            </w:pPr>
          </w:p>
        </w:tc>
      </w:tr>
      <w:tr w:rsidR="00BB0DC8" w:rsidRPr="00BB0DC8" w14:paraId="08BF241C"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63D600D6" w14:textId="18AFCA2B" w:rsidR="008B2095"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3.6.</w:t>
            </w:r>
            <w:r w:rsidRPr="00BB0DC8">
              <w:rPr>
                <w:rFonts w:ascii="Arial Narrow" w:hAnsi="Arial Narrow"/>
                <w:sz w:val="22"/>
                <w:szCs w:val="22"/>
              </w:rPr>
              <w:tab/>
              <w:t xml:space="preserve">Zásahový odev v modrej a červenej farbe musí mať umiestnený  na ľavom rukáve znak Hasičského a záchranného zboru osemhranného tvaru s možnosťou odopnutia (suchý zips).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w:t>
            </w:r>
            <w:r w:rsidR="00872DD7" w:rsidRPr="00BB0DC8">
              <w:rPr>
                <w:rFonts w:ascii="Arial Narrow" w:hAnsi="Arial Narrow"/>
                <w:sz w:val="22"/>
                <w:szCs w:val="22"/>
              </w:rPr>
              <w:t>troj</w:t>
            </w:r>
            <w:r w:rsidRPr="00BB0DC8">
              <w:rPr>
                <w:rFonts w:ascii="Arial Narrow" w:hAnsi="Arial Narrow"/>
                <w:sz w:val="22"/>
                <w:szCs w:val="22"/>
              </w:rPr>
              <w:t>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 4.</w:t>
            </w:r>
          </w:p>
          <w:p w14:paraId="221F0786" w14:textId="77777777" w:rsidR="00CF70CC"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Obr. 4 znak Hasičského a záchranného zboru</w:t>
            </w:r>
          </w:p>
          <w:p w14:paraId="6A196675" w14:textId="6B7C83F9" w:rsidR="00CA7204" w:rsidRPr="00BB0DC8" w:rsidRDefault="00CA7204" w:rsidP="00990AB7">
            <w:pPr>
              <w:autoSpaceDE w:val="0"/>
              <w:autoSpaceDN w:val="0"/>
              <w:adjustRightInd w:val="0"/>
              <w:jc w:val="both"/>
              <w:rPr>
                <w:rFonts w:ascii="Arial Narrow" w:hAnsi="Arial Narrow"/>
                <w:sz w:val="22"/>
                <w:szCs w:val="22"/>
              </w:rPr>
            </w:pPr>
          </w:p>
          <w:p w14:paraId="35990B6A" w14:textId="430D238B" w:rsidR="00CF70CC" w:rsidRPr="00BB0DC8" w:rsidRDefault="00CF70CC" w:rsidP="00CA7204">
            <w:pPr>
              <w:autoSpaceDE w:val="0"/>
              <w:autoSpaceDN w:val="0"/>
              <w:adjustRightInd w:val="0"/>
              <w:spacing w:after="240"/>
              <w:jc w:val="both"/>
              <w:rPr>
                <w:rFonts w:ascii="Arial Narrow" w:hAnsi="Arial Narrow"/>
                <w:sz w:val="22"/>
                <w:szCs w:val="22"/>
              </w:rPr>
            </w:pPr>
            <w:r w:rsidRPr="00BB0DC8">
              <w:rPr>
                <w:rFonts w:ascii="Arial Narrow" w:hAnsi="Arial Narrow"/>
                <w:noProof/>
                <w:sz w:val="22"/>
                <w:szCs w:val="22"/>
              </w:rPr>
              <w:drawing>
                <wp:inline distT="0" distB="0" distL="0" distR="0" wp14:anchorId="05D84A81" wp14:editId="470F00B6">
                  <wp:extent cx="2266950" cy="17145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714500"/>
                          </a:xfrm>
                          <a:prstGeom prst="rect">
                            <a:avLst/>
                          </a:prstGeom>
                          <a:noFill/>
                        </pic:spPr>
                      </pic:pic>
                    </a:graphicData>
                  </a:graphic>
                </wp:inline>
              </w:drawing>
            </w:r>
          </w:p>
        </w:tc>
        <w:tc>
          <w:tcPr>
            <w:tcW w:w="1035" w:type="dxa"/>
            <w:vMerge/>
            <w:tcBorders>
              <w:top w:val="single" w:sz="4" w:space="0" w:color="auto"/>
              <w:left w:val="single" w:sz="2" w:space="0" w:color="auto"/>
              <w:bottom w:val="single" w:sz="4" w:space="0" w:color="auto"/>
              <w:right w:val="single" w:sz="2" w:space="0" w:color="auto"/>
            </w:tcBorders>
            <w:shd w:val="clear" w:color="auto" w:fill="auto"/>
            <w:noWrap/>
            <w:vAlign w:val="center"/>
          </w:tcPr>
          <w:p w14:paraId="4B57AE1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DBE4DE4" w14:textId="77777777" w:rsidR="008B2095" w:rsidRPr="00BB0DC8" w:rsidRDefault="008B2095" w:rsidP="00990AB7">
            <w:pPr>
              <w:jc w:val="right"/>
              <w:rPr>
                <w:rFonts w:ascii="Arial Narrow" w:hAnsi="Arial Narrow" w:cs="Arial"/>
                <w:sz w:val="22"/>
                <w:szCs w:val="22"/>
              </w:rPr>
            </w:pPr>
          </w:p>
        </w:tc>
      </w:tr>
      <w:tr w:rsidR="00BB0DC8" w:rsidRPr="00BB0DC8" w14:paraId="7780C898"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27D8F873" w14:textId="14663D7F" w:rsidR="008B2095" w:rsidRPr="00BB0DC8" w:rsidRDefault="00CF70CC" w:rsidP="00CF70CC">
            <w:pPr>
              <w:widowControl w:val="0"/>
              <w:numPr>
                <w:ilvl w:val="0"/>
                <w:numId w:val="33"/>
              </w:numPr>
              <w:autoSpaceDE w:val="0"/>
              <w:autoSpaceDN w:val="0"/>
              <w:adjustRightInd w:val="0"/>
              <w:spacing w:line="276" w:lineRule="auto"/>
              <w:ind w:left="624" w:hanging="624"/>
              <w:rPr>
                <w:rFonts w:ascii="Arial Narrow" w:eastAsia="Calibri" w:hAnsi="Arial Narrow"/>
                <w:b/>
                <w:sz w:val="24"/>
                <w:szCs w:val="24"/>
                <w:u w:val="single"/>
                <w:lang w:eastAsia="en-US"/>
              </w:rPr>
            </w:pPr>
            <w:r w:rsidRPr="00BB0DC8">
              <w:rPr>
                <w:rFonts w:ascii="Arial Narrow" w:eastAsia="Calibri" w:hAnsi="Arial Narrow"/>
                <w:b/>
                <w:sz w:val="24"/>
                <w:szCs w:val="24"/>
                <w:u w:val="single"/>
                <w:lang w:eastAsia="en-US"/>
              </w:rPr>
              <w:lastRenderedPageBreak/>
              <w:t>Veľkostný sortiment</w:t>
            </w:r>
          </w:p>
        </w:tc>
        <w:tc>
          <w:tcPr>
            <w:tcW w:w="1035" w:type="dxa"/>
            <w:vMerge/>
            <w:tcBorders>
              <w:top w:val="single" w:sz="4" w:space="0" w:color="auto"/>
              <w:left w:val="single" w:sz="2" w:space="0" w:color="auto"/>
              <w:right w:val="single" w:sz="2" w:space="0" w:color="auto"/>
            </w:tcBorders>
            <w:shd w:val="clear" w:color="auto" w:fill="auto"/>
            <w:noWrap/>
            <w:vAlign w:val="center"/>
          </w:tcPr>
          <w:p w14:paraId="49C0290C"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6BF37FF5" w14:textId="77777777" w:rsidR="008B2095" w:rsidRPr="00BB0DC8" w:rsidRDefault="008B2095" w:rsidP="00990AB7">
            <w:pPr>
              <w:jc w:val="right"/>
              <w:rPr>
                <w:rFonts w:ascii="Arial Narrow" w:hAnsi="Arial Narrow" w:cs="Arial"/>
                <w:sz w:val="22"/>
                <w:szCs w:val="22"/>
              </w:rPr>
            </w:pPr>
          </w:p>
        </w:tc>
      </w:tr>
      <w:tr w:rsidR="00BB0DC8" w:rsidRPr="00BB0DC8" w14:paraId="635AF4CE"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1DEC51FD" w14:textId="77777777" w:rsidR="00CF70CC" w:rsidRPr="00BB0DC8" w:rsidRDefault="00CF70CC" w:rsidP="00CF70CC">
            <w:pPr>
              <w:autoSpaceDE w:val="0"/>
              <w:autoSpaceDN w:val="0"/>
              <w:adjustRightInd w:val="0"/>
              <w:jc w:val="both"/>
              <w:rPr>
                <w:rFonts w:ascii="Arial Narrow" w:hAnsi="Arial Narrow"/>
                <w:sz w:val="22"/>
                <w:szCs w:val="22"/>
              </w:rPr>
            </w:pPr>
            <w:r w:rsidRPr="00BB0DC8">
              <w:rPr>
                <w:rFonts w:ascii="Arial Narrow" w:hAnsi="Arial Narrow"/>
                <w:sz w:val="22"/>
                <w:szCs w:val="22"/>
              </w:rPr>
              <w:t>Zásahový odev sa musí dodávať minimálne v piatich výškových skupinách. Pre každú výškovú skupinu sa musí dodávať zásahový odev minimálne v ôsmich veľkostných skupinách pre obvod hrude a obvod pása.</w:t>
            </w:r>
          </w:p>
          <w:p w14:paraId="0E1211E2" w14:textId="77777777" w:rsidR="00CF70CC" w:rsidRPr="00BB0DC8" w:rsidRDefault="00CF70CC" w:rsidP="00CF70CC">
            <w:pPr>
              <w:autoSpaceDE w:val="0"/>
              <w:autoSpaceDN w:val="0"/>
              <w:adjustRightInd w:val="0"/>
              <w:jc w:val="both"/>
              <w:rPr>
                <w:rFonts w:ascii="Arial Narrow" w:hAnsi="Arial Narrow"/>
                <w:sz w:val="22"/>
                <w:szCs w:val="22"/>
                <w:u w:val="single"/>
              </w:rPr>
            </w:pPr>
            <w:r w:rsidRPr="00BB0DC8">
              <w:rPr>
                <w:rFonts w:ascii="Arial Narrow" w:hAnsi="Arial Narrow"/>
                <w:sz w:val="22"/>
                <w:szCs w:val="22"/>
                <w:u w:val="single"/>
              </w:rPr>
              <w:t xml:space="preserve">Súčasťou  ponuky musí byť </w:t>
            </w:r>
            <w:bookmarkStart w:id="5" w:name="_Hlk67988855"/>
            <w:r w:rsidRPr="00BB0DC8">
              <w:rPr>
                <w:rFonts w:ascii="Arial Narrow" w:hAnsi="Arial Narrow"/>
                <w:sz w:val="22"/>
                <w:szCs w:val="22"/>
                <w:u w:val="single"/>
              </w:rPr>
              <w:t>úplná veľkostná tabuľka vrátane skutočných kontrolných rozmerov.</w:t>
            </w:r>
          </w:p>
          <w:bookmarkEnd w:id="5"/>
          <w:p w14:paraId="35DF8F92" w14:textId="77777777" w:rsidR="008B2095" w:rsidRPr="00BB0DC8" w:rsidRDefault="00CF70CC" w:rsidP="00CF70CC">
            <w:pPr>
              <w:autoSpaceDE w:val="0"/>
              <w:autoSpaceDN w:val="0"/>
              <w:adjustRightInd w:val="0"/>
              <w:jc w:val="both"/>
              <w:rPr>
                <w:rFonts w:ascii="Arial Narrow" w:hAnsi="Arial Narrow"/>
                <w:sz w:val="22"/>
                <w:szCs w:val="22"/>
              </w:rPr>
            </w:pPr>
            <w:r w:rsidRPr="00BB0DC8">
              <w:rPr>
                <w:rFonts w:ascii="Arial Narrow" w:hAnsi="Arial Narrow"/>
                <w:sz w:val="22"/>
                <w:szCs w:val="22"/>
              </w:rPr>
              <w:t xml:space="preserve">Uchádzač  zabezpečí pre verejného obstarávateľa vyhotovenie zásahového odevu </w:t>
            </w:r>
            <w:proofErr w:type="spellStart"/>
            <w:r w:rsidRPr="00BB0DC8">
              <w:rPr>
                <w:rFonts w:ascii="Arial Narrow" w:hAnsi="Arial Narrow"/>
                <w:sz w:val="22"/>
                <w:szCs w:val="22"/>
              </w:rPr>
              <w:t>mierenkovým</w:t>
            </w:r>
            <w:proofErr w:type="spellEnd"/>
            <w:r w:rsidRPr="00BB0DC8">
              <w:rPr>
                <w:rFonts w:ascii="Arial Narrow" w:hAnsi="Arial Narrow"/>
                <w:sz w:val="22"/>
                <w:szCs w:val="22"/>
              </w:rPr>
              <w:t xml:space="preserve"> spôsobom (</w:t>
            </w:r>
            <w:proofErr w:type="spellStart"/>
            <w:r w:rsidRPr="00BB0DC8">
              <w:rPr>
                <w:rFonts w:ascii="Arial Narrow" w:hAnsi="Arial Narrow"/>
                <w:sz w:val="22"/>
                <w:szCs w:val="22"/>
              </w:rPr>
              <w:t>t.j</w:t>
            </w:r>
            <w:proofErr w:type="spellEnd"/>
            <w:r w:rsidRPr="00BB0DC8">
              <w:rPr>
                <w:rFonts w:ascii="Arial Narrow" w:hAnsi="Arial Narrow"/>
                <w:sz w:val="22"/>
                <w:szCs w:val="22"/>
              </w:rPr>
              <w:t>. na základe konkrétnych nameraných telesných rozmerov hasiča) v prípade, ak nie je možné vzhľadom na telesné rozmery hasiča dodať vyhovujúcu veľkosť zásahového odevu.</w:t>
            </w:r>
          </w:p>
          <w:p w14:paraId="3A127D25" w14:textId="553AAC2A" w:rsidR="00CF70CC" w:rsidRPr="00BB0DC8" w:rsidRDefault="00CF70CC" w:rsidP="00CF70CC">
            <w:pPr>
              <w:autoSpaceDE w:val="0"/>
              <w:autoSpaceDN w:val="0"/>
              <w:adjustRightInd w:val="0"/>
              <w:jc w:val="both"/>
              <w:rPr>
                <w:rFonts w:ascii="Arial Narrow" w:hAnsi="Arial Narrow"/>
                <w:sz w:val="22"/>
                <w:szCs w:val="22"/>
              </w:rPr>
            </w:pPr>
            <w:r w:rsidRPr="00BB0DC8">
              <w:rPr>
                <w:rFonts w:ascii="Arial Narrow" w:hAnsi="Arial Narrow"/>
                <w:sz w:val="22"/>
                <w:szCs w:val="22"/>
              </w:rPr>
              <w:t xml:space="preserve">Dodanie zásahového odevu </w:t>
            </w:r>
            <w:proofErr w:type="spellStart"/>
            <w:r w:rsidRPr="00BB0DC8">
              <w:rPr>
                <w:rFonts w:ascii="Arial Narrow" w:hAnsi="Arial Narrow"/>
                <w:sz w:val="22"/>
                <w:szCs w:val="22"/>
              </w:rPr>
              <w:t>mierenkovým</w:t>
            </w:r>
            <w:proofErr w:type="spellEnd"/>
            <w:r w:rsidRPr="00BB0DC8">
              <w:rPr>
                <w:rFonts w:ascii="Arial Narrow" w:hAnsi="Arial Narrow"/>
                <w:sz w:val="22"/>
                <w:szCs w:val="22"/>
              </w:rPr>
              <w:t xml:space="preserve"> spôsobom musí byť bez rozdielu ceny.</w:t>
            </w:r>
          </w:p>
        </w:tc>
        <w:tc>
          <w:tcPr>
            <w:tcW w:w="1035" w:type="dxa"/>
            <w:vMerge/>
            <w:tcBorders>
              <w:left w:val="single" w:sz="2" w:space="0" w:color="auto"/>
              <w:right w:val="single" w:sz="2" w:space="0" w:color="auto"/>
            </w:tcBorders>
            <w:shd w:val="clear" w:color="auto" w:fill="auto"/>
            <w:noWrap/>
            <w:vAlign w:val="center"/>
          </w:tcPr>
          <w:p w14:paraId="7257C942"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CD0DA7F" w14:textId="77777777" w:rsidR="008B2095" w:rsidRPr="00BB0DC8" w:rsidRDefault="008B2095" w:rsidP="00990AB7">
            <w:pPr>
              <w:jc w:val="right"/>
              <w:rPr>
                <w:rFonts w:ascii="Arial Narrow" w:hAnsi="Arial Narrow" w:cs="Arial"/>
                <w:sz w:val="22"/>
                <w:szCs w:val="22"/>
              </w:rPr>
            </w:pPr>
          </w:p>
        </w:tc>
      </w:tr>
      <w:tr w:rsidR="00BB0DC8" w:rsidRPr="00BB0DC8" w14:paraId="099B3A4D"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336E654B" w14:textId="569E9143" w:rsidR="008B2095" w:rsidRPr="00BB0DC8" w:rsidRDefault="00CF70CC" w:rsidP="00990AB7">
            <w:pPr>
              <w:numPr>
                <w:ilvl w:val="0"/>
                <w:numId w:val="33"/>
              </w:numPr>
              <w:autoSpaceDE w:val="0"/>
              <w:autoSpaceDN w:val="0"/>
              <w:adjustRightInd w:val="0"/>
              <w:jc w:val="both"/>
              <w:rPr>
                <w:rFonts w:ascii="Arial Narrow" w:hAnsi="Arial Narrow"/>
                <w:b/>
                <w:sz w:val="24"/>
                <w:szCs w:val="24"/>
                <w:u w:val="single"/>
              </w:rPr>
            </w:pPr>
            <w:r w:rsidRPr="00BB0DC8">
              <w:rPr>
                <w:rFonts w:ascii="Arial Narrow" w:hAnsi="Arial Narrow"/>
                <w:b/>
                <w:sz w:val="24"/>
                <w:szCs w:val="24"/>
                <w:u w:val="single"/>
              </w:rPr>
              <w:t>Označenie výrobkov, balenie, expedovanie a skladovanie</w:t>
            </w:r>
          </w:p>
        </w:tc>
        <w:tc>
          <w:tcPr>
            <w:tcW w:w="1035" w:type="dxa"/>
            <w:vMerge/>
            <w:tcBorders>
              <w:left w:val="single" w:sz="2" w:space="0" w:color="auto"/>
              <w:right w:val="single" w:sz="2" w:space="0" w:color="auto"/>
            </w:tcBorders>
            <w:shd w:val="clear" w:color="auto" w:fill="auto"/>
            <w:noWrap/>
            <w:vAlign w:val="center"/>
          </w:tcPr>
          <w:p w14:paraId="2D30BBA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19B9B22" w14:textId="77777777" w:rsidR="008B2095" w:rsidRPr="00BB0DC8" w:rsidRDefault="008B2095" w:rsidP="00990AB7">
            <w:pPr>
              <w:jc w:val="right"/>
              <w:rPr>
                <w:rFonts w:ascii="Arial Narrow" w:hAnsi="Arial Narrow" w:cs="Arial"/>
                <w:sz w:val="22"/>
                <w:szCs w:val="22"/>
              </w:rPr>
            </w:pPr>
          </w:p>
        </w:tc>
      </w:tr>
      <w:tr w:rsidR="00BB0DC8" w:rsidRPr="00BB0DC8" w14:paraId="04A88081"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5BB27BF" w14:textId="05F4A1E7" w:rsidR="00CF70CC" w:rsidRPr="00BB0DC8" w:rsidRDefault="00CF70CC" w:rsidP="00CF70CC">
            <w:pPr>
              <w:autoSpaceDE w:val="0"/>
              <w:autoSpaceDN w:val="0"/>
              <w:adjustRightInd w:val="0"/>
              <w:jc w:val="both"/>
              <w:rPr>
                <w:rFonts w:ascii="Arial Narrow" w:hAnsi="Arial Narrow"/>
                <w:sz w:val="22"/>
                <w:szCs w:val="22"/>
              </w:rPr>
            </w:pPr>
            <w:r w:rsidRPr="00BB0DC8">
              <w:rPr>
                <w:rFonts w:ascii="Arial Narrow" w:hAnsi="Arial Narrow"/>
                <w:sz w:val="22"/>
                <w:szCs w:val="22"/>
              </w:rPr>
              <w:t>5.1.</w:t>
            </w:r>
            <w:r w:rsidRPr="00BB0DC8">
              <w:rPr>
                <w:rFonts w:ascii="Arial Narrow" w:hAnsi="Arial Narrow"/>
                <w:sz w:val="22"/>
                <w:szCs w:val="22"/>
              </w:rPr>
              <w:tab/>
              <w:t>Každý výrobok (kabát a nohavice) musí byť označený etiketou, ktorá musí byť umiestnená z vnútornej strany ochranného odevu a splňuje požiadavky  STN EN ISO 15384:202</w:t>
            </w:r>
            <w:r w:rsidR="0075504D" w:rsidRPr="00BB0DC8">
              <w:rPr>
                <w:rFonts w:ascii="Arial Narrow" w:hAnsi="Arial Narrow"/>
                <w:sz w:val="22"/>
                <w:szCs w:val="22"/>
              </w:rPr>
              <w:t>1</w:t>
            </w:r>
            <w:r w:rsidRPr="00BB0DC8">
              <w:rPr>
                <w:rFonts w:ascii="Arial Narrow" w:hAnsi="Arial Narrow"/>
                <w:sz w:val="22"/>
                <w:szCs w:val="22"/>
              </w:rPr>
              <w:t xml:space="preserve">-08. Na etikete musí byť uvedený maximálny počet praní pri teplote 60 °C pred </w:t>
            </w:r>
            <w:proofErr w:type="spellStart"/>
            <w:r w:rsidRPr="00BB0DC8">
              <w:rPr>
                <w:rFonts w:ascii="Arial Narrow" w:hAnsi="Arial Narrow"/>
                <w:sz w:val="22"/>
                <w:szCs w:val="22"/>
              </w:rPr>
              <w:t>reimpregnáciou</w:t>
            </w:r>
            <w:proofErr w:type="spellEnd"/>
            <w:r w:rsidRPr="00BB0DC8">
              <w:rPr>
                <w:rFonts w:ascii="Arial Narrow" w:hAnsi="Arial Narrow"/>
                <w:sz w:val="22"/>
                <w:szCs w:val="22"/>
              </w:rPr>
              <w:t xml:space="preserve">. Požadovaný počet je minimálne 5 praní. </w:t>
            </w:r>
          </w:p>
          <w:p w14:paraId="6421D8C1" w14:textId="27F0C7E5" w:rsidR="008B2095" w:rsidRPr="00BB0DC8" w:rsidRDefault="00CF70CC" w:rsidP="00CF70CC">
            <w:pPr>
              <w:autoSpaceDE w:val="0"/>
              <w:autoSpaceDN w:val="0"/>
              <w:adjustRightInd w:val="0"/>
              <w:jc w:val="both"/>
              <w:rPr>
                <w:rFonts w:ascii="Arial Narrow" w:hAnsi="Arial Narrow"/>
                <w:sz w:val="22"/>
                <w:szCs w:val="22"/>
              </w:rPr>
            </w:pPr>
            <w:r w:rsidRPr="00BB0DC8">
              <w:rPr>
                <w:rFonts w:ascii="Arial Narrow" w:hAnsi="Arial Narrow"/>
                <w:sz w:val="22"/>
                <w:szCs w:val="22"/>
              </w:rPr>
              <w:t>Odevy sa musia dodávať poskladané v plastových vreckách, v každom vrecku musia byť vložené  Informácie poskytované výrobcom v zmysle príslušných noriem.</w:t>
            </w:r>
          </w:p>
        </w:tc>
        <w:tc>
          <w:tcPr>
            <w:tcW w:w="1035" w:type="dxa"/>
            <w:vMerge/>
            <w:tcBorders>
              <w:left w:val="single" w:sz="2" w:space="0" w:color="auto"/>
              <w:right w:val="single" w:sz="2" w:space="0" w:color="auto"/>
            </w:tcBorders>
            <w:shd w:val="clear" w:color="auto" w:fill="auto"/>
            <w:noWrap/>
            <w:vAlign w:val="center"/>
          </w:tcPr>
          <w:p w14:paraId="01853FFB"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6FF427D1" w14:textId="77777777" w:rsidR="008B2095" w:rsidRPr="00BB0DC8" w:rsidRDefault="008B2095" w:rsidP="00990AB7">
            <w:pPr>
              <w:jc w:val="right"/>
              <w:rPr>
                <w:rFonts w:ascii="Arial Narrow" w:hAnsi="Arial Narrow" w:cs="Arial"/>
                <w:sz w:val="22"/>
                <w:szCs w:val="22"/>
              </w:rPr>
            </w:pPr>
          </w:p>
        </w:tc>
      </w:tr>
      <w:tr w:rsidR="00BB0DC8" w:rsidRPr="00BB0DC8" w14:paraId="2B08D879"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00A81B37" w14:textId="77777777" w:rsidR="00C36B83" w:rsidRPr="00BB0DC8" w:rsidRDefault="00CF70CC" w:rsidP="008173AF">
            <w:pPr>
              <w:autoSpaceDE w:val="0"/>
              <w:autoSpaceDN w:val="0"/>
              <w:adjustRightInd w:val="0"/>
              <w:rPr>
                <w:rFonts w:ascii="Arial Narrow" w:hAnsi="Arial Narrow"/>
                <w:b/>
                <w:bCs/>
                <w:sz w:val="22"/>
                <w:szCs w:val="22"/>
              </w:rPr>
            </w:pPr>
            <w:r w:rsidRPr="00BB0DC8">
              <w:rPr>
                <w:rFonts w:ascii="Arial Narrow" w:hAnsi="Arial Narrow"/>
                <w:b/>
                <w:bCs/>
                <w:sz w:val="22"/>
                <w:szCs w:val="22"/>
              </w:rPr>
              <w:t>5.2.</w:t>
            </w:r>
            <w:r w:rsidR="008173AF" w:rsidRPr="00BB0DC8">
              <w:rPr>
                <w:rFonts w:ascii="Arial Narrow" w:hAnsi="Arial Narrow"/>
                <w:b/>
                <w:bCs/>
                <w:sz w:val="22"/>
                <w:szCs w:val="22"/>
              </w:rPr>
              <w:t xml:space="preserve">   </w:t>
            </w:r>
            <w:r w:rsidRPr="00BB0DC8">
              <w:rPr>
                <w:rFonts w:ascii="Arial Narrow" w:hAnsi="Arial Narrow"/>
                <w:b/>
                <w:bCs/>
                <w:sz w:val="22"/>
                <w:szCs w:val="22"/>
              </w:rPr>
              <w:t>Informácie  poskytované</w:t>
            </w:r>
          </w:p>
          <w:p w14:paraId="4F569261" w14:textId="3058B64C" w:rsidR="008B2095" w:rsidRPr="00BB0DC8" w:rsidRDefault="00C36B83" w:rsidP="008173AF">
            <w:pPr>
              <w:autoSpaceDE w:val="0"/>
              <w:autoSpaceDN w:val="0"/>
              <w:adjustRightInd w:val="0"/>
              <w:rPr>
                <w:rFonts w:ascii="Arial Narrow" w:hAnsi="Arial Narrow"/>
                <w:b/>
                <w:bCs/>
                <w:sz w:val="22"/>
                <w:szCs w:val="22"/>
              </w:rPr>
            </w:pPr>
            <w:r w:rsidRPr="00BB0DC8">
              <w:rPr>
                <w:rFonts w:ascii="Arial Narrow" w:hAnsi="Arial Narrow"/>
                <w:b/>
                <w:bCs/>
                <w:sz w:val="22"/>
                <w:szCs w:val="22"/>
              </w:rPr>
              <w:t xml:space="preserve">     </w:t>
            </w:r>
            <w:r w:rsidR="00CF70CC" w:rsidRPr="00BB0DC8">
              <w:rPr>
                <w:rFonts w:ascii="Arial Narrow" w:hAnsi="Arial Narrow"/>
                <w:b/>
                <w:bCs/>
                <w:sz w:val="22"/>
                <w:szCs w:val="22"/>
              </w:rPr>
              <w:t xml:space="preserve"> </w:t>
            </w:r>
            <w:r w:rsidRPr="00BB0DC8">
              <w:rPr>
                <w:rFonts w:ascii="Arial Narrow" w:hAnsi="Arial Narrow"/>
                <w:b/>
                <w:bCs/>
                <w:sz w:val="22"/>
                <w:szCs w:val="22"/>
              </w:rPr>
              <w:t xml:space="preserve">   </w:t>
            </w:r>
            <w:r w:rsidR="00CF70CC" w:rsidRPr="00BB0DC8">
              <w:rPr>
                <w:rFonts w:ascii="Arial Narrow" w:hAnsi="Arial Narrow"/>
                <w:b/>
                <w:bCs/>
                <w:sz w:val="22"/>
                <w:szCs w:val="22"/>
              </w:rPr>
              <w:t>výrobcom</w:t>
            </w:r>
            <w:r w:rsidR="008173AF" w:rsidRPr="00BB0DC8">
              <w:rPr>
                <w:rFonts w:ascii="Arial Narrow" w:hAnsi="Arial Narrow"/>
                <w:b/>
                <w:bCs/>
                <w:sz w:val="22"/>
                <w:szCs w:val="22"/>
              </w:rPr>
              <w:t>/splnomocnencom</w:t>
            </w:r>
          </w:p>
        </w:tc>
        <w:tc>
          <w:tcPr>
            <w:tcW w:w="1035" w:type="dxa"/>
            <w:vMerge/>
            <w:tcBorders>
              <w:left w:val="single" w:sz="2" w:space="0" w:color="auto"/>
              <w:right w:val="single" w:sz="2" w:space="0" w:color="auto"/>
            </w:tcBorders>
            <w:shd w:val="clear" w:color="auto" w:fill="auto"/>
            <w:noWrap/>
            <w:vAlign w:val="center"/>
          </w:tcPr>
          <w:p w14:paraId="473A71F3"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8324188" w14:textId="77777777" w:rsidR="008B2095" w:rsidRPr="00BB0DC8" w:rsidRDefault="008B2095" w:rsidP="00990AB7">
            <w:pPr>
              <w:jc w:val="right"/>
              <w:rPr>
                <w:rFonts w:ascii="Arial Narrow" w:hAnsi="Arial Narrow" w:cs="Arial"/>
                <w:sz w:val="22"/>
                <w:szCs w:val="22"/>
              </w:rPr>
            </w:pPr>
          </w:p>
        </w:tc>
      </w:tr>
      <w:tr w:rsidR="00BB0DC8" w:rsidRPr="00BB0DC8" w14:paraId="34174237"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4D0B93C" w14:textId="6CD4A3BB" w:rsidR="008B2095" w:rsidRPr="00BB0DC8" w:rsidRDefault="00AB6B0D" w:rsidP="00AB6B0D">
            <w:pPr>
              <w:autoSpaceDE w:val="0"/>
              <w:autoSpaceDN w:val="0"/>
              <w:adjustRightInd w:val="0"/>
              <w:jc w:val="both"/>
              <w:rPr>
                <w:rFonts w:ascii="Arial Narrow" w:hAnsi="Arial Narrow"/>
                <w:sz w:val="22"/>
                <w:szCs w:val="22"/>
              </w:rPr>
            </w:pPr>
            <w:r w:rsidRPr="00BB0DC8">
              <w:rPr>
                <w:rFonts w:ascii="Arial Narrow" w:hAnsi="Arial Narrow"/>
                <w:sz w:val="22"/>
                <w:szCs w:val="22"/>
              </w:rPr>
              <w:t>Pri uvedení osobného ochranného prostriedku</w:t>
            </w:r>
            <w:r w:rsidR="008173AF" w:rsidRPr="00BB0DC8">
              <w:rPr>
                <w:rFonts w:ascii="Arial Narrow" w:hAnsi="Arial Narrow"/>
                <w:sz w:val="22"/>
                <w:szCs w:val="22"/>
              </w:rPr>
              <w:t xml:space="preserve"> (OOPP)</w:t>
            </w:r>
            <w:r w:rsidRPr="00BB0DC8">
              <w:rPr>
                <w:rFonts w:ascii="Arial Narrow" w:hAnsi="Arial Narrow"/>
                <w:sz w:val="22"/>
                <w:szCs w:val="22"/>
              </w:rPr>
              <w:t xml:space="preserve"> musí výrobca alebo jeho splnomocnenec vydať a poskytnúť pokyny obsahujúce okrem identifikačných údajov o výrobcovi (názov a adresa výrobcu alebo jeho splnomocnenca) všetky dôležité informácie o:</w:t>
            </w:r>
          </w:p>
        </w:tc>
        <w:tc>
          <w:tcPr>
            <w:tcW w:w="1035" w:type="dxa"/>
            <w:vMerge/>
            <w:tcBorders>
              <w:left w:val="single" w:sz="2" w:space="0" w:color="auto"/>
              <w:right w:val="single" w:sz="2" w:space="0" w:color="auto"/>
            </w:tcBorders>
            <w:shd w:val="clear" w:color="auto" w:fill="auto"/>
            <w:noWrap/>
            <w:vAlign w:val="center"/>
          </w:tcPr>
          <w:p w14:paraId="065F340D"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0D5C96F1" w14:textId="77777777" w:rsidR="008B2095" w:rsidRPr="00BB0DC8" w:rsidRDefault="008B2095" w:rsidP="00990AB7">
            <w:pPr>
              <w:jc w:val="right"/>
              <w:rPr>
                <w:rFonts w:ascii="Arial Narrow" w:hAnsi="Arial Narrow" w:cs="Arial"/>
                <w:sz w:val="22"/>
                <w:szCs w:val="22"/>
              </w:rPr>
            </w:pPr>
          </w:p>
        </w:tc>
      </w:tr>
      <w:tr w:rsidR="00BB0DC8" w:rsidRPr="00BB0DC8" w14:paraId="271D880F"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AF49AA0" w14:textId="06BF15EE" w:rsidR="00AB6B0D" w:rsidRPr="00BB0DC8" w:rsidRDefault="00AB6B0D" w:rsidP="00AB6B0D">
            <w:pPr>
              <w:autoSpaceDE w:val="0"/>
              <w:autoSpaceDN w:val="0"/>
              <w:adjustRightInd w:val="0"/>
              <w:jc w:val="both"/>
              <w:rPr>
                <w:rFonts w:ascii="Arial Narrow" w:hAnsi="Arial Narrow"/>
                <w:sz w:val="22"/>
                <w:szCs w:val="22"/>
              </w:rPr>
            </w:pPr>
            <w:r w:rsidRPr="00BB0DC8">
              <w:rPr>
                <w:rFonts w:ascii="Arial Narrow" w:hAnsi="Arial Narrow"/>
                <w:sz w:val="22"/>
                <w:szCs w:val="22"/>
              </w:rPr>
              <w:t>A)     Etikete</w:t>
            </w:r>
          </w:p>
          <w:p w14:paraId="74DCC776" w14:textId="7ACE5E9A" w:rsidR="00AB6B0D" w:rsidRPr="00BB0DC8" w:rsidRDefault="00AB6B0D" w:rsidP="00AB6B0D">
            <w:pPr>
              <w:autoSpaceDE w:val="0"/>
              <w:autoSpaceDN w:val="0"/>
              <w:adjustRightInd w:val="0"/>
              <w:jc w:val="both"/>
              <w:rPr>
                <w:rFonts w:ascii="Arial Narrow" w:hAnsi="Arial Narrow"/>
                <w:sz w:val="22"/>
                <w:szCs w:val="22"/>
              </w:rPr>
            </w:pPr>
            <w:r w:rsidRPr="00BB0DC8">
              <w:rPr>
                <w:rFonts w:ascii="Arial Narrow" w:hAnsi="Arial Narrow"/>
                <w:sz w:val="22"/>
                <w:szCs w:val="22"/>
              </w:rPr>
              <w:t xml:space="preserve">1.   každý výrobok (kabát a nohavice) musí byť označený etiketou, ktorá je všitá z vnútornej strany ochranného odevu a splňuje požiadavky </w:t>
            </w:r>
            <w:r w:rsidR="0075504D" w:rsidRPr="00BB0DC8">
              <w:rPr>
                <w:rFonts w:ascii="Arial Narrow" w:hAnsi="Arial Narrow"/>
                <w:sz w:val="22"/>
                <w:szCs w:val="22"/>
              </w:rPr>
              <w:t xml:space="preserve">STN </w:t>
            </w:r>
            <w:r w:rsidRPr="00BB0DC8">
              <w:rPr>
                <w:rFonts w:ascii="Arial Narrow" w:hAnsi="Arial Narrow"/>
                <w:sz w:val="22"/>
                <w:szCs w:val="22"/>
              </w:rPr>
              <w:t>EN ISO 13688:2013, Ochranné odevy – Všeobecné požiadavky a</w:t>
            </w:r>
            <w:r w:rsidR="00D93B30" w:rsidRPr="00BB0DC8">
              <w:rPr>
                <w:rFonts w:ascii="Arial Narrow" w:hAnsi="Arial Narrow"/>
                <w:sz w:val="22"/>
                <w:szCs w:val="22"/>
              </w:rPr>
              <w:t xml:space="preserve"> STN </w:t>
            </w:r>
            <w:r w:rsidRPr="00BB0DC8">
              <w:rPr>
                <w:rFonts w:ascii="Arial Narrow" w:hAnsi="Arial Narrow"/>
                <w:sz w:val="22"/>
                <w:szCs w:val="22"/>
              </w:rPr>
              <w:t>EN 469:20</w:t>
            </w:r>
            <w:r w:rsidR="00D93B30" w:rsidRPr="00BB0DC8">
              <w:rPr>
                <w:rFonts w:ascii="Arial Narrow" w:hAnsi="Arial Narrow"/>
                <w:sz w:val="22"/>
                <w:szCs w:val="22"/>
              </w:rPr>
              <w:t>21</w:t>
            </w:r>
            <w:r w:rsidRPr="00BB0DC8">
              <w:rPr>
                <w:rFonts w:ascii="Arial Narrow" w:hAnsi="Arial Narrow"/>
                <w:sz w:val="22"/>
                <w:szCs w:val="22"/>
              </w:rPr>
              <w:t xml:space="preserve"> </w:t>
            </w:r>
            <w:r w:rsidR="0075504D" w:rsidRPr="00BB0DC8">
              <w:rPr>
                <w:rFonts w:ascii="Arial Narrow" w:hAnsi="Arial Narrow"/>
                <w:sz w:val="22"/>
                <w:szCs w:val="22"/>
              </w:rPr>
              <w:t>Ochranný odev pre hasičov. Požiadavky na vlastnosti ochranného odevu pre činnosti hasičov</w:t>
            </w:r>
            <w:r w:rsidRPr="00BB0DC8">
              <w:rPr>
                <w:rFonts w:ascii="Arial Narrow" w:hAnsi="Arial Narrow"/>
                <w:sz w:val="22"/>
                <w:szCs w:val="22"/>
              </w:rPr>
              <w:t xml:space="preserve">. </w:t>
            </w:r>
          </w:p>
          <w:p w14:paraId="54DCE3D1" w14:textId="2A69EFDC" w:rsidR="00AB6B0D" w:rsidRPr="00BB0DC8" w:rsidRDefault="00AB6B0D" w:rsidP="00AB6B0D">
            <w:pPr>
              <w:autoSpaceDE w:val="0"/>
              <w:autoSpaceDN w:val="0"/>
              <w:adjustRightInd w:val="0"/>
              <w:jc w:val="both"/>
              <w:rPr>
                <w:rFonts w:ascii="Arial Narrow" w:hAnsi="Arial Narrow"/>
                <w:sz w:val="22"/>
                <w:szCs w:val="22"/>
              </w:rPr>
            </w:pPr>
            <w:r w:rsidRPr="00BB0DC8">
              <w:rPr>
                <w:rFonts w:ascii="Arial Narrow" w:hAnsi="Arial Narrow"/>
                <w:sz w:val="22"/>
                <w:szCs w:val="22"/>
              </w:rPr>
              <w:t>2.   čitateľnosť etikety musí byť zaručená min. po 25 pracích cykloch v súlade s</w:t>
            </w:r>
            <w:r w:rsidR="00D93B30" w:rsidRPr="00BB0DC8">
              <w:rPr>
                <w:rFonts w:ascii="Arial Narrow" w:hAnsi="Arial Narrow"/>
                <w:sz w:val="22"/>
                <w:szCs w:val="22"/>
              </w:rPr>
              <w:t xml:space="preserve"> STN </w:t>
            </w:r>
            <w:r w:rsidRPr="00BB0DC8">
              <w:rPr>
                <w:rFonts w:ascii="Arial Narrow" w:hAnsi="Arial Narrow"/>
                <w:sz w:val="22"/>
                <w:szCs w:val="22"/>
              </w:rPr>
              <w:t>EN ISO 6330.</w:t>
            </w:r>
          </w:p>
          <w:p w14:paraId="7B540754" w14:textId="21F89C18" w:rsidR="008B2095" w:rsidRPr="00BB0DC8" w:rsidRDefault="00AB6B0D" w:rsidP="00AB6B0D">
            <w:pPr>
              <w:autoSpaceDE w:val="0"/>
              <w:autoSpaceDN w:val="0"/>
              <w:adjustRightInd w:val="0"/>
              <w:jc w:val="both"/>
              <w:rPr>
                <w:rFonts w:ascii="Arial Narrow" w:hAnsi="Arial Narrow"/>
                <w:sz w:val="22"/>
                <w:szCs w:val="22"/>
              </w:rPr>
            </w:pPr>
            <w:r w:rsidRPr="00BB0DC8">
              <w:rPr>
                <w:rFonts w:ascii="Arial Narrow" w:hAnsi="Arial Narrow"/>
                <w:sz w:val="22"/>
                <w:szCs w:val="22"/>
              </w:rPr>
              <w:t>3.   odevy sa musia dodávať poskladané v plastových vreckách, v každom vrecku musí byť vložený návod na používanie a údržbu a inštruktáž pre užívateľa.</w:t>
            </w:r>
          </w:p>
        </w:tc>
        <w:tc>
          <w:tcPr>
            <w:tcW w:w="1035" w:type="dxa"/>
            <w:vMerge/>
            <w:tcBorders>
              <w:left w:val="single" w:sz="2" w:space="0" w:color="auto"/>
              <w:right w:val="single" w:sz="2" w:space="0" w:color="auto"/>
            </w:tcBorders>
            <w:shd w:val="clear" w:color="auto" w:fill="auto"/>
            <w:noWrap/>
            <w:vAlign w:val="center"/>
          </w:tcPr>
          <w:p w14:paraId="61AA0911"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32AAC36" w14:textId="77777777" w:rsidR="008B2095" w:rsidRPr="00BB0DC8" w:rsidRDefault="008B2095" w:rsidP="00990AB7">
            <w:pPr>
              <w:jc w:val="right"/>
              <w:rPr>
                <w:rFonts w:ascii="Arial Narrow" w:hAnsi="Arial Narrow" w:cs="Arial"/>
                <w:sz w:val="22"/>
                <w:szCs w:val="22"/>
              </w:rPr>
            </w:pPr>
          </w:p>
        </w:tc>
      </w:tr>
      <w:tr w:rsidR="00BB0DC8" w:rsidRPr="00BB0DC8" w14:paraId="3260EE94"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88F6635" w14:textId="72B4AF1B" w:rsidR="008B2095" w:rsidRPr="00BB0DC8" w:rsidRDefault="00AB6B0D"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B)     Notifikovanej osobe (názov, adresa a identifikačné číslo notifikovanej osoby), ktorá bola zapojená do fázy návrhu osobného ochranného prostriedku.</w:t>
            </w:r>
          </w:p>
        </w:tc>
        <w:tc>
          <w:tcPr>
            <w:tcW w:w="1035" w:type="dxa"/>
            <w:vMerge/>
            <w:tcBorders>
              <w:left w:val="single" w:sz="2" w:space="0" w:color="auto"/>
              <w:right w:val="single" w:sz="2" w:space="0" w:color="auto"/>
            </w:tcBorders>
            <w:shd w:val="clear" w:color="auto" w:fill="auto"/>
            <w:noWrap/>
            <w:vAlign w:val="center"/>
          </w:tcPr>
          <w:p w14:paraId="3050FE1C"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2E313F94" w14:textId="77777777" w:rsidR="008B2095" w:rsidRPr="00BB0DC8" w:rsidRDefault="008B2095" w:rsidP="00990AB7">
            <w:pPr>
              <w:jc w:val="right"/>
              <w:rPr>
                <w:rFonts w:ascii="Arial Narrow" w:hAnsi="Arial Narrow" w:cs="Arial"/>
                <w:sz w:val="22"/>
                <w:szCs w:val="22"/>
              </w:rPr>
            </w:pPr>
          </w:p>
        </w:tc>
      </w:tr>
      <w:tr w:rsidR="00BB0DC8" w:rsidRPr="00BB0DC8" w14:paraId="4804CACC"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BAD6720" w14:textId="4455F158" w:rsidR="008B2095" w:rsidRPr="00BB0DC8" w:rsidRDefault="008173AF"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C)  Ochrannej funkcii odevu a úplný zoznam harmonizovaných a neharmonizovaných noriem, ktoré boli použité pri návrhu OOPP, úrovni ochrany, popise použitých materiálov (materiálová zostava, reflexné materiály) a ich technických parametrov.</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565A1BC7"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9E8835F" w14:textId="77777777" w:rsidR="008B2095" w:rsidRPr="00BB0DC8" w:rsidRDefault="008B2095" w:rsidP="00990AB7">
            <w:pPr>
              <w:jc w:val="right"/>
              <w:rPr>
                <w:rFonts w:ascii="Arial Narrow" w:hAnsi="Arial Narrow" w:cs="Arial"/>
                <w:sz w:val="22"/>
                <w:szCs w:val="22"/>
              </w:rPr>
            </w:pPr>
          </w:p>
        </w:tc>
      </w:tr>
      <w:tr w:rsidR="00BB0DC8" w:rsidRPr="00BB0DC8" w14:paraId="1323514F"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3156AEE" w14:textId="005A6FDD" w:rsidR="008B2095" w:rsidRPr="00BB0DC8" w:rsidRDefault="008173AF" w:rsidP="008173AF">
            <w:pPr>
              <w:autoSpaceDE w:val="0"/>
              <w:autoSpaceDN w:val="0"/>
              <w:adjustRightInd w:val="0"/>
              <w:jc w:val="both"/>
              <w:rPr>
                <w:rFonts w:ascii="Arial Narrow" w:hAnsi="Arial Narrow"/>
                <w:sz w:val="22"/>
                <w:szCs w:val="22"/>
              </w:rPr>
            </w:pPr>
            <w:r w:rsidRPr="00BB0DC8">
              <w:rPr>
                <w:rFonts w:ascii="Arial Narrow" w:hAnsi="Arial Narrow"/>
                <w:sz w:val="22"/>
                <w:szCs w:val="22"/>
              </w:rPr>
              <w:lastRenderedPageBreak/>
              <w:t>D)   Impregnácia, údržba (určené pracie a dezinfekčné prostriedky na pranie a dezinfekciu odevov), dezinfekcia, skladovanie,  nesmú mať žiadny nepriaznivý účinok na OOPP alebo na používateľa, ak sa používajú v súlade s príslušnými pokynmi.</w:t>
            </w:r>
          </w:p>
        </w:tc>
        <w:tc>
          <w:tcPr>
            <w:tcW w:w="1035" w:type="dxa"/>
            <w:vMerge/>
            <w:tcBorders>
              <w:top w:val="single" w:sz="4" w:space="0" w:color="auto"/>
              <w:left w:val="single" w:sz="2" w:space="0" w:color="auto"/>
              <w:right w:val="single" w:sz="2" w:space="0" w:color="auto"/>
            </w:tcBorders>
            <w:shd w:val="clear" w:color="auto" w:fill="auto"/>
            <w:noWrap/>
            <w:vAlign w:val="center"/>
          </w:tcPr>
          <w:p w14:paraId="27B41357"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4256B324" w14:textId="77777777" w:rsidR="008B2095" w:rsidRPr="00BB0DC8" w:rsidRDefault="008B2095" w:rsidP="00990AB7">
            <w:pPr>
              <w:jc w:val="right"/>
              <w:rPr>
                <w:rFonts w:ascii="Arial Narrow" w:hAnsi="Arial Narrow" w:cs="Arial"/>
                <w:sz w:val="22"/>
                <w:szCs w:val="22"/>
              </w:rPr>
            </w:pPr>
          </w:p>
        </w:tc>
      </w:tr>
      <w:tr w:rsidR="00BB0DC8" w:rsidRPr="00BB0DC8" w14:paraId="1BA1D0A5"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4CF30663" w14:textId="146FED9F" w:rsidR="008B2095" w:rsidRPr="00BB0DC8" w:rsidRDefault="008173AF" w:rsidP="008173AF">
            <w:pPr>
              <w:autoSpaceDE w:val="0"/>
              <w:autoSpaceDN w:val="0"/>
              <w:adjustRightInd w:val="0"/>
              <w:jc w:val="both"/>
              <w:rPr>
                <w:rFonts w:ascii="Arial Narrow" w:hAnsi="Arial Narrow"/>
                <w:sz w:val="22"/>
                <w:szCs w:val="22"/>
              </w:rPr>
            </w:pPr>
            <w:r w:rsidRPr="00BB0DC8">
              <w:rPr>
                <w:rFonts w:ascii="Arial Narrow" w:hAnsi="Arial Narrow"/>
                <w:sz w:val="22"/>
                <w:szCs w:val="22"/>
              </w:rPr>
              <w:t>E)   Triedach ochrany zodpovedajúcich rozdielnym úrovniam rizika a z toho vyplývajúcich limitov používania –  o popise použitých materiálov a ich technických parametrov, impregnácia, údržba (pracie a dezinfekčné prostriedky na pranie a dezinfekciu odevov odporúčané výrobcom, nesmú mať žiadny nepriaznivý účinok na OOPP alebo na používateľa, ak sa používajú v súlade s príslušnými pokynmi), dezinfekcia.</w:t>
            </w:r>
          </w:p>
        </w:tc>
        <w:tc>
          <w:tcPr>
            <w:tcW w:w="1035" w:type="dxa"/>
            <w:vMerge/>
            <w:tcBorders>
              <w:left w:val="single" w:sz="2" w:space="0" w:color="auto"/>
              <w:right w:val="single" w:sz="2" w:space="0" w:color="auto"/>
            </w:tcBorders>
            <w:shd w:val="clear" w:color="auto" w:fill="auto"/>
            <w:noWrap/>
            <w:vAlign w:val="center"/>
          </w:tcPr>
          <w:p w14:paraId="2248D0C5"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5E7DD002" w14:textId="77777777" w:rsidR="008B2095" w:rsidRPr="00BB0DC8" w:rsidRDefault="008B2095" w:rsidP="00990AB7">
            <w:pPr>
              <w:jc w:val="right"/>
              <w:rPr>
                <w:rFonts w:ascii="Arial Narrow" w:hAnsi="Arial Narrow" w:cs="Arial"/>
                <w:sz w:val="22"/>
                <w:szCs w:val="22"/>
              </w:rPr>
            </w:pPr>
          </w:p>
        </w:tc>
      </w:tr>
      <w:tr w:rsidR="00BB0DC8" w:rsidRPr="00BB0DC8" w14:paraId="7EA3414C"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7513767C" w14:textId="4B709749" w:rsidR="008B2095" w:rsidRPr="00BB0DC8" w:rsidRDefault="008173AF"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 xml:space="preserve">F)    Vyobrazení predmetu </w:t>
            </w:r>
            <w:r w:rsidR="008019E5" w:rsidRPr="00BB0DC8">
              <w:rPr>
                <w:rFonts w:ascii="Arial Narrow" w:hAnsi="Arial Narrow"/>
                <w:sz w:val="22"/>
                <w:szCs w:val="22"/>
              </w:rPr>
              <w:t>zákazky/</w:t>
            </w:r>
            <w:r w:rsidRPr="00BB0DC8">
              <w:rPr>
                <w:rFonts w:ascii="Arial Narrow" w:hAnsi="Arial Narrow"/>
                <w:sz w:val="22"/>
                <w:szCs w:val="22"/>
              </w:rPr>
              <w:t>obstarávania</w:t>
            </w:r>
          </w:p>
        </w:tc>
        <w:tc>
          <w:tcPr>
            <w:tcW w:w="1035" w:type="dxa"/>
            <w:vMerge/>
            <w:tcBorders>
              <w:left w:val="single" w:sz="2" w:space="0" w:color="auto"/>
              <w:right w:val="single" w:sz="2" w:space="0" w:color="auto"/>
            </w:tcBorders>
            <w:shd w:val="clear" w:color="auto" w:fill="auto"/>
            <w:noWrap/>
            <w:vAlign w:val="center"/>
          </w:tcPr>
          <w:p w14:paraId="06B568C3"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880C219" w14:textId="77777777" w:rsidR="008B2095" w:rsidRPr="00BB0DC8" w:rsidRDefault="008B2095" w:rsidP="00990AB7">
            <w:pPr>
              <w:jc w:val="right"/>
              <w:rPr>
                <w:rFonts w:ascii="Arial Narrow" w:hAnsi="Arial Narrow" w:cs="Arial"/>
                <w:sz w:val="22"/>
                <w:szCs w:val="22"/>
              </w:rPr>
            </w:pPr>
          </w:p>
        </w:tc>
      </w:tr>
      <w:tr w:rsidR="00BB0DC8" w:rsidRPr="00BB0DC8" w14:paraId="0F5B8114"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80D0981" w14:textId="4F7BE743" w:rsidR="008B2095" w:rsidRPr="00BB0DC8" w:rsidRDefault="008019E5" w:rsidP="008019E5">
            <w:pPr>
              <w:autoSpaceDE w:val="0"/>
              <w:autoSpaceDN w:val="0"/>
              <w:adjustRightInd w:val="0"/>
              <w:jc w:val="both"/>
              <w:rPr>
                <w:rFonts w:ascii="Arial Narrow" w:hAnsi="Arial Narrow"/>
                <w:sz w:val="22"/>
                <w:szCs w:val="22"/>
              </w:rPr>
            </w:pPr>
            <w:r w:rsidRPr="00BB0DC8">
              <w:rPr>
                <w:rFonts w:ascii="Arial Narrow" w:hAnsi="Arial Narrow"/>
                <w:sz w:val="22"/>
                <w:szCs w:val="22"/>
              </w:rPr>
              <w:t>G)   Význame všetkých označení</w:t>
            </w:r>
          </w:p>
        </w:tc>
        <w:tc>
          <w:tcPr>
            <w:tcW w:w="1035" w:type="dxa"/>
            <w:vMerge/>
            <w:tcBorders>
              <w:left w:val="single" w:sz="2" w:space="0" w:color="auto"/>
              <w:right w:val="single" w:sz="2" w:space="0" w:color="auto"/>
            </w:tcBorders>
            <w:shd w:val="clear" w:color="auto" w:fill="auto"/>
            <w:noWrap/>
            <w:vAlign w:val="center"/>
          </w:tcPr>
          <w:p w14:paraId="07326E50"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34BE9B60" w14:textId="77777777" w:rsidR="008B2095" w:rsidRPr="00BB0DC8" w:rsidRDefault="008B2095" w:rsidP="00990AB7">
            <w:pPr>
              <w:jc w:val="right"/>
              <w:rPr>
                <w:rFonts w:ascii="Arial Narrow" w:hAnsi="Arial Narrow" w:cs="Arial"/>
                <w:sz w:val="22"/>
                <w:szCs w:val="22"/>
              </w:rPr>
            </w:pPr>
          </w:p>
        </w:tc>
      </w:tr>
      <w:tr w:rsidR="00BB0DC8" w:rsidRPr="00BB0DC8" w14:paraId="56B08EBF" w14:textId="77777777" w:rsidTr="008B2095">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0C97933A" w14:textId="11B774AD" w:rsidR="008B2095" w:rsidRPr="00BB0DC8" w:rsidRDefault="00CF70CC" w:rsidP="00990AB7">
            <w:pPr>
              <w:numPr>
                <w:ilvl w:val="0"/>
                <w:numId w:val="33"/>
              </w:numPr>
              <w:autoSpaceDE w:val="0"/>
              <w:autoSpaceDN w:val="0"/>
              <w:adjustRightInd w:val="0"/>
              <w:jc w:val="both"/>
              <w:rPr>
                <w:rFonts w:ascii="Arial Narrow" w:hAnsi="Arial Narrow"/>
                <w:b/>
                <w:sz w:val="24"/>
                <w:szCs w:val="24"/>
                <w:u w:val="single"/>
              </w:rPr>
            </w:pPr>
            <w:r w:rsidRPr="00BB0DC8">
              <w:rPr>
                <w:rFonts w:ascii="Arial Narrow" w:hAnsi="Arial Narrow"/>
                <w:b/>
                <w:sz w:val="24"/>
                <w:szCs w:val="24"/>
                <w:u w:val="single"/>
              </w:rPr>
              <w:t>Záruka</w:t>
            </w:r>
          </w:p>
        </w:tc>
        <w:tc>
          <w:tcPr>
            <w:tcW w:w="1035" w:type="dxa"/>
            <w:vMerge/>
            <w:tcBorders>
              <w:left w:val="single" w:sz="2" w:space="0" w:color="auto"/>
              <w:right w:val="single" w:sz="2" w:space="0" w:color="auto"/>
            </w:tcBorders>
            <w:shd w:val="clear" w:color="auto" w:fill="auto"/>
            <w:noWrap/>
            <w:vAlign w:val="center"/>
          </w:tcPr>
          <w:p w14:paraId="2DF7C98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15FAEF07" w14:textId="77777777" w:rsidR="008B2095" w:rsidRPr="00BB0DC8" w:rsidRDefault="008B2095" w:rsidP="00990AB7">
            <w:pPr>
              <w:jc w:val="right"/>
              <w:rPr>
                <w:rFonts w:ascii="Arial Narrow" w:hAnsi="Arial Narrow" w:cs="Arial"/>
                <w:sz w:val="22"/>
                <w:szCs w:val="22"/>
              </w:rPr>
            </w:pPr>
          </w:p>
        </w:tc>
      </w:tr>
      <w:tr w:rsidR="00BB0DC8" w:rsidRPr="00BB0DC8" w14:paraId="10199768" w14:textId="77777777" w:rsidTr="00D11920">
        <w:trPr>
          <w:trHeight w:val="351"/>
        </w:trPr>
        <w:tc>
          <w:tcPr>
            <w:tcW w:w="4822" w:type="dxa"/>
            <w:tcBorders>
              <w:top w:val="single" w:sz="4" w:space="0" w:color="auto"/>
              <w:left w:val="single" w:sz="4" w:space="0" w:color="auto"/>
              <w:bottom w:val="single" w:sz="4" w:space="0" w:color="auto"/>
              <w:right w:val="single" w:sz="2" w:space="0" w:color="auto"/>
            </w:tcBorders>
            <w:shd w:val="clear" w:color="auto" w:fill="auto"/>
            <w:noWrap/>
            <w:vAlign w:val="center"/>
          </w:tcPr>
          <w:p w14:paraId="52F364D2" w14:textId="18F48E24" w:rsidR="008B2095" w:rsidRPr="00BB0DC8" w:rsidRDefault="00CF70CC" w:rsidP="00990AB7">
            <w:pPr>
              <w:autoSpaceDE w:val="0"/>
              <w:autoSpaceDN w:val="0"/>
              <w:adjustRightInd w:val="0"/>
              <w:jc w:val="both"/>
              <w:rPr>
                <w:rFonts w:ascii="Arial Narrow" w:hAnsi="Arial Narrow"/>
                <w:sz w:val="22"/>
                <w:szCs w:val="22"/>
              </w:rPr>
            </w:pPr>
            <w:r w:rsidRPr="00BB0DC8">
              <w:rPr>
                <w:rFonts w:ascii="Arial Narrow" w:hAnsi="Arial Narrow"/>
                <w:sz w:val="22"/>
                <w:szCs w:val="22"/>
              </w:rPr>
              <w:t>Doba poskytovanej záruky musí byť minimálne 24 mesiacov. Záruka musí začať plynúť odo dňa prevzatia predmetu zákazky kupujúcim pričom rozhodujúcim je dátum uvedený na preberacom a odovzdávacom protokole k jednotlivým dodávkam predmetu zákazky.</w:t>
            </w:r>
          </w:p>
        </w:tc>
        <w:tc>
          <w:tcPr>
            <w:tcW w:w="1035" w:type="dxa"/>
            <w:vMerge/>
            <w:tcBorders>
              <w:left w:val="single" w:sz="2" w:space="0" w:color="auto"/>
              <w:bottom w:val="single" w:sz="4" w:space="0" w:color="auto"/>
              <w:right w:val="single" w:sz="2" w:space="0" w:color="auto"/>
            </w:tcBorders>
            <w:shd w:val="clear" w:color="auto" w:fill="auto"/>
            <w:noWrap/>
            <w:vAlign w:val="center"/>
          </w:tcPr>
          <w:p w14:paraId="5E6FB6D6" w14:textId="77777777" w:rsidR="008B2095" w:rsidRPr="00BB0DC8" w:rsidRDefault="008B2095" w:rsidP="00990AB7">
            <w:pPr>
              <w:jc w:val="center"/>
              <w:rPr>
                <w:rFonts w:ascii="Arial Narrow" w:hAnsi="Arial Narrow" w:cs="Arial"/>
                <w:sz w:val="22"/>
                <w:szCs w:val="22"/>
              </w:rPr>
            </w:pPr>
          </w:p>
        </w:tc>
        <w:tc>
          <w:tcPr>
            <w:tcW w:w="3919" w:type="dxa"/>
            <w:tcBorders>
              <w:top w:val="single" w:sz="4" w:space="0" w:color="auto"/>
              <w:left w:val="single" w:sz="2" w:space="0" w:color="auto"/>
              <w:bottom w:val="single" w:sz="4" w:space="0" w:color="auto"/>
              <w:right w:val="single" w:sz="4" w:space="0" w:color="auto"/>
            </w:tcBorders>
            <w:vAlign w:val="center"/>
          </w:tcPr>
          <w:p w14:paraId="7EC614D1" w14:textId="77777777" w:rsidR="008B2095" w:rsidRPr="00BB0DC8" w:rsidRDefault="008B2095" w:rsidP="00990AB7">
            <w:pPr>
              <w:jc w:val="right"/>
              <w:rPr>
                <w:rFonts w:ascii="Arial Narrow" w:hAnsi="Arial Narrow" w:cs="Arial"/>
                <w:sz w:val="22"/>
                <w:szCs w:val="22"/>
              </w:rPr>
            </w:pPr>
          </w:p>
        </w:tc>
      </w:tr>
    </w:tbl>
    <w:p w14:paraId="3424FB54" w14:textId="77777777" w:rsidR="00EE7D35" w:rsidRPr="00BB0DC8" w:rsidRDefault="00EE7D35" w:rsidP="00612019">
      <w:pPr>
        <w:tabs>
          <w:tab w:val="left" w:pos="708"/>
        </w:tabs>
        <w:spacing w:after="60" w:line="276" w:lineRule="auto"/>
        <w:jc w:val="both"/>
        <w:rPr>
          <w:rFonts w:ascii="Arial Narrow" w:hAnsi="Arial Narrow"/>
          <w:i/>
          <w:sz w:val="22"/>
          <w:szCs w:val="22"/>
          <w:u w:val="single"/>
        </w:rPr>
      </w:pPr>
      <w:bookmarkStart w:id="6" w:name="_Hlk62136035"/>
    </w:p>
    <w:p w14:paraId="123CD60E" w14:textId="535E9514" w:rsidR="006B117D" w:rsidRPr="00BB0DC8" w:rsidRDefault="006B117D" w:rsidP="00612019">
      <w:pPr>
        <w:tabs>
          <w:tab w:val="left" w:pos="708"/>
        </w:tabs>
        <w:spacing w:after="60" w:line="276" w:lineRule="auto"/>
        <w:jc w:val="both"/>
        <w:rPr>
          <w:rFonts w:ascii="Arial Narrow" w:hAnsi="Arial Narrow"/>
          <w:i/>
          <w:sz w:val="22"/>
          <w:szCs w:val="22"/>
          <w:u w:val="single"/>
        </w:rPr>
      </w:pPr>
      <w:r w:rsidRPr="00BB0DC8">
        <w:rPr>
          <w:rFonts w:ascii="Arial Narrow" w:hAnsi="Arial Narrow"/>
          <w:i/>
          <w:sz w:val="22"/>
          <w:szCs w:val="22"/>
          <w:u w:val="single"/>
        </w:rPr>
        <w:t>Ďalšie požiadavky na predmet zákazky</w:t>
      </w:r>
      <w:r w:rsidR="00B77B66" w:rsidRPr="00BB0DC8">
        <w:rPr>
          <w:rFonts w:ascii="Arial Narrow" w:hAnsi="Arial Narrow"/>
          <w:i/>
          <w:sz w:val="22"/>
          <w:szCs w:val="22"/>
          <w:u w:val="single"/>
        </w:rPr>
        <w:t xml:space="preserve"> pri plnení zmluvy</w:t>
      </w:r>
      <w:r w:rsidRPr="00BB0DC8">
        <w:rPr>
          <w:rFonts w:ascii="Arial Narrow" w:hAnsi="Arial Narrow"/>
          <w:i/>
          <w:sz w:val="22"/>
          <w:szCs w:val="22"/>
          <w:u w:val="single"/>
        </w:rPr>
        <w:t>:</w:t>
      </w:r>
    </w:p>
    <w:p w14:paraId="19648507" w14:textId="1FBE1A35" w:rsidR="006B117D" w:rsidRPr="00BB0DC8" w:rsidRDefault="00B77B66" w:rsidP="00F84EBD">
      <w:pPr>
        <w:pStyle w:val="Odsekzoznamu"/>
        <w:numPr>
          <w:ilvl w:val="0"/>
          <w:numId w:val="30"/>
        </w:numPr>
        <w:tabs>
          <w:tab w:val="left" w:pos="708"/>
        </w:tabs>
        <w:spacing w:after="120"/>
        <w:jc w:val="both"/>
        <w:rPr>
          <w:rFonts w:ascii="Arial Narrow" w:hAnsi="Arial Narrow"/>
          <w:iCs/>
        </w:rPr>
      </w:pPr>
      <w:r w:rsidRPr="00BB0DC8">
        <w:rPr>
          <w:rFonts w:ascii="Arial Narrow" w:hAnsi="Arial Narrow"/>
        </w:rPr>
        <w:t>V prípade, ak nie je možné vzhľadom na telesné rozmery hasiča dodať vyhovujúcu veľkosť zásahového odevu</w:t>
      </w:r>
      <w:r w:rsidR="00BC0526" w:rsidRPr="00BB0DC8">
        <w:rPr>
          <w:rFonts w:ascii="Arial Narrow" w:hAnsi="Arial Narrow"/>
        </w:rPr>
        <w:t>, tak vy</w:t>
      </w:r>
      <w:r w:rsidRPr="00BB0DC8">
        <w:rPr>
          <w:rFonts w:ascii="Arial Narrow" w:hAnsi="Arial Narrow"/>
        </w:rPr>
        <w:t xml:space="preserve">hotovenie zásahového odevu musí byť zabezpečené </w:t>
      </w:r>
      <w:proofErr w:type="spellStart"/>
      <w:r w:rsidRPr="00BB0DC8">
        <w:rPr>
          <w:rFonts w:ascii="Arial Narrow" w:hAnsi="Arial Narrow"/>
        </w:rPr>
        <w:t>mierenkovým</w:t>
      </w:r>
      <w:proofErr w:type="spellEnd"/>
      <w:r w:rsidRPr="00BB0DC8">
        <w:rPr>
          <w:rFonts w:ascii="Arial Narrow" w:hAnsi="Arial Narrow"/>
        </w:rPr>
        <w:t xml:space="preserve"> spôsobom (</w:t>
      </w:r>
      <w:proofErr w:type="spellStart"/>
      <w:r w:rsidRPr="00BB0DC8">
        <w:rPr>
          <w:rFonts w:ascii="Arial Narrow" w:hAnsi="Arial Narrow"/>
        </w:rPr>
        <w:t>t.j</w:t>
      </w:r>
      <w:proofErr w:type="spellEnd"/>
      <w:r w:rsidRPr="00BB0DC8">
        <w:rPr>
          <w:rFonts w:ascii="Arial Narrow" w:hAnsi="Arial Narrow"/>
        </w:rPr>
        <w:t>. na základe konkrétnych nameraných telesných rozmerov hasiča)</w:t>
      </w:r>
      <w:r w:rsidR="00BC0526" w:rsidRPr="00BB0DC8">
        <w:rPr>
          <w:rFonts w:ascii="Arial Narrow" w:hAnsi="Arial Narrow"/>
        </w:rPr>
        <w:t xml:space="preserve">. </w:t>
      </w:r>
      <w:r w:rsidR="00ED4A59" w:rsidRPr="00BB0DC8">
        <w:rPr>
          <w:rFonts w:ascii="Arial Narrow" w:hAnsi="Arial Narrow"/>
        </w:rPr>
        <w:t xml:space="preserve"> </w:t>
      </w:r>
      <w:r w:rsidR="00BC0526" w:rsidRPr="00BB0DC8">
        <w:rPr>
          <w:rFonts w:ascii="Arial Narrow" w:hAnsi="Arial Narrow"/>
        </w:rPr>
        <w:t xml:space="preserve">Vyhotovenie zásahového odevu </w:t>
      </w:r>
      <w:proofErr w:type="spellStart"/>
      <w:r w:rsidR="00BC0526" w:rsidRPr="00BB0DC8">
        <w:rPr>
          <w:rFonts w:ascii="Arial Narrow" w:hAnsi="Arial Narrow"/>
        </w:rPr>
        <w:t>mierenkovým</w:t>
      </w:r>
      <w:proofErr w:type="spellEnd"/>
      <w:r w:rsidR="00BC0526" w:rsidRPr="00BB0DC8">
        <w:rPr>
          <w:rFonts w:ascii="Arial Narrow" w:hAnsi="Arial Narrow"/>
        </w:rPr>
        <w:t xml:space="preserve"> spôsobom musí byť bez rozdielu ceny.</w:t>
      </w:r>
    </w:p>
    <w:p w14:paraId="4BE796E5" w14:textId="6B2C735E" w:rsidR="006B117D" w:rsidRPr="00BB0DC8" w:rsidRDefault="006B117D" w:rsidP="00BC0526">
      <w:pPr>
        <w:pStyle w:val="Odsekzoznamu"/>
        <w:numPr>
          <w:ilvl w:val="0"/>
          <w:numId w:val="30"/>
        </w:numPr>
        <w:tabs>
          <w:tab w:val="left" w:pos="708"/>
        </w:tabs>
        <w:spacing w:after="120"/>
        <w:jc w:val="both"/>
        <w:rPr>
          <w:rFonts w:ascii="Arial Narrow" w:hAnsi="Arial Narrow"/>
          <w:iCs/>
        </w:rPr>
      </w:pPr>
      <w:r w:rsidRPr="00BB0DC8">
        <w:rPr>
          <w:rFonts w:ascii="Arial Narrow" w:hAnsi="Arial Narrow"/>
        </w:rPr>
        <w:t>Súčasťou dodávky predmetu zákazky musí byť užívateľská dokumentácia výrobku (návod na použitie</w:t>
      </w:r>
      <w:r w:rsidR="00BC0526" w:rsidRPr="00BB0DC8">
        <w:rPr>
          <w:rFonts w:ascii="Arial Narrow" w:hAnsi="Arial Narrow"/>
        </w:rPr>
        <w:t xml:space="preserve"> a </w:t>
      </w:r>
      <w:r w:rsidRPr="00BB0DC8">
        <w:rPr>
          <w:rFonts w:ascii="Arial Narrow" w:hAnsi="Arial Narrow"/>
        </w:rPr>
        <w:t>údržbu).</w:t>
      </w:r>
    </w:p>
    <w:p w14:paraId="0D03DE71" w14:textId="41049890" w:rsidR="006B117D" w:rsidRPr="00BB0DC8" w:rsidRDefault="006B117D" w:rsidP="006B117D">
      <w:pPr>
        <w:tabs>
          <w:tab w:val="left" w:pos="708"/>
        </w:tabs>
        <w:spacing w:after="60"/>
        <w:jc w:val="both"/>
        <w:rPr>
          <w:rFonts w:ascii="Arial Narrow" w:hAnsi="Arial Narrow"/>
          <w:iCs/>
          <w:sz w:val="22"/>
          <w:szCs w:val="22"/>
        </w:rPr>
      </w:pPr>
      <w:r w:rsidRPr="00BB0DC8">
        <w:rPr>
          <w:rFonts w:ascii="Arial Narrow" w:hAnsi="Arial Narrow" w:cs="Arial"/>
          <w:sz w:val="22"/>
          <w:szCs w:val="22"/>
        </w:rPr>
        <w:t>Všetky požadované dokumenty musia byť predložené v slovenskom jazyku (akceptovateľný je aj český jazyk).</w:t>
      </w:r>
    </w:p>
    <w:p w14:paraId="0E59464E" w14:textId="0B81D33A" w:rsidR="006B117D" w:rsidRPr="00BB0DC8" w:rsidRDefault="001F4509" w:rsidP="00641C11">
      <w:pPr>
        <w:tabs>
          <w:tab w:val="left" w:pos="708"/>
        </w:tabs>
        <w:spacing w:after="60"/>
        <w:jc w:val="both"/>
        <w:rPr>
          <w:rFonts w:ascii="Arial Narrow" w:hAnsi="Arial Narrow" w:cs="Arial"/>
          <w:sz w:val="22"/>
          <w:szCs w:val="22"/>
        </w:rPr>
      </w:pPr>
      <w:bookmarkStart w:id="7" w:name="_Hlk63787590"/>
      <w:r w:rsidRPr="00BB0DC8">
        <w:rPr>
          <w:rFonts w:ascii="Arial Narrow" w:hAnsi="Arial Narrow" w:cs="Arial"/>
          <w:sz w:val="22"/>
          <w:szCs w:val="22"/>
        </w:rPr>
        <w:t>Pokiaľ sa originálna jazyková mutácia nevyskytuje v slovenskom alebo v českom jazyku, vyžaduje sa úradný preklad do slovenského jazyka.</w:t>
      </w:r>
      <w:bookmarkEnd w:id="7"/>
    </w:p>
    <w:bookmarkEnd w:id="6"/>
    <w:p w14:paraId="4E440CA1" w14:textId="37166224" w:rsidR="001F4509" w:rsidRPr="00BB0DC8" w:rsidRDefault="001F4509" w:rsidP="001F4509">
      <w:pPr>
        <w:tabs>
          <w:tab w:val="left" w:pos="708"/>
        </w:tabs>
        <w:spacing w:after="60"/>
        <w:jc w:val="both"/>
        <w:rPr>
          <w:rFonts w:ascii="Arial Narrow" w:hAnsi="Arial Narrow"/>
          <w:iCs/>
          <w:sz w:val="22"/>
          <w:szCs w:val="22"/>
        </w:rPr>
      </w:pPr>
    </w:p>
    <w:p w14:paraId="3A320FF3" w14:textId="77777777" w:rsidR="006E7764" w:rsidRPr="00BB0DC8" w:rsidRDefault="006E7764" w:rsidP="006E7764">
      <w:pPr>
        <w:tabs>
          <w:tab w:val="left" w:pos="708"/>
        </w:tabs>
        <w:spacing w:after="60" w:line="276" w:lineRule="auto"/>
        <w:jc w:val="both"/>
        <w:rPr>
          <w:rFonts w:ascii="Arial Narrow" w:hAnsi="Arial Narrow" w:cs="Arial"/>
          <w:i/>
          <w:iCs/>
          <w:sz w:val="22"/>
          <w:szCs w:val="22"/>
          <w:u w:val="single"/>
        </w:rPr>
      </w:pPr>
      <w:r w:rsidRPr="00BB0DC8">
        <w:rPr>
          <w:rFonts w:ascii="Arial Narrow" w:hAnsi="Arial Narrow" w:cs="Arial"/>
          <w:i/>
          <w:iCs/>
          <w:sz w:val="22"/>
          <w:szCs w:val="22"/>
          <w:u w:val="single"/>
        </w:rPr>
        <w:t>Iné požiadavky na predmet zákazky, resp. vlastný návrh plnenia:</w:t>
      </w:r>
    </w:p>
    <w:p w14:paraId="6F04FA1B" w14:textId="421BD7F8" w:rsidR="00F31691" w:rsidRPr="00BB0DC8" w:rsidRDefault="006E7764" w:rsidP="005C18CB">
      <w:pPr>
        <w:jc w:val="both"/>
        <w:rPr>
          <w:rFonts w:ascii="Arial Narrow" w:hAnsi="Arial Narrow" w:cs="Arial"/>
          <w:sz w:val="22"/>
          <w:szCs w:val="22"/>
        </w:rPr>
      </w:pPr>
      <w:r w:rsidRPr="00BB0DC8">
        <w:rPr>
          <w:rFonts w:ascii="Arial Narrow" w:hAnsi="Arial Narrow" w:cs="Arial"/>
          <w:sz w:val="22"/>
          <w:szCs w:val="22"/>
        </w:rPr>
        <w:t xml:space="preserve">Uchádzač musí spolu s vlastným návrhom plnenia predložiť elektronicky funkcionalitou EKS </w:t>
      </w:r>
      <w:r w:rsidR="00F851EB" w:rsidRPr="00BB0DC8">
        <w:rPr>
          <w:rFonts w:ascii="Arial Narrow" w:hAnsi="Arial Narrow" w:cs="Arial"/>
          <w:sz w:val="22"/>
          <w:szCs w:val="22"/>
        </w:rPr>
        <w:t xml:space="preserve">úplnú veľkostnú tabuľku ponúkaných zásahových odevov vrátane skutočných kontrolných rozmerov.        </w:t>
      </w:r>
      <w:r w:rsidRPr="00BB0DC8">
        <w:rPr>
          <w:rFonts w:ascii="Arial Narrow" w:hAnsi="Arial Narrow" w:cs="Arial"/>
          <w:sz w:val="22"/>
          <w:szCs w:val="22"/>
        </w:rPr>
        <w:t xml:space="preserve">       </w:t>
      </w:r>
    </w:p>
    <w:p w14:paraId="20B3C638" w14:textId="7E1D3A03" w:rsidR="001836C9" w:rsidRPr="00BB0DC8" w:rsidRDefault="001836C9" w:rsidP="007167FF">
      <w:pPr>
        <w:jc w:val="both"/>
        <w:rPr>
          <w:rFonts w:ascii="Arial Narrow" w:hAnsi="Arial Narrow" w:cs="Arial"/>
          <w:b/>
          <w:sz w:val="24"/>
          <w:szCs w:val="24"/>
          <w:u w:val="single"/>
        </w:rPr>
      </w:pPr>
    </w:p>
    <w:p w14:paraId="136751CA" w14:textId="2A69321A" w:rsidR="00153A2F" w:rsidRPr="00BB0DC8" w:rsidRDefault="004A0FB4" w:rsidP="00BC0526">
      <w:pPr>
        <w:spacing w:after="120"/>
        <w:jc w:val="both"/>
        <w:rPr>
          <w:rFonts w:ascii="Arial Narrow" w:hAnsi="Arial Narrow" w:cs="Arial"/>
          <w:b/>
          <w:sz w:val="24"/>
          <w:szCs w:val="24"/>
          <w:u w:val="single"/>
        </w:rPr>
      </w:pPr>
      <w:r w:rsidRPr="00BB0DC8">
        <w:rPr>
          <w:rFonts w:ascii="Arial Narrow" w:hAnsi="Arial Narrow" w:cs="Arial"/>
          <w:b/>
          <w:sz w:val="24"/>
          <w:szCs w:val="24"/>
          <w:u w:val="single"/>
        </w:rPr>
        <w:t xml:space="preserve">Informácie a požiadavky spoločné pre </w:t>
      </w:r>
      <w:r w:rsidR="000606D9" w:rsidRPr="00BB0DC8">
        <w:rPr>
          <w:rFonts w:ascii="Arial Narrow" w:hAnsi="Arial Narrow" w:cs="Arial"/>
          <w:b/>
          <w:sz w:val="24"/>
          <w:szCs w:val="24"/>
          <w:u w:val="single"/>
        </w:rPr>
        <w:t>obidve</w:t>
      </w:r>
      <w:r w:rsidRPr="00BB0DC8">
        <w:rPr>
          <w:rFonts w:ascii="Arial Narrow" w:hAnsi="Arial Narrow" w:cs="Arial"/>
          <w:b/>
          <w:sz w:val="24"/>
          <w:szCs w:val="24"/>
          <w:u w:val="single"/>
        </w:rPr>
        <w:t xml:space="preserve"> časti </w:t>
      </w:r>
      <w:r w:rsidR="00AE551B" w:rsidRPr="00BB0DC8">
        <w:rPr>
          <w:rFonts w:ascii="Arial Narrow" w:hAnsi="Arial Narrow" w:cs="Arial"/>
          <w:b/>
          <w:sz w:val="24"/>
          <w:szCs w:val="24"/>
          <w:u w:val="single"/>
        </w:rPr>
        <w:t>predmetu zákazky</w:t>
      </w:r>
    </w:p>
    <w:p w14:paraId="3F73D72D" w14:textId="6401AEBB" w:rsidR="00B77B66" w:rsidRPr="00BB0DC8" w:rsidRDefault="00B77B66" w:rsidP="00B77B66">
      <w:pPr>
        <w:jc w:val="both"/>
        <w:rPr>
          <w:rFonts w:ascii="Arial Narrow" w:hAnsi="Arial Narrow" w:cs="Arial"/>
          <w:sz w:val="22"/>
          <w:szCs w:val="22"/>
        </w:rPr>
      </w:pPr>
      <w:r w:rsidRPr="00BB0DC8">
        <w:rPr>
          <w:rFonts w:ascii="Arial Narrow" w:hAnsi="Arial Narrow" w:cs="Arial"/>
          <w:sz w:val="22"/>
          <w:szCs w:val="22"/>
        </w:rPr>
        <w:t xml:space="preserve">V prípade, že by sa uchádzač cítil dotknutý vo svojich právach, t.j., že by týmto opisom dochádzalo k znevýhodneniu alebo k vylúčeniu určitých uchádzačov alebo výrobcov, alebo že tento predmet zákazky nie je opísaný dostatočne presne a zrozumiteľne, </w:t>
      </w:r>
      <w:r w:rsidR="0038113A" w:rsidRPr="00BB0DC8">
        <w:rPr>
          <w:rFonts w:ascii="Arial Narrow" w:hAnsi="Arial Narrow" w:cs="Arial"/>
          <w:sz w:val="22"/>
          <w:szCs w:val="22"/>
        </w:rPr>
        <w:t xml:space="preserve">resp. ak sa v súťažných podkladoch uvádzajú údaje alebo odkazy na technické normy, </w:t>
      </w:r>
      <w:r w:rsidRPr="00BB0DC8">
        <w:rPr>
          <w:rFonts w:ascii="Arial Narrow" w:hAnsi="Arial Narrow" w:cs="Arial"/>
          <w:sz w:val="22"/>
          <w:szCs w:val="22"/>
        </w:rPr>
        <w:t xml:space="preserve">tak vo svojej ponuke môže uchádzač použiť technické riešenie ekvivalentné, ktoré svojimi kvalitatívnymi, technickými a funkčnými parametrami zabezpečí účel použitia predmetu zákazky tak, ako je uvedené v tejto časti súťažných podkladoch. </w:t>
      </w:r>
    </w:p>
    <w:p w14:paraId="4DC2FF7F" w14:textId="621D0ACD" w:rsidR="00B2442B" w:rsidRPr="00BB0DC8" w:rsidRDefault="00B2442B" w:rsidP="007167FF">
      <w:pPr>
        <w:jc w:val="both"/>
        <w:rPr>
          <w:rFonts w:ascii="Arial Narrow" w:hAnsi="Arial Narrow" w:cs="Arial"/>
          <w:sz w:val="22"/>
          <w:szCs w:val="22"/>
        </w:rPr>
      </w:pPr>
    </w:p>
    <w:p w14:paraId="0F344074" w14:textId="77777777" w:rsidR="00B1005F" w:rsidRPr="00BB0DC8" w:rsidRDefault="00B1005F" w:rsidP="007167FF">
      <w:pPr>
        <w:jc w:val="both"/>
        <w:rPr>
          <w:rFonts w:ascii="Arial Narrow" w:hAnsi="Arial Narrow" w:cs="Arial"/>
          <w:sz w:val="22"/>
          <w:szCs w:val="22"/>
        </w:rPr>
      </w:pPr>
    </w:p>
    <w:p w14:paraId="756509AE" w14:textId="5FA0157C" w:rsidR="00925E3E" w:rsidRPr="00BB0DC8" w:rsidRDefault="00925E3E" w:rsidP="002A0360">
      <w:pPr>
        <w:spacing w:after="120"/>
        <w:jc w:val="both"/>
        <w:rPr>
          <w:rFonts w:ascii="Arial Narrow" w:hAnsi="Arial Narrow"/>
          <w:b/>
          <w:sz w:val="22"/>
          <w:szCs w:val="22"/>
          <w:u w:val="single"/>
        </w:rPr>
      </w:pPr>
      <w:r w:rsidRPr="00BB0DC8">
        <w:rPr>
          <w:rFonts w:ascii="Arial Narrow" w:hAnsi="Arial Narrow"/>
          <w:b/>
          <w:sz w:val="22"/>
          <w:szCs w:val="22"/>
          <w:u w:val="single"/>
        </w:rPr>
        <w:t xml:space="preserve">Ďalšie </w:t>
      </w:r>
      <w:r w:rsidR="00440E02" w:rsidRPr="00BB0DC8">
        <w:rPr>
          <w:rFonts w:ascii="Arial Narrow" w:hAnsi="Arial Narrow"/>
          <w:b/>
          <w:sz w:val="22"/>
          <w:szCs w:val="22"/>
          <w:u w:val="single"/>
        </w:rPr>
        <w:t>informácie</w:t>
      </w:r>
      <w:r w:rsidRPr="00BB0DC8">
        <w:rPr>
          <w:rFonts w:ascii="Arial Narrow" w:hAnsi="Arial Narrow"/>
          <w:b/>
          <w:sz w:val="22"/>
          <w:szCs w:val="22"/>
          <w:u w:val="single"/>
        </w:rPr>
        <w:t>:</w:t>
      </w:r>
    </w:p>
    <w:p w14:paraId="40315651" w14:textId="77777777" w:rsidR="00440E02" w:rsidRPr="00BB0DC8" w:rsidRDefault="00925E3E" w:rsidP="002A0360">
      <w:pPr>
        <w:pStyle w:val="Zarkazkladnhotextu2"/>
        <w:numPr>
          <w:ilvl w:val="0"/>
          <w:numId w:val="12"/>
        </w:numPr>
        <w:tabs>
          <w:tab w:val="clear" w:pos="2160"/>
          <w:tab w:val="clear" w:pos="2880"/>
          <w:tab w:val="clear" w:pos="4500"/>
          <w:tab w:val="num" w:pos="718"/>
        </w:tabs>
        <w:spacing w:after="0" w:line="240" w:lineRule="auto"/>
        <w:ind w:left="425" w:hanging="425"/>
        <w:jc w:val="both"/>
        <w:rPr>
          <w:rFonts w:ascii="Arial Narrow" w:hAnsi="Arial Narrow" w:cstheme="majorHAnsi"/>
          <w:sz w:val="22"/>
          <w:szCs w:val="22"/>
        </w:rPr>
      </w:pPr>
      <w:r w:rsidRPr="00BB0DC8">
        <w:rPr>
          <w:rFonts w:ascii="Arial Narrow" w:hAnsi="Arial Narrow" w:cstheme="majorHAnsi"/>
          <w:sz w:val="22"/>
          <w:szCs w:val="22"/>
        </w:rPr>
        <w:t xml:space="preserve">Miestom plnenia, t.j. miesto dodania predmetu </w:t>
      </w:r>
      <w:r w:rsidR="007167FF" w:rsidRPr="00BB0DC8">
        <w:rPr>
          <w:rFonts w:ascii="Arial Narrow" w:hAnsi="Arial Narrow" w:cstheme="majorHAnsi"/>
          <w:sz w:val="22"/>
          <w:szCs w:val="22"/>
        </w:rPr>
        <w:t>zákazky</w:t>
      </w:r>
      <w:r w:rsidRPr="00BB0DC8">
        <w:rPr>
          <w:rFonts w:ascii="Arial Narrow" w:hAnsi="Arial Narrow" w:cstheme="majorHAnsi"/>
          <w:sz w:val="22"/>
          <w:szCs w:val="22"/>
        </w:rPr>
        <w:t xml:space="preserve"> bud</w:t>
      </w:r>
      <w:r w:rsidR="00421A4A" w:rsidRPr="00BB0DC8">
        <w:rPr>
          <w:rFonts w:ascii="Arial Narrow" w:hAnsi="Arial Narrow" w:cstheme="majorHAnsi"/>
          <w:sz w:val="22"/>
          <w:szCs w:val="22"/>
        </w:rPr>
        <w:t>e</w:t>
      </w:r>
      <w:r w:rsidR="00440E02" w:rsidRPr="00BB0DC8">
        <w:rPr>
          <w:rFonts w:ascii="Arial Narrow" w:hAnsi="Arial Narrow" w:cstheme="majorHAnsi"/>
          <w:sz w:val="22"/>
          <w:szCs w:val="22"/>
        </w:rPr>
        <w:t>:</w:t>
      </w:r>
    </w:p>
    <w:p w14:paraId="6C97C7F3" w14:textId="369B6B37" w:rsidR="00F17D08" w:rsidRPr="00BB0DC8" w:rsidRDefault="00F17D08" w:rsidP="00F17D08">
      <w:pPr>
        <w:pStyle w:val="Zarkazkladnhotextu2"/>
        <w:spacing w:line="240" w:lineRule="atLeast"/>
        <w:ind w:left="425"/>
        <w:jc w:val="both"/>
        <w:rPr>
          <w:rFonts w:ascii="Arial Narrow" w:hAnsi="Arial Narrow" w:cstheme="majorHAnsi"/>
          <w:sz w:val="22"/>
          <w:szCs w:val="22"/>
        </w:rPr>
      </w:pPr>
      <w:r w:rsidRPr="00BB0DC8">
        <w:rPr>
          <w:rFonts w:ascii="Arial Narrow" w:hAnsi="Arial Narrow" w:cstheme="majorHAnsi"/>
          <w:sz w:val="22"/>
          <w:szCs w:val="22"/>
        </w:rPr>
        <w:t>Záchranná brigáda Hasičského a záchranného zboru v Žiline, Bánovská cesta 8111, 010 01 Žilina.</w:t>
      </w:r>
    </w:p>
    <w:p w14:paraId="5F24E51B" w14:textId="64E018D2" w:rsidR="00973BC5" w:rsidRPr="00BB0DC8" w:rsidRDefault="00925E3E" w:rsidP="00612A11">
      <w:pPr>
        <w:pStyle w:val="Zarkazkladnhotextu2"/>
        <w:numPr>
          <w:ilvl w:val="0"/>
          <w:numId w:val="12"/>
        </w:numPr>
        <w:tabs>
          <w:tab w:val="clear" w:pos="2160"/>
          <w:tab w:val="clear" w:pos="2880"/>
          <w:tab w:val="clear" w:pos="4500"/>
          <w:tab w:val="num" w:pos="718"/>
        </w:tabs>
        <w:spacing w:line="240" w:lineRule="auto"/>
        <w:ind w:left="425" w:hanging="425"/>
        <w:jc w:val="both"/>
        <w:rPr>
          <w:rFonts w:ascii="Arial Narrow" w:hAnsi="Arial Narrow" w:cstheme="majorHAnsi"/>
          <w:sz w:val="22"/>
          <w:szCs w:val="22"/>
          <w:lang w:val="x-none"/>
        </w:rPr>
      </w:pPr>
      <w:r w:rsidRPr="00BB0DC8">
        <w:rPr>
          <w:rFonts w:ascii="Arial Narrow" w:hAnsi="Arial Narrow" w:cstheme="majorHAnsi"/>
          <w:sz w:val="22"/>
          <w:szCs w:val="22"/>
        </w:rPr>
        <w:t xml:space="preserve">Maximálna lehota dodania predmetu </w:t>
      </w:r>
      <w:r w:rsidR="007167FF" w:rsidRPr="00BB0DC8">
        <w:rPr>
          <w:rFonts w:ascii="Arial Narrow" w:hAnsi="Arial Narrow" w:cstheme="majorHAnsi"/>
          <w:sz w:val="22"/>
          <w:szCs w:val="22"/>
        </w:rPr>
        <w:t>zákazky</w:t>
      </w:r>
      <w:r w:rsidR="00F851EB" w:rsidRPr="00BB0DC8">
        <w:rPr>
          <w:rFonts w:ascii="Arial Narrow" w:hAnsi="Arial Narrow" w:cstheme="majorHAnsi"/>
          <w:sz w:val="22"/>
          <w:szCs w:val="22"/>
        </w:rPr>
        <w:t xml:space="preserve"> počas trvania rámcovej dohody</w:t>
      </w:r>
      <w:r w:rsidR="005B740D" w:rsidRPr="00BB0DC8">
        <w:rPr>
          <w:rFonts w:ascii="Arial Narrow" w:hAnsi="Arial Narrow" w:cstheme="majorHAnsi"/>
          <w:sz w:val="22"/>
          <w:szCs w:val="22"/>
        </w:rPr>
        <w:t xml:space="preserve"> </w:t>
      </w:r>
      <w:r w:rsidR="00F851EB" w:rsidRPr="00BB0DC8">
        <w:rPr>
          <w:rFonts w:ascii="Arial Narrow" w:hAnsi="Arial Narrow" w:cstheme="majorHAnsi"/>
          <w:sz w:val="22"/>
          <w:szCs w:val="22"/>
        </w:rPr>
        <w:t xml:space="preserve">je </w:t>
      </w:r>
      <w:r w:rsidR="00872DD7" w:rsidRPr="00BB0DC8">
        <w:rPr>
          <w:rFonts w:ascii="Arial Narrow" w:hAnsi="Arial Narrow" w:cstheme="majorHAnsi"/>
          <w:sz w:val="22"/>
          <w:szCs w:val="22"/>
        </w:rPr>
        <w:t>180</w:t>
      </w:r>
      <w:r w:rsidR="000468B6" w:rsidRPr="00BB0DC8">
        <w:rPr>
          <w:rFonts w:ascii="Arial Narrow" w:hAnsi="Arial Narrow" w:cstheme="majorHAnsi"/>
          <w:sz w:val="22"/>
          <w:szCs w:val="22"/>
        </w:rPr>
        <w:t xml:space="preserve"> dní </w:t>
      </w:r>
      <w:r w:rsidR="00F851EB" w:rsidRPr="00BB0DC8">
        <w:rPr>
          <w:rFonts w:ascii="Arial Narrow" w:hAnsi="Arial Narrow" w:cstheme="majorHAnsi"/>
          <w:sz w:val="22"/>
          <w:szCs w:val="22"/>
          <w:lang w:val="x-none"/>
        </w:rPr>
        <w:t>od</w:t>
      </w:r>
      <w:r w:rsidR="00F851EB" w:rsidRPr="00BB0DC8">
        <w:rPr>
          <w:rFonts w:ascii="Arial Narrow" w:hAnsi="Arial Narrow" w:cstheme="majorHAnsi"/>
          <w:sz w:val="22"/>
          <w:szCs w:val="22"/>
        </w:rPr>
        <w:t xml:space="preserve"> </w:t>
      </w:r>
      <w:r w:rsidR="00F851EB" w:rsidRPr="00BB0DC8">
        <w:rPr>
          <w:rFonts w:ascii="Arial Narrow" w:hAnsi="Arial Narrow"/>
          <w:sz w:val="22"/>
          <w:szCs w:val="22"/>
        </w:rPr>
        <w:t>doručenia objednávky</w:t>
      </w:r>
      <w:r w:rsidR="00440E02" w:rsidRPr="00BB0DC8">
        <w:rPr>
          <w:rFonts w:ascii="Arial Narrow" w:hAnsi="Arial Narrow" w:cstheme="majorHAnsi"/>
          <w:sz w:val="22"/>
          <w:szCs w:val="22"/>
        </w:rPr>
        <w:t>.</w:t>
      </w:r>
    </w:p>
    <w:sectPr w:rsidR="00973BC5" w:rsidRPr="00BB0DC8" w:rsidSect="005405DB">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986D2D"/>
    <w:multiLevelType w:val="hybridMultilevel"/>
    <w:tmpl w:val="2F286C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45648"/>
    <w:multiLevelType w:val="hybridMultilevel"/>
    <w:tmpl w:val="8604B6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D5C22AD"/>
    <w:multiLevelType w:val="multilevel"/>
    <w:tmpl w:val="1E1EA8D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E88"/>
    <w:multiLevelType w:val="hybridMultilevel"/>
    <w:tmpl w:val="3C64346C"/>
    <w:lvl w:ilvl="0" w:tplc="59046ECC">
      <w:numFmt w:val="bullet"/>
      <w:lvlText w:val="-"/>
      <w:lvlJc w:val="left"/>
      <w:pPr>
        <w:ind w:left="720" w:hanging="360"/>
      </w:pPr>
      <w:rPr>
        <w:rFonts w:ascii="Times New Roman" w:eastAsia="Calibri"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04225D"/>
    <w:multiLevelType w:val="hybridMultilevel"/>
    <w:tmpl w:val="E5FC8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407A6D"/>
    <w:multiLevelType w:val="hybridMultilevel"/>
    <w:tmpl w:val="FFF4EB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A846DA6"/>
    <w:multiLevelType w:val="hybridMultilevel"/>
    <w:tmpl w:val="850CA8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43F3C64"/>
    <w:multiLevelType w:val="hybridMultilevel"/>
    <w:tmpl w:val="42D41CB4"/>
    <w:lvl w:ilvl="0" w:tplc="96B63972">
      <w:start w:val="4"/>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29042944"/>
    <w:multiLevelType w:val="hybridMultilevel"/>
    <w:tmpl w:val="E0BA0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B83AC6"/>
    <w:multiLevelType w:val="hybridMultilevel"/>
    <w:tmpl w:val="99CCB7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65D7B"/>
    <w:multiLevelType w:val="hybridMultilevel"/>
    <w:tmpl w:val="7622790C"/>
    <w:lvl w:ilvl="0" w:tplc="041B0011">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012460"/>
    <w:multiLevelType w:val="multilevel"/>
    <w:tmpl w:val="75E2BFD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52AEF"/>
    <w:multiLevelType w:val="hybridMultilevel"/>
    <w:tmpl w:val="D2E082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105F67"/>
    <w:multiLevelType w:val="hybridMultilevel"/>
    <w:tmpl w:val="F0EAE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B93EAF"/>
    <w:multiLevelType w:val="multilevel"/>
    <w:tmpl w:val="E9CCFF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F31E8C"/>
    <w:multiLevelType w:val="hybridMultilevel"/>
    <w:tmpl w:val="B2E6CAB4"/>
    <w:lvl w:ilvl="0" w:tplc="7868AD44">
      <w:start w:val="70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AA7A5C"/>
    <w:multiLevelType w:val="hybridMultilevel"/>
    <w:tmpl w:val="EEE2ED76"/>
    <w:lvl w:ilvl="0" w:tplc="F7785990">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1EF21CF"/>
    <w:multiLevelType w:val="multilevel"/>
    <w:tmpl w:val="8DF46F8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A0A6A"/>
    <w:multiLevelType w:val="hybridMultilevel"/>
    <w:tmpl w:val="4FEA4300"/>
    <w:lvl w:ilvl="0" w:tplc="FFFFFFFF">
      <w:numFmt w:val="bullet"/>
      <w:lvlText w:val="-"/>
      <w:lvlJc w:val="left"/>
      <w:pPr>
        <w:ind w:left="720" w:hanging="360"/>
      </w:pPr>
      <w:rPr>
        <w:rFonts w:ascii="Times New Roman" w:eastAsia="Times New Roman" w:hAnsi="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D045DB"/>
    <w:multiLevelType w:val="hybridMultilevel"/>
    <w:tmpl w:val="50729A8C"/>
    <w:lvl w:ilvl="0" w:tplc="4206731C">
      <w:start w:val="1"/>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3EC5BC1"/>
    <w:multiLevelType w:val="hybridMultilevel"/>
    <w:tmpl w:val="408CAA16"/>
    <w:lvl w:ilvl="0" w:tplc="12E2DC8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BCC5D68"/>
    <w:multiLevelType w:val="hybridMultilevel"/>
    <w:tmpl w:val="373C6082"/>
    <w:lvl w:ilvl="0" w:tplc="8D72DDA4">
      <w:start w:val="1"/>
      <w:numFmt w:val="bullet"/>
      <w:lvlText w:val=""/>
      <w:lvlJc w:val="left"/>
      <w:pPr>
        <w:ind w:left="720" w:hanging="360"/>
      </w:pPr>
      <w:rPr>
        <w:rFonts w:ascii="Symbol" w:hAnsi="Symbol" w:hint="default"/>
      </w:rPr>
    </w:lvl>
    <w:lvl w:ilvl="1" w:tplc="041B0001">
      <w:start w:val="1"/>
      <w:numFmt w:val="bullet"/>
      <w:lvlText w:val=""/>
      <w:lvlJc w:val="left"/>
      <w:pPr>
        <w:ind w:left="1636"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5E02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AD6412"/>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2563C90"/>
    <w:multiLevelType w:val="multilevel"/>
    <w:tmpl w:val="2C7E503C"/>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C70061"/>
    <w:multiLevelType w:val="multilevel"/>
    <w:tmpl w:val="7826DB5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5C5CB3"/>
    <w:multiLevelType w:val="hybridMultilevel"/>
    <w:tmpl w:val="D9C01998"/>
    <w:lvl w:ilvl="0" w:tplc="D4B6D3D4">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7342C0"/>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76C77CFC"/>
    <w:multiLevelType w:val="multilevel"/>
    <w:tmpl w:val="D53CFCC0"/>
    <w:lvl w:ilvl="0">
      <w:start w:val="1"/>
      <w:numFmt w:val="lowerLetter"/>
      <w:lvlText w:val="%1)"/>
      <w:lvlJc w:val="left"/>
      <w:pPr>
        <w:tabs>
          <w:tab w:val="num" w:pos="1158"/>
        </w:tabs>
        <w:ind w:left="1158" w:hanging="360"/>
      </w:pPr>
      <w:rPr>
        <w:rFonts w:hint="default"/>
      </w:rPr>
    </w:lvl>
    <w:lvl w:ilvl="1">
      <w:start w:val="1"/>
      <w:numFmt w:val="decimal"/>
      <w:isLgl/>
      <w:lvlText w:val="%1.%2."/>
      <w:lvlJc w:val="left"/>
      <w:pPr>
        <w:tabs>
          <w:tab w:val="num" w:pos="1158"/>
        </w:tabs>
        <w:ind w:left="1158" w:hanging="360"/>
      </w:pPr>
      <w:rPr>
        <w:rFonts w:hint="default"/>
      </w:rPr>
    </w:lvl>
    <w:lvl w:ilvl="2">
      <w:start w:val="1"/>
      <w:numFmt w:val="decimal"/>
      <w:isLgl/>
      <w:lvlText w:val="%1.%2.%3."/>
      <w:lvlJc w:val="left"/>
      <w:pPr>
        <w:tabs>
          <w:tab w:val="num" w:pos="1518"/>
        </w:tabs>
        <w:ind w:left="1518" w:hanging="720"/>
      </w:pPr>
      <w:rPr>
        <w:rFonts w:hint="default"/>
      </w:rPr>
    </w:lvl>
    <w:lvl w:ilvl="3">
      <w:start w:val="1"/>
      <w:numFmt w:val="decimal"/>
      <w:isLgl/>
      <w:lvlText w:val="%1.%2.%3.%4."/>
      <w:lvlJc w:val="left"/>
      <w:pPr>
        <w:tabs>
          <w:tab w:val="num" w:pos="1518"/>
        </w:tabs>
        <w:ind w:left="1518" w:hanging="720"/>
      </w:pPr>
      <w:rPr>
        <w:rFonts w:hint="default"/>
      </w:rPr>
    </w:lvl>
    <w:lvl w:ilvl="4">
      <w:start w:val="1"/>
      <w:numFmt w:val="decimal"/>
      <w:isLgl/>
      <w:lvlText w:val="%1.%2.%3.%4.%5."/>
      <w:lvlJc w:val="left"/>
      <w:pPr>
        <w:tabs>
          <w:tab w:val="num" w:pos="1878"/>
        </w:tabs>
        <w:ind w:left="1878" w:hanging="1080"/>
      </w:pPr>
      <w:rPr>
        <w:rFonts w:hint="default"/>
      </w:rPr>
    </w:lvl>
    <w:lvl w:ilvl="5">
      <w:start w:val="1"/>
      <w:numFmt w:val="decimal"/>
      <w:isLgl/>
      <w:lvlText w:val="%1.%2.%3.%4.%5.%6."/>
      <w:lvlJc w:val="left"/>
      <w:pPr>
        <w:tabs>
          <w:tab w:val="num" w:pos="1878"/>
        </w:tabs>
        <w:ind w:left="1878" w:hanging="1080"/>
      </w:pPr>
      <w:rPr>
        <w:rFonts w:hint="default"/>
      </w:rPr>
    </w:lvl>
    <w:lvl w:ilvl="6">
      <w:start w:val="1"/>
      <w:numFmt w:val="decimal"/>
      <w:isLgl/>
      <w:lvlText w:val="%1.%2.%3.%4.%5.%6.%7."/>
      <w:lvlJc w:val="left"/>
      <w:pPr>
        <w:tabs>
          <w:tab w:val="num" w:pos="2238"/>
        </w:tabs>
        <w:ind w:left="2238" w:hanging="1440"/>
      </w:pPr>
      <w:rPr>
        <w:rFonts w:hint="default"/>
      </w:rPr>
    </w:lvl>
    <w:lvl w:ilvl="7">
      <w:start w:val="1"/>
      <w:numFmt w:val="decimal"/>
      <w:isLgl/>
      <w:lvlText w:val="%1.%2.%3.%4.%5.%6.%7.%8."/>
      <w:lvlJc w:val="left"/>
      <w:pPr>
        <w:tabs>
          <w:tab w:val="num" w:pos="2238"/>
        </w:tabs>
        <w:ind w:left="2238" w:hanging="1440"/>
      </w:pPr>
      <w:rPr>
        <w:rFonts w:hint="default"/>
      </w:rPr>
    </w:lvl>
    <w:lvl w:ilvl="8">
      <w:start w:val="1"/>
      <w:numFmt w:val="decimal"/>
      <w:isLgl/>
      <w:lvlText w:val="%1.%2.%3.%4.%5.%6.%7.%8.%9."/>
      <w:lvlJc w:val="left"/>
      <w:pPr>
        <w:tabs>
          <w:tab w:val="num" w:pos="2598"/>
        </w:tabs>
        <w:ind w:left="2598" w:hanging="1800"/>
      </w:pPr>
      <w:rPr>
        <w:rFonts w:hint="default"/>
      </w:rPr>
    </w:lvl>
  </w:abstractNum>
  <w:abstractNum w:abstractNumId="33" w15:restartNumberingAfterBreak="0">
    <w:nsid w:val="7EA669F2"/>
    <w:multiLevelType w:val="hybridMultilevel"/>
    <w:tmpl w:val="C1B600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7"/>
  </w:num>
  <w:num w:numId="3">
    <w:abstractNumId w:val="3"/>
  </w:num>
  <w:num w:numId="4">
    <w:abstractNumId w:val="29"/>
  </w:num>
  <w:num w:numId="5">
    <w:abstractNumId w:val="20"/>
  </w:num>
  <w:num w:numId="6">
    <w:abstractNumId w:val="6"/>
  </w:num>
  <w:num w:numId="7">
    <w:abstractNumId w:val="28"/>
  </w:num>
  <w:num w:numId="8">
    <w:abstractNumId w:val="23"/>
  </w:num>
  <w:num w:numId="9">
    <w:abstractNumId w:val="18"/>
  </w:num>
  <w:num w:numId="10">
    <w:abstractNumId w:val="13"/>
  </w:num>
  <w:num w:numId="11">
    <w:abstractNumId w:val="1"/>
  </w:num>
  <w:num w:numId="12">
    <w:abstractNumId w:val="24"/>
  </w:num>
  <w:num w:numId="13">
    <w:abstractNumId w:val="30"/>
  </w:num>
  <w:num w:numId="14">
    <w:abstractNumId w:val="25"/>
  </w:num>
  <w:num w:numId="15">
    <w:abstractNumId w:val="22"/>
  </w:num>
  <w:num w:numId="16">
    <w:abstractNumId w:val="19"/>
  </w:num>
  <w:num w:numId="17">
    <w:abstractNumId w:val="11"/>
  </w:num>
  <w:num w:numId="18">
    <w:abstractNumId w:val="8"/>
  </w:num>
  <w:num w:numId="19">
    <w:abstractNumId w:val="7"/>
  </w:num>
  <w:num w:numId="20">
    <w:abstractNumId w:val="2"/>
  </w:num>
  <w:num w:numId="21">
    <w:abstractNumId w:val="4"/>
  </w:num>
  <w:num w:numId="22">
    <w:abstractNumId w:val="9"/>
  </w:num>
  <w:num w:numId="23">
    <w:abstractNumId w:val="15"/>
  </w:num>
  <w:num w:numId="24">
    <w:abstractNumId w:val="12"/>
  </w:num>
  <w:num w:numId="25">
    <w:abstractNumId w:val="14"/>
  </w:num>
  <w:num w:numId="26">
    <w:abstractNumId w:val="31"/>
  </w:num>
  <w:num w:numId="27">
    <w:abstractNumId w:val="27"/>
  </w:num>
  <w:num w:numId="28">
    <w:abstractNumId w:val="16"/>
  </w:num>
  <w:num w:numId="29">
    <w:abstractNumId w:val="32"/>
  </w:num>
  <w:num w:numId="30">
    <w:abstractNumId w:val="5"/>
  </w:num>
  <w:num w:numId="31">
    <w:abstractNumId w:val="10"/>
  </w:num>
  <w:num w:numId="32">
    <w:abstractNumId w:val="33"/>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BC"/>
    <w:rsid w:val="00005E41"/>
    <w:rsid w:val="0002056A"/>
    <w:rsid w:val="0002502F"/>
    <w:rsid w:val="00042FD1"/>
    <w:rsid w:val="000468B6"/>
    <w:rsid w:val="00052B1F"/>
    <w:rsid w:val="000606D9"/>
    <w:rsid w:val="00070B39"/>
    <w:rsid w:val="00083A1C"/>
    <w:rsid w:val="000947DD"/>
    <w:rsid w:val="00096304"/>
    <w:rsid w:val="000B1276"/>
    <w:rsid w:val="000B39C7"/>
    <w:rsid w:val="000C3A0E"/>
    <w:rsid w:val="000D6446"/>
    <w:rsid w:val="000F1BFC"/>
    <w:rsid w:val="0011312B"/>
    <w:rsid w:val="001212BA"/>
    <w:rsid w:val="0012415D"/>
    <w:rsid w:val="00153A2F"/>
    <w:rsid w:val="001566EC"/>
    <w:rsid w:val="00163D03"/>
    <w:rsid w:val="00170A47"/>
    <w:rsid w:val="001836C9"/>
    <w:rsid w:val="001A1BE7"/>
    <w:rsid w:val="001A70D0"/>
    <w:rsid w:val="001B65BE"/>
    <w:rsid w:val="001C0AE7"/>
    <w:rsid w:val="001F0C7D"/>
    <w:rsid w:val="001F4509"/>
    <w:rsid w:val="00206B75"/>
    <w:rsid w:val="00215500"/>
    <w:rsid w:val="00221FEA"/>
    <w:rsid w:val="00225721"/>
    <w:rsid w:val="0024340D"/>
    <w:rsid w:val="002643BC"/>
    <w:rsid w:val="002728E2"/>
    <w:rsid w:val="00272E3E"/>
    <w:rsid w:val="002A0360"/>
    <w:rsid w:val="002B6EB3"/>
    <w:rsid w:val="00327524"/>
    <w:rsid w:val="00337FB1"/>
    <w:rsid w:val="0034032E"/>
    <w:rsid w:val="00343D51"/>
    <w:rsid w:val="00375EFC"/>
    <w:rsid w:val="003774C3"/>
    <w:rsid w:val="0038113A"/>
    <w:rsid w:val="00390417"/>
    <w:rsid w:val="0039719E"/>
    <w:rsid w:val="003A6D43"/>
    <w:rsid w:val="003C4C4D"/>
    <w:rsid w:val="003D66F1"/>
    <w:rsid w:val="00416EC0"/>
    <w:rsid w:val="00421A4A"/>
    <w:rsid w:val="00433294"/>
    <w:rsid w:val="00440E02"/>
    <w:rsid w:val="004543E0"/>
    <w:rsid w:val="00457777"/>
    <w:rsid w:val="00473969"/>
    <w:rsid w:val="00493498"/>
    <w:rsid w:val="004A0FB4"/>
    <w:rsid w:val="004C2DB4"/>
    <w:rsid w:val="00500019"/>
    <w:rsid w:val="00516B72"/>
    <w:rsid w:val="00525ECD"/>
    <w:rsid w:val="005405DB"/>
    <w:rsid w:val="005554FD"/>
    <w:rsid w:val="00555F01"/>
    <w:rsid w:val="005605E3"/>
    <w:rsid w:val="00580A79"/>
    <w:rsid w:val="00591E91"/>
    <w:rsid w:val="00594C3A"/>
    <w:rsid w:val="005B6605"/>
    <w:rsid w:val="005B740D"/>
    <w:rsid w:val="005C18CB"/>
    <w:rsid w:val="005F2D30"/>
    <w:rsid w:val="00612019"/>
    <w:rsid w:val="00612A11"/>
    <w:rsid w:val="00626CF0"/>
    <w:rsid w:val="00641C11"/>
    <w:rsid w:val="00653BF3"/>
    <w:rsid w:val="00696948"/>
    <w:rsid w:val="006A33C9"/>
    <w:rsid w:val="006A68C7"/>
    <w:rsid w:val="006B117D"/>
    <w:rsid w:val="006D1C4A"/>
    <w:rsid w:val="006D3ECB"/>
    <w:rsid w:val="006E7764"/>
    <w:rsid w:val="006F3085"/>
    <w:rsid w:val="00703454"/>
    <w:rsid w:val="00715FBD"/>
    <w:rsid w:val="007167FF"/>
    <w:rsid w:val="0075504D"/>
    <w:rsid w:val="00774ACF"/>
    <w:rsid w:val="00776C4A"/>
    <w:rsid w:val="007915E8"/>
    <w:rsid w:val="007B79E2"/>
    <w:rsid w:val="007D18EA"/>
    <w:rsid w:val="007E10B9"/>
    <w:rsid w:val="007F4E6E"/>
    <w:rsid w:val="008019E5"/>
    <w:rsid w:val="00804AEF"/>
    <w:rsid w:val="008173AF"/>
    <w:rsid w:val="008478BB"/>
    <w:rsid w:val="00854434"/>
    <w:rsid w:val="00872DD7"/>
    <w:rsid w:val="0087445A"/>
    <w:rsid w:val="0089246F"/>
    <w:rsid w:val="008A3A71"/>
    <w:rsid w:val="008A612C"/>
    <w:rsid w:val="008B2095"/>
    <w:rsid w:val="008E0FDD"/>
    <w:rsid w:val="008E6006"/>
    <w:rsid w:val="00912874"/>
    <w:rsid w:val="0091424C"/>
    <w:rsid w:val="00925E3E"/>
    <w:rsid w:val="00973BC5"/>
    <w:rsid w:val="00990AB7"/>
    <w:rsid w:val="009B355C"/>
    <w:rsid w:val="009C375B"/>
    <w:rsid w:val="009E1D45"/>
    <w:rsid w:val="00A12C44"/>
    <w:rsid w:val="00A2653D"/>
    <w:rsid w:val="00A47DA9"/>
    <w:rsid w:val="00A701BE"/>
    <w:rsid w:val="00A73241"/>
    <w:rsid w:val="00A8689D"/>
    <w:rsid w:val="00A91EF5"/>
    <w:rsid w:val="00A95DB9"/>
    <w:rsid w:val="00A97BB7"/>
    <w:rsid w:val="00A97CF5"/>
    <w:rsid w:val="00AA0BDD"/>
    <w:rsid w:val="00AB6B0D"/>
    <w:rsid w:val="00AB6B47"/>
    <w:rsid w:val="00AC3FE6"/>
    <w:rsid w:val="00AC6C5D"/>
    <w:rsid w:val="00AD057B"/>
    <w:rsid w:val="00AE2539"/>
    <w:rsid w:val="00AE37B0"/>
    <w:rsid w:val="00AE551B"/>
    <w:rsid w:val="00B00592"/>
    <w:rsid w:val="00B019C2"/>
    <w:rsid w:val="00B1005F"/>
    <w:rsid w:val="00B16401"/>
    <w:rsid w:val="00B2442B"/>
    <w:rsid w:val="00B43529"/>
    <w:rsid w:val="00B500DE"/>
    <w:rsid w:val="00B55663"/>
    <w:rsid w:val="00B73B81"/>
    <w:rsid w:val="00B77B66"/>
    <w:rsid w:val="00BA7276"/>
    <w:rsid w:val="00BB0DC8"/>
    <w:rsid w:val="00BC0526"/>
    <w:rsid w:val="00C03864"/>
    <w:rsid w:val="00C04A7E"/>
    <w:rsid w:val="00C10150"/>
    <w:rsid w:val="00C36B83"/>
    <w:rsid w:val="00C42B81"/>
    <w:rsid w:val="00C721AE"/>
    <w:rsid w:val="00C90486"/>
    <w:rsid w:val="00CA7204"/>
    <w:rsid w:val="00CD284C"/>
    <w:rsid w:val="00CD4152"/>
    <w:rsid w:val="00CF70CC"/>
    <w:rsid w:val="00D11920"/>
    <w:rsid w:val="00D147E5"/>
    <w:rsid w:val="00D3347B"/>
    <w:rsid w:val="00D36A6C"/>
    <w:rsid w:val="00D755E0"/>
    <w:rsid w:val="00D93B30"/>
    <w:rsid w:val="00DA17E2"/>
    <w:rsid w:val="00DC0AB5"/>
    <w:rsid w:val="00DC7B97"/>
    <w:rsid w:val="00DD0259"/>
    <w:rsid w:val="00DF620A"/>
    <w:rsid w:val="00E249B4"/>
    <w:rsid w:val="00E42E05"/>
    <w:rsid w:val="00E50CF4"/>
    <w:rsid w:val="00E601C7"/>
    <w:rsid w:val="00E63230"/>
    <w:rsid w:val="00E64373"/>
    <w:rsid w:val="00E71925"/>
    <w:rsid w:val="00E97A26"/>
    <w:rsid w:val="00EB69FD"/>
    <w:rsid w:val="00EC4E03"/>
    <w:rsid w:val="00EC5DE3"/>
    <w:rsid w:val="00ED4A59"/>
    <w:rsid w:val="00EE7D35"/>
    <w:rsid w:val="00F17D08"/>
    <w:rsid w:val="00F22A5C"/>
    <w:rsid w:val="00F31691"/>
    <w:rsid w:val="00F3444F"/>
    <w:rsid w:val="00F368B6"/>
    <w:rsid w:val="00F5445E"/>
    <w:rsid w:val="00F55C9A"/>
    <w:rsid w:val="00F6125C"/>
    <w:rsid w:val="00F749AB"/>
    <w:rsid w:val="00F80B58"/>
    <w:rsid w:val="00F80CE7"/>
    <w:rsid w:val="00F84EBD"/>
    <w:rsid w:val="00F851EB"/>
    <w:rsid w:val="00F90774"/>
    <w:rsid w:val="00FC2FF5"/>
    <w:rsid w:val="00FC3B3A"/>
    <w:rsid w:val="00FD4923"/>
    <w:rsid w:val="00FD6BEE"/>
    <w:rsid w:val="00FF27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DE8A"/>
  <w15:docId w15:val="{E289B9B5-6F66-4069-8DDE-84A792E0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7B9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643B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qFormat/>
    <w:rsid w:val="002643BC"/>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643BC"/>
    <w:rPr>
      <w:rFonts w:asciiTheme="majorHAnsi" w:eastAsiaTheme="majorEastAsia" w:hAnsiTheme="majorHAnsi" w:cstheme="majorBidi"/>
      <w:b/>
      <w:bCs/>
      <w:color w:val="2F5496" w:themeColor="accent1" w:themeShade="BF"/>
      <w:sz w:val="28"/>
      <w:szCs w:val="28"/>
      <w:lang w:eastAsia="sk-SK"/>
    </w:rPr>
  </w:style>
  <w:style w:type="character" w:customStyle="1" w:styleId="Nadpis3Char">
    <w:name w:val="Nadpis 3 Char"/>
    <w:basedOn w:val="Predvolenpsmoodseku"/>
    <w:link w:val="Nadpis3"/>
    <w:rsid w:val="002643BC"/>
    <w:rPr>
      <w:rFonts w:ascii="Arial" w:eastAsia="Times New Roman" w:hAnsi="Arial" w:cs="Arial"/>
      <w:b/>
      <w:bCs/>
      <w:sz w:val="26"/>
      <w:szCs w:val="26"/>
      <w:lang w:eastAsia="sk-SK"/>
    </w:rPr>
  </w:style>
  <w:style w:type="paragraph" w:styleId="Pta">
    <w:name w:val="footer"/>
    <w:basedOn w:val="Normlny"/>
    <w:link w:val="PtaChar"/>
    <w:rsid w:val="002643BC"/>
    <w:pPr>
      <w:tabs>
        <w:tab w:val="center" w:pos="4153"/>
        <w:tab w:val="right" w:pos="8306"/>
      </w:tabs>
    </w:pPr>
  </w:style>
  <w:style w:type="character" w:customStyle="1" w:styleId="PtaChar">
    <w:name w:val="Päta Char"/>
    <w:basedOn w:val="Predvolenpsmoodseku"/>
    <w:link w:val="Pta"/>
    <w:rsid w:val="002643BC"/>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2643BC"/>
    <w:pPr>
      <w:spacing w:after="200" w:line="276" w:lineRule="auto"/>
      <w:ind w:left="720"/>
      <w:contextualSpacing/>
    </w:pPr>
    <w:rPr>
      <w:rFonts w:ascii="Calibri" w:eastAsia="Calibri" w:hAnsi="Calibri"/>
      <w:sz w:val="22"/>
      <w:szCs w:val="22"/>
      <w:lang w:eastAsia="en-US"/>
    </w:rPr>
  </w:style>
  <w:style w:type="paragraph" w:styleId="Zarkazkladnhotextu">
    <w:name w:val="Body Text Indent"/>
    <w:basedOn w:val="Normlny"/>
    <w:link w:val="ZarkazkladnhotextuChar"/>
    <w:rsid w:val="002643BC"/>
    <w:pPr>
      <w:ind w:firstLine="708"/>
      <w:jc w:val="both"/>
    </w:pPr>
    <w:rPr>
      <w:sz w:val="24"/>
    </w:rPr>
  </w:style>
  <w:style w:type="character" w:customStyle="1" w:styleId="ZarkazkladnhotextuChar">
    <w:name w:val="Zarážka základného textu Char"/>
    <w:basedOn w:val="Predvolenpsmoodseku"/>
    <w:link w:val="Zarkazkladnhotextu"/>
    <w:rsid w:val="002643BC"/>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2643BC"/>
    <w:pPr>
      <w:spacing w:after="120" w:line="480" w:lineRule="auto"/>
    </w:pPr>
  </w:style>
  <w:style w:type="character" w:customStyle="1" w:styleId="Zkladntext2Char">
    <w:name w:val="Základný text 2 Char"/>
    <w:basedOn w:val="Predvolenpsmoodseku"/>
    <w:link w:val="Zkladntext2"/>
    <w:rsid w:val="002643BC"/>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2643BC"/>
    <w:pPr>
      <w:jc w:val="center"/>
    </w:pPr>
    <w:rPr>
      <w:noProof/>
      <w:color w:val="FF0000"/>
    </w:rPr>
  </w:style>
  <w:style w:type="character" w:customStyle="1" w:styleId="Zkladntext3Char">
    <w:name w:val="Základný text 3 Char"/>
    <w:basedOn w:val="Predvolenpsmoodseku"/>
    <w:link w:val="Zkladntext3"/>
    <w:rsid w:val="002643BC"/>
    <w:rPr>
      <w:rFonts w:ascii="Times New Roman" w:eastAsia="Times New Roman" w:hAnsi="Times New Roman" w:cs="Times New Roman"/>
      <w:noProof/>
      <w:color w:val="FF0000"/>
      <w:sz w:val="20"/>
      <w:szCs w:val="20"/>
      <w:lang w:eastAsia="sk-SK"/>
    </w:rPr>
  </w:style>
  <w:style w:type="paragraph" w:customStyle="1" w:styleId="Standard">
    <w:name w:val="Standard"/>
    <w:rsid w:val="002643B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link w:val="Odsekzoznamu"/>
    <w:uiPriority w:val="34"/>
    <w:locked/>
    <w:rsid w:val="002643BC"/>
    <w:rPr>
      <w:rFonts w:ascii="Calibri" w:eastAsia="Calibri" w:hAnsi="Calibri" w:cs="Times New Roman"/>
    </w:rPr>
  </w:style>
  <w:style w:type="paragraph" w:styleId="Zkladntext">
    <w:name w:val="Body Text"/>
    <w:basedOn w:val="Normlny"/>
    <w:link w:val="ZkladntextChar"/>
    <w:uiPriority w:val="99"/>
    <w:semiHidden/>
    <w:unhideWhenUsed/>
    <w:rsid w:val="00776C4A"/>
    <w:pPr>
      <w:spacing w:after="120"/>
    </w:pPr>
  </w:style>
  <w:style w:type="character" w:customStyle="1" w:styleId="ZkladntextChar">
    <w:name w:val="Základný text Char"/>
    <w:basedOn w:val="Predvolenpsmoodseku"/>
    <w:link w:val="Zkladntext"/>
    <w:uiPriority w:val="99"/>
    <w:semiHidden/>
    <w:rsid w:val="00776C4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03864"/>
    <w:rPr>
      <w:rFonts w:ascii="Tahoma" w:hAnsi="Tahoma" w:cs="Tahoma"/>
      <w:sz w:val="16"/>
      <w:szCs w:val="16"/>
    </w:rPr>
  </w:style>
  <w:style w:type="character" w:customStyle="1" w:styleId="TextbublinyChar">
    <w:name w:val="Text bubliny Char"/>
    <w:basedOn w:val="Predvolenpsmoodseku"/>
    <w:link w:val="Textbubliny"/>
    <w:uiPriority w:val="99"/>
    <w:semiHidden/>
    <w:rsid w:val="00C03864"/>
    <w:rPr>
      <w:rFonts w:ascii="Tahoma" w:eastAsia="Times New Roman" w:hAnsi="Tahoma" w:cs="Tahoma"/>
      <w:sz w:val="16"/>
      <w:szCs w:val="16"/>
      <w:lang w:eastAsia="sk-SK"/>
    </w:rPr>
  </w:style>
  <w:style w:type="paragraph" w:customStyle="1" w:styleId="Default">
    <w:name w:val="Default"/>
    <w:uiPriority w:val="99"/>
    <w:rsid w:val="00096304"/>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25E3E"/>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25E3E"/>
    <w:rPr>
      <w:rFonts w:ascii="Arial" w:eastAsia="Times New Roman" w:hAnsi="Arial" w:cs="Times New Roman"/>
      <w:sz w:val="20"/>
      <w:szCs w:val="20"/>
      <w:lang w:eastAsia="cs-CZ"/>
    </w:rPr>
  </w:style>
  <w:style w:type="character" w:styleId="Hypertextovprepojenie">
    <w:name w:val="Hyperlink"/>
    <w:uiPriority w:val="99"/>
    <w:rsid w:val="00E71925"/>
    <w:rPr>
      <w:color w:val="0000FF"/>
      <w:u w:val="single"/>
    </w:rPr>
  </w:style>
  <w:style w:type="character" w:styleId="Odkaznakomentr">
    <w:name w:val="annotation reference"/>
    <w:basedOn w:val="Predvolenpsmoodseku"/>
    <w:unhideWhenUsed/>
    <w:rsid w:val="000F1BFC"/>
    <w:rPr>
      <w:sz w:val="16"/>
      <w:szCs w:val="16"/>
    </w:rPr>
  </w:style>
  <w:style w:type="paragraph" w:styleId="Textkomentra">
    <w:name w:val="annotation text"/>
    <w:basedOn w:val="Normlny"/>
    <w:link w:val="TextkomentraChar"/>
    <w:unhideWhenUsed/>
    <w:rsid w:val="000F1BFC"/>
  </w:style>
  <w:style w:type="character" w:customStyle="1" w:styleId="TextkomentraChar">
    <w:name w:val="Text komentára Char"/>
    <w:basedOn w:val="Predvolenpsmoodseku"/>
    <w:link w:val="Textkomentra"/>
    <w:uiPriority w:val="99"/>
    <w:rsid w:val="000F1B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1BFC"/>
    <w:rPr>
      <w:b/>
      <w:bCs/>
    </w:rPr>
  </w:style>
  <w:style w:type="character" w:customStyle="1" w:styleId="PredmetkomentraChar">
    <w:name w:val="Predmet komentára Char"/>
    <w:basedOn w:val="TextkomentraChar"/>
    <w:link w:val="Predmetkomentra"/>
    <w:uiPriority w:val="99"/>
    <w:semiHidden/>
    <w:rsid w:val="000F1BFC"/>
    <w:rPr>
      <w:rFonts w:ascii="Times New Roman" w:eastAsia="Times New Roman" w:hAnsi="Times New Roman" w:cs="Times New Roman"/>
      <w:b/>
      <w:bCs/>
      <w:sz w:val="20"/>
      <w:szCs w:val="20"/>
      <w:lang w:eastAsia="sk-SK"/>
    </w:rPr>
  </w:style>
  <w:style w:type="character" w:customStyle="1" w:styleId="Nevyrieenzmienka1">
    <w:name w:val="Nevyriešená zmienka1"/>
    <w:basedOn w:val="Predvolenpsmoodseku"/>
    <w:uiPriority w:val="99"/>
    <w:semiHidden/>
    <w:unhideWhenUsed/>
    <w:rsid w:val="00E601C7"/>
    <w:rPr>
      <w:color w:val="605E5C"/>
      <w:shd w:val="clear" w:color="auto" w:fill="E1DFDD"/>
    </w:rPr>
  </w:style>
  <w:style w:type="character" w:customStyle="1" w:styleId="formtitle1">
    <w:name w:val="formtitle1"/>
    <w:basedOn w:val="Predvolenpsmoodseku"/>
    <w:rsid w:val="001C0A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5746">
      <w:bodyDiv w:val="1"/>
      <w:marLeft w:val="0"/>
      <w:marRight w:val="0"/>
      <w:marTop w:val="0"/>
      <w:marBottom w:val="0"/>
      <w:divBdr>
        <w:top w:val="none" w:sz="0" w:space="0" w:color="auto"/>
        <w:left w:val="none" w:sz="0" w:space="0" w:color="auto"/>
        <w:bottom w:val="none" w:sz="0" w:space="0" w:color="auto"/>
        <w:right w:val="none" w:sz="0" w:space="0" w:color="auto"/>
      </w:divBdr>
    </w:div>
    <w:div w:id="265426453">
      <w:bodyDiv w:val="1"/>
      <w:marLeft w:val="0"/>
      <w:marRight w:val="0"/>
      <w:marTop w:val="0"/>
      <w:marBottom w:val="0"/>
      <w:divBdr>
        <w:top w:val="none" w:sz="0" w:space="0" w:color="auto"/>
        <w:left w:val="none" w:sz="0" w:space="0" w:color="auto"/>
        <w:bottom w:val="none" w:sz="0" w:space="0" w:color="auto"/>
        <w:right w:val="none" w:sz="0" w:space="0" w:color="auto"/>
      </w:divBdr>
    </w:div>
    <w:div w:id="324284578">
      <w:bodyDiv w:val="1"/>
      <w:marLeft w:val="0"/>
      <w:marRight w:val="0"/>
      <w:marTop w:val="0"/>
      <w:marBottom w:val="0"/>
      <w:divBdr>
        <w:top w:val="none" w:sz="0" w:space="0" w:color="auto"/>
        <w:left w:val="none" w:sz="0" w:space="0" w:color="auto"/>
        <w:bottom w:val="none" w:sz="0" w:space="0" w:color="auto"/>
        <w:right w:val="none" w:sz="0" w:space="0" w:color="auto"/>
      </w:divBdr>
    </w:div>
    <w:div w:id="729613962">
      <w:bodyDiv w:val="1"/>
      <w:marLeft w:val="0"/>
      <w:marRight w:val="0"/>
      <w:marTop w:val="0"/>
      <w:marBottom w:val="0"/>
      <w:divBdr>
        <w:top w:val="none" w:sz="0" w:space="0" w:color="auto"/>
        <w:left w:val="none" w:sz="0" w:space="0" w:color="auto"/>
        <w:bottom w:val="none" w:sz="0" w:space="0" w:color="auto"/>
        <w:right w:val="none" w:sz="0" w:space="0" w:color="auto"/>
      </w:divBdr>
    </w:div>
    <w:div w:id="91678542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072696800">
      <w:bodyDiv w:val="1"/>
      <w:marLeft w:val="0"/>
      <w:marRight w:val="0"/>
      <w:marTop w:val="0"/>
      <w:marBottom w:val="0"/>
      <w:divBdr>
        <w:top w:val="none" w:sz="0" w:space="0" w:color="auto"/>
        <w:left w:val="none" w:sz="0" w:space="0" w:color="auto"/>
        <w:bottom w:val="none" w:sz="0" w:space="0" w:color="auto"/>
        <w:right w:val="none" w:sz="0" w:space="0" w:color="auto"/>
      </w:divBdr>
    </w:div>
    <w:div w:id="1153333136">
      <w:bodyDiv w:val="1"/>
      <w:marLeft w:val="0"/>
      <w:marRight w:val="0"/>
      <w:marTop w:val="0"/>
      <w:marBottom w:val="0"/>
      <w:divBdr>
        <w:top w:val="none" w:sz="0" w:space="0" w:color="auto"/>
        <w:left w:val="none" w:sz="0" w:space="0" w:color="auto"/>
        <w:bottom w:val="none" w:sz="0" w:space="0" w:color="auto"/>
        <w:right w:val="none" w:sz="0" w:space="0" w:color="auto"/>
      </w:divBdr>
    </w:div>
    <w:div w:id="1500731874">
      <w:bodyDiv w:val="1"/>
      <w:marLeft w:val="0"/>
      <w:marRight w:val="0"/>
      <w:marTop w:val="0"/>
      <w:marBottom w:val="0"/>
      <w:divBdr>
        <w:top w:val="none" w:sz="0" w:space="0" w:color="auto"/>
        <w:left w:val="none" w:sz="0" w:space="0" w:color="auto"/>
        <w:bottom w:val="none" w:sz="0" w:space="0" w:color="auto"/>
        <w:right w:val="none" w:sz="0" w:space="0" w:color="auto"/>
      </w:divBdr>
    </w:div>
    <w:div w:id="1836603202">
      <w:bodyDiv w:val="1"/>
      <w:marLeft w:val="0"/>
      <w:marRight w:val="0"/>
      <w:marTop w:val="0"/>
      <w:marBottom w:val="0"/>
      <w:divBdr>
        <w:top w:val="none" w:sz="0" w:space="0" w:color="auto"/>
        <w:left w:val="none" w:sz="0" w:space="0" w:color="auto"/>
        <w:bottom w:val="none" w:sz="0" w:space="0" w:color="auto"/>
        <w:right w:val="none" w:sz="0" w:space="0" w:color="auto"/>
      </w:divBdr>
    </w:div>
    <w:div w:id="19529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6CBE-B4E5-4F06-AA2F-B851ADA3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2874</Words>
  <Characters>16383</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Adrika</dc:creator>
  <cp:lastModifiedBy>Miroslav Škvarka</cp:lastModifiedBy>
  <cp:revision>2</cp:revision>
  <cp:lastPrinted>2021-11-19T05:48:00Z</cp:lastPrinted>
  <dcterms:created xsi:type="dcterms:W3CDTF">2021-11-19T06:39:00Z</dcterms:created>
  <dcterms:modified xsi:type="dcterms:W3CDTF">2021-11-19T06:39:00Z</dcterms:modified>
</cp:coreProperties>
</file>