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59" w:rsidRDefault="000C6759" w:rsidP="000C675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0C6759" w:rsidRPr="00E93D68" w:rsidRDefault="000C6759" w:rsidP="000C675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0C6759" w:rsidRPr="00E93D68" w:rsidRDefault="000C6759" w:rsidP="000C675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0C6759" w:rsidRPr="00E93D68" w:rsidRDefault="000C6759" w:rsidP="000C675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0C6759" w:rsidRDefault="000C6759" w:rsidP="000C675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0C6759" w:rsidRDefault="000C6759" w:rsidP="000C675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0C6759" w:rsidRDefault="000C6759" w:rsidP="000C675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0C6759" w:rsidRPr="00E93D68" w:rsidRDefault="000C6759" w:rsidP="000C675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tbl>
      <w:tblPr>
        <w:tblW w:w="7938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0C6759" w:rsidRPr="00E93D68" w:rsidTr="00CA7644">
        <w:trPr>
          <w:trHeight w:val="2700"/>
        </w:trPr>
        <w:tc>
          <w:tcPr>
            <w:tcW w:w="7938" w:type="dxa"/>
          </w:tcPr>
          <w:p w:rsidR="000C6759" w:rsidRPr="00E93D68" w:rsidRDefault="000C6759" w:rsidP="00385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  <w:p w:rsidR="000C6759" w:rsidRPr="00E93D68" w:rsidRDefault="000C6759" w:rsidP="00385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  <w:p w:rsidR="000C6759" w:rsidRPr="00E93D68" w:rsidRDefault="000C6759" w:rsidP="00385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  <w:p w:rsidR="000C6759" w:rsidRPr="00E93D68" w:rsidRDefault="002D38F4" w:rsidP="00385FDC">
            <w:pPr>
              <w:tabs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</w:rPr>
            </w:pPr>
            <w:r w:rsidRPr="00732BFA">
              <w:rPr>
                <w:rFonts w:ascii="Arial Narrow" w:hAnsi="Arial Narrow" w:cs="Arial"/>
              </w:rPr>
              <w:t>Vzor štruktúrovaného rozpočtu ceny</w:t>
            </w:r>
            <w:r w:rsidR="006E49CD" w:rsidRPr="00732BFA">
              <w:rPr>
                <w:rFonts w:ascii="Arial Narrow" w:hAnsi="Arial Narrow" w:cs="Arial"/>
              </w:rPr>
              <w:t>, návrh na plnenie kritéria</w:t>
            </w:r>
            <w:r w:rsidRPr="00732BFA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0C6759" w:rsidRDefault="000C6759" w:rsidP="000C6759">
      <w:pPr>
        <w:jc w:val="right"/>
        <w:rPr>
          <w:rFonts w:ascii="Arial Narrow" w:hAnsi="Arial Narrow"/>
        </w:rPr>
      </w:pPr>
    </w:p>
    <w:p w:rsidR="000C6759" w:rsidRDefault="000C6759" w:rsidP="000C6759">
      <w:pPr>
        <w:jc w:val="right"/>
        <w:rPr>
          <w:rFonts w:ascii="Arial Narrow" w:hAnsi="Arial Narrow"/>
        </w:rPr>
      </w:pPr>
    </w:p>
    <w:p w:rsidR="000C6759" w:rsidRDefault="000C6759" w:rsidP="002B73FD">
      <w:pPr>
        <w:spacing w:line="240" w:lineRule="auto"/>
        <w:jc w:val="both"/>
        <w:rPr>
          <w:rFonts w:ascii="Arial Narrow" w:hAnsi="Arial Narrow" w:cs="Times New Roman"/>
        </w:rPr>
      </w:pPr>
    </w:p>
    <w:p w:rsidR="00FE6D7C" w:rsidRDefault="00FE6D7C">
      <w:pPr>
        <w:spacing w:after="160" w:line="259" w:lineRule="auto"/>
        <w:rPr>
          <w:rFonts w:ascii="Arial Narrow" w:hAnsi="Arial Narrow" w:cs="Times New Roman"/>
        </w:rPr>
      </w:pPr>
    </w:p>
    <w:p w:rsidR="00D21E11" w:rsidRDefault="00D21E11" w:rsidP="002B73FD">
      <w:pPr>
        <w:spacing w:line="240" w:lineRule="auto"/>
        <w:jc w:val="both"/>
        <w:rPr>
          <w:rFonts w:ascii="Arial Narrow" w:hAnsi="Arial Narrow" w:cs="Times New Roman"/>
        </w:rPr>
        <w:sectPr w:rsidR="00D21E11" w:rsidSect="00D21E11">
          <w:headerReference w:type="default" r:id="rId6"/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C6759" w:rsidRDefault="000C6759" w:rsidP="002B73FD">
      <w:pPr>
        <w:spacing w:line="240" w:lineRule="auto"/>
        <w:jc w:val="both"/>
        <w:rPr>
          <w:rFonts w:ascii="Arial Narrow" w:hAnsi="Arial Narrow" w:cs="Times New Roman"/>
        </w:rPr>
      </w:pPr>
    </w:p>
    <w:p w:rsidR="000C6759" w:rsidRPr="0097598B" w:rsidRDefault="006E297B" w:rsidP="002B73FD">
      <w:pPr>
        <w:spacing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Obstaranie sorpčných prostriedkov</w:t>
      </w:r>
    </w:p>
    <w:p w:rsidR="000C6759" w:rsidRDefault="000C6759" w:rsidP="002B73FD">
      <w:pPr>
        <w:spacing w:line="240" w:lineRule="auto"/>
        <w:jc w:val="both"/>
        <w:rPr>
          <w:rFonts w:ascii="Arial Narrow" w:hAnsi="Arial Narrow" w:cs="Times New Roman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4135"/>
        <w:gridCol w:w="1004"/>
        <w:gridCol w:w="1128"/>
        <w:gridCol w:w="1416"/>
        <w:gridCol w:w="1428"/>
        <w:gridCol w:w="1003"/>
        <w:gridCol w:w="1202"/>
        <w:gridCol w:w="1505"/>
      </w:tblGrid>
      <w:tr w:rsidR="006E297B" w:rsidTr="007904BF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Vzor štruktúrovaného rozpočtu ceny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</w:tr>
      <w:tr w:rsidR="006E297B" w:rsidTr="007904BF">
        <w:trPr>
          <w:trHeight w:val="1346"/>
        </w:trPr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Pol. č.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Názov položky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Merná jednotka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6E297B" w:rsidRDefault="0039793E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Množstvo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Jednotková cena v EUR bez DPH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Cena celkom v EUR bez DPH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Sadzba DPH v %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Výška DPH v EUR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Cena celkom v EUR s DPH</w:t>
            </w:r>
          </w:p>
        </w:tc>
      </w:tr>
      <w:tr w:rsidR="006E297B" w:rsidTr="007904BF">
        <w:trPr>
          <w:trHeight w:val="348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E297B" w:rsidRDefault="0039793E" w:rsidP="007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 w:rsidRPr="0039793E">
              <w:rPr>
                <w:rFonts w:ascii="Arial Narrow" w:hAnsi="Arial Narrow" w:cs="Arial Narrow"/>
                <w:color w:val="000000"/>
              </w:rPr>
              <w:t>hydrofóbny sypký sorbent</w:t>
            </w:r>
          </w:p>
          <w:p w:rsidR="0039793E" w:rsidRDefault="0039793E" w:rsidP="007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 w:rsidRPr="0039793E">
              <w:rPr>
                <w:rFonts w:ascii="Arial Narrow" w:hAnsi="Arial Narrow" w:cs="Arial Narrow"/>
                <w:color w:val="000000"/>
              </w:rPr>
              <w:t>balenie 1 ks v 10 kg vreci</w:t>
            </w:r>
          </w:p>
        </w:tc>
        <w:tc>
          <w:tcPr>
            <w:tcW w:w="10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kus</w:t>
            </w:r>
          </w:p>
        </w:tc>
        <w:tc>
          <w:tcPr>
            <w:tcW w:w="11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E297B" w:rsidRDefault="0039793E" w:rsidP="0039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1000</w:t>
            </w:r>
          </w:p>
        </w:tc>
        <w:tc>
          <w:tcPr>
            <w:tcW w:w="14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20,00%</w:t>
            </w:r>
          </w:p>
        </w:tc>
        <w:tc>
          <w:tcPr>
            <w:tcW w:w="12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</w:tr>
      <w:tr w:rsidR="006E297B" w:rsidTr="007904BF">
        <w:trPr>
          <w:trHeight w:val="290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E297B" w:rsidRDefault="0039793E" w:rsidP="007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 w:rsidRPr="0039793E">
              <w:rPr>
                <w:rFonts w:ascii="Arial Narrow" w:hAnsi="Arial Narrow" w:cs="Arial Narrow"/>
                <w:color w:val="000000"/>
              </w:rPr>
              <w:t>univerzálny sypký sorbent</w:t>
            </w:r>
          </w:p>
          <w:p w:rsidR="0039793E" w:rsidRDefault="0039793E" w:rsidP="007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 w:rsidRPr="0039793E">
              <w:rPr>
                <w:rFonts w:ascii="Arial Narrow" w:hAnsi="Arial Narrow" w:cs="Arial Narrow"/>
                <w:color w:val="000000"/>
              </w:rPr>
              <w:t>balenie 1 ks v 10 kg vreci</w:t>
            </w:r>
          </w:p>
        </w:tc>
        <w:tc>
          <w:tcPr>
            <w:tcW w:w="10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kus</w:t>
            </w:r>
          </w:p>
        </w:tc>
        <w:tc>
          <w:tcPr>
            <w:tcW w:w="11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E297B" w:rsidRDefault="0039793E" w:rsidP="0039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2000</w:t>
            </w:r>
          </w:p>
        </w:tc>
        <w:tc>
          <w:tcPr>
            <w:tcW w:w="14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20,00%</w:t>
            </w:r>
          </w:p>
        </w:tc>
        <w:tc>
          <w:tcPr>
            <w:tcW w:w="12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</w:tr>
      <w:tr w:rsidR="006E297B" w:rsidTr="007904BF">
        <w:trPr>
          <w:trHeight w:val="290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3.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E297B" w:rsidRDefault="0039793E" w:rsidP="007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 w:rsidRPr="0039793E">
              <w:rPr>
                <w:rFonts w:ascii="Arial Narrow" w:hAnsi="Arial Narrow" w:cs="Arial Narrow"/>
                <w:color w:val="000000"/>
              </w:rPr>
              <w:t>univerzálny sorpčný koberec</w:t>
            </w:r>
          </w:p>
          <w:p w:rsidR="0039793E" w:rsidRDefault="0039793E" w:rsidP="007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 w:rsidRPr="0039793E">
              <w:rPr>
                <w:rFonts w:ascii="Arial Narrow" w:hAnsi="Arial Narrow" w:cs="Arial Narrow"/>
                <w:color w:val="000000"/>
              </w:rPr>
              <w:t xml:space="preserve">balenie </w:t>
            </w:r>
            <w:r w:rsidR="00BB4181">
              <w:rPr>
                <w:rFonts w:ascii="Arial Narrow" w:hAnsi="Arial Narrow" w:cs="Arial Narrow"/>
                <w:color w:val="000000"/>
              </w:rPr>
              <w:t>1 ks -</w:t>
            </w:r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r w:rsidRPr="0039793E">
              <w:rPr>
                <w:rFonts w:ascii="Arial Narrow" w:hAnsi="Arial Narrow" w:cs="Arial Narrow"/>
                <w:color w:val="000000"/>
              </w:rPr>
              <w:t>1 rolka</w:t>
            </w:r>
          </w:p>
        </w:tc>
        <w:tc>
          <w:tcPr>
            <w:tcW w:w="10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kus</w:t>
            </w:r>
          </w:p>
        </w:tc>
        <w:tc>
          <w:tcPr>
            <w:tcW w:w="11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E297B" w:rsidRDefault="0039793E" w:rsidP="0039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350</w:t>
            </w:r>
          </w:p>
        </w:tc>
        <w:tc>
          <w:tcPr>
            <w:tcW w:w="14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20,00%</w:t>
            </w:r>
          </w:p>
        </w:tc>
        <w:tc>
          <w:tcPr>
            <w:tcW w:w="12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</w:tr>
      <w:tr w:rsidR="006E297B" w:rsidTr="007904BF">
        <w:trPr>
          <w:trHeight w:val="290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4.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E297B" w:rsidRDefault="0039793E" w:rsidP="007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 w:rsidRPr="0039793E">
              <w:rPr>
                <w:rFonts w:ascii="Arial Narrow" w:hAnsi="Arial Narrow" w:cs="Arial Narrow"/>
                <w:color w:val="000000"/>
              </w:rPr>
              <w:t>hydrofóbny sorpčný koberec perforovaný</w:t>
            </w:r>
          </w:p>
          <w:p w:rsidR="0039793E" w:rsidRDefault="0039793E" w:rsidP="007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 w:rsidRPr="0039793E">
              <w:rPr>
                <w:rFonts w:ascii="Arial Narrow" w:hAnsi="Arial Narrow" w:cs="Arial Narrow"/>
                <w:color w:val="000000"/>
              </w:rPr>
              <w:t>balenie 1 ks - 1 rolka</w:t>
            </w:r>
          </w:p>
        </w:tc>
        <w:tc>
          <w:tcPr>
            <w:tcW w:w="10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kus</w:t>
            </w:r>
          </w:p>
        </w:tc>
        <w:tc>
          <w:tcPr>
            <w:tcW w:w="11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E297B" w:rsidRDefault="0039793E" w:rsidP="0039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175</w:t>
            </w:r>
          </w:p>
        </w:tc>
        <w:tc>
          <w:tcPr>
            <w:tcW w:w="14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20,00%</w:t>
            </w:r>
          </w:p>
        </w:tc>
        <w:tc>
          <w:tcPr>
            <w:tcW w:w="12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</w:tr>
      <w:tr w:rsidR="006E297B" w:rsidTr="007904BF">
        <w:trPr>
          <w:trHeight w:val="290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5.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E297B" w:rsidRDefault="0039793E" w:rsidP="007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 w:rsidRPr="0039793E">
              <w:rPr>
                <w:rFonts w:ascii="Arial Narrow" w:hAnsi="Arial Narrow" w:cs="Arial Narrow"/>
                <w:color w:val="000000"/>
              </w:rPr>
              <w:t>hydrofóbny sorpčný had</w:t>
            </w:r>
          </w:p>
        </w:tc>
        <w:tc>
          <w:tcPr>
            <w:tcW w:w="10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kus</w:t>
            </w:r>
          </w:p>
        </w:tc>
        <w:tc>
          <w:tcPr>
            <w:tcW w:w="11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E297B" w:rsidRDefault="0039793E" w:rsidP="0039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900</w:t>
            </w:r>
          </w:p>
        </w:tc>
        <w:tc>
          <w:tcPr>
            <w:tcW w:w="14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20,00%</w:t>
            </w:r>
          </w:p>
        </w:tc>
        <w:tc>
          <w:tcPr>
            <w:tcW w:w="12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</w:tr>
      <w:tr w:rsidR="006E297B" w:rsidTr="007904BF">
        <w:trPr>
          <w:trHeight w:val="290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6.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7B" w:rsidRDefault="0039793E" w:rsidP="007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 w:rsidRPr="0039793E">
              <w:rPr>
                <w:rFonts w:ascii="Arial Narrow" w:hAnsi="Arial Narrow" w:cs="Arial Narrow"/>
                <w:color w:val="000000"/>
              </w:rPr>
              <w:t>chemický sorpčný koberec</w:t>
            </w:r>
          </w:p>
          <w:p w:rsidR="0039793E" w:rsidRDefault="0039793E" w:rsidP="007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 w:rsidRPr="0039793E">
              <w:rPr>
                <w:rFonts w:ascii="Arial Narrow" w:hAnsi="Arial Narrow" w:cs="Arial Narrow"/>
                <w:color w:val="000000"/>
              </w:rPr>
              <w:t>balenie 1 ks - 1 rolka</w:t>
            </w:r>
          </w:p>
        </w:tc>
        <w:tc>
          <w:tcPr>
            <w:tcW w:w="10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kus</w:t>
            </w:r>
          </w:p>
        </w:tc>
        <w:tc>
          <w:tcPr>
            <w:tcW w:w="11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E297B" w:rsidRDefault="0039793E" w:rsidP="0039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165</w:t>
            </w:r>
          </w:p>
        </w:tc>
        <w:tc>
          <w:tcPr>
            <w:tcW w:w="14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20,00%</w:t>
            </w:r>
          </w:p>
        </w:tc>
        <w:tc>
          <w:tcPr>
            <w:tcW w:w="12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</w:tr>
      <w:tr w:rsidR="006E297B" w:rsidTr="007904BF">
        <w:trPr>
          <w:trHeight w:val="290"/>
        </w:trPr>
        <w:tc>
          <w:tcPr>
            <w:tcW w:w="100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1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</w:tr>
      <w:tr w:rsidR="006E297B" w:rsidTr="006E297B">
        <w:trPr>
          <w:trHeight w:val="557"/>
        </w:trPr>
        <w:tc>
          <w:tcPr>
            <w:tcW w:w="6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7B" w:rsidRDefault="006E297B" w:rsidP="006E2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 xml:space="preserve">Celková cena za dodanie požadovaného predmetu zákazky </w:t>
            </w:r>
            <w:r w:rsidR="0062791E">
              <w:rPr>
                <w:rFonts w:ascii="Arial Narrow" w:hAnsi="Arial Narrow" w:cs="Arial Narrow"/>
                <w:b/>
                <w:bCs/>
                <w:color w:val="000000"/>
              </w:rPr>
              <w:t>vyjadrená v EUR bez DPH</w:t>
            </w:r>
            <w:bookmarkStart w:id="0" w:name="_GoBack"/>
            <w:bookmarkEnd w:id="0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7B" w:rsidRDefault="0039793E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________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7B" w:rsidRDefault="0039793E" w:rsidP="007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__________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20%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7B" w:rsidRDefault="006E297B" w:rsidP="0079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6E297B" w:rsidRDefault="006E297B" w:rsidP="006E297B">
      <w:pPr>
        <w:spacing w:line="240" w:lineRule="auto"/>
        <w:jc w:val="both"/>
        <w:rPr>
          <w:rFonts w:ascii="Arial Narrow" w:hAnsi="Arial Narrow" w:cs="Times New Roman"/>
        </w:rPr>
      </w:pPr>
    </w:p>
    <w:p w:rsidR="006E297B" w:rsidRDefault="006E297B" w:rsidP="002B73FD">
      <w:pPr>
        <w:spacing w:line="240" w:lineRule="auto"/>
        <w:jc w:val="both"/>
        <w:rPr>
          <w:rFonts w:ascii="Arial Narrow" w:hAnsi="Arial Narrow" w:cs="Times New Roman"/>
        </w:rPr>
      </w:pPr>
    </w:p>
    <w:sectPr w:rsidR="006E297B" w:rsidSect="00D21E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054" w:rsidRDefault="00DC3054" w:rsidP="002B73FD">
      <w:pPr>
        <w:spacing w:after="0" w:line="240" w:lineRule="auto"/>
      </w:pPr>
      <w:r>
        <w:separator/>
      </w:r>
    </w:p>
  </w:endnote>
  <w:endnote w:type="continuationSeparator" w:id="0">
    <w:p w:rsidR="00DC3054" w:rsidRDefault="00DC3054" w:rsidP="002B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C51" w:rsidRDefault="00FF1C51">
    <w:pPr>
      <w:pStyle w:val="Pta"/>
    </w:pPr>
    <w:r>
      <w:rPr>
        <w:noProof/>
        <w:lang w:eastAsia="sk-SK"/>
      </w:rPr>
      <w:drawing>
        <wp:inline distT="0" distB="0" distL="0" distR="0" wp14:anchorId="207C288E" wp14:editId="562CA4B4">
          <wp:extent cx="5753100" cy="495935"/>
          <wp:effectExtent l="0" t="0" r="0" b="0"/>
          <wp:docPr id="2" name="Obrázok 2" descr="E:\Dokumenty\databazy sablony tabulky\databázy a šablóny\roko tmpl\2015\pa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2" descr="E:\Dokumenty\databazy sablony tabulky\databázy a šablóny\roko tmpl\2015\p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054" w:rsidRDefault="00DC3054" w:rsidP="002B73FD">
      <w:pPr>
        <w:spacing w:after="0" w:line="240" w:lineRule="auto"/>
      </w:pPr>
      <w:r>
        <w:separator/>
      </w:r>
    </w:p>
  </w:footnote>
  <w:footnote w:type="continuationSeparator" w:id="0">
    <w:p w:rsidR="00DC3054" w:rsidRDefault="00DC3054" w:rsidP="002B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759" w:rsidRPr="000C6759" w:rsidRDefault="002B73FD" w:rsidP="000C6759">
    <w:pPr>
      <w:pStyle w:val="Hlavika"/>
      <w:jc w:val="right"/>
      <w:rPr>
        <w:rFonts w:ascii="Arial Narrow" w:hAnsi="Arial Narrow" w:cs="Times New Roman"/>
        <w:sz w:val="20"/>
        <w:szCs w:val="20"/>
      </w:rPr>
    </w:pPr>
    <w:r w:rsidRPr="000C6759">
      <w:rPr>
        <w:rFonts w:ascii="Arial Narrow" w:hAnsi="Arial Narrow" w:cs="Times New Roman"/>
        <w:sz w:val="20"/>
        <w:szCs w:val="20"/>
      </w:rPr>
      <w:t>Príloha č</w:t>
    </w:r>
    <w:r w:rsidR="000C6759" w:rsidRPr="000C6759">
      <w:rPr>
        <w:rFonts w:ascii="Arial Narrow" w:hAnsi="Arial Narrow" w:cs="Times New Roman"/>
        <w:sz w:val="20"/>
        <w:szCs w:val="20"/>
      </w:rPr>
      <w:t>.3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FC"/>
    <w:rsid w:val="00056D54"/>
    <w:rsid w:val="00071FDE"/>
    <w:rsid w:val="000B3851"/>
    <w:rsid w:val="000B7870"/>
    <w:rsid w:val="000C6759"/>
    <w:rsid w:val="000E71FC"/>
    <w:rsid w:val="001A5534"/>
    <w:rsid w:val="001B289E"/>
    <w:rsid w:val="0022576E"/>
    <w:rsid w:val="0025087E"/>
    <w:rsid w:val="002B73FD"/>
    <w:rsid w:val="002D38F4"/>
    <w:rsid w:val="002D77F2"/>
    <w:rsid w:val="002F0B4B"/>
    <w:rsid w:val="00354235"/>
    <w:rsid w:val="0039793E"/>
    <w:rsid w:val="003A01BB"/>
    <w:rsid w:val="003A19C5"/>
    <w:rsid w:val="00533312"/>
    <w:rsid w:val="00564CCD"/>
    <w:rsid w:val="005917CE"/>
    <w:rsid w:val="005A34C8"/>
    <w:rsid w:val="0062791E"/>
    <w:rsid w:val="00696CCE"/>
    <w:rsid w:val="006A1B81"/>
    <w:rsid w:val="006B6A33"/>
    <w:rsid w:val="006D180E"/>
    <w:rsid w:val="006E297B"/>
    <w:rsid w:val="006E49CD"/>
    <w:rsid w:val="00732BFA"/>
    <w:rsid w:val="007543BE"/>
    <w:rsid w:val="00786687"/>
    <w:rsid w:val="007B3E68"/>
    <w:rsid w:val="007C2388"/>
    <w:rsid w:val="00802E57"/>
    <w:rsid w:val="0080694A"/>
    <w:rsid w:val="0082127B"/>
    <w:rsid w:val="00887B8F"/>
    <w:rsid w:val="008B6FC5"/>
    <w:rsid w:val="00944BB1"/>
    <w:rsid w:val="00952F09"/>
    <w:rsid w:val="00962441"/>
    <w:rsid w:val="0097560B"/>
    <w:rsid w:val="0097598B"/>
    <w:rsid w:val="00A33666"/>
    <w:rsid w:val="00A47103"/>
    <w:rsid w:val="00A66506"/>
    <w:rsid w:val="00B11A9B"/>
    <w:rsid w:val="00B639B3"/>
    <w:rsid w:val="00B75DF9"/>
    <w:rsid w:val="00BB4181"/>
    <w:rsid w:val="00BE1A93"/>
    <w:rsid w:val="00BE6944"/>
    <w:rsid w:val="00C25896"/>
    <w:rsid w:val="00C37C6C"/>
    <w:rsid w:val="00CA7644"/>
    <w:rsid w:val="00D21E11"/>
    <w:rsid w:val="00D51B8C"/>
    <w:rsid w:val="00DA00D4"/>
    <w:rsid w:val="00DC3054"/>
    <w:rsid w:val="00E07F01"/>
    <w:rsid w:val="00E914FF"/>
    <w:rsid w:val="00E96133"/>
    <w:rsid w:val="00EA15A4"/>
    <w:rsid w:val="00EF3408"/>
    <w:rsid w:val="00F618C1"/>
    <w:rsid w:val="00FB2399"/>
    <w:rsid w:val="00FD6461"/>
    <w:rsid w:val="00FE6D7C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4152"/>
  <w15:docId w15:val="{CE5F5001-7CD4-4564-AF6B-0F7DFD41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73F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B73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B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73FD"/>
  </w:style>
  <w:style w:type="paragraph" w:styleId="Pta">
    <w:name w:val="footer"/>
    <w:basedOn w:val="Normlny"/>
    <w:link w:val="PtaChar"/>
    <w:uiPriority w:val="99"/>
    <w:unhideWhenUsed/>
    <w:rsid w:val="002B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73FD"/>
  </w:style>
  <w:style w:type="paragraph" w:styleId="Textbubliny">
    <w:name w:val="Balloon Text"/>
    <w:basedOn w:val="Normlny"/>
    <w:link w:val="TextbublinyChar"/>
    <w:uiPriority w:val="99"/>
    <w:semiHidden/>
    <w:unhideWhenUsed/>
    <w:rsid w:val="005A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34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76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Kačincová</dc:creator>
  <cp:lastModifiedBy>Mária Kačincová</cp:lastModifiedBy>
  <cp:revision>11</cp:revision>
  <dcterms:created xsi:type="dcterms:W3CDTF">2020-04-27T09:33:00Z</dcterms:created>
  <dcterms:modified xsi:type="dcterms:W3CDTF">2020-10-13T07:16:00Z</dcterms:modified>
</cp:coreProperties>
</file>