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A5F7A"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5A6D7EF2"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35ABE986"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a podľa § 32 a </w:t>
      </w:r>
      <w:proofErr w:type="spellStart"/>
      <w:r w:rsidR="003148C1">
        <w:rPr>
          <w:rFonts w:ascii="Arial Narrow" w:hAnsi="Arial Narrow"/>
          <w:sz w:val="22"/>
          <w:szCs w:val="22"/>
        </w:rPr>
        <w:t>nasl</w:t>
      </w:r>
      <w:proofErr w:type="spellEnd"/>
      <w:r w:rsidR="003148C1">
        <w:rPr>
          <w:rFonts w:ascii="Arial Narrow" w:hAnsi="Arial Narrow"/>
          <w:sz w:val="22"/>
          <w:szCs w:val="22"/>
        </w:rPr>
        <w:t xml:space="preserve">.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1F2A9937"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40449D29"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234E00FE" w14:textId="04EA2A2E" w:rsidR="00FC2417" w:rsidRDefault="00FC2417" w:rsidP="00FC2417">
      <w:pPr>
        <w:rPr>
          <w:rFonts w:ascii="Arial Narrow" w:hAnsi="Arial Narrow"/>
          <w:sz w:val="22"/>
          <w:szCs w:val="22"/>
        </w:rPr>
      </w:pPr>
    </w:p>
    <w:p w14:paraId="2660C941" w14:textId="77777777" w:rsidR="005375FC" w:rsidRPr="00930F80" w:rsidRDefault="005375FC" w:rsidP="00FC2417">
      <w:pPr>
        <w:rPr>
          <w:rFonts w:ascii="Arial Narrow" w:hAnsi="Arial Narrow"/>
          <w:sz w:val="22"/>
          <w:szCs w:val="22"/>
        </w:rPr>
      </w:pPr>
    </w:p>
    <w:p w14:paraId="0288D49D"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56513153"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678E20C4" w14:textId="77777777" w:rsidTr="00565125">
        <w:tc>
          <w:tcPr>
            <w:tcW w:w="4606" w:type="dxa"/>
            <w:shd w:val="clear" w:color="auto" w:fill="auto"/>
          </w:tcPr>
          <w:p w14:paraId="4A930315" w14:textId="77777777" w:rsidR="005375FC" w:rsidRDefault="005375F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p w14:paraId="589BD145" w14:textId="77777777" w:rsidR="005375FC" w:rsidRDefault="005375F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p w14:paraId="03DE1008" w14:textId="6A159256"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7919A2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3D802807" w14:textId="77777777" w:rsidTr="00565125">
        <w:tc>
          <w:tcPr>
            <w:tcW w:w="4606" w:type="dxa"/>
            <w:shd w:val="clear" w:color="auto" w:fill="auto"/>
          </w:tcPr>
          <w:p w14:paraId="528BF83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5EBE16DE"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72DEB157" w14:textId="77777777" w:rsidTr="00565125">
        <w:tc>
          <w:tcPr>
            <w:tcW w:w="4606" w:type="dxa"/>
            <w:shd w:val="clear" w:color="auto" w:fill="auto"/>
          </w:tcPr>
          <w:p w14:paraId="788C652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3D11E72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3B3A082F" w14:textId="77777777" w:rsidTr="00565125">
        <w:tc>
          <w:tcPr>
            <w:tcW w:w="4606" w:type="dxa"/>
            <w:shd w:val="clear" w:color="auto" w:fill="auto"/>
          </w:tcPr>
          <w:p w14:paraId="64464A7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77A2CA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9D1B99A" w14:textId="77777777" w:rsidTr="00565125">
        <w:tc>
          <w:tcPr>
            <w:tcW w:w="4606" w:type="dxa"/>
            <w:shd w:val="clear" w:color="auto" w:fill="auto"/>
          </w:tcPr>
          <w:p w14:paraId="3C58C81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350206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988C7B4" w14:textId="77777777" w:rsidTr="00565125">
        <w:tc>
          <w:tcPr>
            <w:tcW w:w="4606" w:type="dxa"/>
            <w:shd w:val="clear" w:color="auto" w:fill="auto"/>
          </w:tcPr>
          <w:p w14:paraId="6DC9FF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794FE81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3C7C5A9F" w14:textId="77777777" w:rsidTr="00565125">
        <w:tc>
          <w:tcPr>
            <w:tcW w:w="4606" w:type="dxa"/>
            <w:shd w:val="clear" w:color="auto" w:fill="auto"/>
          </w:tcPr>
          <w:p w14:paraId="5F62012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DD3414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581DDEE" w14:textId="77777777" w:rsidTr="00565125">
        <w:tc>
          <w:tcPr>
            <w:tcW w:w="4606" w:type="dxa"/>
            <w:shd w:val="clear" w:color="auto" w:fill="auto"/>
          </w:tcPr>
          <w:p w14:paraId="09AD5C1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AB24EB2"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6EF845F8" w14:textId="77777777" w:rsidTr="00565125">
        <w:tc>
          <w:tcPr>
            <w:tcW w:w="4606" w:type="dxa"/>
            <w:shd w:val="clear" w:color="auto" w:fill="auto"/>
          </w:tcPr>
          <w:p w14:paraId="622BB01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10EC71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363F6385" w14:textId="77777777" w:rsidTr="00565125">
        <w:tc>
          <w:tcPr>
            <w:tcW w:w="4606" w:type="dxa"/>
            <w:shd w:val="clear" w:color="auto" w:fill="auto"/>
          </w:tcPr>
          <w:p w14:paraId="45A1370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54C8CBC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4350736F" w14:textId="77777777" w:rsidTr="00565125">
        <w:tc>
          <w:tcPr>
            <w:tcW w:w="4606" w:type="dxa"/>
            <w:shd w:val="clear" w:color="auto" w:fill="auto"/>
          </w:tcPr>
          <w:p w14:paraId="38D9BC4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1419F81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3D555E98" w14:textId="77777777" w:rsidTr="00565125">
        <w:tc>
          <w:tcPr>
            <w:tcW w:w="4606" w:type="dxa"/>
            <w:shd w:val="clear" w:color="auto" w:fill="auto"/>
          </w:tcPr>
          <w:p w14:paraId="00694FAE"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63227E5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F1ABBAC" w14:textId="77777777" w:rsidR="00FC2417" w:rsidRDefault="00FC2417" w:rsidP="00FC2417">
      <w:pPr>
        <w:rPr>
          <w:rFonts w:ascii="Arial Narrow" w:hAnsi="Arial Narrow"/>
          <w:sz w:val="22"/>
          <w:szCs w:val="22"/>
        </w:rPr>
      </w:pPr>
    </w:p>
    <w:p w14:paraId="0F9E6FC8" w14:textId="77777777" w:rsidR="006E6235" w:rsidRPr="00930F80" w:rsidRDefault="006E6235" w:rsidP="00FC2417">
      <w:pPr>
        <w:rPr>
          <w:rFonts w:ascii="Arial Narrow" w:hAnsi="Arial Narrow"/>
          <w:sz w:val="22"/>
          <w:szCs w:val="22"/>
        </w:rPr>
      </w:pPr>
    </w:p>
    <w:p w14:paraId="4C330B45"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31A5913C" w14:textId="77777777" w:rsidTr="00565125">
        <w:tc>
          <w:tcPr>
            <w:tcW w:w="4606" w:type="dxa"/>
            <w:shd w:val="clear" w:color="auto" w:fill="auto"/>
          </w:tcPr>
          <w:p w14:paraId="5D443812" w14:textId="77777777" w:rsidR="006E6235" w:rsidRDefault="006E6235" w:rsidP="00565125">
            <w:pPr>
              <w:rPr>
                <w:rFonts w:ascii="Arial Narrow" w:hAnsi="Arial Narrow"/>
                <w:b/>
                <w:sz w:val="22"/>
                <w:szCs w:val="22"/>
              </w:rPr>
            </w:pPr>
          </w:p>
          <w:p w14:paraId="1D27FADC"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21CF881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59C606BD" w14:textId="77777777" w:rsidTr="00565125">
        <w:tc>
          <w:tcPr>
            <w:tcW w:w="4606" w:type="dxa"/>
            <w:shd w:val="clear" w:color="auto" w:fill="auto"/>
          </w:tcPr>
          <w:p w14:paraId="37C1765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13E52B97"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1E6988C7" w14:textId="77777777" w:rsidTr="00565125">
        <w:tc>
          <w:tcPr>
            <w:tcW w:w="4606" w:type="dxa"/>
            <w:shd w:val="clear" w:color="auto" w:fill="auto"/>
          </w:tcPr>
          <w:p w14:paraId="1CFD540F"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3D8E7D4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304438C" w14:textId="77777777" w:rsidTr="00565125">
        <w:tc>
          <w:tcPr>
            <w:tcW w:w="4606" w:type="dxa"/>
            <w:shd w:val="clear" w:color="auto" w:fill="auto"/>
          </w:tcPr>
          <w:p w14:paraId="51B10EA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108C577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50A5C2F" w14:textId="77777777" w:rsidTr="00565125">
        <w:tc>
          <w:tcPr>
            <w:tcW w:w="4606" w:type="dxa"/>
            <w:shd w:val="clear" w:color="auto" w:fill="auto"/>
          </w:tcPr>
          <w:p w14:paraId="05A0517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7262029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5E741B7" w14:textId="77777777" w:rsidTr="00565125">
        <w:tc>
          <w:tcPr>
            <w:tcW w:w="4606" w:type="dxa"/>
            <w:shd w:val="clear" w:color="auto" w:fill="auto"/>
          </w:tcPr>
          <w:p w14:paraId="697F3E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518712C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DA0E4D7" w14:textId="77777777" w:rsidTr="00565125">
        <w:tc>
          <w:tcPr>
            <w:tcW w:w="4606" w:type="dxa"/>
            <w:shd w:val="clear" w:color="auto" w:fill="auto"/>
          </w:tcPr>
          <w:p w14:paraId="53D0ED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142E03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0BD79BB" w14:textId="77777777" w:rsidTr="00565125">
        <w:tc>
          <w:tcPr>
            <w:tcW w:w="4606" w:type="dxa"/>
            <w:shd w:val="clear" w:color="auto" w:fill="auto"/>
          </w:tcPr>
          <w:p w14:paraId="3077E8C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032A81A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55F4C9" w14:textId="77777777" w:rsidTr="00565125">
        <w:tc>
          <w:tcPr>
            <w:tcW w:w="4606" w:type="dxa"/>
            <w:shd w:val="clear" w:color="auto" w:fill="auto"/>
          </w:tcPr>
          <w:p w14:paraId="4FF3B10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52DB764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344F438" w14:textId="77777777" w:rsidTr="00565125">
        <w:tc>
          <w:tcPr>
            <w:tcW w:w="4606" w:type="dxa"/>
            <w:shd w:val="clear" w:color="auto" w:fill="auto"/>
          </w:tcPr>
          <w:p w14:paraId="249C9F2F"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2793919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374D6C8" w14:textId="77777777" w:rsidTr="00565125">
        <w:tc>
          <w:tcPr>
            <w:tcW w:w="4606" w:type="dxa"/>
            <w:shd w:val="clear" w:color="auto" w:fill="auto"/>
          </w:tcPr>
          <w:p w14:paraId="6759E22E"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7E46F6BE"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6E54869" w14:textId="77777777" w:rsidTr="00565125">
        <w:tc>
          <w:tcPr>
            <w:tcW w:w="4606" w:type="dxa"/>
            <w:shd w:val="clear" w:color="auto" w:fill="auto"/>
          </w:tcPr>
          <w:p w14:paraId="34605E98"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7019BFF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E6D58C8" w14:textId="77777777" w:rsidTr="00565125">
        <w:tc>
          <w:tcPr>
            <w:tcW w:w="4606" w:type="dxa"/>
            <w:shd w:val="clear" w:color="auto" w:fill="auto"/>
          </w:tcPr>
          <w:p w14:paraId="45179F1D"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363FF38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C9039D9" w14:textId="77777777" w:rsidTr="00565125">
        <w:tc>
          <w:tcPr>
            <w:tcW w:w="4606" w:type="dxa"/>
            <w:shd w:val="clear" w:color="auto" w:fill="auto"/>
          </w:tcPr>
          <w:p w14:paraId="53F3BDFB"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8CC316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5600B34" w14:textId="77777777" w:rsidTr="00565125">
        <w:tc>
          <w:tcPr>
            <w:tcW w:w="4606" w:type="dxa"/>
            <w:shd w:val="clear" w:color="auto" w:fill="auto"/>
          </w:tcPr>
          <w:p w14:paraId="2408163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65493AC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FC55E0F" w14:textId="77777777" w:rsidTr="00565125">
        <w:tc>
          <w:tcPr>
            <w:tcW w:w="4606" w:type="dxa"/>
            <w:shd w:val="clear" w:color="auto" w:fill="auto"/>
          </w:tcPr>
          <w:p w14:paraId="109AA4DB"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17B32CA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1B6394B" w14:textId="77777777" w:rsidR="00FC2417" w:rsidRPr="00930F80" w:rsidRDefault="00FC2417" w:rsidP="00FC2417">
      <w:pPr>
        <w:rPr>
          <w:rFonts w:ascii="Arial Narrow" w:hAnsi="Arial Narrow"/>
          <w:sz w:val="22"/>
          <w:szCs w:val="22"/>
        </w:rPr>
      </w:pPr>
    </w:p>
    <w:p w14:paraId="26C0D5E7" w14:textId="77777777" w:rsidR="00FC2417" w:rsidRPr="00930F80" w:rsidRDefault="00FC2417" w:rsidP="00FC2417">
      <w:pPr>
        <w:rPr>
          <w:rFonts w:ascii="Arial Narrow" w:hAnsi="Arial Narrow"/>
          <w:sz w:val="22"/>
          <w:szCs w:val="22"/>
        </w:rPr>
      </w:pPr>
    </w:p>
    <w:p w14:paraId="4EDAC8B9"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3A5337D3" w14:textId="77777777" w:rsidR="00FC2417" w:rsidRPr="00930F80" w:rsidRDefault="00FC2417" w:rsidP="00FC2417">
      <w:pPr>
        <w:jc w:val="center"/>
        <w:rPr>
          <w:rFonts w:ascii="Arial Narrow" w:hAnsi="Arial Narrow"/>
          <w:sz w:val="22"/>
          <w:szCs w:val="22"/>
        </w:rPr>
      </w:pPr>
    </w:p>
    <w:p w14:paraId="25917298" w14:textId="77777777" w:rsidR="00FC2417" w:rsidRDefault="00FC2417" w:rsidP="00FC2417">
      <w:pPr>
        <w:jc w:val="center"/>
        <w:rPr>
          <w:rFonts w:ascii="Arial Narrow" w:hAnsi="Arial Narrow"/>
          <w:sz w:val="22"/>
          <w:szCs w:val="22"/>
        </w:rPr>
      </w:pPr>
    </w:p>
    <w:p w14:paraId="57E5FBFF" w14:textId="77777777" w:rsidR="006E6235" w:rsidRDefault="006E6235" w:rsidP="00FC2417">
      <w:pPr>
        <w:jc w:val="center"/>
        <w:rPr>
          <w:rFonts w:ascii="Arial Narrow" w:hAnsi="Arial Narrow"/>
          <w:sz w:val="22"/>
          <w:szCs w:val="22"/>
        </w:rPr>
      </w:pPr>
    </w:p>
    <w:p w14:paraId="2D014A1E" w14:textId="77777777" w:rsidR="006E6235" w:rsidRDefault="006E6235" w:rsidP="00FC2417">
      <w:pPr>
        <w:jc w:val="center"/>
        <w:rPr>
          <w:rFonts w:ascii="Arial Narrow" w:hAnsi="Arial Narrow"/>
          <w:sz w:val="22"/>
          <w:szCs w:val="22"/>
        </w:rPr>
      </w:pPr>
    </w:p>
    <w:p w14:paraId="25852AA1" w14:textId="77777777" w:rsidR="00F43E9C" w:rsidRDefault="00F43E9C" w:rsidP="00FC2417">
      <w:pPr>
        <w:jc w:val="center"/>
        <w:rPr>
          <w:rFonts w:ascii="Arial Narrow" w:hAnsi="Arial Narrow"/>
          <w:sz w:val="22"/>
          <w:szCs w:val="22"/>
        </w:rPr>
      </w:pPr>
    </w:p>
    <w:p w14:paraId="00C13224" w14:textId="77777777" w:rsidR="00F43E9C" w:rsidRDefault="00F43E9C" w:rsidP="00FC2417">
      <w:pPr>
        <w:jc w:val="center"/>
        <w:rPr>
          <w:rFonts w:ascii="Arial Narrow" w:hAnsi="Arial Narrow"/>
          <w:sz w:val="22"/>
          <w:szCs w:val="22"/>
        </w:rPr>
      </w:pPr>
    </w:p>
    <w:p w14:paraId="0EAD45C7" w14:textId="77777777" w:rsidR="00F43E9C" w:rsidRDefault="00F43E9C" w:rsidP="00FC2417">
      <w:pPr>
        <w:jc w:val="center"/>
        <w:rPr>
          <w:rFonts w:ascii="Arial Narrow" w:hAnsi="Arial Narrow"/>
          <w:sz w:val="22"/>
          <w:szCs w:val="22"/>
        </w:rPr>
      </w:pPr>
    </w:p>
    <w:p w14:paraId="768B71BF"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lastRenderedPageBreak/>
        <w:t>Článok II.</w:t>
      </w:r>
    </w:p>
    <w:p w14:paraId="5E979E80"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79A886EA" w14:textId="77777777" w:rsidR="009B2474" w:rsidRDefault="009B2474" w:rsidP="00154C42">
      <w:pPr>
        <w:pStyle w:val="CTLhead"/>
        <w:spacing w:line="24" w:lineRule="atLeast"/>
        <w:rPr>
          <w:rFonts w:ascii="Arial Narrow" w:hAnsi="Arial Narrow" w:cs="Calibri"/>
          <w:sz w:val="22"/>
          <w:szCs w:val="22"/>
        </w:rPr>
      </w:pPr>
    </w:p>
    <w:p w14:paraId="514CA6DC" w14:textId="6CB830B6" w:rsidR="006E6235" w:rsidRPr="00DE521C" w:rsidRDefault="009B2474" w:rsidP="00DE521C">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Pr="00DE521C">
        <w:rPr>
          <w:rFonts w:ascii="Arial Narrow" w:hAnsi="Arial Narrow" w:cs="Calibri"/>
          <w:b/>
          <w:sz w:val="22"/>
          <w:szCs w:val="22"/>
        </w:rPr>
        <w:t>Špeciálne ochranné prostriedky</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4AA1679"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0C2CDD8D" w14:textId="35BAB748" w:rsidR="00E1263A" w:rsidRPr="00DE521C" w:rsidRDefault="00DE521C" w:rsidP="00DE521C">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Verejný obstarávateľ prostredníctvom DNS v súlade s príslušnými ustanoveniami zákona o verejnom obstarávaní zrealizoval konkrétne obstarávanie na predmet zákazky</w:t>
      </w:r>
      <w:r w:rsidR="005A2299">
        <w:rPr>
          <w:rFonts w:ascii="Arial Narrow" w:hAnsi="Arial Narrow" w:cs="Calibri"/>
          <w:sz w:val="22"/>
          <w:szCs w:val="22"/>
        </w:rPr>
        <w:t xml:space="preserve"> </w:t>
      </w:r>
      <w:r w:rsidR="005A2299" w:rsidRPr="005A2299">
        <w:rPr>
          <w:rFonts w:ascii="Arial Narrow" w:hAnsi="Arial Narrow" w:cs="Calibri"/>
          <w:b/>
          <w:bCs/>
          <w:sz w:val="22"/>
          <w:szCs w:val="22"/>
        </w:rPr>
        <w:t>„</w:t>
      </w:r>
      <w:bookmarkStart w:id="0" w:name="_Hlk87873448"/>
      <w:r w:rsidR="00400073" w:rsidRPr="00FC6F9F">
        <w:rPr>
          <w:rFonts w:ascii="Arial Narrow" w:hAnsi="Arial Narrow"/>
          <w:b/>
          <w:bCs/>
        </w:rPr>
        <w:t xml:space="preserve">Osobné ochranné pracovné prostriedky </w:t>
      </w:r>
      <w:bookmarkEnd w:id="0"/>
      <w:r w:rsidR="00400073">
        <w:rPr>
          <w:rFonts w:ascii="Arial Narrow" w:hAnsi="Arial Narrow"/>
          <w:b/>
          <w:bCs/>
        </w:rPr>
        <w:t>2/2022</w:t>
      </w:r>
      <w:r w:rsidR="005A2299" w:rsidRPr="005A2299">
        <w:rPr>
          <w:rFonts w:ascii="Arial Narrow" w:hAnsi="Arial Narrow" w:cs="Calibri"/>
          <w:b/>
          <w:bCs/>
          <w:sz w:val="22"/>
          <w:szCs w:val="22"/>
        </w:rPr>
        <w:t>“</w:t>
      </w:r>
      <w:r w:rsidRPr="00DE521C">
        <w:rPr>
          <w:rFonts w:ascii="Arial Narrow" w:hAnsi="Arial Narrow" w:cs="Calibri"/>
          <w:sz w:val="22"/>
          <w:szCs w:val="22"/>
        </w:rPr>
        <w:t xml:space="preserve">.  </w:t>
      </w:r>
    </w:p>
    <w:p w14:paraId="303C298A"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F12594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4DF76024"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26302823" w14:textId="690032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5375FC">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20807F23" w14:textId="77777777"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Kupujúci sa zaväzuje 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7C9A32EF"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42A0F72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34359404" w14:textId="77777777"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platnými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067C2DEE"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591296">
        <w:rPr>
          <w:rFonts w:ascii="Arial Narrow" w:hAnsi="Arial Narrow"/>
          <w:sz w:val="22"/>
          <w:szCs w:val="22"/>
        </w:rPr>
        <w:t xml:space="preserve"> a náklady na nich idú na ťarchu predávajúceho.</w:t>
      </w:r>
      <w:r w:rsidRPr="00287E51">
        <w:rPr>
          <w:rFonts w:ascii="Arial Narrow" w:hAnsi="Arial Narrow"/>
          <w:sz w:val="22"/>
          <w:szCs w:val="22"/>
        </w:rPr>
        <w:t xml:space="preserve">. </w:t>
      </w:r>
    </w:p>
    <w:p w14:paraId="64FABA15" w14:textId="3BC44F38" w:rsidR="0044529D"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005375FC">
        <w:rPr>
          <w:rFonts w:ascii="Arial Narrow" w:hAnsi="Arial Narrow" w:cs="Calibri"/>
          <w:sz w:val="22"/>
          <w:szCs w:val="22"/>
        </w:rPr>
        <w:t xml:space="preserve"> do </w:t>
      </w:r>
      <w:r w:rsidR="007A44A3">
        <w:rPr>
          <w:rFonts w:ascii="Arial Narrow" w:hAnsi="Arial Narrow" w:cs="Calibri"/>
          <w:sz w:val="22"/>
          <w:szCs w:val="22"/>
        </w:rPr>
        <w:t>2</w:t>
      </w:r>
      <w:r w:rsidR="005375FC" w:rsidRPr="00ED7FA5">
        <w:rPr>
          <w:rFonts w:ascii="Arial Narrow" w:hAnsi="Arial Narrow"/>
          <w:sz w:val="22"/>
        </w:rPr>
        <w:t xml:space="preserve"> </w:t>
      </w:r>
      <w:r w:rsidR="007A44A3">
        <w:rPr>
          <w:rFonts w:ascii="Arial Narrow" w:hAnsi="Arial Narrow"/>
          <w:sz w:val="22"/>
        </w:rPr>
        <w:t>mesiacov</w:t>
      </w:r>
      <w:r w:rsidR="005375FC" w:rsidRPr="00ED7FA5">
        <w:rPr>
          <w:rFonts w:ascii="Arial Narrow" w:hAnsi="Arial Narrow"/>
          <w:sz w:val="22"/>
        </w:rPr>
        <w:t xml:space="preserve"> odo dňa</w:t>
      </w:r>
      <w:r w:rsidR="005375FC">
        <w:rPr>
          <w:rFonts w:ascii="Arial Narrow" w:hAnsi="Arial Narrow"/>
          <w:sz w:val="22"/>
        </w:rPr>
        <w:t xml:space="preserve"> nadobudnutia</w:t>
      </w:r>
      <w:r w:rsidR="005375FC" w:rsidRPr="00ED7FA5">
        <w:rPr>
          <w:rFonts w:ascii="Arial Narrow" w:hAnsi="Arial Narrow"/>
          <w:sz w:val="22"/>
        </w:rPr>
        <w:t xml:space="preserve"> účinnosti zmluvy</w:t>
      </w:r>
      <w:r w:rsidR="00D07151">
        <w:rPr>
          <w:rFonts w:ascii="Arial Narrow" w:hAnsi="Arial Narrow"/>
          <w:sz w:val="22"/>
        </w:rPr>
        <w:t>.</w:t>
      </w:r>
    </w:p>
    <w:p w14:paraId="405376CE" w14:textId="41AA30DD"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dodania  je</w:t>
      </w:r>
      <w:r w:rsidR="00D00DDB">
        <w:rPr>
          <w:rFonts w:ascii="Arial Narrow" w:hAnsi="Arial Narrow" w:cs="Calibri"/>
          <w:sz w:val="22"/>
          <w:szCs w:val="22"/>
        </w:rPr>
        <w:t xml:space="preserve"> </w:t>
      </w:r>
      <w:r w:rsidR="00C5187F">
        <w:rPr>
          <w:rFonts w:ascii="Arial Narrow" w:hAnsi="Arial Narrow" w:cs="Arial"/>
          <w:sz w:val="22"/>
          <w:lang w:eastAsia="sk-SK"/>
        </w:rPr>
        <w:t>Ministerstvo vnútra</w:t>
      </w:r>
      <w:r w:rsidR="00D07151">
        <w:rPr>
          <w:rFonts w:ascii="Arial Narrow" w:hAnsi="Arial Narrow" w:cs="Arial"/>
          <w:sz w:val="22"/>
          <w:lang w:eastAsia="sk-SK"/>
        </w:rPr>
        <w:t xml:space="preserve"> Slovenskej republiky</w:t>
      </w:r>
      <w:r w:rsidR="00C5187F">
        <w:rPr>
          <w:rFonts w:ascii="Arial Narrow" w:hAnsi="Arial Narrow" w:cs="Arial"/>
          <w:sz w:val="22"/>
          <w:lang w:eastAsia="sk-SK"/>
        </w:rPr>
        <w:t xml:space="preserve">, Ústredný sklad, Príboj 560, Slovenská Ľupča. </w:t>
      </w:r>
    </w:p>
    <w:p w14:paraId="5D01A536"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232BE36F"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65C0D27E" w14:textId="77777777"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kompletnom stave a v požadovanom množstve</w:t>
      </w:r>
      <w:r w:rsidR="00591296">
        <w:rPr>
          <w:rFonts w:ascii="Arial Narrow" w:hAnsi="Arial Narrow"/>
          <w:color w:val="000000"/>
          <w:sz w:val="22"/>
          <w:szCs w:val="22"/>
        </w:rPr>
        <w:t>.</w:t>
      </w:r>
      <w:r w:rsidR="00E53022" w:rsidRPr="008E1AA4">
        <w:rPr>
          <w:rFonts w:ascii="Arial Narrow" w:hAnsi="Arial Narrow"/>
          <w:color w:val="000000"/>
          <w:sz w:val="22"/>
          <w:szCs w:val="22"/>
        </w:rPr>
        <w:t xml:space="preser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591296">
        <w:rPr>
          <w:rFonts w:ascii="Arial Narrow" w:hAnsi="Arial Narrow"/>
          <w:color w:val="000000"/>
          <w:sz w:val="22"/>
          <w:szCs w:val="22"/>
        </w:rPr>
        <w:t>. Dodanie tovaru, ktorý nezodpovedá špecifikácii predmetu zmluvy podľa tejto zmluvy, sa považuje za nedodanie predmetu zmluvy.</w:t>
      </w:r>
    </w:p>
    <w:p w14:paraId="31581C51" w14:textId="5ADEE841"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5375FC">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1C432286" w14:textId="3480DD5B"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5375FC">
        <w:rPr>
          <w:rFonts w:ascii="Arial Narrow" w:hAnsi="Arial Narrow"/>
          <w:sz w:val="22"/>
          <w:szCs w:val="22"/>
        </w:rPr>
        <w:t>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56903303" w14:textId="3461D1C2"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0B40DA">
        <w:rPr>
          <w:rFonts w:ascii="Arial Narrow" w:hAnsi="Arial Narrow"/>
          <w:sz w:val="22"/>
          <w:szCs w:val="22"/>
        </w:rPr>
        <w:t xml:space="preserve">. </w:t>
      </w:r>
      <w:bookmarkStart w:id="1" w:name="_GoBack"/>
      <w:bookmarkEnd w:id="1"/>
      <w:r w:rsidR="000B40DA">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7501ED1A"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lastRenderedPageBreak/>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65F1F7AD" w14:textId="77777777"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0EB7A428" w14:textId="77777777"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621531F"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377E95C4"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0E446150" w14:textId="1FD50E04"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7055FD1F"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2DDC7DE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7ED6F9A1" w14:textId="4757B862"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5375FC">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8339937" w14:textId="05C06414"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p>
    <w:p w14:paraId="0E89930C"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4EDAF273"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56AE60B1" w14:textId="77777777" w:rsidR="00400073" w:rsidRDefault="00400073" w:rsidP="00154C42">
      <w:pPr>
        <w:pStyle w:val="CTLhead"/>
        <w:spacing w:line="24" w:lineRule="atLeast"/>
        <w:rPr>
          <w:rFonts w:ascii="Arial Narrow" w:hAnsi="Arial Narrow" w:cs="Calibri"/>
          <w:sz w:val="22"/>
          <w:szCs w:val="22"/>
        </w:rPr>
      </w:pPr>
    </w:p>
    <w:p w14:paraId="4093FD5E" w14:textId="308AC4D8"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086BE5F4"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2E617D36" w14:textId="77777777"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w:t>
      </w:r>
      <w:r w:rsidRPr="001E6845">
        <w:rPr>
          <w:rFonts w:ascii="Arial Narrow" w:hAnsi="Arial Narrow"/>
          <w:sz w:val="22"/>
          <w:szCs w:val="22"/>
        </w:rPr>
        <w:t>je</w:t>
      </w:r>
      <w:r w:rsidR="00D00DDB" w:rsidRPr="001E6845">
        <w:rPr>
          <w:rFonts w:ascii="Arial Narrow" w:hAnsi="Arial Narrow"/>
          <w:sz w:val="22"/>
          <w:szCs w:val="22"/>
        </w:rPr>
        <w:t xml:space="preserve"> 24 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6D0D439A"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30E7539F"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w:t>
      </w:r>
      <w:r w:rsidR="00A27BB8">
        <w:rPr>
          <w:rFonts w:ascii="Arial Narrow" w:hAnsi="Arial Narrow" w:cs="Calibri"/>
          <w:sz w:val="22"/>
          <w:szCs w:val="22"/>
        </w:rPr>
        <w:t>3</w:t>
      </w:r>
      <w:r>
        <w:rPr>
          <w:rFonts w:ascii="Arial Narrow" w:hAnsi="Arial Narrow" w:cs="Calibri"/>
          <w:sz w:val="22"/>
          <w:szCs w:val="22"/>
        </w:rPr>
        <w:t>.</w:t>
      </w:r>
      <w:r w:rsidR="00FC2417" w:rsidRPr="00930F80">
        <w:rPr>
          <w:rFonts w:ascii="Arial Narrow" w:hAnsi="Arial Narrow" w:cs="Calibri"/>
          <w:sz w:val="22"/>
          <w:szCs w:val="22"/>
        </w:rPr>
        <w:t xml:space="preserve">     </w:t>
      </w:r>
      <w:r w:rsidR="00FE6691" w:rsidRPr="00FE6691">
        <w:rPr>
          <w:rFonts w:ascii="Arial Narrow" w:hAnsi="Arial Narrow" w:cs="Calibri"/>
          <w:sz w:val="22"/>
          <w:szCs w:val="22"/>
        </w:rPr>
        <w:t>Predávajúci vyhlasuje, že predmet kúpy nemá žiadne vady.</w:t>
      </w:r>
    </w:p>
    <w:p w14:paraId="357FCB29" w14:textId="05AC3AEC" w:rsidR="00FE6691" w:rsidRPr="00FE6691" w:rsidRDefault="00FE6691" w:rsidP="00FE6691">
      <w:pPr>
        <w:pStyle w:val="CTL"/>
        <w:numPr>
          <w:ilvl w:val="1"/>
          <w:numId w:val="33"/>
        </w:numPr>
        <w:tabs>
          <w:tab w:val="left" w:pos="567"/>
        </w:tabs>
        <w:spacing w:after="60" w:line="24" w:lineRule="atLeast"/>
        <w:ind w:left="567" w:hanging="567"/>
        <w:rPr>
          <w:rFonts w:ascii="Arial Narrow" w:hAnsi="Arial Narrow" w:cs="Calibri"/>
          <w:sz w:val="22"/>
          <w:szCs w:val="22"/>
        </w:rPr>
      </w:pPr>
      <w:r w:rsidRPr="00FE6691">
        <w:rPr>
          <w:rFonts w:ascii="Arial Narrow" w:hAnsi="Arial Narrow" w:cs="Calibri"/>
          <w:sz w:val="22"/>
          <w:szCs w:val="22"/>
        </w:rPr>
        <w:t xml:space="preserve">Ak sa po uzavretí tejto kúpnej zmluvy ukáže, že predmet </w:t>
      </w:r>
      <w:r>
        <w:rPr>
          <w:rFonts w:ascii="Arial Narrow" w:hAnsi="Arial Narrow" w:cs="Calibri"/>
          <w:sz w:val="22"/>
          <w:szCs w:val="22"/>
        </w:rPr>
        <w:t>zmluvy</w:t>
      </w:r>
      <w:r w:rsidRPr="00FE6691">
        <w:rPr>
          <w:rFonts w:ascii="Arial Narrow" w:hAnsi="Arial Narrow" w:cs="Calibri"/>
          <w:sz w:val="22"/>
          <w:szCs w:val="22"/>
        </w:rPr>
        <w:t xml:space="preserve"> má právne vady, má kupujúci právo odstúpiť od zmluvy a žiadať od predávajúceho vrátenie kúpnej ceny, respektíve jej už zaplatenej časti najneskôr do 3 dní od doručenia odstúp</w:t>
      </w:r>
      <w:r w:rsidR="002669C4">
        <w:rPr>
          <w:rFonts w:ascii="Arial Narrow" w:hAnsi="Arial Narrow" w:cs="Calibri"/>
          <w:sz w:val="22"/>
          <w:szCs w:val="22"/>
        </w:rPr>
        <w:t>enia</w:t>
      </w:r>
      <w:r w:rsidRPr="00FE6691">
        <w:rPr>
          <w:rFonts w:ascii="Arial Narrow" w:hAnsi="Arial Narrow" w:cs="Calibri"/>
          <w:sz w:val="22"/>
          <w:szCs w:val="22"/>
        </w:rPr>
        <w:t xml:space="preserve"> od zmluvy. Za každý deň omeškania s vrátením kúpnej ceny sa predávajúci zaväzuje zaplatiť kupujúcemu zmluvnú pokutu vo výške 0,2% z dlžnej sumy </w:t>
      </w:r>
      <w:r w:rsidR="002669C4">
        <w:rPr>
          <w:rFonts w:ascii="Arial Narrow" w:hAnsi="Arial Narrow" w:cs="Calibri"/>
          <w:sz w:val="22"/>
          <w:szCs w:val="22"/>
        </w:rPr>
        <w:t>za každý aj začatý deň omeškania</w:t>
      </w:r>
      <w:r w:rsidRPr="00FE6691">
        <w:rPr>
          <w:rFonts w:ascii="Arial Narrow" w:hAnsi="Arial Narrow" w:cs="Calibri"/>
          <w:sz w:val="22"/>
          <w:szCs w:val="22"/>
        </w:rPr>
        <w:t>.</w:t>
      </w:r>
    </w:p>
    <w:p w14:paraId="02A1B9EB" w14:textId="6FB0324A" w:rsidR="00FE6691" w:rsidRDefault="00FE6691" w:rsidP="00FE6691">
      <w:pPr>
        <w:pStyle w:val="CTL"/>
        <w:numPr>
          <w:ilvl w:val="1"/>
          <w:numId w:val="33"/>
        </w:numPr>
        <w:tabs>
          <w:tab w:val="left" w:pos="567"/>
        </w:tabs>
        <w:spacing w:after="60" w:line="24" w:lineRule="atLeast"/>
        <w:ind w:left="567" w:hanging="567"/>
        <w:rPr>
          <w:rFonts w:ascii="Arial Narrow" w:hAnsi="Arial Narrow" w:cs="Calibri"/>
          <w:sz w:val="22"/>
          <w:szCs w:val="22"/>
        </w:rPr>
      </w:pPr>
      <w:r w:rsidRPr="00FE6691">
        <w:rPr>
          <w:rFonts w:ascii="Arial Narrow" w:hAnsi="Arial Narrow" w:cs="Calibri"/>
          <w:sz w:val="22"/>
          <w:szCs w:val="22"/>
        </w:rPr>
        <w:t>Ak dôjde k uplatneniu t</w:t>
      </w:r>
      <w:r w:rsidR="001F0795">
        <w:rPr>
          <w:rFonts w:ascii="Arial Narrow" w:hAnsi="Arial Narrow" w:cs="Calibri"/>
          <w:sz w:val="22"/>
          <w:szCs w:val="22"/>
        </w:rPr>
        <w:t>akých nárokov z vád predmetu zmluvy</w:t>
      </w:r>
      <w:r w:rsidRPr="00FE6691">
        <w:rPr>
          <w:rFonts w:ascii="Arial Narrow" w:hAnsi="Arial Narrow" w:cs="Calibri"/>
          <w:sz w:val="22"/>
          <w:szCs w:val="22"/>
        </w:rPr>
        <w:t xml:space="preserve">, ktoré zakladajú peňažnú pohľadávku kupujúceho voči predávajúcemu, zaväzuje sa predávajúci zaplatiť pohľadávku do 3 dní od doručenia oznámenia o uplatnení nárokov z vád. Za každý deň omeškania sa predávajúci zaväzuje zaplatiť kupujúcemu zmluvnú pokutu vo výške </w:t>
      </w:r>
      <w:r w:rsidR="001F0795">
        <w:rPr>
          <w:rFonts w:ascii="Arial Narrow" w:hAnsi="Arial Narrow" w:cs="Calibri"/>
          <w:sz w:val="22"/>
          <w:szCs w:val="22"/>
        </w:rPr>
        <w:t>0,2% z dlžnej sumy</w:t>
      </w:r>
      <w:r w:rsidR="002669C4">
        <w:rPr>
          <w:rFonts w:ascii="Arial Narrow" w:hAnsi="Arial Narrow" w:cs="Calibri"/>
          <w:sz w:val="22"/>
          <w:szCs w:val="22"/>
        </w:rPr>
        <w:t xml:space="preserve"> </w:t>
      </w:r>
      <w:r w:rsidR="002669C4" w:rsidRPr="002669C4">
        <w:rPr>
          <w:rFonts w:ascii="Arial Narrow" w:hAnsi="Arial Narrow" w:cs="Calibri"/>
          <w:sz w:val="22"/>
          <w:szCs w:val="22"/>
        </w:rPr>
        <w:t>za každý aj začatý deň omeškania.</w:t>
      </w:r>
      <w:r w:rsidRPr="00FE6691">
        <w:rPr>
          <w:rFonts w:ascii="Arial Narrow" w:hAnsi="Arial Narrow" w:cs="Calibri"/>
          <w:sz w:val="22"/>
          <w:szCs w:val="22"/>
        </w:rPr>
        <w:t>.</w:t>
      </w:r>
    </w:p>
    <w:p w14:paraId="11660D91" w14:textId="40FA6946" w:rsidR="00FC2417" w:rsidRPr="00930F80" w:rsidRDefault="00A27BB8" w:rsidP="00A27BB8">
      <w:pPr>
        <w:pStyle w:val="CTL"/>
        <w:numPr>
          <w:ilvl w:val="1"/>
          <w:numId w:val="33"/>
        </w:numPr>
        <w:tabs>
          <w:tab w:val="left" w:pos="567"/>
        </w:tabs>
        <w:spacing w:after="60" w:line="24" w:lineRule="atLeast"/>
        <w:ind w:left="567" w:hanging="567"/>
        <w:rPr>
          <w:rFonts w:ascii="Arial Narrow" w:hAnsi="Arial Narrow" w:cs="Calibri"/>
          <w:sz w:val="22"/>
          <w:szCs w:val="22"/>
        </w:rPr>
      </w:pPr>
      <w:r w:rsidRPr="00A27BB8">
        <w:rPr>
          <w:rFonts w:ascii="Arial Narrow" w:hAnsi="Arial Narrow" w:cs="Calibri"/>
          <w:sz w:val="22"/>
          <w:szCs w:val="22"/>
        </w:rPr>
        <w:lastRenderedPageBreak/>
        <w:t xml:space="preserve">Ak dôjde k uplatneniu takých nárokov z vád predmetu </w:t>
      </w:r>
      <w:r w:rsidR="00211181">
        <w:rPr>
          <w:rFonts w:ascii="Arial Narrow" w:hAnsi="Arial Narrow" w:cs="Calibri"/>
          <w:sz w:val="22"/>
          <w:szCs w:val="22"/>
        </w:rPr>
        <w:t>zmluvy</w:t>
      </w:r>
      <w:r w:rsidRPr="00A27BB8">
        <w:rPr>
          <w:rFonts w:ascii="Arial Narrow" w:hAnsi="Arial Narrow" w:cs="Calibri"/>
          <w:sz w:val="22"/>
          <w:szCs w:val="22"/>
        </w:rPr>
        <w:t xml:space="preserve">, ktoré zakladajú nepeňažnú pohľadávku kupujúceho voči predávajúcemu, zaväzuje sa predávajúci splniť svoju povinnosť bez zbytočného odkladu po uplatnení týchto nárokov, najneskôr do 30 dní od uplatnenia nároku. Ak sa dostane predávajúci do omeškania so splnením týchto záväzkov, zaväzuje sa zaplatiť kupujúcemu zmluvnú pokutu vo výške 0,2% z kúpnej ceny za každý </w:t>
      </w:r>
      <w:r w:rsidR="002669C4">
        <w:rPr>
          <w:rFonts w:ascii="Arial Narrow" w:hAnsi="Arial Narrow" w:cs="Calibri"/>
          <w:sz w:val="22"/>
          <w:szCs w:val="22"/>
        </w:rPr>
        <w:t xml:space="preserve">aj začatý </w:t>
      </w:r>
      <w:r w:rsidRPr="00A27BB8">
        <w:rPr>
          <w:rFonts w:ascii="Arial Narrow" w:hAnsi="Arial Narrow" w:cs="Calibri"/>
          <w:sz w:val="22"/>
          <w:szCs w:val="22"/>
        </w:rPr>
        <w:t xml:space="preserve">deň omeškania v prípade povinnosti dodať náhradný predmet </w:t>
      </w:r>
      <w:r w:rsidR="002669C4">
        <w:rPr>
          <w:rFonts w:ascii="Arial Narrow" w:hAnsi="Arial Narrow" w:cs="Calibri"/>
          <w:sz w:val="22"/>
          <w:szCs w:val="22"/>
        </w:rPr>
        <w:t>zmluvy</w:t>
      </w:r>
      <w:r w:rsidRPr="00A27BB8">
        <w:rPr>
          <w:rFonts w:ascii="Arial Narrow" w:hAnsi="Arial Narrow" w:cs="Calibri"/>
          <w:sz w:val="22"/>
          <w:szCs w:val="22"/>
        </w:rPr>
        <w:t xml:space="preserve">, alebo zmluvnú pokutu vo výške </w:t>
      </w:r>
      <w:r w:rsidR="001F0795">
        <w:rPr>
          <w:rFonts w:ascii="Arial Narrow" w:hAnsi="Arial Narrow" w:cs="Calibri"/>
          <w:sz w:val="22"/>
          <w:szCs w:val="22"/>
        </w:rPr>
        <w:t>1 000</w:t>
      </w:r>
      <w:r w:rsidRPr="00A27BB8">
        <w:rPr>
          <w:rFonts w:ascii="Arial Narrow" w:hAnsi="Arial Narrow" w:cs="Calibri"/>
          <w:sz w:val="22"/>
          <w:szCs w:val="22"/>
        </w:rPr>
        <w:t xml:space="preserve"> EUR </w:t>
      </w:r>
      <w:r w:rsidR="001F0795">
        <w:rPr>
          <w:rFonts w:ascii="Arial Narrow" w:hAnsi="Arial Narrow" w:cs="Calibri"/>
          <w:sz w:val="22"/>
          <w:szCs w:val="22"/>
        </w:rPr>
        <w:t>z</w:t>
      </w:r>
      <w:r w:rsidRPr="00A27BB8">
        <w:rPr>
          <w:rFonts w:ascii="Arial Narrow" w:hAnsi="Arial Narrow" w:cs="Calibri"/>
          <w:sz w:val="22"/>
          <w:szCs w:val="22"/>
        </w:rPr>
        <w:t xml:space="preserve">a každý </w:t>
      </w:r>
      <w:r w:rsidR="002669C4">
        <w:rPr>
          <w:rFonts w:ascii="Arial Narrow" w:hAnsi="Arial Narrow" w:cs="Calibri"/>
          <w:sz w:val="22"/>
          <w:szCs w:val="22"/>
        </w:rPr>
        <w:t xml:space="preserve">aj začatý </w:t>
      </w:r>
      <w:r w:rsidRPr="00A27BB8">
        <w:rPr>
          <w:rFonts w:ascii="Arial Narrow" w:hAnsi="Arial Narrow" w:cs="Calibri"/>
          <w:sz w:val="22"/>
          <w:szCs w:val="22"/>
        </w:rPr>
        <w:t>deň omeškania pri povinnosti odstrániť vady opravou.</w:t>
      </w:r>
    </w:p>
    <w:p w14:paraId="4950ECEF" w14:textId="594F46AC" w:rsidR="00FC2417" w:rsidRDefault="00FC2417" w:rsidP="00F43E9C">
      <w:pPr>
        <w:pStyle w:val="CTL"/>
        <w:numPr>
          <w:ilvl w:val="1"/>
          <w:numId w:val="33"/>
        </w:numPr>
        <w:tabs>
          <w:tab w:val="left" w:pos="567"/>
        </w:tabs>
        <w:spacing w:after="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Postup pri </w:t>
      </w:r>
      <w:r w:rsidR="001F0795">
        <w:rPr>
          <w:rFonts w:ascii="Arial Narrow" w:hAnsi="Arial Narrow" w:cs="Calibri"/>
          <w:sz w:val="22"/>
          <w:szCs w:val="22"/>
        </w:rPr>
        <w:t>uplatňovaní vád predmetu zmluvy, sa okrem odlišností dojednaných v tejto zmluve,</w:t>
      </w:r>
      <w:r w:rsidRPr="00930F80">
        <w:rPr>
          <w:rFonts w:ascii="Arial Narrow" w:hAnsi="Arial Narrow" w:cs="Calibri"/>
          <w:sz w:val="22"/>
          <w:szCs w:val="22"/>
        </w:rPr>
        <w:t xml:space="preserve"> ďalej riadi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735A150D" w14:textId="77777777" w:rsidR="00BB4491" w:rsidRDefault="00BB4491" w:rsidP="00154C42">
      <w:pPr>
        <w:pStyle w:val="CTLhead"/>
        <w:spacing w:line="24" w:lineRule="atLeast"/>
        <w:rPr>
          <w:rFonts w:ascii="Arial Narrow" w:hAnsi="Arial Narrow" w:cs="Calibri"/>
          <w:sz w:val="22"/>
          <w:szCs w:val="22"/>
        </w:rPr>
      </w:pPr>
    </w:p>
    <w:p w14:paraId="409E69A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18485442"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29D535FB"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3849507" w14:textId="42498D24"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5375FC">
        <w:rPr>
          <w:rFonts w:ascii="Arial Narrow" w:hAnsi="Arial Narrow" w:cs="Calibri"/>
          <w:sz w:val="22"/>
          <w:szCs w:val="22"/>
        </w:rPr>
        <w:t xml:space="preserve">tejto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40562C3F"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44EC4CB8"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384814E6"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40567E2B" w14:textId="77777777" w:rsidR="00211181" w:rsidRPr="00211181" w:rsidRDefault="00211181"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cs="Calibri"/>
          <w:sz w:val="22"/>
          <w:szCs w:val="22"/>
        </w:rPr>
        <w:t>Dodanie tovaru, ktorý nezodpovedá opisu špecifikácii predmetu zmluvy, sa považuje za nedodanie predmetu zmluvy.</w:t>
      </w:r>
    </w:p>
    <w:p w14:paraId="5132FD74"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 xml:space="preserve">má právo </w:t>
      </w:r>
      <w:r w:rsidR="00211181">
        <w:rPr>
          <w:rFonts w:ascii="Arial Narrow" w:hAnsi="Arial Narrow"/>
          <w:sz w:val="22"/>
          <w:szCs w:val="22"/>
        </w:rPr>
        <w:t>na overenie</w:t>
      </w:r>
      <w:r w:rsidR="008808C4">
        <w:rPr>
          <w:rFonts w:ascii="Arial Narrow" w:hAnsi="Arial Narrow"/>
          <w:sz w:val="22"/>
          <w:szCs w:val="22"/>
        </w:rPr>
        <w:t> kvalit</w:t>
      </w:r>
      <w:r w:rsidR="00211181">
        <w:rPr>
          <w:rFonts w:ascii="Arial Narrow" w:hAnsi="Arial Narrow"/>
          <w:sz w:val="22"/>
          <w:szCs w:val="22"/>
        </w:rPr>
        <w:t>y</w:t>
      </w:r>
      <w:r w:rsidR="008808C4">
        <w:rPr>
          <w:rFonts w:ascii="Arial Narrow" w:hAnsi="Arial Narrow"/>
          <w:sz w:val="22"/>
          <w:szCs w:val="22"/>
        </w:rPr>
        <w:t xml:space="preserve"> predmetu zmluvy</w:t>
      </w:r>
      <w:r w:rsidR="00211181">
        <w:rPr>
          <w:rFonts w:ascii="Arial Narrow" w:hAnsi="Arial Narrow"/>
          <w:sz w:val="22"/>
          <w:szCs w:val="22"/>
        </w:rPr>
        <w:t>,</w:t>
      </w:r>
      <w:r w:rsidR="00F0274A" w:rsidRPr="00F0274A">
        <w:rPr>
          <w:rFonts w:ascii="Arial Narrow" w:hAnsi="Arial Narrow"/>
          <w:sz w:val="22"/>
          <w:szCs w:val="22"/>
        </w:rPr>
        <w:t xml:space="preserve"> vyžiadať</w:t>
      </w:r>
      <w:r w:rsidR="00211181">
        <w:rPr>
          <w:rFonts w:ascii="Arial Narrow" w:hAnsi="Arial Narrow"/>
          <w:sz w:val="22"/>
          <w:szCs w:val="22"/>
        </w:rPr>
        <w:t xml:space="preserve"> si od predávajúceho bezplatne</w:t>
      </w:r>
      <w:r w:rsidR="00F0274A" w:rsidRPr="00F0274A">
        <w:rPr>
          <w:rFonts w:ascii="Arial Narrow" w:hAnsi="Arial Narrow"/>
          <w:sz w:val="22"/>
          <w:szCs w:val="22"/>
        </w:rPr>
        <w:t xml:space="preserve">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2C323012" w14:textId="77777777" w:rsidR="00F0274A" w:rsidRPr="00200427" w:rsidRDefault="00F0274A" w:rsidP="00200427">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00211181">
        <w:rPr>
          <w:rFonts w:ascii="Arial Narrow" w:hAnsi="Arial Narrow"/>
          <w:sz w:val="22"/>
          <w:szCs w:val="22"/>
        </w:rPr>
        <w:t xml:space="preserve"> že dodaná vzorka</w:t>
      </w:r>
      <w:r w:rsidRPr="00F0274A">
        <w:rPr>
          <w:rFonts w:ascii="Arial Narrow" w:hAnsi="Arial Narrow"/>
          <w:sz w:val="22"/>
          <w:szCs w:val="22"/>
        </w:rPr>
        <w:t xml:space="preserve">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w:t>
      </w:r>
    </w:p>
    <w:p w14:paraId="7AB6E6E6" w14:textId="77777777" w:rsidR="00200427" w:rsidRPr="00370AFE" w:rsidRDefault="00200427" w:rsidP="00200427">
      <w:pPr>
        <w:pStyle w:val="Odsekzoznamu"/>
        <w:numPr>
          <w:ilvl w:val="1"/>
          <w:numId w:val="45"/>
        </w:numPr>
        <w:tabs>
          <w:tab w:val="clear" w:pos="2160"/>
          <w:tab w:val="clear" w:pos="2880"/>
          <w:tab w:val="clear" w:pos="4500"/>
        </w:tabs>
        <w:spacing w:after="60"/>
        <w:ind w:left="567" w:hanging="567"/>
        <w:contextualSpacing/>
        <w:jc w:val="both"/>
        <w:rPr>
          <w:rFonts w:ascii="Arial Narrow" w:hAnsi="Arial Narrow"/>
          <w:sz w:val="22"/>
          <w:szCs w:val="22"/>
        </w:rPr>
      </w:pPr>
      <w:r w:rsidRPr="00370AFE">
        <w:rPr>
          <w:rFonts w:ascii="Arial Narrow" w:hAnsi="Arial Narrow" w:cs="Calibri"/>
          <w:sz w:val="22"/>
          <w:szCs w:val="22"/>
        </w:rPr>
        <w:t xml:space="preserve">Predávajúci je povinný </w:t>
      </w:r>
      <w:r w:rsidRPr="00370AFE">
        <w:rPr>
          <w:rFonts w:ascii="Arial Narrow" w:hAnsi="Arial Narrow"/>
          <w:sz w:val="22"/>
          <w:szCs w:val="22"/>
        </w:rPr>
        <w:t xml:space="preserve">strpieť </w:t>
      </w:r>
      <w:r w:rsidRPr="00370AFE">
        <w:rPr>
          <w:rFonts w:ascii="Arial Narrow" w:hAnsi="Arial Narrow"/>
          <w:bCs/>
          <w:iCs/>
          <w:color w:val="000000"/>
          <w:sz w:val="22"/>
          <w:szCs w:val="22"/>
        </w:rPr>
        <w:t>výkon kontroly/auditu/overovania súvisiaceho s dodávaným tovarom a to oprávnenými osobami, ktorými sú:</w:t>
      </w:r>
    </w:p>
    <w:p w14:paraId="55C5030F" w14:textId="77777777" w:rsidR="00200427" w:rsidRPr="00370AFE" w:rsidRDefault="00200427" w:rsidP="00200427">
      <w:pPr>
        <w:pStyle w:val="Odsekzoznamu"/>
        <w:numPr>
          <w:ilvl w:val="0"/>
          <w:numId w:val="44"/>
        </w:numPr>
        <w:tabs>
          <w:tab w:val="clear" w:pos="2160"/>
          <w:tab w:val="clear" w:pos="2880"/>
          <w:tab w:val="clear" w:pos="4500"/>
        </w:tabs>
        <w:ind w:left="1276" w:hanging="283"/>
        <w:contextualSpacing/>
        <w:jc w:val="both"/>
        <w:rPr>
          <w:rFonts w:ascii="Arial Narrow" w:hAnsi="Arial Narrow"/>
          <w:sz w:val="22"/>
          <w:szCs w:val="22"/>
          <w:lang w:val="sk-SK"/>
        </w:rPr>
      </w:pPr>
      <w:r w:rsidRPr="00370AFE">
        <w:rPr>
          <w:rFonts w:ascii="Arial Narrow" w:hAnsi="Arial Narrow"/>
          <w:sz w:val="22"/>
          <w:szCs w:val="22"/>
          <w:lang w:val="sk-SK"/>
        </w:rPr>
        <w:t>riadiaci orgán pre príslušný Operačný program a ním poverené osoby,</w:t>
      </w:r>
    </w:p>
    <w:p w14:paraId="021339E2" w14:textId="77777777" w:rsidR="00200427" w:rsidRPr="00370AFE" w:rsidRDefault="00200427" w:rsidP="00200427">
      <w:pPr>
        <w:pStyle w:val="Odsekzoznamu"/>
        <w:numPr>
          <w:ilvl w:val="0"/>
          <w:numId w:val="44"/>
        </w:numPr>
        <w:tabs>
          <w:tab w:val="clear" w:pos="2160"/>
          <w:tab w:val="clear" w:pos="2880"/>
          <w:tab w:val="clear" w:pos="4500"/>
        </w:tabs>
        <w:ind w:left="1276" w:hanging="283"/>
        <w:contextualSpacing/>
        <w:jc w:val="both"/>
        <w:rPr>
          <w:rFonts w:ascii="Arial Narrow" w:hAnsi="Arial Narrow"/>
          <w:sz w:val="22"/>
          <w:szCs w:val="22"/>
          <w:lang w:val="sk-SK"/>
        </w:rPr>
      </w:pPr>
      <w:r w:rsidRPr="00370AFE">
        <w:rPr>
          <w:rFonts w:ascii="Arial Narrow" w:hAnsi="Arial Narrow"/>
          <w:sz w:val="22"/>
          <w:szCs w:val="22"/>
          <w:lang w:val="sk-SK"/>
        </w:rPr>
        <w:t>útvar následnej finančnej kontroly a ním poverené osoby,</w:t>
      </w:r>
    </w:p>
    <w:p w14:paraId="36A04800" w14:textId="77777777" w:rsidR="00200427" w:rsidRPr="00370AFE" w:rsidRDefault="00200427" w:rsidP="00200427">
      <w:pPr>
        <w:pStyle w:val="Odsekzoznamu"/>
        <w:numPr>
          <w:ilvl w:val="0"/>
          <w:numId w:val="44"/>
        </w:numPr>
        <w:tabs>
          <w:tab w:val="clear" w:pos="2160"/>
          <w:tab w:val="clear" w:pos="2880"/>
          <w:tab w:val="clear" w:pos="4500"/>
        </w:tabs>
        <w:ind w:left="1276" w:hanging="283"/>
        <w:contextualSpacing/>
        <w:jc w:val="both"/>
        <w:rPr>
          <w:rFonts w:ascii="Arial Narrow" w:hAnsi="Arial Narrow"/>
          <w:sz w:val="22"/>
          <w:szCs w:val="22"/>
          <w:lang w:val="sk-SK"/>
        </w:rPr>
      </w:pPr>
      <w:r w:rsidRPr="00370AFE">
        <w:rPr>
          <w:rFonts w:ascii="Arial Narrow" w:hAnsi="Arial Narrow"/>
          <w:sz w:val="22"/>
          <w:szCs w:val="22"/>
          <w:lang w:val="sk-SK"/>
        </w:rPr>
        <w:t>Najvyšší kontrolný úrad SR, Úrad vládneho auditu, Certifikačný orgán a nimi poverené osoby,</w:t>
      </w:r>
    </w:p>
    <w:p w14:paraId="3DF70AFC" w14:textId="77777777" w:rsidR="00200427" w:rsidRPr="00370AFE" w:rsidRDefault="00200427" w:rsidP="00200427">
      <w:pPr>
        <w:pStyle w:val="Odsekzoznamu"/>
        <w:numPr>
          <w:ilvl w:val="0"/>
          <w:numId w:val="44"/>
        </w:numPr>
        <w:tabs>
          <w:tab w:val="clear" w:pos="2160"/>
          <w:tab w:val="clear" w:pos="2880"/>
          <w:tab w:val="clear" w:pos="4500"/>
        </w:tabs>
        <w:ind w:left="1276" w:hanging="283"/>
        <w:contextualSpacing/>
        <w:jc w:val="both"/>
        <w:rPr>
          <w:rFonts w:ascii="Arial Narrow" w:hAnsi="Arial Narrow"/>
          <w:sz w:val="22"/>
          <w:szCs w:val="22"/>
          <w:lang w:val="sk-SK"/>
        </w:rPr>
      </w:pPr>
      <w:r w:rsidRPr="00370AFE">
        <w:rPr>
          <w:rFonts w:ascii="Arial Narrow" w:hAnsi="Arial Narrow"/>
          <w:sz w:val="22"/>
          <w:szCs w:val="22"/>
          <w:lang w:val="sk-SK"/>
        </w:rPr>
        <w:t>orgán auditu, jeho spolupracujúce orgány a nimi poverené osoby,</w:t>
      </w:r>
    </w:p>
    <w:p w14:paraId="496D2E01" w14:textId="77777777" w:rsidR="00200427" w:rsidRPr="00370AFE" w:rsidRDefault="00200427" w:rsidP="00200427">
      <w:pPr>
        <w:pStyle w:val="Odsekzoznamu"/>
        <w:numPr>
          <w:ilvl w:val="0"/>
          <w:numId w:val="44"/>
        </w:numPr>
        <w:tabs>
          <w:tab w:val="clear" w:pos="2160"/>
          <w:tab w:val="clear" w:pos="2880"/>
          <w:tab w:val="clear" w:pos="4500"/>
        </w:tabs>
        <w:ind w:left="1276" w:hanging="283"/>
        <w:contextualSpacing/>
        <w:jc w:val="both"/>
        <w:rPr>
          <w:rFonts w:ascii="Arial Narrow" w:hAnsi="Arial Narrow"/>
          <w:sz w:val="22"/>
          <w:szCs w:val="22"/>
          <w:lang w:val="sk-SK"/>
        </w:rPr>
      </w:pPr>
      <w:r w:rsidRPr="00370AFE">
        <w:rPr>
          <w:rFonts w:ascii="Arial Narrow" w:hAnsi="Arial Narrow"/>
          <w:sz w:val="22"/>
          <w:szCs w:val="22"/>
          <w:lang w:val="sk-SK"/>
        </w:rPr>
        <w:t>splnomocnení zástupcovia Európskej Komisie a Európskeho dvora audítorov,</w:t>
      </w:r>
    </w:p>
    <w:p w14:paraId="479CDD0A" w14:textId="04452192" w:rsidR="00200427" w:rsidRPr="00F0274A" w:rsidRDefault="00200427" w:rsidP="00200427">
      <w:pPr>
        <w:pStyle w:val="CTL"/>
        <w:numPr>
          <w:ilvl w:val="0"/>
          <w:numId w:val="44"/>
        </w:numPr>
        <w:spacing w:after="240" w:line="24" w:lineRule="atLeast"/>
        <w:ind w:left="1276" w:hanging="283"/>
        <w:rPr>
          <w:rFonts w:ascii="Arial Narrow" w:hAnsi="Arial Narrow" w:cs="Calibri"/>
          <w:sz w:val="22"/>
          <w:szCs w:val="22"/>
        </w:rPr>
      </w:pPr>
      <w:r w:rsidRPr="00370AFE">
        <w:rPr>
          <w:rFonts w:ascii="Arial Narrow" w:hAnsi="Arial Narrow"/>
          <w:sz w:val="22"/>
          <w:szCs w:val="22"/>
        </w:rPr>
        <w:t xml:space="preserve">osoby prizvané orgánmi </w:t>
      </w:r>
      <w:r w:rsidRPr="00370AFE">
        <w:rPr>
          <w:rFonts w:ascii="Arial Narrow" w:hAnsi="Arial Narrow" w:cs="Arial"/>
          <w:sz w:val="22"/>
          <w:szCs w:val="22"/>
        </w:rPr>
        <w:t>uvedenými v písm. i) až v) tohto bodu v súlade s príslušnými právnymi predpismi Slovenskej republiky a Európskej únie, potrebnú súčinnosť</w:t>
      </w:r>
      <w:r w:rsidRPr="00370AFE">
        <w:rPr>
          <w:rFonts w:ascii="Arial Narrow" w:hAnsi="Arial Narrow"/>
          <w:sz w:val="22"/>
          <w:szCs w:val="22"/>
        </w:rPr>
        <w:t xml:space="preserve">, </w:t>
      </w:r>
      <w:r>
        <w:rPr>
          <w:rFonts w:ascii="Arial Narrow" w:hAnsi="Arial Narrow"/>
          <w:sz w:val="22"/>
          <w:szCs w:val="22"/>
        </w:rPr>
        <w:t>a poskytnúť im všetku potrebnú súčinnosť.</w:t>
      </w:r>
    </w:p>
    <w:p w14:paraId="1C6AEFB8"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4D7B1CC4"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070B6A84"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5C01FF3A"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w:t>
      </w:r>
      <w:r w:rsidR="00211181">
        <w:rPr>
          <w:rFonts w:ascii="Arial Narrow" w:hAnsi="Arial Narrow" w:cs="Calibri"/>
          <w:sz w:val="22"/>
          <w:szCs w:val="22"/>
          <w:lang w:val="sk-SK"/>
        </w:rPr>
        <w:t>5</w:t>
      </w:r>
      <w:r w:rsidRPr="007F32BF">
        <w:rPr>
          <w:rFonts w:ascii="Arial Narrow" w:hAnsi="Arial Narrow" w:cs="Calibri"/>
          <w:sz w:val="22"/>
          <w:szCs w:val="22"/>
          <w:lang w:val="sk-SK"/>
        </w:rPr>
        <w:t xml:space="preserve">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w:t>
      </w:r>
      <w:r w:rsidR="00A27BB8">
        <w:rPr>
          <w:rFonts w:ascii="Arial Narrow" w:hAnsi="Arial Narrow" w:cs="Calibri"/>
          <w:sz w:val="22"/>
          <w:szCs w:val="22"/>
          <w:lang w:val="sk-SK"/>
        </w:rPr>
        <w:t>nedodaného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w:t>
      </w:r>
      <w:r w:rsidR="00A27BB8">
        <w:rPr>
          <w:rFonts w:ascii="Arial Narrow" w:hAnsi="Arial Narrow" w:cs="Calibri"/>
          <w:sz w:val="22"/>
          <w:szCs w:val="22"/>
          <w:lang w:val="sk-SK"/>
        </w:rPr>
        <w:t>, resp. jeho nedodanej časti predmetu zmluvy</w:t>
      </w:r>
      <w:r w:rsidR="0077096A"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53A93387"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1D2AAB9F"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0906A39E" w14:textId="77777777" w:rsidR="001F49E2" w:rsidRDefault="00FC2417"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 xml:space="preserve">Zmluvnú pokutu zaplatí </w:t>
      </w:r>
      <w:r w:rsidR="001F49E2">
        <w:rPr>
          <w:rFonts w:ascii="Arial Narrow" w:hAnsi="Arial Narrow" w:cs="Calibri"/>
          <w:sz w:val="22"/>
          <w:szCs w:val="22"/>
        </w:rPr>
        <w:t xml:space="preserve">predávajúci kupujúcemu </w:t>
      </w:r>
      <w:r w:rsidRPr="00613A8C">
        <w:rPr>
          <w:rFonts w:ascii="Arial Narrow" w:hAnsi="Arial Narrow" w:cs="Calibri"/>
          <w:sz w:val="22"/>
          <w:szCs w:val="22"/>
        </w:rPr>
        <w:t>v</w:t>
      </w:r>
      <w:r w:rsidR="00582DCF" w:rsidRPr="00613A8C">
        <w:rPr>
          <w:rFonts w:ascii="Arial Narrow" w:hAnsi="Arial Narrow" w:cs="Calibri"/>
          <w:sz w:val="22"/>
          <w:szCs w:val="22"/>
        </w:rPr>
        <w:t> </w:t>
      </w:r>
      <w:r w:rsidRPr="00613A8C">
        <w:rPr>
          <w:rFonts w:ascii="Arial Narrow" w:hAnsi="Arial Narrow" w:cs="Calibri"/>
          <w:sz w:val="22"/>
          <w:szCs w:val="22"/>
        </w:rPr>
        <w:t>lehote</w:t>
      </w:r>
      <w:r w:rsidR="00582DCF" w:rsidRPr="00613A8C">
        <w:rPr>
          <w:rFonts w:ascii="Arial Narrow" w:hAnsi="Arial Narrow" w:cs="Calibri"/>
          <w:sz w:val="22"/>
          <w:szCs w:val="22"/>
        </w:rPr>
        <w:t xml:space="preserve"> </w:t>
      </w:r>
      <w:r w:rsidR="00211181">
        <w:rPr>
          <w:rFonts w:ascii="Arial Narrow" w:hAnsi="Arial Narrow" w:cs="Calibri"/>
          <w:sz w:val="22"/>
          <w:szCs w:val="22"/>
        </w:rPr>
        <w:t>15</w:t>
      </w:r>
      <w:r w:rsidRPr="00613A8C">
        <w:rPr>
          <w:rFonts w:ascii="Arial Narrow" w:hAnsi="Arial Narrow" w:cs="Calibri"/>
          <w:sz w:val="22"/>
          <w:szCs w:val="22"/>
        </w:rPr>
        <w:t xml:space="preserve"> dní </w:t>
      </w:r>
      <w:r w:rsidR="00211181">
        <w:rPr>
          <w:rFonts w:ascii="Arial Narrow" w:hAnsi="Arial Narrow" w:cs="Calibri"/>
          <w:sz w:val="22"/>
          <w:szCs w:val="22"/>
        </w:rPr>
        <w:t>od výzvy</w:t>
      </w:r>
      <w:r w:rsidR="001F49E2">
        <w:rPr>
          <w:rFonts w:ascii="Arial Narrow" w:hAnsi="Arial Narrow" w:cs="Calibri"/>
          <w:sz w:val="22"/>
          <w:szCs w:val="22"/>
        </w:rPr>
        <w:t xml:space="preserve"> </w:t>
      </w:r>
      <w:r w:rsidR="00211181">
        <w:rPr>
          <w:rFonts w:ascii="Arial Narrow" w:hAnsi="Arial Narrow" w:cs="Calibri"/>
          <w:sz w:val="22"/>
          <w:szCs w:val="22"/>
        </w:rPr>
        <w:t>kupujúceho</w:t>
      </w:r>
      <w:r w:rsidRPr="00613A8C">
        <w:rPr>
          <w:rFonts w:ascii="Arial Narrow" w:hAnsi="Arial Narrow" w:cs="Calibri"/>
          <w:sz w:val="22"/>
          <w:szCs w:val="22"/>
        </w:rPr>
        <w:t xml:space="preserve">. </w:t>
      </w:r>
    </w:p>
    <w:p w14:paraId="5EBFA85B"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lastRenderedPageBreak/>
        <w:t>Článok IX.</w:t>
      </w:r>
    </w:p>
    <w:p w14:paraId="79AAA198"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22062BB2"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61C71FA8"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2F1661A0"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08ABF8B1"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48704F4E"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179F353C"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930F80">
        <w:rPr>
          <w:rFonts w:ascii="Arial Narrow" w:hAnsi="Arial Narrow" w:cs="Calibri"/>
          <w:sz w:val="22"/>
          <w:szCs w:val="22"/>
          <w:lang w:val="sk-SK"/>
        </w:rPr>
        <w:t xml:space="preserve">, </w:t>
      </w:r>
    </w:p>
    <w:p w14:paraId="51CA06B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4E70F5CC"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5E925FFC" w14:textId="77777777" w:rsidR="00D5473D" w:rsidRPr="00D5473D" w:rsidRDefault="00AA25A9"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   </w:t>
      </w:r>
      <w:r w:rsidR="00E31A2F">
        <w:rPr>
          <w:rFonts w:ascii="Arial Narrow" w:hAnsi="Arial Narrow"/>
          <w:bCs/>
          <w:sz w:val="22"/>
          <w:szCs w:val="22"/>
          <w:lang w:val="sk-SK"/>
        </w:rPr>
        <w:t xml:space="preserve">predávajúci poruší </w:t>
      </w:r>
      <w:r w:rsidR="00E31A2F">
        <w:rPr>
          <w:rFonts w:ascii="Arial Narrow" w:hAnsi="Arial Narrow"/>
          <w:sz w:val="22"/>
          <w:szCs w:val="22"/>
          <w:lang w:val="sk-SK"/>
        </w:rPr>
        <w:t xml:space="preserve">jeho </w:t>
      </w:r>
      <w:r w:rsidR="00D5473D" w:rsidRPr="00D5473D">
        <w:rPr>
          <w:rFonts w:ascii="Arial Narrow" w:hAnsi="Arial Narrow"/>
          <w:sz w:val="22"/>
          <w:szCs w:val="22"/>
        </w:rPr>
        <w:t>povinnost</w:t>
      </w:r>
      <w:r w:rsidR="00E31A2F">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30792E5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33F2EF95" w14:textId="77777777"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ako napr.: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51FF362D" w14:textId="77777777" w:rsidR="00BB4491" w:rsidRDefault="00BB4491" w:rsidP="006C3C6F">
      <w:pPr>
        <w:pStyle w:val="Odsekzoznamu"/>
        <w:tabs>
          <w:tab w:val="clear" w:pos="2160"/>
          <w:tab w:val="clear" w:pos="2880"/>
          <w:tab w:val="clear" w:pos="4500"/>
        </w:tabs>
        <w:spacing w:line="24" w:lineRule="atLeast"/>
        <w:ind w:left="567"/>
        <w:jc w:val="center"/>
        <w:rPr>
          <w:rFonts w:ascii="Arial Narrow" w:hAnsi="Arial Narrow" w:cs="Calibri"/>
          <w:b/>
          <w:sz w:val="22"/>
          <w:szCs w:val="22"/>
          <w:lang w:val="sk-SK"/>
        </w:rPr>
      </w:pPr>
    </w:p>
    <w:p w14:paraId="09DE0145" w14:textId="77777777" w:rsidR="00FC2417" w:rsidRPr="001F49E2" w:rsidRDefault="00FC2417" w:rsidP="006C3C6F">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24E37B40" w14:textId="77777777" w:rsidR="00FC2417" w:rsidRPr="00930F80" w:rsidRDefault="00FC2417" w:rsidP="006C3C6F">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45FC0F28"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71DE4141"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767A3EA4"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AC2064C"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10788108"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9FAC733" w14:textId="77777777"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24B8F1AE"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661C675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6AB476B9" w14:textId="0B4956BB"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930F80">
        <w:rPr>
          <w:rFonts w:ascii="Arial Narrow" w:hAnsi="Arial Narrow"/>
        </w:rPr>
        <w:tab/>
      </w:r>
      <w:r w:rsidR="008C46BC" w:rsidRPr="00930F80">
        <w:rPr>
          <w:rFonts w:ascii="Arial Narrow" w:hAnsi="Arial Narrow"/>
        </w:rPr>
        <w:tab/>
      </w:r>
    </w:p>
    <w:p w14:paraId="283B916B" w14:textId="1790F038"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
    <w:p w14:paraId="1046732A" w14:textId="77777777" w:rsidR="00FC2417" w:rsidRPr="00930F80" w:rsidRDefault="00D97C90" w:rsidP="008C46BC">
      <w:pPr>
        <w:pStyle w:val="Bezriadkovania1"/>
        <w:tabs>
          <w:tab w:val="left" w:pos="567"/>
        </w:tabs>
        <w:ind w:left="709"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w:t>
      </w:r>
      <w:r>
        <w:rPr>
          <w:rFonts w:ascii="Arial Narrow" w:hAnsi="Arial Narrow"/>
        </w:rPr>
        <w:t xml:space="preserve"> </w:t>
      </w:r>
      <w:r w:rsidR="00FC2417" w:rsidRPr="00930F80">
        <w:rPr>
          <w:rFonts w:ascii="Arial Narrow" w:hAnsi="Arial Narrow"/>
        </w:rPr>
        <w:t>inú adresu, ktorú Predávajúci priebežne písomne oznámi Kupujúcemu v súlade s týmto článkom zmluvy:</w:t>
      </w:r>
    </w:p>
    <w:p w14:paraId="79BCDC0F"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5D53286E"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5A42DCE6"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522154B2"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63BB1524"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1B26F62C"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lastRenderedPageBreak/>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40BEC5A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1B0B4E9"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23193F6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1AA28739"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682A54A5"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FE2DF6"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4435FF0C"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6686508A"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9CCAE86"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34043353" w14:textId="21E9EDF7" w:rsidR="00A75D3D" w:rsidRPr="00A75D3D" w:rsidRDefault="008948D8" w:rsidP="00A75D3D">
      <w:pPr>
        <w:pStyle w:val="Odsekzoznamu"/>
        <w:numPr>
          <w:ilvl w:val="1"/>
          <w:numId w:val="42"/>
        </w:numPr>
        <w:tabs>
          <w:tab w:val="clear" w:pos="2160"/>
          <w:tab w:val="clear" w:pos="2880"/>
          <w:tab w:val="clear" w:pos="4500"/>
        </w:tabs>
        <w:spacing w:line="276" w:lineRule="auto"/>
        <w:jc w:val="both"/>
        <w:rPr>
          <w:rFonts w:ascii="Arial Narrow" w:hAnsi="Arial Narrow"/>
          <w:sz w:val="22"/>
          <w:szCs w:val="22"/>
          <w:lang w:val="sk-SK"/>
        </w:rPr>
      </w:pPr>
      <w:r>
        <w:rPr>
          <w:rFonts w:ascii="Arial Narrow" w:hAnsi="Arial Narrow" w:cs="Tahoma"/>
          <w:sz w:val="22"/>
          <w:szCs w:val="22"/>
          <w:lang w:val="sk-SK"/>
        </w:rPr>
        <w:t>.</w:t>
      </w:r>
      <w:r w:rsidR="00A75D3D">
        <w:rPr>
          <w:rFonts w:ascii="Arial Narrow" w:hAnsi="Arial Narrow" w:cs="Tahoma"/>
          <w:sz w:val="22"/>
          <w:szCs w:val="22"/>
          <w:lang w:val="sk-SK"/>
        </w:rPr>
        <w:t xml:space="preserve">   </w:t>
      </w:r>
      <w:r w:rsidR="00A75D3D" w:rsidRPr="00A75D3D">
        <w:rPr>
          <w:rFonts w:ascii="Arial Narrow" w:hAnsi="Arial Narrow" w:cs="Tahoma"/>
          <w:sz w:val="22"/>
          <w:szCs w:val="22"/>
        </w:rPr>
        <w:t>Táto zmluva nadobúda účinnosť po splnení odkladacej podmienky, ktorá spočíva v tom, že</w:t>
      </w:r>
      <w:r w:rsidR="00A75D3D" w:rsidRPr="00A75D3D">
        <w:rPr>
          <w:rFonts w:ascii="Arial Narrow" w:hAnsi="Arial Narrow" w:cs="Tahoma"/>
          <w:sz w:val="22"/>
          <w:szCs w:val="22"/>
          <w:lang w:val="sk-SK"/>
        </w:rPr>
        <w:t>:</w:t>
      </w:r>
    </w:p>
    <w:p w14:paraId="2031C933" w14:textId="77777777" w:rsidR="00A75D3D" w:rsidRDefault="00A75D3D" w:rsidP="00A75D3D">
      <w:pPr>
        <w:pStyle w:val="Odsekzoznamu"/>
        <w:numPr>
          <w:ilvl w:val="0"/>
          <w:numId w:val="41"/>
        </w:numPr>
        <w:tabs>
          <w:tab w:val="clear" w:pos="2160"/>
          <w:tab w:val="clear" w:pos="2880"/>
          <w:tab w:val="clear" w:pos="4500"/>
        </w:tabs>
        <w:spacing w:line="276" w:lineRule="auto"/>
        <w:jc w:val="both"/>
        <w:rPr>
          <w:rFonts w:ascii="Arial Narrow" w:hAnsi="Arial Narrow"/>
          <w:sz w:val="22"/>
          <w:szCs w:val="22"/>
          <w:lang w:val="sk-SK"/>
        </w:rPr>
      </w:pPr>
      <w:r>
        <w:rPr>
          <w:rFonts w:ascii="Arial Narrow" w:hAnsi="Arial Narrow"/>
          <w:sz w:val="22"/>
          <w:szCs w:val="22"/>
          <w:lang w:val="sk-SK"/>
        </w:rPr>
        <w:t>príslušný kontrolný orgán predloží verejnému obstarávateľovi (kupujúcemu) správu z kontroly verejného obstarávania s vyhlásením, že počas kontroly verejného obstarávania nebolo zistené porušenie princípov a postupov verejného obstarávania definovaných právnymi predpismi EÚ a SR pre verejné obstarávanie. V opačnom prípade má kupujúci právo odstúpiť od zmluvy, pričom toto jednostranné odstúpenie nezakladá žiadne právo predávajúcemu na plnenie nákladov spojených s týmto verejným obstarávaním,</w:t>
      </w:r>
    </w:p>
    <w:p w14:paraId="4C503634" w14:textId="4DC19CBE" w:rsidR="00FC2417" w:rsidRPr="0059331A" w:rsidRDefault="00A75D3D" w:rsidP="00A75D3D">
      <w:pPr>
        <w:pStyle w:val="Odsekzoznamu"/>
        <w:numPr>
          <w:ilvl w:val="0"/>
          <w:numId w:val="41"/>
        </w:numPr>
        <w:tabs>
          <w:tab w:val="clear" w:pos="2160"/>
          <w:tab w:val="clear" w:pos="2880"/>
          <w:tab w:val="clear" w:pos="4500"/>
        </w:tabs>
        <w:spacing w:after="60"/>
        <w:jc w:val="both"/>
        <w:rPr>
          <w:rFonts w:ascii="Arial Narrow" w:hAnsi="Arial Narrow"/>
          <w:sz w:val="22"/>
          <w:szCs w:val="22"/>
          <w:lang w:val="sk-SK"/>
        </w:rPr>
      </w:pPr>
      <w:r>
        <w:rPr>
          <w:rFonts w:ascii="Arial Narrow" w:hAnsi="Arial Narrow"/>
          <w:sz w:val="22"/>
          <w:szCs w:val="22"/>
          <w:lang w:val="sk-SK"/>
        </w:rPr>
        <w:t xml:space="preserve">a zároveň nadobudne účinnosť </w:t>
      </w:r>
      <w:r w:rsidRPr="00386FA2">
        <w:rPr>
          <w:rFonts w:ascii="Arial Narrow" w:hAnsi="Arial Narrow"/>
          <w:sz w:val="22"/>
          <w:szCs w:val="22"/>
        </w:rPr>
        <w:t>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3C3C3578" w14:textId="22547B36" w:rsidR="0059331A" w:rsidRPr="008948D8" w:rsidRDefault="008948D8" w:rsidP="008948D8">
      <w:pPr>
        <w:pStyle w:val="Odsekzoznamu"/>
        <w:numPr>
          <w:ilvl w:val="1"/>
          <w:numId w:val="43"/>
        </w:numPr>
        <w:tabs>
          <w:tab w:val="clear" w:pos="2160"/>
          <w:tab w:val="clear" w:pos="2880"/>
          <w:tab w:val="clear" w:pos="4500"/>
        </w:tabs>
        <w:spacing w:after="120"/>
        <w:ind w:left="567" w:hanging="567"/>
        <w:jc w:val="both"/>
        <w:rPr>
          <w:rFonts w:ascii="Arial Narrow" w:hAnsi="Arial Narrow"/>
          <w:sz w:val="22"/>
          <w:szCs w:val="22"/>
          <w:lang w:val="sk-SK"/>
        </w:rPr>
      </w:pPr>
      <w:r>
        <w:rPr>
          <w:rFonts w:ascii="Arial Narrow" w:hAnsi="Arial Narrow"/>
          <w:sz w:val="22"/>
          <w:szCs w:val="22"/>
          <w:lang w:val="sk-SK"/>
        </w:rPr>
        <w:t xml:space="preserve"> </w:t>
      </w:r>
      <w:r w:rsidR="0059331A" w:rsidRPr="008948D8">
        <w:rPr>
          <w:rFonts w:ascii="Arial Narrow" w:hAnsi="Arial Narrow"/>
          <w:sz w:val="22"/>
          <w:szCs w:val="22"/>
        </w:rPr>
        <w:t>Táto zmluva je vyhotovená v </w:t>
      </w:r>
      <w:r w:rsidR="0059331A" w:rsidRPr="008948D8">
        <w:rPr>
          <w:rFonts w:ascii="Arial Narrow" w:hAnsi="Arial Narrow"/>
          <w:sz w:val="22"/>
          <w:szCs w:val="22"/>
          <w:lang w:val="sk-SK"/>
        </w:rPr>
        <w:t>piatich</w:t>
      </w:r>
      <w:r w:rsidR="0059331A" w:rsidRPr="008948D8">
        <w:rPr>
          <w:rFonts w:ascii="Arial Narrow" w:hAnsi="Arial Narrow"/>
          <w:sz w:val="22"/>
          <w:szCs w:val="22"/>
        </w:rPr>
        <w:t xml:space="preserve"> (</w:t>
      </w:r>
      <w:r w:rsidR="0059331A" w:rsidRPr="008948D8">
        <w:rPr>
          <w:rFonts w:ascii="Arial Narrow" w:hAnsi="Arial Narrow"/>
          <w:sz w:val="22"/>
          <w:szCs w:val="22"/>
          <w:lang w:val="sk-SK"/>
        </w:rPr>
        <w:t>5</w:t>
      </w:r>
      <w:r w:rsidR="0059331A" w:rsidRPr="008948D8">
        <w:rPr>
          <w:rFonts w:ascii="Arial Narrow" w:hAnsi="Arial Narrow"/>
          <w:sz w:val="22"/>
          <w:szCs w:val="22"/>
        </w:rPr>
        <w:t>) rovnopisoch s platnosťou originálu, dva (</w:t>
      </w:r>
      <w:r w:rsidR="0059331A" w:rsidRPr="008948D8">
        <w:rPr>
          <w:rFonts w:ascii="Arial Narrow" w:hAnsi="Arial Narrow"/>
          <w:sz w:val="22"/>
          <w:szCs w:val="22"/>
          <w:lang w:val="sk-SK"/>
        </w:rPr>
        <w:t>2</w:t>
      </w:r>
      <w:r w:rsidR="0059331A" w:rsidRPr="008948D8">
        <w:rPr>
          <w:rFonts w:ascii="Arial Narrow" w:hAnsi="Arial Narrow"/>
          <w:sz w:val="22"/>
          <w:szCs w:val="22"/>
        </w:rPr>
        <w:t xml:space="preserve">) rovnopisy zostanú </w:t>
      </w:r>
      <w:r w:rsidR="00A75D3D" w:rsidRPr="008948D8">
        <w:rPr>
          <w:rFonts w:ascii="Arial Narrow" w:hAnsi="Arial Narrow"/>
          <w:sz w:val="22"/>
          <w:szCs w:val="22"/>
          <w:lang w:val="sk-SK"/>
        </w:rPr>
        <w:t xml:space="preserve">  </w:t>
      </w:r>
      <w:r w:rsidR="0059331A" w:rsidRPr="008948D8">
        <w:rPr>
          <w:rFonts w:ascii="Arial Narrow" w:hAnsi="Arial Narrow"/>
          <w:sz w:val="22"/>
          <w:szCs w:val="22"/>
        </w:rPr>
        <w:t>predávajúcemu a </w:t>
      </w:r>
      <w:r w:rsidR="0059331A" w:rsidRPr="008948D8">
        <w:rPr>
          <w:rFonts w:ascii="Arial Narrow" w:hAnsi="Arial Narrow"/>
          <w:sz w:val="22"/>
          <w:szCs w:val="22"/>
          <w:lang w:val="sk-SK"/>
        </w:rPr>
        <w:t>tri</w:t>
      </w:r>
      <w:r w:rsidR="0059331A" w:rsidRPr="008948D8">
        <w:rPr>
          <w:rFonts w:ascii="Arial Narrow" w:hAnsi="Arial Narrow"/>
          <w:sz w:val="22"/>
          <w:szCs w:val="22"/>
        </w:rPr>
        <w:t xml:space="preserve"> (</w:t>
      </w:r>
      <w:r w:rsidR="0059331A" w:rsidRPr="008948D8">
        <w:rPr>
          <w:rFonts w:ascii="Arial Narrow" w:hAnsi="Arial Narrow"/>
          <w:sz w:val="22"/>
          <w:szCs w:val="22"/>
          <w:lang w:val="sk-SK"/>
        </w:rPr>
        <w:t>3</w:t>
      </w:r>
      <w:r w:rsidR="0059331A" w:rsidRPr="008948D8">
        <w:rPr>
          <w:rFonts w:ascii="Arial Narrow" w:hAnsi="Arial Narrow"/>
          <w:sz w:val="22"/>
          <w:szCs w:val="22"/>
        </w:rPr>
        <w:t>)  rovnopisy zostanú kupujúcemu.</w:t>
      </w:r>
    </w:p>
    <w:p w14:paraId="6CDC087E" w14:textId="4B94CCF7" w:rsidR="00386FA2" w:rsidRPr="008948D8" w:rsidRDefault="00FC2417" w:rsidP="008948D8">
      <w:pPr>
        <w:pStyle w:val="Odsekzoznamu"/>
        <w:numPr>
          <w:ilvl w:val="1"/>
          <w:numId w:val="43"/>
        </w:numPr>
        <w:tabs>
          <w:tab w:val="clear" w:pos="2160"/>
          <w:tab w:val="clear" w:pos="2880"/>
          <w:tab w:val="clear" w:pos="4500"/>
        </w:tabs>
        <w:spacing w:after="120"/>
        <w:ind w:left="567" w:hanging="546"/>
        <w:jc w:val="both"/>
        <w:rPr>
          <w:rFonts w:ascii="Arial Narrow" w:hAnsi="Arial Narrow"/>
          <w:sz w:val="22"/>
          <w:szCs w:val="22"/>
          <w:lang w:val="sk-SK"/>
        </w:rPr>
      </w:pPr>
      <w:r w:rsidRPr="008948D8">
        <w:rPr>
          <w:rFonts w:ascii="Arial Narrow" w:hAnsi="Arial Narrow"/>
          <w:sz w:val="22"/>
          <w:szCs w:val="22"/>
        </w:rPr>
        <w:t>Zmluva má nasledujúce prílohy, ktoré tvoria jej neoddeliteľnú súčasť:</w:t>
      </w:r>
    </w:p>
    <w:p w14:paraId="503ECA0D" w14:textId="77777777" w:rsidR="00386FA2" w:rsidRDefault="00FC2417" w:rsidP="00A75D3D">
      <w:pPr>
        <w:pStyle w:val="Odsekzoznamu"/>
        <w:tabs>
          <w:tab w:val="clear" w:pos="2160"/>
          <w:tab w:val="clear" w:pos="2880"/>
          <w:tab w:val="clear" w:pos="4500"/>
        </w:tabs>
        <w:spacing w:after="60"/>
        <w:ind w:left="567" w:firstLine="142"/>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340B1E0E" w14:textId="2882168E" w:rsidR="00386FA2" w:rsidRDefault="00FC2417" w:rsidP="00A75D3D">
      <w:pPr>
        <w:pStyle w:val="Odsekzoznamu"/>
        <w:tabs>
          <w:tab w:val="clear" w:pos="2160"/>
          <w:tab w:val="clear" w:pos="2880"/>
          <w:tab w:val="clear" w:pos="4500"/>
        </w:tabs>
        <w:spacing w:after="60"/>
        <w:ind w:left="567" w:firstLine="142"/>
        <w:jc w:val="both"/>
        <w:rPr>
          <w:rFonts w:ascii="Arial Narrow" w:hAnsi="Arial Narrow"/>
          <w:sz w:val="22"/>
          <w:szCs w:val="22"/>
          <w:lang w:val="sk-SK"/>
        </w:rPr>
      </w:pPr>
      <w:r w:rsidRPr="00701D18">
        <w:rPr>
          <w:rFonts w:ascii="Arial Narrow" w:hAnsi="Arial Narrow"/>
          <w:sz w:val="22"/>
          <w:szCs w:val="22"/>
        </w:rPr>
        <w:t xml:space="preserve">Príloha č. </w:t>
      </w:r>
      <w:r w:rsidR="005375FC">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98CCDB0" w14:textId="4629F40B" w:rsidR="00BA2865" w:rsidRPr="00386FA2" w:rsidRDefault="00BA2865" w:rsidP="00A75D3D">
      <w:pPr>
        <w:pStyle w:val="Odsekzoznamu"/>
        <w:tabs>
          <w:tab w:val="clear" w:pos="2160"/>
          <w:tab w:val="clear" w:pos="2880"/>
          <w:tab w:val="clear" w:pos="4500"/>
        </w:tabs>
        <w:spacing w:after="60"/>
        <w:ind w:left="567" w:firstLine="142"/>
        <w:jc w:val="both"/>
        <w:rPr>
          <w:rFonts w:ascii="Arial Narrow" w:hAnsi="Arial Narrow"/>
          <w:sz w:val="22"/>
          <w:szCs w:val="22"/>
          <w:lang w:val="sk-SK"/>
        </w:rPr>
      </w:pPr>
      <w:r>
        <w:rPr>
          <w:rFonts w:ascii="Arial Narrow" w:hAnsi="Arial Narrow"/>
          <w:sz w:val="22"/>
          <w:szCs w:val="22"/>
        </w:rPr>
        <w:t xml:space="preserve">Príloha č. </w:t>
      </w:r>
      <w:r w:rsidR="005375FC">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19BBA12C"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4E22CC5B" w14:textId="77777777"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proofErr w:type="spellStart"/>
      <w:r w:rsidR="00485F33" w:rsidRPr="00701D18">
        <w:rPr>
          <w:rFonts w:ascii="Arial Narrow" w:hAnsi="Arial Narrow"/>
          <w:sz w:val="22"/>
          <w:szCs w:val="22"/>
        </w:rPr>
        <w:t>xxxxxxxxxxxx</w:t>
      </w:r>
      <w:proofErr w:type="spellEnd"/>
      <w:r w:rsidR="00FC2417" w:rsidRPr="00701D18">
        <w:rPr>
          <w:rFonts w:ascii="Arial Narrow" w:hAnsi="Arial Narrow"/>
          <w:sz w:val="22"/>
          <w:szCs w:val="22"/>
        </w:rPr>
        <w:t xml:space="preserve">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proofErr w:type="spellStart"/>
      <w:r w:rsidR="00FC2417" w:rsidRPr="00701D18">
        <w:rPr>
          <w:rFonts w:ascii="Arial Narrow" w:hAnsi="Arial Narrow"/>
          <w:sz w:val="22"/>
          <w:szCs w:val="22"/>
        </w:rPr>
        <w:t>xxxxxxxxxxxx</w:t>
      </w:r>
      <w:proofErr w:type="spellEnd"/>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2806A1D1" w14:textId="77777777"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E078F00" w14:textId="77777777" w:rsidR="008948D8" w:rsidRPr="00930F80" w:rsidRDefault="008948D8"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217A91D7"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7639A072"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BCD3039"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B1F4B" w14:textId="77777777" w:rsidR="00286A03" w:rsidRDefault="00286A03" w:rsidP="006E6235">
      <w:r>
        <w:separator/>
      </w:r>
    </w:p>
  </w:endnote>
  <w:endnote w:type="continuationSeparator" w:id="0">
    <w:p w14:paraId="496BFC27" w14:textId="77777777" w:rsidR="00286A03" w:rsidRDefault="00286A0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332965"/>
      <w:docPartObj>
        <w:docPartGallery w:val="Page Numbers (Bottom of Page)"/>
        <w:docPartUnique/>
      </w:docPartObj>
    </w:sdtPr>
    <w:sdtEndPr>
      <w:rPr>
        <w:rFonts w:ascii="Arial Narrow" w:hAnsi="Arial Narrow"/>
      </w:rPr>
    </w:sdtEndPr>
    <w:sdtContent>
      <w:p w14:paraId="2D4888B9" w14:textId="0A07E8B4" w:rsidR="004419BA" w:rsidRPr="004419BA" w:rsidRDefault="004419BA">
        <w:pPr>
          <w:pStyle w:val="Pta"/>
          <w:jc w:val="right"/>
          <w:rPr>
            <w:rFonts w:ascii="Arial Narrow" w:hAnsi="Arial Narrow"/>
          </w:rPr>
        </w:pPr>
        <w:r w:rsidRPr="004419BA">
          <w:rPr>
            <w:rFonts w:ascii="Arial Narrow" w:hAnsi="Arial Narrow"/>
          </w:rPr>
          <w:fldChar w:fldCharType="begin"/>
        </w:r>
        <w:r w:rsidRPr="004419BA">
          <w:rPr>
            <w:rFonts w:ascii="Arial Narrow" w:hAnsi="Arial Narrow"/>
          </w:rPr>
          <w:instrText>PAGE   \* MERGEFORMAT</w:instrText>
        </w:r>
        <w:r w:rsidRPr="004419BA">
          <w:rPr>
            <w:rFonts w:ascii="Arial Narrow" w:hAnsi="Arial Narrow"/>
          </w:rPr>
          <w:fldChar w:fldCharType="separate"/>
        </w:r>
        <w:r w:rsidR="00BC06E7">
          <w:rPr>
            <w:rFonts w:ascii="Arial Narrow" w:hAnsi="Arial Narrow"/>
            <w:noProof/>
          </w:rPr>
          <w:t>6</w:t>
        </w:r>
        <w:r w:rsidRPr="004419BA">
          <w:rPr>
            <w:rFonts w:ascii="Arial Narrow" w:hAnsi="Arial Narrow"/>
          </w:rPr>
          <w:fldChar w:fldCharType="end"/>
        </w:r>
      </w:p>
    </w:sdtContent>
  </w:sdt>
  <w:p w14:paraId="6DEC0B3A" w14:textId="77777777" w:rsidR="004419BA" w:rsidRDefault="004419B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4FBB9" w14:textId="77777777" w:rsidR="00286A03" w:rsidRDefault="00286A03" w:rsidP="006E6235">
      <w:r>
        <w:separator/>
      </w:r>
    </w:p>
  </w:footnote>
  <w:footnote w:type="continuationSeparator" w:id="0">
    <w:p w14:paraId="7130DAD1" w14:textId="77777777" w:rsidR="00286A03" w:rsidRDefault="00286A03"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CB664" w14:textId="77777777" w:rsidR="002C3622" w:rsidRDefault="002C3622" w:rsidP="002C3622">
    <w:pPr>
      <w:pStyle w:val="Hlavika"/>
      <w:jc w:val="right"/>
      <w:rPr>
        <w:rFonts w:ascii="Arial Narrow" w:hAnsi="Arial Narrow"/>
      </w:rPr>
    </w:pPr>
    <w:r>
      <w:rPr>
        <w:rFonts w:ascii="Arial Narrow" w:hAnsi="Arial Narrow"/>
      </w:rPr>
      <w:t xml:space="preserve">Príloha č. </w:t>
    </w:r>
    <w:r w:rsidR="005A2299">
      <w:rPr>
        <w:rFonts w:ascii="Arial Narrow" w:hAnsi="Arial Narrow"/>
      </w:rPr>
      <w:t>3</w:t>
    </w:r>
    <w:r>
      <w:rPr>
        <w:rFonts w:ascii="Arial Narrow" w:hAnsi="Arial Narrow"/>
      </w:rPr>
      <w:t xml:space="preserve"> Návrh kúpnej zmluvy</w:t>
    </w:r>
  </w:p>
  <w:p w14:paraId="72EE06AC"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C6927D1"/>
    <w:multiLevelType w:val="hybridMultilevel"/>
    <w:tmpl w:val="F7169E46"/>
    <w:lvl w:ilvl="0" w:tplc="9B129844">
      <w:start w:val="500"/>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34419DA"/>
    <w:multiLevelType w:val="multilevel"/>
    <w:tmpl w:val="80662E9A"/>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89E78F1"/>
    <w:multiLevelType w:val="hybridMultilevel"/>
    <w:tmpl w:val="935E14F2"/>
    <w:lvl w:ilvl="0" w:tplc="FC3C3F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8236DE"/>
    <w:multiLevelType w:val="multilevel"/>
    <w:tmpl w:val="27E28926"/>
    <w:lvl w:ilvl="0">
      <w:start w:val="1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A61666"/>
    <w:multiLevelType w:val="multilevel"/>
    <w:tmpl w:val="0D724F28"/>
    <w:lvl w:ilvl="0">
      <w:start w:val="10"/>
      <w:numFmt w:val="decimal"/>
      <w:lvlText w:val="%1"/>
      <w:lvlJc w:val="left"/>
      <w:pPr>
        <w:ind w:left="360" w:hanging="360"/>
      </w:pPr>
      <w:rPr>
        <w:rFonts w:cs="Tahoma" w:hint="default"/>
      </w:rPr>
    </w:lvl>
    <w:lvl w:ilvl="1">
      <w:start w:val="9"/>
      <w:numFmt w:val="decimal"/>
      <w:lvlText w:val="%1.%2"/>
      <w:lvlJc w:val="left"/>
      <w:pPr>
        <w:ind w:left="360" w:hanging="360"/>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720" w:hanging="72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080" w:hanging="108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440" w:hanging="1440"/>
      </w:pPr>
      <w:rPr>
        <w:rFonts w:cs="Tahoma" w:hint="default"/>
      </w:rPr>
    </w:lvl>
  </w:abstractNum>
  <w:abstractNum w:abstractNumId="14"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3D0F6A"/>
    <w:multiLevelType w:val="multilevel"/>
    <w:tmpl w:val="2F40F42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50E5306A"/>
    <w:multiLevelType w:val="multilevel"/>
    <w:tmpl w:val="125EFACC"/>
    <w:lvl w:ilvl="0">
      <w:start w:val="10"/>
      <w:numFmt w:val="decimal"/>
      <w:lvlText w:val="%1."/>
      <w:lvlJc w:val="left"/>
      <w:pPr>
        <w:ind w:left="510" w:hanging="510"/>
      </w:pPr>
      <w:rPr>
        <w:rFonts w:hint="default"/>
      </w:rPr>
    </w:lvl>
    <w:lvl w:ilvl="1">
      <w:start w:val="10"/>
      <w:numFmt w:val="decimal"/>
      <w:lvlText w:val="%1.%2."/>
      <w:lvlJc w:val="left"/>
      <w:pPr>
        <w:ind w:left="1590" w:hanging="51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522E02D5"/>
    <w:multiLevelType w:val="multilevel"/>
    <w:tmpl w:val="877E566E"/>
    <w:lvl w:ilvl="0">
      <w:start w:val="7"/>
      <w:numFmt w:val="decimal"/>
      <w:lvlText w:val="%1"/>
      <w:lvlJc w:val="left"/>
      <w:pPr>
        <w:ind w:left="360" w:hanging="360"/>
      </w:pPr>
      <w:rPr>
        <w:rFonts w:cs="Calibri" w:hint="default"/>
      </w:rPr>
    </w:lvl>
    <w:lvl w:ilvl="1">
      <w:start w:val="7"/>
      <w:numFmt w:val="decimal"/>
      <w:lvlText w:val="%1.%2"/>
      <w:lvlJc w:val="left"/>
      <w:pPr>
        <w:ind w:left="644" w:hanging="360"/>
      </w:pPr>
      <w:rPr>
        <w:rFonts w:cs="Calibri" w:hint="default"/>
      </w:rPr>
    </w:lvl>
    <w:lvl w:ilvl="2">
      <w:start w:val="1"/>
      <w:numFmt w:val="decimal"/>
      <w:lvlText w:val="%1.%2.%3"/>
      <w:lvlJc w:val="left"/>
      <w:pPr>
        <w:ind w:left="1288" w:hanging="720"/>
      </w:pPr>
      <w:rPr>
        <w:rFonts w:cs="Calibri" w:hint="default"/>
      </w:rPr>
    </w:lvl>
    <w:lvl w:ilvl="3">
      <w:start w:val="1"/>
      <w:numFmt w:val="decimal"/>
      <w:lvlText w:val="%1.%2.%3.%4"/>
      <w:lvlJc w:val="left"/>
      <w:pPr>
        <w:ind w:left="1572" w:hanging="720"/>
      </w:pPr>
      <w:rPr>
        <w:rFonts w:cs="Calibri" w:hint="default"/>
      </w:rPr>
    </w:lvl>
    <w:lvl w:ilvl="4">
      <w:start w:val="1"/>
      <w:numFmt w:val="decimal"/>
      <w:lvlText w:val="%1.%2.%3.%4.%5"/>
      <w:lvlJc w:val="left"/>
      <w:pPr>
        <w:ind w:left="1856" w:hanging="720"/>
      </w:pPr>
      <w:rPr>
        <w:rFonts w:cs="Calibri" w:hint="default"/>
      </w:rPr>
    </w:lvl>
    <w:lvl w:ilvl="5">
      <w:start w:val="1"/>
      <w:numFmt w:val="decimal"/>
      <w:lvlText w:val="%1.%2.%3.%4.%5.%6"/>
      <w:lvlJc w:val="left"/>
      <w:pPr>
        <w:ind w:left="2500" w:hanging="1080"/>
      </w:pPr>
      <w:rPr>
        <w:rFonts w:cs="Calibri" w:hint="default"/>
      </w:rPr>
    </w:lvl>
    <w:lvl w:ilvl="6">
      <w:start w:val="1"/>
      <w:numFmt w:val="decimal"/>
      <w:lvlText w:val="%1.%2.%3.%4.%5.%6.%7"/>
      <w:lvlJc w:val="left"/>
      <w:pPr>
        <w:ind w:left="2784" w:hanging="1080"/>
      </w:pPr>
      <w:rPr>
        <w:rFonts w:cs="Calibri" w:hint="default"/>
      </w:rPr>
    </w:lvl>
    <w:lvl w:ilvl="7">
      <w:start w:val="1"/>
      <w:numFmt w:val="decimal"/>
      <w:lvlText w:val="%1.%2.%3.%4.%5.%6.%7.%8"/>
      <w:lvlJc w:val="left"/>
      <w:pPr>
        <w:ind w:left="3428" w:hanging="1440"/>
      </w:pPr>
      <w:rPr>
        <w:rFonts w:cs="Calibri" w:hint="default"/>
      </w:rPr>
    </w:lvl>
    <w:lvl w:ilvl="8">
      <w:start w:val="1"/>
      <w:numFmt w:val="decimal"/>
      <w:lvlText w:val="%1.%2.%3.%4.%5.%6.%7.%8.%9"/>
      <w:lvlJc w:val="left"/>
      <w:pPr>
        <w:ind w:left="3712" w:hanging="1440"/>
      </w:pPr>
      <w:rPr>
        <w:rFonts w:cs="Calibri" w:hint="default"/>
      </w:rPr>
    </w:lvl>
  </w:abstractNum>
  <w:abstractNum w:abstractNumId="25"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32220F8"/>
    <w:multiLevelType w:val="hybridMultilevel"/>
    <w:tmpl w:val="801AECA4"/>
    <w:lvl w:ilvl="0" w:tplc="ACDCEBE0">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2"/>
  </w:num>
  <w:num w:numId="5">
    <w:abstractNumId w:val="33"/>
  </w:num>
  <w:num w:numId="6">
    <w:abstractNumId w:val="5"/>
  </w:num>
  <w:num w:numId="7">
    <w:abstractNumId w:val="17"/>
  </w:num>
  <w:num w:numId="8">
    <w:abstractNumId w:val="26"/>
  </w:num>
  <w:num w:numId="9">
    <w:abstractNumId w:val="29"/>
  </w:num>
  <w:num w:numId="10">
    <w:abstractNumId w:val="18"/>
  </w:num>
  <w:num w:numId="11">
    <w:abstractNumId w:val="11"/>
  </w:num>
  <w:num w:numId="12">
    <w:abstractNumId w:val="3"/>
  </w:num>
  <w:num w:numId="13">
    <w:abstractNumId w:val="6"/>
  </w:num>
  <w:num w:numId="14">
    <w:abstractNumId w:val="22"/>
  </w:num>
  <w:num w:numId="15">
    <w:abstractNumId w:val="10"/>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8"/>
  </w:num>
  <w:num w:numId="26">
    <w:abstractNumId w:val="4"/>
  </w:num>
  <w:num w:numId="27">
    <w:abstractNumId w:val="31"/>
  </w:num>
  <w:num w:numId="28">
    <w:abstractNumId w:val="34"/>
  </w:num>
  <w:num w:numId="29">
    <w:abstractNumId w:val="21"/>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8"/>
  </w:num>
  <w:num w:numId="34">
    <w:abstractNumId w:val="27"/>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30"/>
  </w:num>
  <w:num w:numId="42">
    <w:abstractNumId w:val="13"/>
  </w:num>
  <w:num w:numId="43">
    <w:abstractNumId w:val="23"/>
  </w:num>
  <w:num w:numId="44">
    <w:abstractNumId w:val="9"/>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A644D"/>
    <w:rsid w:val="000A68B2"/>
    <w:rsid w:val="000B3AA8"/>
    <w:rsid w:val="000B40DA"/>
    <w:rsid w:val="000E2F2D"/>
    <w:rsid w:val="000E32ED"/>
    <w:rsid w:val="000E63B6"/>
    <w:rsid w:val="000F28BD"/>
    <w:rsid w:val="001035E7"/>
    <w:rsid w:val="00110388"/>
    <w:rsid w:val="00113856"/>
    <w:rsid w:val="00130CB2"/>
    <w:rsid w:val="00144AD6"/>
    <w:rsid w:val="00153E4C"/>
    <w:rsid w:val="00154C42"/>
    <w:rsid w:val="00187522"/>
    <w:rsid w:val="001A1D1B"/>
    <w:rsid w:val="001B01D3"/>
    <w:rsid w:val="001B5406"/>
    <w:rsid w:val="001C2087"/>
    <w:rsid w:val="001E6845"/>
    <w:rsid w:val="001F0795"/>
    <w:rsid w:val="001F49E2"/>
    <w:rsid w:val="00200427"/>
    <w:rsid w:val="00211181"/>
    <w:rsid w:val="002669C4"/>
    <w:rsid w:val="002761BF"/>
    <w:rsid w:val="00286A03"/>
    <w:rsid w:val="00287E51"/>
    <w:rsid w:val="002A05ED"/>
    <w:rsid w:val="002B3C9A"/>
    <w:rsid w:val="002C335E"/>
    <w:rsid w:val="002C3622"/>
    <w:rsid w:val="002E2C9D"/>
    <w:rsid w:val="003148C1"/>
    <w:rsid w:val="0034246B"/>
    <w:rsid w:val="00363E6B"/>
    <w:rsid w:val="00386FA2"/>
    <w:rsid w:val="0039686D"/>
    <w:rsid w:val="003B06AC"/>
    <w:rsid w:val="003B3DFB"/>
    <w:rsid w:val="003D1B32"/>
    <w:rsid w:val="003D2F55"/>
    <w:rsid w:val="003D7909"/>
    <w:rsid w:val="003F1321"/>
    <w:rsid w:val="00400073"/>
    <w:rsid w:val="004003BF"/>
    <w:rsid w:val="004051D1"/>
    <w:rsid w:val="004135CF"/>
    <w:rsid w:val="004314B0"/>
    <w:rsid w:val="0043329B"/>
    <w:rsid w:val="00434FBA"/>
    <w:rsid w:val="00437AA6"/>
    <w:rsid w:val="00440497"/>
    <w:rsid w:val="004419BA"/>
    <w:rsid w:val="0044529D"/>
    <w:rsid w:val="00447476"/>
    <w:rsid w:val="004719DF"/>
    <w:rsid w:val="004738F4"/>
    <w:rsid w:val="004819EC"/>
    <w:rsid w:val="00485F33"/>
    <w:rsid w:val="004C286C"/>
    <w:rsid w:val="004D37DE"/>
    <w:rsid w:val="004F1B98"/>
    <w:rsid w:val="004F4EA7"/>
    <w:rsid w:val="004F743B"/>
    <w:rsid w:val="00500E75"/>
    <w:rsid w:val="00503DEC"/>
    <w:rsid w:val="00513182"/>
    <w:rsid w:val="0052010E"/>
    <w:rsid w:val="00532C5D"/>
    <w:rsid w:val="005375FC"/>
    <w:rsid w:val="0054359B"/>
    <w:rsid w:val="00543852"/>
    <w:rsid w:val="00545155"/>
    <w:rsid w:val="00554EC0"/>
    <w:rsid w:val="00565125"/>
    <w:rsid w:val="00582DCF"/>
    <w:rsid w:val="00591296"/>
    <w:rsid w:val="0059331A"/>
    <w:rsid w:val="005A2299"/>
    <w:rsid w:val="005C47AE"/>
    <w:rsid w:val="005F0DEE"/>
    <w:rsid w:val="006056F6"/>
    <w:rsid w:val="00613A8C"/>
    <w:rsid w:val="006208A8"/>
    <w:rsid w:val="006218AE"/>
    <w:rsid w:val="00621B8E"/>
    <w:rsid w:val="00641960"/>
    <w:rsid w:val="006459FE"/>
    <w:rsid w:val="006710D7"/>
    <w:rsid w:val="00675C28"/>
    <w:rsid w:val="00680DCA"/>
    <w:rsid w:val="00693E11"/>
    <w:rsid w:val="006B19B5"/>
    <w:rsid w:val="006C25A5"/>
    <w:rsid w:val="006C30F1"/>
    <w:rsid w:val="006C3C6F"/>
    <w:rsid w:val="006D3298"/>
    <w:rsid w:val="006E6235"/>
    <w:rsid w:val="006E757E"/>
    <w:rsid w:val="006F1081"/>
    <w:rsid w:val="006F2818"/>
    <w:rsid w:val="00701D18"/>
    <w:rsid w:val="00704F9D"/>
    <w:rsid w:val="00706452"/>
    <w:rsid w:val="007301F2"/>
    <w:rsid w:val="00734EA2"/>
    <w:rsid w:val="00737FAA"/>
    <w:rsid w:val="0077096A"/>
    <w:rsid w:val="007A44A3"/>
    <w:rsid w:val="007B3DD0"/>
    <w:rsid w:val="007B453C"/>
    <w:rsid w:val="007C7F2F"/>
    <w:rsid w:val="007E2863"/>
    <w:rsid w:val="007F32BF"/>
    <w:rsid w:val="008453DC"/>
    <w:rsid w:val="00866950"/>
    <w:rsid w:val="008808C4"/>
    <w:rsid w:val="008948D8"/>
    <w:rsid w:val="008A2A3D"/>
    <w:rsid w:val="008A3759"/>
    <w:rsid w:val="008B250C"/>
    <w:rsid w:val="008C420E"/>
    <w:rsid w:val="008C46BC"/>
    <w:rsid w:val="008E1AA4"/>
    <w:rsid w:val="008E5017"/>
    <w:rsid w:val="0091435F"/>
    <w:rsid w:val="0092116C"/>
    <w:rsid w:val="00930F80"/>
    <w:rsid w:val="00945EA5"/>
    <w:rsid w:val="00964845"/>
    <w:rsid w:val="00970C2D"/>
    <w:rsid w:val="00973437"/>
    <w:rsid w:val="009B2474"/>
    <w:rsid w:val="009D4970"/>
    <w:rsid w:val="009E5D1A"/>
    <w:rsid w:val="00A04F38"/>
    <w:rsid w:val="00A23C81"/>
    <w:rsid w:val="00A27BB8"/>
    <w:rsid w:val="00A500AC"/>
    <w:rsid w:val="00A75D3D"/>
    <w:rsid w:val="00A82F42"/>
    <w:rsid w:val="00AA25A9"/>
    <w:rsid w:val="00AA5611"/>
    <w:rsid w:val="00AC67C2"/>
    <w:rsid w:val="00AD44DF"/>
    <w:rsid w:val="00B104DE"/>
    <w:rsid w:val="00B45FD6"/>
    <w:rsid w:val="00B60143"/>
    <w:rsid w:val="00BA2865"/>
    <w:rsid w:val="00BB427D"/>
    <w:rsid w:val="00BB4491"/>
    <w:rsid w:val="00BC06E7"/>
    <w:rsid w:val="00BD12DC"/>
    <w:rsid w:val="00BF0AE1"/>
    <w:rsid w:val="00C1403F"/>
    <w:rsid w:val="00C5187F"/>
    <w:rsid w:val="00C61439"/>
    <w:rsid w:val="00C709AB"/>
    <w:rsid w:val="00C84572"/>
    <w:rsid w:val="00C85957"/>
    <w:rsid w:val="00C87166"/>
    <w:rsid w:val="00CA1ED4"/>
    <w:rsid w:val="00CE13E9"/>
    <w:rsid w:val="00D00DDB"/>
    <w:rsid w:val="00D07151"/>
    <w:rsid w:val="00D3747B"/>
    <w:rsid w:val="00D5473D"/>
    <w:rsid w:val="00D73D13"/>
    <w:rsid w:val="00D97C90"/>
    <w:rsid w:val="00DA05EA"/>
    <w:rsid w:val="00DA7BC4"/>
    <w:rsid w:val="00DB27EC"/>
    <w:rsid w:val="00DB4DE5"/>
    <w:rsid w:val="00DB4E19"/>
    <w:rsid w:val="00DE521C"/>
    <w:rsid w:val="00DE6451"/>
    <w:rsid w:val="00E05266"/>
    <w:rsid w:val="00E1263A"/>
    <w:rsid w:val="00E23293"/>
    <w:rsid w:val="00E31A2F"/>
    <w:rsid w:val="00E32E21"/>
    <w:rsid w:val="00E3460A"/>
    <w:rsid w:val="00E35E2A"/>
    <w:rsid w:val="00E42552"/>
    <w:rsid w:val="00E433D6"/>
    <w:rsid w:val="00E53022"/>
    <w:rsid w:val="00E7246A"/>
    <w:rsid w:val="00EA1188"/>
    <w:rsid w:val="00ED5B4A"/>
    <w:rsid w:val="00ED72DF"/>
    <w:rsid w:val="00EF0B84"/>
    <w:rsid w:val="00F0274A"/>
    <w:rsid w:val="00F0497D"/>
    <w:rsid w:val="00F167DD"/>
    <w:rsid w:val="00F31467"/>
    <w:rsid w:val="00F325DC"/>
    <w:rsid w:val="00F432CD"/>
    <w:rsid w:val="00F43E9C"/>
    <w:rsid w:val="00F50D9F"/>
    <w:rsid w:val="00F825A4"/>
    <w:rsid w:val="00FA2A04"/>
    <w:rsid w:val="00FC2417"/>
    <w:rsid w:val="00FC68E9"/>
    <w:rsid w:val="00FD2E21"/>
    <w:rsid w:val="00FE66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28D6"/>
  <w15:docId w15:val="{8CF4A6FE-A9C1-4823-AC55-50D0D9FF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87D6C-2EA8-4443-AABF-F60B20A7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2859</Words>
  <Characters>16297</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Janka Kytošová</cp:lastModifiedBy>
  <cp:revision>6</cp:revision>
  <cp:lastPrinted>2022-01-20T09:00:00Z</cp:lastPrinted>
  <dcterms:created xsi:type="dcterms:W3CDTF">2022-01-17T12:57:00Z</dcterms:created>
  <dcterms:modified xsi:type="dcterms:W3CDTF">2022-01-20T09:00:00Z</dcterms:modified>
</cp:coreProperties>
</file>