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9B0E8" w14:textId="660C0D9F" w:rsidR="00695C46" w:rsidRDefault="00695C46" w:rsidP="002B0E9A">
      <w:pPr>
        <w:tabs>
          <w:tab w:val="center" w:pos="4962"/>
          <w:tab w:val="right" w:pos="9781"/>
        </w:tabs>
        <w:spacing w:after="0" w:line="240" w:lineRule="auto"/>
        <w:rPr>
          <w:rFonts w:eastAsia="Calibri" w:cs="Times New Roman"/>
          <w:b/>
          <w:sz w:val="24"/>
          <w:szCs w:val="24"/>
        </w:rPr>
      </w:pPr>
    </w:p>
    <w:p w14:paraId="18C48847" w14:textId="1B7048BE" w:rsidR="00D61AE6" w:rsidRDefault="00D61AE6" w:rsidP="00D61AE6">
      <w:pPr>
        <w:tabs>
          <w:tab w:val="center" w:pos="4962"/>
          <w:tab w:val="right" w:pos="9781"/>
        </w:tabs>
        <w:spacing w:after="0" w:line="240" w:lineRule="auto"/>
        <w:jc w:val="center"/>
        <w:rPr>
          <w:rFonts w:ascii="Calibri" w:eastAsia="Calibri" w:hAnsi="Calibri" w:cs="Times New Roman"/>
          <w:b/>
          <w:sz w:val="24"/>
          <w:szCs w:val="24"/>
        </w:rPr>
      </w:pPr>
      <w:r>
        <w:rPr>
          <w:rFonts w:eastAsia="Calibri" w:cs="Times New Roman"/>
          <w:b/>
          <w:sz w:val="24"/>
          <w:szCs w:val="24"/>
        </w:rPr>
        <w:t xml:space="preserve">Zmluva o dielo </w:t>
      </w:r>
    </w:p>
    <w:p w14:paraId="46ACD705" w14:textId="77777777" w:rsidR="00D61AE6" w:rsidRDefault="00D61AE6" w:rsidP="00D61AE6">
      <w:pPr>
        <w:tabs>
          <w:tab w:val="center" w:pos="4962"/>
          <w:tab w:val="right" w:pos="9781"/>
        </w:tabs>
        <w:spacing w:after="0" w:line="240" w:lineRule="auto"/>
        <w:jc w:val="center"/>
        <w:rPr>
          <w:rFonts w:ascii="Calibri" w:eastAsia="Calibri" w:hAnsi="Calibri" w:cs="Times New Roman"/>
          <w:sz w:val="24"/>
          <w:szCs w:val="24"/>
        </w:rPr>
      </w:pPr>
      <w:r>
        <w:rPr>
          <w:rFonts w:eastAsia="Calibri" w:cs="Times New Roman"/>
          <w:sz w:val="24"/>
          <w:szCs w:val="24"/>
        </w:rPr>
        <w:t xml:space="preserve">uzatvorená podľa § 536 a nasl. z. č. 513/1991 Z. z. (Obchodný zákonník) v znení </w:t>
      </w:r>
    </w:p>
    <w:p w14:paraId="6FC1C2BD" w14:textId="77777777" w:rsidR="00D61AE6" w:rsidRDefault="00D61AE6" w:rsidP="00D61AE6">
      <w:pPr>
        <w:pBdr>
          <w:bottom w:val="single" w:sz="12" w:space="1" w:color="000000"/>
        </w:pBdr>
        <w:tabs>
          <w:tab w:val="center" w:pos="4962"/>
          <w:tab w:val="right" w:pos="9781"/>
        </w:tabs>
        <w:spacing w:after="0" w:line="240" w:lineRule="auto"/>
        <w:jc w:val="center"/>
        <w:rPr>
          <w:rFonts w:ascii="Calibri" w:eastAsia="Calibri" w:hAnsi="Calibri" w:cs="Times New Roman"/>
          <w:sz w:val="24"/>
          <w:szCs w:val="24"/>
        </w:rPr>
      </w:pPr>
      <w:r>
        <w:rPr>
          <w:rFonts w:eastAsia="Calibri" w:cs="Times New Roman"/>
          <w:sz w:val="24"/>
          <w:szCs w:val="24"/>
        </w:rPr>
        <w:t>neskorších predpisov</w:t>
      </w:r>
    </w:p>
    <w:p w14:paraId="7758CA63" w14:textId="77777777" w:rsidR="00D61AE6" w:rsidRDefault="00D61AE6" w:rsidP="00D61AE6">
      <w:pPr>
        <w:spacing w:after="120" w:line="240" w:lineRule="auto"/>
        <w:jc w:val="center"/>
        <w:rPr>
          <w:rFonts w:ascii="Calibri" w:eastAsia="Calibri" w:hAnsi="Calibri" w:cs="Times New Roman"/>
          <w:b/>
        </w:rPr>
      </w:pPr>
    </w:p>
    <w:p w14:paraId="24593060" w14:textId="77777777" w:rsidR="00D61AE6" w:rsidRDefault="00D61AE6" w:rsidP="00D61AE6">
      <w:pPr>
        <w:spacing w:after="0" w:line="240" w:lineRule="auto"/>
        <w:jc w:val="center"/>
        <w:rPr>
          <w:rFonts w:ascii="Calibri" w:eastAsia="Calibri" w:hAnsi="Calibri" w:cs="Times New Roman"/>
          <w:b/>
        </w:rPr>
      </w:pPr>
    </w:p>
    <w:p w14:paraId="0CA1A8D2" w14:textId="77777777" w:rsidR="00D61AE6" w:rsidRDefault="00D61AE6" w:rsidP="00D61AE6">
      <w:pPr>
        <w:spacing w:after="0" w:line="240" w:lineRule="auto"/>
        <w:rPr>
          <w:rFonts w:ascii="Calibri" w:eastAsia="Calibri" w:hAnsi="Calibri" w:cs="Times New Roman"/>
          <w:b/>
        </w:rPr>
      </w:pPr>
    </w:p>
    <w:p w14:paraId="30D640E1" w14:textId="77777777" w:rsidR="00D61AE6" w:rsidRDefault="00D61AE6" w:rsidP="00D61AE6">
      <w:pPr>
        <w:spacing w:after="0" w:line="240" w:lineRule="auto"/>
        <w:rPr>
          <w:rFonts w:ascii="Calibri" w:eastAsia="Calibri" w:hAnsi="Calibri" w:cs="Times New Roman"/>
          <w:b/>
        </w:rPr>
      </w:pPr>
    </w:p>
    <w:p w14:paraId="2683C13F" w14:textId="77777777" w:rsidR="00D61AE6" w:rsidRDefault="00D61AE6" w:rsidP="00D61AE6">
      <w:pPr>
        <w:tabs>
          <w:tab w:val="left" w:pos="-3119"/>
        </w:tabs>
        <w:spacing w:after="0" w:line="240" w:lineRule="auto"/>
        <w:rPr>
          <w:rFonts w:ascii="Calibri" w:eastAsia="Calibri" w:hAnsi="Calibri" w:cs="Times New Roman"/>
          <w:b/>
        </w:rPr>
      </w:pPr>
      <w:r>
        <w:rPr>
          <w:rFonts w:eastAsia="Calibri" w:cs="Times New Roman"/>
          <w:b/>
          <w:bCs/>
        </w:rPr>
        <w:t>Objednávateľ :</w:t>
      </w:r>
      <w:r>
        <w:rPr>
          <w:rFonts w:eastAsia="Calibri" w:cs="Times New Roman"/>
          <w:b/>
          <w:bCs/>
        </w:rPr>
        <w:tab/>
        <w:t xml:space="preserve">          </w:t>
      </w:r>
      <w:r>
        <w:rPr>
          <w:rFonts w:eastAsia="Calibri" w:cs="Times New Roman"/>
          <w:b/>
          <w:bCs/>
        </w:rPr>
        <w:tab/>
      </w:r>
      <w:r>
        <w:rPr>
          <w:rFonts w:eastAsia="Calibri" w:cs="Times New Roman"/>
          <w:b/>
          <w:bCs/>
        </w:rPr>
        <w:tab/>
        <w:t>R</w:t>
      </w:r>
      <w:r>
        <w:rPr>
          <w:rFonts w:eastAsia="Calibri" w:cs="Times New Roman"/>
          <w:b/>
        </w:rPr>
        <w:t>ozhlas a televízia Slovenska,</w:t>
      </w:r>
    </w:p>
    <w:p w14:paraId="279948A2" w14:textId="77777777" w:rsidR="00D61AE6" w:rsidRDefault="00D61AE6" w:rsidP="00D61AE6">
      <w:pPr>
        <w:spacing w:after="0" w:line="240" w:lineRule="auto"/>
        <w:rPr>
          <w:rFonts w:ascii="Calibri" w:eastAsia="Calibri" w:hAnsi="Calibri" w:cs="Times New Roman"/>
        </w:rPr>
      </w:pPr>
      <w:r>
        <w:rPr>
          <w:rFonts w:eastAsia="Calibri" w:cs="Times New Roman"/>
        </w:rPr>
        <w:t xml:space="preserve">                          </w:t>
      </w:r>
      <w:r>
        <w:rPr>
          <w:rFonts w:eastAsia="Calibri" w:cs="Times New Roman"/>
        </w:rPr>
        <w:tab/>
        <w:t xml:space="preserve">  </w:t>
      </w:r>
      <w:r>
        <w:rPr>
          <w:rFonts w:eastAsia="Calibri" w:cs="Times New Roman"/>
        </w:rPr>
        <w:tab/>
      </w:r>
      <w:r>
        <w:rPr>
          <w:rFonts w:eastAsia="Calibri" w:cs="Times New Roman"/>
        </w:rPr>
        <w:tab/>
        <w:t>Mlynská dolina, 845 45  Bratislava</w:t>
      </w:r>
    </w:p>
    <w:p w14:paraId="3E8431EA" w14:textId="77777777" w:rsidR="00D61AE6" w:rsidRDefault="00D61AE6" w:rsidP="00D61AE6">
      <w:pPr>
        <w:spacing w:after="0" w:line="240" w:lineRule="auto"/>
        <w:rPr>
          <w:rFonts w:ascii="Calibri" w:eastAsia="Calibri" w:hAnsi="Calibri" w:cs="Times New Roman"/>
        </w:rPr>
      </w:pPr>
      <w:r>
        <w:rPr>
          <w:rFonts w:eastAsia="Calibri" w:cs="Times New Roman"/>
        </w:rPr>
        <w:t>Štatutárny orgán:</w:t>
      </w:r>
      <w:r>
        <w:rPr>
          <w:rFonts w:eastAsia="Calibri" w:cs="Times New Roman"/>
        </w:rPr>
        <w:tab/>
      </w:r>
      <w:r>
        <w:rPr>
          <w:rFonts w:eastAsia="Calibri" w:cs="Times New Roman"/>
        </w:rPr>
        <w:tab/>
        <w:t>PhDr. Jaroslav Rezník, generálny riaditeľ</w:t>
      </w:r>
    </w:p>
    <w:p w14:paraId="707BA749" w14:textId="77777777" w:rsidR="00D61AE6" w:rsidRDefault="00D61AE6" w:rsidP="00D61AE6">
      <w:pPr>
        <w:spacing w:after="0" w:line="240" w:lineRule="auto"/>
        <w:rPr>
          <w:rFonts w:ascii="Calibri" w:eastAsia="Calibri" w:hAnsi="Calibri" w:cs="Times New Roman"/>
        </w:rPr>
      </w:pPr>
      <w:r>
        <w:rPr>
          <w:rFonts w:eastAsia="Calibri" w:cs="Times New Roman"/>
        </w:rPr>
        <w:t xml:space="preserve">IČO:  </w:t>
      </w:r>
      <w:r>
        <w:rPr>
          <w:rFonts w:eastAsia="Calibri" w:cs="Times New Roman"/>
        </w:rPr>
        <w:tab/>
        <w:t xml:space="preserve"> </w:t>
      </w:r>
      <w:r>
        <w:rPr>
          <w:rFonts w:eastAsia="Calibri" w:cs="Times New Roman"/>
        </w:rPr>
        <w:tab/>
      </w:r>
      <w:r>
        <w:rPr>
          <w:rFonts w:eastAsia="Calibri" w:cs="Times New Roman"/>
        </w:rPr>
        <w:tab/>
      </w:r>
      <w:r>
        <w:rPr>
          <w:rFonts w:eastAsia="Calibri" w:cs="Times New Roman"/>
        </w:rPr>
        <w:tab/>
        <w:t>47 232 480</w:t>
      </w:r>
      <w:r>
        <w:rPr>
          <w:rFonts w:eastAsia="Calibri" w:cs="Times New Roman"/>
        </w:rPr>
        <w:tab/>
      </w:r>
    </w:p>
    <w:p w14:paraId="52CD8E16" w14:textId="77777777" w:rsidR="00D61AE6" w:rsidRDefault="00D61AE6" w:rsidP="00D61AE6">
      <w:pPr>
        <w:spacing w:after="0" w:line="240" w:lineRule="auto"/>
        <w:rPr>
          <w:rFonts w:ascii="Calibri" w:eastAsia="Calibri" w:hAnsi="Calibri" w:cs="Times New Roman"/>
        </w:rPr>
      </w:pPr>
      <w:r>
        <w:rPr>
          <w:rFonts w:eastAsia="Calibri" w:cs="Times New Roman"/>
        </w:rPr>
        <w:t xml:space="preserve">DIČ:  </w:t>
      </w:r>
      <w:r>
        <w:rPr>
          <w:rFonts w:eastAsia="Calibri" w:cs="Times New Roman"/>
        </w:rPr>
        <w:tab/>
      </w:r>
      <w:r>
        <w:rPr>
          <w:rFonts w:eastAsia="Calibri" w:cs="Times New Roman"/>
        </w:rPr>
        <w:tab/>
      </w:r>
      <w:r>
        <w:rPr>
          <w:rFonts w:eastAsia="Calibri" w:cs="Times New Roman"/>
        </w:rPr>
        <w:tab/>
      </w:r>
      <w:r>
        <w:rPr>
          <w:rFonts w:eastAsia="Calibri" w:cs="Times New Roman"/>
        </w:rPr>
        <w:tab/>
        <w:t>2023169973</w:t>
      </w:r>
      <w:r>
        <w:rPr>
          <w:rFonts w:eastAsia="Calibri" w:cs="Times New Roman"/>
        </w:rPr>
        <w:tab/>
      </w:r>
    </w:p>
    <w:p w14:paraId="32D0B17E" w14:textId="77777777" w:rsidR="00D61AE6" w:rsidRDefault="00D61AE6" w:rsidP="00D61AE6">
      <w:pPr>
        <w:spacing w:after="0" w:line="240" w:lineRule="auto"/>
        <w:rPr>
          <w:rFonts w:ascii="Calibri" w:eastAsia="Calibri" w:hAnsi="Calibri" w:cs="Times New Roman"/>
        </w:rPr>
      </w:pPr>
      <w:r>
        <w:rPr>
          <w:rFonts w:eastAsia="Calibri" w:cs="Times New Roman"/>
        </w:rPr>
        <w:t>IČ DPH:</w:t>
      </w:r>
      <w:r>
        <w:rPr>
          <w:rFonts w:eastAsia="Calibri" w:cs="Times New Roman"/>
        </w:rPr>
        <w:tab/>
      </w:r>
      <w:r>
        <w:rPr>
          <w:rFonts w:eastAsia="Calibri" w:cs="Times New Roman"/>
        </w:rPr>
        <w:tab/>
      </w:r>
      <w:r>
        <w:rPr>
          <w:rFonts w:eastAsia="Calibri" w:cs="Times New Roman"/>
        </w:rPr>
        <w:tab/>
      </w:r>
      <w:r>
        <w:rPr>
          <w:rFonts w:eastAsia="Calibri" w:cs="Times New Roman"/>
        </w:rPr>
        <w:tab/>
        <w:t>SK2023169973</w:t>
      </w:r>
      <w:r>
        <w:rPr>
          <w:rFonts w:eastAsia="Calibri" w:cs="Times New Roman"/>
        </w:rPr>
        <w:tab/>
      </w:r>
      <w:r>
        <w:rPr>
          <w:rFonts w:eastAsia="Calibri" w:cs="Times New Roman"/>
        </w:rPr>
        <w:tab/>
        <w:t xml:space="preserve"> </w:t>
      </w:r>
    </w:p>
    <w:p w14:paraId="0B35FDE7" w14:textId="77777777" w:rsidR="00D61AE6" w:rsidRDefault="00D61AE6" w:rsidP="00D61AE6">
      <w:pPr>
        <w:spacing w:after="0" w:line="240" w:lineRule="auto"/>
        <w:rPr>
          <w:rFonts w:ascii="Calibri" w:eastAsia="Calibri" w:hAnsi="Calibri" w:cs="Times New Roman"/>
        </w:rPr>
      </w:pPr>
      <w:r>
        <w:rPr>
          <w:rFonts w:eastAsia="Calibri" w:cs="Times New Roman"/>
        </w:rPr>
        <w:t xml:space="preserve">Bankové spojenie:           </w:t>
      </w:r>
      <w:r>
        <w:rPr>
          <w:rFonts w:eastAsia="Calibri" w:cs="Times New Roman"/>
        </w:rPr>
        <w:tab/>
        <w:t>Tatra Banka, a.s., Bratislava</w:t>
      </w:r>
      <w:r>
        <w:rPr>
          <w:rFonts w:eastAsia="Calibri" w:cs="Times New Roman"/>
        </w:rPr>
        <w:tab/>
      </w:r>
    </w:p>
    <w:p w14:paraId="315A3334" w14:textId="34C637F3" w:rsidR="00D61AE6" w:rsidRDefault="00D61AE6" w:rsidP="00D61AE6">
      <w:pPr>
        <w:spacing w:after="0" w:line="240" w:lineRule="auto"/>
        <w:rPr>
          <w:rFonts w:ascii="Calibri" w:eastAsia="Calibri" w:hAnsi="Calibri" w:cs="Times New Roman"/>
        </w:rPr>
      </w:pPr>
      <w:r>
        <w:rPr>
          <w:rFonts w:eastAsia="Calibri" w:cs="Times New Roman"/>
        </w:rPr>
        <w:t>Číslo účtu:</w:t>
      </w:r>
      <w:r>
        <w:rPr>
          <w:rFonts w:eastAsia="Calibri" w:cs="Times New Roman"/>
        </w:rPr>
        <w:tab/>
      </w:r>
      <w:r>
        <w:rPr>
          <w:rFonts w:eastAsia="Calibri" w:cs="Times New Roman"/>
        </w:rPr>
        <w:tab/>
        <w:t xml:space="preserve">   </w:t>
      </w:r>
      <w:r>
        <w:rPr>
          <w:rFonts w:eastAsia="Calibri" w:cs="Times New Roman"/>
        </w:rPr>
        <w:tab/>
      </w:r>
      <w:r w:rsidR="00C872C3">
        <w:rPr>
          <w:rFonts w:cs="Calibri"/>
        </w:rPr>
        <w:t>SK78 1100 0000 0029 2312 3200</w:t>
      </w:r>
      <w:r>
        <w:rPr>
          <w:rFonts w:eastAsia="Calibri" w:cs="Times New Roman"/>
        </w:rPr>
        <w:tab/>
      </w:r>
    </w:p>
    <w:p w14:paraId="6C6B12C7" w14:textId="77777777" w:rsidR="00D61AE6" w:rsidRDefault="00D61AE6" w:rsidP="00D61AE6">
      <w:pPr>
        <w:spacing w:after="0" w:line="240" w:lineRule="auto"/>
        <w:rPr>
          <w:rFonts w:ascii="Calibri" w:eastAsia="Calibri" w:hAnsi="Calibri" w:cs="Times New Roman"/>
        </w:rPr>
      </w:pPr>
      <w:r>
        <w:rPr>
          <w:rFonts w:eastAsia="Calibri" w:cs="Times New Roman"/>
        </w:rPr>
        <w:t xml:space="preserve">Zápis:                                </w:t>
      </w:r>
      <w:r>
        <w:rPr>
          <w:rFonts w:eastAsia="Calibri" w:cs="Times New Roman"/>
        </w:rPr>
        <w:tab/>
      </w:r>
      <w:r>
        <w:rPr>
          <w:rFonts w:eastAsia="Calibri" w:cs="Times New Roman"/>
        </w:rPr>
        <w:tab/>
        <w:t xml:space="preserve">Obchodný register Okresného súdu Bratislava I, Odd.: Po, Vložka </w:t>
      </w:r>
    </w:p>
    <w:p w14:paraId="62BC41AB" w14:textId="77777777" w:rsidR="00D61AE6" w:rsidRDefault="00D61AE6" w:rsidP="00D61AE6">
      <w:pPr>
        <w:spacing w:after="0" w:line="240" w:lineRule="auto"/>
        <w:rPr>
          <w:rFonts w:ascii="Calibri" w:eastAsia="Calibri" w:hAnsi="Calibri" w:cs="Times New Roman"/>
        </w:rPr>
      </w:pPr>
      <w:r>
        <w:rPr>
          <w:rFonts w:eastAsia="Calibri" w:cs="Times New Roman"/>
        </w:rPr>
        <w:t xml:space="preserve">                                             </w:t>
      </w:r>
      <w:r>
        <w:rPr>
          <w:rFonts w:eastAsia="Calibri" w:cs="Times New Roman"/>
        </w:rPr>
        <w:tab/>
        <w:t>č.: 1922/B</w:t>
      </w:r>
    </w:p>
    <w:p w14:paraId="6B30342E" w14:textId="77777777" w:rsidR="00D61AE6" w:rsidRDefault="00D61AE6" w:rsidP="00D61AE6">
      <w:pPr>
        <w:spacing w:after="0" w:line="240" w:lineRule="auto"/>
        <w:rPr>
          <w:rFonts w:ascii="Calibri" w:eastAsia="Calibri" w:hAnsi="Calibri" w:cs="Times New Roman"/>
        </w:rPr>
      </w:pPr>
      <w:r>
        <w:rPr>
          <w:rFonts w:eastAsia="Calibri" w:cs="Times New Roman"/>
        </w:rPr>
        <w:t>(ďalej len „objednávateľ“)</w:t>
      </w:r>
    </w:p>
    <w:p w14:paraId="334EBA9A" w14:textId="77777777" w:rsidR="00D61AE6" w:rsidRDefault="00D61AE6" w:rsidP="00D61AE6">
      <w:pPr>
        <w:spacing w:after="0" w:line="240" w:lineRule="auto"/>
        <w:rPr>
          <w:rFonts w:ascii="Calibri" w:eastAsia="Calibri" w:hAnsi="Calibri" w:cs="Times New Roman"/>
          <w:b/>
        </w:rPr>
      </w:pPr>
    </w:p>
    <w:p w14:paraId="6E598361" w14:textId="77777777" w:rsidR="00D61AE6" w:rsidRDefault="00D61AE6" w:rsidP="00D61AE6">
      <w:pPr>
        <w:spacing w:after="0" w:line="240" w:lineRule="auto"/>
        <w:rPr>
          <w:rFonts w:ascii="Calibri" w:eastAsia="Calibri" w:hAnsi="Calibri" w:cs="Times New Roman"/>
          <w:b/>
          <w:color w:val="000000"/>
        </w:rPr>
      </w:pPr>
    </w:p>
    <w:p w14:paraId="7B120D7B" w14:textId="77777777" w:rsidR="00D61AE6" w:rsidRPr="00056BD2" w:rsidRDefault="00D61AE6" w:rsidP="00D61AE6">
      <w:pPr>
        <w:spacing w:after="60" w:line="240" w:lineRule="auto"/>
        <w:jc w:val="both"/>
        <w:rPr>
          <w:rFonts w:ascii="Calibri" w:eastAsia="Calibri" w:hAnsi="Calibri" w:cs="Times New Roman"/>
          <w:b/>
          <w:bCs/>
        </w:rPr>
      </w:pPr>
      <w:bookmarkStart w:id="0" w:name="_Hlk37075897"/>
      <w:r w:rsidRPr="00056BD2">
        <w:rPr>
          <w:rFonts w:eastAsia="Calibri" w:cs="Times New Roman"/>
          <w:b/>
          <w:bCs/>
        </w:rPr>
        <w:t xml:space="preserve">Zhotoviteľ:       </w:t>
      </w:r>
      <w:r w:rsidRPr="00056BD2">
        <w:rPr>
          <w:rFonts w:eastAsia="Calibri" w:cs="Times New Roman"/>
          <w:b/>
          <w:bCs/>
        </w:rPr>
        <w:tab/>
      </w:r>
      <w:r w:rsidRPr="00056BD2">
        <w:rPr>
          <w:rFonts w:eastAsia="Calibri" w:cs="Times New Roman"/>
          <w:b/>
          <w:bCs/>
        </w:rPr>
        <w:tab/>
      </w:r>
      <w:r w:rsidRPr="00056BD2">
        <w:rPr>
          <w:rFonts w:eastAsia="Calibri" w:cs="Times New Roman"/>
          <w:b/>
          <w:bCs/>
        </w:rPr>
        <w:tab/>
      </w:r>
    </w:p>
    <w:p w14:paraId="7E9C2197" w14:textId="77777777" w:rsidR="00D61AE6" w:rsidRPr="00056BD2" w:rsidRDefault="00D61AE6" w:rsidP="00D61AE6">
      <w:pPr>
        <w:spacing w:after="0" w:line="240" w:lineRule="auto"/>
        <w:jc w:val="both"/>
        <w:rPr>
          <w:rFonts w:ascii="Calibri" w:eastAsia="Calibri" w:hAnsi="Calibri" w:cs="Times New Roman"/>
        </w:rPr>
      </w:pPr>
      <w:r w:rsidRPr="00056BD2">
        <w:rPr>
          <w:rFonts w:eastAsia="Calibri" w:cs="Times New Roman"/>
        </w:rPr>
        <w:t xml:space="preserve">                                   </w:t>
      </w:r>
      <w:r w:rsidRPr="00056BD2">
        <w:rPr>
          <w:rFonts w:eastAsia="Calibri" w:cs="Times New Roman"/>
        </w:rPr>
        <w:tab/>
      </w:r>
      <w:r w:rsidRPr="00056BD2">
        <w:rPr>
          <w:rFonts w:eastAsia="Calibri" w:cs="Times New Roman"/>
        </w:rPr>
        <w:tab/>
      </w:r>
    </w:p>
    <w:p w14:paraId="46C18C13" w14:textId="77777777" w:rsidR="00606DDD" w:rsidRPr="00056BD2" w:rsidRDefault="00D61AE6" w:rsidP="00D61AE6">
      <w:pPr>
        <w:spacing w:after="0" w:line="240" w:lineRule="auto"/>
        <w:rPr>
          <w:rFonts w:eastAsia="Calibri" w:cs="Times New Roman"/>
          <w:b/>
        </w:rPr>
      </w:pPr>
      <w:r w:rsidRPr="00056BD2">
        <w:rPr>
          <w:rFonts w:eastAsia="Calibri" w:cs="Times New Roman"/>
        </w:rPr>
        <w:t xml:space="preserve">Štatutárny orgán:         </w:t>
      </w:r>
      <w:r w:rsidRPr="00056BD2">
        <w:rPr>
          <w:rFonts w:eastAsia="Calibri" w:cs="Times New Roman"/>
        </w:rPr>
        <w:tab/>
      </w:r>
      <w:r w:rsidR="00606DDD" w:rsidRPr="00056BD2">
        <w:rPr>
          <w:rFonts w:eastAsia="Calibri" w:cs="Times New Roman"/>
        </w:rPr>
        <w:tab/>
      </w:r>
    </w:p>
    <w:p w14:paraId="0A27963D" w14:textId="77777777" w:rsidR="00D61AE6" w:rsidRPr="00056BD2" w:rsidRDefault="00D61AE6" w:rsidP="00D61AE6">
      <w:pPr>
        <w:spacing w:after="0" w:line="240" w:lineRule="auto"/>
        <w:jc w:val="both"/>
        <w:rPr>
          <w:rFonts w:ascii="Calibri" w:eastAsia="Calibri" w:hAnsi="Calibri" w:cs="Times New Roman"/>
        </w:rPr>
      </w:pPr>
      <w:r w:rsidRPr="00056BD2">
        <w:rPr>
          <w:rFonts w:eastAsia="Calibri" w:cs="Times New Roman"/>
        </w:rPr>
        <w:t xml:space="preserve">IČO:                                  </w:t>
      </w:r>
      <w:r w:rsidRPr="00056BD2">
        <w:rPr>
          <w:rFonts w:eastAsia="Calibri" w:cs="Times New Roman"/>
        </w:rPr>
        <w:tab/>
      </w:r>
      <w:r w:rsidRPr="00056BD2">
        <w:rPr>
          <w:rFonts w:eastAsia="Calibri" w:cs="Times New Roman"/>
        </w:rPr>
        <w:tab/>
      </w:r>
      <w:r w:rsidR="003C18FE" w:rsidRPr="00056BD2">
        <w:rPr>
          <w:rFonts w:eastAsia="Calibri" w:cs="Times New Roman"/>
        </w:rPr>
        <w:tab/>
      </w:r>
    </w:p>
    <w:p w14:paraId="2BBB53C4" w14:textId="77777777" w:rsidR="00D61AE6" w:rsidRPr="00056BD2" w:rsidRDefault="00D61AE6" w:rsidP="00D61AE6">
      <w:pPr>
        <w:spacing w:after="0" w:line="240" w:lineRule="auto"/>
        <w:jc w:val="both"/>
        <w:rPr>
          <w:rFonts w:ascii="Calibri" w:eastAsia="Calibri" w:hAnsi="Calibri" w:cs="Times New Roman"/>
        </w:rPr>
      </w:pPr>
      <w:r w:rsidRPr="00056BD2">
        <w:rPr>
          <w:rFonts w:eastAsia="Calibri" w:cs="Times New Roman"/>
        </w:rPr>
        <w:t xml:space="preserve">DIČ:                              </w:t>
      </w:r>
      <w:r w:rsidRPr="00056BD2">
        <w:rPr>
          <w:rFonts w:eastAsia="Calibri" w:cs="Times New Roman"/>
        </w:rPr>
        <w:tab/>
      </w:r>
      <w:r w:rsidRPr="00056BD2">
        <w:rPr>
          <w:rFonts w:eastAsia="Calibri" w:cs="Times New Roman"/>
        </w:rPr>
        <w:tab/>
      </w:r>
      <w:r w:rsidR="003C18FE" w:rsidRPr="00056BD2">
        <w:rPr>
          <w:rFonts w:eastAsia="Calibri" w:cs="Times New Roman"/>
        </w:rPr>
        <w:tab/>
      </w:r>
      <w:r w:rsidRPr="00056BD2">
        <w:rPr>
          <w:rFonts w:eastAsia="Calibri" w:cs="Times New Roman"/>
        </w:rPr>
        <w:t xml:space="preserve">      </w:t>
      </w:r>
    </w:p>
    <w:p w14:paraId="4C89431F" w14:textId="77777777" w:rsidR="00D61AE6" w:rsidRPr="00056BD2" w:rsidRDefault="00D61AE6" w:rsidP="00D61AE6">
      <w:pPr>
        <w:spacing w:after="0" w:line="240" w:lineRule="auto"/>
        <w:jc w:val="both"/>
        <w:rPr>
          <w:rFonts w:ascii="Calibri" w:eastAsia="Calibri" w:hAnsi="Calibri" w:cs="Times New Roman"/>
        </w:rPr>
      </w:pPr>
      <w:r w:rsidRPr="00056BD2">
        <w:rPr>
          <w:rFonts w:eastAsia="Calibri" w:cs="Times New Roman"/>
        </w:rPr>
        <w:t>IČ DP</w:t>
      </w:r>
      <w:r w:rsidR="00606DDD" w:rsidRPr="00056BD2">
        <w:rPr>
          <w:rFonts w:eastAsia="Calibri" w:cs="Times New Roman"/>
        </w:rPr>
        <w:t xml:space="preserve">H:                        </w:t>
      </w:r>
      <w:r w:rsidR="00606DDD" w:rsidRPr="00056BD2">
        <w:rPr>
          <w:rFonts w:eastAsia="Calibri" w:cs="Times New Roman"/>
        </w:rPr>
        <w:tab/>
      </w:r>
      <w:r w:rsidR="00606DDD" w:rsidRPr="00056BD2">
        <w:rPr>
          <w:rFonts w:eastAsia="Calibri" w:cs="Times New Roman"/>
        </w:rPr>
        <w:tab/>
      </w:r>
      <w:r w:rsidRPr="00056BD2">
        <w:rPr>
          <w:rFonts w:eastAsia="Calibri" w:cs="Times New Roman"/>
        </w:rPr>
        <w:t xml:space="preserve">    </w:t>
      </w:r>
    </w:p>
    <w:p w14:paraId="48E0C996" w14:textId="77777777" w:rsidR="00D54F34" w:rsidRDefault="00D61AE6" w:rsidP="00D61AE6">
      <w:pPr>
        <w:spacing w:after="0" w:line="240" w:lineRule="auto"/>
        <w:jc w:val="both"/>
        <w:rPr>
          <w:rFonts w:eastAsia="Calibri" w:cs="Times New Roman"/>
        </w:rPr>
      </w:pPr>
      <w:r w:rsidRPr="00056BD2">
        <w:rPr>
          <w:rFonts w:eastAsia="Calibri" w:cs="Times New Roman"/>
        </w:rPr>
        <w:t xml:space="preserve">Bankové spojenie:    </w:t>
      </w:r>
      <w:r w:rsidRPr="00056BD2">
        <w:rPr>
          <w:rFonts w:eastAsia="Calibri" w:cs="Times New Roman"/>
        </w:rPr>
        <w:tab/>
      </w:r>
      <w:r w:rsidRPr="00056BD2">
        <w:rPr>
          <w:rFonts w:eastAsia="Calibri" w:cs="Times New Roman"/>
        </w:rPr>
        <w:tab/>
      </w:r>
    </w:p>
    <w:p w14:paraId="72A26AB6" w14:textId="77777777" w:rsidR="00D61AE6" w:rsidRPr="00056BD2" w:rsidRDefault="00D61AE6" w:rsidP="00D61AE6">
      <w:pPr>
        <w:spacing w:after="0" w:line="240" w:lineRule="auto"/>
        <w:jc w:val="both"/>
        <w:rPr>
          <w:rFonts w:ascii="Calibri" w:eastAsia="Calibri" w:hAnsi="Calibri" w:cs="Times New Roman"/>
        </w:rPr>
      </w:pPr>
      <w:r w:rsidRPr="00056BD2">
        <w:rPr>
          <w:rFonts w:eastAsia="Calibri" w:cs="Times New Roman"/>
        </w:rPr>
        <w:t xml:space="preserve">Číslo účtu:                  </w:t>
      </w:r>
      <w:r w:rsidRPr="00056BD2">
        <w:rPr>
          <w:rFonts w:eastAsia="Calibri" w:cs="Times New Roman"/>
        </w:rPr>
        <w:tab/>
      </w:r>
      <w:r w:rsidRPr="00056BD2">
        <w:rPr>
          <w:rFonts w:eastAsia="Calibri" w:cs="Times New Roman"/>
        </w:rPr>
        <w:tab/>
      </w:r>
    </w:p>
    <w:p w14:paraId="5BE4C58C" w14:textId="77777777" w:rsidR="00D61AE6" w:rsidRDefault="00D61AE6" w:rsidP="00F06BE7">
      <w:pPr>
        <w:spacing w:after="0" w:line="240" w:lineRule="auto"/>
        <w:ind w:left="2835" w:hanging="2835"/>
      </w:pPr>
      <w:r w:rsidRPr="00056BD2">
        <w:rPr>
          <w:rFonts w:eastAsia="Calibri" w:cs="Times New Roman"/>
        </w:rPr>
        <w:t>Zápis:</w:t>
      </w:r>
      <w:r w:rsidR="007A1C32" w:rsidRPr="00056BD2">
        <w:rPr>
          <w:rFonts w:eastAsia="Calibri" w:cs="Times New Roman"/>
        </w:rPr>
        <w:tab/>
      </w:r>
    </w:p>
    <w:bookmarkEnd w:id="0"/>
    <w:p w14:paraId="727B6865" w14:textId="77777777" w:rsidR="00D61AE6" w:rsidRDefault="00D61AE6" w:rsidP="00D61AE6">
      <w:pPr>
        <w:spacing w:after="0" w:line="240" w:lineRule="auto"/>
        <w:jc w:val="both"/>
      </w:pPr>
      <w:r>
        <w:tab/>
      </w:r>
      <w:r>
        <w:tab/>
      </w:r>
      <w:r>
        <w:tab/>
      </w:r>
      <w:r>
        <w:tab/>
      </w:r>
    </w:p>
    <w:p w14:paraId="0360D10C" w14:textId="77777777" w:rsidR="00D61AE6" w:rsidRDefault="00D61AE6" w:rsidP="00D61AE6">
      <w:pPr>
        <w:tabs>
          <w:tab w:val="left" w:pos="2127"/>
        </w:tabs>
        <w:spacing w:after="0" w:line="240" w:lineRule="auto"/>
        <w:jc w:val="both"/>
        <w:rPr>
          <w:rFonts w:ascii="Calibri" w:eastAsia="Calibri" w:hAnsi="Calibri" w:cs="Times New Roman"/>
        </w:rPr>
      </w:pPr>
      <w:r>
        <w:rPr>
          <w:rFonts w:eastAsia="Calibri" w:cs="Times New Roman"/>
        </w:rPr>
        <w:t>(ďalej len „zhotoviteľ”)</w:t>
      </w:r>
    </w:p>
    <w:p w14:paraId="344071A2" w14:textId="77777777" w:rsidR="00D61AE6" w:rsidRDefault="00D61AE6" w:rsidP="00D61AE6">
      <w:pPr>
        <w:spacing w:after="0" w:line="240" w:lineRule="auto"/>
        <w:rPr>
          <w:rFonts w:ascii="Calibri" w:eastAsia="Calibri" w:hAnsi="Calibri" w:cs="Times New Roman"/>
          <w:color w:val="000000"/>
        </w:rPr>
      </w:pPr>
    </w:p>
    <w:p w14:paraId="27541724" w14:textId="77777777" w:rsidR="00D61AE6" w:rsidRDefault="00D61AE6" w:rsidP="00D61AE6">
      <w:pPr>
        <w:tabs>
          <w:tab w:val="center" w:pos="4962"/>
          <w:tab w:val="right" w:pos="9781"/>
        </w:tabs>
        <w:spacing w:after="0" w:line="240" w:lineRule="auto"/>
        <w:rPr>
          <w:rFonts w:ascii="Calibri" w:eastAsia="Calibri" w:hAnsi="Calibri" w:cs="Times New Roman"/>
          <w:color w:val="000000"/>
        </w:rPr>
      </w:pPr>
      <w:r>
        <w:rPr>
          <w:rFonts w:eastAsia="Calibri" w:cs="Times New Roman"/>
          <w:color w:val="000000"/>
        </w:rPr>
        <w:t>(spoločne ďalej len „zmluvné strany“)</w:t>
      </w:r>
    </w:p>
    <w:p w14:paraId="600877E6" w14:textId="77777777" w:rsidR="00D61AE6" w:rsidRDefault="00D61AE6" w:rsidP="00D61AE6">
      <w:pPr>
        <w:tabs>
          <w:tab w:val="center" w:pos="4962"/>
          <w:tab w:val="right" w:pos="9781"/>
        </w:tabs>
        <w:spacing w:after="0" w:line="240" w:lineRule="auto"/>
        <w:rPr>
          <w:rFonts w:ascii="Calibri" w:eastAsia="Calibri" w:hAnsi="Calibri" w:cs="Times New Roman"/>
          <w:color w:val="000000"/>
        </w:rPr>
      </w:pPr>
    </w:p>
    <w:p w14:paraId="3FEC98C2" w14:textId="77777777" w:rsidR="00D61AE6" w:rsidRDefault="00D61AE6" w:rsidP="00D61AE6">
      <w:pPr>
        <w:tabs>
          <w:tab w:val="center" w:pos="4962"/>
          <w:tab w:val="right" w:pos="9781"/>
        </w:tabs>
        <w:spacing w:after="0" w:line="240" w:lineRule="auto"/>
        <w:rPr>
          <w:rFonts w:ascii="Calibri" w:eastAsia="Calibri" w:hAnsi="Calibri" w:cs="Times New Roman"/>
          <w:bCs/>
        </w:rPr>
      </w:pPr>
    </w:p>
    <w:p w14:paraId="72AD1B06" w14:textId="77777777" w:rsidR="009B7238" w:rsidRDefault="009B7238" w:rsidP="00D61AE6">
      <w:pPr>
        <w:tabs>
          <w:tab w:val="center" w:pos="4962"/>
          <w:tab w:val="right" w:pos="9781"/>
        </w:tabs>
        <w:spacing w:after="0" w:line="240" w:lineRule="auto"/>
        <w:rPr>
          <w:rFonts w:ascii="Calibri" w:eastAsia="Calibri" w:hAnsi="Calibri" w:cs="Times New Roman"/>
          <w:bCs/>
        </w:rPr>
      </w:pPr>
    </w:p>
    <w:p w14:paraId="75F29922" w14:textId="77777777" w:rsidR="009B7238" w:rsidRDefault="009B7238" w:rsidP="00D61AE6">
      <w:pPr>
        <w:tabs>
          <w:tab w:val="center" w:pos="4962"/>
          <w:tab w:val="right" w:pos="9781"/>
        </w:tabs>
        <w:spacing w:after="0" w:line="240" w:lineRule="auto"/>
        <w:rPr>
          <w:rFonts w:ascii="Calibri" w:eastAsia="Calibri" w:hAnsi="Calibri" w:cs="Times New Roman"/>
          <w:bCs/>
        </w:rPr>
      </w:pPr>
    </w:p>
    <w:p w14:paraId="76E9932D" w14:textId="77777777" w:rsidR="009B7238" w:rsidRDefault="009B7238" w:rsidP="00D61AE6">
      <w:pPr>
        <w:tabs>
          <w:tab w:val="center" w:pos="4962"/>
          <w:tab w:val="right" w:pos="9781"/>
        </w:tabs>
        <w:spacing w:after="0" w:line="240" w:lineRule="auto"/>
        <w:rPr>
          <w:rFonts w:ascii="Calibri" w:eastAsia="Calibri" w:hAnsi="Calibri" w:cs="Times New Roman"/>
          <w:bCs/>
        </w:rPr>
      </w:pPr>
    </w:p>
    <w:p w14:paraId="79C01FDA" w14:textId="77777777" w:rsidR="009B7238" w:rsidRDefault="009B7238" w:rsidP="00D61AE6">
      <w:pPr>
        <w:tabs>
          <w:tab w:val="center" w:pos="4962"/>
          <w:tab w:val="right" w:pos="9781"/>
        </w:tabs>
        <w:spacing w:after="0" w:line="240" w:lineRule="auto"/>
        <w:rPr>
          <w:rFonts w:ascii="Calibri" w:eastAsia="Calibri" w:hAnsi="Calibri" w:cs="Times New Roman"/>
          <w:bCs/>
        </w:rPr>
      </w:pPr>
    </w:p>
    <w:p w14:paraId="5A92EDCC" w14:textId="77777777" w:rsidR="00D61AE6" w:rsidRDefault="00D61AE6" w:rsidP="00D61AE6">
      <w:pPr>
        <w:spacing w:after="0" w:line="240" w:lineRule="auto"/>
        <w:jc w:val="center"/>
        <w:rPr>
          <w:rFonts w:ascii="Calibri" w:eastAsia="Calibri" w:hAnsi="Calibri" w:cs="Times New Roman"/>
          <w:b/>
        </w:rPr>
      </w:pPr>
      <w:r>
        <w:rPr>
          <w:rFonts w:eastAsia="Calibri" w:cs="Times New Roman"/>
          <w:b/>
        </w:rPr>
        <w:t>Článok 1</w:t>
      </w:r>
    </w:p>
    <w:p w14:paraId="51B991D6" w14:textId="77777777" w:rsidR="00D61AE6" w:rsidRDefault="00D61AE6" w:rsidP="00D61AE6">
      <w:pPr>
        <w:spacing w:after="0" w:line="240" w:lineRule="auto"/>
        <w:jc w:val="center"/>
        <w:rPr>
          <w:rFonts w:ascii="Calibri" w:eastAsia="Calibri" w:hAnsi="Calibri" w:cs="Times New Roman"/>
          <w:b/>
          <w:u w:val="single"/>
        </w:rPr>
      </w:pPr>
      <w:r>
        <w:rPr>
          <w:rFonts w:eastAsia="Calibri" w:cs="Times New Roman"/>
          <w:b/>
          <w:u w:val="single"/>
        </w:rPr>
        <w:t>Zmluvné strany</w:t>
      </w:r>
    </w:p>
    <w:p w14:paraId="571C99B4" w14:textId="77777777" w:rsidR="00D61AE6" w:rsidRDefault="00D61AE6" w:rsidP="00D61AE6">
      <w:pPr>
        <w:spacing w:after="0" w:line="240" w:lineRule="auto"/>
        <w:jc w:val="center"/>
        <w:rPr>
          <w:rFonts w:ascii="Calibri" w:eastAsia="Calibri" w:hAnsi="Calibri" w:cs="Times New Roman"/>
          <w:b/>
          <w:u w:val="single"/>
        </w:rPr>
      </w:pPr>
    </w:p>
    <w:p w14:paraId="7F417BDB" w14:textId="5FBEDBAC" w:rsidR="00D54F34" w:rsidRPr="00D54F34" w:rsidRDefault="00D54F34" w:rsidP="00D54F34">
      <w:pPr>
        <w:pStyle w:val="Odsekzoznamu"/>
        <w:numPr>
          <w:ilvl w:val="0"/>
          <w:numId w:val="1"/>
        </w:numPr>
        <w:jc w:val="both"/>
        <w:rPr>
          <w:rFonts w:cstheme="minorHAnsi"/>
          <w:noProof/>
          <w:lang w:eastAsia="sk-SK"/>
        </w:rPr>
      </w:pPr>
      <w:r w:rsidRPr="00D54F34">
        <w:rPr>
          <w:rFonts w:cstheme="minorHAnsi"/>
        </w:rPr>
        <w:t>Táto Zmluva je výsledkom procesu verejného obstarávania podlimitnej zákazky na uskutočnenie stavebných prác</w:t>
      </w:r>
      <w:r w:rsidR="008E08F9">
        <w:rPr>
          <w:rFonts w:cstheme="minorHAnsi"/>
        </w:rPr>
        <w:t xml:space="preserve"> </w:t>
      </w:r>
      <w:r w:rsidR="008E08F9" w:rsidRPr="00737A4A">
        <w:rPr>
          <w:rFonts w:eastAsia="Calibri" w:cs="Times New Roman"/>
          <w:b/>
          <w:i/>
        </w:rPr>
        <w:t>„</w:t>
      </w:r>
      <w:r w:rsidR="008E08F9" w:rsidRPr="00D54F34">
        <w:rPr>
          <w:rFonts w:cs="Arial"/>
        </w:rPr>
        <w:t>Renovácia náteru oceľovej konštrukcie budovy Slovenského rozhlasu v Bratislave</w:t>
      </w:r>
      <w:r w:rsidR="008E08F9" w:rsidRPr="00737A4A">
        <w:rPr>
          <w:rFonts w:eastAsia="Calibri" w:cs="Times New Roman"/>
          <w:b/>
          <w:i/>
        </w:rPr>
        <w:t>"</w:t>
      </w:r>
      <w:r w:rsidRPr="00D54F34">
        <w:rPr>
          <w:rFonts w:cstheme="minorHAnsi"/>
        </w:rPr>
        <w:t>, ktorý sa vykonal v súlade so zákonom č. 343/2015 Z. z. o verejnom obstarávaní a o zmene a doplnení niektorých zákonov v znení neskorších predpisov (ďalej len „</w:t>
      </w:r>
      <w:r w:rsidRPr="00D54F34">
        <w:rPr>
          <w:rFonts w:cstheme="minorHAnsi"/>
          <w:b/>
        </w:rPr>
        <w:t>zákon o verejnom obstarávaní</w:t>
      </w:r>
      <w:r w:rsidRPr="00D54F34">
        <w:rPr>
          <w:rFonts w:cstheme="minorHAnsi"/>
        </w:rPr>
        <w:t>“). Verejné obstarávanie bolo zverejnené vo Vestníku verejného obstarávania č. ........... zo dňa ....................., pod zn............(ďalej len „</w:t>
      </w:r>
      <w:r w:rsidRPr="00D54F34">
        <w:rPr>
          <w:rFonts w:cstheme="minorHAnsi"/>
          <w:b/>
        </w:rPr>
        <w:t>verejné obstarávanie</w:t>
      </w:r>
      <w:r w:rsidRPr="00D54F34">
        <w:rPr>
          <w:rFonts w:cstheme="minorHAnsi"/>
        </w:rPr>
        <w:t>“).</w:t>
      </w:r>
    </w:p>
    <w:p w14:paraId="0E398F3A" w14:textId="77777777" w:rsidR="00D61AE6" w:rsidRDefault="00D61AE6" w:rsidP="00D54F34">
      <w:pPr>
        <w:pStyle w:val="Odsekzoznamu"/>
        <w:tabs>
          <w:tab w:val="center" w:pos="284"/>
          <w:tab w:val="right" w:pos="9781"/>
        </w:tabs>
        <w:spacing w:after="0" w:line="240" w:lineRule="auto"/>
        <w:ind w:left="284"/>
        <w:jc w:val="both"/>
        <w:rPr>
          <w:rFonts w:ascii="Calibri" w:eastAsia="Calibri" w:hAnsi="Calibri" w:cs="Times New Roman"/>
        </w:rPr>
      </w:pPr>
    </w:p>
    <w:p w14:paraId="789D71E0" w14:textId="77777777" w:rsidR="00D04556" w:rsidRDefault="00D04556" w:rsidP="00D61AE6">
      <w:pPr>
        <w:tabs>
          <w:tab w:val="center" w:pos="284"/>
          <w:tab w:val="right" w:pos="9781"/>
        </w:tabs>
        <w:spacing w:after="0" w:line="240" w:lineRule="auto"/>
        <w:ind w:left="426" w:hanging="426"/>
        <w:contextualSpacing/>
        <w:jc w:val="both"/>
        <w:rPr>
          <w:rFonts w:ascii="Calibri" w:eastAsia="Calibri" w:hAnsi="Calibri" w:cs="Times New Roman"/>
        </w:rPr>
      </w:pPr>
    </w:p>
    <w:p w14:paraId="4B268E8B" w14:textId="77777777" w:rsidR="00D61AE6" w:rsidRDefault="00D61AE6" w:rsidP="00D61AE6">
      <w:pPr>
        <w:tabs>
          <w:tab w:val="center" w:pos="284"/>
          <w:tab w:val="right" w:pos="9781"/>
        </w:tabs>
        <w:spacing w:after="0" w:line="240" w:lineRule="auto"/>
        <w:ind w:left="426" w:hanging="426"/>
        <w:contextualSpacing/>
        <w:jc w:val="both"/>
        <w:rPr>
          <w:rFonts w:ascii="Calibri" w:eastAsia="Calibri" w:hAnsi="Calibri" w:cs="Times New Roman"/>
        </w:rPr>
      </w:pPr>
    </w:p>
    <w:p w14:paraId="21374131" w14:textId="77777777" w:rsidR="00D61AE6" w:rsidRDefault="00D61AE6" w:rsidP="00D61AE6">
      <w:pPr>
        <w:tabs>
          <w:tab w:val="center" w:pos="4962"/>
          <w:tab w:val="right" w:pos="9781"/>
        </w:tabs>
        <w:spacing w:after="0" w:line="240" w:lineRule="auto"/>
        <w:jc w:val="center"/>
        <w:rPr>
          <w:rFonts w:ascii="Calibri" w:eastAsia="Calibri" w:hAnsi="Calibri" w:cs="Times New Roman"/>
          <w:b/>
          <w:bCs/>
        </w:rPr>
      </w:pPr>
      <w:r>
        <w:rPr>
          <w:rFonts w:eastAsia="Calibri" w:cs="Times New Roman"/>
          <w:b/>
          <w:bCs/>
        </w:rPr>
        <w:lastRenderedPageBreak/>
        <w:t xml:space="preserve">Článok 2 </w:t>
      </w:r>
    </w:p>
    <w:p w14:paraId="5FCCAE58" w14:textId="77777777" w:rsidR="00D61AE6" w:rsidRDefault="00D61AE6" w:rsidP="00D61AE6">
      <w:pPr>
        <w:tabs>
          <w:tab w:val="center" w:pos="4962"/>
          <w:tab w:val="right" w:pos="9781"/>
        </w:tabs>
        <w:spacing w:after="0" w:line="240" w:lineRule="auto"/>
        <w:jc w:val="center"/>
        <w:rPr>
          <w:rFonts w:ascii="Calibri" w:eastAsia="Calibri" w:hAnsi="Calibri" w:cs="Times New Roman"/>
          <w:b/>
          <w:bCs/>
          <w:u w:val="single"/>
        </w:rPr>
      </w:pPr>
      <w:r>
        <w:rPr>
          <w:rFonts w:eastAsia="Calibri" w:cs="Times New Roman"/>
          <w:b/>
          <w:bCs/>
          <w:u w:val="single"/>
        </w:rPr>
        <w:t>Predmet zmluvy</w:t>
      </w:r>
    </w:p>
    <w:p w14:paraId="4A4952FD" w14:textId="77777777" w:rsidR="00D61AE6" w:rsidRDefault="00D61AE6" w:rsidP="00D61AE6">
      <w:pPr>
        <w:tabs>
          <w:tab w:val="center" w:pos="284"/>
          <w:tab w:val="right" w:pos="9781"/>
        </w:tabs>
        <w:spacing w:after="0" w:line="240" w:lineRule="auto"/>
        <w:ind w:left="426" w:hanging="426"/>
        <w:contextualSpacing/>
        <w:jc w:val="both"/>
        <w:rPr>
          <w:rFonts w:ascii="Calibri" w:eastAsia="Calibri" w:hAnsi="Calibri" w:cs="Times New Roman"/>
        </w:rPr>
      </w:pPr>
    </w:p>
    <w:p w14:paraId="7A0198C3" w14:textId="77777777" w:rsidR="00D61AE6" w:rsidRDefault="00D61AE6" w:rsidP="00D61AE6">
      <w:pPr>
        <w:pStyle w:val="Odsekzoznamu"/>
        <w:numPr>
          <w:ilvl w:val="0"/>
          <w:numId w:val="1"/>
        </w:numPr>
        <w:tabs>
          <w:tab w:val="center" w:pos="284"/>
          <w:tab w:val="right" w:pos="9781"/>
        </w:tabs>
        <w:spacing w:after="0" w:line="240" w:lineRule="auto"/>
        <w:jc w:val="both"/>
        <w:rPr>
          <w:rFonts w:ascii="Calibri" w:eastAsia="Calibri" w:hAnsi="Calibri" w:cs="Times New Roman"/>
          <w:vanish/>
        </w:rPr>
      </w:pPr>
    </w:p>
    <w:p w14:paraId="2A4E5D6A" w14:textId="4B0535AF" w:rsidR="00D61AE6" w:rsidRPr="00CC6AA5" w:rsidRDefault="00D61AE6" w:rsidP="00D54F34">
      <w:pPr>
        <w:pStyle w:val="Odsekzoznamu"/>
        <w:numPr>
          <w:ilvl w:val="1"/>
          <w:numId w:val="1"/>
        </w:numPr>
        <w:tabs>
          <w:tab w:val="center" w:pos="284"/>
          <w:tab w:val="right" w:pos="9781"/>
        </w:tabs>
        <w:spacing w:after="0" w:line="240" w:lineRule="auto"/>
        <w:ind w:left="142"/>
        <w:jc w:val="both"/>
        <w:rPr>
          <w:rFonts w:ascii="Calibri" w:eastAsia="Calibri" w:hAnsi="Calibri" w:cs="Times New Roman"/>
        </w:rPr>
      </w:pPr>
      <w:r>
        <w:rPr>
          <w:rFonts w:eastAsia="Calibri" w:cs="Times New Roman"/>
        </w:rPr>
        <w:t xml:space="preserve">Predmetom tejto zmluvy je </w:t>
      </w:r>
      <w:r w:rsidRPr="00737A4A">
        <w:rPr>
          <w:rFonts w:eastAsia="Calibri" w:cs="Times New Roman"/>
        </w:rPr>
        <w:t>záväzok zhotoviteľa vykonať pre objednávateľa dielo – stavebné práce</w:t>
      </w:r>
      <w:r w:rsidRPr="00737A4A">
        <w:rPr>
          <w:rFonts w:eastAsia="Calibri" w:cs="Times New Roman"/>
          <w:b/>
        </w:rPr>
        <w:t xml:space="preserve">  </w:t>
      </w:r>
      <w:r w:rsidRPr="00737A4A">
        <w:rPr>
          <w:rFonts w:eastAsia="Calibri" w:cs="Times New Roman"/>
          <w:b/>
          <w:i/>
        </w:rPr>
        <w:t>„</w:t>
      </w:r>
      <w:r w:rsidR="00D54F34" w:rsidRPr="00D54F34">
        <w:rPr>
          <w:rFonts w:cs="Arial"/>
        </w:rPr>
        <w:t>Renovácia náteru oceľovej konštrukcie budovy Slovenského rozhlasu v Bratislave</w:t>
      </w:r>
      <w:r w:rsidRPr="00737A4A">
        <w:rPr>
          <w:rFonts w:eastAsia="Calibri" w:cs="Times New Roman"/>
          <w:b/>
          <w:i/>
        </w:rPr>
        <w:t xml:space="preserve">" </w:t>
      </w:r>
      <w:r w:rsidRPr="00737A4A">
        <w:rPr>
          <w:rFonts w:eastAsia="Calibri" w:cs="Times New Roman"/>
        </w:rPr>
        <w:t>v rozsahu špecifikovanom v Prílohe č. 1</w:t>
      </w:r>
      <w:r w:rsidR="00CB4CC3" w:rsidRPr="00737A4A">
        <w:rPr>
          <w:rFonts w:eastAsia="Calibri" w:cs="Times New Roman"/>
        </w:rPr>
        <w:t xml:space="preserve"> </w:t>
      </w:r>
      <w:r w:rsidR="00D54F34">
        <w:rPr>
          <w:rFonts w:eastAsia="Calibri" w:cs="Times New Roman"/>
        </w:rPr>
        <w:t xml:space="preserve">– Opis predmetu zákazky </w:t>
      </w:r>
      <w:r w:rsidR="00CB4CC3" w:rsidRPr="00737A4A">
        <w:rPr>
          <w:rFonts w:eastAsia="Calibri" w:cs="Times New Roman"/>
        </w:rPr>
        <w:t>a v Prílohe č.2</w:t>
      </w:r>
      <w:r w:rsidR="00D54F34">
        <w:rPr>
          <w:rFonts w:eastAsia="Calibri" w:cs="Times New Roman"/>
        </w:rPr>
        <w:t xml:space="preserve"> – Štruktúrovaný cenník diela</w:t>
      </w:r>
      <w:r w:rsidRPr="00737A4A">
        <w:rPr>
          <w:rFonts w:eastAsia="Calibri" w:cs="Times New Roman"/>
        </w:rPr>
        <w:t>,</w:t>
      </w:r>
      <w:r w:rsidR="00A23AAA" w:rsidRPr="00737A4A">
        <w:rPr>
          <w:rFonts w:eastAsia="Calibri" w:cs="Times New Roman"/>
        </w:rPr>
        <w:t xml:space="preserve"> </w:t>
      </w:r>
      <w:r w:rsidR="00D54F34">
        <w:rPr>
          <w:rFonts w:eastAsia="Calibri" w:cs="Times New Roman"/>
        </w:rPr>
        <w:t>ktoré tvoria</w:t>
      </w:r>
      <w:r w:rsidRPr="00737A4A">
        <w:rPr>
          <w:rFonts w:eastAsia="Calibri" w:cs="Times New Roman"/>
        </w:rPr>
        <w:t xml:space="preserve"> neoddeliteľnú súčasť tejto zmluvy (ďalej len „dielo“).</w:t>
      </w:r>
    </w:p>
    <w:p w14:paraId="1B6266A1" w14:textId="77777777" w:rsidR="00D61AE6" w:rsidRDefault="00D61AE6" w:rsidP="00D54F34">
      <w:pPr>
        <w:tabs>
          <w:tab w:val="center" w:pos="284"/>
          <w:tab w:val="right" w:pos="9781"/>
        </w:tabs>
        <w:spacing w:after="0" w:line="240" w:lineRule="auto"/>
        <w:ind w:left="142" w:hanging="426"/>
        <w:contextualSpacing/>
        <w:jc w:val="both"/>
        <w:rPr>
          <w:rFonts w:ascii="Calibri" w:eastAsia="Calibri" w:hAnsi="Calibri" w:cs="Times New Roman"/>
        </w:rPr>
      </w:pPr>
    </w:p>
    <w:p w14:paraId="2907EE07" w14:textId="77777777" w:rsidR="009261C9" w:rsidRDefault="009261C9" w:rsidP="009261C9">
      <w:pPr>
        <w:pStyle w:val="Odsekzoznamu"/>
        <w:numPr>
          <w:ilvl w:val="1"/>
          <w:numId w:val="1"/>
        </w:numPr>
        <w:tabs>
          <w:tab w:val="center" w:pos="284"/>
          <w:tab w:val="right" w:pos="9781"/>
        </w:tabs>
        <w:spacing w:after="0" w:line="240" w:lineRule="auto"/>
        <w:ind w:left="142" w:hanging="425"/>
        <w:jc w:val="both"/>
        <w:rPr>
          <w:rFonts w:ascii="Calibri" w:hAnsi="Calibri" w:cs="Calibri"/>
        </w:rPr>
      </w:pPr>
      <w:r w:rsidRPr="00F43D70">
        <w:rPr>
          <w:rFonts w:ascii="Calibri" w:hAnsi="Calibri" w:cs="Calibri"/>
        </w:rPr>
        <w:t>Zhotoviteľ sa zaväzuje, že pre objednávateľa riadne a včas vykoná všetky požadované práce v rozsahu a podľa podmienok stanovených touto zmluvou.</w:t>
      </w:r>
    </w:p>
    <w:p w14:paraId="30435D95" w14:textId="77777777" w:rsidR="009261C9" w:rsidRPr="009261C9" w:rsidRDefault="009261C9" w:rsidP="009261C9">
      <w:pPr>
        <w:pStyle w:val="Odsekzoznamu"/>
        <w:rPr>
          <w:rFonts w:eastAsia="Calibri" w:cs="Times New Roman"/>
        </w:rPr>
      </w:pPr>
    </w:p>
    <w:p w14:paraId="2369EB35" w14:textId="77777777" w:rsidR="00D61AE6" w:rsidRDefault="00D61AE6" w:rsidP="00D54F34">
      <w:pPr>
        <w:pStyle w:val="Odsekzoznamu"/>
        <w:numPr>
          <w:ilvl w:val="1"/>
          <w:numId w:val="1"/>
        </w:numPr>
        <w:tabs>
          <w:tab w:val="center" w:pos="284"/>
          <w:tab w:val="right" w:pos="9781"/>
        </w:tabs>
        <w:spacing w:after="0" w:line="240" w:lineRule="auto"/>
        <w:ind w:left="142" w:hanging="425"/>
        <w:jc w:val="both"/>
        <w:rPr>
          <w:rFonts w:ascii="Calibri" w:eastAsia="Calibri" w:hAnsi="Calibri" w:cs="Times New Roman"/>
        </w:rPr>
      </w:pPr>
      <w:r>
        <w:rPr>
          <w:rFonts w:eastAsia="Calibri" w:cs="Times New Roman"/>
        </w:rPr>
        <w:t>Objednávateľ sa zaväzuje riadne vykonané dielo prevziať, poskytnúť zhotoviteľovi potrebnú        súčinnosť a zaplatiť dohodnutú cenu podľa čl. 5  tejto zmluvy.</w:t>
      </w:r>
    </w:p>
    <w:p w14:paraId="31710E12" w14:textId="77777777" w:rsidR="00D61AE6" w:rsidRDefault="00D61AE6" w:rsidP="00D61AE6">
      <w:pPr>
        <w:tabs>
          <w:tab w:val="center" w:pos="4962"/>
          <w:tab w:val="right" w:pos="9781"/>
        </w:tabs>
        <w:spacing w:after="0" w:line="240" w:lineRule="auto"/>
        <w:rPr>
          <w:rFonts w:ascii="Calibri" w:eastAsia="Calibri" w:hAnsi="Calibri" w:cs="Times New Roman"/>
          <w:b/>
          <w:bCs/>
        </w:rPr>
      </w:pPr>
    </w:p>
    <w:p w14:paraId="59359CC2" w14:textId="13EACD90" w:rsidR="00D61AE6" w:rsidRDefault="00D61AE6" w:rsidP="00D61AE6">
      <w:pPr>
        <w:tabs>
          <w:tab w:val="center" w:pos="4962"/>
          <w:tab w:val="right" w:pos="9781"/>
        </w:tabs>
        <w:spacing w:after="0" w:line="240" w:lineRule="auto"/>
        <w:rPr>
          <w:rFonts w:ascii="Calibri" w:eastAsia="Calibri" w:hAnsi="Calibri" w:cs="Times New Roman"/>
          <w:b/>
          <w:bCs/>
        </w:rPr>
      </w:pPr>
    </w:p>
    <w:p w14:paraId="31DCB746" w14:textId="77777777" w:rsidR="00E94CCF" w:rsidRDefault="00E94CCF" w:rsidP="00D61AE6">
      <w:pPr>
        <w:tabs>
          <w:tab w:val="center" w:pos="4962"/>
          <w:tab w:val="right" w:pos="9781"/>
        </w:tabs>
        <w:spacing w:after="0" w:line="240" w:lineRule="auto"/>
        <w:rPr>
          <w:rFonts w:ascii="Calibri" w:eastAsia="Calibri" w:hAnsi="Calibri" w:cs="Times New Roman"/>
          <w:b/>
          <w:bCs/>
        </w:rPr>
      </w:pPr>
    </w:p>
    <w:p w14:paraId="78CB9E9B" w14:textId="77777777" w:rsidR="00D61AE6" w:rsidRDefault="00D61AE6" w:rsidP="00D61AE6">
      <w:pPr>
        <w:keepNext/>
        <w:tabs>
          <w:tab w:val="center" w:pos="4962"/>
          <w:tab w:val="right" w:pos="9781"/>
        </w:tabs>
        <w:spacing w:after="0" w:line="240" w:lineRule="auto"/>
        <w:jc w:val="center"/>
        <w:rPr>
          <w:rFonts w:ascii="Calibri" w:eastAsia="Calibri" w:hAnsi="Calibri" w:cs="Times New Roman"/>
          <w:b/>
          <w:bCs/>
        </w:rPr>
      </w:pPr>
      <w:r>
        <w:rPr>
          <w:rFonts w:eastAsia="Calibri" w:cs="Times New Roman"/>
          <w:b/>
          <w:bCs/>
        </w:rPr>
        <w:t>Článok 3</w:t>
      </w:r>
    </w:p>
    <w:p w14:paraId="3690A23C" w14:textId="77777777" w:rsidR="00D61AE6" w:rsidRDefault="00D61AE6" w:rsidP="00D61AE6">
      <w:pPr>
        <w:keepNext/>
        <w:tabs>
          <w:tab w:val="center" w:pos="4962"/>
          <w:tab w:val="right" w:pos="9781"/>
        </w:tabs>
        <w:spacing w:after="0" w:line="240" w:lineRule="auto"/>
        <w:jc w:val="center"/>
        <w:rPr>
          <w:rFonts w:ascii="Calibri" w:eastAsia="Calibri" w:hAnsi="Calibri" w:cs="Times New Roman"/>
          <w:b/>
          <w:bCs/>
          <w:u w:val="single"/>
        </w:rPr>
      </w:pPr>
      <w:r>
        <w:rPr>
          <w:rFonts w:eastAsia="Calibri" w:cs="Times New Roman"/>
          <w:b/>
          <w:bCs/>
          <w:u w:val="single"/>
        </w:rPr>
        <w:t>Spôsob plnenia predmetu zmluvy</w:t>
      </w:r>
    </w:p>
    <w:p w14:paraId="65ACB06F" w14:textId="77777777" w:rsidR="00D61AE6" w:rsidRDefault="00D61AE6" w:rsidP="00D61AE6">
      <w:pPr>
        <w:tabs>
          <w:tab w:val="center" w:pos="4962"/>
          <w:tab w:val="right" w:pos="9781"/>
        </w:tabs>
        <w:spacing w:after="0" w:line="240" w:lineRule="auto"/>
        <w:rPr>
          <w:rFonts w:ascii="Calibri" w:eastAsia="Calibri" w:hAnsi="Calibri" w:cs="Times New Roman"/>
          <w:b/>
          <w:bCs/>
        </w:rPr>
      </w:pPr>
    </w:p>
    <w:p w14:paraId="2CF98DF5" w14:textId="77777777" w:rsidR="00D61AE6" w:rsidRDefault="00D61AE6" w:rsidP="00D61AE6">
      <w:pPr>
        <w:pStyle w:val="Odsekzoznamu"/>
        <w:numPr>
          <w:ilvl w:val="0"/>
          <w:numId w:val="1"/>
        </w:numPr>
        <w:tabs>
          <w:tab w:val="center" w:pos="284"/>
          <w:tab w:val="right" w:pos="9781"/>
        </w:tabs>
        <w:spacing w:after="0" w:line="240" w:lineRule="auto"/>
        <w:jc w:val="both"/>
        <w:rPr>
          <w:rFonts w:ascii="Calibri" w:eastAsia="Calibri" w:hAnsi="Calibri" w:cs="Times New Roman"/>
          <w:vanish/>
        </w:rPr>
      </w:pPr>
    </w:p>
    <w:p w14:paraId="7CC7BE9A" w14:textId="77777777" w:rsidR="00D61AE6" w:rsidRPr="00283004" w:rsidRDefault="00D61AE6" w:rsidP="00D54F34">
      <w:pPr>
        <w:pStyle w:val="Odsekzoznamu"/>
        <w:numPr>
          <w:ilvl w:val="1"/>
          <w:numId w:val="1"/>
        </w:numPr>
        <w:tabs>
          <w:tab w:val="center" w:pos="284"/>
        </w:tabs>
        <w:spacing w:before="240" w:line="240" w:lineRule="auto"/>
        <w:ind w:left="284" w:hanging="431"/>
        <w:jc w:val="both"/>
        <w:rPr>
          <w:rFonts w:ascii="Calibri" w:eastAsia="Calibri" w:hAnsi="Calibri" w:cs="Times New Roman"/>
        </w:rPr>
      </w:pPr>
      <w:r>
        <w:rPr>
          <w:rFonts w:cstheme="minorHAnsi"/>
        </w:rPr>
        <w:t>Zhotoviteľ je povinný v rámci zhotovenia Diela komplexne vykonať všetky stavebné a technologické práce, činnosti a dodávky súvisiace s realizáciou Diela.</w:t>
      </w:r>
    </w:p>
    <w:p w14:paraId="15E8088B" w14:textId="77777777" w:rsidR="00D61AE6" w:rsidRDefault="00D61AE6" w:rsidP="00D54F34">
      <w:pPr>
        <w:pStyle w:val="Odsekzoznamu"/>
        <w:tabs>
          <w:tab w:val="center" w:pos="284"/>
        </w:tabs>
        <w:spacing w:before="240" w:line="240" w:lineRule="auto"/>
        <w:ind w:left="284"/>
        <w:jc w:val="both"/>
        <w:rPr>
          <w:rFonts w:ascii="Calibri" w:eastAsia="Calibri" w:hAnsi="Calibri" w:cs="Times New Roman"/>
        </w:rPr>
      </w:pPr>
    </w:p>
    <w:p w14:paraId="019C73DF" w14:textId="77777777" w:rsidR="00D61AE6" w:rsidRDefault="00D61AE6" w:rsidP="00D54F34">
      <w:pPr>
        <w:pStyle w:val="Odsekzoznamu"/>
        <w:numPr>
          <w:ilvl w:val="1"/>
          <w:numId w:val="1"/>
        </w:numPr>
        <w:tabs>
          <w:tab w:val="center" w:pos="284"/>
        </w:tabs>
        <w:spacing w:before="240" w:line="240" w:lineRule="auto"/>
        <w:ind w:left="284" w:hanging="431"/>
        <w:jc w:val="both"/>
        <w:rPr>
          <w:rFonts w:cstheme="minorHAnsi"/>
        </w:rPr>
      </w:pPr>
      <w:r>
        <w:rPr>
          <w:rFonts w:cstheme="minorHAnsi"/>
        </w:rPr>
        <w:t xml:space="preserve">Bez toho, aby tým boli dotknuté ostatné ustanovenia tejto Zmluvy, Dielo zahŕňa aj  nasledovné činnosti: </w:t>
      </w:r>
    </w:p>
    <w:p w14:paraId="6A15EE67" w14:textId="77777777" w:rsidR="00D61AE6" w:rsidRDefault="00D61AE6" w:rsidP="00D54F34">
      <w:pPr>
        <w:pStyle w:val="DPNumberinglowercaseromanLevel3"/>
        <w:numPr>
          <w:ilvl w:val="2"/>
          <w:numId w:val="3"/>
        </w:numPr>
        <w:ind w:left="993" w:hanging="567"/>
        <w:rPr>
          <w:rFonts w:asciiTheme="minorHAnsi" w:hAnsiTheme="minorHAnsi" w:cstheme="minorHAnsi"/>
          <w:szCs w:val="22"/>
        </w:rPr>
      </w:pPr>
      <w:r>
        <w:rPr>
          <w:rFonts w:asciiTheme="minorHAnsi" w:hAnsiTheme="minorHAnsi" w:cstheme="minorHAnsi"/>
          <w:szCs w:val="22"/>
        </w:rPr>
        <w:t>vykonanie všetkých predpísaných, potrebných alebo dohodnutých skúšok, revízií, atestov a certifikácií v súvislosti s vykonanými prácami a dodávkami;</w:t>
      </w:r>
    </w:p>
    <w:p w14:paraId="6667CEB1" w14:textId="77777777" w:rsidR="00D61AE6" w:rsidRDefault="00D61AE6" w:rsidP="00D54F34">
      <w:pPr>
        <w:pStyle w:val="DPNumberinglowercaseromanLevel3"/>
        <w:numPr>
          <w:ilvl w:val="2"/>
          <w:numId w:val="3"/>
        </w:numPr>
        <w:ind w:left="993" w:hanging="567"/>
        <w:rPr>
          <w:rFonts w:asciiTheme="minorHAnsi" w:hAnsiTheme="minorHAnsi" w:cstheme="minorHAnsi"/>
          <w:szCs w:val="22"/>
        </w:rPr>
      </w:pPr>
      <w:r>
        <w:rPr>
          <w:rFonts w:asciiTheme="minorHAnsi" w:hAnsiTheme="minorHAnsi" w:cstheme="minorHAnsi"/>
          <w:szCs w:val="22"/>
        </w:rPr>
        <w:t>vypracovanie a dodanie Dokladov o Diele v rozsahu podľa tejto Zmluvy;</w:t>
      </w:r>
    </w:p>
    <w:p w14:paraId="37714979" w14:textId="77777777" w:rsidR="00D61AE6" w:rsidRDefault="00D61AE6" w:rsidP="00D54F34">
      <w:pPr>
        <w:pStyle w:val="DPNumberinglowercaseromanLevel3"/>
        <w:numPr>
          <w:ilvl w:val="2"/>
          <w:numId w:val="3"/>
        </w:numPr>
        <w:ind w:left="993" w:hanging="567"/>
        <w:rPr>
          <w:rFonts w:asciiTheme="minorHAnsi" w:hAnsiTheme="minorHAnsi" w:cstheme="minorHAnsi"/>
          <w:szCs w:val="22"/>
        </w:rPr>
      </w:pPr>
      <w:r>
        <w:rPr>
          <w:rFonts w:asciiTheme="minorHAnsi" w:hAnsiTheme="minorHAnsi" w:cstheme="minorHAnsi"/>
          <w:szCs w:val="22"/>
        </w:rPr>
        <w:t>odstránenie vád a nedorobkov v zmysle príslušných ustanovení tejto Zmluvy;</w:t>
      </w:r>
    </w:p>
    <w:p w14:paraId="101C7363" w14:textId="77777777" w:rsidR="00D61AE6" w:rsidRDefault="00D61AE6" w:rsidP="00D54F34">
      <w:pPr>
        <w:pStyle w:val="Odsekzoznamu"/>
        <w:numPr>
          <w:ilvl w:val="1"/>
          <w:numId w:val="1"/>
        </w:numPr>
        <w:tabs>
          <w:tab w:val="center" w:pos="284"/>
        </w:tabs>
        <w:spacing w:before="240" w:line="240" w:lineRule="auto"/>
        <w:ind w:left="284" w:hanging="431"/>
        <w:jc w:val="both"/>
        <w:rPr>
          <w:rFonts w:cstheme="minorHAnsi"/>
        </w:rPr>
      </w:pPr>
      <w:r>
        <w:rPr>
          <w:rFonts w:cstheme="minorHAnsi"/>
        </w:rPr>
        <w:t>Zhotoviteľ je povinný vykonať a zhotoviť Dielo:</w:t>
      </w:r>
    </w:p>
    <w:p w14:paraId="2E835AEF" w14:textId="77777777" w:rsidR="00D61AE6" w:rsidRDefault="00D61AE6" w:rsidP="00D54F34">
      <w:pPr>
        <w:pStyle w:val="DPNumberinglowercaseromanLevel3"/>
        <w:numPr>
          <w:ilvl w:val="2"/>
          <w:numId w:val="4"/>
        </w:numPr>
        <w:ind w:left="1134" w:hanging="567"/>
        <w:rPr>
          <w:rFonts w:asciiTheme="minorHAnsi" w:hAnsiTheme="minorHAnsi" w:cstheme="minorHAnsi"/>
          <w:szCs w:val="22"/>
        </w:rPr>
      </w:pPr>
      <w:r>
        <w:rPr>
          <w:rFonts w:asciiTheme="minorHAnsi" w:hAnsiTheme="minorHAnsi" w:cstheme="minorHAnsi"/>
          <w:szCs w:val="22"/>
        </w:rPr>
        <w:t>na vlastné náklady a nebezpečenstvo, riadne a včas, bez vád a nedorobkov;</w:t>
      </w:r>
    </w:p>
    <w:p w14:paraId="00443E9F" w14:textId="77777777" w:rsidR="00D61AE6" w:rsidRDefault="00D61AE6" w:rsidP="00D54F34">
      <w:pPr>
        <w:pStyle w:val="DPNumberinglowercaseromanLevel3"/>
        <w:numPr>
          <w:ilvl w:val="2"/>
          <w:numId w:val="4"/>
        </w:numPr>
        <w:ind w:left="1134" w:hanging="567"/>
        <w:rPr>
          <w:rFonts w:asciiTheme="minorHAnsi" w:hAnsiTheme="minorHAnsi" w:cstheme="minorHAnsi"/>
          <w:szCs w:val="22"/>
        </w:rPr>
      </w:pPr>
      <w:r>
        <w:rPr>
          <w:rFonts w:asciiTheme="minorHAnsi" w:hAnsiTheme="minorHAnsi" w:cstheme="minorHAnsi"/>
          <w:szCs w:val="22"/>
        </w:rPr>
        <w:t xml:space="preserve">s odbornou starostlivosťou, v súlade so zaužívanou odbornou praxou a postupmi a aktuálnymi poznatkami v danej oblasti; </w:t>
      </w:r>
    </w:p>
    <w:p w14:paraId="55230B4A" w14:textId="77777777" w:rsidR="00D61AE6" w:rsidRDefault="00D61AE6" w:rsidP="00D54F34">
      <w:pPr>
        <w:pStyle w:val="DPNumberinglowercaseromanLevel3"/>
        <w:numPr>
          <w:ilvl w:val="2"/>
          <w:numId w:val="4"/>
        </w:numPr>
        <w:ind w:left="1134" w:hanging="567"/>
        <w:rPr>
          <w:rFonts w:asciiTheme="minorHAnsi" w:hAnsiTheme="minorHAnsi" w:cstheme="minorHAnsi"/>
          <w:szCs w:val="22"/>
        </w:rPr>
      </w:pPr>
      <w:r>
        <w:rPr>
          <w:rFonts w:asciiTheme="minorHAnsi" w:hAnsiTheme="minorHAnsi" w:cstheme="minorHAnsi"/>
          <w:szCs w:val="22"/>
        </w:rPr>
        <w:t>v súlade so Zmluvou a jej prílohami, v zmysle požiadaviek vyplývajúcich z Povolení, v súlade s Právnymi predpismi a požadovanými technologickými postupmi a podľa pokynov Objednávateľa;</w:t>
      </w:r>
    </w:p>
    <w:p w14:paraId="3C74F232" w14:textId="77777777" w:rsidR="00D61AE6" w:rsidRDefault="00D61AE6" w:rsidP="00D54F34">
      <w:pPr>
        <w:pStyle w:val="DPNumberinglowercaseromanLevel3"/>
        <w:numPr>
          <w:ilvl w:val="2"/>
          <w:numId w:val="4"/>
        </w:numPr>
        <w:ind w:left="1134" w:hanging="567"/>
        <w:rPr>
          <w:rFonts w:asciiTheme="minorHAnsi" w:hAnsiTheme="minorHAnsi" w:cstheme="minorHAnsi"/>
          <w:szCs w:val="22"/>
        </w:rPr>
      </w:pPr>
      <w:r>
        <w:rPr>
          <w:rFonts w:asciiTheme="minorHAnsi" w:hAnsiTheme="minorHAnsi" w:cstheme="minorHAnsi"/>
          <w:szCs w:val="22"/>
        </w:rPr>
        <w:t>výlučne s použitím Materiálu zodpovedajúceho tejto Zmluve alebo jej prílohám.</w:t>
      </w:r>
    </w:p>
    <w:p w14:paraId="6D7C47FF" w14:textId="77777777" w:rsidR="00D61AE6" w:rsidRDefault="00D61AE6" w:rsidP="00D54F34">
      <w:pPr>
        <w:pStyle w:val="Odsekzoznamu"/>
        <w:numPr>
          <w:ilvl w:val="1"/>
          <w:numId w:val="1"/>
        </w:numPr>
        <w:tabs>
          <w:tab w:val="center" w:pos="284"/>
        </w:tabs>
        <w:spacing w:before="240" w:line="240" w:lineRule="auto"/>
        <w:ind w:left="284" w:hanging="431"/>
        <w:jc w:val="both"/>
        <w:rPr>
          <w:rFonts w:cstheme="minorHAnsi"/>
        </w:rPr>
      </w:pPr>
      <w:r>
        <w:rPr>
          <w:rFonts w:cstheme="minorHAnsi"/>
        </w:rPr>
        <w:t xml:space="preserve">Zhotoviteľ vyhlasuje a podpisom tejto Zmluvy záväzne potvrdzuje, že sa dôkladne a s odbornou starostlivosťou oboznámil s rozsahom a povahou Diela, sú mu známe všetky technické, kvalitatívne a iné podmienky potrebné pre realizáciu Diela, a je dostatočne odborne spôsobilý a technologicky, technicky a personálne pripravený na kvalitnú realizáciu Diela v zmysle podmienok tejto Zmluvy. </w:t>
      </w:r>
    </w:p>
    <w:p w14:paraId="53E2E7B0" w14:textId="77777777" w:rsidR="00D04556" w:rsidRDefault="00D04556" w:rsidP="00D54F34">
      <w:pPr>
        <w:pStyle w:val="Odsekzoznamu"/>
        <w:tabs>
          <w:tab w:val="center" w:pos="284"/>
        </w:tabs>
        <w:spacing w:before="240" w:line="240" w:lineRule="auto"/>
        <w:ind w:left="284"/>
        <w:jc w:val="both"/>
        <w:rPr>
          <w:rFonts w:cstheme="minorHAnsi"/>
        </w:rPr>
      </w:pPr>
    </w:p>
    <w:p w14:paraId="42DF3410" w14:textId="77777777" w:rsidR="00D61AE6" w:rsidRPr="00283004" w:rsidRDefault="00D61AE6" w:rsidP="00D54F34">
      <w:pPr>
        <w:pStyle w:val="Odsekzoznamu"/>
        <w:numPr>
          <w:ilvl w:val="1"/>
          <w:numId w:val="1"/>
        </w:numPr>
        <w:tabs>
          <w:tab w:val="center" w:pos="284"/>
        </w:tabs>
        <w:spacing w:before="240" w:line="240" w:lineRule="auto"/>
        <w:ind w:left="284" w:hanging="431"/>
        <w:jc w:val="both"/>
        <w:rPr>
          <w:rFonts w:cstheme="minorHAnsi"/>
        </w:rPr>
      </w:pPr>
      <w:r>
        <w:rPr>
          <w:rFonts w:cstheme="minorHAnsi"/>
        </w:rPr>
        <w:t>Zhotoviteľ vyhlasuje, že je riadne poistený vo veci zodpovednosti za škody spôsobené jeho podnikateľskou činnosťou</w:t>
      </w:r>
      <w:r>
        <w:rPr>
          <w:rFonts w:ascii="Times New Roman" w:hAnsi="Times New Roman" w:cs="Times New Roman"/>
          <w:sz w:val="20"/>
          <w:szCs w:val="20"/>
        </w:rPr>
        <w:t>.</w:t>
      </w:r>
    </w:p>
    <w:p w14:paraId="07DD1D96" w14:textId="77777777" w:rsidR="00D61AE6" w:rsidRDefault="00D61AE6" w:rsidP="00D54F34">
      <w:pPr>
        <w:pStyle w:val="Odsekzoznamu"/>
        <w:tabs>
          <w:tab w:val="center" w:pos="284"/>
        </w:tabs>
        <w:spacing w:before="240" w:line="240" w:lineRule="auto"/>
        <w:ind w:left="284"/>
        <w:jc w:val="both"/>
        <w:rPr>
          <w:rFonts w:cstheme="minorHAnsi"/>
        </w:rPr>
      </w:pPr>
    </w:p>
    <w:p w14:paraId="5CB27626" w14:textId="1437653C" w:rsidR="00C37107" w:rsidRPr="00E94CCF" w:rsidRDefault="00D61AE6" w:rsidP="00E94CCF">
      <w:pPr>
        <w:pStyle w:val="Odsekzoznamu"/>
        <w:numPr>
          <w:ilvl w:val="1"/>
          <w:numId w:val="1"/>
        </w:numPr>
        <w:tabs>
          <w:tab w:val="center" w:pos="284"/>
        </w:tabs>
        <w:spacing w:before="240" w:line="240" w:lineRule="auto"/>
        <w:ind w:left="284" w:hanging="431"/>
        <w:jc w:val="both"/>
        <w:rPr>
          <w:rFonts w:ascii="Calibri" w:eastAsia="Calibri" w:hAnsi="Calibri" w:cs="Times New Roman"/>
        </w:rPr>
      </w:pPr>
      <w:r>
        <w:rPr>
          <w:rFonts w:eastAsia="Calibri" w:cs="Times New Roman"/>
        </w:rPr>
        <w:t xml:space="preserve">Objednávateľ je povinný zabezpečiť zhotoviteľovi po dobu platnosti tejto zmluvy vstup do príslušných priestorov sídla objednávateľa podľa menného zoznamu </w:t>
      </w:r>
      <w:r w:rsidR="00EA3F4B">
        <w:rPr>
          <w:rFonts w:eastAsia="Calibri" w:cs="Times New Roman"/>
        </w:rPr>
        <w:t>osôb, ktorý predložil zhotoviteľ</w:t>
      </w:r>
      <w:r>
        <w:rPr>
          <w:rFonts w:eastAsia="Calibri" w:cs="Times New Roman"/>
        </w:rPr>
        <w:t xml:space="preserve"> za účelom vykonania diela.</w:t>
      </w:r>
      <w:r w:rsidR="00626FC7">
        <w:rPr>
          <w:rFonts w:eastAsia="Calibri" w:cs="Times New Roman"/>
        </w:rPr>
        <w:t xml:space="preserve"> </w:t>
      </w:r>
    </w:p>
    <w:p w14:paraId="456B6F57" w14:textId="77777777" w:rsidR="00D61AE6" w:rsidRDefault="00D61AE6" w:rsidP="00D61AE6">
      <w:pPr>
        <w:tabs>
          <w:tab w:val="center" w:pos="4962"/>
          <w:tab w:val="right" w:pos="9781"/>
        </w:tabs>
        <w:spacing w:after="0" w:line="240" w:lineRule="auto"/>
        <w:jc w:val="center"/>
        <w:rPr>
          <w:rFonts w:ascii="Calibri" w:eastAsia="Calibri" w:hAnsi="Calibri" w:cs="Times New Roman"/>
          <w:b/>
          <w:bCs/>
        </w:rPr>
      </w:pPr>
      <w:r>
        <w:rPr>
          <w:rFonts w:eastAsia="Calibri" w:cs="Times New Roman"/>
          <w:b/>
          <w:bCs/>
        </w:rPr>
        <w:lastRenderedPageBreak/>
        <w:t>Článok 4</w:t>
      </w:r>
    </w:p>
    <w:p w14:paraId="459B26C9" w14:textId="77777777" w:rsidR="00D61AE6" w:rsidRDefault="00D61AE6" w:rsidP="00D61AE6">
      <w:pPr>
        <w:tabs>
          <w:tab w:val="center" w:pos="4962"/>
          <w:tab w:val="right" w:pos="9781"/>
        </w:tabs>
        <w:spacing w:after="0" w:line="240" w:lineRule="auto"/>
        <w:jc w:val="center"/>
        <w:rPr>
          <w:rFonts w:eastAsia="Calibri" w:cs="Times New Roman"/>
          <w:b/>
          <w:bCs/>
          <w:u w:val="single"/>
        </w:rPr>
      </w:pPr>
      <w:r>
        <w:rPr>
          <w:rFonts w:eastAsia="Calibri" w:cs="Times New Roman"/>
          <w:b/>
          <w:bCs/>
          <w:u w:val="single"/>
        </w:rPr>
        <w:t>Termín plnenia  a zmluvná pokuta</w:t>
      </w:r>
    </w:p>
    <w:p w14:paraId="6C2BC01D" w14:textId="77777777" w:rsidR="00D61AE6" w:rsidRDefault="00D61AE6" w:rsidP="00D54F34">
      <w:pPr>
        <w:tabs>
          <w:tab w:val="center" w:pos="4962"/>
          <w:tab w:val="right" w:pos="9781"/>
        </w:tabs>
        <w:spacing w:after="0" w:line="240" w:lineRule="auto"/>
        <w:ind w:left="284" w:hanging="284"/>
        <w:jc w:val="center"/>
      </w:pPr>
    </w:p>
    <w:p w14:paraId="6576033B" w14:textId="77777777" w:rsidR="00D61AE6" w:rsidRDefault="00D61AE6" w:rsidP="00D54F34">
      <w:pPr>
        <w:pStyle w:val="Odsekzoznamu"/>
        <w:numPr>
          <w:ilvl w:val="0"/>
          <w:numId w:val="1"/>
        </w:numPr>
        <w:tabs>
          <w:tab w:val="center" w:pos="284"/>
        </w:tabs>
        <w:spacing w:before="240" w:line="240" w:lineRule="auto"/>
        <w:ind w:left="284" w:hanging="284"/>
        <w:jc w:val="both"/>
        <w:rPr>
          <w:rFonts w:cstheme="minorHAnsi"/>
          <w:vanish/>
        </w:rPr>
      </w:pPr>
    </w:p>
    <w:p w14:paraId="7B66E172" w14:textId="0B5F1782" w:rsidR="00D61AE6" w:rsidRPr="00D54F34" w:rsidRDefault="00D61AE6" w:rsidP="00D54F34">
      <w:pPr>
        <w:pStyle w:val="Odsekzoznamu"/>
        <w:numPr>
          <w:ilvl w:val="1"/>
          <w:numId w:val="1"/>
        </w:numPr>
        <w:tabs>
          <w:tab w:val="center" w:pos="284"/>
        </w:tabs>
        <w:spacing w:before="240" w:line="240" w:lineRule="auto"/>
        <w:ind w:left="426"/>
        <w:jc w:val="both"/>
        <w:rPr>
          <w:rFonts w:eastAsia="Calibri" w:cs="Times New Roman"/>
        </w:rPr>
      </w:pPr>
      <w:r w:rsidRPr="00D54F34">
        <w:rPr>
          <w:rFonts w:eastAsia="Calibri" w:cs="Times New Roman"/>
        </w:rPr>
        <w:t xml:space="preserve">Miesto realizácie </w:t>
      </w:r>
      <w:r w:rsidR="00061F5B">
        <w:rPr>
          <w:rFonts w:eastAsia="Calibri" w:cs="Times New Roman"/>
        </w:rPr>
        <w:t>Diela</w:t>
      </w:r>
      <w:r w:rsidR="009778A8">
        <w:rPr>
          <w:rFonts w:eastAsia="Calibri" w:cs="Times New Roman"/>
        </w:rPr>
        <w:t xml:space="preserve"> </w:t>
      </w:r>
      <w:r w:rsidRPr="00D54F34">
        <w:rPr>
          <w:rFonts w:eastAsia="Calibri" w:cs="Times New Roman"/>
        </w:rPr>
        <w:t xml:space="preserve">je: </w:t>
      </w:r>
      <w:r w:rsidR="00D54F34" w:rsidRPr="00D54F34">
        <w:rPr>
          <w:rFonts w:eastAsia="Calibri" w:cs="Times New Roman"/>
        </w:rPr>
        <w:t>Budova Slovenské rozhlasu</w:t>
      </w:r>
      <w:r w:rsidR="007F33C8" w:rsidRPr="00D54F34">
        <w:rPr>
          <w:rFonts w:eastAsia="Calibri" w:cs="Times New Roman"/>
        </w:rPr>
        <w:t xml:space="preserve">, </w:t>
      </w:r>
      <w:r w:rsidR="00D54F34" w:rsidRPr="00D54F34">
        <w:rPr>
          <w:rFonts w:eastAsia="Calibri" w:cs="Times New Roman"/>
        </w:rPr>
        <w:t>Mýtna ulica</w:t>
      </w:r>
      <w:r w:rsidR="009261C9">
        <w:rPr>
          <w:rFonts w:eastAsia="Calibri" w:cs="Times New Roman"/>
        </w:rPr>
        <w:t xml:space="preserve"> 1</w:t>
      </w:r>
      <w:r w:rsidR="00D54F34" w:rsidRPr="00D54F34">
        <w:rPr>
          <w:rFonts w:eastAsia="Calibri" w:cs="Times New Roman"/>
        </w:rPr>
        <w:t>,</w:t>
      </w:r>
      <w:r w:rsidR="007F33C8" w:rsidRPr="00D54F34">
        <w:rPr>
          <w:rFonts w:eastAsia="Calibri" w:cs="Times New Roman"/>
        </w:rPr>
        <w:t xml:space="preserve"> Bratislava</w:t>
      </w:r>
    </w:p>
    <w:p w14:paraId="34E3CBA6" w14:textId="77777777" w:rsidR="00D61AE6" w:rsidRPr="00D54F34" w:rsidRDefault="00D61AE6" w:rsidP="00D54F34">
      <w:pPr>
        <w:pStyle w:val="Odsekzoznamu"/>
        <w:tabs>
          <w:tab w:val="center" w:pos="284"/>
        </w:tabs>
        <w:spacing w:before="240" w:line="240" w:lineRule="auto"/>
        <w:ind w:left="426"/>
        <w:jc w:val="both"/>
        <w:rPr>
          <w:rFonts w:eastAsia="Calibri" w:cs="Times New Roman"/>
        </w:rPr>
      </w:pPr>
    </w:p>
    <w:p w14:paraId="22087540" w14:textId="77777777" w:rsidR="009261C9" w:rsidRDefault="00D61AE6" w:rsidP="00D54F34">
      <w:pPr>
        <w:pStyle w:val="Odsekzoznamu"/>
        <w:numPr>
          <w:ilvl w:val="1"/>
          <w:numId w:val="1"/>
        </w:numPr>
        <w:tabs>
          <w:tab w:val="center" w:pos="284"/>
        </w:tabs>
        <w:spacing w:before="240" w:line="240" w:lineRule="auto"/>
        <w:ind w:left="426"/>
        <w:jc w:val="both"/>
        <w:rPr>
          <w:rFonts w:eastAsia="Calibri" w:cs="Times New Roman"/>
        </w:rPr>
      </w:pPr>
      <w:r w:rsidRPr="00CC6AA5">
        <w:rPr>
          <w:rFonts w:eastAsia="Calibri" w:cs="Times New Roman"/>
        </w:rPr>
        <w:t xml:space="preserve">Termín začatia </w:t>
      </w:r>
      <w:r w:rsidRPr="00164EAD">
        <w:rPr>
          <w:rFonts w:eastAsia="Calibri" w:cs="Times New Roman"/>
        </w:rPr>
        <w:t xml:space="preserve">prác: </w:t>
      </w:r>
    </w:p>
    <w:p w14:paraId="3986D8D7" w14:textId="77777777" w:rsidR="009261C9" w:rsidRPr="009261C9" w:rsidRDefault="009261C9" w:rsidP="009261C9">
      <w:pPr>
        <w:pStyle w:val="Odsekzoznamu"/>
        <w:rPr>
          <w:rFonts w:eastAsia="Calibri" w:cs="Times New Roman"/>
        </w:rPr>
      </w:pPr>
    </w:p>
    <w:p w14:paraId="0539799D" w14:textId="77777777" w:rsidR="009261C9" w:rsidRDefault="009261C9" w:rsidP="00D54F34">
      <w:pPr>
        <w:pStyle w:val="Odsekzoznamu"/>
        <w:tabs>
          <w:tab w:val="center" w:pos="284"/>
        </w:tabs>
        <w:spacing w:before="240" w:line="240" w:lineRule="auto"/>
        <w:ind w:left="426"/>
        <w:jc w:val="both"/>
        <w:rPr>
          <w:rFonts w:eastAsia="Calibri" w:cs="Times New Roman"/>
        </w:rPr>
      </w:pPr>
      <w:r>
        <w:rPr>
          <w:rFonts w:eastAsia="Calibri" w:cs="Times New Roman"/>
        </w:rPr>
        <w:t xml:space="preserve">- </w:t>
      </w:r>
      <w:r w:rsidR="00D54F34">
        <w:rPr>
          <w:rFonts w:eastAsia="Calibri" w:cs="Times New Roman"/>
        </w:rPr>
        <w:t>z</w:t>
      </w:r>
      <w:r w:rsidR="00D54F34" w:rsidRPr="00D54F34">
        <w:rPr>
          <w:rFonts w:eastAsia="Calibri" w:cs="Times New Roman"/>
        </w:rPr>
        <w:t>ahájenie prác na Diele sa požaduje do 10 dní po odovzdaní s</w:t>
      </w:r>
      <w:r>
        <w:rPr>
          <w:rFonts w:eastAsia="Calibri" w:cs="Times New Roman"/>
        </w:rPr>
        <w:t>taveniska / prevzatí staveniska</w:t>
      </w:r>
    </w:p>
    <w:p w14:paraId="08FB36C8" w14:textId="77777777" w:rsidR="00D54F34" w:rsidRPr="00D54F34" w:rsidRDefault="009261C9" w:rsidP="00D54F34">
      <w:pPr>
        <w:pStyle w:val="Odsekzoznamu"/>
        <w:tabs>
          <w:tab w:val="center" w:pos="284"/>
        </w:tabs>
        <w:spacing w:before="240" w:line="240" w:lineRule="auto"/>
        <w:ind w:left="426"/>
        <w:jc w:val="both"/>
        <w:rPr>
          <w:rFonts w:eastAsia="Calibri" w:cs="Times New Roman"/>
        </w:rPr>
      </w:pPr>
      <w:r>
        <w:rPr>
          <w:rFonts w:eastAsia="Calibri" w:cs="Times New Roman"/>
        </w:rPr>
        <w:t>- s</w:t>
      </w:r>
      <w:r w:rsidR="00D54F34" w:rsidRPr="00D54F34">
        <w:rPr>
          <w:rFonts w:eastAsia="Calibri" w:cs="Times New Roman"/>
        </w:rPr>
        <w:t xml:space="preserve">tavenisko bude odovzdané do 1 mesiaca odo dňa nadobudnutia účinnosti Zmluvy o dielo. </w:t>
      </w:r>
    </w:p>
    <w:p w14:paraId="287159B8" w14:textId="77777777" w:rsidR="00D61AE6" w:rsidRPr="00D54F34" w:rsidRDefault="00D61AE6" w:rsidP="00D54F34">
      <w:pPr>
        <w:pStyle w:val="Odsekzoznamu"/>
        <w:tabs>
          <w:tab w:val="center" w:pos="284"/>
        </w:tabs>
        <w:spacing w:before="240" w:line="240" w:lineRule="auto"/>
        <w:ind w:left="426"/>
        <w:jc w:val="both"/>
        <w:rPr>
          <w:rFonts w:eastAsia="Calibri" w:cs="Times New Roman"/>
        </w:rPr>
      </w:pPr>
    </w:p>
    <w:p w14:paraId="1F8BB120" w14:textId="335D3B72" w:rsidR="00D61AE6" w:rsidRDefault="00D61AE6" w:rsidP="00D54F34">
      <w:pPr>
        <w:pStyle w:val="Odsekzoznamu"/>
        <w:numPr>
          <w:ilvl w:val="1"/>
          <w:numId w:val="1"/>
        </w:numPr>
        <w:tabs>
          <w:tab w:val="center" w:pos="284"/>
        </w:tabs>
        <w:spacing w:before="240" w:line="240" w:lineRule="auto"/>
        <w:ind w:left="426"/>
        <w:jc w:val="both"/>
        <w:rPr>
          <w:rFonts w:eastAsia="Calibri" w:cs="Times New Roman"/>
        </w:rPr>
      </w:pPr>
      <w:r w:rsidRPr="00CC6AA5">
        <w:rPr>
          <w:rFonts w:eastAsia="Calibri" w:cs="Times New Roman"/>
        </w:rPr>
        <w:t xml:space="preserve">Zhotoviteľ sa zaväzuje zhotoviť a odovzdať funkčné a kompletné dielo do </w:t>
      </w:r>
      <w:r w:rsidR="00D54F34">
        <w:rPr>
          <w:rFonts w:eastAsia="Calibri" w:cs="Times New Roman"/>
        </w:rPr>
        <w:t>4 mesiacov</w:t>
      </w:r>
      <w:r w:rsidRPr="00CC6AA5">
        <w:rPr>
          <w:rFonts w:eastAsia="Calibri" w:cs="Times New Roman"/>
        </w:rPr>
        <w:t xml:space="preserve"> odo dňa </w:t>
      </w:r>
      <w:r w:rsidR="00F173B6" w:rsidRPr="00CC6AA5">
        <w:rPr>
          <w:rFonts w:eastAsia="Calibri" w:cs="Times New Roman"/>
        </w:rPr>
        <w:t>nadobudnutia účinnosti zmluvy</w:t>
      </w:r>
      <w:r w:rsidRPr="00CC6AA5">
        <w:rPr>
          <w:rFonts w:eastAsia="Calibri" w:cs="Times New Roman"/>
        </w:rPr>
        <w:t>.</w:t>
      </w:r>
      <w:r w:rsidRPr="00D54F34">
        <w:rPr>
          <w:rFonts w:eastAsia="Calibri" w:cs="Times New Roman"/>
        </w:rPr>
        <w:t xml:space="preserve"> </w:t>
      </w:r>
    </w:p>
    <w:p w14:paraId="1ABE59E9" w14:textId="77777777" w:rsidR="00152D15" w:rsidRDefault="00152D15" w:rsidP="00152D15">
      <w:pPr>
        <w:pStyle w:val="Odsekzoznamu"/>
        <w:tabs>
          <w:tab w:val="center" w:pos="284"/>
        </w:tabs>
        <w:spacing w:before="240" w:line="240" w:lineRule="auto"/>
        <w:ind w:left="426"/>
        <w:jc w:val="both"/>
        <w:rPr>
          <w:rFonts w:eastAsia="Calibri" w:cs="Times New Roman"/>
        </w:rPr>
      </w:pPr>
    </w:p>
    <w:p w14:paraId="40F42E54" w14:textId="6B63FEAE" w:rsidR="009778A8" w:rsidRPr="00D54F34" w:rsidRDefault="009778A8" w:rsidP="00D54F34">
      <w:pPr>
        <w:pStyle w:val="Odsekzoznamu"/>
        <w:numPr>
          <w:ilvl w:val="1"/>
          <w:numId w:val="1"/>
        </w:numPr>
        <w:tabs>
          <w:tab w:val="center" w:pos="284"/>
        </w:tabs>
        <w:spacing w:before="240" w:line="240" w:lineRule="auto"/>
        <w:ind w:left="426"/>
        <w:jc w:val="both"/>
        <w:rPr>
          <w:rFonts w:eastAsia="Calibri" w:cs="Times New Roman"/>
        </w:rPr>
      </w:pPr>
      <w:r>
        <w:rPr>
          <w:rFonts w:eastAsia="Calibri" w:cs="Times New Roman"/>
        </w:rPr>
        <w:t xml:space="preserve">Zhotoviteľ je povinný vopred informovať objednávateľa o presnom termíne začatia vykonávania Diela. </w:t>
      </w:r>
    </w:p>
    <w:p w14:paraId="4D16E4D4" w14:textId="77777777" w:rsidR="00D61AE6" w:rsidRPr="00D54F34" w:rsidRDefault="00D61AE6" w:rsidP="00D54F34">
      <w:pPr>
        <w:pStyle w:val="Odsekzoznamu"/>
        <w:tabs>
          <w:tab w:val="center" w:pos="284"/>
        </w:tabs>
        <w:spacing w:before="240" w:line="240" w:lineRule="auto"/>
        <w:ind w:left="426"/>
        <w:jc w:val="both"/>
        <w:rPr>
          <w:rFonts w:eastAsia="Calibri" w:cs="Times New Roman"/>
        </w:rPr>
      </w:pPr>
    </w:p>
    <w:p w14:paraId="02556872" w14:textId="77777777" w:rsidR="009261C9" w:rsidRDefault="009261C9" w:rsidP="00D54F34">
      <w:pPr>
        <w:pStyle w:val="Odsekzoznamu"/>
        <w:numPr>
          <w:ilvl w:val="1"/>
          <w:numId w:val="1"/>
        </w:numPr>
        <w:tabs>
          <w:tab w:val="center" w:pos="284"/>
        </w:tabs>
        <w:spacing w:before="240" w:line="240" w:lineRule="auto"/>
        <w:ind w:left="426"/>
        <w:jc w:val="both"/>
        <w:rPr>
          <w:rFonts w:eastAsia="Calibri" w:cs="Times New Roman"/>
        </w:rPr>
      </w:pPr>
      <w:r w:rsidRPr="00174F9A">
        <w:rPr>
          <w:rFonts w:ascii="Calibri" w:hAnsi="Calibri" w:cs="Calibri"/>
          <w:bCs/>
        </w:rPr>
        <w:t>V prípade nepriaznivého počasia a z toho dôvodu nutného prerušenia prác sa dĺžka prerušenia prác nezapočítava do doby realizácie diela. Každé prerušenie prác z dôvodu nepriazne počasia musí byť zapísané v stavebnom denníku</w:t>
      </w:r>
      <w:r w:rsidR="00695C46">
        <w:rPr>
          <w:rFonts w:ascii="Calibri" w:hAnsi="Calibri" w:cs="Calibri"/>
          <w:bCs/>
        </w:rPr>
        <w:t>.</w:t>
      </w:r>
    </w:p>
    <w:p w14:paraId="21947F35" w14:textId="77777777" w:rsidR="009261C9" w:rsidRPr="009261C9" w:rsidRDefault="009261C9" w:rsidP="009261C9">
      <w:pPr>
        <w:pStyle w:val="Odsekzoznamu"/>
        <w:rPr>
          <w:rFonts w:eastAsia="Calibri" w:cs="Times New Roman"/>
        </w:rPr>
      </w:pPr>
    </w:p>
    <w:p w14:paraId="58E0EB06" w14:textId="0DDA9D84" w:rsidR="00233167" w:rsidRPr="00EB0F3D" w:rsidRDefault="00233167" w:rsidP="00233167">
      <w:pPr>
        <w:pStyle w:val="Odsekzoznamu"/>
        <w:numPr>
          <w:ilvl w:val="1"/>
          <w:numId w:val="1"/>
        </w:numPr>
        <w:tabs>
          <w:tab w:val="center" w:pos="284"/>
        </w:tabs>
        <w:spacing w:before="240" w:line="240" w:lineRule="auto"/>
        <w:ind w:left="426"/>
        <w:jc w:val="both"/>
        <w:rPr>
          <w:rFonts w:cstheme="minorHAnsi"/>
          <w:lang w:eastAsia="sk-SK"/>
        </w:rPr>
      </w:pPr>
      <w:r w:rsidRPr="00235330">
        <w:rPr>
          <w:rFonts w:cstheme="minorHAnsi"/>
          <w:lang w:eastAsia="sk-SK"/>
        </w:rPr>
        <w:t xml:space="preserve">Ak </w:t>
      </w:r>
      <w:r>
        <w:rPr>
          <w:rFonts w:cstheme="minorHAnsi"/>
          <w:lang w:eastAsia="sk-SK"/>
        </w:rPr>
        <w:t>bod</w:t>
      </w:r>
      <w:r w:rsidRPr="00235330">
        <w:rPr>
          <w:rFonts w:cstheme="minorHAnsi"/>
          <w:lang w:eastAsia="sk-SK"/>
        </w:rPr>
        <w:t xml:space="preserve"> </w:t>
      </w:r>
      <w:r w:rsidR="00361CC6">
        <w:rPr>
          <w:rFonts w:cstheme="minorHAnsi"/>
          <w:lang w:eastAsia="sk-SK"/>
        </w:rPr>
        <w:t>4.</w:t>
      </w:r>
      <w:r w:rsidR="00152D15">
        <w:rPr>
          <w:rFonts w:cstheme="minorHAnsi"/>
          <w:lang w:eastAsia="sk-SK"/>
        </w:rPr>
        <w:t>7.</w:t>
      </w:r>
      <w:r w:rsidRPr="00EB0F3D">
        <w:rPr>
          <w:rFonts w:cstheme="minorHAnsi"/>
          <w:lang w:eastAsia="sk-SK"/>
        </w:rPr>
        <w:t xml:space="preserve"> </w:t>
      </w:r>
      <w:r>
        <w:rPr>
          <w:rFonts w:cstheme="minorHAnsi"/>
          <w:lang w:eastAsia="sk-SK"/>
        </w:rPr>
        <w:t xml:space="preserve">tohto článku </w:t>
      </w:r>
      <w:r w:rsidR="00361CC6">
        <w:rPr>
          <w:rFonts w:cstheme="minorHAnsi"/>
          <w:lang w:eastAsia="sk-SK"/>
        </w:rPr>
        <w:t>z</w:t>
      </w:r>
      <w:r w:rsidRPr="00EB0F3D">
        <w:rPr>
          <w:rFonts w:cstheme="minorHAnsi"/>
          <w:lang w:eastAsia="sk-SK"/>
        </w:rPr>
        <w:t xml:space="preserve">mluvy neustanovuje inak, Termíny vykonávania </w:t>
      </w:r>
      <w:r>
        <w:rPr>
          <w:rFonts w:cstheme="minorHAnsi"/>
          <w:lang w:eastAsia="sk-SK"/>
        </w:rPr>
        <w:t>Diela</w:t>
      </w:r>
      <w:r w:rsidRPr="00EB0F3D">
        <w:rPr>
          <w:rFonts w:cstheme="minorHAnsi"/>
          <w:lang w:eastAsia="sk-SK"/>
        </w:rPr>
        <w:t xml:space="preserve"> sa predlžujú o dobu trvania prekážok nezávislých od vôle </w:t>
      </w:r>
      <w:r>
        <w:rPr>
          <w:rFonts w:cstheme="minorHAnsi"/>
          <w:lang w:eastAsia="sk-SK"/>
        </w:rPr>
        <w:t>Zhotoviteľ</w:t>
      </w:r>
      <w:r w:rsidRPr="00EB0F3D">
        <w:rPr>
          <w:rFonts w:cstheme="minorHAnsi"/>
          <w:lang w:eastAsia="sk-SK"/>
        </w:rPr>
        <w:t xml:space="preserve">a, ktoré mu bránia vo vykonávaní </w:t>
      </w:r>
      <w:r>
        <w:rPr>
          <w:rFonts w:cstheme="minorHAnsi"/>
          <w:lang w:eastAsia="sk-SK"/>
        </w:rPr>
        <w:t>Diela</w:t>
      </w:r>
      <w:r w:rsidRPr="00EB0F3D">
        <w:rPr>
          <w:rFonts w:cstheme="minorHAnsi"/>
          <w:lang w:eastAsia="sk-SK"/>
        </w:rPr>
        <w:t xml:space="preserve">, ak nemožno rozumne predpokladať, že by </w:t>
      </w:r>
      <w:r>
        <w:rPr>
          <w:rFonts w:cstheme="minorHAnsi"/>
          <w:lang w:eastAsia="sk-SK"/>
        </w:rPr>
        <w:t>Zhotoviteľ</w:t>
      </w:r>
      <w:r w:rsidRPr="00EB0F3D">
        <w:rPr>
          <w:rFonts w:cstheme="minorHAnsi"/>
          <w:lang w:eastAsia="sk-SK"/>
        </w:rPr>
        <w:t xml:space="preserve"> tieto prekážky alebo ich následky mohol odvrátiť alebo prekonať, ani že by v čase vzniku jeho záväzku vykonať </w:t>
      </w:r>
      <w:r w:rsidR="00361CC6">
        <w:rPr>
          <w:rFonts w:cstheme="minorHAnsi"/>
          <w:lang w:eastAsia="sk-SK"/>
        </w:rPr>
        <w:t>d</w:t>
      </w:r>
      <w:r>
        <w:rPr>
          <w:rFonts w:cstheme="minorHAnsi"/>
          <w:lang w:eastAsia="sk-SK"/>
        </w:rPr>
        <w:t>ielo</w:t>
      </w:r>
      <w:r w:rsidRPr="00EB0F3D">
        <w:rPr>
          <w:rFonts w:cstheme="minorHAnsi"/>
          <w:lang w:eastAsia="sk-SK"/>
        </w:rPr>
        <w:t xml:space="preserve"> tieto prekážky mohol predvídať.</w:t>
      </w:r>
    </w:p>
    <w:p w14:paraId="47A51CB2" w14:textId="77777777" w:rsidR="00361CC6" w:rsidRDefault="00361CC6" w:rsidP="00361CC6">
      <w:pPr>
        <w:pStyle w:val="Odsekzoznamu"/>
        <w:tabs>
          <w:tab w:val="center" w:pos="284"/>
        </w:tabs>
        <w:spacing w:before="240" w:line="240" w:lineRule="auto"/>
        <w:ind w:left="426"/>
        <w:jc w:val="both"/>
        <w:rPr>
          <w:rFonts w:cstheme="minorHAnsi"/>
          <w:lang w:eastAsia="sk-SK"/>
        </w:rPr>
      </w:pPr>
      <w:bookmarkStart w:id="1" w:name="_Ref489862224"/>
    </w:p>
    <w:p w14:paraId="244AB880" w14:textId="77777777" w:rsidR="00233167" w:rsidRPr="00EB0F3D" w:rsidRDefault="00233167" w:rsidP="00233167">
      <w:pPr>
        <w:pStyle w:val="Odsekzoznamu"/>
        <w:numPr>
          <w:ilvl w:val="1"/>
          <w:numId w:val="1"/>
        </w:numPr>
        <w:tabs>
          <w:tab w:val="center" w:pos="284"/>
        </w:tabs>
        <w:spacing w:before="240" w:line="240" w:lineRule="auto"/>
        <w:ind w:left="426"/>
        <w:jc w:val="both"/>
        <w:rPr>
          <w:rFonts w:cstheme="minorHAnsi"/>
          <w:lang w:eastAsia="sk-SK"/>
        </w:rPr>
      </w:pPr>
      <w:r>
        <w:rPr>
          <w:rFonts w:cstheme="minorHAnsi"/>
          <w:lang w:eastAsia="sk-SK"/>
        </w:rPr>
        <w:t>Zhotoviteľ</w:t>
      </w:r>
      <w:r w:rsidRPr="00EB0F3D">
        <w:rPr>
          <w:rFonts w:cstheme="minorHAnsi"/>
          <w:lang w:eastAsia="sk-SK"/>
        </w:rPr>
        <w:t xml:space="preserve"> je povinný okamžite, najneskôr do 2</w:t>
      </w:r>
      <w:r>
        <w:rPr>
          <w:rFonts w:cstheme="minorHAnsi"/>
          <w:lang w:eastAsia="sk-SK"/>
        </w:rPr>
        <w:t xml:space="preserve"> pracovných</w:t>
      </w:r>
      <w:r w:rsidRPr="00EB0F3D">
        <w:rPr>
          <w:rFonts w:cstheme="minorHAnsi"/>
          <w:lang w:eastAsia="sk-SK"/>
        </w:rPr>
        <w:t xml:space="preserve"> dní od vzniku prekážky, písomne informovať </w:t>
      </w:r>
      <w:r>
        <w:rPr>
          <w:rFonts w:cstheme="minorHAnsi"/>
          <w:lang w:eastAsia="sk-SK"/>
        </w:rPr>
        <w:t>Objednávateľ</w:t>
      </w:r>
      <w:r w:rsidRPr="00EB0F3D">
        <w:rPr>
          <w:rFonts w:cstheme="minorHAnsi"/>
          <w:lang w:eastAsia="sk-SK"/>
        </w:rPr>
        <w:t>a o vzniku prekážok (ich povahe, začiatku a konci) podľa predchádzajúceho bodu.</w:t>
      </w:r>
      <w:r w:rsidRPr="00EB0F3D">
        <w:rPr>
          <w:rFonts w:cstheme="minorHAnsi"/>
          <w:snapToGrid w:val="0"/>
          <w:lang w:eastAsia="sk-SK"/>
        </w:rPr>
        <w:t xml:space="preserve"> </w:t>
      </w:r>
      <w:r>
        <w:rPr>
          <w:rFonts w:cstheme="minorHAnsi"/>
          <w:lang w:eastAsia="sk-SK"/>
        </w:rPr>
        <w:t>Zhotoviteľ</w:t>
      </w:r>
      <w:r w:rsidRPr="00EB0F3D">
        <w:rPr>
          <w:rFonts w:cstheme="minorHAnsi"/>
          <w:lang w:eastAsia="sk-SK"/>
        </w:rPr>
        <w:t xml:space="preserve"> počas doby trvania prekážok nie je v omeškaní. Zodpovednosť </w:t>
      </w:r>
      <w:r>
        <w:rPr>
          <w:rFonts w:cstheme="minorHAnsi"/>
          <w:lang w:eastAsia="sk-SK"/>
        </w:rPr>
        <w:t>Zhotoviteľ</w:t>
      </w:r>
      <w:r w:rsidRPr="00EB0F3D">
        <w:rPr>
          <w:rFonts w:cstheme="minorHAnsi"/>
          <w:lang w:eastAsia="sk-SK"/>
        </w:rPr>
        <w:t xml:space="preserve">a však nie je vylúčená a Termín plnenia sa nepredlžuje, pokiaľ </w:t>
      </w:r>
      <w:r>
        <w:rPr>
          <w:rFonts w:cstheme="minorHAnsi"/>
          <w:lang w:eastAsia="sk-SK"/>
        </w:rPr>
        <w:t>Zhotoviteľ</w:t>
      </w:r>
      <w:r w:rsidRPr="00EB0F3D">
        <w:rPr>
          <w:rFonts w:cstheme="minorHAnsi"/>
          <w:lang w:eastAsia="sk-SK"/>
        </w:rPr>
        <w:t xml:space="preserve"> nesplnil svoju povinnosť bezodkladne informovať </w:t>
      </w:r>
      <w:r>
        <w:rPr>
          <w:rFonts w:cstheme="minorHAnsi"/>
          <w:lang w:eastAsia="sk-SK"/>
        </w:rPr>
        <w:t>Objednávateľ</w:t>
      </w:r>
      <w:r w:rsidRPr="00EB0F3D">
        <w:rPr>
          <w:rFonts w:cstheme="minorHAnsi"/>
          <w:lang w:eastAsia="sk-SK"/>
        </w:rPr>
        <w:t>a o vzniku prekážok.</w:t>
      </w:r>
      <w:bookmarkEnd w:id="1"/>
    </w:p>
    <w:p w14:paraId="6194C630" w14:textId="77777777" w:rsidR="00361CC6" w:rsidRPr="00361CC6" w:rsidRDefault="00361CC6" w:rsidP="00361CC6">
      <w:pPr>
        <w:pStyle w:val="Odsekzoznamu"/>
        <w:tabs>
          <w:tab w:val="center" w:pos="284"/>
        </w:tabs>
        <w:spacing w:before="240" w:line="240" w:lineRule="auto"/>
        <w:ind w:left="426"/>
        <w:jc w:val="both"/>
        <w:rPr>
          <w:rFonts w:ascii="Calibri" w:eastAsia="Calibri" w:hAnsi="Calibri" w:cs="Times New Roman"/>
        </w:rPr>
      </w:pPr>
    </w:p>
    <w:p w14:paraId="2384086A" w14:textId="680BB57F" w:rsidR="00D61AE6" w:rsidRPr="00534223" w:rsidRDefault="00233167" w:rsidP="00152D15">
      <w:pPr>
        <w:pStyle w:val="Odsekzoznamu"/>
        <w:numPr>
          <w:ilvl w:val="1"/>
          <w:numId w:val="1"/>
        </w:numPr>
        <w:tabs>
          <w:tab w:val="center" w:pos="284"/>
        </w:tabs>
        <w:spacing w:before="240" w:line="240" w:lineRule="auto"/>
        <w:ind w:left="426"/>
        <w:jc w:val="both"/>
        <w:rPr>
          <w:rFonts w:ascii="Calibri" w:eastAsia="Calibri" w:hAnsi="Calibri" w:cs="Times New Roman"/>
        </w:rPr>
      </w:pPr>
      <w:r>
        <w:rPr>
          <w:rFonts w:cstheme="minorHAnsi"/>
          <w:lang w:eastAsia="sk-SK"/>
        </w:rPr>
        <w:t>Zhotoviteľ</w:t>
      </w:r>
      <w:r w:rsidRPr="00EB0F3D">
        <w:rPr>
          <w:rFonts w:cstheme="minorHAnsi"/>
          <w:lang w:eastAsia="sk-SK"/>
        </w:rPr>
        <w:t xml:space="preserve"> je oprávnený vykonávať </w:t>
      </w:r>
      <w:r>
        <w:rPr>
          <w:rFonts w:cstheme="minorHAnsi"/>
          <w:lang w:eastAsia="sk-SK"/>
        </w:rPr>
        <w:t>Dielo</w:t>
      </w:r>
      <w:r w:rsidRPr="00EB0F3D">
        <w:rPr>
          <w:rFonts w:cstheme="minorHAnsi"/>
          <w:lang w:eastAsia="sk-SK"/>
        </w:rPr>
        <w:t xml:space="preserve"> aj počas víkendov a iných voľných dní mimo štátnych sviatkov za predpokladu dodržania osobitných právnych predpisov</w:t>
      </w:r>
      <w:r w:rsidR="00695C46">
        <w:rPr>
          <w:rFonts w:cstheme="minorHAnsi"/>
          <w:lang w:eastAsia="sk-SK"/>
        </w:rPr>
        <w:t>.</w:t>
      </w:r>
    </w:p>
    <w:p w14:paraId="1640917B" w14:textId="77777777" w:rsidR="00534223" w:rsidRPr="00534223" w:rsidRDefault="00534223" w:rsidP="00534223">
      <w:pPr>
        <w:pStyle w:val="Odsekzoznamu"/>
        <w:rPr>
          <w:rFonts w:ascii="Calibri" w:eastAsia="Calibri" w:hAnsi="Calibri" w:cs="Times New Roman"/>
        </w:rPr>
      </w:pPr>
    </w:p>
    <w:p w14:paraId="243EBF60" w14:textId="215D560A" w:rsidR="00534223" w:rsidRDefault="00534223" w:rsidP="00152D15">
      <w:pPr>
        <w:pStyle w:val="Odsekzoznamu"/>
        <w:numPr>
          <w:ilvl w:val="1"/>
          <w:numId w:val="1"/>
        </w:numPr>
        <w:tabs>
          <w:tab w:val="center" w:pos="284"/>
        </w:tabs>
        <w:spacing w:before="240" w:line="240" w:lineRule="auto"/>
        <w:ind w:left="426"/>
        <w:jc w:val="both"/>
        <w:rPr>
          <w:rFonts w:ascii="Calibri" w:eastAsia="Calibri" w:hAnsi="Calibri" w:cs="Times New Roman"/>
        </w:rPr>
      </w:pPr>
      <w:r w:rsidRPr="00534223">
        <w:rPr>
          <w:rFonts w:ascii="Calibri" w:eastAsia="Calibri" w:hAnsi="Calibri" w:cs="Times New Roman"/>
        </w:rPr>
        <w:t>Zmluvné strany sa dohodli, že štátne opatrenia spojené s COV</w:t>
      </w:r>
      <w:r w:rsidR="00FA4A6B">
        <w:rPr>
          <w:rFonts w:ascii="Calibri" w:eastAsia="Calibri" w:hAnsi="Calibri" w:cs="Times New Roman"/>
        </w:rPr>
        <w:t>I</w:t>
      </w:r>
      <w:r w:rsidRPr="00534223">
        <w:rPr>
          <w:rFonts w:ascii="Calibri" w:eastAsia="Calibri" w:hAnsi="Calibri" w:cs="Times New Roman"/>
        </w:rPr>
        <w:t>D-19, ktoré by priamo a dočasne znemožňovali zhotoviteľovi vykonať dielo v lehote určenej v čl. 4 bode 4.2 a 4.3. tejto zmluvy sa považujú pre účely tejto zmluvy za vis major. Počas účinno</w:t>
      </w:r>
      <w:bookmarkStart w:id="2" w:name="_GoBack"/>
      <w:bookmarkEnd w:id="2"/>
      <w:r w:rsidRPr="00534223">
        <w:rPr>
          <w:rFonts w:ascii="Calibri" w:eastAsia="Calibri" w:hAnsi="Calibri" w:cs="Times New Roman"/>
        </w:rPr>
        <w:t xml:space="preserve">sti štátnych opatrení spojených s COVID-19 lehota na vykonanie diela neplynie. Zhotoviteľ je však povinný bezodkladne informovať objednávateľa o štátnych opatreniach (najmä o ich vzniku a trvaní), ktoré mu znemožňujú vykonať dielo v lehote určenej v čl. 4 bod 4.2 a 4.3. tejto </w:t>
      </w:r>
      <w:r w:rsidR="00152D15">
        <w:rPr>
          <w:rFonts w:ascii="Calibri" w:eastAsia="Calibri" w:hAnsi="Calibri" w:cs="Times New Roman"/>
        </w:rPr>
        <w:t>Z</w:t>
      </w:r>
      <w:r w:rsidRPr="00534223">
        <w:rPr>
          <w:rFonts w:ascii="Calibri" w:eastAsia="Calibri" w:hAnsi="Calibri" w:cs="Times New Roman"/>
        </w:rPr>
        <w:t>mluvy. Ak si zhotoviteľ nesplní povinnosť bezodkladne informovať objednávateľa o nemožnosti vykonať dielo v lehote dohodnutej v zmluve pre štátne opatrenia spojené s COVID – 19 objednávateľ má právo na náhradu škodu, ktorá mu tým vznikne.</w:t>
      </w:r>
    </w:p>
    <w:p w14:paraId="0D92CA86" w14:textId="36BF7520" w:rsidR="00152D15" w:rsidRDefault="00152D15" w:rsidP="00E94CCF">
      <w:pPr>
        <w:tabs>
          <w:tab w:val="center" w:pos="4962"/>
          <w:tab w:val="right" w:pos="9781"/>
        </w:tabs>
        <w:spacing w:after="0" w:line="240" w:lineRule="auto"/>
        <w:jc w:val="both"/>
        <w:rPr>
          <w:rFonts w:ascii="Calibri" w:eastAsia="Calibri" w:hAnsi="Calibri" w:cs="Times New Roman"/>
        </w:rPr>
      </w:pPr>
    </w:p>
    <w:p w14:paraId="0A053E8A" w14:textId="77777777" w:rsidR="00D61AE6" w:rsidRPr="00BA7728" w:rsidRDefault="00D61AE6" w:rsidP="00D61AE6">
      <w:pPr>
        <w:tabs>
          <w:tab w:val="center" w:pos="4962"/>
          <w:tab w:val="right" w:pos="9781"/>
        </w:tabs>
        <w:spacing w:after="0" w:line="240" w:lineRule="auto"/>
        <w:jc w:val="center"/>
        <w:rPr>
          <w:rFonts w:ascii="Calibri" w:eastAsia="Calibri" w:hAnsi="Calibri" w:cs="Times New Roman"/>
          <w:b/>
          <w:bCs/>
        </w:rPr>
      </w:pPr>
      <w:r w:rsidRPr="00BA7728">
        <w:rPr>
          <w:rFonts w:eastAsia="Calibri" w:cs="Times New Roman"/>
          <w:b/>
          <w:bCs/>
        </w:rPr>
        <w:t>Článok 5</w:t>
      </w:r>
    </w:p>
    <w:p w14:paraId="063CDAF3" w14:textId="77777777" w:rsidR="00D61AE6" w:rsidRPr="00BA7728" w:rsidRDefault="00D61AE6" w:rsidP="00D61AE6">
      <w:pPr>
        <w:tabs>
          <w:tab w:val="center" w:pos="4962"/>
          <w:tab w:val="right" w:pos="9781"/>
        </w:tabs>
        <w:spacing w:after="0" w:line="240" w:lineRule="auto"/>
        <w:jc w:val="center"/>
        <w:rPr>
          <w:rFonts w:ascii="Calibri" w:eastAsia="Calibri" w:hAnsi="Calibri" w:cs="Times New Roman"/>
          <w:b/>
          <w:bCs/>
          <w:u w:val="single"/>
        </w:rPr>
      </w:pPr>
      <w:r w:rsidRPr="00BA7728">
        <w:rPr>
          <w:rFonts w:eastAsia="Calibri" w:cs="Times New Roman"/>
          <w:b/>
          <w:bCs/>
          <w:u w:val="single"/>
        </w:rPr>
        <w:t xml:space="preserve">Cena diela </w:t>
      </w:r>
    </w:p>
    <w:p w14:paraId="67A85333" w14:textId="77777777" w:rsidR="00D61AE6" w:rsidRPr="00BA7728" w:rsidRDefault="00D61AE6" w:rsidP="00D61AE6">
      <w:pPr>
        <w:tabs>
          <w:tab w:val="center" w:pos="4962"/>
          <w:tab w:val="right" w:pos="9781"/>
        </w:tabs>
        <w:spacing w:after="0" w:line="240" w:lineRule="auto"/>
        <w:rPr>
          <w:rFonts w:ascii="Calibri" w:eastAsia="Calibri" w:hAnsi="Calibri" w:cs="Times New Roman"/>
        </w:rPr>
      </w:pPr>
    </w:p>
    <w:p w14:paraId="3F8CAAD6" w14:textId="77777777" w:rsidR="00D61AE6" w:rsidRPr="00BA7728" w:rsidRDefault="00D61AE6" w:rsidP="00D61AE6">
      <w:pPr>
        <w:pStyle w:val="Odsekzoznamu"/>
        <w:numPr>
          <w:ilvl w:val="0"/>
          <w:numId w:val="1"/>
        </w:numPr>
        <w:tabs>
          <w:tab w:val="center" w:pos="284"/>
          <w:tab w:val="right" w:pos="9781"/>
        </w:tabs>
        <w:spacing w:before="240" w:line="240" w:lineRule="auto"/>
        <w:jc w:val="both"/>
        <w:rPr>
          <w:rFonts w:ascii="Calibri" w:eastAsia="Calibri" w:hAnsi="Calibri" w:cs="Times New Roman"/>
          <w:vanish/>
        </w:rPr>
      </w:pPr>
    </w:p>
    <w:p w14:paraId="1282AF62" w14:textId="1E233C94" w:rsidR="00D61AE6" w:rsidRPr="004E17A3" w:rsidRDefault="00D61AE6" w:rsidP="00D54F34">
      <w:pPr>
        <w:pStyle w:val="Odsekzoznamu"/>
        <w:numPr>
          <w:ilvl w:val="1"/>
          <w:numId w:val="1"/>
        </w:numPr>
        <w:tabs>
          <w:tab w:val="center" w:pos="284"/>
        </w:tabs>
        <w:spacing w:before="240" w:line="240" w:lineRule="auto"/>
        <w:ind w:left="426" w:hanging="426"/>
        <w:jc w:val="both"/>
        <w:rPr>
          <w:rFonts w:ascii="Calibri" w:eastAsia="Calibri" w:hAnsi="Calibri" w:cs="Times New Roman"/>
        </w:rPr>
      </w:pPr>
      <w:r w:rsidRPr="00BA7728">
        <w:rPr>
          <w:rFonts w:eastAsia="Calibri" w:cs="Times New Roman"/>
        </w:rPr>
        <w:t xml:space="preserve">Cena diela je stanovená dohodou zmluvných strán,  v zmysle z.č. 18/1996 Z.z. o cenách v znení neskorších predpisov na základe cenovej ponuky </w:t>
      </w:r>
      <w:r w:rsidR="00C872C3">
        <w:rPr>
          <w:rFonts w:eastAsia="Calibri" w:cs="Times New Roman"/>
        </w:rPr>
        <w:t>predloženej do verejného obstarávania.</w:t>
      </w:r>
    </w:p>
    <w:p w14:paraId="3A8EFBB3" w14:textId="77777777" w:rsidR="00D61AE6" w:rsidRPr="004E17A3" w:rsidRDefault="00D61AE6" w:rsidP="00D54F34">
      <w:pPr>
        <w:pStyle w:val="Odsekzoznamu"/>
        <w:tabs>
          <w:tab w:val="center" w:pos="284"/>
        </w:tabs>
        <w:spacing w:before="240" w:line="240" w:lineRule="auto"/>
        <w:ind w:left="426" w:hanging="426"/>
        <w:jc w:val="both"/>
        <w:rPr>
          <w:rFonts w:ascii="Calibri" w:eastAsia="Calibri" w:hAnsi="Calibri" w:cs="Times New Roman"/>
        </w:rPr>
      </w:pPr>
    </w:p>
    <w:p w14:paraId="1A5AC53E" w14:textId="77777777" w:rsidR="00606DDD" w:rsidRPr="004E17A3" w:rsidRDefault="00D61AE6" w:rsidP="00D54F34">
      <w:pPr>
        <w:pStyle w:val="Odsekzoznamu"/>
        <w:numPr>
          <w:ilvl w:val="1"/>
          <w:numId w:val="1"/>
        </w:numPr>
        <w:tabs>
          <w:tab w:val="center" w:pos="284"/>
        </w:tabs>
        <w:spacing w:before="240" w:line="240" w:lineRule="auto"/>
        <w:ind w:left="426" w:hanging="426"/>
        <w:jc w:val="both"/>
        <w:rPr>
          <w:rFonts w:ascii="Calibri" w:eastAsia="Calibri" w:hAnsi="Calibri" w:cs="Times New Roman"/>
        </w:rPr>
      </w:pPr>
      <w:r w:rsidRPr="004E17A3">
        <w:rPr>
          <w:rFonts w:eastAsia="Calibri" w:cs="Times New Roman"/>
        </w:rPr>
        <w:t xml:space="preserve">Cena za rozsah prác podľa prílohy č. 1 </w:t>
      </w:r>
      <w:r w:rsidR="00530184">
        <w:rPr>
          <w:rFonts w:eastAsia="Calibri" w:cs="Times New Roman"/>
        </w:rPr>
        <w:t xml:space="preserve"> a podľa prílohy č. 2 </w:t>
      </w:r>
      <w:r w:rsidRPr="004E17A3">
        <w:rPr>
          <w:rFonts w:eastAsia="Calibri" w:cs="Times New Roman"/>
        </w:rPr>
        <w:t>tejto zmluvy je konečná a nemenná.</w:t>
      </w:r>
    </w:p>
    <w:p w14:paraId="274D8C61" w14:textId="77777777" w:rsidR="00606DDD" w:rsidRPr="004E17A3" w:rsidRDefault="00606DDD" w:rsidP="00D54F34">
      <w:pPr>
        <w:pStyle w:val="Odsekzoznamu"/>
        <w:ind w:left="426" w:hanging="426"/>
        <w:rPr>
          <w:rFonts w:eastAsia="Calibri" w:cs="Times New Roman"/>
        </w:rPr>
      </w:pPr>
    </w:p>
    <w:p w14:paraId="650F2932" w14:textId="77777777" w:rsidR="00D61AE6" w:rsidRPr="004E17A3" w:rsidRDefault="00D61AE6" w:rsidP="00D54F34">
      <w:pPr>
        <w:pStyle w:val="Odsekzoznamu"/>
        <w:numPr>
          <w:ilvl w:val="1"/>
          <w:numId w:val="1"/>
        </w:numPr>
        <w:tabs>
          <w:tab w:val="center" w:pos="284"/>
        </w:tabs>
        <w:spacing w:before="240" w:line="240" w:lineRule="auto"/>
        <w:ind w:left="426" w:hanging="426"/>
        <w:jc w:val="both"/>
        <w:rPr>
          <w:rFonts w:ascii="Calibri" w:eastAsia="Calibri" w:hAnsi="Calibri" w:cs="Times New Roman"/>
        </w:rPr>
      </w:pPr>
      <w:r w:rsidRPr="004E17A3">
        <w:rPr>
          <w:rFonts w:eastAsia="Calibri" w:cs="Times New Roman"/>
        </w:rPr>
        <w:lastRenderedPageBreak/>
        <w:t xml:space="preserve">Cena za dielo podľa Článku 2 tejto zmluvy je bez DPH </w:t>
      </w:r>
      <w:r w:rsidR="00D54F34">
        <w:rPr>
          <w:rFonts w:eastAsia="Calibri" w:cs="Times New Roman"/>
        </w:rPr>
        <w:t>...........................</w:t>
      </w:r>
      <w:r w:rsidRPr="004E17A3">
        <w:rPr>
          <w:rFonts w:eastAsia="Calibri" w:cs="Times New Roman"/>
        </w:rPr>
        <w:t xml:space="preserve"> € (slovom:</w:t>
      </w:r>
      <w:r w:rsidR="00606DDD" w:rsidRPr="004E17A3">
        <w:t xml:space="preserve">  </w:t>
      </w:r>
      <w:r w:rsidR="00D54F34">
        <w:t>....................................</w:t>
      </w:r>
      <w:r w:rsidR="00606DDD" w:rsidRPr="004E17A3">
        <w:rPr>
          <w:rFonts w:eastAsia="Calibri" w:cs="Times New Roman"/>
        </w:rPr>
        <w:t>)</w:t>
      </w:r>
    </w:p>
    <w:p w14:paraId="11AC59B4" w14:textId="77777777" w:rsidR="00D61AE6" w:rsidRDefault="00606DDD" w:rsidP="00D54F34">
      <w:pPr>
        <w:pStyle w:val="Odsekzoznamu"/>
        <w:tabs>
          <w:tab w:val="center" w:pos="284"/>
        </w:tabs>
        <w:spacing w:before="240" w:line="240" w:lineRule="auto"/>
        <w:ind w:left="426" w:hanging="426"/>
        <w:jc w:val="both"/>
        <w:rPr>
          <w:rFonts w:ascii="Calibri" w:eastAsia="Calibri" w:hAnsi="Calibri" w:cs="Times New Roman"/>
        </w:rPr>
      </w:pPr>
      <w:r>
        <w:rPr>
          <w:rFonts w:ascii="Calibri" w:eastAsia="Calibri" w:hAnsi="Calibri" w:cs="Times New Roman"/>
        </w:rPr>
        <w:t xml:space="preserve"> </w:t>
      </w:r>
    </w:p>
    <w:p w14:paraId="1BFA0F81" w14:textId="627C30F6" w:rsidR="009261C9" w:rsidRDefault="009261C9" w:rsidP="009261C9">
      <w:pPr>
        <w:pStyle w:val="Odsekzoznamu"/>
        <w:numPr>
          <w:ilvl w:val="1"/>
          <w:numId w:val="1"/>
        </w:numPr>
        <w:tabs>
          <w:tab w:val="center" w:pos="284"/>
        </w:tabs>
        <w:spacing w:before="240" w:line="240" w:lineRule="auto"/>
        <w:ind w:left="426" w:hanging="426"/>
        <w:jc w:val="both"/>
        <w:rPr>
          <w:rFonts w:eastAsia="Calibri" w:cs="Times New Roman"/>
        </w:rPr>
      </w:pPr>
      <w:r w:rsidRPr="009261C9">
        <w:rPr>
          <w:rFonts w:eastAsia="Calibri" w:cs="Times New Roman"/>
        </w:rPr>
        <w:t>Cena diela je spracovaná na základe podrobného popisu rozsahu a technologického postupu vykonania požadovaných prác v </w:t>
      </w:r>
      <w:r w:rsidR="00C872C3">
        <w:rPr>
          <w:rFonts w:eastAsia="Calibri" w:cs="Times New Roman"/>
        </w:rPr>
        <w:t>Prílohe č. 1 tejto zmluvy</w:t>
      </w:r>
      <w:r w:rsidR="00695C46">
        <w:rPr>
          <w:rFonts w:eastAsia="Calibri" w:cs="Times New Roman"/>
        </w:rPr>
        <w:t xml:space="preserve"> a na základe</w:t>
      </w:r>
      <w:r w:rsidRPr="009261C9">
        <w:rPr>
          <w:rFonts w:eastAsia="Calibri" w:cs="Times New Roman"/>
        </w:rPr>
        <w:t xml:space="preserve"> predloženého </w:t>
      </w:r>
      <w:r>
        <w:rPr>
          <w:rFonts w:eastAsia="Calibri" w:cs="Times New Roman"/>
        </w:rPr>
        <w:t>štruktúrovaného rozpočtu ceny diela</w:t>
      </w:r>
      <w:r w:rsidR="00C872C3">
        <w:rPr>
          <w:rFonts w:eastAsia="Calibri" w:cs="Times New Roman"/>
        </w:rPr>
        <w:t>, ktorý tvorí Prílohu č. 2 tejto zmluvy</w:t>
      </w:r>
      <w:r w:rsidR="009778A8">
        <w:rPr>
          <w:rFonts w:eastAsia="Calibri" w:cs="Times New Roman"/>
        </w:rPr>
        <w:t>.</w:t>
      </w:r>
      <w:r>
        <w:rPr>
          <w:rFonts w:eastAsia="Calibri" w:cs="Times New Roman"/>
        </w:rPr>
        <w:t xml:space="preserve"> </w:t>
      </w:r>
    </w:p>
    <w:p w14:paraId="63319BC8" w14:textId="77777777" w:rsidR="009261C9" w:rsidRPr="009261C9" w:rsidRDefault="009261C9" w:rsidP="009261C9">
      <w:pPr>
        <w:pStyle w:val="Odsekzoznamu"/>
        <w:rPr>
          <w:rFonts w:ascii="Calibri" w:hAnsi="Calibri" w:cs="Calibri"/>
        </w:rPr>
      </w:pPr>
    </w:p>
    <w:p w14:paraId="0BD895EE" w14:textId="18C3CB8F" w:rsidR="00904094" w:rsidRPr="00904094" w:rsidRDefault="009261C9" w:rsidP="00904094">
      <w:pPr>
        <w:pStyle w:val="Odsekzoznamu"/>
        <w:numPr>
          <w:ilvl w:val="1"/>
          <w:numId w:val="1"/>
        </w:numPr>
        <w:tabs>
          <w:tab w:val="center" w:pos="284"/>
        </w:tabs>
        <w:spacing w:after="0" w:line="240" w:lineRule="auto"/>
        <w:ind w:left="426" w:hanging="426"/>
        <w:jc w:val="both"/>
        <w:rPr>
          <w:rFonts w:eastAsia="Calibri" w:cs="Times New Roman"/>
        </w:rPr>
      </w:pPr>
      <w:r w:rsidRPr="008D16D1">
        <w:rPr>
          <w:rFonts w:ascii="Calibri" w:hAnsi="Calibri" w:cs="Calibri"/>
        </w:rPr>
        <w:t>Cena diela zahrňuje celý predmet diela a pokrýva celý zmluvný záväzok spolu so všetkými  náležitosťami  nevyhnutnými  na riadne vykonanie a odovzdanie diela.</w:t>
      </w:r>
    </w:p>
    <w:p w14:paraId="3A7A95FB" w14:textId="77777777" w:rsidR="00904094" w:rsidRPr="00904094" w:rsidRDefault="00904094" w:rsidP="00904094">
      <w:pPr>
        <w:pStyle w:val="Odsekzoznamu"/>
        <w:tabs>
          <w:tab w:val="center" w:pos="284"/>
        </w:tabs>
        <w:spacing w:after="0" w:line="240" w:lineRule="auto"/>
        <w:ind w:left="426"/>
        <w:jc w:val="both"/>
        <w:rPr>
          <w:rFonts w:eastAsia="Calibri" w:cs="Times New Roman"/>
        </w:rPr>
      </w:pPr>
    </w:p>
    <w:p w14:paraId="45718148" w14:textId="7A980114" w:rsidR="00904094" w:rsidRPr="00904094" w:rsidRDefault="00D61AE6" w:rsidP="00904094">
      <w:pPr>
        <w:pStyle w:val="Odsekzoznamu"/>
        <w:numPr>
          <w:ilvl w:val="1"/>
          <w:numId w:val="1"/>
        </w:numPr>
        <w:tabs>
          <w:tab w:val="center" w:pos="284"/>
        </w:tabs>
        <w:spacing w:after="0" w:line="240" w:lineRule="auto"/>
        <w:ind w:left="426" w:hanging="426"/>
        <w:jc w:val="both"/>
        <w:rPr>
          <w:rFonts w:ascii="Calibri" w:eastAsia="Calibri" w:hAnsi="Calibri" w:cs="Times New Roman"/>
        </w:rPr>
      </w:pPr>
      <w:r>
        <w:rPr>
          <w:rFonts w:eastAsia="Calibri" w:cs="Times New Roman"/>
        </w:rPr>
        <w:t xml:space="preserve">O cenu </w:t>
      </w:r>
      <w:r w:rsidRPr="00CC6AA5">
        <w:rPr>
          <w:rFonts w:eastAsia="Calibri" w:cs="Times New Roman"/>
        </w:rPr>
        <w:t>prác a dodáv</w:t>
      </w:r>
      <w:r w:rsidR="00D552AD">
        <w:rPr>
          <w:rFonts w:eastAsia="Calibri" w:cs="Times New Roman"/>
        </w:rPr>
        <w:t>ok</w:t>
      </w:r>
      <w:r w:rsidRPr="00CC6AA5">
        <w:rPr>
          <w:rFonts w:eastAsia="Calibri" w:cs="Times New Roman"/>
        </w:rPr>
        <w:t>, ktoré nebudú zrealizované v rozsahu Cenovej ponuky zhotoviteľa, sa zn</w:t>
      </w:r>
      <w:r w:rsidR="00D552AD">
        <w:rPr>
          <w:rFonts w:eastAsia="Calibri" w:cs="Times New Roman"/>
        </w:rPr>
        <w:t>íži</w:t>
      </w:r>
      <w:r w:rsidRPr="00CC6AA5">
        <w:rPr>
          <w:rFonts w:eastAsia="Calibri" w:cs="Times New Roman"/>
        </w:rPr>
        <w:t xml:space="preserve"> cena diela uvedená v bode 5.2 tejto zmluvy. </w:t>
      </w:r>
    </w:p>
    <w:p w14:paraId="0A6527C1" w14:textId="77777777" w:rsidR="00904094" w:rsidRPr="00904094" w:rsidRDefault="00904094" w:rsidP="00904094">
      <w:pPr>
        <w:pStyle w:val="Odsekzoznamu"/>
        <w:rPr>
          <w:rFonts w:ascii="Calibri" w:eastAsia="Calibri" w:hAnsi="Calibri" w:cs="Times New Roman"/>
        </w:rPr>
      </w:pPr>
    </w:p>
    <w:p w14:paraId="32C57F26" w14:textId="2ED6E3BF" w:rsidR="002B0E9A" w:rsidRPr="00904094" w:rsidRDefault="002B0E9A" w:rsidP="00904094">
      <w:pPr>
        <w:pStyle w:val="Odsekzoznamu"/>
        <w:numPr>
          <w:ilvl w:val="1"/>
          <w:numId w:val="1"/>
        </w:numPr>
        <w:tabs>
          <w:tab w:val="center" w:pos="284"/>
        </w:tabs>
        <w:spacing w:after="0" w:line="240" w:lineRule="auto"/>
        <w:ind w:left="426" w:hanging="426"/>
        <w:jc w:val="both"/>
        <w:rPr>
          <w:rFonts w:ascii="Calibri" w:eastAsia="Calibri" w:hAnsi="Calibri" w:cs="Times New Roman"/>
        </w:rPr>
      </w:pPr>
      <w:r w:rsidRPr="00904094">
        <w:rPr>
          <w:rFonts w:ascii="Calibri" w:eastAsia="Calibri" w:hAnsi="Calibri" w:cs="Times New Roman"/>
        </w:rPr>
        <w:t>Na z</w:t>
      </w:r>
      <w:r w:rsidR="005D76CA" w:rsidRPr="00904094">
        <w:rPr>
          <w:rFonts w:ascii="Calibri" w:eastAsia="Calibri" w:hAnsi="Calibri" w:cs="Times New Roman"/>
        </w:rPr>
        <w:t>áklade spôsobu stanovenia ceny D</w:t>
      </w:r>
      <w:r w:rsidRPr="00904094">
        <w:rPr>
          <w:rFonts w:ascii="Calibri" w:eastAsia="Calibri" w:hAnsi="Calibri" w:cs="Times New Roman"/>
        </w:rPr>
        <w:t>iela určenej v bode 5.3. tejto Zmluvy je cena Diela Zmluvnými stranami smerom nahor stanovená v pevne stano</w:t>
      </w:r>
      <w:r w:rsidR="005D76CA" w:rsidRPr="00904094">
        <w:rPr>
          <w:rFonts w:ascii="Calibri" w:eastAsia="Calibri" w:hAnsi="Calibri" w:cs="Times New Roman"/>
        </w:rPr>
        <w:t>venej výške ako maximálna cena D</w:t>
      </w:r>
      <w:r w:rsidRPr="00904094">
        <w:rPr>
          <w:rFonts w:ascii="Calibri" w:eastAsia="Calibri" w:hAnsi="Calibri" w:cs="Times New Roman"/>
        </w:rPr>
        <w:t>iela vykonaného v rozsahu definovanom v článku I. tejto Zmluvy, to znamená, že k zvýšeniu Ceny Diela môže dôjsť výlučne na základe písomného dodatku k Zmluve v súlade s § 18 zákona o verejnom obstarávaní.</w:t>
      </w:r>
    </w:p>
    <w:p w14:paraId="0F8C8686" w14:textId="2C3367D2" w:rsidR="00737A4A" w:rsidRDefault="00737A4A" w:rsidP="00D61AE6">
      <w:pPr>
        <w:keepNext/>
        <w:spacing w:after="0" w:line="240" w:lineRule="auto"/>
        <w:jc w:val="center"/>
        <w:rPr>
          <w:rFonts w:ascii="Calibri" w:eastAsia="Calibri" w:hAnsi="Calibri" w:cs="Times New Roman"/>
          <w:b/>
        </w:rPr>
      </w:pPr>
    </w:p>
    <w:p w14:paraId="4B229F88" w14:textId="77777777" w:rsidR="00E94CCF" w:rsidRDefault="00E94CCF" w:rsidP="00D61AE6">
      <w:pPr>
        <w:keepNext/>
        <w:spacing w:after="0" w:line="240" w:lineRule="auto"/>
        <w:jc w:val="center"/>
        <w:rPr>
          <w:rFonts w:ascii="Calibri" w:eastAsia="Calibri" w:hAnsi="Calibri" w:cs="Times New Roman"/>
          <w:b/>
        </w:rPr>
      </w:pPr>
    </w:p>
    <w:p w14:paraId="1D117CAD" w14:textId="77777777" w:rsidR="00D61AE6" w:rsidRDefault="00D61AE6" w:rsidP="00D61AE6">
      <w:pPr>
        <w:keepNext/>
        <w:spacing w:after="0" w:line="240" w:lineRule="auto"/>
        <w:jc w:val="center"/>
        <w:rPr>
          <w:rFonts w:ascii="Calibri" w:eastAsia="Calibri" w:hAnsi="Calibri" w:cs="Times New Roman"/>
        </w:rPr>
      </w:pPr>
      <w:r>
        <w:rPr>
          <w:rFonts w:eastAsia="Calibri" w:cs="Times New Roman"/>
          <w:b/>
        </w:rPr>
        <w:t>Článok  6</w:t>
      </w:r>
    </w:p>
    <w:p w14:paraId="42E8C2F4" w14:textId="77777777" w:rsidR="00D61AE6" w:rsidRDefault="00D61AE6" w:rsidP="00D61AE6">
      <w:pPr>
        <w:keepNext/>
        <w:spacing w:after="0" w:line="240" w:lineRule="auto"/>
        <w:jc w:val="center"/>
        <w:rPr>
          <w:rFonts w:ascii="Calibri" w:eastAsia="Calibri" w:hAnsi="Calibri" w:cs="Times New Roman"/>
          <w:b/>
          <w:u w:val="single"/>
        </w:rPr>
      </w:pPr>
      <w:r>
        <w:rPr>
          <w:rFonts w:eastAsia="Calibri" w:cs="Times New Roman"/>
          <w:b/>
          <w:u w:val="single"/>
        </w:rPr>
        <w:t>Platobné podmienky</w:t>
      </w:r>
    </w:p>
    <w:p w14:paraId="768BD6C4" w14:textId="77777777" w:rsidR="00D61AE6" w:rsidRDefault="00D61AE6" w:rsidP="00D61AE6">
      <w:pPr>
        <w:keepNext/>
        <w:spacing w:after="0" w:line="240" w:lineRule="auto"/>
        <w:jc w:val="center"/>
        <w:rPr>
          <w:rFonts w:ascii="Calibri" w:eastAsia="Calibri" w:hAnsi="Calibri" w:cs="Times New Roman"/>
          <w:b/>
          <w:u w:val="single"/>
        </w:rPr>
      </w:pPr>
    </w:p>
    <w:p w14:paraId="6DBB0C05" w14:textId="77777777" w:rsidR="00D61AE6" w:rsidRDefault="00D61AE6" w:rsidP="00D61AE6">
      <w:pPr>
        <w:pStyle w:val="Odsekzoznamu"/>
        <w:numPr>
          <w:ilvl w:val="0"/>
          <w:numId w:val="1"/>
        </w:numPr>
        <w:tabs>
          <w:tab w:val="center" w:pos="284"/>
        </w:tabs>
        <w:spacing w:before="240" w:line="240" w:lineRule="auto"/>
        <w:jc w:val="both"/>
        <w:rPr>
          <w:rFonts w:ascii="Calibri" w:eastAsia="Calibri" w:hAnsi="Calibri" w:cs="Times New Roman"/>
          <w:vanish/>
        </w:rPr>
      </w:pPr>
    </w:p>
    <w:p w14:paraId="3BC90E88" w14:textId="77777777" w:rsidR="009261C9" w:rsidRPr="00283004" w:rsidRDefault="009261C9" w:rsidP="009261C9">
      <w:pPr>
        <w:pStyle w:val="Odsekzoznamu"/>
        <w:numPr>
          <w:ilvl w:val="1"/>
          <w:numId w:val="1"/>
        </w:numPr>
        <w:tabs>
          <w:tab w:val="center" w:pos="284"/>
        </w:tabs>
        <w:spacing w:before="240" w:line="240" w:lineRule="auto"/>
        <w:ind w:left="426" w:hanging="426"/>
        <w:jc w:val="both"/>
        <w:rPr>
          <w:rFonts w:ascii="Calibri" w:eastAsia="Calibri" w:hAnsi="Calibri" w:cs="Times New Roman"/>
        </w:rPr>
      </w:pPr>
      <w:r>
        <w:rPr>
          <w:rFonts w:eastAsia="Calibri" w:cs="Times New Roman"/>
        </w:rPr>
        <w:t xml:space="preserve">Objednávateľ neposkytuje zálohovú platbu za dielo podľa tejto zmluvy. </w:t>
      </w:r>
    </w:p>
    <w:p w14:paraId="37A6A95A" w14:textId="77777777" w:rsidR="00530184" w:rsidRPr="00ED4205" w:rsidRDefault="00530184" w:rsidP="00530184">
      <w:pPr>
        <w:numPr>
          <w:ilvl w:val="1"/>
          <w:numId w:val="1"/>
        </w:numPr>
        <w:spacing w:after="0" w:line="240" w:lineRule="auto"/>
        <w:ind w:left="426"/>
        <w:contextualSpacing/>
        <w:rPr>
          <w:rFonts w:cstheme="minorHAnsi"/>
          <w:lang w:eastAsia="sk-SK"/>
        </w:rPr>
      </w:pPr>
      <w:r w:rsidRPr="00ED4205">
        <w:rPr>
          <w:rFonts w:cstheme="minorHAnsi"/>
          <w:lang w:eastAsia="sk-SK"/>
        </w:rPr>
        <w:t xml:space="preserve">Právo Zhotoviteľa na Cenu Diela vzniká vykonaním Diela. Zhotoviteľ je oprávnený uplatniť si platbu na cenu Diela </w:t>
      </w:r>
      <w:r w:rsidRPr="00ED4205">
        <w:rPr>
          <w:rFonts w:cstheme="minorHAnsi"/>
          <w:iCs/>
          <w:lang w:eastAsia="sk-SK"/>
        </w:rPr>
        <w:t>po splnení nasledovných podmienok:</w:t>
      </w:r>
    </w:p>
    <w:p w14:paraId="0FBBB518" w14:textId="522B83FE" w:rsidR="00530184" w:rsidRPr="00ED4205" w:rsidRDefault="00530184" w:rsidP="00530184">
      <w:pPr>
        <w:numPr>
          <w:ilvl w:val="2"/>
          <w:numId w:val="1"/>
        </w:numPr>
        <w:spacing w:after="0" w:line="240" w:lineRule="auto"/>
        <w:ind w:left="1134"/>
        <w:contextualSpacing/>
        <w:rPr>
          <w:rFonts w:cstheme="minorHAnsi"/>
          <w:lang w:eastAsia="sk-SK"/>
        </w:rPr>
      </w:pPr>
      <w:r>
        <w:rPr>
          <w:rFonts w:cstheme="minorHAnsi"/>
          <w:lang w:eastAsia="sk-SK"/>
        </w:rPr>
        <w:t xml:space="preserve">Prvá platba </w:t>
      </w:r>
      <w:r w:rsidR="00E0551C">
        <w:rPr>
          <w:rFonts w:cstheme="minorHAnsi"/>
          <w:lang w:eastAsia="sk-SK"/>
        </w:rPr>
        <w:t xml:space="preserve">vo výške .... </w:t>
      </w:r>
      <w:r w:rsidRPr="00ED4205">
        <w:rPr>
          <w:rFonts w:cstheme="minorHAnsi"/>
          <w:lang w:eastAsia="sk-SK"/>
        </w:rPr>
        <w:t xml:space="preserve">po </w:t>
      </w:r>
      <w:r>
        <w:rPr>
          <w:rFonts w:cstheme="minorHAnsi"/>
          <w:lang w:eastAsia="sk-SK"/>
        </w:rPr>
        <w:t xml:space="preserve">vykonaní prác </w:t>
      </w:r>
      <w:r w:rsidRPr="00357840">
        <w:rPr>
          <w:rFonts w:cstheme="minorHAnsi"/>
          <w:lang w:eastAsia="sk-SK"/>
        </w:rPr>
        <w:t>z</w:t>
      </w:r>
      <w:r w:rsidR="00C872C3">
        <w:rPr>
          <w:rFonts w:cstheme="minorHAnsi"/>
          <w:lang w:eastAsia="sk-SK"/>
        </w:rPr>
        <w:t>á</w:t>
      </w:r>
      <w:r w:rsidRPr="00357840">
        <w:rPr>
          <w:rFonts w:cstheme="minorHAnsi"/>
          <w:lang w:eastAsia="sk-SK"/>
        </w:rPr>
        <w:t xml:space="preserve">kladného </w:t>
      </w:r>
      <w:r w:rsidRPr="00357840">
        <w:rPr>
          <w:rFonts w:cstheme="minorHAnsi"/>
        </w:rPr>
        <w:t>epoxid – mastikov</w:t>
      </w:r>
      <w:r w:rsidR="00D611C5">
        <w:rPr>
          <w:rFonts w:cstheme="minorHAnsi"/>
        </w:rPr>
        <w:t>ého</w:t>
      </w:r>
      <w:r w:rsidRPr="00357840">
        <w:rPr>
          <w:rFonts w:cstheme="minorHAnsi"/>
        </w:rPr>
        <w:t xml:space="preserve"> náteru v</w:t>
      </w:r>
      <w:r w:rsidR="00E0551C">
        <w:rPr>
          <w:rFonts w:cstheme="minorHAnsi"/>
        </w:rPr>
        <w:t xml:space="preserve"> súlade s </w:t>
      </w:r>
      <w:r w:rsidRPr="00357840">
        <w:rPr>
          <w:rFonts w:cstheme="minorHAnsi"/>
        </w:rPr>
        <w:t xml:space="preserve"> bod</w:t>
      </w:r>
      <w:r w:rsidR="00E0551C">
        <w:rPr>
          <w:rFonts w:cstheme="minorHAnsi"/>
        </w:rPr>
        <w:t>om</w:t>
      </w:r>
      <w:r w:rsidRPr="00357840">
        <w:rPr>
          <w:rFonts w:cstheme="minorHAnsi"/>
        </w:rPr>
        <w:t xml:space="preserve"> 1 prílohy č. 2 Cenník diela </w:t>
      </w:r>
      <w:r w:rsidRPr="00ED4205">
        <w:rPr>
          <w:rFonts w:cstheme="minorHAnsi"/>
          <w:lang w:eastAsia="sk-SK"/>
        </w:rPr>
        <w:t xml:space="preserve"> („</w:t>
      </w:r>
      <w:r w:rsidRPr="00ED4205">
        <w:rPr>
          <w:rFonts w:cstheme="minorHAnsi"/>
          <w:b/>
          <w:lang w:eastAsia="sk-SK"/>
        </w:rPr>
        <w:t>Prvá platba</w:t>
      </w:r>
      <w:r w:rsidRPr="00ED4205">
        <w:rPr>
          <w:rFonts w:cstheme="minorHAnsi"/>
          <w:lang w:eastAsia="sk-SK"/>
        </w:rPr>
        <w:t>“),</w:t>
      </w:r>
    </w:p>
    <w:p w14:paraId="2F1F1391" w14:textId="299B94A1" w:rsidR="00530184" w:rsidRPr="00530184" w:rsidRDefault="00530184" w:rsidP="00530184">
      <w:pPr>
        <w:numPr>
          <w:ilvl w:val="2"/>
          <w:numId w:val="1"/>
        </w:numPr>
        <w:spacing w:after="0" w:line="240" w:lineRule="auto"/>
        <w:ind w:left="1134"/>
        <w:contextualSpacing/>
        <w:rPr>
          <w:rFonts w:ascii="Calibri" w:eastAsia="Calibri" w:hAnsi="Calibri" w:cs="Times New Roman"/>
        </w:rPr>
      </w:pPr>
      <w:r>
        <w:rPr>
          <w:rFonts w:cstheme="minorHAnsi"/>
          <w:lang w:eastAsia="sk-SK"/>
        </w:rPr>
        <w:t>Druhá platba</w:t>
      </w:r>
      <w:r w:rsidR="00E0551C">
        <w:rPr>
          <w:rFonts w:cstheme="minorHAnsi"/>
          <w:lang w:eastAsia="sk-SK"/>
        </w:rPr>
        <w:t xml:space="preserve"> vo výške ....</w:t>
      </w:r>
      <w:r>
        <w:rPr>
          <w:rFonts w:cstheme="minorHAnsi"/>
          <w:lang w:eastAsia="sk-SK"/>
        </w:rPr>
        <w:t xml:space="preserve"> po vykonaní celého diela</w:t>
      </w:r>
      <w:r w:rsidRPr="00ED4205">
        <w:rPr>
          <w:rFonts w:cstheme="minorHAnsi"/>
          <w:lang w:eastAsia="sk-SK"/>
        </w:rPr>
        <w:t xml:space="preserve"> </w:t>
      </w:r>
      <w:r>
        <w:rPr>
          <w:rFonts w:cstheme="minorHAnsi"/>
          <w:lang w:eastAsia="sk-SK"/>
        </w:rPr>
        <w:t>a po podpísaní Protokolu o odstránení vád a</w:t>
      </w:r>
      <w:r w:rsidR="00C872C3">
        <w:rPr>
          <w:rFonts w:cstheme="minorHAnsi"/>
          <w:lang w:eastAsia="sk-SK"/>
        </w:rPr>
        <w:t> </w:t>
      </w:r>
      <w:r>
        <w:rPr>
          <w:rFonts w:cstheme="minorHAnsi"/>
          <w:lang w:eastAsia="sk-SK"/>
        </w:rPr>
        <w:t>nedorobkov</w:t>
      </w:r>
      <w:r w:rsidR="00C872C3">
        <w:rPr>
          <w:rFonts w:cstheme="minorHAnsi"/>
          <w:lang w:eastAsia="sk-SK"/>
        </w:rPr>
        <w:t xml:space="preserve"> v súlade s bodom 2 a 3 prílohy č. 2 Cenník diela</w:t>
      </w:r>
      <w:r>
        <w:rPr>
          <w:rFonts w:cstheme="minorHAnsi"/>
          <w:lang w:eastAsia="sk-SK"/>
        </w:rPr>
        <w:t>.</w:t>
      </w:r>
      <w:r w:rsidRPr="00ED4205">
        <w:rPr>
          <w:rFonts w:cstheme="minorHAnsi"/>
          <w:lang w:eastAsia="sk-SK"/>
        </w:rPr>
        <w:t xml:space="preserve"> („</w:t>
      </w:r>
      <w:r w:rsidRPr="00ED4205">
        <w:rPr>
          <w:rFonts w:cstheme="minorHAnsi"/>
          <w:b/>
          <w:lang w:eastAsia="sk-SK"/>
        </w:rPr>
        <w:t>Druhá</w:t>
      </w:r>
      <w:r w:rsidRPr="00ED4205">
        <w:rPr>
          <w:rFonts w:cstheme="minorHAnsi"/>
          <w:lang w:eastAsia="sk-SK"/>
        </w:rPr>
        <w:t xml:space="preserve"> </w:t>
      </w:r>
      <w:r w:rsidRPr="00ED4205">
        <w:rPr>
          <w:rFonts w:cstheme="minorHAnsi"/>
          <w:b/>
          <w:lang w:eastAsia="sk-SK"/>
        </w:rPr>
        <w:t>platba</w:t>
      </w:r>
      <w:r w:rsidRPr="00ED4205">
        <w:rPr>
          <w:rFonts w:cstheme="minorHAnsi"/>
          <w:lang w:eastAsia="sk-SK"/>
        </w:rPr>
        <w:t>“)</w:t>
      </w:r>
      <w:r w:rsidR="00E94CCF">
        <w:rPr>
          <w:rFonts w:cstheme="minorHAnsi"/>
          <w:lang w:eastAsia="sk-SK"/>
        </w:rPr>
        <w:t>.</w:t>
      </w:r>
    </w:p>
    <w:p w14:paraId="4330D93F" w14:textId="3A2BBC14" w:rsidR="00DC467B" w:rsidRDefault="0085758D" w:rsidP="00357840">
      <w:pPr>
        <w:pStyle w:val="Odsekzoznamu"/>
        <w:tabs>
          <w:tab w:val="center" w:pos="284"/>
        </w:tabs>
        <w:spacing w:before="240" w:line="240" w:lineRule="auto"/>
        <w:ind w:left="426"/>
        <w:jc w:val="both"/>
        <w:rPr>
          <w:rFonts w:eastAsia="Calibri" w:cstheme="minorHAnsi"/>
          <w:strike/>
        </w:rPr>
      </w:pPr>
      <w:r>
        <w:rPr>
          <w:rFonts w:eastAsia="Calibri" w:cstheme="minorHAnsi"/>
        </w:rPr>
        <w:t>P</w:t>
      </w:r>
      <w:r w:rsidRPr="00ED4205">
        <w:rPr>
          <w:rFonts w:eastAsia="Calibri" w:cstheme="minorHAnsi"/>
        </w:rPr>
        <w:t xml:space="preserve">red vystavením </w:t>
      </w:r>
      <w:r w:rsidR="00DC467B">
        <w:rPr>
          <w:rFonts w:eastAsia="Calibri" w:cstheme="minorHAnsi"/>
        </w:rPr>
        <w:t xml:space="preserve">každej </w:t>
      </w:r>
      <w:r w:rsidRPr="00ED4205">
        <w:rPr>
          <w:rFonts w:eastAsia="Calibri" w:cstheme="minorHAnsi"/>
        </w:rPr>
        <w:t xml:space="preserve">faktúry na úhradu  predloží  </w:t>
      </w:r>
      <w:r>
        <w:rPr>
          <w:rFonts w:eastAsia="Calibri" w:cstheme="minorHAnsi"/>
        </w:rPr>
        <w:t xml:space="preserve">Zhotoviteľ Objednávateľovi na odsúhlasenie súpis </w:t>
      </w:r>
      <w:r w:rsidR="00C45E71">
        <w:rPr>
          <w:rFonts w:eastAsia="Calibri" w:cstheme="minorHAnsi"/>
        </w:rPr>
        <w:t xml:space="preserve">doposiaľ </w:t>
      </w:r>
      <w:r>
        <w:rPr>
          <w:rFonts w:eastAsia="Calibri" w:cstheme="minorHAnsi"/>
        </w:rPr>
        <w:t>skutočne vykonaných prác a dodaných materiálov.</w:t>
      </w:r>
      <w:r w:rsidRPr="0085758D">
        <w:rPr>
          <w:rFonts w:eastAsia="Calibri" w:cstheme="minorHAnsi"/>
        </w:rPr>
        <w:t xml:space="preserve"> </w:t>
      </w:r>
      <w:r w:rsidRPr="00ED4205">
        <w:rPr>
          <w:rFonts w:eastAsia="Calibri" w:cstheme="minorHAnsi"/>
        </w:rPr>
        <w:t>Súpis je oprávnený vystaviť najskôr posledný deň, v ktorom boli príslušné práce realizované.</w:t>
      </w:r>
      <w:r>
        <w:rPr>
          <w:rFonts w:eastAsia="Calibri" w:cstheme="minorHAnsi"/>
        </w:rPr>
        <w:t xml:space="preserve"> Zároveň Zhotoviteľ </w:t>
      </w:r>
      <w:r w:rsidRPr="00ED4205">
        <w:rPr>
          <w:rFonts w:eastAsia="Calibri" w:cstheme="minorHAnsi"/>
        </w:rPr>
        <w:t xml:space="preserve"> </w:t>
      </w:r>
      <w:r w:rsidR="00FA768B">
        <w:rPr>
          <w:rFonts w:eastAsia="Calibri" w:cstheme="minorHAnsi"/>
        </w:rPr>
        <w:t xml:space="preserve">predloží </w:t>
      </w:r>
      <w:r w:rsidRPr="00ED4205">
        <w:rPr>
          <w:rFonts w:eastAsia="Calibri" w:cstheme="minorHAnsi"/>
        </w:rPr>
        <w:t xml:space="preserve"> </w:t>
      </w:r>
      <w:r>
        <w:rPr>
          <w:rFonts w:eastAsia="Calibri" w:cstheme="minorHAnsi"/>
        </w:rPr>
        <w:t>na podpis Objednávateľovi</w:t>
      </w:r>
      <w:r w:rsidR="00FA768B">
        <w:rPr>
          <w:rFonts w:eastAsia="Calibri" w:cstheme="minorHAnsi"/>
        </w:rPr>
        <w:t xml:space="preserve"> Preberací protokol</w:t>
      </w:r>
      <w:r>
        <w:rPr>
          <w:rFonts w:eastAsia="Calibri" w:cstheme="minorHAnsi"/>
        </w:rPr>
        <w:t xml:space="preserve">. </w:t>
      </w:r>
      <w:r w:rsidRPr="00DC467B">
        <w:rPr>
          <w:rFonts w:eastAsia="Calibri" w:cstheme="minorHAnsi"/>
          <w:strike/>
        </w:rPr>
        <w:t xml:space="preserve"> </w:t>
      </w:r>
    </w:p>
    <w:p w14:paraId="78CC345A" w14:textId="77777777" w:rsidR="00357840" w:rsidRPr="00DC467B" w:rsidRDefault="00357840" w:rsidP="00357840">
      <w:pPr>
        <w:pStyle w:val="Odsekzoznamu"/>
        <w:tabs>
          <w:tab w:val="center" w:pos="284"/>
        </w:tabs>
        <w:spacing w:before="240" w:line="240" w:lineRule="auto"/>
        <w:ind w:left="426"/>
        <w:jc w:val="both"/>
        <w:rPr>
          <w:rFonts w:ascii="Calibri" w:eastAsia="Calibri" w:hAnsi="Calibri" w:cs="Times New Roman"/>
          <w:strike/>
        </w:rPr>
      </w:pPr>
    </w:p>
    <w:p w14:paraId="31A2FBD7" w14:textId="225537ED" w:rsidR="0085758D" w:rsidRPr="00672EDF" w:rsidRDefault="00D61AE6" w:rsidP="0085758D">
      <w:pPr>
        <w:pStyle w:val="Odsekzoznamu"/>
        <w:numPr>
          <w:ilvl w:val="1"/>
          <w:numId w:val="1"/>
        </w:numPr>
        <w:tabs>
          <w:tab w:val="center" w:pos="284"/>
        </w:tabs>
        <w:spacing w:before="240" w:line="240" w:lineRule="auto"/>
        <w:ind w:left="426"/>
        <w:jc w:val="both"/>
        <w:rPr>
          <w:rFonts w:ascii="Calibri" w:eastAsia="Calibri" w:hAnsi="Calibri" w:cs="Times New Roman"/>
        </w:rPr>
      </w:pPr>
      <w:r>
        <w:rPr>
          <w:rFonts w:eastAsia="Calibri" w:cs="Times New Roman"/>
        </w:rPr>
        <w:t>Po vykonaní celého  diela</w:t>
      </w:r>
      <w:r w:rsidR="00A23AAA">
        <w:rPr>
          <w:rFonts w:eastAsia="Calibri" w:cs="Times New Roman"/>
        </w:rPr>
        <w:t xml:space="preserve">, </w:t>
      </w:r>
      <w:r>
        <w:rPr>
          <w:rFonts w:eastAsia="Calibri" w:cs="Times New Roman"/>
        </w:rPr>
        <w:t>jeho odovzdan</w:t>
      </w:r>
      <w:r w:rsidR="00A23AAA">
        <w:rPr>
          <w:rFonts w:eastAsia="Calibri" w:cs="Times New Roman"/>
        </w:rPr>
        <w:t>í objednávateľovi a odstránení všetkých vád a nedorobkov zhotoviteľ</w:t>
      </w:r>
      <w:r w:rsidR="00E94CCF">
        <w:rPr>
          <w:rFonts w:eastAsia="Calibri" w:cs="Times New Roman"/>
        </w:rPr>
        <w:t xml:space="preserve"> vystaví vyúčtovaciu faktúru.</w:t>
      </w:r>
    </w:p>
    <w:p w14:paraId="54A42ED0" w14:textId="77777777" w:rsidR="0085758D" w:rsidRPr="00672EDF" w:rsidRDefault="0085758D" w:rsidP="00672EDF">
      <w:pPr>
        <w:pStyle w:val="Odsekzoznamu"/>
        <w:tabs>
          <w:tab w:val="center" w:pos="284"/>
        </w:tabs>
        <w:spacing w:before="240" w:line="240" w:lineRule="auto"/>
        <w:ind w:left="426"/>
        <w:jc w:val="both"/>
        <w:rPr>
          <w:rFonts w:ascii="Calibri" w:eastAsia="Calibri" w:hAnsi="Calibri" w:cs="Times New Roman"/>
        </w:rPr>
      </w:pPr>
    </w:p>
    <w:p w14:paraId="39A4B4E2" w14:textId="02D8B0FF" w:rsidR="00D61AE6" w:rsidRPr="00283004" w:rsidRDefault="0085758D" w:rsidP="0085758D">
      <w:pPr>
        <w:pStyle w:val="Odsekzoznamu"/>
        <w:numPr>
          <w:ilvl w:val="1"/>
          <w:numId w:val="1"/>
        </w:numPr>
        <w:tabs>
          <w:tab w:val="center" w:pos="284"/>
        </w:tabs>
        <w:spacing w:before="240" w:line="240" w:lineRule="auto"/>
        <w:ind w:left="426"/>
        <w:jc w:val="both"/>
        <w:rPr>
          <w:rFonts w:ascii="Calibri" w:eastAsia="Calibri" w:hAnsi="Calibri" w:cs="Times New Roman"/>
        </w:rPr>
      </w:pPr>
      <w:r>
        <w:rPr>
          <w:rFonts w:eastAsia="Calibri" w:cs="Times New Roman"/>
        </w:rPr>
        <w:t>S</w:t>
      </w:r>
      <w:r w:rsidR="00D61AE6">
        <w:rPr>
          <w:rFonts w:eastAsia="Calibri" w:cs="Times New Roman"/>
        </w:rPr>
        <w:t xml:space="preserve">platnosť  </w:t>
      </w:r>
      <w:r>
        <w:rPr>
          <w:rFonts w:eastAsia="Calibri" w:cs="Times New Roman"/>
        </w:rPr>
        <w:t xml:space="preserve">každej faktúry </w:t>
      </w:r>
      <w:r w:rsidR="00D61AE6">
        <w:rPr>
          <w:rFonts w:eastAsia="Calibri" w:cs="Times New Roman"/>
        </w:rPr>
        <w:t>je 30 dní odo dňa jej doručenia objednávateľovi, pričom faktúra bude uhradená výhradne prevodným príkazom na účet zhotoviteľa uvedeného v čl. 1 tejto zmluvy.</w:t>
      </w:r>
    </w:p>
    <w:p w14:paraId="7EBC1B56" w14:textId="77777777" w:rsidR="00D61AE6" w:rsidRDefault="00D61AE6" w:rsidP="00D54F34">
      <w:pPr>
        <w:pStyle w:val="Odsekzoznamu"/>
        <w:tabs>
          <w:tab w:val="center" w:pos="284"/>
        </w:tabs>
        <w:spacing w:before="240" w:line="240" w:lineRule="auto"/>
        <w:ind w:left="426" w:hanging="426"/>
        <w:jc w:val="both"/>
        <w:rPr>
          <w:rFonts w:ascii="Calibri" w:eastAsia="Calibri" w:hAnsi="Calibri" w:cs="Times New Roman"/>
        </w:rPr>
      </w:pPr>
    </w:p>
    <w:p w14:paraId="1171BF43" w14:textId="0EFEFAC4" w:rsidR="00D61AE6" w:rsidRPr="00283004" w:rsidRDefault="00D61AE6" w:rsidP="00D54F34">
      <w:pPr>
        <w:pStyle w:val="Odsekzoznamu"/>
        <w:numPr>
          <w:ilvl w:val="1"/>
          <w:numId w:val="1"/>
        </w:numPr>
        <w:tabs>
          <w:tab w:val="center" w:pos="284"/>
        </w:tabs>
        <w:spacing w:before="240" w:line="240" w:lineRule="auto"/>
        <w:ind w:left="426" w:hanging="426"/>
        <w:jc w:val="both"/>
        <w:rPr>
          <w:rFonts w:ascii="Calibri" w:eastAsia="Calibri" w:hAnsi="Calibri" w:cs="Times New Roman"/>
        </w:rPr>
      </w:pPr>
      <w:r>
        <w:rPr>
          <w:rFonts w:eastAsia="Calibri" w:cs="Times New Roman"/>
        </w:rPr>
        <w:t>Prílohou vyúčtovacej  faktúry  bude  súpis skutočne vykonaných prác a dodávok písomne potvrdený zhotoviteľom a zástupcom objednávateľa pre veci technické podľa tejto zmluvy a Preberací protokol na celé dielo</w:t>
      </w:r>
      <w:r w:rsidR="00A23AAA">
        <w:rPr>
          <w:rFonts w:eastAsia="Calibri" w:cs="Times New Roman"/>
        </w:rPr>
        <w:t xml:space="preserve"> </w:t>
      </w:r>
      <w:r w:rsidR="00A23AAA" w:rsidRPr="00A23AAA">
        <w:rPr>
          <w:rFonts w:eastAsia="Calibri" w:cs="Times New Roman"/>
        </w:rPr>
        <w:t>a Protokol o odstránení vád a</w:t>
      </w:r>
      <w:r w:rsidR="0063040F">
        <w:rPr>
          <w:rFonts w:eastAsia="Calibri" w:cs="Times New Roman"/>
        </w:rPr>
        <w:t> </w:t>
      </w:r>
      <w:r w:rsidR="00A23AAA" w:rsidRPr="00A23AAA">
        <w:rPr>
          <w:rFonts w:eastAsia="Calibri" w:cs="Times New Roman"/>
        </w:rPr>
        <w:t>nedorobkov</w:t>
      </w:r>
      <w:r w:rsidR="0063040F">
        <w:rPr>
          <w:rFonts w:eastAsia="Calibri" w:cs="Times New Roman"/>
        </w:rPr>
        <w:t>.</w:t>
      </w:r>
      <w:r w:rsidR="00E0551C">
        <w:rPr>
          <w:rFonts w:eastAsia="Calibri" w:cs="Times New Roman"/>
        </w:rPr>
        <w:t xml:space="preserve"> </w:t>
      </w:r>
    </w:p>
    <w:p w14:paraId="53C31B1F" w14:textId="77777777" w:rsidR="00D61AE6" w:rsidRDefault="00D61AE6" w:rsidP="00D54F34">
      <w:pPr>
        <w:pStyle w:val="Odsekzoznamu"/>
        <w:tabs>
          <w:tab w:val="center" w:pos="284"/>
        </w:tabs>
        <w:spacing w:before="240" w:line="240" w:lineRule="auto"/>
        <w:ind w:left="426" w:hanging="426"/>
        <w:jc w:val="both"/>
        <w:rPr>
          <w:rFonts w:ascii="Calibri" w:eastAsia="Calibri" w:hAnsi="Calibri" w:cs="Times New Roman"/>
        </w:rPr>
      </w:pPr>
    </w:p>
    <w:p w14:paraId="7EF44D6C" w14:textId="77777777" w:rsidR="00D61AE6" w:rsidRPr="00283004" w:rsidRDefault="00D61AE6" w:rsidP="00D54F34">
      <w:pPr>
        <w:pStyle w:val="Odsekzoznamu"/>
        <w:numPr>
          <w:ilvl w:val="1"/>
          <w:numId w:val="1"/>
        </w:numPr>
        <w:tabs>
          <w:tab w:val="center" w:pos="284"/>
        </w:tabs>
        <w:spacing w:before="240" w:line="240" w:lineRule="auto"/>
        <w:ind w:left="426" w:hanging="426"/>
        <w:jc w:val="both"/>
        <w:rPr>
          <w:rFonts w:ascii="Calibri" w:eastAsia="Calibri" w:hAnsi="Calibri" w:cs="Times New Roman"/>
        </w:rPr>
      </w:pPr>
      <w:r>
        <w:rPr>
          <w:rFonts w:eastAsia="Calibri" w:cs="Times New Roman"/>
        </w:rPr>
        <w:t>Faktúra vystavená zhotoviteľom musí obsahovať všetky náležitosti daňového dokladu v zmysle zákona č. 222/2004 Z. z. o dani z pridanej hodnoty v znení neskorších predpisov a prílohy podľa predchádzajúceho ods. Zmluvy. V prípade, že tomu tak nebude, objednávateľ je oprávnený faktúru vrátiť s tým, že nová lehota splatnosti začne plynúť dňom doručenia opravenej faktúry.</w:t>
      </w:r>
    </w:p>
    <w:p w14:paraId="7D4B2E47" w14:textId="77777777" w:rsidR="00D61AE6" w:rsidRDefault="00D61AE6" w:rsidP="00D54F34">
      <w:pPr>
        <w:pStyle w:val="Odsekzoznamu"/>
        <w:tabs>
          <w:tab w:val="center" w:pos="284"/>
        </w:tabs>
        <w:spacing w:before="240" w:line="240" w:lineRule="auto"/>
        <w:ind w:left="426" w:hanging="426"/>
        <w:jc w:val="both"/>
        <w:rPr>
          <w:rFonts w:ascii="Calibri" w:eastAsia="Calibri" w:hAnsi="Calibri" w:cs="Times New Roman"/>
        </w:rPr>
      </w:pPr>
    </w:p>
    <w:p w14:paraId="483B5859" w14:textId="77777777" w:rsidR="00D61AE6" w:rsidRPr="00283004" w:rsidRDefault="00D61AE6" w:rsidP="00D54F34">
      <w:pPr>
        <w:pStyle w:val="Odsekzoznamu"/>
        <w:numPr>
          <w:ilvl w:val="1"/>
          <w:numId w:val="1"/>
        </w:numPr>
        <w:tabs>
          <w:tab w:val="center" w:pos="284"/>
        </w:tabs>
        <w:spacing w:before="240" w:line="240" w:lineRule="auto"/>
        <w:ind w:left="426" w:hanging="426"/>
        <w:jc w:val="both"/>
        <w:rPr>
          <w:rFonts w:ascii="Calibri" w:eastAsia="Calibri" w:hAnsi="Calibri" w:cs="Times New Roman"/>
        </w:rPr>
      </w:pPr>
      <w:r>
        <w:rPr>
          <w:rFonts w:eastAsia="Calibri" w:cs="Times New Roman"/>
        </w:rPr>
        <w:lastRenderedPageBreak/>
        <w:t xml:space="preserve">V prípade, že je objednávateľ registrovaným platcom pre daň podľa §4, §4b, §5 a §6 zákona č.  222/2004 Z. z. o dani z pridanej hodnoty v znení neskorších predpisov, uplatní sa postup podľa §69 ods. 12 písm. j) zákona o DPH a zhotoviteľ okrem náležitostí podľa §74 zákona o DPH uvedie aj slovnú informáciu „prenesenie daňovej povinnosti“. Za priznanie a odvedenie dane je zodpovedný objednávateľ. Ak objednávateľ nie je registrovaným platcom pre daň podľa predchádzajúcej vety, k dohodnutej cene diela bude pripočítaná daň z pridanej hodnoty vo výške podľa § 27 ods. 1 zákona o DPH. V prípade zmeny platného zákona, súhlasí objednávateľ so zmenou sadzby dane z pridanej hodnoty. </w:t>
      </w:r>
    </w:p>
    <w:p w14:paraId="27B9203B" w14:textId="77777777" w:rsidR="00D61AE6" w:rsidRDefault="00D61AE6" w:rsidP="00D54F34">
      <w:pPr>
        <w:pStyle w:val="Odsekzoznamu"/>
        <w:tabs>
          <w:tab w:val="center" w:pos="284"/>
        </w:tabs>
        <w:spacing w:before="240" w:line="240" w:lineRule="auto"/>
        <w:ind w:left="426" w:hanging="426"/>
        <w:jc w:val="both"/>
        <w:rPr>
          <w:rFonts w:ascii="Calibri" w:eastAsia="Calibri" w:hAnsi="Calibri" w:cs="Times New Roman"/>
        </w:rPr>
      </w:pPr>
    </w:p>
    <w:p w14:paraId="04163F5E" w14:textId="4144F7AC" w:rsidR="00D61AE6" w:rsidRPr="00283004" w:rsidRDefault="00D61AE6" w:rsidP="00D54F34">
      <w:pPr>
        <w:pStyle w:val="Odsekzoznamu"/>
        <w:numPr>
          <w:ilvl w:val="1"/>
          <w:numId w:val="1"/>
        </w:numPr>
        <w:tabs>
          <w:tab w:val="center" w:pos="284"/>
        </w:tabs>
        <w:spacing w:before="240" w:line="240" w:lineRule="auto"/>
        <w:ind w:left="426" w:hanging="426"/>
        <w:jc w:val="both"/>
        <w:rPr>
          <w:rFonts w:ascii="Calibri" w:eastAsia="Calibri" w:hAnsi="Calibri" w:cs="Times New Roman"/>
        </w:rPr>
      </w:pPr>
      <w:r>
        <w:rPr>
          <w:rFonts w:eastAsia="Calibri" w:cs="Times New Roman"/>
        </w:rPr>
        <w:t>Ak je objednávateľ  v omeškaní s úhradou faktúry, má zhotoviteľ právo požadovať</w:t>
      </w:r>
      <w:r w:rsidR="00FA768B">
        <w:rPr>
          <w:rFonts w:eastAsia="Calibri" w:cs="Times New Roman"/>
        </w:rPr>
        <w:t xml:space="preserve"> zákonný úrok z omeškania</w:t>
      </w:r>
      <w:r>
        <w:rPr>
          <w:rFonts w:eastAsia="Calibri" w:cs="Times New Roman"/>
        </w:rPr>
        <w:t xml:space="preserve"> z dlžnej sumy za každý deň omeškania</w:t>
      </w:r>
      <w:r w:rsidR="00FA768B">
        <w:rPr>
          <w:rFonts w:eastAsia="Calibri" w:cs="Times New Roman"/>
        </w:rPr>
        <w:t>.</w:t>
      </w:r>
      <w:bookmarkStart w:id="3" w:name="_Ref66678915"/>
      <w:bookmarkEnd w:id="3"/>
    </w:p>
    <w:p w14:paraId="6489BB02" w14:textId="77777777" w:rsidR="00D61AE6" w:rsidRDefault="00D61AE6" w:rsidP="00D54F34">
      <w:pPr>
        <w:pStyle w:val="Odsekzoznamu"/>
        <w:tabs>
          <w:tab w:val="center" w:pos="284"/>
        </w:tabs>
        <w:spacing w:before="240" w:line="240" w:lineRule="auto"/>
        <w:ind w:left="426" w:hanging="426"/>
        <w:jc w:val="both"/>
        <w:rPr>
          <w:rFonts w:ascii="Calibri" w:eastAsia="Calibri" w:hAnsi="Calibri" w:cs="Times New Roman"/>
        </w:rPr>
      </w:pPr>
    </w:p>
    <w:p w14:paraId="12D82EF8" w14:textId="77777777" w:rsidR="00D61AE6" w:rsidRPr="00992324" w:rsidRDefault="00D61AE6" w:rsidP="00D54F34">
      <w:pPr>
        <w:pStyle w:val="Odsekzoznamu"/>
        <w:numPr>
          <w:ilvl w:val="1"/>
          <w:numId w:val="1"/>
        </w:numPr>
        <w:spacing w:before="240" w:line="240" w:lineRule="auto"/>
        <w:ind w:left="426" w:hanging="426"/>
        <w:jc w:val="both"/>
        <w:rPr>
          <w:rFonts w:ascii="Calibri" w:eastAsia="Calibri" w:hAnsi="Calibri" w:cs="Times New Roman"/>
        </w:rPr>
      </w:pPr>
      <w:r>
        <w:rPr>
          <w:rFonts w:eastAsia="Calibri" w:cs="Times New Roman"/>
        </w:rPr>
        <w:t xml:space="preserve">Ak sa budú na strane Zhotoviteľa ako Zmluvnej strany podieľať viaceré </w:t>
      </w:r>
      <w:r w:rsidRPr="00BA7728">
        <w:rPr>
          <w:rFonts w:eastAsia="Calibri" w:cs="Times New Roman"/>
        </w:rPr>
        <w:t xml:space="preserve">subjekty, práva z tejto Zmluvy voči Objednávateľovi môže uplatňovať výlučne vedúci </w:t>
      </w:r>
      <w:r w:rsidRPr="004E17A3">
        <w:rPr>
          <w:rFonts w:eastAsia="Calibri" w:cs="Times New Roman"/>
        </w:rPr>
        <w:t xml:space="preserve">Zhotoviteľ: </w:t>
      </w:r>
      <w:r w:rsidR="00D54F34">
        <w:rPr>
          <w:rFonts w:eastAsia="Calibri" w:cs="Times New Roman"/>
          <w:bCs/>
        </w:rPr>
        <w:t>.....................</w:t>
      </w:r>
      <w:r w:rsidR="00E7080F">
        <w:rPr>
          <w:rFonts w:eastAsia="Calibri" w:cs="Times New Roman"/>
          <w:bCs/>
        </w:rPr>
        <w:t xml:space="preserve"> </w:t>
      </w:r>
      <w:r w:rsidRPr="004E17A3">
        <w:rPr>
          <w:rFonts w:eastAsia="Calibri" w:cs="Times New Roman"/>
        </w:rPr>
        <w:t>Vedúci Zhotoviteľ podľa predchádzajúcej vety je oprávnený vykonávať fakturáciu ceny v mene všetkých subjektov na strane Zhotoviteľa, a tiež je za všetky</w:t>
      </w:r>
      <w:r w:rsidRPr="00BA7728">
        <w:rPr>
          <w:rFonts w:eastAsia="Calibri" w:cs="Times New Roman"/>
        </w:rPr>
        <w:t xml:space="preserve"> subjekty na</w:t>
      </w:r>
      <w:r>
        <w:rPr>
          <w:rFonts w:eastAsia="Calibri" w:cs="Times New Roman"/>
        </w:rPr>
        <w:t xml:space="preserve"> strane Zhotoviteľa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w:t>
      </w:r>
    </w:p>
    <w:p w14:paraId="4D08732A" w14:textId="2EE5CFFF" w:rsidR="009261C9" w:rsidRDefault="009261C9" w:rsidP="00D61AE6">
      <w:pPr>
        <w:spacing w:after="120" w:line="240" w:lineRule="auto"/>
        <w:jc w:val="both"/>
        <w:rPr>
          <w:rFonts w:ascii="Calibri" w:eastAsia="Calibri" w:hAnsi="Calibri" w:cs="Arial"/>
        </w:rPr>
      </w:pPr>
    </w:p>
    <w:p w14:paraId="583701AD" w14:textId="77777777" w:rsidR="00D61AE6" w:rsidRDefault="00D61AE6" w:rsidP="00D61AE6">
      <w:pPr>
        <w:spacing w:after="0" w:line="240" w:lineRule="auto"/>
        <w:jc w:val="center"/>
        <w:rPr>
          <w:rFonts w:ascii="Calibri" w:eastAsia="Times New Roman" w:hAnsi="Calibri" w:cs="Arial"/>
          <w:b/>
          <w:lang w:eastAsia="cs-CZ"/>
        </w:rPr>
      </w:pPr>
      <w:r>
        <w:rPr>
          <w:rFonts w:eastAsia="Times New Roman" w:cs="Arial"/>
          <w:b/>
          <w:lang w:eastAsia="cs-CZ"/>
        </w:rPr>
        <w:t xml:space="preserve">ČLÁNOK  7 </w:t>
      </w:r>
    </w:p>
    <w:p w14:paraId="51482782" w14:textId="77777777" w:rsidR="00D61AE6" w:rsidRDefault="00D61AE6" w:rsidP="00D61AE6">
      <w:pPr>
        <w:spacing w:after="0" w:line="240" w:lineRule="auto"/>
        <w:jc w:val="center"/>
        <w:rPr>
          <w:rFonts w:ascii="Calibri" w:eastAsia="Times New Roman" w:hAnsi="Calibri" w:cs="Arial"/>
          <w:b/>
          <w:u w:val="single"/>
          <w:lang w:eastAsia="cs-CZ"/>
        </w:rPr>
      </w:pPr>
      <w:r>
        <w:rPr>
          <w:rFonts w:eastAsia="Times New Roman" w:cs="Arial"/>
          <w:b/>
          <w:u w:val="single"/>
          <w:lang w:eastAsia="cs-CZ"/>
        </w:rPr>
        <w:t>Podmienky a zhotovenie diela</w:t>
      </w:r>
    </w:p>
    <w:p w14:paraId="58208203" w14:textId="77777777" w:rsidR="00D61AE6" w:rsidRDefault="00D61AE6" w:rsidP="00D61AE6">
      <w:pPr>
        <w:spacing w:after="0" w:line="240" w:lineRule="auto"/>
        <w:jc w:val="center"/>
        <w:rPr>
          <w:rFonts w:ascii="Calibri" w:eastAsia="Times New Roman" w:hAnsi="Calibri" w:cs="Arial"/>
          <w:b/>
          <w:u w:val="single"/>
          <w:lang w:eastAsia="cs-CZ"/>
        </w:rPr>
      </w:pPr>
    </w:p>
    <w:p w14:paraId="72289A7B" w14:textId="77777777" w:rsidR="00D61AE6" w:rsidRDefault="00D61AE6" w:rsidP="00D61AE6">
      <w:pPr>
        <w:pStyle w:val="Odsekzoznamu"/>
        <w:numPr>
          <w:ilvl w:val="0"/>
          <w:numId w:val="1"/>
        </w:numPr>
        <w:tabs>
          <w:tab w:val="center" w:pos="284"/>
        </w:tabs>
        <w:spacing w:before="240" w:line="240" w:lineRule="auto"/>
        <w:jc w:val="both"/>
        <w:rPr>
          <w:rFonts w:ascii="Calibri" w:eastAsia="Calibri" w:hAnsi="Calibri" w:cs="Times New Roman"/>
          <w:vanish/>
        </w:rPr>
      </w:pPr>
    </w:p>
    <w:p w14:paraId="1ABB6862" w14:textId="77777777" w:rsidR="00D61AE6" w:rsidRPr="00283004" w:rsidRDefault="00D61AE6" w:rsidP="00D61AE6">
      <w:pPr>
        <w:pStyle w:val="Odsekzoznamu"/>
        <w:numPr>
          <w:ilvl w:val="1"/>
          <w:numId w:val="1"/>
        </w:numPr>
        <w:tabs>
          <w:tab w:val="center" w:pos="284"/>
        </w:tabs>
        <w:spacing w:before="240" w:line="240" w:lineRule="auto"/>
        <w:ind w:left="789" w:hanging="505"/>
        <w:jc w:val="both"/>
        <w:rPr>
          <w:rFonts w:ascii="Calibri" w:eastAsia="Calibri" w:hAnsi="Calibri" w:cs="Times New Roman"/>
        </w:rPr>
      </w:pPr>
      <w:r>
        <w:rPr>
          <w:rFonts w:eastAsia="Calibri" w:cs="Times New Roman"/>
        </w:rPr>
        <w:t>Povinnosti a spolupôsobenie objednávateľa :</w:t>
      </w:r>
    </w:p>
    <w:p w14:paraId="22A02948" w14:textId="77777777" w:rsidR="00D61AE6" w:rsidRDefault="00D61AE6" w:rsidP="00D61AE6">
      <w:pPr>
        <w:pStyle w:val="Odsekzoznamu"/>
        <w:tabs>
          <w:tab w:val="center" w:pos="284"/>
        </w:tabs>
        <w:spacing w:before="240" w:line="240" w:lineRule="auto"/>
        <w:ind w:left="789"/>
        <w:jc w:val="both"/>
        <w:rPr>
          <w:rFonts w:ascii="Calibri" w:eastAsia="Calibri" w:hAnsi="Calibri" w:cs="Times New Roman"/>
        </w:rPr>
      </w:pPr>
    </w:p>
    <w:p w14:paraId="755C730A" w14:textId="23601FB1" w:rsidR="00D61AE6" w:rsidRPr="0085758D" w:rsidRDefault="00D61AE6" w:rsidP="00357840">
      <w:pPr>
        <w:pStyle w:val="Odsekzoznamu"/>
        <w:numPr>
          <w:ilvl w:val="2"/>
          <w:numId w:val="1"/>
        </w:numPr>
        <w:tabs>
          <w:tab w:val="center" w:pos="284"/>
        </w:tabs>
        <w:spacing w:before="240" w:line="240" w:lineRule="auto"/>
        <w:ind w:left="1418" w:hanging="567"/>
        <w:jc w:val="both"/>
      </w:pPr>
      <w:r w:rsidRPr="0085758D">
        <w:rPr>
          <w:rFonts w:eastAsia="Calibri" w:cs="Times New Roman"/>
        </w:rPr>
        <w:t xml:space="preserve">Objednávateľ je oprávnený prostredníctvom svojho zástupcu pre veci technické – </w:t>
      </w:r>
      <w:r w:rsidR="00357840">
        <w:rPr>
          <w:rFonts w:ascii="Calibri" w:hAnsi="Calibri" w:cs="Calibri"/>
        </w:rPr>
        <w:t>Ing. Renáta Roskopfová</w:t>
      </w:r>
      <w:r w:rsidR="00E0551C">
        <w:rPr>
          <w:rFonts w:ascii="Calibri" w:hAnsi="Calibri" w:cs="Calibri"/>
        </w:rPr>
        <w:t xml:space="preserve">, tel. č.: </w:t>
      </w:r>
      <w:r w:rsidR="009261C9" w:rsidRPr="0085758D">
        <w:rPr>
          <w:rFonts w:ascii="Calibri" w:hAnsi="Calibri" w:cs="Calibri"/>
        </w:rPr>
        <w:t>+421 919 245650</w:t>
      </w:r>
      <w:r w:rsidR="00F173B6" w:rsidRPr="0085758D">
        <w:rPr>
          <w:rFonts w:eastAsia="Calibri" w:cs="Times New Roman"/>
        </w:rPr>
        <w:t xml:space="preserve"> </w:t>
      </w:r>
      <w:r w:rsidR="00357840">
        <w:rPr>
          <w:rFonts w:eastAsia="Calibri" w:cs="Times New Roman"/>
        </w:rPr>
        <w:t xml:space="preserve">a prostredníctvom </w:t>
      </w:r>
      <w:r w:rsidR="00357840" w:rsidRPr="0085758D">
        <w:rPr>
          <w:rFonts w:ascii="Calibri" w:hAnsi="Calibri" w:cs="Calibri"/>
        </w:rPr>
        <w:t>certif</w:t>
      </w:r>
      <w:r w:rsidR="00357840">
        <w:rPr>
          <w:rFonts w:ascii="Calibri" w:hAnsi="Calibri" w:cs="Calibri"/>
        </w:rPr>
        <w:t xml:space="preserve">ikovaného korózneho inšpektora </w:t>
      </w:r>
      <w:r w:rsidRPr="00357840">
        <w:rPr>
          <w:rFonts w:eastAsia="Calibri" w:cs="Times New Roman"/>
        </w:rPr>
        <w:t>kontrolovať dielo na každom stupni jeho zhotovenia</w:t>
      </w:r>
      <w:r w:rsidR="005214F1" w:rsidRPr="00357840">
        <w:rPr>
          <w:rFonts w:ascii="Calibri" w:hAnsi="Calibri" w:cs="Calibri"/>
        </w:rPr>
        <w:t>.</w:t>
      </w:r>
    </w:p>
    <w:p w14:paraId="76B63633" w14:textId="77777777" w:rsidR="00D61AE6" w:rsidRPr="0085758D" w:rsidRDefault="00D61AE6" w:rsidP="00D61AE6">
      <w:pPr>
        <w:pStyle w:val="Odsekzoznamu"/>
        <w:numPr>
          <w:ilvl w:val="2"/>
          <w:numId w:val="1"/>
        </w:numPr>
        <w:tabs>
          <w:tab w:val="center" w:pos="284"/>
        </w:tabs>
        <w:spacing w:before="240" w:line="240" w:lineRule="auto"/>
        <w:ind w:left="1418" w:hanging="567"/>
        <w:jc w:val="both"/>
        <w:rPr>
          <w:rFonts w:ascii="Calibri" w:eastAsia="Calibri" w:hAnsi="Calibri" w:cs="Times New Roman"/>
        </w:rPr>
      </w:pPr>
      <w:r w:rsidRPr="0085758D">
        <w:rPr>
          <w:rFonts w:eastAsia="Calibri" w:cs="Times New Roman"/>
        </w:rPr>
        <w:t>Objednávateľ zodpovedá za to, že riadny priebeh prác zhotoviteľa nebude rušený neo</w:t>
      </w:r>
      <w:r w:rsidR="004A4196" w:rsidRPr="0085758D">
        <w:rPr>
          <w:rFonts w:eastAsia="Calibri" w:cs="Times New Roman"/>
        </w:rPr>
        <w:t>právnenými zásahmi tretích osôb.</w:t>
      </w:r>
    </w:p>
    <w:p w14:paraId="474A2E33" w14:textId="1A516CB8" w:rsidR="004A4196" w:rsidRPr="004A4196" w:rsidRDefault="004A4196" w:rsidP="00D61AE6">
      <w:pPr>
        <w:pStyle w:val="Odsekzoznamu"/>
        <w:numPr>
          <w:ilvl w:val="2"/>
          <w:numId w:val="1"/>
        </w:numPr>
        <w:tabs>
          <w:tab w:val="center" w:pos="284"/>
        </w:tabs>
        <w:spacing w:before="240" w:line="240" w:lineRule="auto"/>
        <w:ind w:left="1418" w:hanging="567"/>
        <w:jc w:val="both"/>
        <w:rPr>
          <w:rFonts w:ascii="Calibri" w:eastAsia="Calibri" w:hAnsi="Calibri" w:cs="Times New Roman"/>
        </w:rPr>
      </w:pPr>
      <w:r w:rsidRPr="0085758D">
        <w:rPr>
          <w:rFonts w:ascii="Calibri" w:hAnsi="Calibri" w:cs="Calibri"/>
        </w:rPr>
        <w:t xml:space="preserve">Objednávateľ </w:t>
      </w:r>
      <w:r w:rsidR="005214F1" w:rsidRPr="0085758D">
        <w:rPr>
          <w:rFonts w:ascii="Calibri" w:hAnsi="Calibri" w:cs="Calibri"/>
        </w:rPr>
        <w:t xml:space="preserve">zabezpečí povolenie vstupu pre </w:t>
      </w:r>
      <w:r w:rsidR="00B54621">
        <w:rPr>
          <w:rFonts w:ascii="Calibri" w:hAnsi="Calibri" w:cs="Calibri"/>
        </w:rPr>
        <w:t>osoby určené zhotoviteľom</w:t>
      </w:r>
      <w:r w:rsidR="005214F1" w:rsidRPr="0085758D">
        <w:rPr>
          <w:rFonts w:ascii="Calibri" w:hAnsi="Calibri" w:cs="Calibri"/>
        </w:rPr>
        <w:t>,</w:t>
      </w:r>
      <w:r w:rsidR="00B54621">
        <w:rPr>
          <w:rFonts w:ascii="Calibri" w:hAnsi="Calibri" w:cs="Calibri"/>
        </w:rPr>
        <w:t xml:space="preserve"> </w:t>
      </w:r>
      <w:r w:rsidRPr="0085758D">
        <w:rPr>
          <w:rFonts w:ascii="Calibri" w:hAnsi="Calibri" w:cs="Calibri"/>
        </w:rPr>
        <w:t xml:space="preserve">protokolárne odovzdá zhotoviteľovi stavenisko v deň nástupu na vykonávanie diela, vrátane miestnosti na uskladnenie prac. pomôcok, určenie miest napojenia na vodu a el. energiu nevyhnutnú na </w:t>
      </w:r>
      <w:r w:rsidRPr="008D16D1">
        <w:rPr>
          <w:rFonts w:ascii="Calibri" w:hAnsi="Calibri" w:cs="Calibri"/>
        </w:rPr>
        <w:t>realizáciu diela. Objednávateľ poskytne vodu a</w:t>
      </w:r>
      <w:r>
        <w:rPr>
          <w:rFonts w:ascii="Calibri" w:hAnsi="Calibri" w:cs="Calibri"/>
        </w:rPr>
        <w:t> el. energiu na vykonanie diela bezodplatne.</w:t>
      </w:r>
    </w:p>
    <w:p w14:paraId="03DB351F" w14:textId="0DDE4B24" w:rsidR="004A4196" w:rsidRPr="00283004" w:rsidRDefault="004A4196" w:rsidP="004A4196">
      <w:pPr>
        <w:pStyle w:val="Odsekzoznamu"/>
        <w:numPr>
          <w:ilvl w:val="2"/>
          <w:numId w:val="1"/>
        </w:numPr>
        <w:tabs>
          <w:tab w:val="center" w:pos="284"/>
        </w:tabs>
        <w:spacing w:before="240" w:line="240" w:lineRule="auto"/>
        <w:ind w:left="1418" w:hanging="567"/>
        <w:jc w:val="both"/>
        <w:rPr>
          <w:rFonts w:ascii="Calibri" w:eastAsia="Calibri" w:hAnsi="Calibri" w:cs="Times New Roman"/>
        </w:rPr>
      </w:pPr>
      <w:r>
        <w:rPr>
          <w:rFonts w:ascii="Calibri" w:hAnsi="Calibri" w:cs="Calibri"/>
        </w:rPr>
        <w:t>Objednávateľ  spolu so zhotoviteľom ešte pred samotnou realizáciou zabezpečí výber farebného odtieňu náteru (RAL)  v spolupráci s pracovníkom Krajského pamiatkového úradu Bratislava</w:t>
      </w:r>
      <w:r w:rsidR="005117AF">
        <w:rPr>
          <w:rFonts w:ascii="Calibri" w:hAnsi="Calibri" w:cs="Calibri"/>
        </w:rPr>
        <w:t>.</w:t>
      </w:r>
    </w:p>
    <w:p w14:paraId="0B918A88" w14:textId="77777777" w:rsidR="00D61AE6" w:rsidRDefault="00D61AE6" w:rsidP="00D61AE6">
      <w:pPr>
        <w:pStyle w:val="Odsekzoznamu"/>
        <w:tabs>
          <w:tab w:val="center" w:pos="284"/>
        </w:tabs>
        <w:spacing w:before="240" w:line="240" w:lineRule="auto"/>
        <w:ind w:left="1418"/>
        <w:jc w:val="both"/>
        <w:rPr>
          <w:rFonts w:ascii="Calibri" w:eastAsia="Calibri" w:hAnsi="Calibri" w:cs="Times New Roman"/>
        </w:rPr>
      </w:pPr>
    </w:p>
    <w:p w14:paraId="697C3395" w14:textId="77777777" w:rsidR="00D61AE6" w:rsidRDefault="00D61AE6" w:rsidP="004A4196">
      <w:pPr>
        <w:pStyle w:val="Odsekzoznamu"/>
        <w:numPr>
          <w:ilvl w:val="1"/>
          <w:numId w:val="1"/>
        </w:numPr>
        <w:tabs>
          <w:tab w:val="center" w:pos="284"/>
        </w:tabs>
        <w:spacing w:before="240" w:line="240" w:lineRule="auto"/>
        <w:ind w:left="789" w:hanging="505"/>
        <w:jc w:val="both"/>
        <w:rPr>
          <w:rFonts w:ascii="Calibri" w:eastAsia="Calibri" w:hAnsi="Calibri" w:cs="Times New Roman"/>
        </w:rPr>
      </w:pPr>
      <w:r>
        <w:rPr>
          <w:rFonts w:eastAsia="Calibri" w:cs="Times New Roman"/>
        </w:rPr>
        <w:t>Povinnosti  zhotoviteľa :</w:t>
      </w:r>
    </w:p>
    <w:p w14:paraId="5CD3D376" w14:textId="14EFB0D8" w:rsidR="00D61AE6" w:rsidRPr="00357840" w:rsidRDefault="00D61AE6" w:rsidP="00357840">
      <w:pPr>
        <w:pStyle w:val="Odsekzoznamu"/>
        <w:numPr>
          <w:ilvl w:val="2"/>
          <w:numId w:val="1"/>
        </w:numPr>
        <w:ind w:hanging="363"/>
        <w:jc w:val="both"/>
        <w:rPr>
          <w:rFonts w:ascii="Calibri" w:hAnsi="Calibri"/>
          <w:color w:val="000000"/>
          <w:szCs w:val="24"/>
        </w:rPr>
      </w:pPr>
      <w:r w:rsidRPr="00FA4F0B">
        <w:rPr>
          <w:rFonts w:eastAsia="Calibri" w:cs="Times New Roman"/>
        </w:rPr>
        <w:t xml:space="preserve">Zhotoviteľ je povinný, najneskôr 2 dni pred začatím prác, odovzdať objednávateľovi menný zoznam </w:t>
      </w:r>
      <w:r w:rsidR="00FB3216">
        <w:rPr>
          <w:rFonts w:eastAsia="Calibri" w:cs="Times New Roman"/>
        </w:rPr>
        <w:t>osôb</w:t>
      </w:r>
      <w:r w:rsidRPr="00FA4F0B">
        <w:rPr>
          <w:rFonts w:eastAsia="Calibri" w:cs="Times New Roman"/>
        </w:rPr>
        <w:t>, ktorí  budú dielo vykonávať</w:t>
      </w:r>
      <w:r w:rsidR="005214F1" w:rsidRPr="00FA4F0B">
        <w:rPr>
          <w:rFonts w:eastAsia="Calibri" w:cs="Times New Roman"/>
        </w:rPr>
        <w:t xml:space="preserve"> v zmysle </w:t>
      </w:r>
      <w:r w:rsidR="0085758D" w:rsidRPr="00FA4F0B">
        <w:rPr>
          <w:rFonts w:eastAsia="Calibri" w:cs="Times New Roman"/>
        </w:rPr>
        <w:t>ponuky predloženej do verejného obstarávania</w:t>
      </w:r>
      <w:r w:rsidRPr="00FA4F0B">
        <w:rPr>
          <w:rFonts w:eastAsia="Calibri" w:cs="Times New Roman"/>
        </w:rPr>
        <w:t>,</w:t>
      </w:r>
      <w:r w:rsidR="0085758D" w:rsidRPr="00FA4F0B">
        <w:rPr>
          <w:rFonts w:eastAsia="Calibri" w:cs="Times New Roman"/>
        </w:rPr>
        <w:t xml:space="preserve"> </w:t>
      </w:r>
      <w:r w:rsidR="005214F1" w:rsidRPr="00FA4F0B">
        <w:rPr>
          <w:rFonts w:eastAsia="Calibri" w:cs="Times New Roman"/>
        </w:rPr>
        <w:t>poprípade doplneného o </w:t>
      </w:r>
      <w:r w:rsidR="00FB3216">
        <w:rPr>
          <w:rFonts w:eastAsia="Calibri" w:cs="Times New Roman"/>
        </w:rPr>
        <w:t>ďalšie</w:t>
      </w:r>
      <w:r w:rsidR="005214F1" w:rsidRPr="00FA4F0B">
        <w:rPr>
          <w:rFonts w:eastAsia="Calibri" w:cs="Times New Roman"/>
        </w:rPr>
        <w:t xml:space="preserve"> </w:t>
      </w:r>
      <w:r w:rsidR="00FB3216">
        <w:rPr>
          <w:rFonts w:eastAsia="Calibri" w:cs="Times New Roman"/>
        </w:rPr>
        <w:t>osoby</w:t>
      </w:r>
      <w:r w:rsidR="005214F1" w:rsidRPr="00FA4F0B">
        <w:rPr>
          <w:rFonts w:eastAsia="Calibri" w:cs="Times New Roman"/>
        </w:rPr>
        <w:t xml:space="preserve">. </w:t>
      </w:r>
      <w:r w:rsidR="00FF71B2">
        <w:rPr>
          <w:rFonts w:eastAsia="Calibri" w:cs="Times New Roman"/>
        </w:rPr>
        <w:t>Z</w:t>
      </w:r>
      <w:r w:rsidR="00FB3216">
        <w:rPr>
          <w:rFonts w:eastAsia="Calibri" w:cs="Times New Roman"/>
        </w:rPr>
        <w:t>a každú</w:t>
      </w:r>
      <w:r w:rsidR="005214F1" w:rsidRPr="00FA4F0B">
        <w:rPr>
          <w:rFonts w:eastAsia="Calibri" w:cs="Times New Roman"/>
        </w:rPr>
        <w:t xml:space="preserve"> </w:t>
      </w:r>
      <w:r w:rsidR="00FB3216">
        <w:rPr>
          <w:rFonts w:eastAsia="Calibri" w:cs="Times New Roman"/>
        </w:rPr>
        <w:t>osobu v zozname</w:t>
      </w:r>
      <w:r w:rsidR="00FF71B2">
        <w:rPr>
          <w:rFonts w:eastAsia="Calibri" w:cs="Times New Roman"/>
        </w:rPr>
        <w:t xml:space="preserve"> zhotoviteľ predloží</w:t>
      </w:r>
      <w:r w:rsidR="005214F1" w:rsidRPr="00FA4F0B">
        <w:rPr>
          <w:rFonts w:eastAsia="Calibri" w:cs="Times New Roman"/>
        </w:rPr>
        <w:t xml:space="preserve"> platný preukaz na prácu vo výške</w:t>
      </w:r>
      <w:r w:rsidR="00FA4F0B" w:rsidRPr="00FA4F0B">
        <w:rPr>
          <w:rFonts w:eastAsia="Calibri" w:cs="Times New Roman"/>
        </w:rPr>
        <w:t xml:space="preserve"> </w:t>
      </w:r>
      <w:r w:rsidR="00FA4F0B" w:rsidRPr="00357840">
        <w:t xml:space="preserve">a nad voľnou hĺbkou </w:t>
      </w:r>
      <w:r w:rsidR="005214F1" w:rsidRPr="00357840">
        <w:rPr>
          <w:rFonts w:eastAsia="Calibri" w:cs="Times New Roman"/>
        </w:rPr>
        <w:t xml:space="preserve"> </w:t>
      </w:r>
      <w:r w:rsidR="004D4D77" w:rsidRPr="00357840">
        <w:rPr>
          <w:rFonts w:ascii="Calibri" w:hAnsi="Calibri"/>
          <w:color w:val="000000"/>
          <w:szCs w:val="24"/>
        </w:rPr>
        <w:t>vykonávanú špeciálnou horolezeckou technikou</w:t>
      </w:r>
      <w:r w:rsidR="00FA4F0B" w:rsidRPr="00357840">
        <w:rPr>
          <w:rFonts w:ascii="Calibri" w:hAnsi="Calibri"/>
          <w:color w:val="000000"/>
          <w:szCs w:val="24"/>
        </w:rPr>
        <w:t xml:space="preserve"> (v zmysle</w:t>
      </w:r>
      <w:r w:rsidR="00FA4F0B" w:rsidRPr="00FA4F0B">
        <w:rPr>
          <w:rFonts w:ascii="Calibri" w:hAnsi="Calibri"/>
          <w:color w:val="000000"/>
          <w:szCs w:val="24"/>
        </w:rPr>
        <w:t xml:space="preserve"> zákona 124/2006 Z. z. o bezpečnosti a ochrane zdravia pri práci a o zmene a doplnení niektorých zákonov v znení neskorších predpisov a vyhlášky MPSVaR č.147/2013 Z. z., ktorou sa ustanovujú podrobnosti na zaistenie bezpečnosti a ochrany zdravia pri stavebných prácach a prácach s nimi súvisiacich a podrobnosti o odbornej spôsobilosti na výkon niektorých pracovných činností)</w:t>
      </w:r>
      <w:r w:rsidR="00357840">
        <w:rPr>
          <w:rFonts w:ascii="Calibri" w:hAnsi="Calibri"/>
          <w:color w:val="000000"/>
          <w:szCs w:val="24"/>
        </w:rPr>
        <w:t xml:space="preserve"> </w:t>
      </w:r>
      <w:r w:rsidR="005214F1" w:rsidRPr="00357840">
        <w:rPr>
          <w:rFonts w:eastAsia="Calibri" w:cs="Times New Roman"/>
        </w:rPr>
        <w:t>spolu s platným lekárskym posudkom o zdravotnej spôsobilosti na prácu vo výškach</w:t>
      </w:r>
      <w:r w:rsidR="00357840" w:rsidRPr="00357840">
        <w:rPr>
          <w:rFonts w:eastAsia="Calibri" w:cs="Times New Roman"/>
        </w:rPr>
        <w:t xml:space="preserve"> a nad voľnou hĺbkou</w:t>
      </w:r>
      <w:r w:rsidR="005214F1" w:rsidRPr="00357840">
        <w:rPr>
          <w:rFonts w:eastAsia="Calibri" w:cs="Times New Roman"/>
        </w:rPr>
        <w:t xml:space="preserve">. Zároveň predloží potvrdenie dodávateľa náterového </w:t>
      </w:r>
      <w:r w:rsidR="005214F1" w:rsidRPr="00357840">
        <w:rPr>
          <w:rFonts w:eastAsia="Calibri" w:cs="Times New Roman"/>
        </w:rPr>
        <w:lastRenderedPageBreak/>
        <w:t>systému o preškolení pracovníkov pre práce s navrhnutým a dodaným náterovým systémom</w:t>
      </w:r>
      <w:r w:rsidR="0085758D" w:rsidRPr="00357840">
        <w:rPr>
          <w:rFonts w:eastAsia="Calibri" w:cs="Times New Roman"/>
        </w:rPr>
        <w:t>.</w:t>
      </w:r>
    </w:p>
    <w:p w14:paraId="45644B21" w14:textId="77777777" w:rsidR="004A4196" w:rsidRPr="004A4196" w:rsidRDefault="004A4196" w:rsidP="004A4196">
      <w:pPr>
        <w:pStyle w:val="Odsekzoznamu"/>
        <w:numPr>
          <w:ilvl w:val="2"/>
          <w:numId w:val="1"/>
        </w:numPr>
        <w:tabs>
          <w:tab w:val="center" w:pos="284"/>
        </w:tabs>
        <w:spacing w:before="240" w:line="240" w:lineRule="auto"/>
        <w:jc w:val="both"/>
        <w:rPr>
          <w:rFonts w:cs="Times New Roman"/>
        </w:rPr>
      </w:pPr>
      <w:r w:rsidRPr="004A4196">
        <w:rPr>
          <w:rFonts w:cs="Times New Roman"/>
        </w:rPr>
        <w:t xml:space="preserve">Spolu s objednávateľom zabezpečí výber farebného odtieňu náteru  (RAL) v spolupráci s pracovníkom Krajského pamiatkového úradu Bratislava a to  na základe písomného oznámenia termínu vykonania výberu farebného odtieňa objednávateľom. </w:t>
      </w:r>
    </w:p>
    <w:p w14:paraId="33A31518" w14:textId="4DA8A6B4" w:rsidR="004A4196" w:rsidRDefault="004A4196" w:rsidP="004A4196">
      <w:pPr>
        <w:pStyle w:val="Odsekzoznamu"/>
        <w:numPr>
          <w:ilvl w:val="2"/>
          <w:numId w:val="1"/>
        </w:numPr>
        <w:tabs>
          <w:tab w:val="center" w:pos="284"/>
        </w:tabs>
        <w:spacing w:before="240" w:line="240" w:lineRule="auto"/>
        <w:jc w:val="both"/>
        <w:rPr>
          <w:rFonts w:cs="Times New Roman"/>
        </w:rPr>
      </w:pPr>
      <w:r w:rsidRPr="004A4196">
        <w:rPr>
          <w:rFonts w:cs="Times New Roman"/>
        </w:rPr>
        <w:t xml:space="preserve">Pred samotnou realizáciou po výbere farebného odtieňu vyhotoviť referenčné (kontrolné) plochy v zmysle STN EN ISO 12944-7, časť 7, ktoré budú slúžiť na posúdenie náterového systému pracovníkom Krajského pamiatkového úradu Bratislava a  certifikovaným koróznym inšpektorom. </w:t>
      </w:r>
    </w:p>
    <w:p w14:paraId="30F9B0F5" w14:textId="3860C0F8" w:rsidR="00006911" w:rsidRPr="003A51CB" w:rsidRDefault="00006911" w:rsidP="003A51CB">
      <w:pPr>
        <w:pStyle w:val="Odsekzoznamu"/>
        <w:numPr>
          <w:ilvl w:val="2"/>
          <w:numId w:val="1"/>
        </w:numPr>
        <w:tabs>
          <w:tab w:val="center" w:pos="284"/>
        </w:tabs>
        <w:spacing w:before="240" w:line="240" w:lineRule="auto"/>
        <w:jc w:val="both"/>
        <w:rPr>
          <w:rFonts w:cstheme="minorHAnsi"/>
        </w:rPr>
      </w:pPr>
      <w:r w:rsidRPr="003A51CB">
        <w:rPr>
          <w:rFonts w:eastAsia="Calibri" w:cstheme="minorHAnsi"/>
          <w:spacing w:val="-3"/>
          <w:lang w:eastAsia="sk-SK"/>
        </w:rPr>
        <w:t xml:space="preserve">Zhotoviteľ v plnom rozsahu zodpovedá za prijatie potrebných bezpečnostných opatrení a za dodržanie predpisov bezpečnosti a ochrany zdravia pri práci (BOZP) a ochrany pred požiarmi (OPP) v zmysle zákona NR SR č. 124/2006 Z. z. o bezpečnosti a ochrane zdravia pri práci v platnom znení, zákona NR SR č. 355/2007 Z. z. o ochrane, podpore a rozvoji verejného zdravia v znení neskorších predpisov, predovšetkým protiepidemiologické opatrenia, vyhlášky </w:t>
      </w:r>
      <w:r w:rsidRPr="003A51CB">
        <w:rPr>
          <w:rFonts w:cstheme="minorHAnsi"/>
          <w:lang w:eastAsia="sk-SK"/>
        </w:rPr>
        <w:t xml:space="preserve">MPSVaR SR č. 147/2013 Z. z., ktorou sa ustanovujú podrobnosti na zaistenie bezpečnosti a ochrany zdravia pri stavebných prácach a prácach s nimi súvisiacich a podrobnosti o odbornej spôsobilosti na výkon niektorých pracovných činností v znení neskorších predpisov, vyhl. MPSVaR č. 508/2009 Z. z. na zaistenie bezpečnosti a ochrany zdravia pri práci a bezpečnosti technických zariadení, vyhl. SUBP č. 59/1982 Zb. , </w:t>
      </w:r>
      <w:r w:rsidRPr="003A51CB">
        <w:rPr>
          <w:rFonts w:cstheme="minorHAnsi"/>
        </w:rPr>
        <w:t>ktorou sa určujú základné požiadavky na zaistenie bezpečnosti práce a technických zariadení, nariadenie vlády SR č. 391/2006 Z. z.</w:t>
      </w:r>
      <w:r w:rsidRPr="003A51CB">
        <w:rPr>
          <w:rStyle w:val="h1a2"/>
          <w:rFonts w:cstheme="minorHAnsi"/>
          <w:specVanish w:val="0"/>
        </w:rPr>
        <w:t xml:space="preserve"> o minimálnych bezpečnostných a zdravotných požiadavkách na pracovisko,  o minimálnych  bezpečnostných a zdravotných požiadavkách na pracovisko,  </w:t>
      </w:r>
      <w:r w:rsidRPr="003A51CB">
        <w:rPr>
          <w:rStyle w:val="h1a2"/>
          <w:rFonts w:cstheme="minorHAnsi"/>
          <w:vanish w:val="0"/>
          <w:specVanish w:val="0"/>
        </w:rPr>
        <w:t xml:space="preserve"> </w:t>
      </w:r>
      <w:r w:rsidRPr="003A51CB">
        <w:rPr>
          <w:rFonts w:cstheme="minorHAnsi"/>
        </w:rPr>
        <w:t>o minimálnych bezpečnostných a zdravotných požiadavkách na pracovisko</w:t>
      </w:r>
      <w:r w:rsidRPr="003A51CB">
        <w:rPr>
          <w:rStyle w:val="h1a2"/>
          <w:rFonts w:cstheme="minorHAnsi"/>
          <w:specVanish w:val="0"/>
        </w:rPr>
        <w:t xml:space="preserve">, </w:t>
      </w:r>
      <w:r w:rsidRPr="003A51CB">
        <w:rPr>
          <w:rStyle w:val="h1a2"/>
          <w:rFonts w:cstheme="minorHAnsi"/>
          <w:vanish w:val="0"/>
          <w:specVanish w:val="0"/>
        </w:rPr>
        <w:t xml:space="preserve">, </w:t>
      </w:r>
      <w:r w:rsidRPr="003A51CB">
        <w:rPr>
          <w:rFonts w:cstheme="minorHAnsi"/>
        </w:rPr>
        <w:t>nariadenie vlády  SR č. 392/2006 Z. z.</w:t>
      </w:r>
      <w:r w:rsidRPr="003A51CB">
        <w:rPr>
          <w:rStyle w:val="h1a2"/>
          <w:rFonts w:cstheme="minorHAnsi"/>
          <w:specVanish w:val="0"/>
        </w:rPr>
        <w:t xml:space="preserve"> o minimálnych bezpečnostných a zdravotných požiadavkách pri používaní pracovných prostriedkov, o minimálnych  bezpečnostných a zdravotných požiadavkách pri používaní pracovných prostriedkov,  </w:t>
      </w:r>
      <w:r w:rsidRPr="003A51CB">
        <w:rPr>
          <w:rStyle w:val="h1a2"/>
          <w:rFonts w:cstheme="minorHAnsi"/>
          <w:vanish w:val="0"/>
          <w:specVanish w:val="0"/>
        </w:rPr>
        <w:t xml:space="preserve"> </w:t>
      </w:r>
      <w:r w:rsidRPr="003A51CB">
        <w:rPr>
          <w:rFonts w:cstheme="minorHAnsi"/>
        </w:rPr>
        <w:t>o minimálnych bezpečnostných a zdravotných požiadavkách pri používaní pracovných prostriedkov</w:t>
      </w:r>
      <w:r w:rsidRPr="003A51CB">
        <w:rPr>
          <w:rStyle w:val="h1a2"/>
          <w:rFonts w:cstheme="minorHAnsi"/>
          <w:specVanish w:val="0"/>
        </w:rPr>
        <w:t xml:space="preserve">, </w:t>
      </w:r>
      <w:r w:rsidRPr="003A51CB">
        <w:rPr>
          <w:rStyle w:val="h1a2"/>
          <w:rFonts w:cstheme="minorHAnsi"/>
          <w:vanish w:val="0"/>
          <w:specVanish w:val="0"/>
        </w:rPr>
        <w:t xml:space="preserve">, </w:t>
      </w:r>
      <w:r w:rsidRPr="003A51CB">
        <w:rPr>
          <w:rFonts w:cstheme="minorHAnsi"/>
        </w:rPr>
        <w:t>nariadenie vlády  SR č. 281/2006 Z. z.</w:t>
      </w:r>
      <w:r w:rsidRPr="003A51CB">
        <w:rPr>
          <w:rStyle w:val="h1a2"/>
          <w:rFonts w:cstheme="minorHAnsi"/>
          <w:specVanish w:val="0"/>
        </w:rPr>
        <w:t xml:space="preserve"> o minimálnych bezpečnostných a zdravotných požiadavkách pri používaní pracovných prostriedkov, o minimálnych  bezpečnostných a zdravotných požiadavkách pri práci  s bremenami, </w:t>
      </w:r>
      <w:r w:rsidRPr="003A51CB">
        <w:rPr>
          <w:rStyle w:val="h1a2"/>
          <w:rFonts w:cstheme="minorHAnsi"/>
          <w:vanish w:val="0"/>
          <w:specVanish w:val="0"/>
        </w:rPr>
        <w:t xml:space="preserve"> </w:t>
      </w:r>
      <w:r w:rsidRPr="003A51CB">
        <w:rPr>
          <w:rFonts w:cstheme="minorHAnsi"/>
        </w:rPr>
        <w:t>o minimálnych bezpečnostných a zdravotných požiadavkách pri ručnej manipulácii s bremenami, nariadenia vlády č. 395/2006 Z. z. o podmienkach poskytovania osobných ochranných pracovných prostriedkov, nariadenie vlády SR č. 396/2006 Z. z. o minimálnych bezpečnostných a zdravotných požiadavkách na stavenisko, nariadenie vlády č. 355/2006 Z. z. o ochrane zdravia zamestnancov pre rizikami súvisiacimi s expozíciou chemickým faktorom v znení neskorších predpisov, nariadenie vlády č. 356/2006 Z. z. o ochrane zdravia zamestnancov pre rizikami súvisiacimi s expozíciou karcinogénnym a mutagénnym faktorom v znení neskorších predpisov, nariadenie vlády  SR č. 387/2006 Z. z.</w:t>
      </w:r>
      <w:r w:rsidRPr="003A51CB">
        <w:rPr>
          <w:rStyle w:val="h1a2"/>
          <w:rFonts w:cstheme="minorHAnsi"/>
          <w:specVanish w:val="0"/>
        </w:rPr>
        <w:t xml:space="preserve"> o minimálnych bezpečnostných a zdravotných požiadavkách pri používaní pracovných prostriedkov, o požiadavkách na zaistenie bezpečnostného a zdravotného označenia pri práci ,</w:t>
      </w:r>
      <w:r w:rsidRPr="00FA3B3F">
        <w:t xml:space="preserve"> </w:t>
      </w:r>
      <w:r w:rsidRPr="003A51CB">
        <w:rPr>
          <w:rFonts w:cstheme="minorHAnsi"/>
        </w:rPr>
        <w:t>o požiadavkách na zaistenie bezpečnostného a zdravotného označenia pri práci</w:t>
      </w:r>
      <w:r w:rsidRPr="00FA3B3F">
        <w:t xml:space="preserve">, </w:t>
      </w:r>
      <w:r w:rsidRPr="003A51CB">
        <w:rPr>
          <w:rFonts w:cstheme="minorHAnsi"/>
        </w:rPr>
        <w:t>ako aj ďalšie osobitné predpisy, napr. o s</w:t>
      </w:r>
      <w:r w:rsidRPr="003A51CB">
        <w:rPr>
          <w:rStyle w:val="Siln"/>
          <w:b w:val="0"/>
          <w:bCs w:val="0"/>
        </w:rPr>
        <w:t xml:space="preserve">kladovaní a manipulácii s chemickými látkami a nebezpečnými chemickými látkami v pracovnom prostredí </w:t>
      </w:r>
      <w:r w:rsidRPr="003A51CB">
        <w:rPr>
          <w:rFonts w:hAnsi="Symbol"/>
        </w:rPr>
        <w:t xml:space="preserve"> (v</w:t>
      </w:r>
      <w:r>
        <w:t xml:space="preserve">yhláška MV SR č. </w:t>
      </w:r>
      <w:hyperlink r:id="rId8" w:history="1">
        <w:r w:rsidRPr="003A51CB">
          <w:rPr>
            <w:rStyle w:val="Hypertextovprepojenie"/>
            <w:color w:val="auto"/>
            <w:u w:val="none"/>
          </w:rPr>
          <w:t>96/2004 Z. z</w:t>
        </w:r>
        <w:r w:rsidRPr="003A51CB">
          <w:rPr>
            <w:rStyle w:val="Hypertextovprepojenie"/>
            <w:color w:val="auto"/>
          </w:rPr>
          <w:t>.</w:t>
        </w:r>
      </w:hyperlink>
      <w:r w:rsidRPr="002642B4">
        <w:t xml:space="preserve">, ktorou sa ustanovujú zásady protipožiarnej bezpečnosti pri manipulácii a skladovaní horľavých kvapalín, ťažkých vykurovacích olejov a rastlinných a živočíšnych tukov a olejov, zákon č. </w:t>
      </w:r>
      <w:hyperlink r:id="rId9" w:history="1">
        <w:r w:rsidRPr="003A51CB">
          <w:rPr>
            <w:rStyle w:val="Hypertextovprepojenie"/>
            <w:color w:val="auto"/>
            <w:u w:val="none"/>
          </w:rPr>
          <w:t>67/2010 Z. z.</w:t>
        </w:r>
      </w:hyperlink>
      <w:r w:rsidRPr="004E77FC">
        <w:t>,</w:t>
      </w:r>
      <w:r w:rsidRPr="002642B4">
        <w:t> zákon o podmienkach uvedenia chemických látok a chemických zmesí na trh a o zmene a doplnení niektorých zákonov (</w:t>
      </w:r>
      <w:hyperlink r:id="rId10" w:history="1">
        <w:r w:rsidRPr="003A51CB">
          <w:rPr>
            <w:rStyle w:val="Hypertextovprepojenie"/>
            <w:color w:val="auto"/>
            <w:u w:val="none"/>
          </w:rPr>
          <w:t>chemický zákon</w:t>
        </w:r>
      </w:hyperlink>
      <w:r w:rsidRPr="002642B4">
        <w:t>)</w:t>
      </w:r>
      <w:r>
        <w:t>)</w:t>
      </w:r>
      <w:r w:rsidRPr="002642B4">
        <w:t xml:space="preserve"> </w:t>
      </w:r>
      <w:r w:rsidRPr="003A51CB">
        <w:rPr>
          <w:rFonts w:cstheme="minorHAnsi"/>
        </w:rPr>
        <w:t xml:space="preserve">a tiež dodržiavanie STN v oblasti BOZP platné v SR . </w:t>
      </w:r>
    </w:p>
    <w:p w14:paraId="760674C7" w14:textId="77777777" w:rsidR="00006911" w:rsidRDefault="00006911" w:rsidP="00006911">
      <w:r>
        <w:rPr>
          <w:rFonts w:cstheme="minorHAnsi"/>
        </w:rPr>
        <w:t xml:space="preserve">Ďalej je povinný </w:t>
      </w:r>
      <w:r w:rsidRPr="00FA3B3F">
        <w:rPr>
          <w:rFonts w:cstheme="minorHAnsi"/>
        </w:rPr>
        <w:t xml:space="preserve">vykonávať všetky  úkony v súlade s týmito predpismi: </w:t>
      </w:r>
    </w:p>
    <w:p w14:paraId="70BAE4F6" w14:textId="1C54AC28" w:rsidR="00006911" w:rsidRPr="002642B4" w:rsidRDefault="00006911" w:rsidP="00006911">
      <w:pPr>
        <w:pStyle w:val="Odsekzoznamu"/>
        <w:numPr>
          <w:ilvl w:val="0"/>
          <w:numId w:val="20"/>
        </w:numPr>
      </w:pPr>
      <w:r>
        <w:rPr>
          <w:rFonts w:eastAsia="Calibri" w:cstheme="minorHAnsi"/>
          <w:spacing w:val="-3"/>
          <w:lang w:eastAsia="sk-SK"/>
        </w:rPr>
        <w:t xml:space="preserve"> </w:t>
      </w:r>
      <w:r w:rsidRPr="002642B4">
        <w:rPr>
          <w:rFonts w:eastAsia="Calibri" w:cstheme="minorHAnsi"/>
          <w:spacing w:val="-3"/>
          <w:lang w:eastAsia="sk-SK"/>
        </w:rPr>
        <w:t xml:space="preserve">najneskôr 2 dni pred začatím prác,  odovzdať objednávateľovi menný zoznam </w:t>
      </w:r>
      <w:r w:rsidR="006B0408">
        <w:rPr>
          <w:rFonts w:eastAsia="Calibri" w:cstheme="minorHAnsi"/>
          <w:spacing w:val="-3"/>
          <w:lang w:eastAsia="sk-SK"/>
        </w:rPr>
        <w:t>osôb</w:t>
      </w:r>
      <w:r w:rsidRPr="002642B4">
        <w:rPr>
          <w:rFonts w:eastAsia="Calibri" w:cstheme="minorHAnsi"/>
          <w:spacing w:val="-3"/>
          <w:lang w:eastAsia="sk-SK"/>
        </w:rPr>
        <w:t xml:space="preserve">, ktorí  budú dielo vykonávať, za účelom zabezpečenia ich vstupu do objektu objednávateľa, </w:t>
      </w:r>
    </w:p>
    <w:p w14:paraId="4CEE9625" w14:textId="77777777" w:rsidR="00006911" w:rsidRPr="002642B4" w:rsidRDefault="00006911" w:rsidP="00006911">
      <w:pPr>
        <w:pStyle w:val="Odsekzoznamu"/>
        <w:numPr>
          <w:ilvl w:val="0"/>
          <w:numId w:val="20"/>
        </w:numPr>
        <w:tabs>
          <w:tab w:val="left" w:pos="709"/>
          <w:tab w:val="left" w:pos="1066"/>
          <w:tab w:val="left" w:pos="1423"/>
          <w:tab w:val="left" w:pos="1780"/>
          <w:tab w:val="left" w:pos="2138"/>
          <w:tab w:val="left" w:pos="2495"/>
          <w:tab w:val="left" w:pos="2852"/>
        </w:tabs>
        <w:spacing w:after="0" w:line="240" w:lineRule="auto"/>
        <w:jc w:val="both"/>
        <w:rPr>
          <w:rFonts w:eastAsia="Calibri" w:cstheme="minorHAnsi"/>
          <w:spacing w:val="-3"/>
          <w:lang w:eastAsia="sk-SK"/>
        </w:rPr>
      </w:pPr>
      <w:r w:rsidRPr="002642B4">
        <w:rPr>
          <w:rFonts w:eastAsia="Calibri" w:cstheme="minorHAnsi"/>
          <w:spacing w:val="-3"/>
          <w:lang w:eastAsia="sk-SK"/>
        </w:rPr>
        <w:t>zabezpečiť účasť osôb (zamestnancov zhotoviteľa alebo iných osôb určených na výkon  prác pri plnení predmetu zmluvy)  pred výkonom prác na vstupnom oboznámení z interných predpisov  BOZP RTVS,</w:t>
      </w:r>
    </w:p>
    <w:p w14:paraId="7802EF1E" w14:textId="77777777" w:rsidR="00006911" w:rsidRPr="002642B4" w:rsidRDefault="00006911" w:rsidP="00006911">
      <w:pPr>
        <w:pStyle w:val="Odsekzoznamu"/>
        <w:numPr>
          <w:ilvl w:val="0"/>
          <w:numId w:val="20"/>
        </w:numPr>
        <w:tabs>
          <w:tab w:val="left" w:pos="709"/>
          <w:tab w:val="left" w:pos="1066"/>
          <w:tab w:val="left" w:pos="1423"/>
          <w:tab w:val="left" w:pos="1780"/>
          <w:tab w:val="left" w:pos="2138"/>
          <w:tab w:val="left" w:pos="2495"/>
          <w:tab w:val="left" w:pos="2852"/>
        </w:tabs>
        <w:spacing w:after="0" w:line="240" w:lineRule="auto"/>
        <w:jc w:val="both"/>
        <w:rPr>
          <w:rFonts w:eastAsia="Calibri" w:cstheme="minorHAnsi"/>
          <w:spacing w:val="-3"/>
          <w:lang w:eastAsia="sk-SK"/>
        </w:rPr>
      </w:pPr>
      <w:r w:rsidRPr="002642B4">
        <w:rPr>
          <w:rFonts w:eastAsia="Calibri" w:cstheme="minorHAnsi"/>
          <w:spacing w:val="-3"/>
          <w:lang w:eastAsia="sk-SK"/>
        </w:rPr>
        <w:t>zabezpečiť dodržiavanie bezpečnostných pokynov, bezpečnostných a zdravotných označení,  poprípade výstražného značenia v priestoroch RTVS,</w:t>
      </w:r>
    </w:p>
    <w:p w14:paraId="239C3E66" w14:textId="77777777" w:rsidR="00006911" w:rsidRPr="002642B4" w:rsidRDefault="00006911" w:rsidP="00006911">
      <w:pPr>
        <w:pStyle w:val="Odsekzoznamu"/>
        <w:numPr>
          <w:ilvl w:val="0"/>
          <w:numId w:val="20"/>
        </w:numPr>
        <w:tabs>
          <w:tab w:val="left" w:pos="709"/>
          <w:tab w:val="left" w:pos="1066"/>
          <w:tab w:val="left" w:pos="1423"/>
          <w:tab w:val="left" w:pos="1780"/>
          <w:tab w:val="left" w:pos="2138"/>
          <w:tab w:val="left" w:pos="2495"/>
          <w:tab w:val="left" w:pos="2852"/>
        </w:tabs>
        <w:spacing w:after="0" w:line="240" w:lineRule="auto"/>
        <w:jc w:val="both"/>
        <w:rPr>
          <w:rFonts w:eastAsia="Calibri" w:cstheme="minorHAnsi"/>
          <w:spacing w:val="-3"/>
          <w:lang w:eastAsia="sk-SK"/>
        </w:rPr>
      </w:pPr>
      <w:r w:rsidRPr="002642B4">
        <w:rPr>
          <w:rFonts w:eastAsia="Calibri" w:cstheme="minorHAnsi"/>
          <w:spacing w:val="-3"/>
          <w:lang w:eastAsia="sk-SK"/>
        </w:rPr>
        <w:t>zabezpečiť, že osoby ním určené za účelom plnenia predmetu zmluvy,  sa nebudú svojvoľne a bez sprievodu určenej osoby za RTVS pohybovať mimo priestorov vyhradených na plnenie predmetu zmluvy,</w:t>
      </w:r>
    </w:p>
    <w:p w14:paraId="3C128321" w14:textId="77777777" w:rsidR="00006911" w:rsidRPr="002642B4" w:rsidRDefault="00006911" w:rsidP="00006911">
      <w:pPr>
        <w:pStyle w:val="Odsekzoznamu"/>
        <w:numPr>
          <w:ilvl w:val="0"/>
          <w:numId w:val="20"/>
        </w:numPr>
        <w:tabs>
          <w:tab w:val="left" w:pos="709"/>
          <w:tab w:val="left" w:pos="1066"/>
          <w:tab w:val="left" w:pos="1423"/>
          <w:tab w:val="left" w:pos="1780"/>
          <w:tab w:val="left" w:pos="2138"/>
          <w:tab w:val="left" w:pos="2495"/>
          <w:tab w:val="left" w:pos="2852"/>
        </w:tabs>
        <w:spacing w:after="0" w:line="240" w:lineRule="auto"/>
        <w:jc w:val="both"/>
        <w:rPr>
          <w:rFonts w:eastAsia="Calibri" w:cstheme="minorHAnsi"/>
          <w:spacing w:val="-3"/>
          <w:lang w:eastAsia="sk-SK"/>
        </w:rPr>
      </w:pPr>
      <w:r w:rsidRPr="002642B4">
        <w:rPr>
          <w:rFonts w:eastAsia="Calibri" w:cstheme="minorHAnsi"/>
          <w:spacing w:val="-3"/>
          <w:lang w:eastAsia="sk-SK"/>
        </w:rPr>
        <w:lastRenderedPageBreak/>
        <w:t xml:space="preserve">zabezpečiť, aby v rámci plnenia predmetu zmluvy vykonávali odborné práce vyplývajúce z    osobitných predpisov v oblasti BOZP len odborne a zdravotne spôsobilé osoby a zasahovali do technických zariadení RTVS len osoby odborne a zdravotne spôsobilé, a to v súlade s predmetom zmluvy a všeobecne záväznými právnymi predpismi, </w:t>
      </w:r>
    </w:p>
    <w:p w14:paraId="2D3D6C0C" w14:textId="77777777" w:rsidR="00006911" w:rsidRPr="002642B4" w:rsidRDefault="00006911" w:rsidP="00006911">
      <w:pPr>
        <w:pStyle w:val="Odsekzoznamu"/>
        <w:numPr>
          <w:ilvl w:val="0"/>
          <w:numId w:val="20"/>
        </w:numPr>
        <w:tabs>
          <w:tab w:val="left" w:pos="709"/>
          <w:tab w:val="left" w:pos="1066"/>
          <w:tab w:val="left" w:pos="1423"/>
          <w:tab w:val="left" w:pos="1780"/>
          <w:tab w:val="left" w:pos="2138"/>
          <w:tab w:val="left" w:pos="2495"/>
          <w:tab w:val="left" w:pos="2852"/>
        </w:tabs>
        <w:spacing w:after="0" w:line="240" w:lineRule="auto"/>
        <w:jc w:val="both"/>
        <w:rPr>
          <w:rFonts w:eastAsia="Calibri" w:cstheme="minorHAnsi"/>
          <w:spacing w:val="-3"/>
          <w:lang w:eastAsia="sk-SK"/>
        </w:rPr>
      </w:pPr>
      <w:r w:rsidRPr="002642B4">
        <w:rPr>
          <w:rFonts w:eastAsia="Calibri" w:cstheme="minorHAnsi"/>
          <w:spacing w:val="-3"/>
          <w:lang w:eastAsia="sk-SK"/>
        </w:rPr>
        <w:t xml:space="preserve">upozorniť zodpovedného zamestnanca RTVS na prípadné riziká vyplývajúce z plnenia predmetu zmluvy, ak tieto majú vplyv na zamestnancov RTVS alebo iné osoby pri plnení predmetu zmluvy,   </w:t>
      </w:r>
    </w:p>
    <w:p w14:paraId="2866C0C8" w14:textId="77777777" w:rsidR="00006911" w:rsidRPr="002642B4" w:rsidRDefault="00006911" w:rsidP="00006911">
      <w:pPr>
        <w:pStyle w:val="Odsekzoznamu"/>
        <w:numPr>
          <w:ilvl w:val="0"/>
          <w:numId w:val="20"/>
        </w:numPr>
        <w:tabs>
          <w:tab w:val="left" w:pos="709"/>
          <w:tab w:val="left" w:pos="1066"/>
          <w:tab w:val="left" w:pos="1423"/>
          <w:tab w:val="left" w:pos="1780"/>
          <w:tab w:val="left" w:pos="2138"/>
          <w:tab w:val="left" w:pos="2495"/>
          <w:tab w:val="left" w:pos="2852"/>
        </w:tabs>
        <w:spacing w:after="0" w:line="240" w:lineRule="auto"/>
        <w:jc w:val="both"/>
        <w:rPr>
          <w:rFonts w:eastAsia="Calibri" w:cstheme="minorHAnsi"/>
          <w:spacing w:val="-3"/>
          <w:lang w:eastAsia="sk-SK"/>
        </w:rPr>
      </w:pPr>
      <w:r w:rsidRPr="002642B4">
        <w:rPr>
          <w:rFonts w:eastAsia="Calibri" w:cstheme="minorHAnsi"/>
          <w:spacing w:val="-3"/>
          <w:lang w:eastAsia="sk-SK"/>
        </w:rPr>
        <w:t xml:space="preserve">zodpovedať  v plnom rozsahu za prípadnú vzniknutú škodu, ktorá vznikne RTVS v dôsledku nedodržania všeobecne záväzných právnych predpisov bezpečnosti a ochrany zdravia pri práci, ako aj osobitných  predpisov v oblasti BOZP platné v SR pri plnení predmetu zmluvy, a to  samotným účastníkom zmluvy alebo osobami ním určenými na plnenie predmetu zmluvy, </w:t>
      </w:r>
    </w:p>
    <w:p w14:paraId="08FE89E2" w14:textId="77777777" w:rsidR="00006911" w:rsidRPr="002642B4" w:rsidRDefault="00006911" w:rsidP="00006911">
      <w:pPr>
        <w:pStyle w:val="Odsekzoznamu"/>
        <w:numPr>
          <w:ilvl w:val="0"/>
          <w:numId w:val="20"/>
        </w:numPr>
        <w:tabs>
          <w:tab w:val="left" w:pos="709"/>
          <w:tab w:val="left" w:pos="1066"/>
          <w:tab w:val="left" w:pos="1423"/>
          <w:tab w:val="left" w:pos="1780"/>
          <w:tab w:val="left" w:pos="2138"/>
          <w:tab w:val="left" w:pos="2495"/>
          <w:tab w:val="left" w:pos="2852"/>
        </w:tabs>
        <w:spacing w:after="0" w:line="240" w:lineRule="auto"/>
        <w:jc w:val="both"/>
        <w:rPr>
          <w:rFonts w:eastAsia="Calibri" w:cstheme="minorHAnsi"/>
          <w:spacing w:val="-3"/>
          <w:lang w:eastAsia="sk-SK"/>
        </w:rPr>
      </w:pPr>
      <w:r w:rsidRPr="002642B4">
        <w:rPr>
          <w:rFonts w:eastAsia="Calibri" w:cstheme="minorHAnsi"/>
          <w:spacing w:val="-3"/>
          <w:lang w:eastAsia="sk-SK"/>
        </w:rPr>
        <w:t>zabezpečiť oznamovaciu povinnosť v prípade úrazu, nebezpečenstva alebo ohrozenia poverenej (zodpovednej) osobe za  RTVS.</w:t>
      </w:r>
    </w:p>
    <w:p w14:paraId="27FC52AF" w14:textId="77777777" w:rsidR="00006911" w:rsidRPr="002642B4" w:rsidRDefault="00006911" w:rsidP="00006911">
      <w:pPr>
        <w:pStyle w:val="Odsekzoznamu"/>
        <w:numPr>
          <w:ilvl w:val="0"/>
          <w:numId w:val="20"/>
        </w:numPr>
        <w:rPr>
          <w:rFonts w:eastAsia="Calibri" w:cstheme="minorHAnsi"/>
          <w:color w:val="FF0000"/>
          <w:spacing w:val="-3"/>
          <w:lang w:eastAsia="sk-SK"/>
        </w:rPr>
      </w:pPr>
      <w:r>
        <w:rPr>
          <w:rFonts w:eastAsia="Calibri" w:cstheme="minorHAnsi"/>
          <w:lang w:eastAsia="sk-SK"/>
        </w:rPr>
        <w:t xml:space="preserve">Zabezpečiť </w:t>
      </w:r>
      <w:r w:rsidRPr="002642B4">
        <w:rPr>
          <w:rFonts w:eastAsia="Calibri" w:cstheme="minorHAnsi"/>
          <w:lang w:eastAsia="sk-SK"/>
        </w:rPr>
        <w:t>dodržiava</w:t>
      </w:r>
      <w:r>
        <w:rPr>
          <w:rFonts w:eastAsia="Calibri" w:cstheme="minorHAnsi"/>
          <w:lang w:eastAsia="sk-SK"/>
        </w:rPr>
        <w:t>nie</w:t>
      </w:r>
      <w:r w:rsidRPr="002642B4">
        <w:rPr>
          <w:rFonts w:eastAsia="Calibri" w:cstheme="minorHAnsi"/>
          <w:lang w:eastAsia="sk-SK"/>
        </w:rPr>
        <w:t xml:space="preserve"> </w:t>
      </w:r>
      <w:r w:rsidRPr="002642B4">
        <w:rPr>
          <w:rFonts w:eastAsia="Calibri" w:cstheme="minorHAnsi"/>
          <w:spacing w:val="-3"/>
          <w:lang w:eastAsia="sk-SK"/>
        </w:rPr>
        <w:t xml:space="preserve">zákona č. 314/2001 Z. z. o ochrane pred požiarmi v platnom znení.  </w:t>
      </w:r>
    </w:p>
    <w:p w14:paraId="7BB13C58" w14:textId="5E938149" w:rsidR="00F47FBE" w:rsidRDefault="00006911" w:rsidP="00904094">
      <w:pPr>
        <w:spacing w:after="0" w:line="240" w:lineRule="auto"/>
        <w:ind w:left="567"/>
        <w:rPr>
          <w:rFonts w:eastAsia="Calibri" w:cstheme="minorHAnsi"/>
          <w:spacing w:val="-3"/>
          <w:lang w:eastAsia="sk-SK"/>
        </w:rPr>
      </w:pPr>
      <w:r>
        <w:rPr>
          <w:rFonts w:eastAsia="Calibri" w:cstheme="minorHAnsi"/>
          <w:spacing w:val="-3"/>
          <w:lang w:eastAsia="sk-SK"/>
        </w:rPr>
        <w:t>Dodržiavanie  povinností v oblasti BOZP  a OPP  sa týka všetkých  dodávateľov prác ako aj subdodávateľov prác vykonávajúcich predmet zmluvy.</w:t>
      </w:r>
    </w:p>
    <w:p w14:paraId="125EB368" w14:textId="7E290202" w:rsidR="00361CC6" w:rsidRPr="00904094" w:rsidRDefault="00361CC6" w:rsidP="00904094">
      <w:pPr>
        <w:pStyle w:val="Odsekzoznamu"/>
        <w:numPr>
          <w:ilvl w:val="2"/>
          <w:numId w:val="1"/>
        </w:numPr>
        <w:spacing w:after="0" w:line="240" w:lineRule="auto"/>
        <w:rPr>
          <w:rFonts w:eastAsia="Calibri" w:cstheme="minorHAnsi"/>
          <w:spacing w:val="-3"/>
          <w:lang w:eastAsia="sk-SK"/>
        </w:rPr>
      </w:pPr>
      <w:r w:rsidRPr="00904094">
        <w:rPr>
          <w:rFonts w:eastAsia="Calibri" w:cstheme="minorHAnsi"/>
          <w:noProof/>
          <w:lang w:eastAsia="sk-SK"/>
        </w:rPr>
        <w:t>Zhotoviteľ je oprávnený zveriť vykonanie časti Diela tretej osobe (subdodávateľovi) iba v rozsahu (podiel subdodávok a subdodávateľ) uvedenom v prílohe č. 3 tejto Zmluvy</w:t>
      </w:r>
      <w:r w:rsidR="008B0B25" w:rsidRPr="00904094">
        <w:rPr>
          <w:rFonts w:eastAsia="Calibri" w:cstheme="minorHAnsi"/>
          <w:noProof/>
          <w:lang w:eastAsia="sk-SK"/>
        </w:rPr>
        <w:t>, pričom subdodávateľ musí spĺňať všetky požiadavky kladené na zhotoviteľa, t.j. preukáza</w:t>
      </w:r>
      <w:r w:rsidR="0085543F" w:rsidRPr="00904094">
        <w:rPr>
          <w:rFonts w:eastAsia="Calibri" w:cstheme="minorHAnsi"/>
          <w:noProof/>
          <w:lang w:eastAsia="sk-SK"/>
        </w:rPr>
        <w:t>ť sa</w:t>
      </w:r>
      <w:r w:rsidR="008B0B25" w:rsidRPr="00904094">
        <w:rPr>
          <w:rFonts w:eastAsia="Calibri" w:cstheme="minorHAnsi"/>
          <w:noProof/>
          <w:lang w:eastAsia="sk-SK"/>
        </w:rPr>
        <w:t xml:space="preserve"> odborn</w:t>
      </w:r>
      <w:r w:rsidR="0085543F" w:rsidRPr="00904094">
        <w:rPr>
          <w:rFonts w:eastAsia="Calibri" w:cstheme="minorHAnsi"/>
          <w:noProof/>
          <w:lang w:eastAsia="sk-SK"/>
        </w:rPr>
        <w:t>ou</w:t>
      </w:r>
      <w:r w:rsidR="008B0B25" w:rsidRPr="00904094">
        <w:rPr>
          <w:rFonts w:eastAsia="Calibri" w:cstheme="minorHAnsi"/>
          <w:noProof/>
          <w:lang w:eastAsia="sk-SK"/>
        </w:rPr>
        <w:t xml:space="preserve"> spôsobilos</w:t>
      </w:r>
      <w:r w:rsidR="0085543F" w:rsidRPr="00904094">
        <w:rPr>
          <w:rFonts w:eastAsia="Calibri" w:cstheme="minorHAnsi"/>
          <w:noProof/>
          <w:lang w:eastAsia="sk-SK"/>
        </w:rPr>
        <w:t>ťou</w:t>
      </w:r>
      <w:r w:rsidR="008B0B25" w:rsidRPr="00904094">
        <w:rPr>
          <w:rFonts w:eastAsia="Calibri" w:cstheme="minorHAnsi"/>
          <w:noProof/>
          <w:lang w:eastAsia="sk-SK"/>
        </w:rPr>
        <w:t xml:space="preserve"> vrátane platného lekárskeho posudku na práce vo výškach</w:t>
      </w:r>
      <w:r w:rsidRPr="00904094">
        <w:rPr>
          <w:rFonts w:eastAsia="Calibri" w:cstheme="minorHAnsi"/>
          <w:noProof/>
          <w:lang w:eastAsia="sk-SK"/>
        </w:rPr>
        <w:t xml:space="preserve"> </w:t>
      </w:r>
      <w:r w:rsidR="004D4D77" w:rsidRPr="00904094">
        <w:rPr>
          <w:rFonts w:ascii="Calibri" w:hAnsi="Calibri"/>
          <w:color w:val="000000"/>
          <w:szCs w:val="24"/>
        </w:rPr>
        <w:t>vykonávan</w:t>
      </w:r>
      <w:r w:rsidR="0085543F" w:rsidRPr="00904094">
        <w:rPr>
          <w:rFonts w:ascii="Calibri" w:hAnsi="Calibri"/>
          <w:color w:val="000000"/>
          <w:szCs w:val="24"/>
        </w:rPr>
        <w:t>é</w:t>
      </w:r>
      <w:r w:rsidR="004D4D77" w:rsidRPr="00904094">
        <w:rPr>
          <w:rFonts w:ascii="Calibri" w:hAnsi="Calibri"/>
          <w:color w:val="000000"/>
          <w:szCs w:val="24"/>
        </w:rPr>
        <w:t xml:space="preserve"> š</w:t>
      </w:r>
      <w:r w:rsidR="005117AF">
        <w:rPr>
          <w:rFonts w:ascii="Calibri" w:hAnsi="Calibri"/>
          <w:color w:val="000000"/>
          <w:szCs w:val="24"/>
        </w:rPr>
        <w:t xml:space="preserve">peciálnou horolezeckou technikou. </w:t>
      </w:r>
      <w:r w:rsidRPr="00904094">
        <w:rPr>
          <w:rFonts w:eastAsia="Calibri" w:cstheme="minorHAnsi"/>
          <w:noProof/>
          <w:lang w:eastAsia="sk-SK"/>
        </w:rPr>
        <w:t>Pri výkone Diela prostredníctvom subdodávateľov je Zhotoviteľ plne zodpovedný za včasné a riadne vykonanie Diela, akoby ho vykonával sám.</w:t>
      </w:r>
    </w:p>
    <w:p w14:paraId="56155953" w14:textId="77777777" w:rsidR="00361CC6" w:rsidRPr="00EB0F3D" w:rsidRDefault="00361CC6" w:rsidP="00361CC6">
      <w:pPr>
        <w:pStyle w:val="Odsekzoznamu"/>
        <w:numPr>
          <w:ilvl w:val="2"/>
          <w:numId w:val="1"/>
        </w:numPr>
        <w:tabs>
          <w:tab w:val="center" w:pos="284"/>
        </w:tabs>
        <w:spacing w:before="240" w:line="240" w:lineRule="auto"/>
        <w:jc w:val="both"/>
        <w:rPr>
          <w:rFonts w:eastAsia="Calibri" w:cstheme="minorHAnsi"/>
          <w:noProof/>
          <w:lang w:eastAsia="sk-SK"/>
        </w:rPr>
      </w:pPr>
      <w:r w:rsidRPr="00EB0F3D">
        <w:rPr>
          <w:rFonts w:eastAsia="Calibri" w:cstheme="minorHAnsi"/>
          <w:noProof/>
          <w:lang w:eastAsia="sk-SK"/>
        </w:rPr>
        <w:t xml:space="preserve">V prípade, ak </w:t>
      </w:r>
      <w:r>
        <w:rPr>
          <w:rFonts w:eastAsia="Calibri" w:cstheme="minorHAnsi"/>
          <w:noProof/>
          <w:lang w:eastAsia="sk-SK"/>
        </w:rPr>
        <w:t>Zhotoviteľ</w:t>
      </w:r>
      <w:r w:rsidRPr="00EB0F3D">
        <w:rPr>
          <w:rFonts w:eastAsia="Calibri" w:cstheme="minorHAnsi"/>
          <w:noProof/>
          <w:lang w:eastAsia="sk-SK"/>
        </w:rPr>
        <w:t xml:space="preserve"> zverí vykonanie časti </w:t>
      </w:r>
      <w:r>
        <w:rPr>
          <w:rFonts w:eastAsia="Calibri" w:cstheme="minorHAnsi"/>
          <w:noProof/>
          <w:lang w:eastAsia="sk-SK"/>
        </w:rPr>
        <w:t>Diela</w:t>
      </w:r>
      <w:r w:rsidRPr="00EB0F3D">
        <w:rPr>
          <w:rFonts w:eastAsia="Calibri" w:cstheme="minorHAnsi"/>
          <w:noProof/>
          <w:lang w:eastAsia="sk-SK"/>
        </w:rPr>
        <w:t xml:space="preserve"> subdodávateľovi inému ako uviedol v </w:t>
      </w:r>
      <w:r w:rsidRPr="00D7624E">
        <w:rPr>
          <w:rFonts w:eastAsia="Calibri" w:cstheme="minorHAnsi"/>
          <w:noProof/>
          <w:lang w:eastAsia="sk-SK"/>
        </w:rPr>
        <w:t xml:space="preserve">prílohe č. </w:t>
      </w:r>
      <w:r>
        <w:rPr>
          <w:rFonts w:eastAsia="Calibri" w:cstheme="minorHAnsi"/>
          <w:noProof/>
          <w:lang w:eastAsia="sk-SK"/>
        </w:rPr>
        <w:t>3</w:t>
      </w:r>
      <w:r w:rsidRPr="00EB0F3D">
        <w:rPr>
          <w:rFonts w:eastAsia="Calibri" w:cstheme="minorHAnsi"/>
          <w:noProof/>
          <w:lang w:eastAsia="sk-SK"/>
        </w:rPr>
        <w:t xml:space="preserve"> tejto </w:t>
      </w:r>
      <w:r>
        <w:rPr>
          <w:rFonts w:eastAsia="Calibri" w:cstheme="minorHAnsi"/>
          <w:noProof/>
          <w:lang w:eastAsia="sk-SK"/>
        </w:rPr>
        <w:t>Zmluvy</w:t>
      </w:r>
      <w:r w:rsidRPr="00EB0F3D">
        <w:rPr>
          <w:rFonts w:eastAsia="Calibri" w:cstheme="minorHAnsi"/>
          <w:noProof/>
          <w:lang w:eastAsia="sk-SK"/>
        </w:rPr>
        <w:t xml:space="preserve">, je povinný písomne oznámiť </w:t>
      </w:r>
      <w:r>
        <w:rPr>
          <w:rFonts w:eastAsia="Calibri" w:cstheme="minorHAnsi"/>
          <w:noProof/>
          <w:lang w:eastAsia="sk-SK"/>
        </w:rPr>
        <w:t>Objednávateľ</w:t>
      </w:r>
      <w:r w:rsidRPr="00EB0F3D">
        <w:rPr>
          <w:rFonts w:eastAsia="Calibri" w:cstheme="minorHAnsi"/>
          <w:noProof/>
          <w:lang w:eastAsia="sk-SK"/>
        </w:rPr>
        <w:t xml:space="preserve">ovi každého takéhoto subdodávateľa desať (10) kalendárnych dní pred začatím vykonávania časti </w:t>
      </w:r>
      <w:r>
        <w:rPr>
          <w:rFonts w:eastAsia="Calibri" w:cstheme="minorHAnsi"/>
          <w:noProof/>
          <w:lang w:eastAsia="sk-SK"/>
        </w:rPr>
        <w:t>Diela</w:t>
      </w:r>
      <w:r w:rsidRPr="00EB0F3D">
        <w:rPr>
          <w:rFonts w:eastAsia="Calibri" w:cstheme="minorHAnsi"/>
          <w:noProof/>
          <w:lang w:eastAsia="sk-SK"/>
        </w:rPr>
        <w:t>. Subdodávateľ, ktorý má podľa § 11 ods. 1 zákona o verejnom obstarávaní povinnosť zapisovať sa do registra partnerov verejného sektora, musí byť zapísaný v registri partnerov verejného sektora v súlade so zákonom č. 315/2016 Z. z. o registri partnerov verejného sektora a o zmene a doplnení niektorých zákonov v znení neskorších predpisov (ďalej len „</w:t>
      </w:r>
      <w:r w:rsidRPr="00F87691">
        <w:rPr>
          <w:rFonts w:eastAsia="Calibri" w:cstheme="minorHAnsi"/>
          <w:b/>
          <w:noProof/>
          <w:lang w:eastAsia="sk-SK"/>
        </w:rPr>
        <w:t>zákon o registri partnerov verejného sektora</w:t>
      </w:r>
      <w:r w:rsidRPr="00EB0F3D">
        <w:rPr>
          <w:rFonts w:eastAsia="Calibri" w:cstheme="minorHAnsi"/>
          <w:noProof/>
          <w:lang w:eastAsia="sk-SK"/>
        </w:rPr>
        <w:t xml:space="preserve">“). </w:t>
      </w:r>
      <w:r>
        <w:rPr>
          <w:rFonts w:eastAsia="Calibri" w:cstheme="minorHAnsi"/>
          <w:noProof/>
          <w:lang w:eastAsia="sk-SK"/>
        </w:rPr>
        <w:t>Objednávateľ</w:t>
      </w:r>
      <w:r w:rsidRPr="00EB0F3D">
        <w:rPr>
          <w:rFonts w:eastAsia="Calibri" w:cstheme="minorHAnsi"/>
          <w:noProof/>
          <w:lang w:eastAsia="sk-SK"/>
        </w:rPr>
        <w:t xml:space="preserve"> odmietne takéhoto subdodávateľa písomným oznámením </w:t>
      </w:r>
      <w:r>
        <w:rPr>
          <w:rFonts w:eastAsia="Calibri" w:cstheme="minorHAnsi"/>
          <w:noProof/>
          <w:lang w:eastAsia="sk-SK"/>
        </w:rPr>
        <w:t>Zhotoviteľ</w:t>
      </w:r>
      <w:r w:rsidRPr="00EB0F3D">
        <w:rPr>
          <w:rFonts w:eastAsia="Calibri" w:cstheme="minorHAnsi"/>
          <w:noProof/>
          <w:lang w:eastAsia="sk-SK"/>
        </w:rPr>
        <w:t>ovi zaslaným do siedmich (7) kalendárnych dní odo dňa doručenia oznámenia o zmene subdodávateľa v prípade:</w:t>
      </w:r>
    </w:p>
    <w:p w14:paraId="0C109601" w14:textId="77777777" w:rsidR="00361CC6" w:rsidRPr="00EB0F3D" w:rsidRDefault="00361CC6" w:rsidP="00361CC6">
      <w:pPr>
        <w:pStyle w:val="Odsekzoznamu"/>
        <w:numPr>
          <w:ilvl w:val="3"/>
          <w:numId w:val="1"/>
        </w:numPr>
        <w:tabs>
          <w:tab w:val="center" w:pos="284"/>
        </w:tabs>
        <w:spacing w:before="240" w:line="240" w:lineRule="auto"/>
        <w:jc w:val="both"/>
        <w:rPr>
          <w:rFonts w:eastAsia="Calibri" w:cstheme="minorHAnsi"/>
          <w:noProof/>
          <w:lang w:eastAsia="sk-SK"/>
        </w:rPr>
      </w:pPr>
      <w:r w:rsidRPr="00EB0F3D">
        <w:rPr>
          <w:rFonts w:eastAsia="Calibri" w:cstheme="minorHAnsi"/>
          <w:noProof/>
          <w:lang w:eastAsia="sk-SK"/>
        </w:rPr>
        <w:t>poskytnutia nepravdivých alebo skreslených informácií,</w:t>
      </w:r>
    </w:p>
    <w:p w14:paraId="73575776" w14:textId="77777777" w:rsidR="00361CC6" w:rsidRPr="00EB0F3D" w:rsidRDefault="00361CC6" w:rsidP="00361CC6">
      <w:pPr>
        <w:pStyle w:val="Odsekzoznamu"/>
        <w:numPr>
          <w:ilvl w:val="3"/>
          <w:numId w:val="1"/>
        </w:numPr>
        <w:tabs>
          <w:tab w:val="center" w:pos="284"/>
        </w:tabs>
        <w:spacing w:before="240" w:line="240" w:lineRule="auto"/>
        <w:jc w:val="both"/>
        <w:rPr>
          <w:rFonts w:eastAsia="Calibri" w:cstheme="minorHAnsi"/>
          <w:noProof/>
          <w:lang w:eastAsia="sk-SK"/>
        </w:rPr>
      </w:pPr>
      <w:r w:rsidRPr="00EB0F3D">
        <w:rPr>
          <w:rFonts w:eastAsia="Calibri" w:cstheme="minorHAnsi"/>
          <w:noProof/>
          <w:lang w:eastAsia="sk-SK"/>
        </w:rPr>
        <w:t>nezapísania subdodávateľa v registri partnerov verejného sektora.</w:t>
      </w:r>
    </w:p>
    <w:p w14:paraId="764B2E4D" w14:textId="45F39F73" w:rsidR="00361CC6" w:rsidRPr="00904094" w:rsidRDefault="00361CC6" w:rsidP="00904094">
      <w:pPr>
        <w:pStyle w:val="Odsekzoznamu"/>
        <w:numPr>
          <w:ilvl w:val="2"/>
          <w:numId w:val="1"/>
        </w:numPr>
        <w:tabs>
          <w:tab w:val="center" w:pos="284"/>
        </w:tabs>
        <w:spacing w:before="240" w:line="240" w:lineRule="auto"/>
        <w:jc w:val="both"/>
        <w:rPr>
          <w:rFonts w:cstheme="minorHAnsi"/>
        </w:rPr>
      </w:pPr>
      <w:r w:rsidRPr="00EB0F3D">
        <w:rPr>
          <w:rFonts w:cstheme="minorHAnsi"/>
        </w:rPr>
        <w:t xml:space="preserve">Subdodávateľ môže začať vykonávanie časti </w:t>
      </w:r>
      <w:r>
        <w:rPr>
          <w:rFonts w:cstheme="minorHAnsi"/>
        </w:rPr>
        <w:t>Diela</w:t>
      </w:r>
      <w:r w:rsidRPr="00EB0F3D">
        <w:rPr>
          <w:rFonts w:cstheme="minorHAnsi"/>
        </w:rPr>
        <w:t xml:space="preserve"> iba po písomnom odsúhlasení takéhoto subdodávateľa </w:t>
      </w:r>
      <w:r>
        <w:rPr>
          <w:rFonts w:cstheme="minorHAnsi"/>
        </w:rPr>
        <w:t>Objednávateľ</w:t>
      </w:r>
      <w:r w:rsidRPr="00EB0F3D">
        <w:rPr>
          <w:rFonts w:cstheme="minorHAnsi"/>
        </w:rPr>
        <w:t xml:space="preserve">om. V prípade, ak subdodávateľ začne vykonávať časť </w:t>
      </w:r>
      <w:r>
        <w:rPr>
          <w:rFonts w:cstheme="minorHAnsi"/>
        </w:rPr>
        <w:t>Diela</w:t>
      </w:r>
      <w:r w:rsidRPr="00EB0F3D">
        <w:rPr>
          <w:rFonts w:cstheme="minorHAnsi"/>
        </w:rPr>
        <w:t xml:space="preserve"> bez súhlasu </w:t>
      </w:r>
      <w:r>
        <w:rPr>
          <w:rFonts w:cstheme="minorHAnsi"/>
        </w:rPr>
        <w:t>Objednávateľ</w:t>
      </w:r>
      <w:r w:rsidRPr="00EB0F3D">
        <w:rPr>
          <w:rFonts w:cstheme="minorHAnsi"/>
        </w:rPr>
        <w:t xml:space="preserve">a alebo napriek odmietnutiu subdodávateľa </w:t>
      </w:r>
      <w:r>
        <w:rPr>
          <w:rFonts w:cstheme="minorHAnsi"/>
        </w:rPr>
        <w:t>Objednávateľ</w:t>
      </w:r>
      <w:r w:rsidRPr="00EB0F3D">
        <w:rPr>
          <w:rFonts w:cstheme="minorHAnsi"/>
        </w:rPr>
        <w:t xml:space="preserve">om, má </w:t>
      </w:r>
      <w:r>
        <w:rPr>
          <w:rFonts w:cstheme="minorHAnsi"/>
        </w:rPr>
        <w:t>Objednávateľ</w:t>
      </w:r>
      <w:r w:rsidRPr="00EB0F3D">
        <w:rPr>
          <w:rFonts w:cstheme="minorHAnsi"/>
        </w:rPr>
        <w:t xml:space="preserve"> právo prerušiť vykonávané práce, prípadne žiadať ich odstránenie na náklady </w:t>
      </w:r>
      <w:r>
        <w:rPr>
          <w:rFonts w:cstheme="minorHAnsi"/>
        </w:rPr>
        <w:t>Zhotoviteľ</w:t>
      </w:r>
      <w:r w:rsidRPr="00EB0F3D">
        <w:rPr>
          <w:rFonts w:cstheme="minorHAnsi"/>
        </w:rPr>
        <w:t xml:space="preserve">a. </w:t>
      </w:r>
      <w:r>
        <w:rPr>
          <w:rFonts w:cstheme="minorHAnsi"/>
        </w:rPr>
        <w:t>Zhotoviteľ</w:t>
      </w:r>
      <w:r w:rsidRPr="00EB0F3D">
        <w:rPr>
          <w:rFonts w:cstheme="minorHAnsi"/>
        </w:rPr>
        <w:t xml:space="preserve"> v takomto prípade nemá nárok na predĺženie času plnenia podľa článku II. bodu </w:t>
      </w:r>
      <w:r>
        <w:rPr>
          <w:rFonts w:cstheme="minorHAnsi"/>
        </w:rPr>
        <w:t>2</w:t>
      </w:r>
      <w:r w:rsidRPr="00EB0F3D">
        <w:rPr>
          <w:rFonts w:cstheme="minorHAnsi"/>
        </w:rPr>
        <w:t xml:space="preserve">.1. tejto </w:t>
      </w:r>
      <w:r>
        <w:rPr>
          <w:rFonts w:cstheme="minorHAnsi"/>
        </w:rPr>
        <w:t>Zmluvy</w:t>
      </w:r>
      <w:r w:rsidRPr="00EB0F3D">
        <w:rPr>
          <w:rFonts w:cstheme="minorHAnsi"/>
        </w:rPr>
        <w:t>, na úhrady za takto vykonané práce a ani na úhrady za ich odstránenie.</w:t>
      </w:r>
    </w:p>
    <w:p w14:paraId="50B1D34F" w14:textId="2629ED27" w:rsidR="004237F8" w:rsidRPr="00904094" w:rsidRDefault="00361CC6" w:rsidP="00904094">
      <w:pPr>
        <w:pStyle w:val="Odsekzoznamu"/>
        <w:numPr>
          <w:ilvl w:val="2"/>
          <w:numId w:val="1"/>
        </w:numPr>
        <w:tabs>
          <w:tab w:val="center" w:pos="284"/>
        </w:tabs>
        <w:spacing w:before="240" w:line="240" w:lineRule="auto"/>
        <w:jc w:val="both"/>
        <w:rPr>
          <w:rFonts w:eastAsia="Calibri" w:cstheme="minorHAnsi"/>
          <w:noProof/>
          <w:lang w:eastAsia="sk-SK"/>
        </w:rPr>
      </w:pPr>
      <w:r>
        <w:rPr>
          <w:rFonts w:eastAsia="Calibri" w:cstheme="minorHAnsi"/>
          <w:noProof/>
          <w:lang w:eastAsia="sk-SK"/>
        </w:rPr>
        <w:t>Zhotoviteľ</w:t>
      </w:r>
      <w:r w:rsidRPr="00EB0F3D">
        <w:rPr>
          <w:rFonts w:eastAsia="Calibri" w:cstheme="minorHAnsi"/>
          <w:noProof/>
          <w:lang w:eastAsia="sk-SK"/>
        </w:rPr>
        <w:t xml:space="preserve"> môže vo výnimočných prípadoch zmeniť, t. j. zvýšiť podiel subdodávok uvedený v prílohe č. </w:t>
      </w:r>
      <w:r w:rsidRPr="00515541">
        <w:rPr>
          <w:rFonts w:eastAsia="Calibri" w:cstheme="minorHAnsi"/>
          <w:noProof/>
          <w:lang w:eastAsia="sk-SK"/>
        </w:rPr>
        <w:t>3</w:t>
      </w:r>
      <w:r w:rsidRPr="00EB0F3D">
        <w:rPr>
          <w:rFonts w:eastAsia="Calibri" w:cstheme="minorHAnsi"/>
          <w:noProof/>
          <w:lang w:eastAsia="sk-SK"/>
        </w:rPr>
        <w:t xml:space="preserve"> tejto </w:t>
      </w:r>
      <w:r>
        <w:rPr>
          <w:rFonts w:eastAsia="Calibri" w:cstheme="minorHAnsi"/>
          <w:noProof/>
          <w:lang w:eastAsia="sk-SK"/>
        </w:rPr>
        <w:t xml:space="preserve">Zmluvy, </w:t>
      </w:r>
      <w:r w:rsidRPr="00EB0F3D">
        <w:rPr>
          <w:rFonts w:eastAsia="Calibri" w:cstheme="minorHAnsi"/>
          <w:noProof/>
          <w:lang w:eastAsia="sk-SK"/>
        </w:rPr>
        <w:t>a to zmenou podielu subdodávok pre už v prílohe uvedeného subdodávateľa alebo doplnením nového subdodávateľa spolu s po</w:t>
      </w:r>
      <w:r>
        <w:rPr>
          <w:rFonts w:eastAsia="Calibri" w:cstheme="minorHAnsi"/>
          <w:noProof/>
          <w:lang w:eastAsia="sk-SK"/>
        </w:rPr>
        <w:t>dielo</w:t>
      </w:r>
      <w:r w:rsidRPr="00EB0F3D">
        <w:rPr>
          <w:rFonts w:eastAsia="Calibri" w:cstheme="minorHAnsi"/>
          <w:noProof/>
          <w:lang w:eastAsia="sk-SK"/>
        </w:rPr>
        <w:t xml:space="preserve">m subdodávok. V prípade zmeny podielu subdodávok je </w:t>
      </w:r>
      <w:r>
        <w:rPr>
          <w:rFonts w:eastAsia="Calibri" w:cstheme="minorHAnsi"/>
          <w:noProof/>
          <w:lang w:eastAsia="sk-SK"/>
        </w:rPr>
        <w:t>Zhotoviteľ</w:t>
      </w:r>
      <w:r w:rsidRPr="00EB0F3D">
        <w:rPr>
          <w:rFonts w:eastAsia="Calibri" w:cstheme="minorHAnsi"/>
          <w:noProof/>
          <w:lang w:eastAsia="sk-SK"/>
        </w:rPr>
        <w:t xml:space="preserve"> povinný písomne oznámiť </w:t>
      </w:r>
      <w:r>
        <w:rPr>
          <w:rFonts w:eastAsia="Calibri" w:cstheme="minorHAnsi"/>
          <w:noProof/>
          <w:lang w:eastAsia="sk-SK"/>
        </w:rPr>
        <w:t>Objednávateľ</w:t>
      </w:r>
      <w:r w:rsidRPr="00EB0F3D">
        <w:rPr>
          <w:rFonts w:eastAsia="Calibri" w:cstheme="minorHAnsi"/>
          <w:noProof/>
          <w:lang w:eastAsia="sk-SK"/>
        </w:rPr>
        <w:t>ovi dôvod tejto zmeny</w:t>
      </w:r>
      <w:r>
        <w:rPr>
          <w:rFonts w:eastAsia="Calibri" w:cstheme="minorHAnsi"/>
          <w:noProof/>
          <w:lang w:eastAsia="sk-SK"/>
        </w:rPr>
        <w:t>,</w:t>
      </w:r>
      <w:r w:rsidRPr="00EB0F3D">
        <w:rPr>
          <w:rFonts w:eastAsia="Calibri" w:cstheme="minorHAnsi"/>
          <w:noProof/>
          <w:lang w:eastAsia="sk-SK"/>
        </w:rPr>
        <w:t xml:space="preserve"> a to desať (10) kalendárnych dní pred začatím vykonávania časti </w:t>
      </w:r>
      <w:r>
        <w:rPr>
          <w:rFonts w:eastAsia="Calibri" w:cstheme="minorHAnsi"/>
          <w:noProof/>
          <w:lang w:eastAsia="sk-SK"/>
        </w:rPr>
        <w:t>Diela</w:t>
      </w:r>
      <w:r w:rsidRPr="00EB0F3D">
        <w:rPr>
          <w:rFonts w:eastAsia="Calibri" w:cstheme="minorHAnsi"/>
          <w:noProof/>
          <w:lang w:eastAsia="sk-SK"/>
        </w:rPr>
        <w:t xml:space="preserve">. V prípade doplnenia subdodávateľa je </w:t>
      </w:r>
      <w:r>
        <w:rPr>
          <w:rFonts w:eastAsia="Calibri" w:cstheme="minorHAnsi"/>
          <w:noProof/>
          <w:lang w:eastAsia="sk-SK"/>
        </w:rPr>
        <w:t>Zhotoviteľ</w:t>
      </w:r>
      <w:r w:rsidRPr="00EB0F3D">
        <w:rPr>
          <w:rFonts w:eastAsia="Calibri" w:cstheme="minorHAnsi"/>
          <w:noProof/>
          <w:lang w:eastAsia="sk-SK"/>
        </w:rPr>
        <w:t xml:space="preserve"> povinný </w:t>
      </w:r>
      <w:r>
        <w:rPr>
          <w:rFonts w:eastAsia="Calibri" w:cstheme="minorHAnsi"/>
          <w:noProof/>
          <w:lang w:eastAsia="sk-SK"/>
        </w:rPr>
        <w:t>Objednávateľ</w:t>
      </w:r>
      <w:r w:rsidRPr="00EB0F3D">
        <w:rPr>
          <w:rFonts w:eastAsia="Calibri" w:cstheme="minorHAnsi"/>
          <w:noProof/>
          <w:lang w:eastAsia="sk-SK"/>
        </w:rPr>
        <w:t>ovi oznámiť takéhoto subdodávateľa spolu s odôvodnením a s popisom ním vykonávaných prác</w:t>
      </w:r>
      <w:r>
        <w:rPr>
          <w:rFonts w:eastAsia="Calibri" w:cstheme="minorHAnsi"/>
          <w:noProof/>
          <w:lang w:eastAsia="sk-SK"/>
        </w:rPr>
        <w:t>,</w:t>
      </w:r>
      <w:r w:rsidRPr="00EB0F3D">
        <w:rPr>
          <w:rFonts w:eastAsia="Calibri" w:cstheme="minorHAnsi"/>
          <w:noProof/>
          <w:lang w:eastAsia="sk-SK"/>
        </w:rPr>
        <w:t xml:space="preserve"> a to desať (10) kalendárnych dní pred začatím vykonávania časti </w:t>
      </w:r>
      <w:r>
        <w:rPr>
          <w:rFonts w:eastAsia="Calibri" w:cstheme="minorHAnsi"/>
          <w:noProof/>
          <w:lang w:eastAsia="sk-SK"/>
        </w:rPr>
        <w:t>Diela</w:t>
      </w:r>
      <w:r w:rsidRPr="00EB0F3D">
        <w:rPr>
          <w:rFonts w:eastAsia="Calibri" w:cstheme="minorHAnsi"/>
          <w:noProof/>
          <w:lang w:eastAsia="sk-SK"/>
        </w:rPr>
        <w:t xml:space="preserve">. Subdodávateľ, ktorý má povinnosť podľa § 11 ods. 1 zákona o verejnom obstarávaní zapisovať sa do registra partnerov verejného sektora, musí byť zapísaný v registri partnerov verejného sektora v súlade so zákonom o registri partnerov </w:t>
      </w:r>
      <w:r w:rsidRPr="00EB0F3D">
        <w:rPr>
          <w:rFonts w:eastAsia="Calibri" w:cstheme="minorHAnsi"/>
          <w:noProof/>
          <w:lang w:eastAsia="sk-SK"/>
        </w:rPr>
        <w:lastRenderedPageBreak/>
        <w:t xml:space="preserve">verejného sektora. </w:t>
      </w:r>
      <w:r>
        <w:rPr>
          <w:rFonts w:eastAsia="Calibri" w:cstheme="minorHAnsi"/>
          <w:noProof/>
          <w:lang w:eastAsia="sk-SK"/>
        </w:rPr>
        <w:t>Objednávateľ</w:t>
      </w:r>
      <w:r w:rsidRPr="00EB0F3D">
        <w:rPr>
          <w:rFonts w:eastAsia="Calibri" w:cstheme="minorHAnsi"/>
          <w:noProof/>
          <w:lang w:eastAsia="sk-SK"/>
        </w:rPr>
        <w:t xml:space="preserve"> odmietne takéhoto subdodávateľa písomným oznámením </w:t>
      </w:r>
      <w:r>
        <w:rPr>
          <w:rFonts w:eastAsia="Calibri" w:cstheme="minorHAnsi"/>
          <w:noProof/>
          <w:lang w:eastAsia="sk-SK"/>
        </w:rPr>
        <w:t>Zhotoviteľ</w:t>
      </w:r>
      <w:r w:rsidRPr="00EB0F3D">
        <w:rPr>
          <w:rFonts w:eastAsia="Calibri" w:cstheme="minorHAnsi"/>
          <w:noProof/>
          <w:lang w:eastAsia="sk-SK"/>
        </w:rPr>
        <w:t xml:space="preserve">ovi zaslaným do siedmich (7) kalendárnych dní odo dňa doručenia oznámenia o zmene subdodávateľa v prípade podľa bodu </w:t>
      </w:r>
      <w:r>
        <w:rPr>
          <w:rFonts w:eastAsia="Calibri" w:cstheme="minorHAnsi"/>
          <w:noProof/>
          <w:lang w:eastAsia="sk-SK"/>
        </w:rPr>
        <w:t>7.2.6.1</w:t>
      </w:r>
      <w:r w:rsidRPr="00EB0F3D">
        <w:rPr>
          <w:rFonts w:eastAsia="Calibri" w:cstheme="minorHAnsi"/>
          <w:noProof/>
          <w:lang w:eastAsia="sk-SK"/>
        </w:rPr>
        <w:t xml:space="preserve"> a/alebo </w:t>
      </w:r>
      <w:r>
        <w:rPr>
          <w:rFonts w:eastAsia="Calibri" w:cstheme="minorHAnsi"/>
          <w:noProof/>
          <w:lang w:eastAsia="sk-SK"/>
        </w:rPr>
        <w:t>7.2.6.</w:t>
      </w:r>
      <w:r w:rsidRPr="00EB0F3D">
        <w:rPr>
          <w:rFonts w:eastAsia="Calibri" w:cstheme="minorHAnsi"/>
          <w:noProof/>
          <w:lang w:eastAsia="sk-SK"/>
        </w:rPr>
        <w:t xml:space="preserve">2 tohoto </w:t>
      </w:r>
      <w:r>
        <w:rPr>
          <w:rFonts w:eastAsia="Calibri" w:cstheme="minorHAnsi"/>
          <w:noProof/>
          <w:lang w:eastAsia="sk-SK"/>
        </w:rPr>
        <w:t>článku Zmluvy</w:t>
      </w:r>
      <w:r w:rsidRPr="00EB0F3D">
        <w:rPr>
          <w:rFonts w:eastAsia="Calibri" w:cstheme="minorHAnsi"/>
          <w:noProof/>
          <w:lang w:eastAsia="sk-SK"/>
        </w:rPr>
        <w:t xml:space="preserve">. </w:t>
      </w:r>
    </w:p>
    <w:p w14:paraId="6E381CEE" w14:textId="15C8DA4C" w:rsidR="00361CC6" w:rsidRPr="00904094" w:rsidRDefault="00361CC6" w:rsidP="00904094">
      <w:pPr>
        <w:pStyle w:val="Odsekzoznamu"/>
        <w:numPr>
          <w:ilvl w:val="2"/>
          <w:numId w:val="1"/>
        </w:numPr>
        <w:tabs>
          <w:tab w:val="center" w:pos="284"/>
        </w:tabs>
        <w:spacing w:before="240" w:line="240" w:lineRule="auto"/>
        <w:jc w:val="both"/>
        <w:rPr>
          <w:rFonts w:eastAsia="Calibri" w:cstheme="minorHAnsi"/>
          <w:spacing w:val="-3"/>
          <w:lang w:eastAsia="sk-SK"/>
        </w:rPr>
      </w:pPr>
      <w:r>
        <w:rPr>
          <w:rFonts w:eastAsia="Calibri" w:cstheme="minorHAnsi"/>
          <w:noProof/>
          <w:lang w:eastAsia="sk-SK"/>
        </w:rPr>
        <w:t>Zhotoviteľ</w:t>
      </w:r>
      <w:r w:rsidRPr="00EB0F3D">
        <w:rPr>
          <w:rFonts w:eastAsia="Calibri" w:cstheme="minorHAnsi"/>
          <w:noProof/>
          <w:lang w:eastAsia="sk-SK"/>
        </w:rPr>
        <w:t xml:space="preserve"> je zároveň povinný zabezpečiť, aby subdodávateľ nezadal ďalšiemu subdodávateľovi žiadne práce a služby na vykonaní časti </w:t>
      </w:r>
      <w:r>
        <w:rPr>
          <w:rFonts w:eastAsia="Calibri" w:cstheme="minorHAnsi"/>
          <w:noProof/>
          <w:lang w:eastAsia="sk-SK"/>
        </w:rPr>
        <w:t>Diela</w:t>
      </w:r>
      <w:r w:rsidRPr="00EB0F3D">
        <w:rPr>
          <w:rFonts w:eastAsia="Calibri" w:cstheme="minorHAnsi"/>
          <w:noProof/>
          <w:lang w:eastAsia="sk-SK"/>
        </w:rPr>
        <w:t xml:space="preserve"> jemu zadanej </w:t>
      </w:r>
      <w:r>
        <w:rPr>
          <w:rFonts w:eastAsia="Calibri" w:cstheme="minorHAnsi"/>
          <w:noProof/>
          <w:lang w:eastAsia="sk-SK"/>
        </w:rPr>
        <w:t>Zhotoviteľ</w:t>
      </w:r>
      <w:r w:rsidRPr="00EB0F3D">
        <w:rPr>
          <w:rFonts w:eastAsia="Calibri" w:cstheme="minorHAnsi"/>
          <w:noProof/>
          <w:lang w:eastAsia="sk-SK"/>
        </w:rPr>
        <w:t xml:space="preserve">om (uvedené sa nevzťahuje na dodávku zariadení alebo materiálov, prípadne na montáž </w:t>
      </w:r>
      <w:r w:rsidRPr="00EB0F3D">
        <w:rPr>
          <w:rFonts w:cstheme="minorHAnsi"/>
        </w:rPr>
        <w:t>zariadenia).</w:t>
      </w:r>
    </w:p>
    <w:p w14:paraId="69E94CFE" w14:textId="19A82F46" w:rsidR="00E510A0" w:rsidRPr="004A4196" w:rsidRDefault="00D61AE6" w:rsidP="00B22DE9">
      <w:pPr>
        <w:pStyle w:val="Odsekzoznamu"/>
        <w:numPr>
          <w:ilvl w:val="2"/>
          <w:numId w:val="1"/>
        </w:numPr>
        <w:tabs>
          <w:tab w:val="center" w:pos="284"/>
        </w:tabs>
        <w:spacing w:before="240" w:line="240" w:lineRule="auto"/>
        <w:jc w:val="both"/>
        <w:rPr>
          <w:rFonts w:eastAsia="Calibri" w:cs="Times New Roman"/>
        </w:rPr>
      </w:pPr>
      <w:r>
        <w:rPr>
          <w:rFonts w:eastAsia="Calibri" w:cs="Times New Roman"/>
        </w:rPr>
        <w:t xml:space="preserve">Zhotoviteľ je povinný zabezpečiť pohyb </w:t>
      </w:r>
      <w:r w:rsidR="00FB3216">
        <w:rPr>
          <w:rFonts w:eastAsia="Calibri" w:cs="Times New Roman"/>
        </w:rPr>
        <w:t xml:space="preserve">osôb určených </w:t>
      </w:r>
      <w:r w:rsidR="00B22DE9" w:rsidRPr="00B22DE9">
        <w:rPr>
          <w:rFonts w:eastAsia="Calibri" w:cs="Times New Roman"/>
        </w:rPr>
        <w:t xml:space="preserve">na výkon  prác pri plnení predmetu zmluvy </w:t>
      </w:r>
      <w:r>
        <w:rPr>
          <w:rFonts w:eastAsia="Calibri" w:cs="Times New Roman"/>
        </w:rPr>
        <w:t>len v mieste realizácie diela  a po určenej komunikácii k nemu, ktorú určí zástupca objednávateľa pre veci technické. Následky porušenia  tejto povinnosti znáša zhotoviteľ v plnom rozsahu.</w:t>
      </w:r>
    </w:p>
    <w:p w14:paraId="363B9912" w14:textId="77777777" w:rsidR="00E510A0" w:rsidRDefault="00D61AE6" w:rsidP="004A4196">
      <w:pPr>
        <w:pStyle w:val="Odsekzoznamu"/>
        <w:numPr>
          <w:ilvl w:val="2"/>
          <w:numId w:val="1"/>
        </w:numPr>
        <w:tabs>
          <w:tab w:val="center" w:pos="284"/>
        </w:tabs>
        <w:spacing w:before="240" w:line="240" w:lineRule="auto"/>
        <w:jc w:val="both"/>
        <w:rPr>
          <w:rFonts w:eastAsia="Calibri" w:cs="Times New Roman"/>
        </w:rPr>
      </w:pPr>
      <w:r>
        <w:rPr>
          <w:rFonts w:eastAsia="Calibri" w:cs="Times New Roman"/>
        </w:rPr>
        <w:t xml:space="preserve"> Zhotoviteľ sa zaväzuje, že pri zhotovovaní diela nepoškodí majetok objednávateľa</w:t>
      </w:r>
      <w:r w:rsidR="008B0B25">
        <w:rPr>
          <w:rFonts w:eastAsia="Calibri" w:cs="Times New Roman"/>
        </w:rPr>
        <w:t xml:space="preserve"> a majetok iných osôb v okolí staveniska</w:t>
      </w:r>
      <w:r>
        <w:rPr>
          <w:rFonts w:eastAsia="Calibri" w:cs="Times New Roman"/>
        </w:rPr>
        <w:t xml:space="preserve"> Ak by došlo k poškodeniu majetku objednávateľa</w:t>
      </w:r>
      <w:r w:rsidR="008B0B25">
        <w:rPr>
          <w:rFonts w:eastAsia="Calibri" w:cs="Times New Roman"/>
        </w:rPr>
        <w:t xml:space="preserve"> a iných osôb</w:t>
      </w:r>
      <w:r>
        <w:rPr>
          <w:rFonts w:eastAsia="Calibri" w:cs="Times New Roman"/>
        </w:rPr>
        <w:t>, táto skutočnosť sa bude riešiť v zmysle príslušných ustanovení Obchodného zákonníka a subsidiárne z.č. 40/1964 Zb. Občiansky zákonník v znení neskorších predpisov.</w:t>
      </w:r>
    </w:p>
    <w:p w14:paraId="276C177D" w14:textId="5637AD6D" w:rsidR="00EC46A2" w:rsidRDefault="00EC46A2" w:rsidP="00EC46A2">
      <w:pPr>
        <w:pStyle w:val="Odsekzoznamu"/>
        <w:numPr>
          <w:ilvl w:val="2"/>
          <w:numId w:val="1"/>
        </w:numPr>
        <w:tabs>
          <w:tab w:val="center" w:pos="284"/>
        </w:tabs>
        <w:spacing w:before="240" w:line="240" w:lineRule="auto"/>
        <w:jc w:val="both"/>
        <w:rPr>
          <w:rFonts w:eastAsia="Calibri" w:cs="Times New Roman"/>
        </w:rPr>
      </w:pPr>
      <w:r w:rsidRPr="008D16D1">
        <w:rPr>
          <w:rFonts w:ascii="Calibri" w:hAnsi="Calibri" w:cs="Calibri"/>
        </w:rPr>
        <w:t xml:space="preserve">Zhotoviteľ sa zaväzuje, že </w:t>
      </w:r>
      <w:r>
        <w:rPr>
          <w:rFonts w:ascii="Calibri" w:hAnsi="Calibri" w:cs="Calibri"/>
        </w:rPr>
        <w:t xml:space="preserve"> vykoná  príslušné ochranné opatrenia  pri prácach a pri nanášaní náterového systému tak, aby sa zabránilo poškodeniu osôb, životného prostredia, dopravných a iných zariadení.</w:t>
      </w:r>
      <w:r w:rsidRPr="008D16D1">
        <w:rPr>
          <w:rFonts w:ascii="Calibri" w:hAnsi="Calibri" w:cs="Calibri"/>
        </w:rPr>
        <w:t xml:space="preserve"> Ak by došlo k poškodeniu majetku objednávateľa</w:t>
      </w:r>
      <w:r>
        <w:rPr>
          <w:rFonts w:ascii="Calibri" w:hAnsi="Calibri" w:cs="Calibri"/>
        </w:rPr>
        <w:t xml:space="preserve"> alebo iných osôb</w:t>
      </w:r>
      <w:r w:rsidRPr="008D16D1">
        <w:rPr>
          <w:rFonts w:ascii="Calibri" w:hAnsi="Calibri" w:cs="Calibri"/>
        </w:rPr>
        <w:t>, táto skutočnosť sa bude riešiť v zmysle príslušných ustanovení Obchodného zákonníka a subsidiárne z.</w:t>
      </w:r>
      <w:r>
        <w:rPr>
          <w:rFonts w:ascii="Calibri" w:hAnsi="Calibri" w:cs="Calibri"/>
        </w:rPr>
        <w:t xml:space="preserve"> </w:t>
      </w:r>
      <w:r w:rsidRPr="008D16D1">
        <w:rPr>
          <w:rFonts w:ascii="Calibri" w:hAnsi="Calibri" w:cs="Calibri"/>
        </w:rPr>
        <w:t>č. 40/1964 Zb. Občiansky zákonník v znení neskorších predpisov</w:t>
      </w:r>
    </w:p>
    <w:p w14:paraId="78CDE8FA" w14:textId="77777777" w:rsidR="00D61AE6" w:rsidRPr="004A4196" w:rsidRDefault="00D61AE6" w:rsidP="004A4196">
      <w:pPr>
        <w:pStyle w:val="Odsekzoznamu"/>
        <w:numPr>
          <w:ilvl w:val="2"/>
          <w:numId w:val="1"/>
        </w:numPr>
        <w:tabs>
          <w:tab w:val="center" w:pos="284"/>
        </w:tabs>
        <w:spacing w:before="240" w:line="240" w:lineRule="auto"/>
        <w:jc w:val="both"/>
        <w:rPr>
          <w:rFonts w:eastAsia="Calibri" w:cs="Times New Roman"/>
        </w:rPr>
      </w:pPr>
      <w:r>
        <w:rPr>
          <w:rFonts w:eastAsia="Calibri" w:cs="Times New Roman"/>
        </w:rPr>
        <w:t xml:space="preserve"> </w:t>
      </w:r>
      <w:r w:rsidR="00EC46A2" w:rsidRPr="008D16D1">
        <w:rPr>
          <w:rFonts w:ascii="Calibri" w:hAnsi="Calibri" w:cs="Calibri"/>
        </w:rPr>
        <w:t xml:space="preserve">Zhotoviteľ berie na vedomie, že práce budú vykonávané za plnej prevádzky objednávateľa </w:t>
      </w:r>
      <w:r w:rsidR="00EC46A2">
        <w:rPr>
          <w:rFonts w:ascii="Calibri" w:hAnsi="Calibri" w:cs="Calibri"/>
        </w:rPr>
        <w:t>v objekte Prevádzková budova a tak isto za plnej prevádzky okolitých dopravných komunikácií.</w:t>
      </w:r>
    </w:p>
    <w:p w14:paraId="5ABD690D" w14:textId="0A8DC2F9" w:rsidR="00E510A0" w:rsidRDefault="00D61AE6" w:rsidP="00904094">
      <w:pPr>
        <w:pStyle w:val="Odsekzoznamu"/>
        <w:numPr>
          <w:ilvl w:val="2"/>
          <w:numId w:val="1"/>
        </w:numPr>
        <w:tabs>
          <w:tab w:val="center" w:pos="284"/>
        </w:tabs>
        <w:spacing w:before="240" w:line="240" w:lineRule="auto"/>
        <w:jc w:val="both"/>
        <w:rPr>
          <w:rFonts w:eastAsia="Calibri" w:cs="Times New Roman"/>
        </w:rPr>
      </w:pPr>
      <w:r w:rsidRPr="00BA7728">
        <w:rPr>
          <w:rFonts w:eastAsia="Calibri" w:cs="Times New Roman"/>
        </w:rPr>
        <w:t xml:space="preserve">Zhotoviteľ splnomocňuje pre účely tejto zmluvy, koordináciu, súčinnosť, prevzatie miesta vykonania diela, vykonanie a odovzdanie diela: </w:t>
      </w:r>
      <w:r w:rsidR="004A4196">
        <w:rPr>
          <w:rFonts w:eastAsia="Calibri" w:cs="Times New Roman"/>
        </w:rPr>
        <w:t>..........................</w:t>
      </w:r>
    </w:p>
    <w:p w14:paraId="7B7D89B1" w14:textId="77777777" w:rsidR="00904094" w:rsidRPr="00904094" w:rsidRDefault="00904094" w:rsidP="00904094">
      <w:pPr>
        <w:pStyle w:val="Odsekzoznamu"/>
        <w:tabs>
          <w:tab w:val="center" w:pos="284"/>
        </w:tabs>
        <w:spacing w:before="240" w:line="240" w:lineRule="auto"/>
        <w:ind w:left="1214"/>
        <w:jc w:val="both"/>
        <w:rPr>
          <w:rFonts w:eastAsia="Calibri" w:cs="Times New Roman"/>
        </w:rPr>
      </w:pPr>
    </w:p>
    <w:p w14:paraId="2F74020C" w14:textId="77777777" w:rsidR="00F47FBE" w:rsidRPr="00F47FBE" w:rsidRDefault="00F47FBE" w:rsidP="00F47FBE">
      <w:pPr>
        <w:pStyle w:val="Odsekzoznamu"/>
        <w:numPr>
          <w:ilvl w:val="1"/>
          <w:numId w:val="6"/>
        </w:numPr>
        <w:spacing w:before="240" w:line="240" w:lineRule="auto"/>
        <w:ind w:left="851" w:hanging="567"/>
        <w:jc w:val="both"/>
        <w:rPr>
          <w:rFonts w:ascii="Calibri" w:eastAsia="Calibri" w:hAnsi="Calibri" w:cs="Times New Roman"/>
        </w:rPr>
      </w:pPr>
      <w:r w:rsidRPr="00F47FBE">
        <w:rPr>
          <w:rFonts w:cstheme="minorHAnsi"/>
        </w:rPr>
        <w:t>Zhotoviteľ je povinný zabezpečiť koordinačné porady za prítomnosti zástupcov subdodávok, spravidla raz týždenne a prizvať príslušného Zodpovedného zástupcu Objednávateľa a prípadne ďalšie osoby, ktorých prítomnosť Objednávateľ požaduje.</w:t>
      </w:r>
    </w:p>
    <w:p w14:paraId="107F5689" w14:textId="77777777" w:rsidR="00E510A0" w:rsidRDefault="00E510A0" w:rsidP="00E510A0">
      <w:pPr>
        <w:pStyle w:val="Odsekzoznamu"/>
        <w:tabs>
          <w:tab w:val="center" w:pos="284"/>
        </w:tabs>
        <w:spacing w:before="240" w:line="240" w:lineRule="auto"/>
        <w:ind w:left="1276"/>
        <w:jc w:val="both"/>
        <w:rPr>
          <w:rFonts w:ascii="Calibri" w:eastAsia="Calibri" w:hAnsi="Calibri" w:cs="Times New Roman"/>
        </w:rPr>
      </w:pPr>
    </w:p>
    <w:p w14:paraId="002786E3" w14:textId="77777777" w:rsidR="00D61AE6" w:rsidRPr="00F47FBE" w:rsidRDefault="00D61AE6" w:rsidP="00F47FBE">
      <w:pPr>
        <w:pStyle w:val="Odsekzoznamu"/>
        <w:numPr>
          <w:ilvl w:val="1"/>
          <w:numId w:val="6"/>
        </w:numPr>
        <w:tabs>
          <w:tab w:val="center" w:pos="284"/>
        </w:tabs>
        <w:spacing w:before="240" w:line="240" w:lineRule="auto"/>
        <w:ind w:left="851" w:hanging="567"/>
        <w:jc w:val="both"/>
        <w:rPr>
          <w:rFonts w:ascii="Calibri" w:eastAsia="Calibri" w:hAnsi="Calibri" w:cs="Times New Roman"/>
        </w:rPr>
      </w:pPr>
      <w:r w:rsidRPr="00F47FBE">
        <w:rPr>
          <w:rFonts w:eastAsia="Calibri" w:cs="Times New Roman"/>
        </w:rPr>
        <w:t>Úkony, ktoré sa dotýkajú platnosti, účinnosti a/alebo obsahu tejto Zmluvy sú oprávnené vykonávať výlučne štatutárne orgány.</w:t>
      </w:r>
    </w:p>
    <w:p w14:paraId="076E6006" w14:textId="77777777" w:rsidR="00D61AE6" w:rsidRDefault="00D61AE6" w:rsidP="00D61AE6">
      <w:pPr>
        <w:pStyle w:val="Odsekzoznamu"/>
        <w:tabs>
          <w:tab w:val="center" w:pos="284"/>
        </w:tabs>
        <w:spacing w:before="240" w:line="240" w:lineRule="auto"/>
        <w:ind w:left="789"/>
        <w:jc w:val="both"/>
        <w:rPr>
          <w:rFonts w:ascii="Calibri" w:eastAsia="Calibri" w:hAnsi="Calibri" w:cs="Times New Roman"/>
        </w:rPr>
      </w:pPr>
    </w:p>
    <w:p w14:paraId="30668A71" w14:textId="0862D4BD" w:rsidR="00D61AE6" w:rsidRDefault="00D61AE6" w:rsidP="00F47FBE">
      <w:pPr>
        <w:pStyle w:val="Odsekzoznamu"/>
        <w:numPr>
          <w:ilvl w:val="1"/>
          <w:numId w:val="6"/>
        </w:numPr>
        <w:tabs>
          <w:tab w:val="center" w:pos="284"/>
        </w:tabs>
        <w:spacing w:before="240" w:line="240" w:lineRule="auto"/>
        <w:ind w:left="789" w:hanging="505"/>
        <w:jc w:val="both"/>
        <w:rPr>
          <w:rFonts w:ascii="Calibri" w:eastAsia="Calibri" w:hAnsi="Calibri" w:cs="Times New Roman"/>
        </w:rPr>
      </w:pPr>
      <w:r>
        <w:rPr>
          <w:rFonts w:eastAsia="Calibri" w:cs="Times New Roman"/>
        </w:rPr>
        <w:t>Zhotoviteľ vyhlasuje, že Plnenia bude realizovať prostredníctvom svojich zamestnancov a/alebo prostredníctvom subdodávateľov, pri ktorých neporušuje zákaz nelegálneho zamestnávania. Zhotoviteľ sa zaväzuje poskytnúť plnenie podľa tejto zmluvy Objednávateľovi tak, aby nedošlo k porušeniu zákazu vykonávania nelegálnej práce a nelegálneho zamestnávania stanoveného osobitným predpisom. V prípade, že Zhotoviteľ poruší svoj záväzok podľa predchádzajúcej vety a v súvislosti s tým a/alebo v dôsledku toho, bude Objednávateľovi uložená príslušným orgánom verejnej moci sankcia, je Zhotoviteľ povinný nahradiť Objednávateľovi všetku škodu, ktorá mu v dôsledku takejto sankcie vznikla. Nárok na náhradu škody podľa predchádzajúcej vety sa vzťahuje predovšetkým na prípad uloženia pokuty za porušenie zákazu prijať prácu alebo službu, ktorú na základe zmluvy dodáva alebo poskytuje právnická osoba alebo fyzická osoba prostredníctvom fyzickej osoby, ktorú táto osoba nelegálne zamestnáva</w:t>
      </w:r>
      <w:r w:rsidR="006B0408">
        <w:rPr>
          <w:rFonts w:eastAsia="Calibri" w:cs="Times New Roman"/>
        </w:rPr>
        <w:t>.</w:t>
      </w:r>
    </w:p>
    <w:p w14:paraId="0A374C7D" w14:textId="69FD2FFA" w:rsidR="00D61AE6" w:rsidRDefault="00D61AE6" w:rsidP="00D61AE6">
      <w:pPr>
        <w:spacing w:after="0" w:line="240" w:lineRule="auto"/>
        <w:jc w:val="both"/>
        <w:rPr>
          <w:rFonts w:ascii="Calibri" w:eastAsia="Calibri" w:hAnsi="Calibri" w:cs="Calibri"/>
        </w:rPr>
      </w:pPr>
    </w:p>
    <w:p w14:paraId="3126847B" w14:textId="2DB5236C" w:rsidR="00E94CCF" w:rsidRDefault="00E94CCF" w:rsidP="00D61AE6">
      <w:pPr>
        <w:spacing w:after="0" w:line="240" w:lineRule="auto"/>
        <w:jc w:val="both"/>
        <w:rPr>
          <w:rFonts w:ascii="Calibri" w:eastAsia="Calibri" w:hAnsi="Calibri" w:cs="Calibri"/>
        </w:rPr>
      </w:pPr>
    </w:p>
    <w:p w14:paraId="191CBDAE" w14:textId="7EA56EB6" w:rsidR="00E94CCF" w:rsidRDefault="00E94CCF" w:rsidP="00D61AE6">
      <w:pPr>
        <w:spacing w:after="0" w:line="240" w:lineRule="auto"/>
        <w:jc w:val="both"/>
        <w:rPr>
          <w:rFonts w:ascii="Calibri" w:eastAsia="Calibri" w:hAnsi="Calibri" w:cs="Calibri"/>
        </w:rPr>
      </w:pPr>
    </w:p>
    <w:p w14:paraId="2B95264B" w14:textId="77777777" w:rsidR="00E94CCF" w:rsidRDefault="00E94CCF" w:rsidP="00D61AE6">
      <w:pPr>
        <w:spacing w:after="0" w:line="240" w:lineRule="auto"/>
        <w:jc w:val="both"/>
        <w:rPr>
          <w:rFonts w:ascii="Calibri" w:eastAsia="Calibri" w:hAnsi="Calibri" w:cs="Calibri"/>
        </w:rPr>
      </w:pPr>
    </w:p>
    <w:p w14:paraId="067E0306" w14:textId="77777777" w:rsidR="00F47FBE" w:rsidRDefault="00F47FBE" w:rsidP="00D61AE6">
      <w:pPr>
        <w:spacing w:after="0" w:line="240" w:lineRule="auto"/>
        <w:jc w:val="both"/>
        <w:rPr>
          <w:rFonts w:ascii="Calibri" w:eastAsia="Calibri" w:hAnsi="Calibri" w:cs="Calibri"/>
        </w:rPr>
      </w:pPr>
    </w:p>
    <w:p w14:paraId="2B46A5B8" w14:textId="77777777" w:rsidR="00D61AE6" w:rsidRDefault="00D61AE6" w:rsidP="00D61AE6">
      <w:pPr>
        <w:spacing w:after="0" w:line="240" w:lineRule="auto"/>
        <w:jc w:val="center"/>
        <w:rPr>
          <w:rFonts w:ascii="Calibri" w:eastAsia="Calibri" w:hAnsi="Calibri" w:cs="Arial"/>
          <w:b/>
          <w:bCs/>
        </w:rPr>
      </w:pPr>
      <w:r>
        <w:rPr>
          <w:rFonts w:eastAsia="Calibri" w:cs="Arial"/>
          <w:b/>
          <w:bCs/>
        </w:rPr>
        <w:lastRenderedPageBreak/>
        <w:t>ČLÁNOK 8</w:t>
      </w:r>
    </w:p>
    <w:p w14:paraId="50504196" w14:textId="77777777" w:rsidR="00D61AE6" w:rsidRDefault="00D61AE6" w:rsidP="00D61AE6">
      <w:pPr>
        <w:spacing w:after="0" w:line="240" w:lineRule="auto"/>
        <w:jc w:val="center"/>
        <w:rPr>
          <w:rFonts w:eastAsia="Calibri" w:cs="Arial"/>
          <w:b/>
          <w:bCs/>
          <w:u w:val="single"/>
        </w:rPr>
      </w:pPr>
      <w:r>
        <w:rPr>
          <w:rFonts w:eastAsia="Calibri" w:cs="Arial"/>
          <w:b/>
          <w:bCs/>
          <w:u w:val="single"/>
        </w:rPr>
        <w:t>Odovzdanie a prevzatie diela</w:t>
      </w:r>
    </w:p>
    <w:p w14:paraId="31F0E4BF" w14:textId="77777777" w:rsidR="00D61AE6" w:rsidRDefault="00D61AE6" w:rsidP="00D61AE6">
      <w:pPr>
        <w:spacing w:after="0" w:line="240" w:lineRule="auto"/>
        <w:jc w:val="center"/>
        <w:rPr>
          <w:rFonts w:ascii="Calibri" w:eastAsia="Calibri" w:hAnsi="Calibri" w:cs="Arial"/>
          <w:b/>
          <w:bCs/>
          <w:u w:val="single"/>
        </w:rPr>
      </w:pPr>
    </w:p>
    <w:p w14:paraId="01843148" w14:textId="77777777" w:rsidR="00D61AE6" w:rsidRDefault="00D61AE6" w:rsidP="00F47FBE">
      <w:pPr>
        <w:pStyle w:val="Odsekzoznamu"/>
        <w:numPr>
          <w:ilvl w:val="0"/>
          <w:numId w:val="6"/>
        </w:numPr>
        <w:tabs>
          <w:tab w:val="center" w:pos="284"/>
        </w:tabs>
        <w:spacing w:before="240" w:line="240" w:lineRule="auto"/>
        <w:jc w:val="both"/>
        <w:rPr>
          <w:rFonts w:ascii="Calibri" w:eastAsia="Calibri" w:hAnsi="Calibri" w:cs="Times New Roman"/>
          <w:vanish/>
        </w:rPr>
      </w:pPr>
    </w:p>
    <w:p w14:paraId="47634BFB" w14:textId="77777777" w:rsidR="00D61AE6" w:rsidRPr="00F47FBE"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sidRPr="00F47FBE">
        <w:rPr>
          <w:rFonts w:eastAsia="Calibri" w:cs="Times New Roman"/>
        </w:rPr>
        <w:t>Povinnosť Zhotoviteľa odovzdať dielo a povinnosť Objednávateľa prevziať dielo je splnená podpisom „Preberacieho protokolu“ oboma zmluvnými stranami, v ktorom  bude písomne zachytený skutkový stav diela pri odovzdávaní, spísané prípadné zistené vady a objednávateľom určený termín ich odstránenia.</w:t>
      </w:r>
    </w:p>
    <w:p w14:paraId="4766B832" w14:textId="77777777" w:rsidR="00D61AE6" w:rsidRPr="00A70A78" w:rsidRDefault="00D61AE6" w:rsidP="00F47FBE">
      <w:pPr>
        <w:numPr>
          <w:ilvl w:val="1"/>
          <w:numId w:val="7"/>
        </w:numPr>
        <w:tabs>
          <w:tab w:val="center" w:pos="284"/>
        </w:tabs>
        <w:spacing w:before="240" w:line="240" w:lineRule="auto"/>
        <w:ind w:left="789" w:hanging="505"/>
        <w:jc w:val="both"/>
        <w:rPr>
          <w:rFonts w:ascii="Calibri" w:eastAsia="Calibri" w:hAnsi="Calibri"/>
        </w:rPr>
      </w:pPr>
      <w:r>
        <w:rPr>
          <w:rFonts w:eastAsia="Calibri"/>
        </w:rPr>
        <w:t>Zhotoviteľ je povinný odstrániť vady a nedorobky uvedené v </w:t>
      </w:r>
      <w:r w:rsidR="00A23AAA">
        <w:rPr>
          <w:rFonts w:eastAsia="Calibri"/>
        </w:rPr>
        <w:t>Preberacom</w:t>
      </w:r>
      <w:r>
        <w:rPr>
          <w:rFonts w:eastAsia="Calibri"/>
        </w:rPr>
        <w:t xml:space="preserve"> protokole bezodplatne najneskôr do piatich (5) dní, pokiaľ sa Objednávateľ a Zhotoviteľ nedohodnú v </w:t>
      </w:r>
      <w:r w:rsidR="00A23AAA">
        <w:rPr>
          <w:rFonts w:eastAsia="Calibri"/>
        </w:rPr>
        <w:t>Preberacom</w:t>
      </w:r>
      <w:r>
        <w:rPr>
          <w:rFonts w:eastAsia="Calibri"/>
        </w:rPr>
        <w:t xml:space="preserve"> protokole inak. Objednávateľ potvrdí odstránenie všetkých vád a nedorobkov podľa predchádzajúcej vety bez zbytočného odkladu po ich odstránení Zhotoviteľom.  </w:t>
      </w:r>
    </w:p>
    <w:p w14:paraId="4AB53D91" w14:textId="77777777" w:rsidR="00D61AE6" w:rsidRDefault="00D61AE6" w:rsidP="00F47FBE">
      <w:pPr>
        <w:pStyle w:val="Odsekzoznamu"/>
        <w:numPr>
          <w:ilvl w:val="1"/>
          <w:numId w:val="7"/>
        </w:numPr>
        <w:tabs>
          <w:tab w:val="center" w:pos="284"/>
        </w:tabs>
        <w:spacing w:before="240" w:line="240" w:lineRule="auto"/>
        <w:ind w:left="789" w:hanging="505"/>
        <w:jc w:val="both"/>
        <w:rPr>
          <w:rFonts w:ascii="Calibri" w:eastAsia="Calibri" w:hAnsi="Calibri" w:cs="Times New Roman"/>
        </w:rPr>
      </w:pPr>
      <w:r>
        <w:rPr>
          <w:rFonts w:eastAsia="Calibri" w:cs="Times New Roman"/>
        </w:rPr>
        <w:t xml:space="preserve">Zhotoviteľ k odovzdaniu diela pripraví a objednávateľovi odovzdá dokladovú dokumentáciu: </w:t>
      </w:r>
    </w:p>
    <w:p w14:paraId="2607B0A1" w14:textId="77777777" w:rsidR="00EC46A2" w:rsidRPr="00152D15" w:rsidRDefault="00EC46A2" w:rsidP="00EC46A2">
      <w:pPr>
        <w:pStyle w:val="Zkladntext"/>
        <w:numPr>
          <w:ilvl w:val="2"/>
          <w:numId w:val="7"/>
        </w:numPr>
        <w:tabs>
          <w:tab w:val="num" w:pos="900"/>
        </w:tabs>
        <w:spacing w:after="0"/>
        <w:ind w:left="1843"/>
        <w:rPr>
          <w:rFonts w:ascii="Calibri" w:hAnsi="Calibri" w:cs="Calibri"/>
          <w:sz w:val="22"/>
        </w:rPr>
      </w:pPr>
      <w:r w:rsidRPr="00152D15">
        <w:rPr>
          <w:rFonts w:ascii="Calibri" w:hAnsi="Calibri" w:cs="Calibri"/>
          <w:sz w:val="22"/>
        </w:rPr>
        <w:t>súpis skutočne vykonaných prác</w:t>
      </w:r>
    </w:p>
    <w:p w14:paraId="100FD8DF" w14:textId="77777777" w:rsidR="00EC46A2" w:rsidRPr="00152D15" w:rsidRDefault="00EC46A2" w:rsidP="00EC46A2">
      <w:pPr>
        <w:pStyle w:val="Zkladntext"/>
        <w:numPr>
          <w:ilvl w:val="2"/>
          <w:numId w:val="7"/>
        </w:numPr>
        <w:tabs>
          <w:tab w:val="num" w:pos="900"/>
        </w:tabs>
        <w:spacing w:after="0"/>
        <w:ind w:left="1843"/>
        <w:rPr>
          <w:rFonts w:ascii="Calibri" w:hAnsi="Calibri" w:cs="Calibri"/>
          <w:sz w:val="22"/>
        </w:rPr>
      </w:pPr>
      <w:r w:rsidRPr="00152D15">
        <w:rPr>
          <w:rFonts w:ascii="Calibri" w:hAnsi="Calibri" w:cs="Calibri"/>
          <w:sz w:val="22"/>
        </w:rPr>
        <w:t>technické listy použitých náterov, vyhlásenia zhody jednotlivých použitých náterov</w:t>
      </w:r>
    </w:p>
    <w:p w14:paraId="4AFFA852" w14:textId="77777777" w:rsidR="002E33CA" w:rsidRPr="00152D15" w:rsidRDefault="00EC46A2" w:rsidP="002E33CA">
      <w:pPr>
        <w:pStyle w:val="Zkladntext"/>
        <w:numPr>
          <w:ilvl w:val="2"/>
          <w:numId w:val="7"/>
        </w:numPr>
        <w:tabs>
          <w:tab w:val="num" w:pos="900"/>
        </w:tabs>
        <w:spacing w:after="0"/>
        <w:ind w:left="1843"/>
        <w:rPr>
          <w:rFonts w:ascii="Calibri" w:hAnsi="Calibri" w:cs="Calibri"/>
          <w:sz w:val="22"/>
        </w:rPr>
      </w:pPr>
      <w:r w:rsidRPr="00152D15">
        <w:rPr>
          <w:rFonts w:ascii="Calibri" w:hAnsi="Calibri" w:cs="Calibri"/>
          <w:sz w:val="22"/>
        </w:rPr>
        <w:t>certifikát systému použitých náterových látok</w:t>
      </w:r>
    </w:p>
    <w:p w14:paraId="4CE92C4D" w14:textId="38B10764" w:rsidR="002E33CA" w:rsidRPr="00152D15" w:rsidRDefault="00EC46A2" w:rsidP="002E33CA">
      <w:pPr>
        <w:pStyle w:val="Zkladntext"/>
        <w:numPr>
          <w:ilvl w:val="2"/>
          <w:numId w:val="7"/>
        </w:numPr>
        <w:tabs>
          <w:tab w:val="num" w:pos="900"/>
        </w:tabs>
        <w:spacing w:after="0"/>
        <w:ind w:left="1843"/>
        <w:rPr>
          <w:rFonts w:ascii="Calibri" w:hAnsi="Calibri" w:cs="Calibri"/>
          <w:sz w:val="22"/>
        </w:rPr>
      </w:pPr>
      <w:r w:rsidRPr="00152D15">
        <w:rPr>
          <w:rFonts w:ascii="Calibri" w:hAnsi="Calibri" w:cs="Calibri"/>
          <w:sz w:val="22"/>
        </w:rPr>
        <w:t xml:space="preserve">stavebný denník </w:t>
      </w:r>
    </w:p>
    <w:p w14:paraId="7A75674F" w14:textId="496D6936" w:rsidR="00B915A9" w:rsidRPr="00904094" w:rsidRDefault="00904094" w:rsidP="002E33CA">
      <w:pPr>
        <w:pStyle w:val="Zkladntext"/>
        <w:numPr>
          <w:ilvl w:val="2"/>
          <w:numId w:val="7"/>
        </w:numPr>
        <w:tabs>
          <w:tab w:val="num" w:pos="900"/>
        </w:tabs>
        <w:spacing w:after="0"/>
        <w:ind w:left="1843"/>
        <w:rPr>
          <w:rFonts w:ascii="Calibri" w:hAnsi="Calibri" w:cs="Calibri"/>
          <w:sz w:val="22"/>
        </w:rPr>
      </w:pPr>
      <w:r w:rsidRPr="00904094">
        <w:rPr>
          <w:rFonts w:ascii="Calibri" w:hAnsi="Calibri" w:cs="Calibri"/>
          <w:sz w:val="22"/>
        </w:rPr>
        <w:t>preberací protokol</w:t>
      </w:r>
      <w:r w:rsidR="00B915A9" w:rsidRPr="00904094">
        <w:rPr>
          <w:rFonts w:ascii="Calibri" w:hAnsi="Calibri" w:cs="Calibri"/>
          <w:sz w:val="22"/>
        </w:rPr>
        <w:t xml:space="preserve">   </w:t>
      </w:r>
    </w:p>
    <w:p w14:paraId="614CCF15" w14:textId="2796C3E1" w:rsidR="002E33CA" w:rsidRPr="00357840" w:rsidRDefault="00D61AE6" w:rsidP="00357840">
      <w:pPr>
        <w:pStyle w:val="Odsekzoznamu"/>
        <w:numPr>
          <w:ilvl w:val="1"/>
          <w:numId w:val="7"/>
        </w:numPr>
        <w:tabs>
          <w:tab w:val="center" w:pos="284"/>
        </w:tabs>
        <w:spacing w:before="240" w:line="240" w:lineRule="auto"/>
        <w:ind w:left="789" w:hanging="505"/>
        <w:jc w:val="both"/>
        <w:rPr>
          <w:rFonts w:eastAsia="Calibri" w:cs="Times New Roman"/>
        </w:rPr>
      </w:pPr>
      <w:r w:rsidRPr="002E33CA">
        <w:rPr>
          <w:rFonts w:eastAsia="Calibri" w:cs="Times New Roman"/>
        </w:rPr>
        <w:t>Okamihom prevzatia diela prechádza na objednávateľa vlastnícke právo k dielu a nebezpečenstvo škody.</w:t>
      </w:r>
    </w:p>
    <w:p w14:paraId="5AB1463F" w14:textId="0A4EFFBF" w:rsidR="002E33CA" w:rsidRDefault="002E33CA" w:rsidP="00D61AE6">
      <w:pPr>
        <w:spacing w:after="0" w:line="240" w:lineRule="auto"/>
        <w:jc w:val="center"/>
        <w:rPr>
          <w:rFonts w:eastAsia="Times New Roman" w:cs="Arial"/>
          <w:b/>
          <w:bCs/>
          <w:lang w:eastAsia="cs-CZ"/>
        </w:rPr>
      </w:pPr>
    </w:p>
    <w:p w14:paraId="13B605FA" w14:textId="77777777" w:rsidR="00E94CCF" w:rsidRDefault="00E94CCF" w:rsidP="00D61AE6">
      <w:pPr>
        <w:spacing w:after="0" w:line="240" w:lineRule="auto"/>
        <w:jc w:val="center"/>
        <w:rPr>
          <w:rFonts w:eastAsia="Times New Roman" w:cs="Arial"/>
          <w:b/>
          <w:bCs/>
          <w:lang w:eastAsia="cs-CZ"/>
        </w:rPr>
      </w:pPr>
    </w:p>
    <w:p w14:paraId="40C934FB" w14:textId="7858D712" w:rsidR="00192C47" w:rsidRDefault="00192C47" w:rsidP="00904094">
      <w:pPr>
        <w:spacing w:after="0" w:line="240" w:lineRule="auto"/>
        <w:rPr>
          <w:rFonts w:eastAsia="Times New Roman" w:cs="Arial"/>
          <w:b/>
          <w:bCs/>
          <w:lang w:eastAsia="cs-CZ"/>
        </w:rPr>
      </w:pPr>
    </w:p>
    <w:p w14:paraId="5DE0D51F" w14:textId="77777777" w:rsidR="00D61AE6" w:rsidRDefault="00D61AE6" w:rsidP="00D61AE6">
      <w:pPr>
        <w:spacing w:after="0" w:line="240" w:lineRule="auto"/>
        <w:jc w:val="center"/>
        <w:rPr>
          <w:rFonts w:ascii="Calibri" w:eastAsia="Times New Roman" w:hAnsi="Calibri" w:cs="Arial"/>
          <w:b/>
          <w:lang w:eastAsia="cs-CZ"/>
        </w:rPr>
      </w:pPr>
      <w:r>
        <w:rPr>
          <w:rFonts w:eastAsia="Times New Roman" w:cs="Arial"/>
          <w:b/>
          <w:bCs/>
          <w:lang w:eastAsia="cs-CZ"/>
        </w:rPr>
        <w:t>ČLÁNOK</w:t>
      </w:r>
      <w:r>
        <w:rPr>
          <w:rFonts w:eastAsia="Times New Roman" w:cs="Arial"/>
          <w:b/>
          <w:lang w:eastAsia="cs-CZ"/>
        </w:rPr>
        <w:t xml:space="preserve"> 9</w:t>
      </w:r>
    </w:p>
    <w:p w14:paraId="155CF83B" w14:textId="77777777" w:rsidR="00D61AE6" w:rsidRDefault="00D61AE6" w:rsidP="00D61AE6">
      <w:pPr>
        <w:spacing w:after="120" w:line="240" w:lineRule="auto"/>
        <w:jc w:val="center"/>
        <w:rPr>
          <w:rFonts w:ascii="Calibri" w:eastAsia="Calibri" w:hAnsi="Calibri" w:cs="Arial"/>
          <w:b/>
          <w:u w:val="single"/>
        </w:rPr>
      </w:pPr>
      <w:r>
        <w:rPr>
          <w:rFonts w:eastAsia="Calibri" w:cs="Arial"/>
          <w:b/>
          <w:u w:val="single"/>
        </w:rPr>
        <w:t>Záručná doba, vady diela a sankcie</w:t>
      </w:r>
    </w:p>
    <w:p w14:paraId="2AABAD7A" w14:textId="77777777" w:rsidR="00D61AE6" w:rsidRPr="002E33CA" w:rsidRDefault="00D61AE6" w:rsidP="002E33CA">
      <w:pPr>
        <w:pStyle w:val="Odsekzoznamu"/>
        <w:tabs>
          <w:tab w:val="center" w:pos="284"/>
        </w:tabs>
        <w:spacing w:after="0" w:line="240" w:lineRule="auto"/>
        <w:ind w:left="360"/>
        <w:jc w:val="both"/>
        <w:rPr>
          <w:rFonts w:ascii="Times New Roman" w:eastAsia="Calibri" w:hAnsi="Times New Roman" w:cs="Times New Roman"/>
        </w:rPr>
      </w:pPr>
    </w:p>
    <w:p w14:paraId="172AE416" w14:textId="77777777" w:rsidR="002E33CA" w:rsidRPr="002E33CA" w:rsidRDefault="002E33CA" w:rsidP="002E33CA">
      <w:pPr>
        <w:pStyle w:val="Odsekzoznamu"/>
        <w:numPr>
          <w:ilvl w:val="0"/>
          <w:numId w:val="7"/>
        </w:numPr>
        <w:tabs>
          <w:tab w:val="center" w:pos="284"/>
        </w:tabs>
        <w:spacing w:before="240" w:line="240" w:lineRule="auto"/>
        <w:jc w:val="both"/>
        <w:rPr>
          <w:rFonts w:eastAsia="Calibri" w:cs="Times New Roman"/>
          <w:vanish/>
        </w:rPr>
      </w:pPr>
    </w:p>
    <w:p w14:paraId="637CCD66" w14:textId="033FCAAC" w:rsidR="002E33CA" w:rsidRDefault="002E33CA" w:rsidP="002E33CA">
      <w:pPr>
        <w:pStyle w:val="Odsekzoznamu"/>
        <w:numPr>
          <w:ilvl w:val="1"/>
          <w:numId w:val="7"/>
        </w:numPr>
        <w:tabs>
          <w:tab w:val="center" w:pos="284"/>
        </w:tabs>
        <w:spacing w:before="240" w:line="240" w:lineRule="auto"/>
        <w:ind w:left="644"/>
        <w:jc w:val="both"/>
        <w:rPr>
          <w:rFonts w:eastAsia="Calibri" w:cs="Times New Roman"/>
        </w:rPr>
      </w:pPr>
      <w:r w:rsidRPr="002E33CA">
        <w:rPr>
          <w:rFonts w:eastAsia="Calibri" w:cs="Times New Roman"/>
        </w:rPr>
        <w:t>Zhotoviteľ poskytuje na vykonané dielo záruku: 60 mesiacov  odo dňa protokolárneho  prevzatia diela.</w:t>
      </w:r>
    </w:p>
    <w:p w14:paraId="414EE926" w14:textId="77777777" w:rsidR="00904094" w:rsidRPr="002E33CA" w:rsidRDefault="00904094" w:rsidP="00904094">
      <w:pPr>
        <w:pStyle w:val="Odsekzoznamu"/>
        <w:tabs>
          <w:tab w:val="center" w:pos="284"/>
        </w:tabs>
        <w:spacing w:before="240" w:line="240" w:lineRule="auto"/>
        <w:ind w:left="644"/>
        <w:jc w:val="both"/>
        <w:rPr>
          <w:rFonts w:eastAsia="Calibri" w:cs="Times New Roman"/>
        </w:rPr>
      </w:pPr>
    </w:p>
    <w:p w14:paraId="45E09EBE" w14:textId="77777777" w:rsidR="002E33CA" w:rsidRPr="002E33CA" w:rsidRDefault="002E33CA" w:rsidP="002E33CA">
      <w:pPr>
        <w:pStyle w:val="Odsekzoznamu"/>
        <w:numPr>
          <w:ilvl w:val="1"/>
          <w:numId w:val="7"/>
        </w:numPr>
        <w:tabs>
          <w:tab w:val="center" w:pos="284"/>
        </w:tabs>
        <w:spacing w:before="240" w:line="240" w:lineRule="auto"/>
        <w:ind w:left="644"/>
        <w:jc w:val="both"/>
        <w:rPr>
          <w:rFonts w:eastAsia="Calibri" w:cs="Times New Roman"/>
        </w:rPr>
      </w:pPr>
      <w:r w:rsidRPr="002E33CA">
        <w:rPr>
          <w:rFonts w:eastAsia="Calibri" w:cs="Times New Roman"/>
        </w:rPr>
        <w:t xml:space="preserve">V rámci záručnej doby je prípustný stupeň korózneho napadnutia podľa STN EN ISO 4628-3 </w:t>
      </w:r>
    </w:p>
    <w:p w14:paraId="5536ACF3" w14:textId="77777777" w:rsidR="002E33CA" w:rsidRPr="002E33CA" w:rsidRDefault="002E33CA" w:rsidP="002E33CA">
      <w:pPr>
        <w:pStyle w:val="Zkladntext"/>
        <w:spacing w:before="240" w:after="0"/>
        <w:ind w:left="851"/>
        <w:rPr>
          <w:rFonts w:ascii="Calibri" w:hAnsi="Calibri" w:cs="Calibri"/>
          <w:sz w:val="22"/>
        </w:rPr>
      </w:pPr>
      <w:r w:rsidRPr="002E33CA">
        <w:rPr>
          <w:rFonts w:ascii="Calibri" w:hAnsi="Calibri" w:cs="Calibri"/>
          <w:sz w:val="22"/>
        </w:rPr>
        <w:t xml:space="preserve">-   po 36 mesiacoch odo dňa prebratia diela – stupeň napadnutia Ri1- intenzita napadnutej plochy 0,05% </w:t>
      </w:r>
    </w:p>
    <w:p w14:paraId="2D95BC85" w14:textId="77777777" w:rsidR="002E33CA" w:rsidRPr="002E33CA" w:rsidRDefault="002E33CA" w:rsidP="002E33CA">
      <w:pPr>
        <w:pStyle w:val="Zkladntext"/>
        <w:spacing w:before="240" w:after="0"/>
        <w:ind w:left="851"/>
        <w:rPr>
          <w:rFonts w:ascii="Calibri" w:hAnsi="Calibri" w:cs="Calibri"/>
          <w:sz w:val="22"/>
        </w:rPr>
      </w:pPr>
      <w:r w:rsidRPr="002E33CA">
        <w:rPr>
          <w:rFonts w:ascii="Calibri" w:hAnsi="Calibri" w:cs="Calibri"/>
          <w:sz w:val="22"/>
        </w:rPr>
        <w:t>-  po 60 mesiacoch odo dňa prebratia diela – stupeň napadnutia Ri2 – intenzita napadnutej plochy  0,5 %</w:t>
      </w:r>
    </w:p>
    <w:p w14:paraId="646E16C7" w14:textId="77777777" w:rsidR="002E33CA" w:rsidRDefault="002E33CA" w:rsidP="002E33CA">
      <w:pPr>
        <w:pStyle w:val="Odsekzoznamu"/>
        <w:numPr>
          <w:ilvl w:val="1"/>
          <w:numId w:val="7"/>
        </w:numPr>
        <w:tabs>
          <w:tab w:val="center" w:pos="284"/>
        </w:tabs>
        <w:spacing w:before="240" w:line="240" w:lineRule="auto"/>
        <w:ind w:left="644"/>
        <w:jc w:val="both"/>
        <w:rPr>
          <w:rFonts w:eastAsia="Calibri" w:cs="Times New Roman"/>
        </w:rPr>
      </w:pPr>
      <w:r w:rsidRPr="002E33CA">
        <w:rPr>
          <w:rFonts w:eastAsia="Calibri" w:cs="Times New Roman"/>
        </w:rPr>
        <w:t xml:space="preserve">V prípade reklamácie si objednávateľ vyžiada aj stanovisko korózneho inšpektora. </w:t>
      </w:r>
    </w:p>
    <w:p w14:paraId="6E6CAFAD" w14:textId="77777777" w:rsidR="002E33CA" w:rsidRPr="002E33CA" w:rsidRDefault="002E33CA" w:rsidP="002E33CA">
      <w:pPr>
        <w:pStyle w:val="Odsekzoznamu"/>
        <w:tabs>
          <w:tab w:val="center" w:pos="284"/>
        </w:tabs>
        <w:spacing w:before="240" w:line="240" w:lineRule="auto"/>
        <w:ind w:left="644"/>
        <w:jc w:val="both"/>
        <w:rPr>
          <w:rFonts w:eastAsia="Calibri" w:cs="Times New Roman"/>
        </w:rPr>
      </w:pPr>
    </w:p>
    <w:p w14:paraId="5A9C6274" w14:textId="77777777" w:rsidR="002E33CA" w:rsidRDefault="002E33CA" w:rsidP="002E33CA">
      <w:pPr>
        <w:pStyle w:val="Odsekzoznamu"/>
        <w:numPr>
          <w:ilvl w:val="1"/>
          <w:numId w:val="7"/>
        </w:numPr>
        <w:tabs>
          <w:tab w:val="center" w:pos="284"/>
        </w:tabs>
        <w:spacing w:before="240" w:line="240" w:lineRule="auto"/>
        <w:ind w:left="644"/>
        <w:jc w:val="both"/>
        <w:rPr>
          <w:rFonts w:eastAsia="Calibri" w:cs="Times New Roman"/>
        </w:rPr>
      </w:pPr>
      <w:r w:rsidRPr="002E33CA">
        <w:rPr>
          <w:rFonts w:eastAsia="Calibri" w:cs="Times New Roman"/>
        </w:rPr>
        <w:t>Zhotoviteľ je povinný odstrániť v záručnej dobe písomne reklamované vady diela bezplatne. Zhotoviteľ je povinný začať odstraňovať reklamované vady neodkladne, najneskôr však do 15 dní odo dňa uplatnenia reklamácie za predpokladu priaznivých poveternostných podmienok a odstrániť ich v čo najkratšom technicky možnom čase  podľa dohody zmluvných strán.</w:t>
      </w:r>
    </w:p>
    <w:p w14:paraId="3C79D77B" w14:textId="77777777" w:rsidR="002E33CA" w:rsidRPr="002E33CA" w:rsidRDefault="002E33CA" w:rsidP="002E33CA">
      <w:pPr>
        <w:pStyle w:val="Odsekzoznamu"/>
        <w:rPr>
          <w:rFonts w:eastAsia="Calibri" w:cs="Times New Roman"/>
        </w:rPr>
      </w:pPr>
    </w:p>
    <w:p w14:paraId="294C4D45" w14:textId="77777777" w:rsidR="002E33CA" w:rsidRDefault="002E33CA" w:rsidP="002E33CA">
      <w:pPr>
        <w:pStyle w:val="Odsekzoznamu"/>
        <w:numPr>
          <w:ilvl w:val="1"/>
          <w:numId w:val="7"/>
        </w:numPr>
        <w:tabs>
          <w:tab w:val="center" w:pos="284"/>
        </w:tabs>
        <w:spacing w:before="240" w:line="240" w:lineRule="auto"/>
        <w:ind w:left="644"/>
        <w:jc w:val="both"/>
        <w:rPr>
          <w:rFonts w:eastAsia="Calibri" w:cs="Times New Roman"/>
        </w:rPr>
      </w:pPr>
      <w:r w:rsidRPr="002E33CA">
        <w:rPr>
          <w:rFonts w:eastAsia="Calibri" w:cs="Times New Roman"/>
        </w:rPr>
        <w:t>V prípade, že zhotoviteľ neodovzdá dielo v termíne podľa bodu 4.3 tejto zmluvy, dohodnutým spôsobom, objednávateľ má právo požadovať od zhotoviteľa zmluvnú pokutu 50 € za každý deň omeškania s odovzdaním diela.</w:t>
      </w:r>
    </w:p>
    <w:p w14:paraId="6F3D23C2" w14:textId="77777777" w:rsidR="002E33CA" w:rsidRPr="002E33CA" w:rsidRDefault="002E33CA" w:rsidP="002E33CA">
      <w:pPr>
        <w:pStyle w:val="Odsekzoznamu"/>
        <w:rPr>
          <w:rFonts w:eastAsia="Calibri" w:cs="Times New Roman"/>
        </w:rPr>
      </w:pPr>
    </w:p>
    <w:p w14:paraId="1791C590" w14:textId="77777777" w:rsidR="002E33CA" w:rsidRDefault="002E33CA" w:rsidP="002E33CA">
      <w:pPr>
        <w:pStyle w:val="Odsekzoznamu"/>
        <w:numPr>
          <w:ilvl w:val="1"/>
          <w:numId w:val="7"/>
        </w:numPr>
        <w:tabs>
          <w:tab w:val="center" w:pos="284"/>
        </w:tabs>
        <w:spacing w:before="240" w:line="240" w:lineRule="auto"/>
        <w:ind w:left="644"/>
        <w:jc w:val="both"/>
        <w:rPr>
          <w:rFonts w:eastAsia="Calibri" w:cs="Times New Roman"/>
        </w:rPr>
      </w:pPr>
      <w:r w:rsidRPr="002E33CA">
        <w:rPr>
          <w:rFonts w:eastAsia="Calibri" w:cs="Times New Roman"/>
        </w:rPr>
        <w:lastRenderedPageBreak/>
        <w:t>Ak zhotoviteľ nezaháji odstraňovanie vady podľa bodu 9.4 tejto zmluvy je objednávateľ oprávnený požadovať od zhotoviteľa zmluvnú pokutu vo výške 25 € za každý kalendárny deň omeškania so začatím odstraňovania vád diela.</w:t>
      </w:r>
    </w:p>
    <w:p w14:paraId="4E54D0FF" w14:textId="77777777" w:rsidR="002E33CA" w:rsidRPr="002E33CA" w:rsidRDefault="002E33CA" w:rsidP="002E33CA">
      <w:pPr>
        <w:pStyle w:val="Odsekzoznamu"/>
        <w:rPr>
          <w:rFonts w:eastAsia="Calibri" w:cs="Times New Roman"/>
        </w:rPr>
      </w:pPr>
    </w:p>
    <w:p w14:paraId="26E29C82" w14:textId="77777777" w:rsidR="002E33CA" w:rsidRDefault="002E33CA" w:rsidP="002E33CA">
      <w:pPr>
        <w:pStyle w:val="Odsekzoznamu"/>
        <w:numPr>
          <w:ilvl w:val="1"/>
          <w:numId w:val="7"/>
        </w:numPr>
        <w:tabs>
          <w:tab w:val="center" w:pos="284"/>
        </w:tabs>
        <w:spacing w:before="240" w:line="240" w:lineRule="auto"/>
        <w:ind w:left="644"/>
        <w:jc w:val="both"/>
        <w:rPr>
          <w:rFonts w:eastAsia="Calibri" w:cs="Times New Roman"/>
        </w:rPr>
      </w:pPr>
      <w:r w:rsidRPr="002E33CA">
        <w:rPr>
          <w:rFonts w:eastAsia="Calibri" w:cs="Times New Roman"/>
        </w:rPr>
        <w:t>V prípade, že zhotoviteľ nezačne v uvedenom termíne s odstraňovaním vady, je objednávateľ oprávnený zadať odstránenie vady tretej osobe a zhotoviteľ je povinný v plnom rozsahu zaplatiť objednávateľovi náklady, ktoré mu vznikli v súvislosti s odstránením vady. Objednávateľ bude zhotoviteľovi vynaložené náklady refakturovať samostatnou faktúrou so splatnosťou 14 dní odo dňa jej vystavenia.</w:t>
      </w:r>
    </w:p>
    <w:p w14:paraId="5E9AE0D8" w14:textId="77777777" w:rsidR="002E33CA" w:rsidRPr="002E33CA" w:rsidRDefault="002E33CA" w:rsidP="002E33CA">
      <w:pPr>
        <w:pStyle w:val="Odsekzoznamu"/>
        <w:rPr>
          <w:rFonts w:eastAsia="Calibri" w:cs="Times New Roman"/>
        </w:rPr>
      </w:pPr>
    </w:p>
    <w:p w14:paraId="76B0B274" w14:textId="1A88F609" w:rsidR="002E33CA" w:rsidRDefault="002E33CA" w:rsidP="002E33CA">
      <w:pPr>
        <w:pStyle w:val="Odsekzoznamu"/>
        <w:numPr>
          <w:ilvl w:val="1"/>
          <w:numId w:val="7"/>
        </w:numPr>
        <w:tabs>
          <w:tab w:val="center" w:pos="284"/>
        </w:tabs>
        <w:spacing w:before="240" w:line="240" w:lineRule="auto"/>
        <w:ind w:left="644"/>
        <w:jc w:val="both"/>
        <w:rPr>
          <w:rFonts w:eastAsia="Calibri" w:cs="Times New Roman"/>
        </w:rPr>
      </w:pPr>
      <w:r w:rsidRPr="002E33CA">
        <w:rPr>
          <w:rFonts w:eastAsia="Calibri" w:cs="Times New Roman"/>
        </w:rPr>
        <w:t>Ak zhotoviteľ neodstráni vady diela v dohodnutom termíne je povinný zaplatiť objednávateľovi zmluvnú pokutu vo výške 25 € za každý deň omeškania odstránením vád diela.</w:t>
      </w:r>
    </w:p>
    <w:p w14:paraId="06EFFC7D" w14:textId="77777777" w:rsidR="00481145" w:rsidRPr="00152D15" w:rsidRDefault="00481145" w:rsidP="00152D15">
      <w:pPr>
        <w:pStyle w:val="Odsekzoznamu"/>
        <w:rPr>
          <w:rFonts w:eastAsia="Calibri" w:cs="Times New Roman"/>
        </w:rPr>
      </w:pPr>
    </w:p>
    <w:p w14:paraId="13538A5E" w14:textId="5CF9AF94" w:rsidR="00481145" w:rsidRPr="00152D15" w:rsidRDefault="00481145" w:rsidP="00904094">
      <w:pPr>
        <w:pStyle w:val="Odsekzoznamu"/>
        <w:numPr>
          <w:ilvl w:val="1"/>
          <w:numId w:val="7"/>
        </w:numPr>
        <w:tabs>
          <w:tab w:val="center" w:pos="284"/>
        </w:tabs>
        <w:spacing w:before="240" w:line="240" w:lineRule="auto"/>
        <w:ind w:left="709" w:hanging="425"/>
        <w:jc w:val="both"/>
        <w:rPr>
          <w:rFonts w:eastAsia="Calibri" w:cs="Times New Roman"/>
        </w:rPr>
      </w:pPr>
      <w:r>
        <w:rPr>
          <w:rFonts w:eastAsia="Calibri" w:cs="Times New Roman"/>
        </w:rPr>
        <w:t xml:space="preserve">V prípade, ak zhotoviteľ nezačne s vykonávaním prác na Diele v termíne podľa bodu 4.2 tejto zmluvy, je objednávateľ oprávnený fakturovať zhotoviteľovi zmluvnú pokutu vo výške ..... za každý deň omeškania. </w:t>
      </w:r>
    </w:p>
    <w:p w14:paraId="73BB133C" w14:textId="77777777" w:rsidR="002E33CA" w:rsidRPr="002E33CA" w:rsidRDefault="002E33CA" w:rsidP="002E33CA">
      <w:pPr>
        <w:pStyle w:val="Odsekzoznamu"/>
        <w:rPr>
          <w:rFonts w:eastAsia="Calibri" w:cs="Times New Roman"/>
        </w:rPr>
      </w:pPr>
    </w:p>
    <w:p w14:paraId="6ADDD1D1" w14:textId="77777777" w:rsidR="002E33CA" w:rsidRDefault="002E33CA" w:rsidP="002E33CA">
      <w:pPr>
        <w:pStyle w:val="Odsekzoznamu"/>
        <w:numPr>
          <w:ilvl w:val="1"/>
          <w:numId w:val="7"/>
        </w:numPr>
        <w:tabs>
          <w:tab w:val="center" w:pos="284"/>
        </w:tabs>
        <w:spacing w:before="240" w:line="240" w:lineRule="auto"/>
        <w:ind w:left="644"/>
        <w:jc w:val="both"/>
        <w:rPr>
          <w:rFonts w:eastAsia="Calibri" w:cs="Times New Roman"/>
        </w:rPr>
      </w:pPr>
      <w:r w:rsidRPr="002E33CA">
        <w:rPr>
          <w:rFonts w:eastAsia="Calibri" w:cs="Times New Roman"/>
        </w:rPr>
        <w:t>Zhotoviteľ je povinný zaplatiť zmluvnú pokutu na základe samostatnej faktúry objednávateľa, so splatnosťou 14 dní odo dňa jej vystavenia.</w:t>
      </w:r>
    </w:p>
    <w:p w14:paraId="5AC723DA" w14:textId="77777777" w:rsidR="002E33CA" w:rsidRPr="002E33CA" w:rsidRDefault="002E33CA" w:rsidP="002E33CA">
      <w:pPr>
        <w:pStyle w:val="Odsekzoznamu"/>
        <w:rPr>
          <w:rFonts w:eastAsia="Calibri" w:cs="Times New Roman"/>
        </w:rPr>
      </w:pPr>
    </w:p>
    <w:p w14:paraId="2863CA74" w14:textId="181201B1" w:rsidR="003C18FE" w:rsidRPr="00357840" w:rsidRDefault="002E33CA" w:rsidP="00D61AE6">
      <w:pPr>
        <w:pStyle w:val="Odsekzoznamu"/>
        <w:numPr>
          <w:ilvl w:val="1"/>
          <w:numId w:val="7"/>
        </w:numPr>
        <w:tabs>
          <w:tab w:val="center" w:pos="284"/>
        </w:tabs>
        <w:spacing w:before="240" w:line="240" w:lineRule="auto"/>
        <w:ind w:left="644"/>
        <w:jc w:val="both"/>
        <w:rPr>
          <w:rFonts w:ascii="Calibri" w:hAnsi="Calibri" w:cs="Calibri"/>
        </w:rPr>
      </w:pPr>
      <w:r w:rsidRPr="002E33CA">
        <w:rPr>
          <w:rFonts w:eastAsia="Calibri" w:cs="Times New Roman"/>
        </w:rPr>
        <w:t xml:space="preserve">Uplatnením, alebo zaplatením zmluvnej pokuty nie je dotknutý nárok objednávateľa </w:t>
      </w:r>
      <w:r w:rsidRPr="002E33CA">
        <w:rPr>
          <w:rFonts w:eastAsia="Calibri" w:cs="Times New Roman"/>
        </w:rPr>
        <w:br/>
      </w:r>
      <w:r w:rsidRPr="002E33CA">
        <w:rPr>
          <w:rFonts w:ascii="Calibri" w:hAnsi="Calibri" w:cs="Calibri"/>
        </w:rPr>
        <w:t>na náhradu škody.</w:t>
      </w:r>
    </w:p>
    <w:p w14:paraId="175A9F55" w14:textId="490FF527" w:rsidR="00D61AE6" w:rsidRDefault="00D61AE6" w:rsidP="00D61AE6">
      <w:pPr>
        <w:spacing w:after="0" w:line="240" w:lineRule="auto"/>
        <w:rPr>
          <w:rFonts w:ascii="Calibri" w:eastAsia="Times New Roman" w:hAnsi="Calibri" w:cs="Times New Roman"/>
          <w:b/>
          <w:lang w:eastAsia="cs-CZ"/>
        </w:rPr>
      </w:pPr>
    </w:p>
    <w:p w14:paraId="043CAEE4" w14:textId="77777777" w:rsidR="00E94CCF" w:rsidRDefault="00E94CCF" w:rsidP="00D61AE6">
      <w:pPr>
        <w:spacing w:after="0" w:line="240" w:lineRule="auto"/>
        <w:rPr>
          <w:rFonts w:ascii="Calibri" w:eastAsia="Times New Roman" w:hAnsi="Calibri" w:cs="Times New Roman"/>
          <w:b/>
          <w:lang w:eastAsia="cs-CZ"/>
        </w:rPr>
      </w:pPr>
    </w:p>
    <w:p w14:paraId="0A9F3588" w14:textId="77777777" w:rsidR="00D61AE6" w:rsidRDefault="00D61AE6" w:rsidP="00D61AE6">
      <w:pPr>
        <w:spacing w:after="0" w:line="240" w:lineRule="auto"/>
        <w:ind w:left="567" w:hanging="567"/>
        <w:jc w:val="center"/>
        <w:rPr>
          <w:rFonts w:ascii="Calibri" w:eastAsia="Times New Roman" w:hAnsi="Calibri" w:cs="Times New Roman"/>
          <w:b/>
          <w:lang w:eastAsia="cs-CZ"/>
        </w:rPr>
      </w:pPr>
      <w:r>
        <w:rPr>
          <w:rFonts w:eastAsia="Times New Roman" w:cs="Times New Roman"/>
          <w:b/>
          <w:lang w:eastAsia="cs-CZ"/>
        </w:rPr>
        <w:t>ČLÁNOK 10</w:t>
      </w:r>
    </w:p>
    <w:p w14:paraId="18D557FC" w14:textId="77777777" w:rsidR="00D61AE6" w:rsidRDefault="00D61AE6" w:rsidP="00D61AE6">
      <w:pPr>
        <w:spacing w:after="0" w:line="240" w:lineRule="auto"/>
        <w:jc w:val="center"/>
        <w:rPr>
          <w:rFonts w:ascii="Calibri" w:eastAsia="Times New Roman" w:hAnsi="Calibri" w:cs="Times New Roman"/>
          <w:b/>
          <w:u w:val="single"/>
          <w:lang w:eastAsia="cs-CZ"/>
        </w:rPr>
      </w:pPr>
      <w:r>
        <w:rPr>
          <w:rFonts w:eastAsia="Times New Roman" w:cs="Times New Roman"/>
          <w:b/>
          <w:u w:val="single"/>
          <w:lang w:eastAsia="cs-CZ"/>
        </w:rPr>
        <w:t>Platnosť a účinnosť zmluvy</w:t>
      </w:r>
    </w:p>
    <w:p w14:paraId="4B9D0D27" w14:textId="77777777" w:rsidR="00D61AE6" w:rsidRDefault="00D61AE6" w:rsidP="00D61AE6">
      <w:pPr>
        <w:spacing w:after="0" w:line="240" w:lineRule="auto"/>
        <w:rPr>
          <w:rFonts w:ascii="Calibri" w:eastAsia="Times New Roman" w:hAnsi="Calibri" w:cs="Times New Roman"/>
          <w:b/>
          <w:lang w:eastAsia="cs-CZ"/>
        </w:rPr>
      </w:pPr>
    </w:p>
    <w:p w14:paraId="630E6A42" w14:textId="77777777" w:rsidR="00D61AE6" w:rsidRDefault="00D61AE6" w:rsidP="00F47FBE">
      <w:pPr>
        <w:pStyle w:val="Odsekzoznamu"/>
        <w:numPr>
          <w:ilvl w:val="0"/>
          <w:numId w:val="7"/>
        </w:numPr>
        <w:tabs>
          <w:tab w:val="center" w:pos="284"/>
        </w:tabs>
        <w:spacing w:before="240" w:line="240" w:lineRule="auto"/>
        <w:jc w:val="both"/>
        <w:rPr>
          <w:rFonts w:ascii="Calibri" w:eastAsia="Calibri" w:hAnsi="Calibri" w:cs="Times New Roman"/>
          <w:vanish/>
        </w:rPr>
      </w:pPr>
    </w:p>
    <w:p w14:paraId="3B0F3EB1" w14:textId="77777777" w:rsidR="00D61AE6" w:rsidRPr="00283004"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Zmluva nadobúda platnosť dňom jej podpísania oboma zmluvnými stranami a účinnosť nasledujúcim dňom po dni jej zverejnenia v Centrálnom registri zmlúv Úradu vlády SR.</w:t>
      </w:r>
    </w:p>
    <w:p w14:paraId="52E4E889" w14:textId="77777777" w:rsidR="00D61AE6" w:rsidRDefault="00D61AE6" w:rsidP="00D61AE6">
      <w:pPr>
        <w:pStyle w:val="Odsekzoznamu"/>
        <w:tabs>
          <w:tab w:val="center" w:pos="284"/>
        </w:tabs>
        <w:spacing w:before="240" w:line="240" w:lineRule="auto"/>
        <w:ind w:left="851"/>
        <w:jc w:val="both"/>
        <w:rPr>
          <w:rFonts w:ascii="Calibri" w:eastAsia="Calibri" w:hAnsi="Calibri" w:cs="Times New Roman"/>
        </w:rPr>
      </w:pPr>
    </w:p>
    <w:p w14:paraId="32B9C09D" w14:textId="77777777" w:rsidR="00D61AE6" w:rsidRPr="00136698"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 xml:space="preserve">Zmluva zaniká poskytnutím plnení, dohodou zmluvných strán alebo odstúpením od zmluvy. </w:t>
      </w:r>
    </w:p>
    <w:p w14:paraId="1B1F0FA5" w14:textId="77777777" w:rsidR="00136698" w:rsidRPr="00136698" w:rsidRDefault="00136698" w:rsidP="00136698">
      <w:pPr>
        <w:pStyle w:val="Odsekzoznamu"/>
        <w:rPr>
          <w:rFonts w:ascii="Calibri" w:eastAsia="Calibri" w:hAnsi="Calibri" w:cs="Times New Roman"/>
        </w:rPr>
      </w:pPr>
    </w:p>
    <w:p w14:paraId="11A7E0CC" w14:textId="77777777" w:rsidR="00D61AE6"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Objednávateľ okrem dôvodov na odstúpenie, ktoré uvádza Obchodný zákonník, môže odstúpiť od tejto Zmluvy z nasledovných dôvodov na strane Zhotoviteľa:</w:t>
      </w:r>
    </w:p>
    <w:p w14:paraId="706799E5" w14:textId="77777777" w:rsidR="00D61AE6" w:rsidRDefault="00D61AE6" w:rsidP="00F47FBE">
      <w:pPr>
        <w:pStyle w:val="Odsekzoznamu"/>
        <w:numPr>
          <w:ilvl w:val="2"/>
          <w:numId w:val="7"/>
        </w:numPr>
        <w:tabs>
          <w:tab w:val="center" w:pos="284"/>
        </w:tabs>
        <w:spacing w:before="240" w:line="240" w:lineRule="auto"/>
        <w:ind w:left="1843"/>
        <w:jc w:val="both"/>
        <w:rPr>
          <w:rFonts w:ascii="Calibri" w:eastAsia="Calibri" w:hAnsi="Calibri" w:cs="Times New Roman"/>
        </w:rPr>
      </w:pPr>
      <w:r>
        <w:rPr>
          <w:rFonts w:eastAsia="Calibri" w:cs="Times New Roman"/>
        </w:rPr>
        <w:t>ak je Zhotoviteľ v omeškaní s plnením svojho záväzku zhotoviť Dielo v Termínoch uvedených v článku 4. bod 4.</w:t>
      </w:r>
      <w:r w:rsidR="002E33CA">
        <w:rPr>
          <w:rFonts w:eastAsia="Calibri" w:cs="Times New Roman"/>
        </w:rPr>
        <w:t>2 a 4.3</w:t>
      </w:r>
      <w:r>
        <w:rPr>
          <w:rFonts w:eastAsia="Calibri" w:cs="Times New Roman"/>
        </w:rPr>
        <w:t>. tejto Zmluvy o viac ako 15 dní,</w:t>
      </w:r>
    </w:p>
    <w:p w14:paraId="5187D157" w14:textId="77777777" w:rsidR="00D61AE6" w:rsidRDefault="00D61AE6" w:rsidP="00F47FBE">
      <w:pPr>
        <w:pStyle w:val="Odsekzoznamu"/>
        <w:numPr>
          <w:ilvl w:val="2"/>
          <w:numId w:val="7"/>
        </w:numPr>
        <w:tabs>
          <w:tab w:val="center" w:pos="284"/>
        </w:tabs>
        <w:spacing w:before="240" w:line="240" w:lineRule="auto"/>
        <w:ind w:left="1843"/>
        <w:jc w:val="both"/>
        <w:rPr>
          <w:rFonts w:ascii="Calibri" w:eastAsia="Calibri" w:hAnsi="Calibri" w:cs="Times New Roman"/>
        </w:rPr>
      </w:pPr>
      <w:r>
        <w:rPr>
          <w:rFonts w:eastAsia="Calibri" w:cs="Times New Roman"/>
        </w:rPr>
        <w:t>ak Zhotoviteľ nevykonáva Dielo podľa tejto Zmluvy v požadovanej kvalite, v súlade so Zmluvou a pokynmi Objednávateľa,</w:t>
      </w:r>
    </w:p>
    <w:p w14:paraId="6276C6DA" w14:textId="77777777" w:rsidR="00D61AE6" w:rsidRDefault="00D61AE6" w:rsidP="00F47FBE">
      <w:pPr>
        <w:pStyle w:val="Odsekzoznamu"/>
        <w:numPr>
          <w:ilvl w:val="2"/>
          <w:numId w:val="7"/>
        </w:numPr>
        <w:tabs>
          <w:tab w:val="center" w:pos="284"/>
        </w:tabs>
        <w:spacing w:before="240" w:line="240" w:lineRule="auto"/>
        <w:ind w:left="1843"/>
        <w:jc w:val="both"/>
        <w:rPr>
          <w:rFonts w:ascii="Calibri" w:eastAsia="Calibri" w:hAnsi="Calibri" w:cs="Times New Roman"/>
        </w:rPr>
      </w:pPr>
      <w:r>
        <w:rPr>
          <w:rFonts w:eastAsia="Calibri" w:cs="Times New Roman"/>
        </w:rPr>
        <w:t>ak sa Zhotoviteľ bezdôvodne a opakovane (dva a viackrát) nezúčastní na kontrolných poradách,</w:t>
      </w:r>
    </w:p>
    <w:p w14:paraId="01B787A5" w14:textId="77777777" w:rsidR="00D61AE6" w:rsidRDefault="00D61AE6" w:rsidP="00F47FBE">
      <w:pPr>
        <w:pStyle w:val="Odsekzoznamu"/>
        <w:numPr>
          <w:ilvl w:val="2"/>
          <w:numId w:val="7"/>
        </w:numPr>
        <w:tabs>
          <w:tab w:val="center" w:pos="284"/>
        </w:tabs>
        <w:spacing w:before="240" w:line="240" w:lineRule="auto"/>
        <w:ind w:left="1843"/>
        <w:jc w:val="both"/>
        <w:rPr>
          <w:rFonts w:ascii="Calibri" w:eastAsia="Calibri" w:hAnsi="Calibri" w:cs="Times New Roman"/>
        </w:rPr>
      </w:pPr>
      <w:r>
        <w:rPr>
          <w:rFonts w:eastAsia="Calibri" w:cs="Times New Roman"/>
        </w:rPr>
        <w:t>ak bol na majetok Zhotoviteľa vyhlásený konkurz alebo ak bol podaný návrh na vyhlásenie konkurzu,</w:t>
      </w:r>
    </w:p>
    <w:p w14:paraId="78DB6E60" w14:textId="77777777" w:rsidR="00D61AE6" w:rsidRDefault="00D61AE6" w:rsidP="00F47FBE">
      <w:pPr>
        <w:pStyle w:val="Odsekzoznamu"/>
        <w:numPr>
          <w:ilvl w:val="2"/>
          <w:numId w:val="7"/>
        </w:numPr>
        <w:tabs>
          <w:tab w:val="center" w:pos="284"/>
        </w:tabs>
        <w:spacing w:before="240" w:line="240" w:lineRule="auto"/>
        <w:ind w:left="1843"/>
        <w:jc w:val="both"/>
        <w:rPr>
          <w:rFonts w:ascii="Calibri" w:eastAsia="Calibri" w:hAnsi="Calibri" w:cs="Times New Roman"/>
        </w:rPr>
      </w:pPr>
      <w:r>
        <w:rPr>
          <w:rFonts w:eastAsia="Calibri" w:cs="Times New Roman"/>
        </w:rPr>
        <w:t>ak bol Zhotoviteľ právoplatne vyčiarknutý z registra partnerov verejného sektora alebo bol Zhotoviteľovi uložený zákaz účasti vo verejnom obstarávaní podľa § 182 ods. 3 zákona o verejnom obstarávaní,</w:t>
      </w:r>
    </w:p>
    <w:p w14:paraId="152643E1" w14:textId="77777777" w:rsidR="00D61AE6" w:rsidRDefault="00D61AE6" w:rsidP="00F47FBE">
      <w:pPr>
        <w:pStyle w:val="Odsekzoznamu"/>
        <w:numPr>
          <w:ilvl w:val="2"/>
          <w:numId w:val="7"/>
        </w:numPr>
        <w:tabs>
          <w:tab w:val="center" w:pos="284"/>
        </w:tabs>
        <w:spacing w:before="240" w:line="240" w:lineRule="auto"/>
        <w:ind w:left="1843"/>
        <w:jc w:val="both"/>
        <w:rPr>
          <w:rFonts w:ascii="Calibri" w:eastAsia="Calibri" w:hAnsi="Calibri" w:cs="Times New Roman"/>
        </w:rPr>
      </w:pPr>
      <w:r>
        <w:rPr>
          <w:rFonts w:eastAsia="Calibri" w:cs="Times New Roman"/>
        </w:rPr>
        <w:t>ak Zhotoviteľ poruší Zmluvu podstatným spôsobom.</w:t>
      </w:r>
    </w:p>
    <w:p w14:paraId="7806C19D" w14:textId="77777777" w:rsidR="00D61AE6" w:rsidRDefault="00D61AE6" w:rsidP="00D61AE6">
      <w:pPr>
        <w:pStyle w:val="Odsekzoznamu"/>
        <w:tabs>
          <w:tab w:val="center" w:pos="284"/>
        </w:tabs>
        <w:spacing w:before="240" w:line="240" w:lineRule="auto"/>
        <w:ind w:left="1843"/>
        <w:jc w:val="both"/>
        <w:rPr>
          <w:rFonts w:ascii="Calibri" w:eastAsia="Calibri" w:hAnsi="Calibri" w:cs="Times New Roman"/>
        </w:rPr>
      </w:pPr>
    </w:p>
    <w:p w14:paraId="363E8AB0" w14:textId="77777777" w:rsidR="00D61AE6"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Zhotoviteľ je oprávnený odstúpiť od Zmluvy z nasledovných dôvodov:</w:t>
      </w:r>
    </w:p>
    <w:p w14:paraId="185B5616" w14:textId="77777777" w:rsidR="00D61AE6" w:rsidRDefault="00D61AE6" w:rsidP="00F47FBE">
      <w:pPr>
        <w:pStyle w:val="Odsekzoznamu"/>
        <w:numPr>
          <w:ilvl w:val="2"/>
          <w:numId w:val="7"/>
        </w:numPr>
        <w:tabs>
          <w:tab w:val="center" w:pos="284"/>
        </w:tabs>
        <w:spacing w:before="240" w:line="240" w:lineRule="auto"/>
        <w:ind w:left="1843"/>
        <w:jc w:val="both"/>
        <w:rPr>
          <w:rFonts w:ascii="Calibri" w:eastAsia="Calibri" w:hAnsi="Calibri" w:cs="Times New Roman"/>
        </w:rPr>
      </w:pPr>
      <w:r>
        <w:rPr>
          <w:rFonts w:eastAsia="Calibri" w:cs="Times New Roman"/>
        </w:rPr>
        <w:t>v prípade omeškania Objednávateľa s plnením si svojich peňažných záväzkov podľa tejto Zmluvy o viac ako 30 dní,</w:t>
      </w:r>
    </w:p>
    <w:p w14:paraId="03023CCC" w14:textId="77777777" w:rsidR="00D61AE6" w:rsidRPr="00283004" w:rsidRDefault="00D61AE6" w:rsidP="00F47FBE">
      <w:pPr>
        <w:pStyle w:val="Odsekzoznamu"/>
        <w:numPr>
          <w:ilvl w:val="2"/>
          <w:numId w:val="7"/>
        </w:numPr>
        <w:tabs>
          <w:tab w:val="center" w:pos="284"/>
        </w:tabs>
        <w:spacing w:before="240" w:line="240" w:lineRule="auto"/>
        <w:ind w:left="1843"/>
        <w:jc w:val="both"/>
        <w:rPr>
          <w:rFonts w:ascii="Calibri" w:eastAsia="Calibri" w:hAnsi="Calibri" w:cs="Times New Roman"/>
        </w:rPr>
      </w:pPr>
      <w:r>
        <w:rPr>
          <w:rFonts w:eastAsia="Calibri" w:cs="Times New Roman"/>
        </w:rPr>
        <w:t xml:space="preserve">ak Objednávateľ neposkytuje Zhotoviteľovi riadne a včas súčinnosť podľa tejto Zmluvy, a to aj napriek písomnej výzve Zhotoviteľa s poskytnutím dodatočnej </w:t>
      </w:r>
      <w:r>
        <w:rPr>
          <w:rFonts w:eastAsia="Calibri" w:cs="Times New Roman"/>
        </w:rPr>
        <w:lastRenderedPageBreak/>
        <w:t>primeranej lehoty aspoň 15 dní, a táto skutočnosť by spôsobila alebo spôsobuje omeškanie Zhotoviteľovi s vykonávaním Diela.</w:t>
      </w:r>
    </w:p>
    <w:p w14:paraId="07E3176F" w14:textId="77777777" w:rsidR="00D61AE6" w:rsidRDefault="00D61AE6" w:rsidP="00D61AE6">
      <w:pPr>
        <w:pStyle w:val="Odsekzoznamu"/>
        <w:tabs>
          <w:tab w:val="center" w:pos="284"/>
        </w:tabs>
        <w:spacing w:before="240" w:line="240" w:lineRule="auto"/>
        <w:ind w:left="1843"/>
        <w:jc w:val="both"/>
        <w:rPr>
          <w:rFonts w:ascii="Calibri" w:eastAsia="Calibri" w:hAnsi="Calibri" w:cs="Times New Roman"/>
        </w:rPr>
      </w:pPr>
    </w:p>
    <w:p w14:paraId="5177741D" w14:textId="3E6AFE58" w:rsidR="00D61AE6" w:rsidRPr="00357840" w:rsidRDefault="00D61AE6" w:rsidP="00357840">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Odstúpenie od Zmluvy nadobúda účinnosť dňom doručenia Zmluvnej strane. Odstúpenie od Zmluvy bez ohľadu na Zmluvnú stranu, ktorá od Zmluvy odstúpila, sa nedotýka ustanovení o zodpovednosti za vady, plynutia záručných dôb, sankcií a náhrady škody.</w:t>
      </w:r>
    </w:p>
    <w:p w14:paraId="6EAE4FAA" w14:textId="77777777" w:rsidR="003C18FE" w:rsidRDefault="003C18FE" w:rsidP="00D61AE6">
      <w:pPr>
        <w:tabs>
          <w:tab w:val="left" w:pos="1134"/>
          <w:tab w:val="left" w:pos="1701"/>
        </w:tabs>
        <w:spacing w:after="0" w:line="240" w:lineRule="auto"/>
        <w:ind w:left="540" w:hanging="540"/>
        <w:jc w:val="center"/>
        <w:rPr>
          <w:rFonts w:eastAsia="Calibri" w:cs="Times New Roman"/>
          <w:b/>
        </w:rPr>
      </w:pPr>
    </w:p>
    <w:p w14:paraId="30332E16" w14:textId="270E0C83" w:rsidR="003C18FE" w:rsidRDefault="003C18FE" w:rsidP="00D61AE6">
      <w:pPr>
        <w:tabs>
          <w:tab w:val="left" w:pos="1134"/>
          <w:tab w:val="left" w:pos="1701"/>
        </w:tabs>
        <w:spacing w:after="0" w:line="240" w:lineRule="auto"/>
        <w:ind w:left="540" w:hanging="540"/>
        <w:jc w:val="center"/>
        <w:rPr>
          <w:rFonts w:eastAsia="Calibri" w:cs="Times New Roman"/>
          <w:b/>
        </w:rPr>
      </w:pPr>
    </w:p>
    <w:p w14:paraId="6102D375" w14:textId="77777777" w:rsidR="00E94CCF" w:rsidRDefault="00E94CCF" w:rsidP="00D61AE6">
      <w:pPr>
        <w:tabs>
          <w:tab w:val="left" w:pos="1134"/>
          <w:tab w:val="left" w:pos="1701"/>
        </w:tabs>
        <w:spacing w:after="0" w:line="240" w:lineRule="auto"/>
        <w:ind w:left="540" w:hanging="540"/>
        <w:jc w:val="center"/>
        <w:rPr>
          <w:rFonts w:eastAsia="Calibri" w:cs="Times New Roman"/>
          <w:b/>
        </w:rPr>
      </w:pPr>
    </w:p>
    <w:p w14:paraId="367BC940" w14:textId="77777777" w:rsidR="00D61AE6" w:rsidRDefault="00D61AE6" w:rsidP="00D61AE6">
      <w:pPr>
        <w:tabs>
          <w:tab w:val="left" w:pos="1134"/>
          <w:tab w:val="left" w:pos="1701"/>
        </w:tabs>
        <w:spacing w:after="0" w:line="240" w:lineRule="auto"/>
        <w:ind w:left="540" w:hanging="540"/>
        <w:jc w:val="center"/>
        <w:rPr>
          <w:rFonts w:ascii="Calibri" w:eastAsia="Calibri" w:hAnsi="Calibri" w:cs="Times New Roman"/>
          <w:b/>
        </w:rPr>
      </w:pPr>
      <w:r>
        <w:rPr>
          <w:rFonts w:eastAsia="Calibri" w:cs="Times New Roman"/>
          <w:b/>
        </w:rPr>
        <w:t>ČLÁNOK 11</w:t>
      </w:r>
    </w:p>
    <w:p w14:paraId="45E46C20" w14:textId="77777777" w:rsidR="00D61AE6" w:rsidRDefault="00D61AE6" w:rsidP="00D61AE6">
      <w:pPr>
        <w:tabs>
          <w:tab w:val="left" w:pos="1134"/>
          <w:tab w:val="left" w:pos="1701"/>
        </w:tabs>
        <w:spacing w:after="0" w:line="240" w:lineRule="auto"/>
        <w:ind w:left="540" w:hanging="540"/>
        <w:jc w:val="center"/>
        <w:rPr>
          <w:rFonts w:eastAsia="Calibri" w:cs="Times New Roman"/>
          <w:b/>
          <w:u w:val="single"/>
        </w:rPr>
      </w:pPr>
      <w:r>
        <w:rPr>
          <w:rFonts w:eastAsia="Calibri" w:cs="Times New Roman"/>
          <w:b/>
          <w:u w:val="single"/>
        </w:rPr>
        <w:t>Záverečné ustanovenia</w:t>
      </w:r>
    </w:p>
    <w:p w14:paraId="6714D33A" w14:textId="77777777" w:rsidR="00D61AE6" w:rsidRDefault="00D61AE6" w:rsidP="00D61AE6">
      <w:pPr>
        <w:tabs>
          <w:tab w:val="left" w:pos="1134"/>
          <w:tab w:val="left" w:pos="1701"/>
        </w:tabs>
        <w:spacing w:after="0" w:line="240" w:lineRule="auto"/>
        <w:ind w:left="540" w:hanging="540"/>
        <w:jc w:val="center"/>
        <w:rPr>
          <w:rFonts w:ascii="Calibri" w:eastAsia="Calibri" w:hAnsi="Calibri" w:cs="Times New Roman"/>
          <w:b/>
          <w:u w:val="single"/>
        </w:rPr>
      </w:pPr>
    </w:p>
    <w:p w14:paraId="24F83C7A" w14:textId="77777777" w:rsidR="00D61AE6" w:rsidRDefault="00D61AE6" w:rsidP="00F47FBE">
      <w:pPr>
        <w:pStyle w:val="Odsekzoznamu"/>
        <w:numPr>
          <w:ilvl w:val="0"/>
          <w:numId w:val="7"/>
        </w:numPr>
        <w:tabs>
          <w:tab w:val="center" w:pos="284"/>
        </w:tabs>
        <w:spacing w:before="240" w:line="240" w:lineRule="auto"/>
        <w:jc w:val="both"/>
        <w:rPr>
          <w:rFonts w:ascii="Calibri" w:eastAsia="Calibri" w:hAnsi="Calibri" w:cs="Times New Roman"/>
          <w:vanish/>
        </w:rPr>
      </w:pPr>
    </w:p>
    <w:p w14:paraId="6234D714" w14:textId="77777777" w:rsidR="00D61AE6" w:rsidRPr="00283004"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Práva a povinnosti neupravené touto zmluvou sa v zmysle dohody strán podľa § 262 ods. 1 Obchodného zákonníka riadia príslušnými ustanoveniami Obchodného zákonníka v znení neskorších predpisov a súvisiacimi predpismi.</w:t>
      </w:r>
    </w:p>
    <w:p w14:paraId="202C1467" w14:textId="77777777" w:rsidR="00D61AE6" w:rsidRDefault="00D61AE6" w:rsidP="00D61AE6">
      <w:pPr>
        <w:pStyle w:val="Odsekzoznamu"/>
        <w:tabs>
          <w:tab w:val="center" w:pos="284"/>
        </w:tabs>
        <w:spacing w:before="240" w:line="240" w:lineRule="auto"/>
        <w:ind w:left="851"/>
        <w:jc w:val="both"/>
        <w:rPr>
          <w:rFonts w:ascii="Calibri" w:eastAsia="Calibri" w:hAnsi="Calibri" w:cs="Times New Roman"/>
        </w:rPr>
      </w:pPr>
    </w:p>
    <w:p w14:paraId="561769BD" w14:textId="5FEBD74E" w:rsidR="00D61AE6" w:rsidRPr="00283004"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 xml:space="preserve">Zmluvu je možné meniť len </w:t>
      </w:r>
      <w:r w:rsidR="00512777">
        <w:rPr>
          <w:rFonts w:eastAsia="Calibri" w:cs="Times New Roman"/>
        </w:rPr>
        <w:t xml:space="preserve">v súlade s §18 zákona o verejnom obstarávaní a </w:t>
      </w:r>
      <w:r>
        <w:rPr>
          <w:rFonts w:eastAsia="Calibri" w:cs="Times New Roman"/>
        </w:rPr>
        <w:t>na základe vzájomnej dohody oboch zmluvných strán formou písomných a očíslovaných dodatkov, ktoré budú tvoriť jej neoddeliteľnú súčasť.</w:t>
      </w:r>
    </w:p>
    <w:p w14:paraId="5B406BF3" w14:textId="77777777" w:rsidR="00D61AE6" w:rsidRDefault="00D61AE6" w:rsidP="00D61AE6">
      <w:pPr>
        <w:pStyle w:val="Odsekzoznamu"/>
        <w:tabs>
          <w:tab w:val="center" w:pos="284"/>
        </w:tabs>
        <w:spacing w:before="240" w:line="240" w:lineRule="auto"/>
        <w:ind w:left="851"/>
        <w:jc w:val="both"/>
        <w:rPr>
          <w:rFonts w:ascii="Calibri" w:eastAsia="Calibri" w:hAnsi="Calibri" w:cs="Times New Roman"/>
        </w:rPr>
      </w:pPr>
    </w:p>
    <w:p w14:paraId="517A1F85" w14:textId="77777777" w:rsidR="00D61AE6" w:rsidRPr="00283004"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Ak je alebo sa stane niektoré ustanovenie tejto zmluvy z akéhokoľvek dôvodu neplatné, nevykonateľné alebo neúčinné, nebude tým dotknutá platnosť a účinnosť ostatných zmluvných ustanovení. V takomto prípade sa zmluvné strany zaväzujú takéto ustanovenie nahradiť ustanovením, ktoré čo najviac zodpovedá ekonomickému obsahu nahrádzaného ustanovenia.</w:t>
      </w:r>
    </w:p>
    <w:p w14:paraId="55180DC7" w14:textId="77777777" w:rsidR="00D61AE6" w:rsidRDefault="00D61AE6" w:rsidP="00D61AE6">
      <w:pPr>
        <w:pStyle w:val="Odsekzoznamu"/>
        <w:tabs>
          <w:tab w:val="center" w:pos="284"/>
        </w:tabs>
        <w:spacing w:before="240" w:line="240" w:lineRule="auto"/>
        <w:ind w:left="851"/>
        <w:jc w:val="both"/>
        <w:rPr>
          <w:rFonts w:ascii="Calibri" w:eastAsia="Calibri" w:hAnsi="Calibri" w:cs="Times New Roman"/>
        </w:rPr>
      </w:pPr>
    </w:p>
    <w:p w14:paraId="16D56AAE" w14:textId="77777777" w:rsidR="00D61AE6" w:rsidRPr="00283004"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Akékoľvek nedorozumenie, spor alebo sporný nárok zo zmluvy v súvislosti s touto zmluvou sa obe zmluvné strany zaväzujú riešiť prednostne vzájomnou dohodou. Ak sa spor nepodarí vyriešiť vzájomnou dohodou zmluvných strán, je ktorákoľvek zmluvná strana oprávnená predložiť spor príslušnému všeobecnému súdu.</w:t>
      </w:r>
    </w:p>
    <w:p w14:paraId="146A5175" w14:textId="77777777" w:rsidR="00D61AE6" w:rsidRDefault="00D61AE6" w:rsidP="00D61AE6">
      <w:pPr>
        <w:pStyle w:val="Odsekzoznamu"/>
        <w:tabs>
          <w:tab w:val="center" w:pos="284"/>
        </w:tabs>
        <w:spacing w:before="240" w:line="240" w:lineRule="auto"/>
        <w:ind w:left="851"/>
        <w:jc w:val="both"/>
        <w:rPr>
          <w:rFonts w:ascii="Calibri" w:eastAsia="Calibri" w:hAnsi="Calibri" w:cs="Times New Roman"/>
        </w:rPr>
      </w:pPr>
    </w:p>
    <w:p w14:paraId="4DC3AA7A" w14:textId="77777777" w:rsidR="00D61AE6" w:rsidRPr="00283004"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Zmluvné strany zhodne vyhlasujú, že sú spôsobilé na právne úkony, že sa podrobne oboznámili s predmetom zmluvy, s jej obsahom a obsahom jej príloh a nemajú voči nim žiadne výhrady ani návrhy na doplnenie.</w:t>
      </w:r>
    </w:p>
    <w:p w14:paraId="666FF444" w14:textId="77777777" w:rsidR="00D61AE6" w:rsidRDefault="00D61AE6" w:rsidP="00D61AE6">
      <w:pPr>
        <w:pStyle w:val="Odsekzoznamu"/>
        <w:tabs>
          <w:tab w:val="center" w:pos="284"/>
        </w:tabs>
        <w:spacing w:before="240" w:line="240" w:lineRule="auto"/>
        <w:ind w:left="851"/>
        <w:jc w:val="both"/>
        <w:rPr>
          <w:rFonts w:ascii="Calibri" w:eastAsia="Calibri" w:hAnsi="Calibri" w:cs="Times New Roman"/>
        </w:rPr>
      </w:pPr>
    </w:p>
    <w:p w14:paraId="6FFACEC2" w14:textId="77777777" w:rsidR="00D61AE6" w:rsidRPr="00283004"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Zhotoviteľ vyhlasuje, že v čase uzatvorenia Zmluvy má splnené povinnosti, ktoré mu vyplývajú v zmysle zákona č. 315/2016 Z. z. o registri partnerov verejného sektora a o zmene a doplnení niektorých zákonov (ďalej len „zákon o registri partnerov verejného sektora“).</w:t>
      </w:r>
    </w:p>
    <w:p w14:paraId="03DAE490" w14:textId="77777777" w:rsidR="00D61AE6" w:rsidRDefault="00D61AE6" w:rsidP="00D61AE6">
      <w:pPr>
        <w:pStyle w:val="Odsekzoznamu"/>
        <w:tabs>
          <w:tab w:val="center" w:pos="284"/>
        </w:tabs>
        <w:spacing w:before="240" w:line="240" w:lineRule="auto"/>
        <w:ind w:left="851"/>
        <w:jc w:val="both"/>
        <w:rPr>
          <w:rFonts w:ascii="Calibri" w:eastAsia="Calibri" w:hAnsi="Calibri" w:cs="Times New Roman"/>
        </w:rPr>
      </w:pPr>
      <w:r>
        <w:rPr>
          <w:rFonts w:eastAsia="Calibri" w:cs="Times New Roman"/>
        </w:rPr>
        <w:t xml:space="preserve"> </w:t>
      </w:r>
    </w:p>
    <w:p w14:paraId="7F7F13FE" w14:textId="77777777" w:rsidR="00687012" w:rsidRPr="00687012" w:rsidRDefault="00D61AE6" w:rsidP="00687012">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Zmluvné strany zhodne vyhlasujú, že zmluvu neuzavreli v tiesni ani za nápadne nevýhodných podmienok, že svoju vôľu prejavili vážne, slobodne, bez nátlaku a zrozumiteľne a na znak súhlasu ju potvrdzujú svojimi podpi</w:t>
      </w:r>
      <w:r w:rsidR="00687012">
        <w:rPr>
          <w:rFonts w:eastAsia="Calibri" w:cs="Times New Roman"/>
        </w:rPr>
        <w:t>som.</w:t>
      </w:r>
    </w:p>
    <w:p w14:paraId="492EF381" w14:textId="77777777" w:rsidR="00687012" w:rsidRPr="00687012" w:rsidRDefault="00687012" w:rsidP="00687012">
      <w:pPr>
        <w:pStyle w:val="Odsekzoznamu"/>
        <w:rPr>
          <w:rFonts w:ascii="Calibri" w:eastAsia="Calibri" w:hAnsi="Calibri" w:cs="Times New Roman"/>
        </w:rPr>
      </w:pPr>
    </w:p>
    <w:p w14:paraId="29407BFF" w14:textId="77777777" w:rsidR="00D61AE6" w:rsidRPr="00687012" w:rsidRDefault="00687012" w:rsidP="00687012">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sidRPr="00687012">
        <w:rPr>
          <w:rFonts w:ascii="Calibri" w:eastAsia="Calibri" w:hAnsi="Calibri" w:cs="Times New Roman"/>
        </w:rPr>
        <w:t>N</w:t>
      </w:r>
      <w:r w:rsidR="00D61AE6" w:rsidRPr="00687012">
        <w:rPr>
          <w:rFonts w:eastAsia="Calibri" w:cs="Times New Roman"/>
        </w:rPr>
        <w:t>eoddeliteľnou súčasťou tejto zmluvy sú prílohy:</w:t>
      </w:r>
    </w:p>
    <w:p w14:paraId="29E1C133" w14:textId="77777777" w:rsidR="00D61AE6" w:rsidRPr="00BA7728" w:rsidRDefault="00D61AE6" w:rsidP="00D61AE6">
      <w:pPr>
        <w:tabs>
          <w:tab w:val="center" w:pos="284"/>
        </w:tabs>
        <w:spacing w:before="240" w:line="240" w:lineRule="auto"/>
        <w:jc w:val="both"/>
        <w:rPr>
          <w:rFonts w:eastAsia="Calibri" w:cs="Times New Roman"/>
        </w:rPr>
      </w:pPr>
      <w:r w:rsidRPr="00BA7728">
        <w:rPr>
          <w:rFonts w:eastAsia="Calibri" w:cs="Times New Roman"/>
        </w:rPr>
        <w:t xml:space="preserve"> </w:t>
      </w:r>
      <w:r w:rsidRPr="00BA7728">
        <w:rPr>
          <w:rFonts w:eastAsia="Calibri" w:cs="Times New Roman"/>
        </w:rPr>
        <w:tab/>
      </w:r>
      <w:r w:rsidRPr="00BA7728">
        <w:rPr>
          <w:rFonts w:eastAsia="Calibri" w:cs="Times New Roman"/>
        </w:rPr>
        <w:tab/>
      </w:r>
      <w:r w:rsidRPr="00BA7728">
        <w:rPr>
          <w:rFonts w:eastAsia="Calibri" w:cs="Times New Roman"/>
        </w:rPr>
        <w:tab/>
        <w:t xml:space="preserve">Príloha č.1: </w:t>
      </w:r>
      <w:r w:rsidR="00687012" w:rsidRPr="00BA7728">
        <w:rPr>
          <w:rFonts w:eastAsia="Calibri" w:cs="Times New Roman"/>
        </w:rPr>
        <w:t>Opis predmetu zákazky</w:t>
      </w:r>
    </w:p>
    <w:p w14:paraId="54BD9A04" w14:textId="77777777" w:rsidR="00136698" w:rsidRDefault="00136698" w:rsidP="00D61AE6">
      <w:pPr>
        <w:tabs>
          <w:tab w:val="center" w:pos="284"/>
        </w:tabs>
        <w:spacing w:before="240" w:line="240" w:lineRule="auto"/>
        <w:jc w:val="both"/>
        <w:rPr>
          <w:rFonts w:eastAsia="Calibri" w:cs="Times New Roman"/>
        </w:rPr>
      </w:pPr>
      <w:r w:rsidRPr="00BA7728">
        <w:rPr>
          <w:rFonts w:eastAsia="Calibri" w:cs="Times New Roman"/>
        </w:rPr>
        <w:tab/>
      </w:r>
      <w:r w:rsidRPr="00BA7728">
        <w:rPr>
          <w:rFonts w:eastAsia="Calibri" w:cs="Times New Roman"/>
        </w:rPr>
        <w:tab/>
      </w:r>
      <w:r w:rsidRPr="00BA7728">
        <w:rPr>
          <w:rFonts w:eastAsia="Calibri" w:cs="Times New Roman"/>
        </w:rPr>
        <w:tab/>
        <w:t xml:space="preserve">Príloha č. 2: </w:t>
      </w:r>
      <w:r w:rsidR="00687012">
        <w:rPr>
          <w:rFonts w:eastAsia="Calibri" w:cs="Times New Roman"/>
        </w:rPr>
        <w:t>Štruktúrovaný cenník diela</w:t>
      </w:r>
    </w:p>
    <w:p w14:paraId="08CA7927" w14:textId="77777777" w:rsidR="002E33CA" w:rsidRPr="00F173B6" w:rsidRDefault="002E33CA" w:rsidP="00D61AE6">
      <w:pPr>
        <w:tabs>
          <w:tab w:val="center" w:pos="284"/>
        </w:tabs>
        <w:spacing w:before="240" w:line="240" w:lineRule="auto"/>
        <w:jc w:val="both"/>
        <w:rPr>
          <w:rFonts w:ascii="Calibri" w:eastAsia="Calibri" w:hAnsi="Calibri" w:cs="Times New Roman"/>
        </w:rPr>
      </w:pPr>
      <w:r>
        <w:rPr>
          <w:rFonts w:eastAsia="Calibri" w:cs="Times New Roman"/>
        </w:rPr>
        <w:tab/>
      </w:r>
      <w:r>
        <w:rPr>
          <w:rFonts w:eastAsia="Calibri" w:cs="Times New Roman"/>
        </w:rPr>
        <w:tab/>
      </w:r>
      <w:r>
        <w:rPr>
          <w:rFonts w:eastAsia="Calibri" w:cs="Times New Roman"/>
        </w:rPr>
        <w:tab/>
        <w:t>Príloha č. 3: Zoznam subdodávateľov</w:t>
      </w:r>
    </w:p>
    <w:p w14:paraId="5A5F10C9" w14:textId="77777777" w:rsidR="00D61AE6" w:rsidRDefault="00D61AE6" w:rsidP="00F47FBE">
      <w:pPr>
        <w:pStyle w:val="Odsekzoznamu"/>
        <w:numPr>
          <w:ilvl w:val="1"/>
          <w:numId w:val="7"/>
        </w:numPr>
        <w:tabs>
          <w:tab w:val="center" w:pos="284"/>
        </w:tabs>
        <w:spacing w:before="240" w:line="240" w:lineRule="auto"/>
        <w:ind w:left="851" w:hanging="567"/>
        <w:jc w:val="both"/>
        <w:rPr>
          <w:rFonts w:ascii="Calibri" w:eastAsia="Calibri" w:hAnsi="Calibri" w:cs="Times New Roman"/>
        </w:rPr>
      </w:pPr>
      <w:r>
        <w:rPr>
          <w:rFonts w:eastAsia="Calibri" w:cs="Times New Roman"/>
        </w:rPr>
        <w:t>Táto zmluva je vyhotovená v dvoch rovnopisoch, z ktorých každá zmluvná strana dostane jedno   vyhotovenie.</w:t>
      </w:r>
    </w:p>
    <w:p w14:paraId="0C13D3CD" w14:textId="77777777" w:rsidR="00D61AE6" w:rsidRDefault="00D61AE6" w:rsidP="00D61AE6">
      <w:pPr>
        <w:spacing w:after="0" w:line="240" w:lineRule="auto"/>
        <w:ind w:left="709"/>
        <w:jc w:val="both"/>
        <w:rPr>
          <w:rFonts w:ascii="Calibri" w:eastAsia="Times New Roman" w:hAnsi="Calibri" w:cs="Times New Roman"/>
          <w:lang w:eastAsia="cs-CZ"/>
        </w:rPr>
      </w:pPr>
    </w:p>
    <w:p w14:paraId="6FB11EB6" w14:textId="77777777" w:rsidR="00D61AE6" w:rsidRPr="00BA7728" w:rsidRDefault="00D61AE6" w:rsidP="00D61AE6">
      <w:pPr>
        <w:spacing w:after="0" w:line="240" w:lineRule="auto"/>
        <w:jc w:val="both"/>
        <w:rPr>
          <w:rFonts w:ascii="Calibri" w:eastAsia="Calibri" w:hAnsi="Calibri" w:cs="Arial"/>
        </w:rPr>
      </w:pPr>
      <w:r>
        <w:rPr>
          <w:rFonts w:eastAsia="Calibri" w:cs="Arial"/>
        </w:rPr>
        <w:t xml:space="preserve">            V</w:t>
      </w:r>
      <w:r w:rsidR="007D117E">
        <w:rPr>
          <w:rFonts w:eastAsia="Calibri" w:cs="Arial"/>
        </w:rPr>
        <w:t xml:space="preserve"> </w:t>
      </w:r>
      <w:r w:rsidR="00687012">
        <w:rPr>
          <w:rFonts w:eastAsia="Calibri" w:cs="Arial"/>
        </w:rPr>
        <w:t>..........................</w:t>
      </w:r>
      <w:r w:rsidRPr="004E17A3">
        <w:rPr>
          <w:rFonts w:eastAsia="Calibri" w:cs="Arial"/>
        </w:rPr>
        <w:t>,</w:t>
      </w:r>
      <w:r w:rsidRPr="00BA7728">
        <w:rPr>
          <w:rFonts w:eastAsia="Calibri" w:cs="Arial"/>
        </w:rPr>
        <w:t xml:space="preserve"> dňa</w:t>
      </w:r>
      <w:r w:rsidRPr="00BA7728">
        <w:rPr>
          <w:rFonts w:eastAsia="Calibri" w:cs="Arial"/>
        </w:rPr>
        <w:tab/>
        <w:t xml:space="preserve">                        </w:t>
      </w:r>
      <w:r w:rsidR="003C18FE">
        <w:rPr>
          <w:rFonts w:eastAsia="Calibri" w:cs="Arial"/>
        </w:rPr>
        <w:t xml:space="preserve">                  </w:t>
      </w:r>
      <w:r w:rsidR="004E17A3">
        <w:rPr>
          <w:rFonts w:eastAsia="Calibri" w:cs="Arial"/>
        </w:rPr>
        <w:t xml:space="preserve">            </w:t>
      </w:r>
      <w:r w:rsidR="003C18FE">
        <w:rPr>
          <w:rFonts w:eastAsia="Calibri" w:cs="Arial"/>
        </w:rPr>
        <w:t xml:space="preserve">  </w:t>
      </w:r>
      <w:r w:rsidRPr="00BA7728">
        <w:rPr>
          <w:rFonts w:eastAsia="Calibri" w:cs="Arial"/>
        </w:rPr>
        <w:t>V Bratislave, dňa</w:t>
      </w:r>
      <w:r w:rsidRPr="00BA7728">
        <w:rPr>
          <w:rFonts w:eastAsia="Calibri" w:cs="Arial"/>
        </w:rPr>
        <w:tab/>
      </w:r>
      <w:r w:rsidRPr="00BA7728">
        <w:rPr>
          <w:rFonts w:eastAsia="Calibri" w:cs="Arial"/>
        </w:rPr>
        <w:tab/>
      </w:r>
      <w:r w:rsidRPr="00BA7728">
        <w:rPr>
          <w:rFonts w:eastAsia="Calibri" w:cs="Arial"/>
        </w:rPr>
        <w:tab/>
      </w:r>
      <w:r w:rsidRPr="00BA7728">
        <w:rPr>
          <w:rFonts w:eastAsia="Calibri" w:cs="Arial"/>
        </w:rPr>
        <w:tab/>
      </w:r>
      <w:r w:rsidRPr="00BA7728">
        <w:rPr>
          <w:rFonts w:eastAsia="Calibri" w:cs="Arial"/>
        </w:rPr>
        <w:tab/>
      </w:r>
      <w:r w:rsidRPr="00BA7728">
        <w:rPr>
          <w:rFonts w:eastAsia="Calibri" w:cs="Arial"/>
        </w:rPr>
        <w:tab/>
      </w:r>
    </w:p>
    <w:p w14:paraId="78F411A4" w14:textId="77777777" w:rsidR="00D61AE6" w:rsidRPr="00BA7728" w:rsidRDefault="00D61AE6" w:rsidP="00D61AE6">
      <w:pPr>
        <w:spacing w:after="0" w:line="240" w:lineRule="auto"/>
        <w:ind w:firstLine="284"/>
        <w:jc w:val="both"/>
        <w:rPr>
          <w:rFonts w:ascii="Calibri" w:eastAsia="Calibri" w:hAnsi="Calibri" w:cs="Arial"/>
        </w:rPr>
      </w:pPr>
    </w:p>
    <w:p w14:paraId="4655C593" w14:textId="77777777" w:rsidR="00D61AE6" w:rsidRDefault="00D61AE6" w:rsidP="00D61AE6">
      <w:pPr>
        <w:spacing w:after="0" w:line="240" w:lineRule="auto"/>
        <w:ind w:firstLine="284"/>
        <w:jc w:val="both"/>
        <w:rPr>
          <w:rFonts w:ascii="Calibri" w:eastAsia="Calibri" w:hAnsi="Calibri" w:cs="Arial"/>
        </w:rPr>
      </w:pPr>
      <w:r w:rsidRPr="00BA7728">
        <w:rPr>
          <w:rFonts w:eastAsia="Calibri" w:cs="Arial"/>
        </w:rPr>
        <w:t xml:space="preserve">               Za zhotoviteľa:                                                                       Za objednávateľa:</w:t>
      </w:r>
      <w:r>
        <w:rPr>
          <w:rFonts w:eastAsia="Calibri" w:cs="Arial"/>
        </w:rPr>
        <w:t xml:space="preserve">                                                                         </w:t>
      </w:r>
    </w:p>
    <w:p w14:paraId="63898220" w14:textId="77777777" w:rsidR="00D61AE6" w:rsidRDefault="00D61AE6" w:rsidP="00D61AE6">
      <w:pPr>
        <w:spacing w:after="0" w:line="240" w:lineRule="auto"/>
        <w:jc w:val="both"/>
        <w:rPr>
          <w:rFonts w:ascii="Calibri" w:eastAsia="Calibri" w:hAnsi="Calibri" w:cs="Arial"/>
        </w:rPr>
      </w:pPr>
    </w:p>
    <w:p w14:paraId="2D51EAC8" w14:textId="77777777" w:rsidR="00D61AE6" w:rsidRDefault="00D61AE6" w:rsidP="00D61AE6">
      <w:pPr>
        <w:spacing w:after="0" w:line="240" w:lineRule="auto"/>
        <w:ind w:firstLine="708"/>
        <w:jc w:val="both"/>
        <w:rPr>
          <w:rFonts w:ascii="Calibri" w:eastAsia="Calibri" w:hAnsi="Calibri" w:cs="Arial"/>
        </w:rPr>
      </w:pPr>
    </w:p>
    <w:p w14:paraId="3AA8B660" w14:textId="77777777" w:rsidR="00D61AE6" w:rsidRDefault="00D61AE6" w:rsidP="00D61AE6">
      <w:pPr>
        <w:spacing w:after="0" w:line="240" w:lineRule="auto"/>
        <w:ind w:firstLine="708"/>
        <w:jc w:val="both"/>
        <w:rPr>
          <w:rFonts w:ascii="Calibri" w:eastAsia="Calibri" w:hAnsi="Calibri" w:cs="Arial"/>
        </w:rPr>
      </w:pPr>
    </w:p>
    <w:p w14:paraId="756951CB" w14:textId="77777777" w:rsidR="00D61AE6" w:rsidRDefault="00D61AE6" w:rsidP="00D61AE6">
      <w:pPr>
        <w:spacing w:after="0" w:line="240" w:lineRule="auto"/>
        <w:ind w:firstLine="708"/>
        <w:jc w:val="both"/>
        <w:rPr>
          <w:rFonts w:ascii="Calibri" w:eastAsia="Calibri" w:hAnsi="Calibri" w:cs="Arial"/>
        </w:rPr>
      </w:pPr>
    </w:p>
    <w:p w14:paraId="6473DF8A" w14:textId="77777777" w:rsidR="00D61AE6" w:rsidRDefault="00D61AE6" w:rsidP="00D61AE6">
      <w:pPr>
        <w:spacing w:after="0" w:line="240" w:lineRule="auto"/>
        <w:ind w:firstLine="708"/>
        <w:jc w:val="both"/>
        <w:rPr>
          <w:rFonts w:ascii="Calibri" w:eastAsia="Calibri" w:hAnsi="Calibri" w:cs="Arial"/>
        </w:rPr>
      </w:pPr>
      <w:r>
        <w:rPr>
          <w:rFonts w:eastAsia="Calibri" w:cs="Arial"/>
        </w:rPr>
        <w:t>__________________________</w:t>
      </w:r>
      <w:r>
        <w:rPr>
          <w:rFonts w:eastAsia="Calibri" w:cs="Arial"/>
        </w:rPr>
        <w:tab/>
      </w:r>
      <w:r>
        <w:rPr>
          <w:rFonts w:eastAsia="Calibri" w:cs="Arial"/>
        </w:rPr>
        <w:tab/>
      </w:r>
      <w:r>
        <w:rPr>
          <w:rFonts w:eastAsia="Calibri" w:cs="Arial"/>
        </w:rPr>
        <w:tab/>
        <w:t>_______________________</w:t>
      </w:r>
    </w:p>
    <w:p w14:paraId="4C53A8A5" w14:textId="77777777" w:rsidR="00D61AE6" w:rsidRPr="004E17A3" w:rsidRDefault="004E17A3" w:rsidP="007A1C32">
      <w:pPr>
        <w:spacing w:after="0" w:line="240" w:lineRule="auto"/>
        <w:ind w:left="708"/>
        <w:jc w:val="both"/>
        <w:rPr>
          <w:rFonts w:ascii="Calibri" w:eastAsia="Times New Roman" w:hAnsi="Calibri" w:cs="Times New Roman"/>
          <w:lang w:eastAsia="cs-CZ"/>
        </w:rPr>
      </w:pPr>
      <w:r>
        <w:rPr>
          <w:rFonts w:eastAsia="Times New Roman" w:cs="Times New Roman"/>
          <w:lang w:eastAsia="cs-CZ"/>
        </w:rPr>
        <w:t xml:space="preserve">        </w:t>
      </w:r>
      <w:r w:rsidR="00687012">
        <w:rPr>
          <w:rFonts w:eastAsia="Times New Roman" w:cs="Times New Roman"/>
          <w:lang w:eastAsia="cs-CZ"/>
        </w:rPr>
        <w:tab/>
      </w:r>
      <w:r w:rsidR="00687012">
        <w:rPr>
          <w:rFonts w:eastAsia="Times New Roman" w:cs="Times New Roman"/>
          <w:lang w:eastAsia="cs-CZ"/>
        </w:rPr>
        <w:tab/>
      </w:r>
      <w:r w:rsidRPr="004E17A3">
        <w:rPr>
          <w:rFonts w:eastAsia="Calibri" w:cs="Times New Roman"/>
        </w:rPr>
        <w:t xml:space="preserve">                 </w:t>
      </w:r>
      <w:r w:rsidRPr="004E17A3">
        <w:rPr>
          <w:rFonts w:eastAsia="Times New Roman" w:cs="Times New Roman"/>
          <w:lang w:eastAsia="cs-CZ"/>
        </w:rPr>
        <w:tab/>
        <w:t xml:space="preserve">             </w:t>
      </w:r>
      <w:r w:rsidR="003C18FE" w:rsidRPr="004E17A3">
        <w:rPr>
          <w:rFonts w:eastAsia="Times New Roman" w:cs="Times New Roman"/>
          <w:lang w:eastAsia="cs-CZ"/>
        </w:rPr>
        <w:t xml:space="preserve">                 </w:t>
      </w:r>
      <w:r w:rsidR="00C37107">
        <w:rPr>
          <w:rFonts w:eastAsia="Times New Roman" w:cs="Times New Roman"/>
          <w:lang w:eastAsia="cs-CZ"/>
        </w:rPr>
        <w:tab/>
        <w:t xml:space="preserve">         </w:t>
      </w:r>
      <w:r w:rsidR="00D61AE6" w:rsidRPr="004E17A3">
        <w:rPr>
          <w:rFonts w:eastAsia="Times New Roman" w:cs="Times New Roman"/>
          <w:lang w:eastAsia="cs-CZ"/>
        </w:rPr>
        <w:t xml:space="preserve">PhDr. Jaroslav Rezník                                                                       </w:t>
      </w:r>
    </w:p>
    <w:p w14:paraId="407990EB" w14:textId="77777777" w:rsidR="00D61AE6" w:rsidRPr="004E17A3" w:rsidRDefault="007D117E" w:rsidP="007D117E">
      <w:pPr>
        <w:spacing w:after="0" w:line="240" w:lineRule="auto"/>
        <w:jc w:val="both"/>
        <w:rPr>
          <w:rFonts w:ascii="Calibri" w:eastAsia="Times New Roman" w:hAnsi="Calibri" w:cs="Times New Roman"/>
          <w:lang w:eastAsia="cs-CZ"/>
        </w:rPr>
      </w:pPr>
      <w:r>
        <w:rPr>
          <w:rFonts w:eastAsia="Times New Roman" w:cs="Times New Roman"/>
          <w:lang w:eastAsia="cs-CZ"/>
        </w:rPr>
        <w:t xml:space="preserve">                            </w:t>
      </w:r>
      <w:r w:rsidR="004E17A3" w:rsidRPr="004E17A3">
        <w:rPr>
          <w:rFonts w:eastAsia="Times New Roman" w:cs="Times New Roman"/>
          <w:lang w:eastAsia="cs-CZ"/>
        </w:rPr>
        <w:t xml:space="preserve"> </w:t>
      </w:r>
      <w:r w:rsidR="00687012">
        <w:rPr>
          <w:rFonts w:eastAsia="Times New Roman" w:cs="Times New Roman"/>
          <w:lang w:eastAsia="cs-CZ"/>
        </w:rPr>
        <w:tab/>
      </w:r>
      <w:r w:rsidR="00C37107">
        <w:rPr>
          <w:rFonts w:eastAsia="Times New Roman" w:cs="Times New Roman"/>
          <w:lang w:eastAsia="cs-CZ"/>
        </w:rPr>
        <w:tab/>
      </w:r>
      <w:r w:rsidR="00C37107">
        <w:rPr>
          <w:rFonts w:eastAsia="Times New Roman" w:cs="Times New Roman"/>
          <w:lang w:eastAsia="cs-CZ"/>
        </w:rPr>
        <w:tab/>
      </w:r>
      <w:r w:rsidR="00C37107">
        <w:rPr>
          <w:rFonts w:eastAsia="Times New Roman" w:cs="Times New Roman"/>
          <w:lang w:eastAsia="cs-CZ"/>
        </w:rPr>
        <w:tab/>
      </w:r>
      <w:r w:rsidR="00C37107">
        <w:rPr>
          <w:rFonts w:eastAsia="Times New Roman" w:cs="Times New Roman"/>
          <w:lang w:eastAsia="cs-CZ"/>
        </w:rPr>
        <w:tab/>
      </w:r>
      <w:r w:rsidR="00C37107">
        <w:rPr>
          <w:rFonts w:eastAsia="Times New Roman" w:cs="Times New Roman"/>
          <w:lang w:eastAsia="cs-CZ"/>
        </w:rPr>
        <w:tab/>
      </w:r>
      <w:r w:rsidR="00C37107">
        <w:rPr>
          <w:rFonts w:eastAsia="Times New Roman" w:cs="Times New Roman"/>
          <w:lang w:eastAsia="cs-CZ"/>
        </w:rPr>
        <w:tab/>
      </w:r>
      <w:r w:rsidR="00D61AE6" w:rsidRPr="004E17A3">
        <w:rPr>
          <w:rFonts w:eastAsia="Times New Roman" w:cs="Times New Roman"/>
          <w:lang w:eastAsia="cs-CZ"/>
        </w:rPr>
        <w:t xml:space="preserve">generálny riaditeľ                                                                     </w:t>
      </w:r>
    </w:p>
    <w:p w14:paraId="3FBA24F9" w14:textId="1E69DC0C" w:rsidR="00540A0C" w:rsidRDefault="004E17A3" w:rsidP="00357840">
      <w:pPr>
        <w:rPr>
          <w:rFonts w:eastAsia="Calibri" w:cs="Times New Roman"/>
          <w:b/>
        </w:rPr>
      </w:pPr>
      <w:r w:rsidRPr="004E17A3">
        <w:rPr>
          <w:rFonts w:eastAsia="Times New Roman" w:cs="Times New Roman"/>
          <w:lang w:eastAsia="cs-CZ"/>
        </w:rPr>
        <w:t xml:space="preserve">                 </w:t>
      </w:r>
      <w:r>
        <w:rPr>
          <w:rFonts w:eastAsia="Times New Roman" w:cs="Times New Roman"/>
          <w:lang w:eastAsia="cs-CZ"/>
        </w:rPr>
        <w:t xml:space="preserve">  </w:t>
      </w:r>
      <w:r w:rsidR="00E7080F">
        <w:rPr>
          <w:rFonts w:eastAsia="Times New Roman" w:cs="Times New Roman"/>
          <w:lang w:eastAsia="cs-CZ"/>
        </w:rPr>
        <w:t xml:space="preserve">      </w:t>
      </w:r>
      <w:r w:rsidR="00687012">
        <w:rPr>
          <w:rFonts w:eastAsia="Times New Roman" w:cs="Times New Roman"/>
          <w:lang w:eastAsia="cs-CZ"/>
        </w:rPr>
        <w:tab/>
      </w:r>
      <w:r w:rsidR="00687012">
        <w:rPr>
          <w:rFonts w:eastAsia="Times New Roman" w:cs="Times New Roman"/>
          <w:lang w:eastAsia="cs-CZ"/>
        </w:rPr>
        <w:tab/>
      </w:r>
      <w:r w:rsidR="00687012">
        <w:rPr>
          <w:rFonts w:eastAsia="Times New Roman" w:cs="Times New Roman"/>
          <w:lang w:eastAsia="cs-CZ"/>
        </w:rPr>
        <w:tab/>
      </w:r>
      <w:r w:rsidR="003C18FE">
        <w:rPr>
          <w:rFonts w:eastAsia="Times New Roman" w:cs="Times New Roman"/>
          <w:lang w:eastAsia="cs-CZ"/>
        </w:rPr>
        <w:t xml:space="preserve">           </w:t>
      </w:r>
      <w:r>
        <w:rPr>
          <w:rFonts w:eastAsia="Times New Roman" w:cs="Times New Roman"/>
          <w:lang w:eastAsia="cs-CZ"/>
        </w:rPr>
        <w:t xml:space="preserve">  </w:t>
      </w:r>
      <w:r w:rsidR="003C18FE">
        <w:rPr>
          <w:rFonts w:eastAsia="Times New Roman" w:cs="Times New Roman"/>
          <w:lang w:eastAsia="cs-CZ"/>
        </w:rPr>
        <w:t xml:space="preserve">              </w:t>
      </w:r>
      <w:r w:rsidR="00E7080F">
        <w:rPr>
          <w:rFonts w:eastAsia="Times New Roman" w:cs="Times New Roman"/>
          <w:lang w:eastAsia="cs-CZ"/>
        </w:rPr>
        <w:tab/>
      </w:r>
      <w:r w:rsidR="00E7080F">
        <w:rPr>
          <w:rFonts w:eastAsia="Times New Roman" w:cs="Times New Roman"/>
          <w:lang w:eastAsia="cs-CZ"/>
        </w:rPr>
        <w:tab/>
        <w:t xml:space="preserve">               </w:t>
      </w:r>
      <w:r w:rsidR="00357840">
        <w:rPr>
          <w:rFonts w:eastAsia="Times New Roman" w:cs="Times New Roman"/>
          <w:lang w:eastAsia="cs-CZ"/>
        </w:rPr>
        <w:t>Rozhlas a televízia Slovenska</w:t>
      </w:r>
    </w:p>
    <w:sectPr w:rsidR="00540A0C" w:rsidSect="00DE5EAC">
      <w:headerReference w:type="default" r:id="rId11"/>
      <w:pgSz w:w="11906" w:h="16838"/>
      <w:pgMar w:top="765" w:right="1418" w:bottom="1418"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0F27" w14:textId="77777777" w:rsidR="00A639BF" w:rsidRDefault="00A639BF" w:rsidP="00D61AE6">
      <w:pPr>
        <w:spacing w:after="0" w:line="240" w:lineRule="auto"/>
      </w:pPr>
      <w:r>
        <w:separator/>
      </w:r>
    </w:p>
  </w:endnote>
  <w:endnote w:type="continuationSeparator" w:id="0">
    <w:p w14:paraId="445BF82F" w14:textId="77777777" w:rsidR="00A639BF" w:rsidRDefault="00A639BF" w:rsidP="00D6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FA207" w14:textId="77777777" w:rsidR="00A639BF" w:rsidRDefault="00A639BF" w:rsidP="00D61AE6">
      <w:pPr>
        <w:spacing w:after="0" w:line="240" w:lineRule="auto"/>
      </w:pPr>
      <w:r>
        <w:separator/>
      </w:r>
    </w:p>
  </w:footnote>
  <w:footnote w:type="continuationSeparator" w:id="0">
    <w:p w14:paraId="1EEDE3D3" w14:textId="77777777" w:rsidR="00A639BF" w:rsidRDefault="00A639BF" w:rsidP="00D61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FDF8" w14:textId="790EB673" w:rsidR="000D0AA2" w:rsidRPr="00BF75FE" w:rsidRDefault="00D26C4E" w:rsidP="00357840">
    <w:pPr>
      <w:pStyle w:val="Hlavika"/>
      <w:jc w:val="right"/>
      <w:rPr>
        <w:b/>
      </w:rPr>
    </w:pPr>
    <w:r w:rsidRPr="00BF75FE">
      <w:rPr>
        <w:b/>
        <w:i/>
        <w:sz w:val="20"/>
      </w:rPr>
      <w:t>Zmluva číslo:</w:t>
    </w:r>
    <w:r w:rsidR="00695C46" w:rsidRPr="00BF75FE" w:rsidDel="00695C46">
      <w:rPr>
        <w:b/>
        <w:i/>
        <w:sz w:val="20"/>
      </w:rPr>
      <w:t xml:space="preserve"> </w:t>
    </w:r>
    <w:r w:rsidR="00BF75FE" w:rsidRPr="00BF75FE">
      <w:rPr>
        <w:b/>
        <w:i/>
        <w:sz w:val="20"/>
      </w:rPr>
      <w:t>ZM1007807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4A3"/>
    <w:multiLevelType w:val="hybridMultilevel"/>
    <w:tmpl w:val="CDE451DC"/>
    <w:lvl w:ilvl="0" w:tplc="FFFFFFFF">
      <w:start w:val="1"/>
      <w:numFmt w:val="lowerLetter"/>
      <w:lvlText w:val="%1)"/>
      <w:lvlJc w:val="left"/>
      <w:pPr>
        <w:tabs>
          <w:tab w:val="num" w:pos="1470"/>
        </w:tabs>
        <w:ind w:left="1470" w:hanging="375"/>
      </w:pPr>
      <w:rPr>
        <w:rFonts w:hint="default"/>
      </w:rPr>
    </w:lvl>
    <w:lvl w:ilvl="1" w:tplc="FFFFFFFF">
      <w:start w:val="5"/>
      <w:numFmt w:val="bullet"/>
      <w:lvlText w:val="-"/>
      <w:lvlJc w:val="left"/>
      <w:pPr>
        <w:tabs>
          <w:tab w:val="num" w:pos="2175"/>
        </w:tabs>
        <w:ind w:left="2175" w:hanging="360"/>
      </w:pPr>
      <w:rPr>
        <w:rFonts w:ascii="Times New Roman" w:eastAsia="Times New Roman" w:hAnsi="Times New Roman" w:cs="Times New Roman" w:hint="default"/>
      </w:rPr>
    </w:lvl>
    <w:lvl w:ilvl="2" w:tplc="F81834B0">
      <w:start w:val="1"/>
      <w:numFmt w:val="decimal"/>
      <w:lvlText w:val="%3."/>
      <w:lvlJc w:val="left"/>
      <w:pPr>
        <w:tabs>
          <w:tab w:val="num" w:pos="3075"/>
        </w:tabs>
        <w:ind w:left="3075" w:hanging="360"/>
      </w:pPr>
      <w:rPr>
        <w:rFonts w:hint="default"/>
        <w:sz w:val="24"/>
      </w:rPr>
    </w:lvl>
    <w:lvl w:ilvl="3" w:tplc="FFFFFFFF" w:tentative="1">
      <w:start w:val="1"/>
      <w:numFmt w:val="decimal"/>
      <w:lvlText w:val="%4."/>
      <w:lvlJc w:val="left"/>
      <w:pPr>
        <w:tabs>
          <w:tab w:val="num" w:pos="3615"/>
        </w:tabs>
        <w:ind w:left="3615" w:hanging="360"/>
      </w:pPr>
    </w:lvl>
    <w:lvl w:ilvl="4" w:tplc="FFFFFFFF" w:tentative="1">
      <w:start w:val="1"/>
      <w:numFmt w:val="lowerLetter"/>
      <w:lvlText w:val="%5."/>
      <w:lvlJc w:val="left"/>
      <w:pPr>
        <w:tabs>
          <w:tab w:val="num" w:pos="4335"/>
        </w:tabs>
        <w:ind w:left="4335" w:hanging="360"/>
      </w:pPr>
    </w:lvl>
    <w:lvl w:ilvl="5" w:tplc="FFFFFFFF" w:tentative="1">
      <w:start w:val="1"/>
      <w:numFmt w:val="lowerRoman"/>
      <w:lvlText w:val="%6."/>
      <w:lvlJc w:val="right"/>
      <w:pPr>
        <w:tabs>
          <w:tab w:val="num" w:pos="5055"/>
        </w:tabs>
        <w:ind w:left="5055" w:hanging="180"/>
      </w:pPr>
    </w:lvl>
    <w:lvl w:ilvl="6" w:tplc="FFFFFFFF" w:tentative="1">
      <w:start w:val="1"/>
      <w:numFmt w:val="decimal"/>
      <w:lvlText w:val="%7."/>
      <w:lvlJc w:val="left"/>
      <w:pPr>
        <w:tabs>
          <w:tab w:val="num" w:pos="5775"/>
        </w:tabs>
        <w:ind w:left="5775" w:hanging="360"/>
      </w:pPr>
    </w:lvl>
    <w:lvl w:ilvl="7" w:tplc="FFFFFFFF" w:tentative="1">
      <w:start w:val="1"/>
      <w:numFmt w:val="lowerLetter"/>
      <w:lvlText w:val="%8."/>
      <w:lvlJc w:val="left"/>
      <w:pPr>
        <w:tabs>
          <w:tab w:val="num" w:pos="6495"/>
        </w:tabs>
        <w:ind w:left="6495" w:hanging="360"/>
      </w:pPr>
    </w:lvl>
    <w:lvl w:ilvl="8" w:tplc="FFFFFFFF" w:tentative="1">
      <w:start w:val="1"/>
      <w:numFmt w:val="lowerRoman"/>
      <w:lvlText w:val="%9."/>
      <w:lvlJc w:val="right"/>
      <w:pPr>
        <w:tabs>
          <w:tab w:val="num" w:pos="7215"/>
        </w:tabs>
        <w:ind w:left="7215" w:hanging="180"/>
      </w:pPr>
    </w:lvl>
  </w:abstractNum>
  <w:abstractNum w:abstractNumId="1" w15:restartNumberingAfterBreak="0">
    <w:nsid w:val="0416731E"/>
    <w:multiLevelType w:val="multilevel"/>
    <w:tmpl w:val="F4CE042A"/>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4A5C2E"/>
    <w:multiLevelType w:val="multilevel"/>
    <w:tmpl w:val="486016F4"/>
    <w:lvl w:ilvl="0">
      <w:start w:val="1"/>
      <w:numFmt w:val="lowerLetter"/>
      <w:lvlText w:val="%1)"/>
      <w:lvlJc w:val="left"/>
      <w:pPr>
        <w:ind w:left="5104"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15:restartNumberingAfterBreak="0">
    <w:nsid w:val="18482977"/>
    <w:multiLevelType w:val="multilevel"/>
    <w:tmpl w:val="04DA87CE"/>
    <w:lvl w:ilvl="0">
      <w:start w:val="1"/>
      <w:numFmt w:val="lowerRoman"/>
      <w:lvlText w:val="(%1)"/>
      <w:lvlJc w:val="left"/>
      <w:pPr>
        <w:tabs>
          <w:tab w:val="num" w:pos="397"/>
        </w:tabs>
        <w:ind w:left="397" w:hanging="397"/>
      </w:pPr>
    </w:lvl>
    <w:lvl w:ilvl="1">
      <w:start w:val="1"/>
      <w:numFmt w:val="lowerRoman"/>
      <w:lvlText w:val="(%2)"/>
      <w:lvlJc w:val="left"/>
      <w:pPr>
        <w:tabs>
          <w:tab w:val="num" w:pos="964"/>
        </w:tabs>
        <w:ind w:left="964" w:hanging="567"/>
      </w:pPr>
    </w:lvl>
    <w:lvl w:ilvl="2">
      <w:start w:val="1"/>
      <w:numFmt w:val="lowerRoman"/>
      <w:lvlText w:val="(%3)"/>
      <w:lvlJc w:val="left"/>
      <w:pPr>
        <w:tabs>
          <w:tab w:val="num" w:pos="2439"/>
        </w:tabs>
        <w:ind w:left="2439" w:hanging="737"/>
      </w:pPr>
    </w:lvl>
    <w:lvl w:ilvl="3">
      <w:start w:val="1"/>
      <w:numFmt w:val="lowerRoman"/>
      <w:lvlText w:val="(%4)"/>
      <w:lvlJc w:val="left"/>
      <w:pPr>
        <w:tabs>
          <w:tab w:val="num" w:pos="2552"/>
        </w:tabs>
        <w:ind w:left="2552" w:hanging="851"/>
      </w:pPr>
    </w:lvl>
    <w:lvl w:ilvl="4">
      <w:start w:val="1"/>
      <w:numFmt w:val="lowerRoman"/>
      <w:lvlText w:val="(%5)"/>
      <w:lvlJc w:val="left"/>
      <w:pPr>
        <w:tabs>
          <w:tab w:val="num" w:pos="3686"/>
        </w:tabs>
        <w:ind w:left="3686" w:hanging="113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A88092C"/>
    <w:multiLevelType w:val="multilevel"/>
    <w:tmpl w:val="2190D190"/>
    <w:lvl w:ilvl="0">
      <w:start w:val="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14E6363"/>
    <w:multiLevelType w:val="hybridMultilevel"/>
    <w:tmpl w:val="7FC662C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24F87AE2"/>
    <w:multiLevelType w:val="multilevel"/>
    <w:tmpl w:val="C5ACCF60"/>
    <w:lvl w:ilvl="0">
      <w:start w:val="4"/>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b w:val="0"/>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2CED3D15"/>
    <w:multiLevelType w:val="hybridMultilevel"/>
    <w:tmpl w:val="33E8B896"/>
    <w:lvl w:ilvl="0" w:tplc="A1D28E1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B828AA"/>
    <w:multiLevelType w:val="multilevel"/>
    <w:tmpl w:val="F926A7C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9" w15:restartNumberingAfterBreak="0">
    <w:nsid w:val="2E3D23E9"/>
    <w:multiLevelType w:val="multilevel"/>
    <w:tmpl w:val="F4CE042A"/>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3C4531"/>
    <w:multiLevelType w:val="multilevel"/>
    <w:tmpl w:val="73503718"/>
    <w:lvl w:ilvl="0">
      <w:start w:val="1"/>
      <w:numFmt w:val="lowerRoman"/>
      <w:lvlText w:val="(%1)"/>
      <w:lvlJc w:val="left"/>
      <w:pPr>
        <w:tabs>
          <w:tab w:val="num" w:pos="397"/>
        </w:tabs>
        <w:ind w:left="397" w:hanging="397"/>
      </w:pPr>
    </w:lvl>
    <w:lvl w:ilvl="1">
      <w:start w:val="1"/>
      <w:numFmt w:val="lowerRoman"/>
      <w:lvlText w:val="(%2)"/>
      <w:lvlJc w:val="left"/>
      <w:pPr>
        <w:tabs>
          <w:tab w:val="num" w:pos="964"/>
        </w:tabs>
        <w:ind w:left="964" w:hanging="567"/>
      </w:pPr>
    </w:lvl>
    <w:lvl w:ilvl="2">
      <w:start w:val="1"/>
      <w:numFmt w:val="lowerRoman"/>
      <w:lvlText w:val="(%3)"/>
      <w:lvlJc w:val="left"/>
      <w:pPr>
        <w:tabs>
          <w:tab w:val="num" w:pos="1701"/>
        </w:tabs>
        <w:ind w:left="1701" w:hanging="737"/>
      </w:pPr>
    </w:lvl>
    <w:lvl w:ilvl="3">
      <w:start w:val="1"/>
      <w:numFmt w:val="lowerRoman"/>
      <w:lvlText w:val="(%4)"/>
      <w:lvlJc w:val="left"/>
      <w:pPr>
        <w:tabs>
          <w:tab w:val="num" w:pos="2552"/>
        </w:tabs>
        <w:ind w:left="2552" w:hanging="851"/>
      </w:pPr>
    </w:lvl>
    <w:lvl w:ilvl="4">
      <w:start w:val="1"/>
      <w:numFmt w:val="lowerRoman"/>
      <w:lvlText w:val="(%5)"/>
      <w:lvlJc w:val="left"/>
      <w:pPr>
        <w:tabs>
          <w:tab w:val="num" w:pos="3686"/>
        </w:tabs>
        <w:ind w:left="3686" w:hanging="113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12C08C5"/>
    <w:multiLevelType w:val="multilevel"/>
    <w:tmpl w:val="17E29432"/>
    <w:lvl w:ilvl="0">
      <w:start w:val="7"/>
      <w:numFmt w:val="decimal"/>
      <w:lvlText w:val="%1"/>
      <w:lvlJc w:val="left"/>
      <w:pPr>
        <w:ind w:left="360" w:hanging="360"/>
      </w:pPr>
      <w:rPr>
        <w:rFonts w:asciiTheme="minorHAnsi" w:eastAsiaTheme="minorHAnsi" w:hAnsiTheme="minorHAnsi" w:cstheme="minorHAnsi" w:hint="default"/>
      </w:rPr>
    </w:lvl>
    <w:lvl w:ilvl="1">
      <w:start w:val="3"/>
      <w:numFmt w:val="decimal"/>
      <w:lvlText w:val="%1.%2"/>
      <w:lvlJc w:val="left"/>
      <w:pPr>
        <w:ind w:left="360" w:hanging="360"/>
      </w:pPr>
      <w:rPr>
        <w:rFonts w:asciiTheme="minorHAnsi" w:eastAsiaTheme="minorHAnsi" w:hAnsiTheme="minorHAnsi" w:cstheme="minorHAnsi" w:hint="default"/>
      </w:rPr>
    </w:lvl>
    <w:lvl w:ilvl="2">
      <w:start w:val="1"/>
      <w:numFmt w:val="decimal"/>
      <w:lvlText w:val="%1.%2.%3"/>
      <w:lvlJc w:val="left"/>
      <w:pPr>
        <w:ind w:left="720" w:hanging="720"/>
      </w:pPr>
      <w:rPr>
        <w:rFonts w:asciiTheme="minorHAnsi" w:eastAsiaTheme="minorHAnsi" w:hAnsiTheme="minorHAnsi" w:cstheme="minorHAnsi" w:hint="default"/>
      </w:rPr>
    </w:lvl>
    <w:lvl w:ilvl="3">
      <w:start w:val="1"/>
      <w:numFmt w:val="decimal"/>
      <w:lvlText w:val="%1.%2.%3.%4"/>
      <w:lvlJc w:val="left"/>
      <w:pPr>
        <w:ind w:left="720" w:hanging="720"/>
      </w:pPr>
      <w:rPr>
        <w:rFonts w:asciiTheme="minorHAnsi" w:eastAsiaTheme="minorHAnsi" w:hAnsiTheme="minorHAnsi" w:cstheme="minorHAnsi" w:hint="default"/>
      </w:rPr>
    </w:lvl>
    <w:lvl w:ilvl="4">
      <w:start w:val="1"/>
      <w:numFmt w:val="decimal"/>
      <w:lvlText w:val="%1.%2.%3.%4.%5"/>
      <w:lvlJc w:val="left"/>
      <w:pPr>
        <w:ind w:left="1080" w:hanging="1080"/>
      </w:pPr>
      <w:rPr>
        <w:rFonts w:asciiTheme="minorHAnsi" w:eastAsiaTheme="minorHAnsi" w:hAnsiTheme="minorHAnsi" w:cstheme="minorHAnsi" w:hint="default"/>
      </w:rPr>
    </w:lvl>
    <w:lvl w:ilvl="5">
      <w:start w:val="1"/>
      <w:numFmt w:val="decimal"/>
      <w:lvlText w:val="%1.%2.%3.%4.%5.%6"/>
      <w:lvlJc w:val="left"/>
      <w:pPr>
        <w:ind w:left="1080" w:hanging="1080"/>
      </w:pPr>
      <w:rPr>
        <w:rFonts w:asciiTheme="minorHAnsi" w:eastAsiaTheme="minorHAnsi" w:hAnsiTheme="minorHAnsi" w:cstheme="minorHAnsi" w:hint="default"/>
      </w:rPr>
    </w:lvl>
    <w:lvl w:ilvl="6">
      <w:start w:val="1"/>
      <w:numFmt w:val="decimal"/>
      <w:lvlText w:val="%1.%2.%3.%4.%5.%6.%7"/>
      <w:lvlJc w:val="left"/>
      <w:pPr>
        <w:ind w:left="1440" w:hanging="1440"/>
      </w:pPr>
      <w:rPr>
        <w:rFonts w:asciiTheme="minorHAnsi" w:eastAsiaTheme="minorHAnsi" w:hAnsiTheme="minorHAnsi" w:cstheme="minorHAnsi" w:hint="default"/>
      </w:rPr>
    </w:lvl>
    <w:lvl w:ilvl="7">
      <w:start w:val="1"/>
      <w:numFmt w:val="decimal"/>
      <w:lvlText w:val="%1.%2.%3.%4.%5.%6.%7.%8"/>
      <w:lvlJc w:val="left"/>
      <w:pPr>
        <w:ind w:left="1440" w:hanging="1440"/>
      </w:pPr>
      <w:rPr>
        <w:rFonts w:asciiTheme="minorHAnsi" w:eastAsiaTheme="minorHAnsi" w:hAnsiTheme="minorHAnsi" w:cstheme="minorHAnsi" w:hint="default"/>
      </w:rPr>
    </w:lvl>
    <w:lvl w:ilvl="8">
      <w:start w:val="1"/>
      <w:numFmt w:val="decimal"/>
      <w:lvlText w:val="%1.%2.%3.%4.%5.%6.%7.%8.%9"/>
      <w:lvlJc w:val="left"/>
      <w:pPr>
        <w:ind w:left="1440" w:hanging="1440"/>
      </w:pPr>
      <w:rPr>
        <w:rFonts w:asciiTheme="minorHAnsi" w:eastAsiaTheme="minorHAnsi" w:hAnsiTheme="minorHAnsi" w:cstheme="minorHAnsi" w:hint="default"/>
      </w:rPr>
    </w:lvl>
  </w:abstractNum>
  <w:abstractNum w:abstractNumId="12" w15:restartNumberingAfterBreak="0">
    <w:nsid w:val="423121A9"/>
    <w:multiLevelType w:val="multilevel"/>
    <w:tmpl w:val="8BC692D4"/>
    <w:lvl w:ilvl="0">
      <w:start w:val="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C2621D0"/>
    <w:multiLevelType w:val="hybridMultilevel"/>
    <w:tmpl w:val="9AF2E4A2"/>
    <w:lvl w:ilvl="0" w:tplc="E020D4D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C547400"/>
    <w:multiLevelType w:val="multilevel"/>
    <w:tmpl w:val="FD0AF062"/>
    <w:lvl w:ilvl="0">
      <w:start w:val="8"/>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862"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440" w:hanging="1440"/>
      </w:pPr>
      <w:rPr>
        <w:rFonts w:asciiTheme="minorHAnsi" w:hAnsiTheme="minorHAnsi" w:hint="default"/>
      </w:rPr>
    </w:lvl>
  </w:abstractNum>
  <w:abstractNum w:abstractNumId="15" w15:restartNumberingAfterBreak="0">
    <w:nsid w:val="5145100D"/>
    <w:multiLevelType w:val="hybridMultilevel"/>
    <w:tmpl w:val="D4D0EDBE"/>
    <w:lvl w:ilvl="0" w:tplc="AB40416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F871B19"/>
    <w:multiLevelType w:val="hybridMultilevel"/>
    <w:tmpl w:val="B70E482A"/>
    <w:lvl w:ilvl="0" w:tplc="E1FC3658">
      <w:start w:val="1"/>
      <w:numFmt w:val="upperLetter"/>
      <w:lvlText w:val="%1."/>
      <w:lvlJc w:val="left"/>
      <w:pPr>
        <w:ind w:left="720" w:hanging="360"/>
      </w:pPr>
      <w:rPr>
        <w:rFonts w:ascii="Arial" w:hAnsi="Arial" w:cs="Arial"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CEB5131"/>
    <w:multiLevelType w:val="multilevel"/>
    <w:tmpl w:val="F4CE042A"/>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1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1D175F"/>
    <w:multiLevelType w:val="hybridMultilevel"/>
    <w:tmpl w:val="A65A4BCE"/>
    <w:lvl w:ilvl="0" w:tplc="CF987D98">
      <w:start w:val="16"/>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78F53311"/>
    <w:multiLevelType w:val="hybridMultilevel"/>
    <w:tmpl w:val="3EC2205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4"/>
  </w:num>
  <w:num w:numId="3">
    <w:abstractNumId w:val="3"/>
  </w:num>
  <w:num w:numId="4">
    <w:abstractNumId w:val="10"/>
  </w:num>
  <w:num w:numId="5">
    <w:abstractNumId w:val="1"/>
  </w:num>
  <w:num w:numId="6">
    <w:abstractNumId w:val="11"/>
  </w:num>
  <w:num w:numId="7">
    <w:abstractNumId w:val="14"/>
  </w:num>
  <w:num w:numId="8">
    <w:abstractNumId w:val="19"/>
  </w:num>
  <w:num w:numId="9">
    <w:abstractNumId w:val="5"/>
  </w:num>
  <w:num w:numId="10">
    <w:abstractNumId w:val="7"/>
  </w:num>
  <w:num w:numId="11">
    <w:abstractNumId w:val="0"/>
  </w:num>
  <w:num w:numId="12">
    <w:abstractNumId w:val="16"/>
  </w:num>
  <w:num w:numId="13">
    <w:abstractNumId w:val="9"/>
  </w:num>
  <w:num w:numId="14">
    <w:abstractNumId w:val="13"/>
  </w:num>
  <w:num w:numId="15">
    <w:abstractNumId w:val="12"/>
  </w:num>
  <w:num w:numId="16">
    <w:abstractNumId w:val="8"/>
  </w:num>
  <w:num w:numId="17">
    <w:abstractNumId w:val="2"/>
  </w:num>
  <w:num w:numId="18">
    <w:abstractNumId w:val="6"/>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E6"/>
    <w:rsid w:val="00006911"/>
    <w:rsid w:val="000234E8"/>
    <w:rsid w:val="00044EB3"/>
    <w:rsid w:val="00056BD2"/>
    <w:rsid w:val="00057FCA"/>
    <w:rsid w:val="00061F5B"/>
    <w:rsid w:val="00065C17"/>
    <w:rsid w:val="00071CCA"/>
    <w:rsid w:val="001047A6"/>
    <w:rsid w:val="00113DDA"/>
    <w:rsid w:val="00136698"/>
    <w:rsid w:val="00152D15"/>
    <w:rsid w:val="00164EAD"/>
    <w:rsid w:val="00166198"/>
    <w:rsid w:val="0017623F"/>
    <w:rsid w:val="00192C47"/>
    <w:rsid w:val="001B72E9"/>
    <w:rsid w:val="001D5DDD"/>
    <w:rsid w:val="00204C1A"/>
    <w:rsid w:val="00213B69"/>
    <w:rsid w:val="00233167"/>
    <w:rsid w:val="002425F7"/>
    <w:rsid w:val="00265DBA"/>
    <w:rsid w:val="002B0E9A"/>
    <w:rsid w:val="002B4CB2"/>
    <w:rsid w:val="002C5001"/>
    <w:rsid w:val="002E33CA"/>
    <w:rsid w:val="002E54E7"/>
    <w:rsid w:val="00307201"/>
    <w:rsid w:val="003144F3"/>
    <w:rsid w:val="00321023"/>
    <w:rsid w:val="00357840"/>
    <w:rsid w:val="003614F6"/>
    <w:rsid w:val="00361CC6"/>
    <w:rsid w:val="00372077"/>
    <w:rsid w:val="00376B20"/>
    <w:rsid w:val="00390607"/>
    <w:rsid w:val="00393028"/>
    <w:rsid w:val="003A51CB"/>
    <w:rsid w:val="003B7636"/>
    <w:rsid w:val="003C18FE"/>
    <w:rsid w:val="003D2E5D"/>
    <w:rsid w:val="004209F9"/>
    <w:rsid w:val="004237F8"/>
    <w:rsid w:val="0042601E"/>
    <w:rsid w:val="004475C7"/>
    <w:rsid w:val="00462CBA"/>
    <w:rsid w:val="0048030D"/>
    <w:rsid w:val="00481145"/>
    <w:rsid w:val="004968E1"/>
    <w:rsid w:val="00497F23"/>
    <w:rsid w:val="004A4196"/>
    <w:rsid w:val="004B6CBC"/>
    <w:rsid w:val="004C6603"/>
    <w:rsid w:val="004D2EF8"/>
    <w:rsid w:val="004D4D77"/>
    <w:rsid w:val="004E17A3"/>
    <w:rsid w:val="005117AF"/>
    <w:rsid w:val="00512777"/>
    <w:rsid w:val="00520E7C"/>
    <w:rsid w:val="005214F1"/>
    <w:rsid w:val="0052694A"/>
    <w:rsid w:val="00530184"/>
    <w:rsid w:val="00534223"/>
    <w:rsid w:val="00540A0C"/>
    <w:rsid w:val="005439DF"/>
    <w:rsid w:val="005605D5"/>
    <w:rsid w:val="00565D44"/>
    <w:rsid w:val="00585610"/>
    <w:rsid w:val="005A176E"/>
    <w:rsid w:val="005A23EE"/>
    <w:rsid w:val="005B699C"/>
    <w:rsid w:val="005C3A6F"/>
    <w:rsid w:val="005C403B"/>
    <w:rsid w:val="005D76CA"/>
    <w:rsid w:val="00606DDD"/>
    <w:rsid w:val="00616BD8"/>
    <w:rsid w:val="00616FC1"/>
    <w:rsid w:val="006254EE"/>
    <w:rsid w:val="00626FC7"/>
    <w:rsid w:val="0063040F"/>
    <w:rsid w:val="00634916"/>
    <w:rsid w:val="0065146E"/>
    <w:rsid w:val="00655DD5"/>
    <w:rsid w:val="00672EDF"/>
    <w:rsid w:val="00687012"/>
    <w:rsid w:val="00695C46"/>
    <w:rsid w:val="006B0408"/>
    <w:rsid w:val="007045E5"/>
    <w:rsid w:val="0070643D"/>
    <w:rsid w:val="00712DA4"/>
    <w:rsid w:val="00737A4A"/>
    <w:rsid w:val="00737A5A"/>
    <w:rsid w:val="0075261B"/>
    <w:rsid w:val="007530DE"/>
    <w:rsid w:val="007548C7"/>
    <w:rsid w:val="00762982"/>
    <w:rsid w:val="00764311"/>
    <w:rsid w:val="00786B02"/>
    <w:rsid w:val="007878F0"/>
    <w:rsid w:val="007A1C32"/>
    <w:rsid w:val="007B723D"/>
    <w:rsid w:val="007D117E"/>
    <w:rsid w:val="007D36F8"/>
    <w:rsid w:val="007E18A9"/>
    <w:rsid w:val="007F33C8"/>
    <w:rsid w:val="00830D94"/>
    <w:rsid w:val="00833938"/>
    <w:rsid w:val="00841B99"/>
    <w:rsid w:val="008424EE"/>
    <w:rsid w:val="0084316E"/>
    <w:rsid w:val="0085543F"/>
    <w:rsid w:val="0085758D"/>
    <w:rsid w:val="008B0B25"/>
    <w:rsid w:val="008B5D8F"/>
    <w:rsid w:val="008C28C9"/>
    <w:rsid w:val="008C4BF9"/>
    <w:rsid w:val="008D2A74"/>
    <w:rsid w:val="008E08F9"/>
    <w:rsid w:val="00904094"/>
    <w:rsid w:val="009172DC"/>
    <w:rsid w:val="009261C9"/>
    <w:rsid w:val="00951586"/>
    <w:rsid w:val="0097457E"/>
    <w:rsid w:val="009778A8"/>
    <w:rsid w:val="00980742"/>
    <w:rsid w:val="00992324"/>
    <w:rsid w:val="009A4A4A"/>
    <w:rsid w:val="009B7238"/>
    <w:rsid w:val="009C54A5"/>
    <w:rsid w:val="009E6B87"/>
    <w:rsid w:val="009E79E9"/>
    <w:rsid w:val="009F52AD"/>
    <w:rsid w:val="00A1735A"/>
    <w:rsid w:val="00A23AAA"/>
    <w:rsid w:val="00A37E2B"/>
    <w:rsid w:val="00A472C7"/>
    <w:rsid w:val="00A639BF"/>
    <w:rsid w:val="00AA5531"/>
    <w:rsid w:val="00AC7979"/>
    <w:rsid w:val="00AD1A8D"/>
    <w:rsid w:val="00B00434"/>
    <w:rsid w:val="00B13841"/>
    <w:rsid w:val="00B16487"/>
    <w:rsid w:val="00B22DE9"/>
    <w:rsid w:val="00B37B19"/>
    <w:rsid w:val="00B40B05"/>
    <w:rsid w:val="00B54621"/>
    <w:rsid w:val="00B915A9"/>
    <w:rsid w:val="00B9200A"/>
    <w:rsid w:val="00BA0C9F"/>
    <w:rsid w:val="00BA7728"/>
    <w:rsid w:val="00BC4DEF"/>
    <w:rsid w:val="00BD4350"/>
    <w:rsid w:val="00BE09E9"/>
    <w:rsid w:val="00BF531E"/>
    <w:rsid w:val="00BF75FE"/>
    <w:rsid w:val="00C37107"/>
    <w:rsid w:val="00C40D92"/>
    <w:rsid w:val="00C45E71"/>
    <w:rsid w:val="00C872C3"/>
    <w:rsid w:val="00CA389B"/>
    <w:rsid w:val="00CB4CC3"/>
    <w:rsid w:val="00CC6AA5"/>
    <w:rsid w:val="00D011A8"/>
    <w:rsid w:val="00D04556"/>
    <w:rsid w:val="00D13881"/>
    <w:rsid w:val="00D26C4E"/>
    <w:rsid w:val="00D32F16"/>
    <w:rsid w:val="00D379CF"/>
    <w:rsid w:val="00D42CC7"/>
    <w:rsid w:val="00D54E63"/>
    <w:rsid w:val="00D54F34"/>
    <w:rsid w:val="00D552AD"/>
    <w:rsid w:val="00D55DA9"/>
    <w:rsid w:val="00D610BB"/>
    <w:rsid w:val="00D611C5"/>
    <w:rsid w:val="00D61AE6"/>
    <w:rsid w:val="00D85E5D"/>
    <w:rsid w:val="00D86BEB"/>
    <w:rsid w:val="00DA0D77"/>
    <w:rsid w:val="00DC467B"/>
    <w:rsid w:val="00DE5EAC"/>
    <w:rsid w:val="00E0551C"/>
    <w:rsid w:val="00E45A84"/>
    <w:rsid w:val="00E510A0"/>
    <w:rsid w:val="00E51371"/>
    <w:rsid w:val="00E60606"/>
    <w:rsid w:val="00E66496"/>
    <w:rsid w:val="00E7080F"/>
    <w:rsid w:val="00E71127"/>
    <w:rsid w:val="00E94CCF"/>
    <w:rsid w:val="00E9758D"/>
    <w:rsid w:val="00EA3F4B"/>
    <w:rsid w:val="00EA5C1D"/>
    <w:rsid w:val="00EB2DEB"/>
    <w:rsid w:val="00EC46A2"/>
    <w:rsid w:val="00ED3506"/>
    <w:rsid w:val="00EF05EF"/>
    <w:rsid w:val="00EF7D02"/>
    <w:rsid w:val="00F06BE7"/>
    <w:rsid w:val="00F173B6"/>
    <w:rsid w:val="00F2706F"/>
    <w:rsid w:val="00F47FBE"/>
    <w:rsid w:val="00F95D0E"/>
    <w:rsid w:val="00FA4A6B"/>
    <w:rsid w:val="00FA4F0B"/>
    <w:rsid w:val="00FA6897"/>
    <w:rsid w:val="00FA768B"/>
    <w:rsid w:val="00FB3216"/>
    <w:rsid w:val="00FC147F"/>
    <w:rsid w:val="00FF33FA"/>
    <w:rsid w:val="00FF71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B51E"/>
  <w15:docId w15:val="{B25F90ED-0500-4C26-B496-3A797002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1AE6"/>
  </w:style>
  <w:style w:type="paragraph" w:styleId="Nadpis3">
    <w:name w:val="heading 3"/>
    <w:basedOn w:val="Normlny"/>
    <w:next w:val="Normlny"/>
    <w:link w:val="Nadpis3Char"/>
    <w:unhideWhenUsed/>
    <w:qFormat/>
    <w:rsid w:val="00530184"/>
    <w:pPr>
      <w:keepNext/>
      <w:keepLines/>
      <w:tabs>
        <w:tab w:val="left" w:pos="709"/>
        <w:tab w:val="left" w:pos="1066"/>
        <w:tab w:val="left" w:pos="1423"/>
        <w:tab w:val="left" w:pos="1780"/>
        <w:tab w:val="left" w:pos="2138"/>
        <w:tab w:val="left" w:pos="2495"/>
        <w:tab w:val="left" w:pos="2852"/>
      </w:tab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D61AE6"/>
  </w:style>
  <w:style w:type="character" w:customStyle="1" w:styleId="FontStyle15">
    <w:name w:val="Font Style15"/>
    <w:qFormat/>
    <w:rsid w:val="00D61AE6"/>
    <w:rPr>
      <w:rFonts w:ascii="Arial" w:hAnsi="Arial" w:cs="Arial"/>
      <w:b/>
      <w:bCs/>
      <w:sz w:val="20"/>
      <w:szCs w:val="20"/>
    </w:rPr>
  </w:style>
  <w:style w:type="paragraph" w:styleId="Odsekzoznamu">
    <w:name w:val="List Paragraph"/>
    <w:basedOn w:val="Normlny"/>
    <w:link w:val="OdsekzoznamuChar"/>
    <w:uiPriority w:val="34"/>
    <w:qFormat/>
    <w:rsid w:val="00D61AE6"/>
    <w:pPr>
      <w:ind w:left="720"/>
      <w:contextualSpacing/>
    </w:pPr>
  </w:style>
  <w:style w:type="paragraph" w:customStyle="1" w:styleId="DPNumberinglowercaseromanLevel3">
    <w:name w:val="D&amp;P Numbering (lowercase roman) Level 3"/>
    <w:basedOn w:val="Normlny"/>
    <w:qFormat/>
    <w:rsid w:val="00D61AE6"/>
    <w:pPr>
      <w:widowControl w:val="0"/>
      <w:tabs>
        <w:tab w:val="left" w:pos="1985"/>
      </w:tabs>
      <w:spacing w:before="60" w:after="60" w:line="264" w:lineRule="auto"/>
      <w:jc w:val="both"/>
    </w:pPr>
    <w:rPr>
      <w:rFonts w:ascii="Times New Roman" w:eastAsia="Times New Roman" w:hAnsi="Times New Roman" w:cs="Times New Roman"/>
      <w:szCs w:val="24"/>
    </w:rPr>
  </w:style>
  <w:style w:type="paragraph" w:styleId="Hlavika">
    <w:name w:val="header"/>
    <w:basedOn w:val="Normlny"/>
    <w:link w:val="HlavikaChar"/>
    <w:uiPriority w:val="99"/>
    <w:unhideWhenUsed/>
    <w:rsid w:val="00D61AE6"/>
    <w:pPr>
      <w:tabs>
        <w:tab w:val="center" w:pos="4536"/>
        <w:tab w:val="right" w:pos="9072"/>
      </w:tabs>
      <w:spacing w:after="0" w:line="240" w:lineRule="auto"/>
    </w:pPr>
  </w:style>
  <w:style w:type="character" w:customStyle="1" w:styleId="HlavikaChar1">
    <w:name w:val="Hlavička Char1"/>
    <w:basedOn w:val="Predvolenpsmoodseku"/>
    <w:uiPriority w:val="99"/>
    <w:semiHidden/>
    <w:rsid w:val="00D61AE6"/>
  </w:style>
  <w:style w:type="paragraph" w:styleId="Pta">
    <w:name w:val="footer"/>
    <w:basedOn w:val="Normlny"/>
    <w:link w:val="PtaChar"/>
    <w:uiPriority w:val="99"/>
    <w:unhideWhenUsed/>
    <w:rsid w:val="00D61AE6"/>
    <w:pPr>
      <w:tabs>
        <w:tab w:val="center" w:pos="4536"/>
        <w:tab w:val="right" w:pos="9072"/>
      </w:tabs>
      <w:spacing w:after="0" w:line="240" w:lineRule="auto"/>
    </w:pPr>
  </w:style>
  <w:style w:type="character" w:customStyle="1" w:styleId="PtaChar">
    <w:name w:val="Päta Char"/>
    <w:basedOn w:val="Predvolenpsmoodseku"/>
    <w:link w:val="Pta"/>
    <w:uiPriority w:val="99"/>
    <w:rsid w:val="00D61AE6"/>
  </w:style>
  <w:style w:type="character" w:styleId="Odkaznakomentr">
    <w:name w:val="annotation reference"/>
    <w:basedOn w:val="Predvolenpsmoodseku"/>
    <w:uiPriority w:val="99"/>
    <w:semiHidden/>
    <w:unhideWhenUsed/>
    <w:rsid w:val="00D61AE6"/>
    <w:rPr>
      <w:sz w:val="16"/>
      <w:szCs w:val="16"/>
    </w:rPr>
  </w:style>
  <w:style w:type="paragraph" w:styleId="Textkomentra">
    <w:name w:val="annotation text"/>
    <w:basedOn w:val="Normlny"/>
    <w:link w:val="TextkomentraChar"/>
    <w:uiPriority w:val="99"/>
    <w:semiHidden/>
    <w:unhideWhenUsed/>
    <w:rsid w:val="00D61AE6"/>
    <w:pPr>
      <w:spacing w:line="240" w:lineRule="auto"/>
    </w:pPr>
    <w:rPr>
      <w:sz w:val="20"/>
      <w:szCs w:val="20"/>
    </w:rPr>
  </w:style>
  <w:style w:type="character" w:customStyle="1" w:styleId="TextkomentraChar">
    <w:name w:val="Text komentára Char"/>
    <w:basedOn w:val="Predvolenpsmoodseku"/>
    <w:link w:val="Textkomentra"/>
    <w:uiPriority w:val="99"/>
    <w:semiHidden/>
    <w:rsid w:val="00D61AE6"/>
    <w:rPr>
      <w:sz w:val="20"/>
      <w:szCs w:val="20"/>
    </w:rPr>
  </w:style>
  <w:style w:type="paragraph" w:styleId="Predmetkomentra">
    <w:name w:val="annotation subject"/>
    <w:basedOn w:val="Textkomentra"/>
    <w:next w:val="Textkomentra"/>
    <w:link w:val="PredmetkomentraChar"/>
    <w:uiPriority w:val="99"/>
    <w:semiHidden/>
    <w:unhideWhenUsed/>
    <w:rsid w:val="00D61AE6"/>
    <w:rPr>
      <w:b/>
      <w:bCs/>
    </w:rPr>
  </w:style>
  <w:style w:type="character" w:customStyle="1" w:styleId="PredmetkomentraChar">
    <w:name w:val="Predmet komentára Char"/>
    <w:basedOn w:val="TextkomentraChar"/>
    <w:link w:val="Predmetkomentra"/>
    <w:uiPriority w:val="99"/>
    <w:semiHidden/>
    <w:rsid w:val="00D61AE6"/>
    <w:rPr>
      <w:b/>
      <w:bCs/>
      <w:sz w:val="20"/>
      <w:szCs w:val="20"/>
    </w:rPr>
  </w:style>
  <w:style w:type="paragraph" w:styleId="Textbubliny">
    <w:name w:val="Balloon Text"/>
    <w:basedOn w:val="Normlny"/>
    <w:link w:val="TextbublinyChar"/>
    <w:uiPriority w:val="99"/>
    <w:semiHidden/>
    <w:unhideWhenUsed/>
    <w:rsid w:val="00D61A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1AE6"/>
    <w:rPr>
      <w:rFonts w:ascii="Segoe UI" w:hAnsi="Segoe UI" w:cs="Segoe UI"/>
      <w:sz w:val="18"/>
      <w:szCs w:val="18"/>
    </w:rPr>
  </w:style>
  <w:style w:type="character" w:customStyle="1" w:styleId="OdsekzoznamuChar">
    <w:name w:val="Odsek zoznamu Char"/>
    <w:link w:val="Odsekzoznamu"/>
    <w:uiPriority w:val="34"/>
    <w:rsid w:val="00CC6AA5"/>
  </w:style>
  <w:style w:type="paragraph" w:styleId="Zkladntext">
    <w:name w:val="Body Text"/>
    <w:basedOn w:val="Normlny"/>
    <w:link w:val="ZkladntextChar"/>
    <w:uiPriority w:val="99"/>
    <w:unhideWhenUsed/>
    <w:rsid w:val="009261C9"/>
    <w:pPr>
      <w:spacing w:after="120" w:line="240" w:lineRule="auto"/>
      <w:jc w:val="both"/>
    </w:pPr>
    <w:rPr>
      <w:rFonts w:ascii="Times New Roman" w:eastAsia="Calibri" w:hAnsi="Times New Roman" w:cs="Times New Roman"/>
      <w:sz w:val="24"/>
    </w:rPr>
  </w:style>
  <w:style w:type="character" w:customStyle="1" w:styleId="ZkladntextChar">
    <w:name w:val="Základný text Char"/>
    <w:basedOn w:val="Predvolenpsmoodseku"/>
    <w:link w:val="Zkladntext"/>
    <w:uiPriority w:val="99"/>
    <w:rsid w:val="009261C9"/>
    <w:rPr>
      <w:rFonts w:ascii="Times New Roman" w:eastAsia="Calibri" w:hAnsi="Times New Roman" w:cs="Times New Roman"/>
      <w:sz w:val="24"/>
    </w:rPr>
  </w:style>
  <w:style w:type="character" w:customStyle="1" w:styleId="Nadpis3Char">
    <w:name w:val="Nadpis 3 Char"/>
    <w:basedOn w:val="Predvolenpsmoodseku"/>
    <w:link w:val="Nadpis3"/>
    <w:rsid w:val="00530184"/>
    <w:rPr>
      <w:rFonts w:asciiTheme="majorHAnsi" w:eastAsiaTheme="majorEastAsia" w:hAnsiTheme="majorHAnsi" w:cstheme="majorBidi"/>
      <w:color w:val="1F4D78" w:themeColor="accent1" w:themeShade="7F"/>
      <w:sz w:val="24"/>
      <w:szCs w:val="24"/>
    </w:rPr>
  </w:style>
  <w:style w:type="character" w:customStyle="1" w:styleId="h1a2">
    <w:name w:val="h1a2"/>
    <w:rsid w:val="00006911"/>
    <w:rPr>
      <w:vanish/>
      <w:webHidden w:val="0"/>
      <w:sz w:val="24"/>
      <w:szCs w:val="24"/>
      <w:specVanish/>
    </w:rPr>
  </w:style>
  <w:style w:type="character" w:styleId="Siln">
    <w:name w:val="Strong"/>
    <w:basedOn w:val="Predvolenpsmoodseku"/>
    <w:uiPriority w:val="22"/>
    <w:qFormat/>
    <w:rsid w:val="00006911"/>
    <w:rPr>
      <w:b/>
      <w:bCs/>
    </w:rPr>
  </w:style>
  <w:style w:type="character" w:styleId="Hypertextovprepojenie">
    <w:name w:val="Hyperlink"/>
    <w:basedOn w:val="Predvolenpsmoodseku"/>
    <w:uiPriority w:val="99"/>
    <w:semiHidden/>
    <w:unhideWhenUsed/>
    <w:rsid w:val="00006911"/>
    <w:rPr>
      <w:color w:val="0000FF"/>
      <w:u w:val="single"/>
    </w:rPr>
  </w:style>
  <w:style w:type="paragraph" w:styleId="Zarkazkladnhotextu3">
    <w:name w:val="Body Text Indent 3"/>
    <w:basedOn w:val="Normlny"/>
    <w:link w:val="Zarkazkladnhotextu3Char"/>
    <w:uiPriority w:val="99"/>
    <w:unhideWhenUsed/>
    <w:rsid w:val="002425F7"/>
    <w:pPr>
      <w:spacing w:after="120" w:line="240" w:lineRule="auto"/>
      <w:ind w:left="283"/>
    </w:pPr>
    <w:rPr>
      <w:rFonts w:ascii="Calibri" w:eastAsia="Calibri" w:hAnsi="Calibri" w:cs="Times New Roman"/>
      <w:sz w:val="16"/>
      <w:szCs w:val="16"/>
      <w:lang w:val="x-none"/>
    </w:rPr>
  </w:style>
  <w:style w:type="character" w:customStyle="1" w:styleId="Zarkazkladnhotextu3Char">
    <w:name w:val="Zarážka základného textu 3 Char"/>
    <w:basedOn w:val="Predvolenpsmoodseku"/>
    <w:link w:val="Zarkazkladnhotextu3"/>
    <w:uiPriority w:val="99"/>
    <w:rsid w:val="002425F7"/>
    <w:rPr>
      <w:rFonts w:ascii="Calibri" w:eastAsia="Calibri" w:hAnsi="Calibri" w:cs="Times New Roman"/>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443301">
      <w:bodyDiv w:val="1"/>
      <w:marLeft w:val="0"/>
      <w:marRight w:val="0"/>
      <w:marTop w:val="0"/>
      <w:marBottom w:val="0"/>
      <w:divBdr>
        <w:top w:val="none" w:sz="0" w:space="0" w:color="auto"/>
        <w:left w:val="none" w:sz="0" w:space="0" w:color="auto"/>
        <w:bottom w:val="none" w:sz="0" w:space="0" w:color="auto"/>
        <w:right w:val="none" w:sz="0" w:space="0" w:color="auto"/>
      </w:divBdr>
    </w:div>
    <w:div w:id="913857229">
      <w:bodyDiv w:val="1"/>
      <w:marLeft w:val="0"/>
      <w:marRight w:val="0"/>
      <w:marTop w:val="0"/>
      <w:marBottom w:val="0"/>
      <w:divBdr>
        <w:top w:val="none" w:sz="0" w:space="0" w:color="auto"/>
        <w:left w:val="none" w:sz="0" w:space="0" w:color="auto"/>
        <w:bottom w:val="none" w:sz="0" w:space="0" w:color="auto"/>
        <w:right w:val="none" w:sz="0" w:space="0" w:color="auto"/>
      </w:divBdr>
    </w:div>
    <w:div w:id="14678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zpecnostvpraxi.sk/form/goto.ashx?t=26&amp;p=1021370&amp;f=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ezpecnostvpraxi.sk/form/goto.ashx?t=26&amp;p=1025498&amp;f=3" TargetMode="External"/><Relationship Id="rId4" Type="http://schemas.openxmlformats.org/officeDocument/2006/relationships/settings" Target="settings.xml"/><Relationship Id="rId9" Type="http://schemas.openxmlformats.org/officeDocument/2006/relationships/hyperlink" Target="https://www.bezpecnostvpraxi.sk/form/goto.ashx?t=26&amp;p=1025498&amp;f=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6F01A-34A2-4CB9-9D7E-3DF82CC0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12</Pages>
  <Words>5020</Words>
  <Characters>28614</Characters>
  <Application>Microsoft Office Word</Application>
  <DocSecurity>0</DocSecurity>
  <Lines>238</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RTVS</Company>
  <LinksUpToDate>false</LinksUpToDate>
  <CharactersWithSpaces>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Görögová Kristína</dc:creator>
  <cp:lastModifiedBy>Mydlová Petra</cp:lastModifiedBy>
  <cp:revision>12</cp:revision>
  <cp:lastPrinted>2022-01-31T15:41:00Z</cp:lastPrinted>
  <dcterms:created xsi:type="dcterms:W3CDTF">2022-01-28T09:41:00Z</dcterms:created>
  <dcterms:modified xsi:type="dcterms:W3CDTF">2022-02-01T14:06:00Z</dcterms:modified>
</cp:coreProperties>
</file>