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C06" w:rsidRDefault="00593C06" w:rsidP="007651FE">
      <w:pPr>
        <w:spacing w:after="0" w:line="240" w:lineRule="auto"/>
        <w:jc w:val="both"/>
        <w:rPr>
          <w:rFonts w:ascii="Arial Narrow" w:hAnsi="Arial Narrow"/>
          <w:b/>
        </w:rPr>
      </w:pPr>
    </w:p>
    <w:p w:rsidR="00593C06" w:rsidRDefault="00593C06" w:rsidP="00593C06">
      <w:pPr>
        <w:spacing w:after="0" w:line="240" w:lineRule="auto"/>
        <w:jc w:val="center"/>
        <w:rPr>
          <w:rFonts w:ascii="Arial Narrow" w:hAnsi="Arial Narrow"/>
          <w:b/>
        </w:rPr>
      </w:pPr>
      <w:r>
        <w:rPr>
          <w:rFonts w:ascii="Arial Narrow" w:hAnsi="Arial Narrow"/>
          <w:b/>
        </w:rPr>
        <w:t>Podmienky účasti</w:t>
      </w:r>
    </w:p>
    <w:p w:rsidR="00593C06" w:rsidRDefault="00593C06" w:rsidP="007651FE">
      <w:pPr>
        <w:spacing w:after="0" w:line="240" w:lineRule="auto"/>
        <w:jc w:val="both"/>
        <w:rPr>
          <w:rFonts w:ascii="Arial Narrow" w:hAnsi="Arial Narrow"/>
          <w:b/>
        </w:rPr>
      </w:pPr>
    </w:p>
    <w:p w:rsidR="00593C06" w:rsidRDefault="00593C06" w:rsidP="007651FE">
      <w:pPr>
        <w:spacing w:after="0" w:line="240" w:lineRule="auto"/>
        <w:jc w:val="both"/>
        <w:rPr>
          <w:rFonts w:ascii="Arial Narrow" w:hAnsi="Arial Narrow"/>
          <w:b/>
        </w:rPr>
      </w:pPr>
    </w:p>
    <w:p w:rsidR="007651FE" w:rsidRPr="00593C06" w:rsidRDefault="007651FE" w:rsidP="007651FE">
      <w:pPr>
        <w:spacing w:after="0" w:line="240" w:lineRule="auto"/>
        <w:jc w:val="both"/>
        <w:rPr>
          <w:rFonts w:ascii="Arial Narrow" w:hAnsi="Arial Narrow"/>
          <w:b/>
        </w:rPr>
      </w:pPr>
      <w:r w:rsidRPr="00593C06">
        <w:rPr>
          <w:rFonts w:ascii="Arial Narrow" w:hAnsi="Arial Narrow"/>
          <w:b/>
        </w:rPr>
        <w:t>1. Osobné postavenie</w:t>
      </w:r>
    </w:p>
    <w:p w:rsidR="00593C06" w:rsidRPr="004A1B39" w:rsidRDefault="00593C06" w:rsidP="00593C06">
      <w:pPr>
        <w:autoSpaceDE w:val="0"/>
        <w:autoSpaceDN w:val="0"/>
        <w:adjustRightInd w:val="0"/>
        <w:spacing w:after="0" w:line="240" w:lineRule="auto"/>
        <w:jc w:val="both"/>
        <w:rPr>
          <w:rFonts w:ascii="Arial Narrow" w:hAnsi="Arial Narrow" w:cs="Tahoma"/>
        </w:rPr>
      </w:pPr>
      <w:r w:rsidRPr="004A1B39">
        <w:rPr>
          <w:rFonts w:ascii="Arial Narrow" w:hAnsi="Arial Narrow" w:cs="Tahoma"/>
        </w:rPr>
        <w:t>Verejného obstarávania sa môže zúčastniť</w:t>
      </w:r>
      <w:r>
        <w:rPr>
          <w:rFonts w:ascii="Arial Narrow" w:hAnsi="Arial Narrow" w:cs="Tahoma"/>
        </w:rPr>
        <w:t xml:space="preserve"> </w:t>
      </w:r>
      <w:r w:rsidRPr="004A1B39">
        <w:rPr>
          <w:rFonts w:ascii="Arial Narrow" w:hAnsi="Arial Narrow" w:cs="Tahoma"/>
        </w:rPr>
        <w:t>hospodársky subjekt, ktorý spĺňa taxatívne určené podmienky účasti týkajúce sa osobného postavenia podľa § 32 ods. 1 zákona.</w:t>
      </w:r>
    </w:p>
    <w:p w:rsidR="00593C06" w:rsidRPr="004A1B39" w:rsidRDefault="00593C06" w:rsidP="00593C06">
      <w:pPr>
        <w:autoSpaceDE w:val="0"/>
        <w:autoSpaceDN w:val="0"/>
        <w:adjustRightInd w:val="0"/>
        <w:spacing w:after="0" w:line="240" w:lineRule="auto"/>
        <w:jc w:val="both"/>
        <w:rPr>
          <w:rFonts w:ascii="Arial Narrow" w:hAnsi="Arial Narrow" w:cs="Tahoma"/>
        </w:rPr>
      </w:pPr>
      <w:r w:rsidRPr="004A1B39">
        <w:rPr>
          <w:rFonts w:ascii="Arial Narrow" w:hAnsi="Arial Narrow" w:cs="Tahoma"/>
        </w:rPr>
        <w:t>Uchádzač preukáže splnenie podmienok účasti týkajúcich sa osobného postavenia podľa § 32 ods. 1 zákona, dokladmi podľa § 32 ods. 2, resp. podľa § 32 ods. 4 a 5 zákona.</w:t>
      </w:r>
    </w:p>
    <w:p w:rsidR="00593C06" w:rsidRPr="004A1B39" w:rsidRDefault="00593C06" w:rsidP="00593C06">
      <w:pPr>
        <w:autoSpaceDE w:val="0"/>
        <w:autoSpaceDN w:val="0"/>
        <w:adjustRightInd w:val="0"/>
        <w:spacing w:after="0" w:line="240" w:lineRule="auto"/>
        <w:rPr>
          <w:rFonts w:ascii="Arial Narrow" w:hAnsi="Arial Narrow" w:cs="Tahoma"/>
        </w:rPr>
      </w:pPr>
      <w:r w:rsidRPr="004A1B39">
        <w:rPr>
          <w:rFonts w:ascii="Arial Narrow" w:hAnsi="Arial Narrow" w:cs="Tahoma"/>
        </w:rPr>
        <w:t>Hospodársky subjekt môže predbežne nahradiť doklady na preukázanie splnenia podmienok účasti jednotným</w:t>
      </w:r>
      <w:r>
        <w:rPr>
          <w:rFonts w:ascii="Arial Narrow" w:hAnsi="Arial Narrow" w:cs="Tahoma"/>
        </w:rPr>
        <w:t xml:space="preserve"> </w:t>
      </w:r>
      <w:r w:rsidRPr="004A1B39">
        <w:rPr>
          <w:rFonts w:ascii="Arial Narrow" w:hAnsi="Arial Narrow" w:cs="Tahoma"/>
        </w:rPr>
        <w:t>európskym dokumentom podľa § 39 ods. 1 zákona.</w:t>
      </w:r>
    </w:p>
    <w:p w:rsidR="00593C06" w:rsidRDefault="00593C06" w:rsidP="00593C06">
      <w:pPr>
        <w:autoSpaceDE w:val="0"/>
        <w:autoSpaceDN w:val="0"/>
        <w:adjustRightInd w:val="0"/>
        <w:spacing w:after="0" w:line="240" w:lineRule="auto"/>
        <w:jc w:val="both"/>
        <w:rPr>
          <w:rFonts w:ascii="Arial Narrow" w:hAnsi="Arial Narrow" w:cs="Tahoma"/>
        </w:rPr>
      </w:pPr>
      <w:r w:rsidRPr="004A1B39">
        <w:rPr>
          <w:rFonts w:ascii="Arial Narrow" w:hAnsi="Arial Narrow" w:cs="Tahoma"/>
        </w:rPr>
        <w:t>Preukazovanie podmienok účasti je voči verejnému obstarávateľovi účinné aj spôsobom podľa § 152 ods. 4 zákona.</w:t>
      </w:r>
      <w:r>
        <w:rPr>
          <w:rFonts w:ascii="Arial Narrow" w:hAnsi="Arial Narrow" w:cs="Tahoma"/>
        </w:rPr>
        <w:t xml:space="preserve"> </w:t>
      </w:r>
    </w:p>
    <w:p w:rsidR="00593C06" w:rsidRPr="004A1B39" w:rsidRDefault="00593C06" w:rsidP="00593C06">
      <w:pPr>
        <w:autoSpaceDE w:val="0"/>
        <w:autoSpaceDN w:val="0"/>
        <w:adjustRightInd w:val="0"/>
        <w:spacing w:after="0" w:line="240" w:lineRule="auto"/>
        <w:jc w:val="both"/>
        <w:rPr>
          <w:rFonts w:ascii="Arial Narrow" w:hAnsi="Arial Narrow" w:cs="Tahoma"/>
        </w:rPr>
      </w:pPr>
      <w:r w:rsidRPr="004A1B39">
        <w:rPr>
          <w:rFonts w:ascii="Arial Narrow" w:hAnsi="Arial Narrow" w:cs="Tahoma"/>
        </w:rPr>
        <w:t>Uchádzač zapísaný v zozname hospodárskych subjektov podľa zákona nie je povinný v procese verejného obstarávania predkladať doklady podľa § 32 ods. 2 zákona.</w:t>
      </w:r>
    </w:p>
    <w:p w:rsidR="00593C06" w:rsidRDefault="00593C06" w:rsidP="00593C06">
      <w:pPr>
        <w:autoSpaceDE w:val="0"/>
        <w:autoSpaceDN w:val="0"/>
        <w:adjustRightInd w:val="0"/>
        <w:spacing w:after="0" w:line="240" w:lineRule="auto"/>
        <w:jc w:val="both"/>
        <w:rPr>
          <w:rFonts w:ascii="Arial Narrow" w:hAnsi="Arial Narrow" w:cs="Tahoma"/>
        </w:rPr>
      </w:pPr>
      <w:r w:rsidRPr="004A1B39">
        <w:rPr>
          <w:rFonts w:ascii="Arial Narrow" w:hAnsi="Arial Narrow" w:cs="Tahoma"/>
        </w:rPr>
        <w:t xml:space="preserve">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 </w:t>
      </w:r>
    </w:p>
    <w:p w:rsidR="00593C06" w:rsidRPr="004A1B39" w:rsidRDefault="00593C06" w:rsidP="00593C06">
      <w:pPr>
        <w:autoSpaceDE w:val="0"/>
        <w:autoSpaceDN w:val="0"/>
        <w:adjustRightInd w:val="0"/>
        <w:spacing w:after="0" w:line="240" w:lineRule="auto"/>
        <w:jc w:val="both"/>
        <w:rPr>
          <w:rFonts w:ascii="Arial Narrow" w:hAnsi="Arial Narrow" w:cs="Tahoma"/>
        </w:rPr>
      </w:pPr>
      <w:r w:rsidRPr="004A1B39">
        <w:rPr>
          <w:rFonts w:ascii="Arial Narrow" w:hAnsi="Arial Narrow" w:cs="Tahoma"/>
        </w:rPr>
        <w:t>V prípade, že sa verejného obstarávania zúčastní skupina dodávateľov, požaduje sa preukázanie splnenia podmienok účasti týkajúcich sa osobného postavenia za každého člena skupiny osobitne.</w:t>
      </w:r>
    </w:p>
    <w:p w:rsidR="00593C06" w:rsidRPr="009D1A10" w:rsidRDefault="00593C06" w:rsidP="00593C06">
      <w:pPr>
        <w:spacing w:after="0" w:line="240" w:lineRule="auto"/>
        <w:jc w:val="both"/>
        <w:rPr>
          <w:rFonts w:ascii="Arial Narrow" w:hAnsi="Arial Narrow"/>
        </w:rPr>
      </w:pPr>
      <w:r w:rsidRPr="004A1B39">
        <w:rPr>
          <w:rFonts w:ascii="Arial Narrow" w:hAnsi="Arial Narrow" w:cs="Tahoma"/>
        </w:rPr>
        <w:t>Splnenie podmienky účasti podľa § 32 ods.1 písm. e) zákona preukazuje člen skupiny len vo vzťahu k tej časti predmetu zákazky, ktorú má zabezpečiť</w:t>
      </w:r>
      <w:r w:rsidRPr="009D1A10">
        <w:rPr>
          <w:rFonts w:ascii="Arial Narrow" w:hAnsi="Arial Narrow"/>
        </w:rPr>
        <w:t>.</w:t>
      </w:r>
    </w:p>
    <w:p w:rsidR="00626E8D" w:rsidRPr="00626E8D" w:rsidRDefault="00626E8D" w:rsidP="00626E8D">
      <w:pPr>
        <w:autoSpaceDE w:val="0"/>
        <w:autoSpaceDN w:val="0"/>
        <w:adjustRightInd w:val="0"/>
        <w:spacing w:after="0" w:line="240" w:lineRule="auto"/>
        <w:rPr>
          <w:rFonts w:ascii="Arial Narrow" w:hAnsi="Arial Narrow" w:cs="Tahoma"/>
        </w:rPr>
      </w:pPr>
      <w:r w:rsidRPr="00626E8D">
        <w:rPr>
          <w:rFonts w:ascii="Arial Narrow" w:hAnsi="Arial Narrow" w:cs="Tahoma"/>
        </w:rPr>
        <w:t>Doklady, ktoré sa nepredkladajú:</w:t>
      </w:r>
    </w:p>
    <w:p w:rsidR="00626E8D" w:rsidRPr="00626E8D" w:rsidRDefault="00626E8D" w:rsidP="00626E8D">
      <w:pPr>
        <w:autoSpaceDE w:val="0"/>
        <w:autoSpaceDN w:val="0"/>
        <w:adjustRightInd w:val="0"/>
        <w:spacing w:after="0" w:line="240" w:lineRule="auto"/>
        <w:ind w:right="-144"/>
        <w:jc w:val="both"/>
        <w:rPr>
          <w:rFonts w:ascii="Arial Narrow" w:hAnsi="Arial Narrow" w:cs="Tahoma"/>
        </w:rPr>
      </w:pPr>
      <w:r w:rsidRPr="00626E8D">
        <w:rPr>
          <w:rFonts w:ascii="Arial Narrow" w:hAnsi="Arial Narrow" w:cs="Tahoma"/>
        </w:rPr>
        <w:t>1. V prípade preukázania splnenia podmienky účasti týkajúcej sa osobného postavenia podľa § 32 ods. 1 písm. e)</w:t>
      </w:r>
    </w:p>
    <w:p w:rsidR="00626E8D" w:rsidRPr="00626E8D" w:rsidRDefault="00626E8D" w:rsidP="00626E8D">
      <w:pPr>
        <w:autoSpaceDE w:val="0"/>
        <w:autoSpaceDN w:val="0"/>
        <w:adjustRightInd w:val="0"/>
        <w:spacing w:after="0" w:line="240" w:lineRule="auto"/>
        <w:jc w:val="both"/>
        <w:rPr>
          <w:rFonts w:ascii="Arial Narrow" w:hAnsi="Arial Narrow" w:cs="Tahoma"/>
        </w:rPr>
      </w:pPr>
      <w:r w:rsidRPr="00626E8D">
        <w:rPr>
          <w:rFonts w:ascii="Arial Narrow" w:hAnsi="Arial Narrow" w:cs="Tahoma"/>
        </w:rPr>
        <w:t>zákona výpisom z Obchodného registra Slovenskej republiky alebo výpisom zo Živnostenského registra Slovenskej</w:t>
      </w:r>
      <w:r>
        <w:rPr>
          <w:rFonts w:ascii="Arial Narrow" w:hAnsi="Arial Narrow" w:cs="Tahoma"/>
        </w:rPr>
        <w:t xml:space="preserve"> </w:t>
      </w:r>
      <w:r w:rsidRPr="00626E8D">
        <w:rPr>
          <w:rFonts w:ascii="Arial Narrow" w:hAnsi="Arial Narrow" w:cs="Tahoma"/>
        </w:rPr>
        <w:t>republiky, záujemca/uchádzač nie je povinný v zmysle § 32 ods. 3 zákona tieto doklady predkladať verejnému</w:t>
      </w:r>
      <w:r>
        <w:rPr>
          <w:rFonts w:ascii="Arial Narrow" w:hAnsi="Arial Narrow" w:cs="Tahoma"/>
        </w:rPr>
        <w:t xml:space="preserve"> </w:t>
      </w:r>
      <w:r w:rsidRPr="00626E8D">
        <w:rPr>
          <w:rFonts w:ascii="Arial Narrow" w:hAnsi="Arial Narrow" w:cs="Tahoma"/>
        </w:rPr>
        <w:t>obstarávateľovi, a to z dôvodu použitia údajov z informačných systémov verejnej správy.</w:t>
      </w:r>
    </w:p>
    <w:p w:rsidR="00626E8D" w:rsidRPr="00626E8D" w:rsidRDefault="00626E8D" w:rsidP="00626E8D">
      <w:pPr>
        <w:autoSpaceDE w:val="0"/>
        <w:autoSpaceDN w:val="0"/>
        <w:adjustRightInd w:val="0"/>
        <w:spacing w:after="0" w:line="240" w:lineRule="auto"/>
        <w:jc w:val="both"/>
        <w:rPr>
          <w:rFonts w:ascii="Arial Narrow" w:hAnsi="Arial Narrow" w:cs="Tahoma"/>
        </w:rPr>
      </w:pPr>
      <w:r w:rsidRPr="00626E8D">
        <w:rPr>
          <w:rFonts w:ascii="Arial Narrow" w:hAnsi="Arial Narrow" w:cs="Tahoma"/>
        </w:rPr>
        <w:t>2. S ohľadom na to, že z technických dôvodov nie je možné získať údaje alebo výpisy z informačných systémov</w:t>
      </w:r>
    </w:p>
    <w:p w:rsidR="00626E8D" w:rsidRPr="00626E8D" w:rsidRDefault="00626E8D" w:rsidP="00626E8D">
      <w:pPr>
        <w:autoSpaceDE w:val="0"/>
        <w:autoSpaceDN w:val="0"/>
        <w:adjustRightInd w:val="0"/>
        <w:spacing w:after="0" w:line="240" w:lineRule="auto"/>
        <w:jc w:val="both"/>
        <w:rPr>
          <w:rFonts w:ascii="Arial Narrow" w:hAnsi="Arial Narrow" w:cs="Tahoma"/>
        </w:rPr>
      </w:pPr>
      <w:r w:rsidRPr="00626E8D">
        <w:rPr>
          <w:rFonts w:ascii="Arial Narrow" w:hAnsi="Arial Narrow" w:cs="Tahoma"/>
        </w:rPr>
        <w:t>Generálnej prokuratúry, predkladá uchádzač alebo záujemca doklady podľa § 32 ods. 1 a) zákona č 343/2015 o</w:t>
      </w:r>
    </w:p>
    <w:p w:rsidR="007651FE" w:rsidRPr="00593C06" w:rsidRDefault="00626E8D" w:rsidP="00626E8D">
      <w:pPr>
        <w:spacing w:after="0" w:line="240" w:lineRule="auto"/>
        <w:jc w:val="both"/>
        <w:rPr>
          <w:rFonts w:ascii="Arial Narrow" w:hAnsi="Arial Narrow"/>
        </w:rPr>
      </w:pPr>
      <w:r w:rsidRPr="00626E8D">
        <w:rPr>
          <w:rFonts w:ascii="Arial Narrow" w:hAnsi="Arial Narrow" w:cs="Tahoma"/>
        </w:rPr>
        <w:t>verejnom obstarávaní v listinnej podobe a to v súlade s ustanovením § 1 ods. 6 zákona č. 177/2018 Z. z. o</w:t>
      </w:r>
      <w:r>
        <w:rPr>
          <w:rFonts w:ascii="Arial Narrow" w:hAnsi="Arial Narrow" w:cs="Tahoma"/>
        </w:rPr>
        <w:t> </w:t>
      </w:r>
      <w:r w:rsidRPr="00626E8D">
        <w:rPr>
          <w:rFonts w:ascii="Arial Narrow" w:hAnsi="Arial Narrow" w:cs="Tahoma"/>
        </w:rPr>
        <w:t>niektorých</w:t>
      </w:r>
      <w:r>
        <w:rPr>
          <w:rFonts w:ascii="Arial Narrow" w:hAnsi="Arial Narrow" w:cs="Tahoma"/>
        </w:rPr>
        <w:t xml:space="preserve"> </w:t>
      </w:r>
      <w:r w:rsidRPr="00626E8D">
        <w:rPr>
          <w:rFonts w:ascii="Arial Narrow" w:hAnsi="Arial Narrow" w:cs="Tahoma"/>
        </w:rPr>
        <w:t>opatreniach na znižovanie administratívnej záťaže využívaním informačných systémov verejnej správy a o zmene a</w:t>
      </w:r>
      <w:r>
        <w:rPr>
          <w:rFonts w:ascii="Arial Narrow" w:hAnsi="Arial Narrow" w:cs="Tahoma"/>
        </w:rPr>
        <w:t xml:space="preserve"> </w:t>
      </w:r>
      <w:r w:rsidRPr="00626E8D">
        <w:rPr>
          <w:rFonts w:ascii="Arial Narrow" w:hAnsi="Arial Narrow" w:cs="Tahoma"/>
        </w:rPr>
        <w:t>doplnení niektorých zákonov (zákon proti byrokracii). Ak je uchádzač zapísaný v zozname hospodárskych subjektov,</w:t>
      </w:r>
      <w:r>
        <w:rPr>
          <w:rFonts w:ascii="Arial Narrow" w:hAnsi="Arial Narrow" w:cs="Tahoma"/>
        </w:rPr>
        <w:t xml:space="preserve"> </w:t>
      </w:r>
      <w:r w:rsidRPr="00626E8D">
        <w:rPr>
          <w:rFonts w:ascii="Arial Narrow" w:hAnsi="Arial Narrow" w:cs="Tahoma"/>
        </w:rPr>
        <w:t>vedený úradom pre verejné obstarávanie, doklad podľa § 32 ods. 1 a) zákona č 343/2015 o verejnom obstarávaní sa</w:t>
      </w:r>
      <w:r>
        <w:rPr>
          <w:rFonts w:ascii="Arial Narrow" w:hAnsi="Arial Narrow" w:cs="Tahoma"/>
        </w:rPr>
        <w:t xml:space="preserve"> </w:t>
      </w:r>
      <w:r w:rsidRPr="00626E8D">
        <w:rPr>
          <w:rFonts w:ascii="Arial Narrow" w:hAnsi="Arial Narrow" w:cs="Tahoma"/>
        </w:rPr>
        <w:t>nevyžaduje.</w:t>
      </w:r>
      <w:r w:rsidRPr="00626E8D" w:rsidDel="00626E8D">
        <w:rPr>
          <w:rFonts w:ascii="Arial Narrow" w:hAnsi="Arial Narrow" w:cs="Tahoma"/>
        </w:rPr>
        <w:t xml:space="preserve"> </w:t>
      </w:r>
    </w:p>
    <w:p w:rsidR="007651FE" w:rsidRPr="00593C06" w:rsidRDefault="007651FE" w:rsidP="00A81524">
      <w:pPr>
        <w:autoSpaceDE w:val="0"/>
        <w:autoSpaceDN w:val="0"/>
        <w:adjustRightInd w:val="0"/>
        <w:spacing w:after="0" w:line="240" w:lineRule="auto"/>
        <w:jc w:val="both"/>
        <w:rPr>
          <w:rFonts w:ascii="Arial Narrow" w:hAnsi="Arial Narrow"/>
          <w:b/>
        </w:rPr>
      </w:pPr>
      <w:r w:rsidRPr="00593C06">
        <w:rPr>
          <w:rFonts w:ascii="Arial Narrow" w:hAnsi="Arial Narrow"/>
          <w:b/>
        </w:rPr>
        <w:t>2. Finančné a ekonomické postavenie</w:t>
      </w:r>
    </w:p>
    <w:p w:rsidR="007651FE" w:rsidRPr="00593C06" w:rsidRDefault="007651FE" w:rsidP="007C4970">
      <w:pPr>
        <w:pStyle w:val="Textkomentra"/>
        <w:tabs>
          <w:tab w:val="left" w:pos="9180"/>
        </w:tabs>
        <w:jc w:val="both"/>
        <w:rPr>
          <w:rFonts w:ascii="Arial Narrow" w:hAnsi="Arial Narrow"/>
          <w:sz w:val="22"/>
          <w:szCs w:val="22"/>
          <w:lang w:val="sk-SK"/>
        </w:rPr>
      </w:pPr>
      <w:r w:rsidRPr="00593C06">
        <w:rPr>
          <w:rFonts w:ascii="Arial Narrow" w:hAnsi="Arial Narrow"/>
          <w:sz w:val="22"/>
          <w:szCs w:val="22"/>
          <w:lang w:val="sk-SK"/>
        </w:rPr>
        <w:t>Podmienky účasti vo verejnom obstarávaní podľa § 33 zákona týkajúce sa finanč</w:t>
      </w:r>
      <w:r w:rsidR="007C4970" w:rsidRPr="00593C06">
        <w:rPr>
          <w:rFonts w:ascii="Arial Narrow" w:hAnsi="Arial Narrow"/>
          <w:sz w:val="22"/>
          <w:szCs w:val="22"/>
          <w:lang w:val="sk-SK"/>
        </w:rPr>
        <w:t>ného a ekonomického postavenia:</w:t>
      </w:r>
    </w:p>
    <w:p w:rsidR="007651FE" w:rsidRPr="00593C06" w:rsidRDefault="007651FE" w:rsidP="007651FE">
      <w:pPr>
        <w:spacing w:after="0" w:line="240" w:lineRule="auto"/>
        <w:jc w:val="both"/>
        <w:rPr>
          <w:rFonts w:ascii="Arial Narrow" w:hAnsi="Arial Narrow"/>
          <w:b/>
          <w:color w:val="000000"/>
        </w:rPr>
      </w:pPr>
      <w:r w:rsidRPr="00593C06">
        <w:rPr>
          <w:rFonts w:ascii="Arial Narrow" w:hAnsi="Arial Narrow"/>
          <w:b/>
          <w:color w:val="000000"/>
        </w:rPr>
        <w:t>§ 33 ods. 1 písm. d) zákona.</w:t>
      </w:r>
    </w:p>
    <w:p w:rsidR="007651FE" w:rsidRPr="00593C06" w:rsidRDefault="007651FE" w:rsidP="007651FE">
      <w:pPr>
        <w:spacing w:after="0" w:line="240" w:lineRule="auto"/>
        <w:jc w:val="both"/>
        <w:rPr>
          <w:rFonts w:ascii="Arial Narrow" w:hAnsi="Arial Narrow"/>
          <w:color w:val="000000"/>
        </w:rPr>
      </w:pPr>
      <w:r w:rsidRPr="00593C06">
        <w:rPr>
          <w:rFonts w:ascii="Arial Narrow" w:hAnsi="Arial Narrow"/>
          <w:color w:val="000000"/>
        </w:rPr>
        <w:t>Verejný obstarávateľ požaduje predloženie prehľadu</w:t>
      </w:r>
      <w:r w:rsidR="000229E0">
        <w:rPr>
          <w:rFonts w:ascii="Arial Narrow" w:hAnsi="Arial Narrow"/>
          <w:color w:val="000000"/>
        </w:rPr>
        <w:t xml:space="preserve"> </w:t>
      </w:r>
      <w:r w:rsidR="000229E0" w:rsidRPr="009D1A10">
        <w:rPr>
          <w:rFonts w:ascii="Arial Narrow" w:hAnsi="Arial Narrow"/>
          <w:color w:val="000000"/>
        </w:rPr>
        <w:t xml:space="preserve">o dosiahnutom </w:t>
      </w:r>
      <w:r w:rsidR="000229E0" w:rsidRPr="00275791">
        <w:rPr>
          <w:rFonts w:ascii="Arial Narrow" w:hAnsi="Arial Narrow"/>
        </w:rPr>
        <w:t xml:space="preserve">obrate </w:t>
      </w:r>
      <w:r w:rsidR="000229E0" w:rsidRPr="002950BB">
        <w:rPr>
          <w:rStyle w:val="Hypertextovprepojenie"/>
          <w:rFonts w:ascii="Arial Narrow" w:hAnsi="Arial Narrow"/>
          <w:color w:val="auto"/>
          <w:u w:val="none"/>
        </w:rPr>
        <w:t>v</w:t>
      </w:r>
      <w:r w:rsidR="00275791" w:rsidRPr="002950BB">
        <w:rPr>
          <w:rStyle w:val="Hypertextovprepojenie"/>
          <w:rFonts w:ascii="Arial Narrow" w:hAnsi="Arial Narrow"/>
          <w:color w:val="auto"/>
          <w:u w:val="none"/>
        </w:rPr>
        <w:t> softvérových službách</w:t>
      </w:r>
      <w:bookmarkStart w:id="0" w:name="_GoBack"/>
      <w:bookmarkEnd w:id="0"/>
      <w:r w:rsidRPr="00275791">
        <w:rPr>
          <w:rStyle w:val="Hypertextovprepojenie"/>
          <w:u w:val="none"/>
        </w:rPr>
        <w:t>,</w:t>
      </w:r>
      <w:r w:rsidRPr="00275791">
        <w:rPr>
          <w:rFonts w:ascii="Arial Narrow" w:hAnsi="Arial Narrow"/>
          <w:color w:val="000000"/>
        </w:rPr>
        <w:t xml:space="preserve"> podpísaného uchádzačom, jeho štatutárnym</w:t>
      </w:r>
      <w:r w:rsidRPr="00593C06">
        <w:rPr>
          <w:rFonts w:ascii="Arial Narrow" w:hAnsi="Arial Narrow"/>
          <w:color w:val="000000"/>
        </w:rPr>
        <w:t xml:space="preserve"> orgánom alebo iným oprávneným zástupcom uchádzača, ktorý je oprávnený konať v mene uchádzača v záväzkových vzťahoch, v ktorom uchádzač preukáže objem obratu dosiahnutý za posledné tri hospodárske roky, resp. roky, za ktoré sú dostupné v závislosti od vzniku alebo začatia prevádzkovania činnosti v min. výške </w:t>
      </w:r>
      <w:r w:rsidR="000265D5" w:rsidRPr="00593C06">
        <w:rPr>
          <w:rFonts w:ascii="Arial Narrow" w:hAnsi="Arial Narrow"/>
        </w:rPr>
        <w:t xml:space="preserve">5 000 000,-EUR </w:t>
      </w:r>
      <w:r w:rsidRPr="00593C06">
        <w:rPr>
          <w:rFonts w:ascii="Arial Narrow" w:hAnsi="Arial Narrow"/>
          <w:color w:val="000000"/>
        </w:rPr>
        <w:t>v súhrne za všetky požadované hospodárske roky.</w:t>
      </w:r>
    </w:p>
    <w:p w:rsidR="007651FE" w:rsidRPr="00593C06" w:rsidRDefault="007651FE" w:rsidP="007651FE">
      <w:pPr>
        <w:spacing w:after="0" w:line="240" w:lineRule="auto"/>
        <w:jc w:val="both"/>
        <w:rPr>
          <w:rFonts w:ascii="Arial Narrow" w:hAnsi="Arial Narrow"/>
          <w:color w:val="000000"/>
        </w:rPr>
      </w:pPr>
    </w:p>
    <w:p w:rsidR="007651FE" w:rsidRPr="00593C06" w:rsidRDefault="007651FE" w:rsidP="007651FE">
      <w:pPr>
        <w:spacing w:after="0" w:line="240" w:lineRule="auto"/>
        <w:jc w:val="both"/>
        <w:rPr>
          <w:rFonts w:ascii="Arial Narrow" w:hAnsi="Arial Narrow"/>
          <w:color w:val="000000"/>
        </w:rPr>
      </w:pPr>
      <w:r w:rsidRPr="00593C06">
        <w:rPr>
          <w:rFonts w:ascii="Arial Narrow" w:hAnsi="Arial Narrow"/>
          <w:color w:val="000000"/>
        </w:rPr>
        <w:t>Prehľad o dosiahnutom obrate uchádzač podloží výkazmi ziskov a strát alebo výkazmi o príjmoch a výdavkoch za posledné tri hospodárske roky, resp. roky, za ktoré sú dostupné v závislosti od vzniku alebo začatia prevádzkovania činnosti.</w:t>
      </w:r>
    </w:p>
    <w:p w:rsidR="007651FE" w:rsidRPr="00593C06" w:rsidRDefault="007651FE" w:rsidP="007651FE">
      <w:pPr>
        <w:spacing w:after="0" w:line="240" w:lineRule="auto"/>
        <w:jc w:val="both"/>
        <w:rPr>
          <w:rFonts w:ascii="Arial Narrow" w:hAnsi="Arial Narrow"/>
          <w:color w:val="000000"/>
        </w:rPr>
      </w:pPr>
    </w:p>
    <w:p w:rsidR="007651FE" w:rsidRPr="00593C06" w:rsidRDefault="007651FE" w:rsidP="007651FE">
      <w:pPr>
        <w:spacing w:after="0" w:line="240" w:lineRule="auto"/>
        <w:jc w:val="both"/>
        <w:rPr>
          <w:rFonts w:ascii="Arial Narrow" w:hAnsi="Arial Narrow"/>
          <w:color w:val="000000"/>
        </w:rPr>
      </w:pPr>
      <w:r w:rsidRPr="00593C06">
        <w:rPr>
          <w:rFonts w:ascii="Arial Narrow" w:hAnsi="Arial Narrow"/>
          <w:color w:val="000000"/>
        </w:rPr>
        <w:t xml:space="preserve">V prípade ak sa účtovné závierky uchádzača nachádzajú vo verejnej časti registra účtovných závierok, ktorý je zverejnený na stránke </w:t>
      </w:r>
      <w:hyperlink r:id="rId9" w:history="1">
        <w:r w:rsidRPr="00593C06">
          <w:rPr>
            <w:rStyle w:val="Hypertextovprepojenie"/>
            <w:rFonts w:ascii="Arial Narrow" w:hAnsi="Arial Narrow"/>
          </w:rPr>
          <w:t>www.registeruz.sk</w:t>
        </w:r>
      </w:hyperlink>
      <w:r w:rsidRPr="00593C06">
        <w:rPr>
          <w:rFonts w:ascii="Arial Narrow" w:hAnsi="Arial Narrow"/>
          <w:color w:val="000000"/>
        </w:rPr>
        <w:t>, verejný obstarávateľ bude akceptovať predloženie dokladu, v ktorom bude uvedený odkaz na takto zverejnené účtovné závierky uchádzača.</w:t>
      </w:r>
    </w:p>
    <w:p w:rsidR="007651FE" w:rsidRPr="00593C06" w:rsidRDefault="007651FE" w:rsidP="007651FE">
      <w:pPr>
        <w:spacing w:after="0" w:line="240" w:lineRule="auto"/>
        <w:jc w:val="both"/>
        <w:rPr>
          <w:rFonts w:ascii="Arial Narrow" w:hAnsi="Arial Narrow"/>
          <w:color w:val="000000"/>
        </w:rPr>
      </w:pPr>
    </w:p>
    <w:p w:rsidR="007651FE" w:rsidRPr="00593C06" w:rsidRDefault="007651FE" w:rsidP="007651FE">
      <w:pPr>
        <w:spacing w:after="0" w:line="240" w:lineRule="auto"/>
        <w:jc w:val="both"/>
        <w:rPr>
          <w:rFonts w:ascii="Arial Narrow" w:hAnsi="Arial Narrow"/>
          <w:color w:val="000000"/>
        </w:rPr>
      </w:pPr>
      <w:r w:rsidRPr="00593C06">
        <w:rPr>
          <w:rFonts w:ascii="Arial Narrow" w:hAnsi="Arial Narrow"/>
          <w:color w:val="000000"/>
        </w:rPr>
        <w:lastRenderedPageBreak/>
        <w:t xml:space="preserve">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w:t>
      </w:r>
    </w:p>
    <w:p w:rsidR="007651FE" w:rsidRPr="00593C06" w:rsidRDefault="007651FE" w:rsidP="007651FE">
      <w:pPr>
        <w:spacing w:after="0" w:line="240" w:lineRule="auto"/>
        <w:jc w:val="both"/>
        <w:rPr>
          <w:rFonts w:ascii="Arial Narrow" w:hAnsi="Arial Narrow"/>
          <w:color w:val="000000"/>
        </w:rPr>
      </w:pPr>
    </w:p>
    <w:p w:rsidR="007651FE" w:rsidRPr="00593C06" w:rsidRDefault="007651FE" w:rsidP="007651FE">
      <w:pPr>
        <w:spacing w:after="0" w:line="240" w:lineRule="auto"/>
        <w:jc w:val="both"/>
        <w:rPr>
          <w:rFonts w:ascii="Arial Narrow" w:hAnsi="Arial Narrow"/>
          <w:color w:val="000000"/>
        </w:rPr>
      </w:pPr>
      <w:r w:rsidRPr="00593C06">
        <w:rPr>
          <w:rFonts w:ascii="Arial Narrow" w:hAnsi="Arial Narrow"/>
          <w:color w:val="000000"/>
        </w:rPr>
        <w:t>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rsidR="007651FE" w:rsidRPr="00593C06" w:rsidRDefault="007651FE" w:rsidP="007651FE">
      <w:pPr>
        <w:autoSpaceDE w:val="0"/>
        <w:autoSpaceDN w:val="0"/>
        <w:adjustRightInd w:val="0"/>
        <w:spacing w:after="0" w:line="240" w:lineRule="auto"/>
        <w:jc w:val="both"/>
        <w:rPr>
          <w:rFonts w:ascii="Arial Narrow" w:hAnsi="Arial Narrow"/>
        </w:rPr>
      </w:pPr>
    </w:p>
    <w:p w:rsidR="007651FE" w:rsidRPr="000229E0" w:rsidRDefault="007651FE" w:rsidP="007651FE">
      <w:pPr>
        <w:autoSpaceDE w:val="0"/>
        <w:autoSpaceDN w:val="0"/>
        <w:adjustRightInd w:val="0"/>
        <w:spacing w:after="0" w:line="240" w:lineRule="auto"/>
        <w:jc w:val="both"/>
        <w:rPr>
          <w:rFonts w:ascii="Arial Narrow" w:hAnsi="Arial Narrow"/>
        </w:rPr>
      </w:pPr>
      <w:r w:rsidRPr="000229E0">
        <w:rPr>
          <w:rFonts w:ascii="Arial Narrow" w:hAnsi="Arial Narrow"/>
        </w:rPr>
        <w:t>Na vyčíslenie uvedených obratov sa pri prepočte inej meny na menu euro použije kurz Európskej centrálnej banky platný v deň odoslania tohto oznámenia o vyhlásení verejného obstarávania na uverejnenie v Úradnom vestníku EÚ.</w:t>
      </w:r>
    </w:p>
    <w:p w:rsidR="007651FE" w:rsidRPr="000229E0" w:rsidRDefault="007651FE" w:rsidP="007651FE">
      <w:pPr>
        <w:spacing w:after="0" w:line="240" w:lineRule="auto"/>
        <w:jc w:val="both"/>
        <w:rPr>
          <w:rFonts w:ascii="Arial Narrow" w:hAnsi="Arial Narrow"/>
        </w:rPr>
      </w:pPr>
    </w:p>
    <w:p w:rsidR="007651FE" w:rsidRPr="000229E0" w:rsidRDefault="007651FE" w:rsidP="007651FE">
      <w:pPr>
        <w:spacing w:after="0" w:line="240" w:lineRule="auto"/>
        <w:jc w:val="both"/>
        <w:rPr>
          <w:rFonts w:ascii="Arial Narrow" w:hAnsi="Arial Narrow"/>
          <w:color w:val="000000"/>
        </w:rPr>
      </w:pPr>
      <w:r w:rsidRPr="000229E0">
        <w:rPr>
          <w:rFonts w:ascii="Arial Narrow" w:hAnsi="Arial Narrow"/>
        </w:rPr>
        <w:t>V prípade, že uchádzač využije na preukázanie finančného a ekonomického postavenia finančné zdroje inej osoby</w:t>
      </w:r>
      <w:r w:rsidRPr="000229E0">
        <w:rPr>
          <w:rFonts w:ascii="Arial Narrow" w:hAnsi="Arial Narrow"/>
          <w:color w:val="000000"/>
        </w:rPr>
        <w:t>, bez ohľadu na ich právny vzťah v čase podania ponuky, je uchádzač povinný verejnému obstarávateľovi preukázať, že pri plnení zmluvy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 a nesmú u nej existovať dôvody na vylúčenie podľa § 40 ods. 6 písm. a) až h) a ods. 7 zákona.</w:t>
      </w:r>
    </w:p>
    <w:p w:rsidR="000229E0" w:rsidRDefault="000229E0" w:rsidP="007651FE">
      <w:pPr>
        <w:spacing w:after="0" w:line="240" w:lineRule="auto"/>
        <w:jc w:val="both"/>
        <w:rPr>
          <w:rFonts w:ascii="Arial Narrow" w:hAnsi="Arial Narrow"/>
          <w:color w:val="000000"/>
        </w:rPr>
      </w:pPr>
    </w:p>
    <w:p w:rsidR="000229E0" w:rsidRDefault="000229E0" w:rsidP="007651FE">
      <w:pPr>
        <w:spacing w:after="0" w:line="240" w:lineRule="auto"/>
        <w:jc w:val="both"/>
        <w:rPr>
          <w:rFonts w:ascii="Arial Narrow" w:hAnsi="Arial Narrow"/>
          <w:color w:val="000000"/>
        </w:rPr>
      </w:pPr>
      <w:r w:rsidRPr="003D0B2D">
        <w:rPr>
          <w:rFonts w:ascii="Arial Narrow" w:hAnsi="Arial Narrow"/>
          <w:color w:val="000000"/>
        </w:rPr>
        <w:t>V zmysle § 33 ods. 3 zákona, verejný obstarávateľ požaduje, aby uchádzač a iná osoba, ktorej zdroje majú byť použité na preukázanie finančného a ekonomického postavenia, zodpovedali za plnenie zmluvy spoločne</w:t>
      </w:r>
      <w:r>
        <w:rPr>
          <w:rFonts w:ascii="Arial Narrow" w:hAnsi="Arial Narrow"/>
          <w:color w:val="000000"/>
        </w:rPr>
        <w:t>.</w:t>
      </w:r>
    </w:p>
    <w:p w:rsidR="000229E0" w:rsidRDefault="000229E0" w:rsidP="007651FE">
      <w:pPr>
        <w:spacing w:after="0" w:line="240" w:lineRule="auto"/>
        <w:jc w:val="both"/>
        <w:rPr>
          <w:rFonts w:ascii="Arial Narrow" w:hAnsi="Arial Narrow"/>
          <w:color w:val="000000"/>
        </w:rPr>
      </w:pPr>
    </w:p>
    <w:p w:rsidR="007651FE" w:rsidRPr="000229E0" w:rsidRDefault="007651FE" w:rsidP="007651FE">
      <w:pPr>
        <w:spacing w:after="0" w:line="240" w:lineRule="auto"/>
        <w:jc w:val="both"/>
        <w:rPr>
          <w:rFonts w:ascii="Arial Narrow" w:hAnsi="Arial Narrow"/>
          <w:color w:val="000000"/>
        </w:rPr>
      </w:pPr>
      <w:r w:rsidRPr="000229E0">
        <w:rPr>
          <w:rFonts w:ascii="Arial Narrow" w:hAnsi="Arial Narrow"/>
          <w:color w:val="000000"/>
        </w:rPr>
        <w:t>V prípade uchádzača, ktorého tvorí skupina dodávateľov zúčastnená na verejnom obstarávaní, požaduje sa preukázanie splnenia podmienok účasti podľa tohto bodu súťažných podkladov za všetkých členov skupiny spoločne.</w:t>
      </w:r>
    </w:p>
    <w:p w:rsidR="007651FE" w:rsidRPr="000229E0" w:rsidRDefault="007651FE" w:rsidP="007651FE">
      <w:pPr>
        <w:spacing w:after="0" w:line="240" w:lineRule="auto"/>
        <w:jc w:val="both"/>
        <w:rPr>
          <w:rFonts w:ascii="Arial Narrow" w:hAnsi="Arial Narrow"/>
        </w:rPr>
      </w:pPr>
    </w:p>
    <w:p w:rsidR="007651FE" w:rsidRPr="000229E0" w:rsidRDefault="007651FE" w:rsidP="007651FE">
      <w:pPr>
        <w:spacing w:after="0" w:line="240" w:lineRule="auto"/>
        <w:jc w:val="both"/>
        <w:rPr>
          <w:rFonts w:ascii="Arial Narrow" w:hAnsi="Arial Narrow"/>
        </w:rPr>
      </w:pPr>
      <w:r w:rsidRPr="000229E0">
        <w:rPr>
          <w:rFonts w:ascii="Arial Narrow" w:hAnsi="Arial Narrow"/>
        </w:rPr>
        <w:t>Uchádzačom predkladané doklady musia byť v rovnakej, alebo ekvivalentnej forme podľa uvedenej požiadavky verejného obstarávateľa, pričom z týchto dokladov preukazujúcich postavenie podľa § 33 zákona musí byť zrejmé splnenie minimálnych úrovní požadovaných verejným obstarávateľom a rovnako musí byť zrejmé, že preukazovanie sa týka osoby uchádzača.</w:t>
      </w:r>
    </w:p>
    <w:p w:rsidR="007651FE" w:rsidRPr="000229E0" w:rsidRDefault="007651FE" w:rsidP="007651FE">
      <w:pPr>
        <w:autoSpaceDE w:val="0"/>
        <w:autoSpaceDN w:val="0"/>
        <w:adjustRightInd w:val="0"/>
        <w:spacing w:after="0" w:line="240" w:lineRule="auto"/>
        <w:jc w:val="both"/>
        <w:rPr>
          <w:rStyle w:val="Obyajntabuka3"/>
          <w:rFonts w:ascii="Arial Narrow" w:hAnsi="Arial Narrow"/>
          <w:b w:val="0"/>
          <w:sz w:val="22"/>
        </w:rPr>
      </w:pPr>
    </w:p>
    <w:p w:rsidR="007651FE" w:rsidRPr="000229E0" w:rsidRDefault="007651FE" w:rsidP="007651FE">
      <w:pPr>
        <w:autoSpaceDE w:val="0"/>
        <w:autoSpaceDN w:val="0"/>
        <w:adjustRightInd w:val="0"/>
        <w:spacing w:after="0" w:line="240" w:lineRule="auto"/>
        <w:jc w:val="both"/>
        <w:rPr>
          <w:rFonts w:ascii="Arial Narrow" w:hAnsi="Arial Narrow"/>
        </w:rPr>
      </w:pPr>
      <w:r w:rsidRPr="000229E0">
        <w:rPr>
          <w:rStyle w:val="Obyajntabuka3"/>
          <w:rFonts w:ascii="Arial Narrow" w:hAnsi="Arial Narrow"/>
          <w:b w:val="0"/>
          <w:sz w:val="22"/>
        </w:rPr>
        <w:t>Hospodársky subjekt môže predbežne nahradiť doklady na preukázanie splnenia podmienok účasti jednotným európskym dokumentom podľa § 39 ods. 1 zákona.</w:t>
      </w:r>
    </w:p>
    <w:p w:rsidR="00D954B2" w:rsidRPr="0048682B" w:rsidRDefault="00D954B2" w:rsidP="00DB3D0D">
      <w:pPr>
        <w:tabs>
          <w:tab w:val="left" w:pos="7115"/>
        </w:tabs>
        <w:spacing w:after="0" w:line="240" w:lineRule="auto"/>
        <w:jc w:val="both"/>
        <w:rPr>
          <w:rFonts w:ascii="Arial Narrow" w:hAnsi="Arial Narrow"/>
          <w:color w:val="000000"/>
        </w:rPr>
      </w:pPr>
    </w:p>
    <w:p w:rsidR="007651FE" w:rsidRPr="000229E0" w:rsidRDefault="007651FE" w:rsidP="007651FE">
      <w:pPr>
        <w:spacing w:after="0" w:line="240" w:lineRule="auto"/>
        <w:jc w:val="both"/>
        <w:rPr>
          <w:rFonts w:ascii="Arial Narrow" w:hAnsi="Arial Narrow"/>
          <w:b/>
        </w:rPr>
      </w:pPr>
      <w:r w:rsidRPr="000229E0">
        <w:rPr>
          <w:rFonts w:ascii="Arial Narrow" w:hAnsi="Arial Narrow"/>
          <w:b/>
        </w:rPr>
        <w:t>3. Technická spôsobilosť alebo odborná spôsobilosť</w:t>
      </w:r>
    </w:p>
    <w:p w:rsidR="007651FE" w:rsidRPr="000229E0" w:rsidRDefault="007651FE"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Podmienky účasti vo verejnom obstarávaní podľa § 34 zákona týkajúce sa technickej alebo odbornej spôsobilosti:</w:t>
      </w:r>
    </w:p>
    <w:p w:rsidR="007651FE" w:rsidRPr="000229E0" w:rsidRDefault="007651FE"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 xml:space="preserve">1. § 34 ods. 1 písm. a) zákona, </w:t>
      </w:r>
    </w:p>
    <w:p w:rsidR="007651FE" w:rsidRPr="000229E0" w:rsidRDefault="004E63B5"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2. § 34 ods. 1 písm. g) zákona.</w:t>
      </w:r>
    </w:p>
    <w:p w:rsidR="007651FE" w:rsidRDefault="0048682B" w:rsidP="007651FE">
      <w:pPr>
        <w:spacing w:after="0" w:line="240" w:lineRule="auto"/>
        <w:jc w:val="both"/>
        <w:rPr>
          <w:rFonts w:ascii="Arial Narrow" w:hAnsi="Arial Narrow"/>
          <w:color w:val="000000"/>
        </w:rPr>
      </w:pPr>
      <w:bookmarkStart w:id="1" w:name="_Hlk500234260"/>
      <w:r>
        <w:rPr>
          <w:rFonts w:ascii="Arial Narrow" w:hAnsi="Arial Narrow"/>
          <w:color w:val="000000"/>
        </w:rPr>
        <w:t xml:space="preserve"> </w:t>
      </w:r>
    </w:p>
    <w:p w:rsidR="00932AC8" w:rsidRPr="009D1A10" w:rsidRDefault="00932AC8" w:rsidP="00932AC8">
      <w:pPr>
        <w:spacing w:after="0" w:line="240" w:lineRule="auto"/>
        <w:jc w:val="both"/>
        <w:rPr>
          <w:rFonts w:ascii="Arial Narrow" w:hAnsi="Arial Narrow"/>
          <w:color w:val="000000"/>
        </w:rPr>
      </w:pPr>
      <w:r w:rsidRPr="009D1A10">
        <w:rPr>
          <w:rFonts w:ascii="Arial Narrow" w:hAnsi="Arial Narrow"/>
          <w:b/>
          <w:color w:val="000000"/>
        </w:rPr>
        <w:t>1.</w:t>
      </w:r>
      <w:r w:rsidRPr="009D1A10">
        <w:rPr>
          <w:rFonts w:ascii="Arial Narrow" w:hAnsi="Arial Narrow"/>
          <w:color w:val="000000"/>
        </w:rPr>
        <w:t xml:space="preserve"> </w:t>
      </w:r>
      <w:r w:rsidRPr="009D1A10">
        <w:rPr>
          <w:rFonts w:ascii="Arial Narrow" w:hAnsi="Arial Narrow"/>
          <w:b/>
          <w:color w:val="000000"/>
        </w:rPr>
        <w:t>§ 34 ods. 1 písm. a) zákona</w:t>
      </w:r>
      <w:r w:rsidRPr="009D1A10">
        <w:rPr>
          <w:rFonts w:ascii="Arial Narrow" w:hAnsi="Arial Narrow"/>
          <w:color w:val="000000"/>
        </w:rPr>
        <w:t xml:space="preserve"> – verejný obstarávateľ požaduje predložiť zoznam poskytnutých služieb za </w:t>
      </w:r>
      <w:r w:rsidRPr="00932AC8">
        <w:rPr>
          <w:rFonts w:ascii="Arial Narrow" w:hAnsi="Arial Narrow"/>
          <w:color w:val="000000"/>
        </w:rPr>
        <w:t>predchádzajúce 3 roky</w:t>
      </w:r>
      <w:r w:rsidRPr="009D1A10">
        <w:rPr>
          <w:rFonts w:ascii="Arial Narrow" w:hAnsi="Arial Narrow"/>
          <w:color w:val="000000"/>
        </w:rPr>
        <w:t xml:space="preserve"> od vyhlásenia verejného obstarávania s uvedením cien, lehôt dodania a odberateľov; dokladom je referencia, ak odberateľom bol verejný obstarávateľ alebo obstarávateľ podľa zákona.</w:t>
      </w:r>
    </w:p>
    <w:p w:rsidR="00932AC8" w:rsidRPr="000229E0" w:rsidRDefault="00932AC8" w:rsidP="00932AC8">
      <w:pPr>
        <w:spacing w:after="0" w:line="240" w:lineRule="auto"/>
        <w:jc w:val="both"/>
        <w:rPr>
          <w:rFonts w:ascii="Arial Narrow" w:hAnsi="Arial Narrow"/>
          <w:color w:val="000000"/>
        </w:rPr>
      </w:pPr>
      <w:r w:rsidRPr="009D1A10">
        <w:rPr>
          <w:rFonts w:ascii="Arial Narrow" w:hAnsi="Arial Narrow"/>
          <w:color w:val="000000"/>
        </w:rPr>
        <w:t>Za vyhlásenie verejného obstarávania sa považuje zverejnenie oznámenia o vyhlásení verejného obstarávania v Úradnom vestníku Európskej.</w:t>
      </w:r>
    </w:p>
    <w:p w:rsidR="007651FE" w:rsidRDefault="007651FE" w:rsidP="007651FE">
      <w:pPr>
        <w:spacing w:after="0" w:line="240" w:lineRule="auto"/>
        <w:jc w:val="both"/>
        <w:rPr>
          <w:rFonts w:ascii="Arial Narrow" w:hAnsi="Arial Narrow"/>
          <w:color w:val="000000"/>
        </w:rPr>
      </w:pPr>
    </w:p>
    <w:p w:rsidR="007651FE" w:rsidRPr="0048682B" w:rsidRDefault="007651FE" w:rsidP="004E63B5">
      <w:pPr>
        <w:spacing w:after="0" w:line="240" w:lineRule="auto"/>
        <w:jc w:val="both"/>
        <w:rPr>
          <w:rFonts w:ascii="Arial Narrow" w:hAnsi="Arial Narrow"/>
        </w:rPr>
      </w:pPr>
      <w:r w:rsidRPr="000229E0">
        <w:rPr>
          <w:rFonts w:ascii="Arial Narrow" w:hAnsi="Arial Narrow"/>
        </w:rPr>
        <w:t xml:space="preserve">Zoznamom </w:t>
      </w:r>
      <w:r w:rsidRPr="000229E0">
        <w:rPr>
          <w:rFonts w:ascii="Arial Narrow" w:hAnsi="Arial Narrow"/>
          <w:color w:val="000000"/>
        </w:rPr>
        <w:t xml:space="preserve">poskytnutých služieb </w:t>
      </w:r>
      <w:r w:rsidRPr="000229E0">
        <w:rPr>
          <w:rFonts w:ascii="Arial Narrow" w:hAnsi="Arial Narrow"/>
        </w:rPr>
        <w:t xml:space="preserve">uchádzač preukáže poskytnutie služieb rovnakého alebo obdobného charakteru ako je predmet zákazky (obdobným predmetom zákazy sa rozumie </w:t>
      </w:r>
      <w:r w:rsidR="004E63B5" w:rsidRPr="000229E0">
        <w:rPr>
          <w:rFonts w:ascii="Arial Narrow" w:hAnsi="Arial Narrow"/>
        </w:rPr>
        <w:t xml:space="preserve">poskytovanie služieb podpory a údržby </w:t>
      </w:r>
      <w:r w:rsidR="00E672C2" w:rsidRPr="000229E0">
        <w:rPr>
          <w:rFonts w:ascii="Arial Narrow" w:hAnsi="Arial Narrow"/>
        </w:rPr>
        <w:t>SW aplikácií zabezpečujúcich prevádzku IT systémov</w:t>
      </w:r>
      <w:r w:rsidR="0065519D" w:rsidRPr="000229E0">
        <w:rPr>
          <w:rFonts w:ascii="Arial Narrow" w:hAnsi="Arial Narrow"/>
        </w:rPr>
        <w:t>)</w:t>
      </w:r>
      <w:r w:rsidRPr="000229E0">
        <w:rPr>
          <w:rFonts w:ascii="Arial Narrow" w:hAnsi="Arial Narrow"/>
        </w:rPr>
        <w:t xml:space="preserve"> v kumulatívnej hodnote min. </w:t>
      </w:r>
      <w:r w:rsidR="0065519D" w:rsidRPr="000229E0">
        <w:rPr>
          <w:rFonts w:ascii="Arial Narrow" w:hAnsi="Arial Narrow"/>
        </w:rPr>
        <w:t>1 </w:t>
      </w:r>
      <w:r w:rsidR="004D08F1" w:rsidRPr="000229E0">
        <w:rPr>
          <w:rFonts w:ascii="Arial Narrow" w:hAnsi="Arial Narrow"/>
        </w:rPr>
        <w:t xml:space="preserve">000 000 </w:t>
      </w:r>
      <w:r w:rsidRPr="000229E0">
        <w:rPr>
          <w:rFonts w:ascii="Arial Narrow" w:hAnsi="Arial Narrow"/>
        </w:rPr>
        <w:t xml:space="preserve">EUR bez DPH, pričom </w:t>
      </w:r>
      <w:r w:rsidRPr="0048682B">
        <w:rPr>
          <w:rFonts w:ascii="Arial Narrow" w:hAnsi="Arial Narrow"/>
        </w:rPr>
        <w:lastRenderedPageBreak/>
        <w:t xml:space="preserve">uchádzač týmto zoznamom preukáže </w:t>
      </w:r>
      <w:r w:rsidR="00C945EE" w:rsidRPr="0048682B">
        <w:rPr>
          <w:rFonts w:ascii="Arial Narrow" w:hAnsi="Arial Narrow"/>
        </w:rPr>
        <w:t>realizáciu m</w:t>
      </w:r>
      <w:r w:rsidRPr="0048682B">
        <w:rPr>
          <w:rFonts w:ascii="Arial Narrow" w:hAnsi="Arial Narrow"/>
        </w:rPr>
        <w:t>inimálne 1 (</w:t>
      </w:r>
      <w:r w:rsidR="004909E2" w:rsidRPr="0048682B">
        <w:rPr>
          <w:rFonts w:ascii="Arial Narrow" w:hAnsi="Arial Narrow"/>
        </w:rPr>
        <w:t>jedn</w:t>
      </w:r>
      <w:r w:rsidR="00C945EE" w:rsidRPr="0048682B">
        <w:rPr>
          <w:rFonts w:ascii="Arial Narrow" w:hAnsi="Arial Narrow"/>
        </w:rPr>
        <w:t>ej</w:t>
      </w:r>
      <w:r w:rsidRPr="0048682B">
        <w:rPr>
          <w:rFonts w:ascii="Arial Narrow" w:hAnsi="Arial Narrow"/>
        </w:rPr>
        <w:t xml:space="preserve">) </w:t>
      </w:r>
      <w:r w:rsidR="00C945EE" w:rsidRPr="0048682B">
        <w:rPr>
          <w:rFonts w:ascii="Arial Narrow" w:hAnsi="Arial Narrow"/>
        </w:rPr>
        <w:t>zákazky</w:t>
      </w:r>
      <w:r w:rsidR="00E850C8" w:rsidRPr="0048682B">
        <w:rPr>
          <w:rFonts w:ascii="Arial Narrow" w:hAnsi="Arial Narrow"/>
        </w:rPr>
        <w:t xml:space="preserve"> v </w:t>
      </w:r>
      <w:r w:rsidR="004909E2" w:rsidRPr="0048682B">
        <w:rPr>
          <w:rFonts w:ascii="Arial Narrow" w:hAnsi="Arial Narrow"/>
        </w:rPr>
        <w:t>hodnote min.</w:t>
      </w:r>
      <w:r w:rsidR="002344AF" w:rsidRPr="0048682B">
        <w:rPr>
          <w:rFonts w:ascii="Arial Narrow" w:hAnsi="Arial Narrow"/>
        </w:rPr>
        <w:t xml:space="preserve"> </w:t>
      </w:r>
      <w:r w:rsidR="008B7C2D" w:rsidRPr="0048682B">
        <w:rPr>
          <w:rFonts w:ascii="Arial Narrow" w:hAnsi="Arial Narrow"/>
        </w:rPr>
        <w:t>3</w:t>
      </w:r>
      <w:r w:rsidR="004D08F1" w:rsidRPr="0048682B">
        <w:rPr>
          <w:rFonts w:ascii="Arial Narrow" w:hAnsi="Arial Narrow"/>
        </w:rPr>
        <w:t xml:space="preserve">00 000 </w:t>
      </w:r>
      <w:r w:rsidR="00E850C8" w:rsidRPr="0048682B">
        <w:rPr>
          <w:rFonts w:ascii="Arial Narrow" w:hAnsi="Arial Narrow"/>
        </w:rPr>
        <w:t>EUR bez DPH.</w:t>
      </w:r>
      <w:r w:rsidR="004D08F1" w:rsidRPr="0048682B">
        <w:rPr>
          <w:rFonts w:ascii="Arial Narrow" w:hAnsi="Arial Narrow"/>
        </w:rPr>
        <w:t xml:space="preserve"> </w:t>
      </w:r>
    </w:p>
    <w:bookmarkEnd w:id="1"/>
    <w:p w:rsidR="007651FE" w:rsidRPr="0048682B" w:rsidRDefault="007651FE" w:rsidP="0048682B">
      <w:pPr>
        <w:spacing w:after="0" w:line="240" w:lineRule="auto"/>
        <w:jc w:val="both"/>
        <w:rPr>
          <w:rFonts w:ascii="Arial Narrow" w:hAnsi="Arial Narrow"/>
          <w:b/>
        </w:rPr>
      </w:pPr>
    </w:p>
    <w:p w:rsidR="007651FE" w:rsidRPr="0048682B" w:rsidRDefault="007651FE" w:rsidP="007651FE">
      <w:pPr>
        <w:spacing w:after="0" w:line="240" w:lineRule="auto"/>
        <w:jc w:val="both"/>
        <w:rPr>
          <w:rFonts w:ascii="Arial Narrow" w:hAnsi="Arial Narrow"/>
        </w:rPr>
      </w:pPr>
      <w:r w:rsidRPr="0048682B">
        <w:rPr>
          <w:rFonts w:ascii="Arial Narrow" w:hAnsi="Arial Narrow"/>
          <w:b/>
        </w:rPr>
        <w:t>2</w:t>
      </w:r>
      <w:r w:rsidRPr="0048682B">
        <w:rPr>
          <w:rFonts w:ascii="Arial Narrow" w:hAnsi="Arial Narrow"/>
        </w:rPr>
        <w:t xml:space="preserve">. </w:t>
      </w:r>
      <w:r w:rsidRPr="0048682B">
        <w:rPr>
          <w:rFonts w:ascii="Arial Narrow" w:hAnsi="Arial Narrow"/>
          <w:b/>
        </w:rPr>
        <w:t>§ 34 ods. 1 písm. g) zákona</w:t>
      </w:r>
      <w:r w:rsidRPr="0048682B">
        <w:rPr>
          <w:rFonts w:ascii="Arial Narrow" w:hAnsi="Arial Narrow"/>
        </w:rPr>
        <w:t xml:space="preserve"> – verejný obstarávateľ požaduje predložiť údaje o vzdelaní a odbornej praxi alebo o odbornej kvalifikácii osôb určených na plnenie zmluvy (kľúčoví experti):</w:t>
      </w:r>
    </w:p>
    <w:p w:rsidR="007651FE" w:rsidRPr="0048682B" w:rsidRDefault="007651FE" w:rsidP="007651FE">
      <w:pPr>
        <w:spacing w:after="0" w:line="240" w:lineRule="auto"/>
        <w:jc w:val="both"/>
        <w:rPr>
          <w:rFonts w:ascii="Arial Narrow" w:hAnsi="Arial Narrow"/>
        </w:rPr>
      </w:pPr>
      <w:r w:rsidRPr="0048682B">
        <w:rPr>
          <w:rFonts w:ascii="Arial Narrow" w:hAnsi="Arial Narrow"/>
        </w:rPr>
        <w:t>Z uchádzačom predložených dokladov musia byť minimálne zrejmé:</w:t>
      </w:r>
    </w:p>
    <w:p w:rsidR="007651FE" w:rsidRPr="0048682B" w:rsidRDefault="007651FE" w:rsidP="007651FE">
      <w:pPr>
        <w:spacing w:after="0" w:line="240" w:lineRule="auto"/>
        <w:ind w:left="284" w:hanging="284"/>
        <w:jc w:val="both"/>
        <w:rPr>
          <w:rFonts w:ascii="Arial Narrow" w:hAnsi="Arial Narrow"/>
        </w:rPr>
      </w:pPr>
      <w:r w:rsidRPr="0048682B">
        <w:rPr>
          <w:rFonts w:ascii="Arial Narrow" w:hAnsi="Arial Narrow"/>
        </w:rPr>
        <w:t xml:space="preserve">- </w:t>
      </w:r>
      <w:r w:rsidRPr="0048682B">
        <w:rPr>
          <w:rFonts w:ascii="Arial Narrow" w:hAnsi="Arial Narrow"/>
        </w:rPr>
        <w:tab/>
        <w:t>údaje o vzdelaní a odbornej praxi kľúčových expertov, čo uchádzač u týchto kľúčových expertov preukáže predložením profesijných životopisov,</w:t>
      </w:r>
      <w:r w:rsidR="00A81524">
        <w:rPr>
          <w:rFonts w:ascii="Arial Narrow" w:hAnsi="Arial Narrow"/>
        </w:rPr>
        <w:t xml:space="preserve"> </w:t>
      </w:r>
      <w:r w:rsidR="00647B4F">
        <w:rPr>
          <w:rFonts w:ascii="Arial Narrow" w:hAnsi="Arial Narrow"/>
        </w:rPr>
        <w:t>certifikátov</w:t>
      </w:r>
      <w:r w:rsidRPr="0048682B">
        <w:rPr>
          <w:rFonts w:ascii="Arial Narrow" w:hAnsi="Arial Narrow"/>
        </w:rPr>
        <w:t xml:space="preserve"> alebo ekvivalentnými dokladmi.</w:t>
      </w:r>
    </w:p>
    <w:p w:rsidR="007651FE" w:rsidRPr="0048682B" w:rsidRDefault="007651FE" w:rsidP="007651FE">
      <w:pPr>
        <w:spacing w:after="0" w:line="240" w:lineRule="auto"/>
        <w:jc w:val="both"/>
        <w:rPr>
          <w:rFonts w:ascii="Arial Narrow" w:hAnsi="Arial Narrow"/>
        </w:rPr>
      </w:pPr>
    </w:p>
    <w:p w:rsidR="007651FE" w:rsidRPr="0048682B" w:rsidRDefault="007651FE" w:rsidP="007651FE">
      <w:pPr>
        <w:spacing w:after="0" w:line="240" w:lineRule="auto"/>
        <w:jc w:val="both"/>
        <w:rPr>
          <w:rFonts w:ascii="Arial Narrow" w:hAnsi="Arial Narrow"/>
        </w:rPr>
      </w:pPr>
      <w:r w:rsidRPr="0048682B">
        <w:rPr>
          <w:rFonts w:ascii="Arial Narrow" w:hAnsi="Arial Narrow"/>
        </w:rPr>
        <w:t>Z každého predloženého profesijného životopisu príslušného kľúčového experta alebo ekvivalentného dokladu musia vyplývať nasledovné údaje/skutočnosti:</w:t>
      </w:r>
    </w:p>
    <w:p w:rsidR="007651FE" w:rsidRDefault="007651FE" w:rsidP="0048682B">
      <w:pPr>
        <w:numPr>
          <w:ilvl w:val="0"/>
          <w:numId w:val="4"/>
        </w:numPr>
        <w:spacing w:after="0" w:line="240" w:lineRule="auto"/>
        <w:ind w:left="284" w:hanging="284"/>
        <w:jc w:val="both"/>
        <w:rPr>
          <w:rFonts w:ascii="Arial Narrow" w:hAnsi="Arial Narrow"/>
        </w:rPr>
      </w:pPr>
      <w:r w:rsidRPr="0048682B">
        <w:rPr>
          <w:rFonts w:ascii="Arial Narrow" w:hAnsi="Arial Narrow"/>
        </w:rPr>
        <w:t>meno a priezvisko príslušného kľúčového experta,</w:t>
      </w:r>
    </w:p>
    <w:p w:rsidR="007651FE" w:rsidRDefault="007651FE" w:rsidP="0048682B">
      <w:pPr>
        <w:numPr>
          <w:ilvl w:val="0"/>
          <w:numId w:val="4"/>
        </w:numPr>
        <w:spacing w:after="0" w:line="240" w:lineRule="auto"/>
        <w:ind w:left="284" w:hanging="284"/>
        <w:jc w:val="both"/>
        <w:rPr>
          <w:rFonts w:ascii="Arial Narrow" w:hAnsi="Arial Narrow"/>
        </w:rPr>
      </w:pPr>
      <w:r w:rsidRPr="0048682B">
        <w:rPr>
          <w:rFonts w:ascii="Arial Narrow" w:hAnsi="Arial Narrow"/>
        </w:rPr>
        <w:t>história zamestnania/odbornej praxe príslušného experta vo vzťahu k predmetu zákazky (zamestnávateľ/odberateľ, trvanie pracovného pomeru/trvanie odbornej praxe / rok a mesiac od – do, pozícia, ktorú príslušný kľúčový expert zastával),</w:t>
      </w:r>
    </w:p>
    <w:p w:rsidR="007651FE" w:rsidRDefault="007651FE" w:rsidP="0048682B">
      <w:pPr>
        <w:numPr>
          <w:ilvl w:val="0"/>
          <w:numId w:val="4"/>
        </w:numPr>
        <w:spacing w:after="0" w:line="240" w:lineRule="auto"/>
        <w:ind w:left="284" w:hanging="284"/>
        <w:jc w:val="both"/>
        <w:rPr>
          <w:rFonts w:ascii="Arial Narrow" w:hAnsi="Arial Narrow"/>
        </w:rPr>
      </w:pPr>
      <w:r w:rsidRPr="0048682B">
        <w:rPr>
          <w:rFonts w:ascii="Arial Narrow" w:hAnsi="Arial Narrow"/>
        </w:rPr>
        <w:t>praktické skúsenosti príslušného kľúčového experta (názov projektu/predmetu plnenia, odberateľ/zamestnávateľ, popis projektu/predmetu plnenia, pozícia na projekte/predmete plnenia, obdobie rok a mesiac od - do, meno a priezvisko aspoň jednej kontaktnej osoby a číslo telefónu a emailový kontakt odberateľa, kde si bude môcť verejný obstarávateľ overiť informácie),</w:t>
      </w:r>
    </w:p>
    <w:p w:rsidR="007651FE" w:rsidRPr="0048682B" w:rsidRDefault="007651FE" w:rsidP="0048682B">
      <w:pPr>
        <w:numPr>
          <w:ilvl w:val="0"/>
          <w:numId w:val="4"/>
        </w:numPr>
        <w:spacing w:after="0" w:line="240" w:lineRule="auto"/>
        <w:ind w:left="284" w:hanging="284"/>
        <w:jc w:val="both"/>
        <w:rPr>
          <w:rFonts w:ascii="Arial Narrow" w:hAnsi="Arial Narrow"/>
        </w:rPr>
      </w:pPr>
      <w:r w:rsidRPr="0048682B">
        <w:rPr>
          <w:rFonts w:ascii="Arial Narrow" w:hAnsi="Arial Narrow"/>
        </w:rPr>
        <w:t>podpis príslušného kľúčového experta.</w:t>
      </w:r>
    </w:p>
    <w:p w:rsidR="007651FE" w:rsidRPr="0048682B" w:rsidRDefault="007651FE" w:rsidP="007651FE">
      <w:pPr>
        <w:spacing w:after="0" w:line="240" w:lineRule="auto"/>
        <w:jc w:val="both"/>
        <w:rPr>
          <w:rFonts w:ascii="Arial Narrow" w:hAnsi="Arial Narrow"/>
        </w:rPr>
      </w:pPr>
    </w:p>
    <w:p w:rsidR="007651FE" w:rsidRPr="0048682B" w:rsidRDefault="007651FE" w:rsidP="007651FE">
      <w:pPr>
        <w:spacing w:after="0" w:line="240" w:lineRule="auto"/>
        <w:jc w:val="both"/>
        <w:rPr>
          <w:rFonts w:ascii="Arial Narrow" w:hAnsi="Arial Narrow"/>
        </w:rPr>
      </w:pPr>
      <w:r w:rsidRPr="0048682B">
        <w:rPr>
          <w:rFonts w:ascii="Arial Narrow" w:hAnsi="Arial Narrow"/>
        </w:rPr>
        <w:t xml:space="preserve">Uchádzač vyššie uvedeným spôsobom preukáže splnenie nasledovných minimálnych požiadaviek na kľúčových expertov č. 1 až </w:t>
      </w:r>
      <w:r w:rsidR="00540DD9" w:rsidRPr="0048682B">
        <w:rPr>
          <w:rFonts w:ascii="Arial Narrow" w:hAnsi="Arial Narrow"/>
        </w:rPr>
        <w:t>7</w:t>
      </w:r>
      <w:r w:rsidRPr="0048682B">
        <w:rPr>
          <w:rFonts w:ascii="Arial Narrow" w:hAnsi="Arial Narrow"/>
        </w:rPr>
        <w:t>:</w:t>
      </w:r>
    </w:p>
    <w:p w:rsidR="007651FE" w:rsidRPr="0048682B" w:rsidRDefault="007651FE" w:rsidP="007651FE">
      <w:pPr>
        <w:spacing w:after="0" w:line="240" w:lineRule="auto"/>
        <w:jc w:val="both"/>
        <w:rPr>
          <w:rFonts w:ascii="Arial Narrow" w:hAnsi="Arial Narrow"/>
          <w:b/>
          <w:highlight w:val="green"/>
        </w:rPr>
      </w:pPr>
    </w:p>
    <w:p w:rsidR="00540DD9" w:rsidRPr="00593C06" w:rsidRDefault="00540DD9" w:rsidP="00540DD9">
      <w:pPr>
        <w:rPr>
          <w:rFonts w:ascii="Arial Narrow" w:hAnsi="Arial Narrow"/>
          <w:b/>
          <w:u w:val="single"/>
        </w:rPr>
      </w:pPr>
      <w:r w:rsidRPr="00593C06">
        <w:rPr>
          <w:rFonts w:ascii="Arial Narrow" w:hAnsi="Arial Narrow"/>
          <w:b/>
          <w:u w:val="single"/>
        </w:rPr>
        <w:t xml:space="preserve">Oblasť projektové riadenie </w:t>
      </w:r>
    </w:p>
    <w:p w:rsidR="00540DD9" w:rsidRPr="00593C06" w:rsidRDefault="00540DD9" w:rsidP="00540DD9">
      <w:pPr>
        <w:rPr>
          <w:rFonts w:ascii="Arial Narrow" w:hAnsi="Arial Narrow"/>
          <w:b/>
        </w:rPr>
      </w:pPr>
      <w:r w:rsidRPr="00593C06">
        <w:rPr>
          <w:rFonts w:ascii="Arial Narrow" w:hAnsi="Arial Narrow"/>
          <w:b/>
        </w:rPr>
        <w:t xml:space="preserve">Expert č. 1: </w:t>
      </w:r>
      <w:r w:rsidR="00E64417" w:rsidRPr="00593C06">
        <w:rPr>
          <w:rFonts w:ascii="Arial Narrow" w:hAnsi="Arial Narrow"/>
          <w:b/>
        </w:rPr>
        <w:t>Garant pre oblasť p</w:t>
      </w:r>
      <w:r w:rsidRPr="00593C06">
        <w:rPr>
          <w:rFonts w:ascii="Arial Narrow" w:hAnsi="Arial Narrow"/>
          <w:b/>
        </w:rPr>
        <w:t>rojektov</w:t>
      </w:r>
      <w:r w:rsidR="00E64417" w:rsidRPr="00593C06">
        <w:rPr>
          <w:rFonts w:ascii="Arial Narrow" w:hAnsi="Arial Narrow"/>
          <w:b/>
        </w:rPr>
        <w:t>ého riadenia</w:t>
      </w:r>
    </w:p>
    <w:p w:rsidR="00540DD9" w:rsidRPr="00593C06" w:rsidRDefault="00540DD9" w:rsidP="00540DD9">
      <w:pPr>
        <w:pStyle w:val="Odsekzoznamu"/>
        <w:numPr>
          <w:ilvl w:val="0"/>
          <w:numId w:val="3"/>
        </w:numPr>
        <w:rPr>
          <w:rFonts w:ascii="Arial Narrow" w:hAnsi="Arial Narrow"/>
        </w:rPr>
      </w:pPr>
      <w:r w:rsidRPr="00593C06">
        <w:rPr>
          <w:rFonts w:ascii="Arial Narrow" w:hAnsi="Arial Narrow"/>
        </w:rPr>
        <w:t xml:space="preserve">minimálne </w:t>
      </w:r>
      <w:r w:rsidR="006B40D5" w:rsidRPr="00593C06">
        <w:rPr>
          <w:rFonts w:ascii="Arial Narrow" w:hAnsi="Arial Narrow"/>
          <w:b/>
        </w:rPr>
        <w:t>3</w:t>
      </w:r>
      <w:r w:rsidRPr="00593C06">
        <w:rPr>
          <w:rFonts w:ascii="Arial Narrow" w:hAnsi="Arial Narrow"/>
          <w:b/>
        </w:rPr>
        <w:t xml:space="preserve"> ročné skúsenosti</w:t>
      </w:r>
      <w:r w:rsidRPr="00593C06">
        <w:rPr>
          <w:rFonts w:ascii="Arial Narrow" w:hAnsi="Arial Narrow"/>
        </w:rPr>
        <w:t xml:space="preserve"> v oblasti projektového manažmentu. Túto podmienku uchádzač preukáže životopisom alebo ekvivalentným dokladom. </w:t>
      </w:r>
    </w:p>
    <w:p w:rsidR="00540DD9" w:rsidRPr="00593C06" w:rsidRDefault="00540DD9" w:rsidP="00540DD9">
      <w:pPr>
        <w:pStyle w:val="Odsekzoznamu"/>
        <w:numPr>
          <w:ilvl w:val="0"/>
          <w:numId w:val="3"/>
        </w:numPr>
        <w:rPr>
          <w:rFonts w:ascii="Arial Narrow" w:hAnsi="Arial Narrow"/>
        </w:rPr>
      </w:pPr>
      <w:r w:rsidRPr="00593C06">
        <w:rPr>
          <w:rFonts w:ascii="Arial Narrow" w:hAnsi="Arial Narrow"/>
        </w:rPr>
        <w:t xml:space="preserve">minimálne </w:t>
      </w:r>
      <w:r w:rsidRPr="00593C06">
        <w:rPr>
          <w:rFonts w:ascii="Arial Narrow" w:hAnsi="Arial Narrow"/>
          <w:b/>
        </w:rPr>
        <w:t>1 profesionálna praktická skúsenosť</w:t>
      </w:r>
      <w:r w:rsidRPr="00593C06">
        <w:rPr>
          <w:rFonts w:ascii="Arial Narrow" w:hAnsi="Arial Narrow"/>
        </w:rPr>
        <w:t xml:space="preserve"> v oblasti  riadenia projektu obdobného charakteru ako je predmet zákazky. Túto podmienku uchádzač preukáže životopisom alebo ekvivalentným dokladom. </w:t>
      </w:r>
    </w:p>
    <w:p w:rsidR="00540DD9" w:rsidRPr="0048682B" w:rsidRDefault="00540DD9" w:rsidP="00540DD9">
      <w:pPr>
        <w:pStyle w:val="Odsekzoznamu"/>
        <w:numPr>
          <w:ilvl w:val="0"/>
          <w:numId w:val="3"/>
        </w:numPr>
        <w:rPr>
          <w:rFonts w:ascii="Arial Narrow" w:hAnsi="Arial Narrow"/>
        </w:rPr>
      </w:pPr>
      <w:r w:rsidRPr="00593C06">
        <w:rPr>
          <w:rFonts w:ascii="Arial Narrow" w:hAnsi="Arial Narrow"/>
        </w:rPr>
        <w:t>platný certifikát projektového riadenia podľa metodiky PRINCE 2 alebo ekvivalent od inej akreditovanej autor</w:t>
      </w:r>
      <w:r w:rsidRPr="0048682B">
        <w:rPr>
          <w:rFonts w:ascii="Arial Narrow" w:hAnsi="Arial Narrow"/>
        </w:rPr>
        <w:t>ity.</w:t>
      </w:r>
    </w:p>
    <w:p w:rsidR="00540DD9" w:rsidRPr="0048682B" w:rsidRDefault="00540DD9" w:rsidP="00540DD9">
      <w:pPr>
        <w:pStyle w:val="Odsekzoznamu"/>
        <w:numPr>
          <w:ilvl w:val="0"/>
          <w:numId w:val="3"/>
        </w:numPr>
        <w:rPr>
          <w:rFonts w:ascii="Arial Narrow" w:hAnsi="Arial Narrow"/>
        </w:rPr>
      </w:pPr>
      <w:r w:rsidRPr="0048682B">
        <w:rPr>
          <w:rFonts w:ascii="Arial Narrow" w:hAnsi="Arial Narrow"/>
        </w:rPr>
        <w:t xml:space="preserve">Platný certifikát ITIL </w:t>
      </w:r>
      <w:proofErr w:type="spellStart"/>
      <w:r w:rsidRPr="0048682B">
        <w:rPr>
          <w:rFonts w:ascii="Arial Narrow" w:hAnsi="Arial Narrow"/>
        </w:rPr>
        <w:t>foundation</w:t>
      </w:r>
      <w:proofErr w:type="spellEnd"/>
      <w:r w:rsidRPr="0048682B">
        <w:rPr>
          <w:rFonts w:ascii="Arial Narrow" w:hAnsi="Arial Narrow"/>
        </w:rPr>
        <w:t xml:space="preserve"> alebo ekvivalent od inej akreditovanej autority</w:t>
      </w:r>
    </w:p>
    <w:p w:rsidR="00540DD9" w:rsidRPr="0048682B" w:rsidRDefault="00540DD9" w:rsidP="00540DD9">
      <w:pPr>
        <w:rPr>
          <w:rFonts w:ascii="Arial Narrow" w:hAnsi="Arial Narrow"/>
          <w:b/>
          <w:u w:val="single"/>
        </w:rPr>
      </w:pPr>
      <w:r w:rsidRPr="0048682B">
        <w:rPr>
          <w:rFonts w:ascii="Arial Narrow" w:hAnsi="Arial Narrow"/>
          <w:b/>
          <w:u w:val="single"/>
        </w:rPr>
        <w:t xml:space="preserve">Oblasť </w:t>
      </w:r>
      <w:proofErr w:type="spellStart"/>
      <w:r w:rsidRPr="0048682B">
        <w:rPr>
          <w:rFonts w:ascii="Arial Narrow" w:hAnsi="Arial Narrow"/>
          <w:b/>
          <w:u w:val="single"/>
        </w:rPr>
        <w:t>service</w:t>
      </w:r>
      <w:proofErr w:type="spellEnd"/>
      <w:r w:rsidRPr="0048682B">
        <w:rPr>
          <w:rFonts w:ascii="Arial Narrow" w:hAnsi="Arial Narrow"/>
          <w:b/>
          <w:u w:val="single"/>
        </w:rPr>
        <w:t xml:space="preserve"> </w:t>
      </w:r>
      <w:proofErr w:type="spellStart"/>
      <w:r w:rsidRPr="0048682B">
        <w:rPr>
          <w:rFonts w:ascii="Arial Narrow" w:hAnsi="Arial Narrow"/>
          <w:b/>
          <w:u w:val="single"/>
        </w:rPr>
        <w:t>management</w:t>
      </w:r>
      <w:proofErr w:type="spellEnd"/>
    </w:p>
    <w:p w:rsidR="00540DD9" w:rsidRPr="0048682B" w:rsidRDefault="00540DD9" w:rsidP="00540DD9">
      <w:pPr>
        <w:rPr>
          <w:rFonts w:ascii="Arial Narrow" w:hAnsi="Arial Narrow"/>
          <w:b/>
        </w:rPr>
      </w:pPr>
      <w:r w:rsidRPr="0048682B">
        <w:rPr>
          <w:rFonts w:ascii="Arial Narrow" w:hAnsi="Arial Narrow"/>
          <w:b/>
        </w:rPr>
        <w:t xml:space="preserve">Expert č. 2: Garant pre oblasť Service Management </w:t>
      </w:r>
    </w:p>
    <w:p w:rsidR="00540DD9" w:rsidRPr="0048682B" w:rsidRDefault="00540DD9" w:rsidP="00540DD9">
      <w:pPr>
        <w:pStyle w:val="Odsekzoznamu"/>
        <w:numPr>
          <w:ilvl w:val="0"/>
          <w:numId w:val="3"/>
        </w:numPr>
        <w:rPr>
          <w:rFonts w:ascii="Arial Narrow" w:hAnsi="Arial Narrow"/>
        </w:rPr>
      </w:pPr>
      <w:r w:rsidRPr="0048682B">
        <w:rPr>
          <w:rFonts w:ascii="Arial Narrow" w:hAnsi="Arial Narrow"/>
        </w:rPr>
        <w:t xml:space="preserve">minimálne </w:t>
      </w:r>
      <w:r w:rsidR="00E672C2" w:rsidRPr="0048682B">
        <w:rPr>
          <w:rFonts w:ascii="Arial Narrow" w:hAnsi="Arial Narrow"/>
          <w:b/>
        </w:rPr>
        <w:t xml:space="preserve">3 </w:t>
      </w:r>
      <w:r w:rsidRPr="0048682B">
        <w:rPr>
          <w:rFonts w:ascii="Arial Narrow" w:hAnsi="Arial Narrow"/>
          <w:b/>
        </w:rPr>
        <w:t xml:space="preserve">ročné skúsenosti </w:t>
      </w:r>
      <w:r w:rsidRPr="0048682B">
        <w:rPr>
          <w:rFonts w:ascii="Arial Narrow" w:hAnsi="Arial Narrow"/>
        </w:rPr>
        <w:t>v oblasti implementácie / modifikácie / konfigurácie produktov pre oblasť  Service Management. Túto podmienku uchádzač preukáže životopisom alebo ekvivalentným dokladom.</w:t>
      </w:r>
    </w:p>
    <w:p w:rsidR="00540DD9" w:rsidRPr="0048682B" w:rsidRDefault="00540DD9" w:rsidP="00540DD9">
      <w:pPr>
        <w:pStyle w:val="Odsekzoznamu"/>
        <w:numPr>
          <w:ilvl w:val="0"/>
          <w:numId w:val="3"/>
        </w:numPr>
        <w:rPr>
          <w:rFonts w:ascii="Arial Narrow" w:hAnsi="Arial Narrow"/>
        </w:rPr>
      </w:pPr>
      <w:r w:rsidRPr="0048682B">
        <w:rPr>
          <w:rFonts w:ascii="Arial Narrow" w:hAnsi="Arial Narrow"/>
        </w:rPr>
        <w:t xml:space="preserve">minimálne </w:t>
      </w:r>
      <w:r w:rsidR="00E672C2" w:rsidRPr="0048682B">
        <w:rPr>
          <w:rFonts w:ascii="Arial Narrow" w:hAnsi="Arial Narrow"/>
          <w:b/>
        </w:rPr>
        <w:t>1</w:t>
      </w:r>
      <w:r w:rsidRPr="0048682B">
        <w:rPr>
          <w:rFonts w:ascii="Arial Narrow" w:hAnsi="Arial Narrow"/>
          <w:b/>
        </w:rPr>
        <w:t xml:space="preserve"> profesionáln</w:t>
      </w:r>
      <w:r w:rsidR="00E672C2" w:rsidRPr="0048682B">
        <w:rPr>
          <w:rFonts w:ascii="Arial Narrow" w:hAnsi="Arial Narrow"/>
          <w:b/>
        </w:rPr>
        <w:t>u</w:t>
      </w:r>
      <w:r w:rsidRPr="0048682B">
        <w:rPr>
          <w:rFonts w:ascii="Arial Narrow" w:hAnsi="Arial Narrow"/>
          <w:b/>
        </w:rPr>
        <w:t xml:space="preserve"> praktick</w:t>
      </w:r>
      <w:r w:rsidR="006B40D5" w:rsidRPr="0048682B">
        <w:rPr>
          <w:rFonts w:ascii="Arial Narrow" w:hAnsi="Arial Narrow"/>
          <w:b/>
        </w:rPr>
        <w:t>ú</w:t>
      </w:r>
      <w:r w:rsidRPr="0048682B">
        <w:rPr>
          <w:rFonts w:ascii="Arial Narrow" w:hAnsi="Arial Narrow"/>
          <w:b/>
        </w:rPr>
        <w:t xml:space="preserve"> skúsenos</w:t>
      </w:r>
      <w:r w:rsidR="00E672C2" w:rsidRPr="0048682B">
        <w:rPr>
          <w:rFonts w:ascii="Arial Narrow" w:hAnsi="Arial Narrow"/>
          <w:b/>
        </w:rPr>
        <w:t xml:space="preserve">ť </w:t>
      </w:r>
      <w:r w:rsidRPr="0048682B">
        <w:rPr>
          <w:rFonts w:ascii="Arial Narrow" w:hAnsi="Arial Narrow"/>
        </w:rPr>
        <w:t>v oblasti implementácie / modifikácie/ konfigurácie produktu CA Service Desk podobného rozsahu/charakteru ako je  predmet zákazky. Túto podmienku uchádzač preukáže životopisom, alebo ekvivalentným dokladom.</w:t>
      </w:r>
    </w:p>
    <w:p w:rsidR="00540DD9" w:rsidRPr="0048682B" w:rsidRDefault="00540DD9" w:rsidP="00540DD9">
      <w:pPr>
        <w:pStyle w:val="Odsekzoznamu"/>
        <w:numPr>
          <w:ilvl w:val="0"/>
          <w:numId w:val="3"/>
        </w:numPr>
        <w:rPr>
          <w:rFonts w:ascii="Arial Narrow" w:hAnsi="Arial Narrow"/>
        </w:rPr>
      </w:pPr>
      <w:r w:rsidRPr="0048682B">
        <w:rPr>
          <w:rFonts w:ascii="Arial Narrow" w:hAnsi="Arial Narrow"/>
        </w:rPr>
        <w:t xml:space="preserve">platný certifikát pre implementáciu, modifikáciu, konfiguráciu CA produktov v oblasti </w:t>
      </w:r>
      <w:proofErr w:type="spellStart"/>
      <w:r w:rsidRPr="0048682B">
        <w:rPr>
          <w:rFonts w:ascii="Arial Narrow" w:hAnsi="Arial Narrow"/>
        </w:rPr>
        <w:t>ServiceDesk</w:t>
      </w:r>
      <w:proofErr w:type="spellEnd"/>
      <w:r w:rsidRPr="0048682B">
        <w:rPr>
          <w:rFonts w:ascii="Arial Narrow" w:hAnsi="Arial Narrow"/>
        </w:rPr>
        <w:t xml:space="preserve"> alebo ekvivalent od inej akreditovanej autority. </w:t>
      </w:r>
    </w:p>
    <w:p w:rsidR="00540DD9" w:rsidRPr="0048682B" w:rsidRDefault="00540DD9" w:rsidP="00540DD9">
      <w:pPr>
        <w:rPr>
          <w:rFonts w:ascii="Arial Narrow" w:hAnsi="Arial Narrow"/>
          <w:b/>
          <w:u w:val="single"/>
        </w:rPr>
      </w:pPr>
      <w:r w:rsidRPr="0048682B">
        <w:rPr>
          <w:rFonts w:ascii="Arial Narrow" w:hAnsi="Arial Narrow"/>
          <w:b/>
          <w:u w:val="single"/>
        </w:rPr>
        <w:t xml:space="preserve">Oblasť </w:t>
      </w:r>
      <w:proofErr w:type="spellStart"/>
      <w:r w:rsidRPr="0048682B">
        <w:rPr>
          <w:rFonts w:ascii="Arial Narrow" w:hAnsi="Arial Narrow"/>
          <w:b/>
          <w:u w:val="single"/>
        </w:rPr>
        <w:t>security</w:t>
      </w:r>
      <w:proofErr w:type="spellEnd"/>
      <w:r w:rsidRPr="0048682B">
        <w:rPr>
          <w:rFonts w:ascii="Arial Narrow" w:hAnsi="Arial Narrow"/>
          <w:b/>
          <w:u w:val="single"/>
        </w:rPr>
        <w:t xml:space="preserve"> </w:t>
      </w:r>
      <w:proofErr w:type="spellStart"/>
      <w:r w:rsidRPr="0048682B">
        <w:rPr>
          <w:rFonts w:ascii="Arial Narrow" w:hAnsi="Arial Narrow"/>
          <w:b/>
          <w:u w:val="single"/>
        </w:rPr>
        <w:t>management</w:t>
      </w:r>
      <w:proofErr w:type="spellEnd"/>
    </w:p>
    <w:p w:rsidR="00540DD9" w:rsidRPr="0048682B" w:rsidRDefault="00540DD9" w:rsidP="00540DD9">
      <w:pPr>
        <w:rPr>
          <w:rFonts w:ascii="Arial Narrow" w:hAnsi="Arial Narrow"/>
          <w:b/>
        </w:rPr>
      </w:pPr>
      <w:r w:rsidRPr="0048682B">
        <w:rPr>
          <w:rFonts w:ascii="Arial Narrow" w:hAnsi="Arial Narrow"/>
          <w:b/>
        </w:rPr>
        <w:t>Expert č. 3: Garant pre oblasť Identity Management</w:t>
      </w:r>
    </w:p>
    <w:p w:rsidR="00540DD9" w:rsidRPr="0048682B" w:rsidRDefault="00540DD9" w:rsidP="00540DD9">
      <w:pPr>
        <w:pStyle w:val="Odsekzoznamu"/>
        <w:numPr>
          <w:ilvl w:val="0"/>
          <w:numId w:val="3"/>
        </w:numPr>
        <w:rPr>
          <w:rFonts w:ascii="Arial Narrow" w:hAnsi="Arial Narrow"/>
        </w:rPr>
      </w:pPr>
      <w:r w:rsidRPr="0048682B">
        <w:rPr>
          <w:rFonts w:ascii="Arial Narrow" w:hAnsi="Arial Narrow"/>
        </w:rPr>
        <w:t xml:space="preserve">minimálne </w:t>
      </w:r>
      <w:r w:rsidR="00E672C2" w:rsidRPr="0048682B">
        <w:rPr>
          <w:rFonts w:ascii="Arial Narrow" w:hAnsi="Arial Narrow"/>
          <w:b/>
        </w:rPr>
        <w:t>3</w:t>
      </w:r>
      <w:r w:rsidRPr="0048682B">
        <w:rPr>
          <w:rFonts w:ascii="Arial Narrow" w:hAnsi="Arial Narrow"/>
          <w:b/>
        </w:rPr>
        <w:t xml:space="preserve"> ročné skúsenosti</w:t>
      </w:r>
      <w:r w:rsidRPr="0048682B">
        <w:rPr>
          <w:rFonts w:ascii="Arial Narrow" w:hAnsi="Arial Narrow"/>
        </w:rPr>
        <w:t xml:space="preserve"> v oblasti implementácie / modifikácie / konfigurácie produktov pre oblasť  Identity Management. Túto podmienku uchádzač preukáže životopisom alebo ekvivalentným dokladom.</w:t>
      </w:r>
    </w:p>
    <w:p w:rsidR="00540DD9" w:rsidRPr="0048682B" w:rsidRDefault="00540DD9" w:rsidP="00540DD9">
      <w:pPr>
        <w:pStyle w:val="Odsekzoznamu"/>
        <w:numPr>
          <w:ilvl w:val="0"/>
          <w:numId w:val="3"/>
        </w:numPr>
        <w:rPr>
          <w:rFonts w:ascii="Arial Narrow" w:hAnsi="Arial Narrow"/>
        </w:rPr>
      </w:pPr>
      <w:r w:rsidRPr="0048682B">
        <w:rPr>
          <w:rFonts w:ascii="Arial Narrow" w:hAnsi="Arial Narrow"/>
        </w:rPr>
        <w:lastRenderedPageBreak/>
        <w:t xml:space="preserve">minimálne </w:t>
      </w:r>
      <w:r w:rsidRPr="0048682B">
        <w:rPr>
          <w:rFonts w:ascii="Arial Narrow" w:hAnsi="Arial Narrow"/>
          <w:b/>
        </w:rPr>
        <w:t>1 profesionálnu praktickú skúsenosť</w:t>
      </w:r>
      <w:r w:rsidRPr="0048682B">
        <w:rPr>
          <w:rFonts w:ascii="Arial Narrow" w:hAnsi="Arial Narrow"/>
        </w:rPr>
        <w:t xml:space="preserve"> v oblasti implementácie / modifikácie/ konfigurácie produktu CA Identity Manager podobného rozsahu/charakteru ako je  predmet zákazky. Túto podmienku uchádzač preukáže životopisom alebo ekvivalentným dokladom.</w:t>
      </w:r>
    </w:p>
    <w:p w:rsidR="00540DD9" w:rsidRPr="0048682B" w:rsidRDefault="00540DD9" w:rsidP="00540DD9">
      <w:pPr>
        <w:pStyle w:val="Odsekzoznamu"/>
        <w:numPr>
          <w:ilvl w:val="0"/>
          <w:numId w:val="3"/>
        </w:numPr>
        <w:rPr>
          <w:rFonts w:ascii="Arial Narrow" w:hAnsi="Arial Narrow"/>
        </w:rPr>
      </w:pPr>
      <w:r w:rsidRPr="0048682B">
        <w:rPr>
          <w:rFonts w:ascii="Arial Narrow" w:hAnsi="Arial Narrow"/>
        </w:rPr>
        <w:t xml:space="preserve">Platný certifikát pre implementáciu, modifikáciu, konfiguráciu  CA produktov v oblasti Identity Management alebo ekvivalent od inej akreditovanej autority. </w:t>
      </w:r>
    </w:p>
    <w:p w:rsidR="00540DD9" w:rsidRPr="0048682B" w:rsidRDefault="00540DD9" w:rsidP="00540DD9">
      <w:pPr>
        <w:rPr>
          <w:rFonts w:ascii="Arial Narrow" w:hAnsi="Arial Narrow"/>
          <w:b/>
          <w:u w:val="single"/>
        </w:rPr>
      </w:pPr>
      <w:r w:rsidRPr="0048682B">
        <w:rPr>
          <w:rFonts w:ascii="Arial Narrow" w:hAnsi="Arial Narrow"/>
          <w:b/>
          <w:u w:val="single"/>
        </w:rPr>
        <w:t xml:space="preserve">Oblasť </w:t>
      </w:r>
      <w:proofErr w:type="spellStart"/>
      <w:r w:rsidRPr="0048682B">
        <w:rPr>
          <w:rFonts w:ascii="Arial Narrow" w:hAnsi="Arial Narrow"/>
          <w:b/>
          <w:u w:val="single"/>
        </w:rPr>
        <w:t>infrastructure</w:t>
      </w:r>
      <w:proofErr w:type="spellEnd"/>
      <w:r w:rsidRPr="0048682B">
        <w:rPr>
          <w:rFonts w:ascii="Arial Narrow" w:hAnsi="Arial Narrow"/>
          <w:b/>
          <w:u w:val="single"/>
        </w:rPr>
        <w:t xml:space="preserve"> </w:t>
      </w:r>
      <w:proofErr w:type="spellStart"/>
      <w:r w:rsidRPr="0048682B">
        <w:rPr>
          <w:rFonts w:ascii="Arial Narrow" w:hAnsi="Arial Narrow"/>
          <w:b/>
          <w:u w:val="single"/>
        </w:rPr>
        <w:t>management</w:t>
      </w:r>
      <w:proofErr w:type="spellEnd"/>
    </w:p>
    <w:p w:rsidR="00540DD9" w:rsidRPr="0048682B" w:rsidRDefault="00540DD9" w:rsidP="00540DD9">
      <w:pPr>
        <w:rPr>
          <w:rFonts w:ascii="Arial Narrow" w:hAnsi="Arial Narrow"/>
          <w:b/>
        </w:rPr>
      </w:pPr>
      <w:r w:rsidRPr="0048682B">
        <w:rPr>
          <w:rFonts w:ascii="Arial Narrow" w:hAnsi="Arial Narrow"/>
          <w:b/>
        </w:rPr>
        <w:t xml:space="preserve">Expert č. 4: Garant pre oblasť </w:t>
      </w:r>
      <w:proofErr w:type="spellStart"/>
      <w:r w:rsidRPr="0048682B">
        <w:rPr>
          <w:rFonts w:ascii="Arial Narrow" w:hAnsi="Arial Narrow"/>
          <w:b/>
        </w:rPr>
        <w:t>Infrastructure</w:t>
      </w:r>
      <w:proofErr w:type="spellEnd"/>
      <w:r w:rsidRPr="0048682B">
        <w:rPr>
          <w:rFonts w:ascii="Arial Narrow" w:hAnsi="Arial Narrow"/>
          <w:b/>
        </w:rPr>
        <w:t xml:space="preserve"> </w:t>
      </w:r>
      <w:proofErr w:type="spellStart"/>
      <w:r w:rsidRPr="0048682B">
        <w:rPr>
          <w:rFonts w:ascii="Arial Narrow" w:hAnsi="Arial Narrow"/>
          <w:b/>
        </w:rPr>
        <w:t>Management</w:t>
      </w:r>
      <w:proofErr w:type="spellEnd"/>
      <w:r w:rsidRPr="0048682B">
        <w:rPr>
          <w:rFonts w:ascii="Arial Narrow" w:hAnsi="Arial Narrow"/>
          <w:b/>
        </w:rPr>
        <w:t xml:space="preserve"> </w:t>
      </w:r>
    </w:p>
    <w:p w:rsidR="00540DD9" w:rsidRPr="0048682B" w:rsidRDefault="00540DD9" w:rsidP="00540DD9">
      <w:pPr>
        <w:pStyle w:val="Odsekzoznamu"/>
        <w:numPr>
          <w:ilvl w:val="0"/>
          <w:numId w:val="3"/>
        </w:numPr>
        <w:rPr>
          <w:rFonts w:ascii="Arial Narrow" w:hAnsi="Arial Narrow"/>
        </w:rPr>
      </w:pPr>
      <w:r w:rsidRPr="0048682B">
        <w:rPr>
          <w:rFonts w:ascii="Arial Narrow" w:hAnsi="Arial Narrow"/>
        </w:rPr>
        <w:t xml:space="preserve">minimálne </w:t>
      </w:r>
      <w:r w:rsidRPr="0048682B">
        <w:rPr>
          <w:rFonts w:ascii="Arial Narrow" w:hAnsi="Arial Narrow"/>
          <w:b/>
        </w:rPr>
        <w:t>3 ročné skúsenosti</w:t>
      </w:r>
      <w:r w:rsidRPr="0048682B">
        <w:rPr>
          <w:rFonts w:ascii="Arial Narrow" w:hAnsi="Arial Narrow"/>
        </w:rPr>
        <w:t xml:space="preserve">  v oblasti implementácie / modifikácie / konfigurácie produktov pre oblasť  </w:t>
      </w:r>
      <w:proofErr w:type="spellStart"/>
      <w:r w:rsidRPr="0048682B">
        <w:rPr>
          <w:rFonts w:ascii="Arial Narrow" w:hAnsi="Arial Narrow"/>
        </w:rPr>
        <w:t>Infrastructure</w:t>
      </w:r>
      <w:proofErr w:type="spellEnd"/>
      <w:r w:rsidRPr="0048682B">
        <w:rPr>
          <w:rFonts w:ascii="Arial Narrow" w:hAnsi="Arial Narrow"/>
        </w:rPr>
        <w:t xml:space="preserve"> </w:t>
      </w:r>
      <w:proofErr w:type="spellStart"/>
      <w:r w:rsidRPr="0048682B">
        <w:rPr>
          <w:rFonts w:ascii="Arial Narrow" w:hAnsi="Arial Narrow"/>
        </w:rPr>
        <w:t>Management</w:t>
      </w:r>
      <w:proofErr w:type="spellEnd"/>
      <w:r w:rsidRPr="0048682B">
        <w:rPr>
          <w:rFonts w:ascii="Arial Narrow" w:hAnsi="Arial Narrow"/>
        </w:rPr>
        <w:t>. Túto podmienku uchádzač preukáže životopisom alebo ekvivalentným dokladom.</w:t>
      </w:r>
    </w:p>
    <w:p w:rsidR="00540DD9" w:rsidRPr="0048682B" w:rsidRDefault="00540DD9" w:rsidP="00540DD9">
      <w:pPr>
        <w:pStyle w:val="Odsekzoznamu"/>
        <w:numPr>
          <w:ilvl w:val="0"/>
          <w:numId w:val="3"/>
        </w:numPr>
        <w:rPr>
          <w:rFonts w:ascii="Arial Narrow" w:hAnsi="Arial Narrow"/>
        </w:rPr>
      </w:pPr>
      <w:r w:rsidRPr="0048682B">
        <w:rPr>
          <w:rFonts w:ascii="Arial Narrow" w:hAnsi="Arial Narrow"/>
        </w:rPr>
        <w:t xml:space="preserve">minimálne </w:t>
      </w:r>
      <w:r w:rsidR="00E672C2" w:rsidRPr="0048682B">
        <w:rPr>
          <w:rFonts w:ascii="Arial Narrow" w:hAnsi="Arial Narrow"/>
          <w:b/>
        </w:rPr>
        <w:t>1</w:t>
      </w:r>
      <w:r w:rsidRPr="0048682B">
        <w:rPr>
          <w:rFonts w:ascii="Arial Narrow" w:hAnsi="Arial Narrow"/>
          <w:b/>
        </w:rPr>
        <w:t xml:space="preserve"> profesionáln</w:t>
      </w:r>
      <w:r w:rsidR="00E672C2" w:rsidRPr="0048682B">
        <w:rPr>
          <w:rFonts w:ascii="Arial Narrow" w:hAnsi="Arial Narrow"/>
          <w:b/>
        </w:rPr>
        <w:t>u</w:t>
      </w:r>
      <w:r w:rsidRPr="0048682B">
        <w:rPr>
          <w:rFonts w:ascii="Arial Narrow" w:hAnsi="Arial Narrow"/>
          <w:b/>
        </w:rPr>
        <w:t xml:space="preserve"> praktick</w:t>
      </w:r>
      <w:r w:rsidR="00E672C2" w:rsidRPr="0048682B">
        <w:rPr>
          <w:rFonts w:ascii="Arial Narrow" w:hAnsi="Arial Narrow"/>
          <w:b/>
        </w:rPr>
        <w:t>ú</w:t>
      </w:r>
      <w:r w:rsidRPr="0048682B">
        <w:rPr>
          <w:rFonts w:ascii="Arial Narrow" w:hAnsi="Arial Narrow"/>
        </w:rPr>
        <w:t xml:space="preserve"> skúsenos</w:t>
      </w:r>
      <w:r w:rsidR="00E672C2" w:rsidRPr="0048682B">
        <w:rPr>
          <w:rFonts w:ascii="Arial Narrow" w:hAnsi="Arial Narrow"/>
        </w:rPr>
        <w:t>ť</w:t>
      </w:r>
      <w:r w:rsidRPr="0048682B">
        <w:rPr>
          <w:rFonts w:ascii="Arial Narrow" w:hAnsi="Arial Narrow"/>
        </w:rPr>
        <w:t xml:space="preserve"> v oblasti implementácie / modifikácie/ konfigurácie produktov CA Spectrum obdobného rozsahu/charakteru ako je  predmet zákazky. Túto podmienku uchádzač preukáže životopisom alebo ekvivalentným dokladom. </w:t>
      </w:r>
    </w:p>
    <w:p w:rsidR="00540DD9" w:rsidRPr="0048682B" w:rsidRDefault="00540DD9" w:rsidP="00540DD9">
      <w:pPr>
        <w:pStyle w:val="Odsekzoznamu"/>
        <w:numPr>
          <w:ilvl w:val="0"/>
          <w:numId w:val="3"/>
        </w:numPr>
        <w:rPr>
          <w:rFonts w:ascii="Arial Narrow" w:hAnsi="Arial Narrow"/>
        </w:rPr>
      </w:pPr>
      <w:r w:rsidRPr="0048682B">
        <w:rPr>
          <w:rFonts w:ascii="Arial Narrow" w:hAnsi="Arial Narrow"/>
        </w:rPr>
        <w:t xml:space="preserve">Platný certifikát pre implementáciu, modifikáciu, konfiguráciu CA produktov v oblasti </w:t>
      </w:r>
      <w:proofErr w:type="spellStart"/>
      <w:r w:rsidRPr="0048682B">
        <w:rPr>
          <w:rFonts w:ascii="Arial Narrow" w:hAnsi="Arial Narrow"/>
        </w:rPr>
        <w:t>Infrastructure</w:t>
      </w:r>
      <w:proofErr w:type="spellEnd"/>
      <w:r w:rsidRPr="0048682B">
        <w:rPr>
          <w:rFonts w:ascii="Arial Narrow" w:hAnsi="Arial Narrow"/>
        </w:rPr>
        <w:t xml:space="preserve"> </w:t>
      </w:r>
      <w:proofErr w:type="spellStart"/>
      <w:r w:rsidRPr="0048682B">
        <w:rPr>
          <w:rFonts w:ascii="Arial Narrow" w:hAnsi="Arial Narrow"/>
        </w:rPr>
        <w:t>Management</w:t>
      </w:r>
      <w:proofErr w:type="spellEnd"/>
      <w:r w:rsidRPr="0048682B">
        <w:rPr>
          <w:rFonts w:ascii="Arial Narrow" w:hAnsi="Arial Narrow"/>
        </w:rPr>
        <w:t xml:space="preserve">, alebo ekvivalent od inej akreditovanej autority. </w:t>
      </w:r>
    </w:p>
    <w:p w:rsidR="00540DD9" w:rsidRPr="0048682B" w:rsidRDefault="00540DD9" w:rsidP="00540DD9">
      <w:pPr>
        <w:rPr>
          <w:rFonts w:ascii="Arial Narrow" w:hAnsi="Arial Narrow"/>
          <w:b/>
        </w:rPr>
      </w:pPr>
      <w:r w:rsidRPr="0048682B">
        <w:rPr>
          <w:rFonts w:ascii="Arial Narrow" w:hAnsi="Arial Narrow"/>
          <w:b/>
        </w:rPr>
        <w:t xml:space="preserve">Expert č. 5: Garant pre oblasť </w:t>
      </w:r>
      <w:proofErr w:type="spellStart"/>
      <w:r w:rsidRPr="0048682B">
        <w:rPr>
          <w:rFonts w:ascii="Arial Narrow" w:hAnsi="Arial Narrow"/>
          <w:b/>
        </w:rPr>
        <w:t>Application</w:t>
      </w:r>
      <w:proofErr w:type="spellEnd"/>
      <w:r w:rsidRPr="0048682B">
        <w:rPr>
          <w:rFonts w:ascii="Arial Narrow" w:hAnsi="Arial Narrow"/>
          <w:b/>
        </w:rPr>
        <w:t xml:space="preserve"> </w:t>
      </w:r>
      <w:proofErr w:type="spellStart"/>
      <w:r w:rsidRPr="0048682B">
        <w:rPr>
          <w:rFonts w:ascii="Arial Narrow" w:hAnsi="Arial Narrow"/>
          <w:b/>
        </w:rPr>
        <w:t>Performance</w:t>
      </w:r>
      <w:proofErr w:type="spellEnd"/>
      <w:r w:rsidRPr="0048682B">
        <w:rPr>
          <w:rFonts w:ascii="Arial Narrow" w:hAnsi="Arial Narrow"/>
          <w:b/>
        </w:rPr>
        <w:t xml:space="preserve"> </w:t>
      </w:r>
      <w:proofErr w:type="spellStart"/>
      <w:r w:rsidRPr="0048682B">
        <w:rPr>
          <w:rFonts w:ascii="Arial Narrow" w:hAnsi="Arial Narrow"/>
          <w:b/>
        </w:rPr>
        <w:t>Management</w:t>
      </w:r>
      <w:proofErr w:type="spellEnd"/>
    </w:p>
    <w:p w:rsidR="00540DD9" w:rsidRPr="0048682B" w:rsidRDefault="00540DD9" w:rsidP="00540DD9">
      <w:pPr>
        <w:pStyle w:val="Odsekzoznamu"/>
        <w:numPr>
          <w:ilvl w:val="0"/>
          <w:numId w:val="3"/>
        </w:numPr>
        <w:rPr>
          <w:rFonts w:ascii="Arial Narrow" w:hAnsi="Arial Narrow"/>
        </w:rPr>
      </w:pPr>
      <w:r w:rsidRPr="0048682B">
        <w:rPr>
          <w:rFonts w:ascii="Arial Narrow" w:hAnsi="Arial Narrow"/>
        </w:rPr>
        <w:t xml:space="preserve">minimálne 3 ročné skúsenosti v oblasti implementácie / modifikácie / konfigurácie produktov pre oblasť  </w:t>
      </w:r>
      <w:proofErr w:type="spellStart"/>
      <w:r w:rsidRPr="0048682B">
        <w:rPr>
          <w:rFonts w:ascii="Arial Narrow" w:hAnsi="Arial Narrow"/>
        </w:rPr>
        <w:t>Application</w:t>
      </w:r>
      <w:proofErr w:type="spellEnd"/>
      <w:r w:rsidRPr="0048682B">
        <w:rPr>
          <w:rFonts w:ascii="Arial Narrow" w:hAnsi="Arial Narrow"/>
        </w:rPr>
        <w:t xml:space="preserve"> </w:t>
      </w:r>
      <w:proofErr w:type="spellStart"/>
      <w:r w:rsidRPr="0048682B">
        <w:rPr>
          <w:rFonts w:ascii="Arial Narrow" w:hAnsi="Arial Narrow"/>
        </w:rPr>
        <w:t>Performance</w:t>
      </w:r>
      <w:proofErr w:type="spellEnd"/>
      <w:r w:rsidRPr="0048682B">
        <w:rPr>
          <w:rFonts w:ascii="Arial Narrow" w:hAnsi="Arial Narrow"/>
        </w:rPr>
        <w:t xml:space="preserve"> </w:t>
      </w:r>
      <w:proofErr w:type="spellStart"/>
      <w:r w:rsidRPr="0048682B">
        <w:rPr>
          <w:rFonts w:ascii="Arial Narrow" w:hAnsi="Arial Narrow"/>
        </w:rPr>
        <w:t>Management</w:t>
      </w:r>
      <w:proofErr w:type="spellEnd"/>
      <w:r w:rsidRPr="0048682B">
        <w:rPr>
          <w:rFonts w:ascii="Arial Narrow" w:hAnsi="Arial Narrow"/>
        </w:rPr>
        <w:t xml:space="preserve">. </w:t>
      </w:r>
      <w:bookmarkStart w:id="2" w:name="_Hlk496011738"/>
      <w:r w:rsidRPr="0048682B">
        <w:rPr>
          <w:rFonts w:ascii="Arial Narrow" w:hAnsi="Arial Narrow"/>
        </w:rPr>
        <w:t>Túto podmienku uchádzač preukáže životopisom alebo ekvivalentným dokladom.</w:t>
      </w:r>
    </w:p>
    <w:bookmarkEnd w:id="2"/>
    <w:p w:rsidR="00540DD9" w:rsidRPr="0048682B" w:rsidRDefault="00540DD9" w:rsidP="00540DD9">
      <w:pPr>
        <w:pStyle w:val="Odsekzoznamu"/>
        <w:numPr>
          <w:ilvl w:val="0"/>
          <w:numId w:val="3"/>
        </w:numPr>
        <w:rPr>
          <w:rFonts w:ascii="Arial Narrow" w:hAnsi="Arial Narrow"/>
        </w:rPr>
      </w:pPr>
      <w:r w:rsidRPr="0048682B">
        <w:rPr>
          <w:rFonts w:ascii="Arial Narrow" w:hAnsi="Arial Narrow"/>
        </w:rPr>
        <w:t xml:space="preserve">minimálne </w:t>
      </w:r>
      <w:r w:rsidRPr="0048682B">
        <w:rPr>
          <w:rFonts w:ascii="Arial Narrow" w:hAnsi="Arial Narrow"/>
          <w:b/>
        </w:rPr>
        <w:t>1 profesionálnu praktickú skúsenosť</w:t>
      </w:r>
      <w:r w:rsidRPr="0048682B">
        <w:rPr>
          <w:rFonts w:ascii="Arial Narrow" w:hAnsi="Arial Narrow"/>
        </w:rPr>
        <w:t xml:space="preserve"> v oblasti implementácie / modifikácie/ konfigurácie produktov CA </w:t>
      </w:r>
      <w:r w:rsidR="00AC65A5" w:rsidRPr="0048682B">
        <w:rPr>
          <w:rFonts w:ascii="Arial Narrow" w:hAnsi="Arial Narrow"/>
        </w:rPr>
        <w:t xml:space="preserve">APM  </w:t>
      </w:r>
      <w:r w:rsidRPr="0048682B">
        <w:rPr>
          <w:rFonts w:ascii="Arial Narrow" w:hAnsi="Arial Narrow"/>
        </w:rPr>
        <w:t xml:space="preserve">obdobného rozsahu/charakteru ako je  predmet zákazky. </w:t>
      </w:r>
      <w:bookmarkStart w:id="3" w:name="_Hlk496011762"/>
      <w:r w:rsidRPr="0048682B">
        <w:rPr>
          <w:rFonts w:ascii="Arial Narrow" w:hAnsi="Arial Narrow"/>
        </w:rPr>
        <w:t>Túto podmienku uchádzač preukáže životopisom alebo ekvivalentným dokladom.</w:t>
      </w:r>
    </w:p>
    <w:bookmarkEnd w:id="3"/>
    <w:p w:rsidR="00540DD9" w:rsidRPr="0048682B" w:rsidRDefault="00540DD9" w:rsidP="00540DD9">
      <w:pPr>
        <w:pStyle w:val="Odsekzoznamu"/>
        <w:numPr>
          <w:ilvl w:val="0"/>
          <w:numId w:val="3"/>
        </w:numPr>
        <w:rPr>
          <w:rFonts w:ascii="Arial Narrow" w:hAnsi="Arial Narrow"/>
        </w:rPr>
      </w:pPr>
      <w:r w:rsidRPr="0048682B">
        <w:rPr>
          <w:rFonts w:ascii="Arial Narrow" w:hAnsi="Arial Narrow"/>
        </w:rPr>
        <w:t xml:space="preserve">Platný certifikát pre implementáciu, modifikáciu, konfiguráciu CA produktov v oblasti </w:t>
      </w:r>
      <w:proofErr w:type="spellStart"/>
      <w:r w:rsidRPr="0048682B">
        <w:rPr>
          <w:rFonts w:ascii="Arial Narrow" w:hAnsi="Arial Narrow"/>
        </w:rPr>
        <w:t>Application</w:t>
      </w:r>
      <w:proofErr w:type="spellEnd"/>
      <w:r w:rsidRPr="0048682B">
        <w:rPr>
          <w:rFonts w:ascii="Arial Narrow" w:hAnsi="Arial Narrow"/>
        </w:rPr>
        <w:t xml:space="preserve"> </w:t>
      </w:r>
      <w:proofErr w:type="spellStart"/>
      <w:r w:rsidRPr="0048682B">
        <w:rPr>
          <w:rFonts w:ascii="Arial Narrow" w:hAnsi="Arial Narrow"/>
        </w:rPr>
        <w:t>Performance</w:t>
      </w:r>
      <w:proofErr w:type="spellEnd"/>
      <w:r w:rsidRPr="0048682B">
        <w:rPr>
          <w:rFonts w:ascii="Arial Narrow" w:hAnsi="Arial Narrow"/>
        </w:rPr>
        <w:t xml:space="preserve"> </w:t>
      </w:r>
      <w:proofErr w:type="spellStart"/>
      <w:r w:rsidRPr="0048682B">
        <w:rPr>
          <w:rFonts w:ascii="Arial Narrow" w:hAnsi="Arial Narrow"/>
        </w:rPr>
        <w:t>Management</w:t>
      </w:r>
      <w:proofErr w:type="spellEnd"/>
      <w:r w:rsidRPr="0048682B">
        <w:rPr>
          <w:rFonts w:ascii="Arial Narrow" w:hAnsi="Arial Narrow"/>
        </w:rPr>
        <w:t xml:space="preserve"> alebo ekvivalent od inej akreditovanej autority. </w:t>
      </w:r>
    </w:p>
    <w:p w:rsidR="00540DD9" w:rsidRPr="00593C06" w:rsidRDefault="00540DD9" w:rsidP="00540DD9">
      <w:pPr>
        <w:rPr>
          <w:rFonts w:ascii="Arial Narrow" w:hAnsi="Arial Narrow"/>
          <w:b/>
        </w:rPr>
      </w:pPr>
      <w:r w:rsidRPr="0048682B">
        <w:rPr>
          <w:rFonts w:ascii="Arial Narrow" w:hAnsi="Arial Narrow"/>
          <w:b/>
          <w:u w:val="single"/>
        </w:rPr>
        <w:t xml:space="preserve">Oblasť </w:t>
      </w:r>
      <w:proofErr w:type="spellStart"/>
      <w:r w:rsidRPr="0048682B">
        <w:rPr>
          <w:rFonts w:ascii="Arial Narrow" w:hAnsi="Arial Narrow"/>
          <w:b/>
          <w:u w:val="single"/>
        </w:rPr>
        <w:t>service</w:t>
      </w:r>
      <w:proofErr w:type="spellEnd"/>
      <w:r w:rsidRPr="0048682B">
        <w:rPr>
          <w:rFonts w:ascii="Arial Narrow" w:hAnsi="Arial Narrow"/>
          <w:b/>
          <w:u w:val="single"/>
        </w:rPr>
        <w:t xml:space="preserve"> </w:t>
      </w:r>
      <w:proofErr w:type="spellStart"/>
      <w:r w:rsidRPr="0048682B">
        <w:rPr>
          <w:rFonts w:ascii="Arial Narrow" w:hAnsi="Arial Narrow"/>
          <w:b/>
          <w:u w:val="single"/>
        </w:rPr>
        <w:t>management</w:t>
      </w:r>
      <w:proofErr w:type="spellEnd"/>
    </w:p>
    <w:p w:rsidR="00540DD9" w:rsidRPr="00593C06" w:rsidRDefault="00540DD9" w:rsidP="00540DD9">
      <w:pPr>
        <w:rPr>
          <w:rFonts w:ascii="Arial Narrow" w:hAnsi="Arial Narrow"/>
          <w:b/>
        </w:rPr>
      </w:pPr>
      <w:r w:rsidRPr="00593C06">
        <w:rPr>
          <w:rFonts w:ascii="Arial Narrow" w:hAnsi="Arial Narrow"/>
          <w:b/>
        </w:rPr>
        <w:t xml:space="preserve">Expert č. 6: Garant pre oblasť Project and </w:t>
      </w:r>
      <w:proofErr w:type="spellStart"/>
      <w:r w:rsidRPr="00593C06">
        <w:rPr>
          <w:rFonts w:ascii="Arial Narrow" w:hAnsi="Arial Narrow"/>
          <w:b/>
        </w:rPr>
        <w:t>Portfolio</w:t>
      </w:r>
      <w:proofErr w:type="spellEnd"/>
      <w:r w:rsidRPr="00593C06">
        <w:rPr>
          <w:rFonts w:ascii="Arial Narrow" w:hAnsi="Arial Narrow"/>
          <w:b/>
        </w:rPr>
        <w:t xml:space="preserve"> </w:t>
      </w:r>
      <w:proofErr w:type="spellStart"/>
      <w:r w:rsidRPr="00593C06">
        <w:rPr>
          <w:rFonts w:ascii="Arial Narrow" w:hAnsi="Arial Narrow"/>
          <w:b/>
        </w:rPr>
        <w:t>Management</w:t>
      </w:r>
      <w:proofErr w:type="spellEnd"/>
      <w:r w:rsidRPr="00593C06">
        <w:rPr>
          <w:rFonts w:ascii="Arial Narrow" w:hAnsi="Arial Narrow"/>
          <w:b/>
        </w:rPr>
        <w:t xml:space="preserve"> </w:t>
      </w:r>
    </w:p>
    <w:p w:rsidR="00540DD9" w:rsidRPr="00593C06" w:rsidRDefault="00540DD9" w:rsidP="00540DD9">
      <w:pPr>
        <w:pStyle w:val="Odsekzoznamu"/>
        <w:numPr>
          <w:ilvl w:val="0"/>
          <w:numId w:val="3"/>
        </w:numPr>
        <w:rPr>
          <w:rFonts w:ascii="Arial Narrow" w:hAnsi="Arial Narrow"/>
        </w:rPr>
      </w:pPr>
      <w:r w:rsidRPr="00593C06">
        <w:rPr>
          <w:rFonts w:ascii="Arial Narrow" w:hAnsi="Arial Narrow"/>
        </w:rPr>
        <w:t xml:space="preserve">minimálne </w:t>
      </w:r>
      <w:r w:rsidRPr="00593C06">
        <w:rPr>
          <w:rFonts w:ascii="Arial Narrow" w:hAnsi="Arial Narrow"/>
          <w:b/>
        </w:rPr>
        <w:t>3 ročné skúsenosti</w:t>
      </w:r>
      <w:r w:rsidRPr="00593C06">
        <w:rPr>
          <w:rFonts w:ascii="Arial Narrow" w:hAnsi="Arial Narrow"/>
        </w:rPr>
        <w:t xml:space="preserve"> v oblasti implementácie / modifikácie / Túto podmienku uchádzač preukáže životopisom, alebo ekvivalentným dokladom.</w:t>
      </w:r>
    </w:p>
    <w:p w:rsidR="00540DD9" w:rsidRPr="00593C06" w:rsidRDefault="00A31471" w:rsidP="00A31471">
      <w:pPr>
        <w:pStyle w:val="Odsekzoznamu"/>
        <w:numPr>
          <w:ilvl w:val="0"/>
          <w:numId w:val="3"/>
        </w:numPr>
        <w:rPr>
          <w:rFonts w:ascii="Arial Narrow" w:hAnsi="Arial Narrow"/>
        </w:rPr>
      </w:pPr>
      <w:r w:rsidRPr="00A31471">
        <w:rPr>
          <w:rFonts w:ascii="Arial Narrow" w:hAnsi="Arial Narrow"/>
        </w:rPr>
        <w:t xml:space="preserve">minimálne 1 profesionálnu praktickú skúsenosť s  </w:t>
      </w:r>
      <w:proofErr w:type="spellStart"/>
      <w:r w:rsidRPr="00A31471">
        <w:rPr>
          <w:rFonts w:ascii="Arial Narrow" w:hAnsi="Arial Narrow"/>
        </w:rPr>
        <w:t>konfigurácou</w:t>
      </w:r>
      <w:proofErr w:type="spellEnd"/>
      <w:r w:rsidRPr="00A31471">
        <w:rPr>
          <w:rFonts w:ascii="Arial Narrow" w:hAnsi="Arial Narrow"/>
        </w:rPr>
        <w:t xml:space="preserve"> produktov </w:t>
      </w:r>
      <w:r w:rsidR="00540DD9" w:rsidRPr="00593C06">
        <w:rPr>
          <w:rFonts w:ascii="Arial Narrow" w:hAnsi="Arial Narrow"/>
        </w:rPr>
        <w:t xml:space="preserve">pre oblasť  Project and </w:t>
      </w:r>
      <w:proofErr w:type="spellStart"/>
      <w:r w:rsidR="00540DD9" w:rsidRPr="00593C06">
        <w:rPr>
          <w:rFonts w:ascii="Arial Narrow" w:hAnsi="Arial Narrow"/>
        </w:rPr>
        <w:t>Portfolio</w:t>
      </w:r>
      <w:proofErr w:type="spellEnd"/>
      <w:r w:rsidR="00540DD9" w:rsidRPr="00593C06">
        <w:rPr>
          <w:rFonts w:ascii="Arial Narrow" w:hAnsi="Arial Narrow"/>
        </w:rPr>
        <w:t xml:space="preserve">. </w:t>
      </w:r>
      <w:bookmarkStart w:id="4" w:name="_Hlk496011984"/>
      <w:r w:rsidR="00540DD9" w:rsidRPr="00593C06">
        <w:rPr>
          <w:rFonts w:ascii="Arial Narrow" w:hAnsi="Arial Narrow"/>
        </w:rPr>
        <w:t xml:space="preserve">Túto podmienku uchádzač preukáže </w:t>
      </w:r>
      <w:proofErr w:type="spellStart"/>
      <w:r w:rsidR="00540DD9" w:rsidRPr="00593C06">
        <w:rPr>
          <w:rFonts w:ascii="Arial Narrow" w:hAnsi="Arial Narrow"/>
        </w:rPr>
        <w:t>životopisomalebo</w:t>
      </w:r>
      <w:proofErr w:type="spellEnd"/>
      <w:r w:rsidR="00540DD9" w:rsidRPr="00593C06">
        <w:rPr>
          <w:rFonts w:ascii="Arial Narrow" w:hAnsi="Arial Narrow"/>
        </w:rPr>
        <w:t xml:space="preserve"> ekvivalentným dokladom.</w:t>
      </w:r>
    </w:p>
    <w:bookmarkEnd w:id="4"/>
    <w:p w:rsidR="00540DD9" w:rsidRPr="0048682B" w:rsidRDefault="00540DD9" w:rsidP="00540DD9">
      <w:pPr>
        <w:pStyle w:val="Odsekzoznamu"/>
        <w:numPr>
          <w:ilvl w:val="0"/>
          <w:numId w:val="3"/>
        </w:numPr>
        <w:rPr>
          <w:rFonts w:ascii="Arial Narrow" w:hAnsi="Arial Narrow"/>
        </w:rPr>
      </w:pPr>
      <w:r w:rsidRPr="00593C06">
        <w:rPr>
          <w:rFonts w:ascii="Arial Narrow" w:hAnsi="Arial Narrow"/>
        </w:rPr>
        <w:t xml:space="preserve">minimálne </w:t>
      </w:r>
      <w:r w:rsidR="00E672C2" w:rsidRPr="00593C06">
        <w:rPr>
          <w:rFonts w:ascii="Arial Narrow" w:hAnsi="Arial Narrow"/>
          <w:b/>
        </w:rPr>
        <w:t>1</w:t>
      </w:r>
      <w:r w:rsidRPr="00593C06">
        <w:rPr>
          <w:rFonts w:ascii="Arial Narrow" w:hAnsi="Arial Narrow"/>
          <w:b/>
        </w:rPr>
        <w:t xml:space="preserve"> profesionáln</w:t>
      </w:r>
      <w:r w:rsidR="00E672C2" w:rsidRPr="00593C06">
        <w:rPr>
          <w:rFonts w:ascii="Arial Narrow" w:hAnsi="Arial Narrow"/>
          <w:b/>
        </w:rPr>
        <w:t>u</w:t>
      </w:r>
      <w:r w:rsidRPr="00593C06">
        <w:rPr>
          <w:rFonts w:ascii="Arial Narrow" w:hAnsi="Arial Narrow"/>
          <w:b/>
        </w:rPr>
        <w:t xml:space="preserve"> praktick</w:t>
      </w:r>
      <w:r w:rsidR="00E672C2" w:rsidRPr="00593C06">
        <w:rPr>
          <w:rFonts w:ascii="Arial Narrow" w:hAnsi="Arial Narrow"/>
          <w:b/>
        </w:rPr>
        <w:t>ú</w:t>
      </w:r>
      <w:r w:rsidRPr="00593C06">
        <w:rPr>
          <w:rFonts w:ascii="Arial Narrow" w:hAnsi="Arial Narrow"/>
          <w:b/>
        </w:rPr>
        <w:t xml:space="preserve"> skúsenos</w:t>
      </w:r>
      <w:r w:rsidR="00E672C2" w:rsidRPr="00593C06">
        <w:rPr>
          <w:rFonts w:ascii="Arial Narrow" w:hAnsi="Arial Narrow"/>
          <w:b/>
        </w:rPr>
        <w:t xml:space="preserve">ť </w:t>
      </w:r>
      <w:r w:rsidRPr="00593C06">
        <w:rPr>
          <w:rFonts w:ascii="Arial Narrow" w:hAnsi="Arial Narrow"/>
        </w:rPr>
        <w:t>v oblasti implementácie / modifikácie/ konfigurácie produktov CA PPM obdobného rozsahu/charakteru ako je  predmet zá</w:t>
      </w:r>
      <w:r w:rsidRPr="0048682B">
        <w:rPr>
          <w:rFonts w:ascii="Arial Narrow" w:hAnsi="Arial Narrow"/>
        </w:rPr>
        <w:t>kazky. Túto podmienku uchádzač preukáže životopisom alebo ekvivalentným dokladom.</w:t>
      </w:r>
    </w:p>
    <w:p w:rsidR="00540DD9" w:rsidRPr="0048682B" w:rsidRDefault="00540DD9" w:rsidP="00540DD9">
      <w:pPr>
        <w:pStyle w:val="Odsekzoznamu"/>
        <w:numPr>
          <w:ilvl w:val="0"/>
          <w:numId w:val="3"/>
        </w:numPr>
        <w:rPr>
          <w:rFonts w:ascii="Arial Narrow" w:hAnsi="Arial Narrow"/>
        </w:rPr>
      </w:pPr>
      <w:r w:rsidRPr="0048682B">
        <w:rPr>
          <w:rFonts w:ascii="Arial Narrow" w:hAnsi="Arial Narrow"/>
        </w:rPr>
        <w:t xml:space="preserve">Platný certifikát pre implementáciu, modifikáciu, konfiguráciu CA produktov v oblasti Project and </w:t>
      </w:r>
      <w:proofErr w:type="spellStart"/>
      <w:r w:rsidRPr="0048682B">
        <w:rPr>
          <w:rFonts w:ascii="Arial Narrow" w:hAnsi="Arial Narrow"/>
        </w:rPr>
        <w:t>Portfolio</w:t>
      </w:r>
      <w:proofErr w:type="spellEnd"/>
      <w:r w:rsidRPr="0048682B">
        <w:rPr>
          <w:rFonts w:ascii="Arial Narrow" w:hAnsi="Arial Narrow"/>
        </w:rPr>
        <w:t xml:space="preserve"> </w:t>
      </w:r>
      <w:proofErr w:type="spellStart"/>
      <w:r w:rsidRPr="0048682B">
        <w:rPr>
          <w:rFonts w:ascii="Arial Narrow" w:hAnsi="Arial Narrow"/>
        </w:rPr>
        <w:t>Management</w:t>
      </w:r>
      <w:proofErr w:type="spellEnd"/>
      <w:r w:rsidRPr="0048682B">
        <w:rPr>
          <w:rFonts w:ascii="Arial Narrow" w:hAnsi="Arial Narrow"/>
        </w:rPr>
        <w:t xml:space="preserve"> alebo ekvivalent od inej akreditovanej autority. </w:t>
      </w:r>
    </w:p>
    <w:p w:rsidR="00540DD9" w:rsidRPr="0048682B" w:rsidRDefault="00540DD9" w:rsidP="00540DD9">
      <w:pPr>
        <w:rPr>
          <w:rFonts w:ascii="Arial Narrow" w:hAnsi="Arial Narrow"/>
          <w:b/>
        </w:rPr>
      </w:pPr>
      <w:r w:rsidRPr="0048682B">
        <w:rPr>
          <w:rFonts w:ascii="Arial Narrow" w:hAnsi="Arial Narrow"/>
          <w:b/>
          <w:u w:val="single"/>
        </w:rPr>
        <w:t>Oblasť API management</w:t>
      </w:r>
    </w:p>
    <w:p w:rsidR="00540DD9" w:rsidRPr="0048682B" w:rsidRDefault="00540DD9" w:rsidP="00540DD9">
      <w:pPr>
        <w:rPr>
          <w:rFonts w:ascii="Arial Narrow" w:hAnsi="Arial Narrow"/>
          <w:b/>
        </w:rPr>
      </w:pPr>
      <w:r w:rsidRPr="0048682B">
        <w:rPr>
          <w:rFonts w:ascii="Arial Narrow" w:hAnsi="Arial Narrow"/>
          <w:b/>
        </w:rPr>
        <w:t xml:space="preserve">Expert č. 7: Garant pre oblasť API  Management </w:t>
      </w:r>
    </w:p>
    <w:p w:rsidR="00540DD9" w:rsidRPr="0048682B" w:rsidRDefault="00540DD9" w:rsidP="00540DD9">
      <w:pPr>
        <w:pStyle w:val="Odsekzoznamu"/>
        <w:numPr>
          <w:ilvl w:val="0"/>
          <w:numId w:val="3"/>
        </w:numPr>
        <w:rPr>
          <w:rFonts w:ascii="Arial Narrow" w:hAnsi="Arial Narrow"/>
        </w:rPr>
      </w:pPr>
      <w:r w:rsidRPr="0048682B">
        <w:rPr>
          <w:rFonts w:ascii="Arial Narrow" w:hAnsi="Arial Narrow"/>
        </w:rPr>
        <w:t xml:space="preserve">minimálne </w:t>
      </w:r>
      <w:r w:rsidRPr="0048682B">
        <w:rPr>
          <w:rFonts w:ascii="Arial Narrow" w:hAnsi="Arial Narrow"/>
          <w:b/>
        </w:rPr>
        <w:t>3 ročné skúsenosti</w:t>
      </w:r>
      <w:r w:rsidRPr="0048682B">
        <w:rPr>
          <w:rFonts w:ascii="Arial Narrow" w:hAnsi="Arial Narrow"/>
        </w:rPr>
        <w:t xml:space="preserve"> v oblasti implementácie / modifikácie / konfigurácie produktov pre oblasť  </w:t>
      </w:r>
      <w:proofErr w:type="spellStart"/>
      <w:r w:rsidRPr="0048682B">
        <w:rPr>
          <w:rFonts w:ascii="Arial Narrow" w:hAnsi="Arial Narrow"/>
        </w:rPr>
        <w:t>Security</w:t>
      </w:r>
      <w:proofErr w:type="spellEnd"/>
      <w:r w:rsidRPr="0048682B">
        <w:rPr>
          <w:rFonts w:ascii="Arial Narrow" w:hAnsi="Arial Narrow"/>
        </w:rPr>
        <w:t xml:space="preserve"> </w:t>
      </w:r>
      <w:proofErr w:type="spellStart"/>
      <w:r w:rsidRPr="0048682B">
        <w:rPr>
          <w:rFonts w:ascii="Arial Narrow" w:hAnsi="Arial Narrow"/>
        </w:rPr>
        <w:t>Management</w:t>
      </w:r>
      <w:proofErr w:type="spellEnd"/>
      <w:r w:rsidRPr="0048682B">
        <w:rPr>
          <w:rFonts w:ascii="Arial Narrow" w:hAnsi="Arial Narrow"/>
        </w:rPr>
        <w:t>. Túto podmienku uchádzač preukáže životopisom alebo ekvivalentným dokladom.</w:t>
      </w:r>
    </w:p>
    <w:p w:rsidR="00540DD9" w:rsidRPr="0048682B" w:rsidRDefault="00540DD9" w:rsidP="00540DD9">
      <w:pPr>
        <w:pStyle w:val="Odsekzoznamu"/>
        <w:numPr>
          <w:ilvl w:val="0"/>
          <w:numId w:val="3"/>
        </w:numPr>
        <w:rPr>
          <w:rFonts w:ascii="Arial Narrow" w:hAnsi="Arial Narrow"/>
        </w:rPr>
      </w:pPr>
      <w:r w:rsidRPr="0048682B">
        <w:rPr>
          <w:rFonts w:ascii="Arial Narrow" w:hAnsi="Arial Narrow"/>
        </w:rPr>
        <w:lastRenderedPageBreak/>
        <w:t xml:space="preserve">minimálne </w:t>
      </w:r>
      <w:r w:rsidR="00E672C2" w:rsidRPr="0048682B">
        <w:rPr>
          <w:rFonts w:ascii="Arial Narrow" w:hAnsi="Arial Narrow"/>
          <w:b/>
        </w:rPr>
        <w:t>1</w:t>
      </w:r>
      <w:r w:rsidRPr="0048682B">
        <w:rPr>
          <w:rFonts w:ascii="Arial Narrow" w:hAnsi="Arial Narrow"/>
          <w:b/>
        </w:rPr>
        <w:t xml:space="preserve"> profesionáln</w:t>
      </w:r>
      <w:r w:rsidR="00E672C2" w:rsidRPr="0048682B">
        <w:rPr>
          <w:rFonts w:ascii="Arial Narrow" w:hAnsi="Arial Narrow"/>
          <w:b/>
        </w:rPr>
        <w:t>u</w:t>
      </w:r>
      <w:r w:rsidRPr="0048682B">
        <w:rPr>
          <w:rFonts w:ascii="Arial Narrow" w:hAnsi="Arial Narrow"/>
          <w:b/>
        </w:rPr>
        <w:t xml:space="preserve"> praktick</w:t>
      </w:r>
      <w:r w:rsidR="00E672C2" w:rsidRPr="0048682B">
        <w:rPr>
          <w:rFonts w:ascii="Arial Narrow" w:hAnsi="Arial Narrow"/>
          <w:b/>
        </w:rPr>
        <w:t>ú</w:t>
      </w:r>
      <w:r w:rsidRPr="0048682B">
        <w:rPr>
          <w:rFonts w:ascii="Arial Narrow" w:hAnsi="Arial Narrow"/>
          <w:b/>
        </w:rPr>
        <w:t xml:space="preserve"> skúsenos</w:t>
      </w:r>
      <w:r w:rsidR="00E672C2" w:rsidRPr="0048682B">
        <w:rPr>
          <w:rFonts w:ascii="Arial Narrow" w:hAnsi="Arial Narrow"/>
          <w:b/>
        </w:rPr>
        <w:t>ť</w:t>
      </w:r>
      <w:r w:rsidRPr="0048682B">
        <w:rPr>
          <w:rFonts w:ascii="Arial Narrow" w:hAnsi="Arial Narrow"/>
          <w:b/>
        </w:rPr>
        <w:t xml:space="preserve"> </w:t>
      </w:r>
      <w:r w:rsidRPr="0048682B">
        <w:rPr>
          <w:rFonts w:ascii="Arial Narrow" w:hAnsi="Arial Narrow"/>
        </w:rPr>
        <w:t xml:space="preserve">v oblasti implementácie / modifikácie/ konfigurácie produktov CA API </w:t>
      </w:r>
      <w:proofErr w:type="spellStart"/>
      <w:r w:rsidRPr="0048682B">
        <w:rPr>
          <w:rFonts w:ascii="Arial Narrow" w:hAnsi="Arial Narrow"/>
        </w:rPr>
        <w:t>Gateway</w:t>
      </w:r>
      <w:proofErr w:type="spellEnd"/>
      <w:r w:rsidRPr="0048682B">
        <w:rPr>
          <w:rFonts w:ascii="Arial Narrow" w:hAnsi="Arial Narrow"/>
        </w:rPr>
        <w:t xml:space="preserve"> SOA obdobného rozsahu</w:t>
      </w:r>
      <w:r w:rsidRPr="00A31471">
        <w:rPr>
          <w:rFonts w:ascii="Arial Narrow" w:hAnsi="Arial Narrow"/>
        </w:rPr>
        <w:t>/charakteru ako je  predmet zákazky</w:t>
      </w:r>
      <w:r w:rsidR="00A31471" w:rsidRPr="00A31471">
        <w:rPr>
          <w:rFonts w:ascii="Arial Narrow" w:hAnsi="Arial Narrow"/>
        </w:rPr>
        <w:t>,</w:t>
      </w:r>
      <w:r w:rsidR="00A31471">
        <w:rPr>
          <w:rFonts w:ascii="Arial Narrow" w:hAnsi="Arial Narrow"/>
        </w:rPr>
        <w:t xml:space="preserve"> </w:t>
      </w:r>
      <w:r w:rsidR="00A31471" w:rsidRPr="00C8328C">
        <w:rPr>
          <w:rFonts w:ascii="Arial Narrow" w:hAnsi="Arial Narrow"/>
        </w:rPr>
        <w:t>Túto</w:t>
      </w:r>
      <w:r w:rsidR="00A31471" w:rsidRPr="00593C06">
        <w:rPr>
          <w:rFonts w:ascii="Arial Narrow" w:hAnsi="Arial Narrow"/>
        </w:rPr>
        <w:t xml:space="preserve"> podmienku uchádzač preukáže životopisom</w:t>
      </w:r>
      <w:r w:rsidR="00A31471">
        <w:rPr>
          <w:rFonts w:ascii="Arial Narrow" w:hAnsi="Arial Narrow"/>
        </w:rPr>
        <w:t xml:space="preserve"> </w:t>
      </w:r>
      <w:r w:rsidR="00A31471" w:rsidRPr="00593C06">
        <w:rPr>
          <w:rFonts w:ascii="Arial Narrow" w:hAnsi="Arial Narrow"/>
        </w:rPr>
        <w:t>alebo ekvivalentným dokladom.</w:t>
      </w:r>
    </w:p>
    <w:p w:rsidR="00540DD9" w:rsidRPr="0048682B" w:rsidRDefault="00540DD9" w:rsidP="00540DD9">
      <w:pPr>
        <w:pStyle w:val="Odsekzoznamu"/>
        <w:numPr>
          <w:ilvl w:val="0"/>
          <w:numId w:val="3"/>
        </w:numPr>
        <w:rPr>
          <w:rFonts w:ascii="Arial Narrow" w:hAnsi="Arial Narrow"/>
        </w:rPr>
      </w:pPr>
      <w:r w:rsidRPr="0048682B">
        <w:rPr>
          <w:rFonts w:ascii="Arial Narrow" w:hAnsi="Arial Narrow"/>
        </w:rPr>
        <w:t xml:space="preserve">Platný certifikát – expert je držiteľom certifikátu pre implementáciu, modifikáciu, konfiguráciu CA produktov v oblasti API </w:t>
      </w:r>
      <w:proofErr w:type="spellStart"/>
      <w:r w:rsidRPr="0048682B">
        <w:rPr>
          <w:rFonts w:ascii="Arial Narrow" w:hAnsi="Arial Narrow"/>
        </w:rPr>
        <w:t>management</w:t>
      </w:r>
      <w:proofErr w:type="spellEnd"/>
      <w:r w:rsidRPr="0048682B">
        <w:rPr>
          <w:rFonts w:ascii="Arial Narrow" w:hAnsi="Arial Narrow"/>
        </w:rPr>
        <w:t xml:space="preserve"> alebo ekvivalent daného certifikátu od inej akreditovanej autority.</w:t>
      </w:r>
    </w:p>
    <w:p w:rsidR="007651FE" w:rsidRPr="0048682B" w:rsidRDefault="007651FE" w:rsidP="00125322">
      <w:pPr>
        <w:spacing w:after="0" w:line="240" w:lineRule="auto"/>
        <w:jc w:val="both"/>
        <w:rPr>
          <w:rFonts w:ascii="Arial Narrow" w:hAnsi="Arial Narrow"/>
          <w:color w:val="000000"/>
        </w:rPr>
      </w:pPr>
      <w:r w:rsidRPr="0048682B">
        <w:rPr>
          <w:rFonts w:ascii="Arial Narrow" w:hAnsi="Arial Narrow"/>
        </w:rPr>
        <w:t>Uchádzač môže na preukázanie technickej alebo odbornej spôsobilosti využiť technické alebo odborné kapacity inej osoby, bez ohľadu na ich právny vzťah v čase podania ponuky. V takom prípade musí uchádzač verejnému obstarávateľovi preukázať, že pri plnení z</w:t>
      </w:r>
      <w:r w:rsidRPr="0048682B">
        <w:rPr>
          <w:rFonts w:ascii="Arial Narrow" w:hAnsi="Arial Narrow"/>
          <w:color w:val="000000"/>
        </w:rPr>
        <w:t>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 uchádzač môže využiť kapacity inej osoby len, ak táto bude reálne vykonávať služby, na ktoré sa kapacity využívajú.</w:t>
      </w:r>
    </w:p>
    <w:p w:rsidR="007651FE" w:rsidRPr="0048682B" w:rsidRDefault="007651FE" w:rsidP="007651FE">
      <w:pPr>
        <w:spacing w:after="0" w:line="240" w:lineRule="auto"/>
        <w:jc w:val="both"/>
        <w:rPr>
          <w:rFonts w:ascii="Arial Narrow" w:hAnsi="Arial Narrow"/>
          <w:color w:val="000000"/>
          <w:highlight w:val="yellow"/>
        </w:rPr>
      </w:pPr>
    </w:p>
    <w:p w:rsidR="007651FE" w:rsidRPr="0048682B" w:rsidRDefault="007651FE" w:rsidP="007651FE">
      <w:pPr>
        <w:spacing w:after="0" w:line="240" w:lineRule="auto"/>
        <w:jc w:val="both"/>
        <w:rPr>
          <w:rFonts w:ascii="Arial Narrow" w:hAnsi="Arial Narrow"/>
          <w:color w:val="000000"/>
        </w:rPr>
      </w:pPr>
      <w:r w:rsidRPr="0048682B">
        <w:rPr>
          <w:rFonts w:ascii="Arial Narrow" w:hAnsi="Arial Narrow"/>
          <w:color w:val="000000"/>
        </w:rPr>
        <w:t>V prípade uchádzača, ktorého tvorí skupina dodávateľov zúčastnená vo verejnom obstarávaní, sa požaduje preukázanie splnenia podmienok účasti týkajúcich sa technickej alebo odbornej spôsobilosti za všetkých členov skupiny spoločne.</w:t>
      </w:r>
    </w:p>
    <w:p w:rsidR="007651FE" w:rsidRPr="0048682B" w:rsidRDefault="007651FE" w:rsidP="007651FE">
      <w:pPr>
        <w:spacing w:after="0" w:line="240" w:lineRule="auto"/>
        <w:jc w:val="both"/>
        <w:rPr>
          <w:rFonts w:ascii="Arial Narrow" w:hAnsi="Arial Narrow"/>
          <w:color w:val="000000"/>
        </w:rPr>
      </w:pPr>
    </w:p>
    <w:p w:rsidR="007651FE" w:rsidRPr="0048682B" w:rsidRDefault="007651FE" w:rsidP="007651FE">
      <w:pPr>
        <w:spacing w:after="0" w:line="240" w:lineRule="auto"/>
        <w:jc w:val="both"/>
        <w:rPr>
          <w:rFonts w:ascii="Arial Narrow" w:hAnsi="Arial Narrow"/>
          <w:color w:val="000000"/>
        </w:rPr>
      </w:pPr>
      <w:r w:rsidRPr="0048682B">
        <w:rPr>
          <w:rFonts w:ascii="Arial Narrow" w:hAnsi="Arial Narrow"/>
          <w:color w:val="000000"/>
        </w:rPr>
        <w:t xml:space="preserve">Pri prepočte inej meny na menu euro sa použije kurz Európskej centrálnej banky platný v deň odoslania </w:t>
      </w:r>
      <w:r w:rsidRPr="0048682B">
        <w:rPr>
          <w:rFonts w:ascii="Arial Narrow" w:hAnsi="Arial Narrow"/>
        </w:rPr>
        <w:t xml:space="preserve">tohto </w:t>
      </w:r>
      <w:r w:rsidRPr="0048682B">
        <w:rPr>
          <w:rFonts w:ascii="Arial Narrow" w:hAnsi="Arial Narrow"/>
          <w:color w:val="000000"/>
        </w:rPr>
        <w:t xml:space="preserve">oznámenia o vyhlásení verejného </w:t>
      </w:r>
      <w:r w:rsidRPr="0048682B">
        <w:rPr>
          <w:rFonts w:ascii="Arial Narrow" w:hAnsi="Arial Narrow"/>
        </w:rPr>
        <w:t>obstarávania na uverejnenie v</w:t>
      </w:r>
      <w:r w:rsidRPr="0048682B">
        <w:rPr>
          <w:rFonts w:ascii="Arial Narrow" w:hAnsi="Arial Narrow"/>
          <w:color w:val="000000"/>
        </w:rPr>
        <w:t xml:space="preserve"> Úradnom vestníku EÚ.</w:t>
      </w:r>
    </w:p>
    <w:p w:rsidR="007651FE" w:rsidRPr="0048682B" w:rsidRDefault="007651FE" w:rsidP="007651FE">
      <w:pPr>
        <w:autoSpaceDE w:val="0"/>
        <w:autoSpaceDN w:val="0"/>
        <w:adjustRightInd w:val="0"/>
        <w:spacing w:after="0" w:line="240" w:lineRule="auto"/>
        <w:jc w:val="both"/>
        <w:rPr>
          <w:rFonts w:ascii="Arial Narrow" w:hAnsi="Arial Narrow"/>
          <w:highlight w:val="yellow"/>
        </w:rPr>
      </w:pPr>
    </w:p>
    <w:p w:rsidR="007651FE" w:rsidRPr="0048682B" w:rsidRDefault="007651FE" w:rsidP="007651FE">
      <w:pPr>
        <w:autoSpaceDE w:val="0"/>
        <w:autoSpaceDN w:val="0"/>
        <w:adjustRightInd w:val="0"/>
        <w:spacing w:after="0" w:line="240" w:lineRule="auto"/>
        <w:jc w:val="both"/>
        <w:rPr>
          <w:rFonts w:ascii="Arial Narrow" w:hAnsi="Arial Narrow"/>
        </w:rPr>
      </w:pPr>
      <w:r w:rsidRPr="0048682B">
        <w:rPr>
          <w:rFonts w:ascii="Arial Narrow" w:hAnsi="Arial Narrow"/>
        </w:rPr>
        <w:t>Uchádzačom predkladané doklady musia byť v rovnakej, alebo ekvivalentnej forme podľa uvedenej požiadavky verejného obstarávateľa, pričom z týchto dokladov preukazujúcich spôsobilosť podľa § 34</w:t>
      </w:r>
      <w:r w:rsidR="006E6DE9" w:rsidRPr="0048682B">
        <w:rPr>
          <w:rFonts w:ascii="Arial Narrow" w:hAnsi="Arial Narrow"/>
        </w:rPr>
        <w:t xml:space="preserve"> </w:t>
      </w:r>
      <w:r w:rsidRPr="0048682B">
        <w:rPr>
          <w:rFonts w:ascii="Arial Narrow" w:hAnsi="Arial Narrow"/>
        </w:rPr>
        <w:t xml:space="preserve">zákona musí byť zrejmé splnenie minimálnych úrovní požadovaných verejným obstarávateľom a rovnako musí byť zrejmé, že preukazovanie sa týka osoby uchádzača. </w:t>
      </w:r>
    </w:p>
    <w:p w:rsidR="007651FE" w:rsidRPr="0048682B" w:rsidRDefault="007651FE" w:rsidP="007651FE">
      <w:pPr>
        <w:autoSpaceDE w:val="0"/>
        <w:autoSpaceDN w:val="0"/>
        <w:adjustRightInd w:val="0"/>
        <w:spacing w:after="0" w:line="240" w:lineRule="auto"/>
        <w:jc w:val="both"/>
        <w:rPr>
          <w:rStyle w:val="Obyajntabuka3"/>
          <w:rFonts w:ascii="Arial Narrow" w:hAnsi="Arial Narrow"/>
          <w:b w:val="0"/>
          <w:sz w:val="22"/>
        </w:rPr>
      </w:pPr>
    </w:p>
    <w:p w:rsidR="007651FE" w:rsidRPr="0048682B" w:rsidRDefault="007651FE" w:rsidP="007651FE">
      <w:pPr>
        <w:autoSpaceDE w:val="0"/>
        <w:autoSpaceDN w:val="0"/>
        <w:adjustRightInd w:val="0"/>
        <w:spacing w:after="0" w:line="240" w:lineRule="auto"/>
        <w:jc w:val="both"/>
        <w:rPr>
          <w:rFonts w:ascii="Arial Narrow" w:hAnsi="Arial Narrow"/>
        </w:rPr>
      </w:pPr>
      <w:r w:rsidRPr="0048682B">
        <w:rPr>
          <w:rStyle w:val="Obyajntabuka3"/>
          <w:rFonts w:ascii="Arial Narrow" w:hAnsi="Arial Narrow"/>
          <w:b w:val="0"/>
          <w:sz w:val="22"/>
        </w:rPr>
        <w:t>Hospodársky subjekt môže predbežne nahradiť doklady na preukázanie splnenia podmienok účasti jednotným európskym dokumentom podľa § 39 ods. 1 zákona.</w:t>
      </w:r>
    </w:p>
    <w:p w:rsidR="007651FE" w:rsidRPr="0048682B" w:rsidRDefault="007651FE" w:rsidP="007651FE">
      <w:pPr>
        <w:spacing w:after="0" w:line="240" w:lineRule="auto"/>
        <w:jc w:val="both"/>
        <w:rPr>
          <w:rStyle w:val="Obyajntabuka3"/>
          <w:rFonts w:ascii="Arial Narrow" w:hAnsi="Arial Narrow"/>
          <w:b w:val="0"/>
          <w:sz w:val="22"/>
          <w:highlight w:val="cyan"/>
        </w:rPr>
      </w:pPr>
    </w:p>
    <w:p w:rsidR="00D23749" w:rsidRDefault="00E64417" w:rsidP="007651FE">
      <w:pPr>
        <w:rPr>
          <w:rFonts w:ascii="Arial Narrow" w:hAnsi="Arial Narrow"/>
          <w:sz w:val="20"/>
          <w:szCs w:val="20"/>
        </w:rPr>
      </w:pPr>
      <w:r>
        <w:rPr>
          <w:rFonts w:ascii="Arial Narrow" w:hAnsi="Arial Narrow"/>
          <w:sz w:val="20"/>
          <w:szCs w:val="20"/>
        </w:rPr>
        <w:br w:type="page"/>
      </w:r>
    </w:p>
    <w:p w:rsidR="00D23749" w:rsidRDefault="00D23749" w:rsidP="00D23749">
      <w:pPr>
        <w:jc w:val="center"/>
        <w:rPr>
          <w:rFonts w:ascii="Arial Narrow" w:hAnsi="Arial Narrow"/>
          <w:sz w:val="20"/>
          <w:szCs w:val="20"/>
        </w:rPr>
      </w:pPr>
      <w:r>
        <w:rPr>
          <w:rFonts w:ascii="Arial Narrow" w:hAnsi="Arial Narrow"/>
          <w:sz w:val="20"/>
          <w:szCs w:val="20"/>
        </w:rPr>
        <w:lastRenderedPageBreak/>
        <w:t>(odporúčaný vzor)</w:t>
      </w:r>
    </w:p>
    <w:p w:rsidR="00D23749" w:rsidRPr="00E64417" w:rsidRDefault="00D23749" w:rsidP="00E64417">
      <w:pPr>
        <w:pStyle w:val="Odsekzoznamu"/>
        <w:jc w:val="center"/>
        <w:rPr>
          <w:rFonts w:ascii="Arial Narrow" w:hAnsi="Arial Narrow"/>
        </w:rPr>
      </w:pPr>
      <w:r w:rsidRPr="00E64417">
        <w:rPr>
          <w:rFonts w:ascii="Arial Narrow" w:hAnsi="Arial Narrow"/>
        </w:rPr>
        <w:t>Zoznam osôb určených na plnenie zmluvy - kľúčoví experti</w:t>
      </w:r>
    </w:p>
    <w:p w:rsidR="00D23749" w:rsidRPr="00D23749" w:rsidRDefault="00D23749" w:rsidP="00D23749">
      <w:pPr>
        <w:autoSpaceDE w:val="0"/>
        <w:autoSpaceDN w:val="0"/>
        <w:adjustRightInd w:val="0"/>
        <w:spacing w:after="0" w:line="240" w:lineRule="auto"/>
        <w:rPr>
          <w:rFonts w:ascii="Calibri Light" w:eastAsia="Times New Roman" w:hAnsi="Calibri Light" w:cs="Arial"/>
          <w:sz w:val="24"/>
          <w:lang w:eastAsia="sk-SK"/>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168"/>
      </w:tblGrid>
      <w:tr w:rsidR="00D23749" w:rsidTr="006F3197">
        <w:trPr>
          <w:trHeight w:val="540"/>
        </w:trPr>
        <w:tc>
          <w:tcPr>
            <w:tcW w:w="9209" w:type="dxa"/>
            <w:gridSpan w:val="3"/>
            <w:shd w:val="clear" w:color="auto" w:fill="auto"/>
            <w:vAlign w:val="center"/>
          </w:tcPr>
          <w:p w:rsidR="00D23749" w:rsidRPr="006F3197" w:rsidRDefault="00E64417" w:rsidP="006F3197">
            <w:pPr>
              <w:autoSpaceDE w:val="0"/>
              <w:autoSpaceDN w:val="0"/>
              <w:adjustRightInd w:val="0"/>
              <w:spacing w:after="0" w:line="240" w:lineRule="auto"/>
              <w:jc w:val="both"/>
              <w:rPr>
                <w:rFonts w:ascii="Arial Narrow" w:hAnsi="Arial Narrow"/>
                <w:sz w:val="20"/>
                <w:szCs w:val="20"/>
              </w:rPr>
            </w:pPr>
            <w:bookmarkStart w:id="5" w:name="_Hlk498591174"/>
            <w:r w:rsidRPr="006F3197">
              <w:rPr>
                <w:rFonts w:ascii="Arial Narrow" w:eastAsia="Times New Roman" w:hAnsi="Arial Narrow"/>
                <w:sz w:val="20"/>
                <w:szCs w:val="20"/>
              </w:rPr>
              <w:t xml:space="preserve">Služby štandardnej podpory a údržby softvérových komponentov </w:t>
            </w:r>
            <w:bookmarkEnd w:id="5"/>
            <w:r w:rsidRPr="006F3197">
              <w:rPr>
                <w:rFonts w:ascii="Arial Narrow" w:eastAsia="Times New Roman" w:hAnsi="Arial Narrow"/>
                <w:sz w:val="20"/>
                <w:szCs w:val="20"/>
              </w:rPr>
              <w:t xml:space="preserve">zabezpečujúcich prevádzku IT systémov verejného obstarávateľa v oblasti </w:t>
            </w:r>
            <w:proofErr w:type="spellStart"/>
            <w:r w:rsidRPr="006F3197">
              <w:rPr>
                <w:rFonts w:ascii="Arial Narrow" w:eastAsia="Times New Roman" w:hAnsi="Arial Narrow"/>
                <w:sz w:val="20"/>
                <w:szCs w:val="20"/>
              </w:rPr>
              <w:t>service</w:t>
            </w:r>
            <w:proofErr w:type="spellEnd"/>
            <w:r w:rsidRPr="006F3197">
              <w:rPr>
                <w:rFonts w:ascii="Arial Narrow" w:eastAsia="Times New Roman" w:hAnsi="Arial Narrow"/>
                <w:sz w:val="20"/>
                <w:szCs w:val="20"/>
              </w:rPr>
              <w:t xml:space="preserve"> </w:t>
            </w:r>
            <w:proofErr w:type="spellStart"/>
            <w:r w:rsidRPr="006F3197">
              <w:rPr>
                <w:rFonts w:ascii="Arial Narrow" w:eastAsia="Times New Roman" w:hAnsi="Arial Narrow"/>
                <w:sz w:val="20"/>
                <w:szCs w:val="20"/>
              </w:rPr>
              <w:t>management</w:t>
            </w:r>
            <w:proofErr w:type="spellEnd"/>
            <w:r w:rsidRPr="006F3197">
              <w:rPr>
                <w:rFonts w:ascii="Arial Narrow" w:eastAsia="Times New Roman" w:hAnsi="Arial Narrow"/>
                <w:sz w:val="20"/>
                <w:szCs w:val="20"/>
              </w:rPr>
              <w:t xml:space="preserve">, </w:t>
            </w:r>
            <w:proofErr w:type="spellStart"/>
            <w:r w:rsidRPr="006F3197">
              <w:rPr>
                <w:rFonts w:ascii="Arial Narrow" w:eastAsia="Times New Roman" w:hAnsi="Arial Narrow"/>
                <w:sz w:val="20"/>
                <w:szCs w:val="20"/>
              </w:rPr>
              <w:t>security</w:t>
            </w:r>
            <w:proofErr w:type="spellEnd"/>
            <w:r w:rsidRPr="006F3197">
              <w:rPr>
                <w:rFonts w:ascii="Arial Narrow" w:eastAsia="Times New Roman" w:hAnsi="Arial Narrow"/>
                <w:sz w:val="20"/>
                <w:szCs w:val="20"/>
              </w:rPr>
              <w:t xml:space="preserve"> </w:t>
            </w:r>
            <w:proofErr w:type="spellStart"/>
            <w:r w:rsidRPr="006F3197">
              <w:rPr>
                <w:rFonts w:ascii="Arial Narrow" w:eastAsia="Times New Roman" w:hAnsi="Arial Narrow"/>
                <w:sz w:val="20"/>
                <w:szCs w:val="20"/>
              </w:rPr>
              <w:t>management</w:t>
            </w:r>
            <w:proofErr w:type="spellEnd"/>
            <w:r w:rsidRPr="006F3197">
              <w:rPr>
                <w:rFonts w:ascii="Arial Narrow" w:eastAsia="Times New Roman" w:hAnsi="Arial Narrow"/>
                <w:sz w:val="20"/>
                <w:szCs w:val="20"/>
              </w:rPr>
              <w:t xml:space="preserve">, </w:t>
            </w:r>
            <w:proofErr w:type="spellStart"/>
            <w:r w:rsidRPr="006F3197">
              <w:rPr>
                <w:rFonts w:ascii="Arial Narrow" w:eastAsia="Times New Roman" w:hAnsi="Arial Narrow"/>
                <w:sz w:val="20"/>
                <w:szCs w:val="20"/>
              </w:rPr>
              <w:t>infrastructure</w:t>
            </w:r>
            <w:proofErr w:type="spellEnd"/>
            <w:r w:rsidRPr="006F3197">
              <w:rPr>
                <w:rFonts w:ascii="Arial Narrow" w:eastAsia="Times New Roman" w:hAnsi="Arial Narrow"/>
                <w:sz w:val="20"/>
                <w:szCs w:val="20"/>
              </w:rPr>
              <w:t xml:space="preserve"> </w:t>
            </w:r>
            <w:proofErr w:type="spellStart"/>
            <w:r w:rsidRPr="006F3197">
              <w:rPr>
                <w:rFonts w:ascii="Arial Narrow" w:eastAsia="Times New Roman" w:hAnsi="Arial Narrow"/>
                <w:sz w:val="20"/>
                <w:szCs w:val="20"/>
              </w:rPr>
              <w:t>management</w:t>
            </w:r>
            <w:proofErr w:type="spellEnd"/>
            <w:r w:rsidRPr="006F3197">
              <w:rPr>
                <w:rFonts w:ascii="Arial Narrow" w:eastAsia="Times New Roman" w:hAnsi="Arial Narrow"/>
                <w:sz w:val="20"/>
                <w:szCs w:val="20"/>
              </w:rPr>
              <w:t xml:space="preserve">, API </w:t>
            </w:r>
            <w:proofErr w:type="spellStart"/>
            <w:r w:rsidRPr="006F3197">
              <w:rPr>
                <w:rFonts w:ascii="Arial Narrow" w:eastAsia="Times New Roman" w:hAnsi="Arial Narrow"/>
                <w:sz w:val="20"/>
                <w:szCs w:val="20"/>
              </w:rPr>
              <w:t>management</w:t>
            </w:r>
            <w:proofErr w:type="spellEnd"/>
            <w:r w:rsidRPr="006F3197">
              <w:rPr>
                <w:rFonts w:ascii="Arial Narrow" w:eastAsia="Times New Roman" w:hAnsi="Arial Narrow"/>
                <w:sz w:val="20"/>
                <w:szCs w:val="20"/>
              </w:rPr>
              <w:t xml:space="preserve"> a integračné komponenty</w:t>
            </w:r>
          </w:p>
        </w:tc>
      </w:tr>
      <w:tr w:rsidR="00D23749" w:rsidTr="006F3197">
        <w:tc>
          <w:tcPr>
            <w:tcW w:w="3020" w:type="dxa"/>
            <w:shd w:val="clear" w:color="auto" w:fill="auto"/>
            <w:vAlign w:val="center"/>
          </w:tcPr>
          <w:p w:rsidR="00D23749" w:rsidRPr="006F3197" w:rsidRDefault="00D23749"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meno a priezvisko príslušnej osoby</w:t>
            </w:r>
          </w:p>
        </w:tc>
        <w:tc>
          <w:tcPr>
            <w:tcW w:w="3021" w:type="dxa"/>
            <w:shd w:val="clear" w:color="auto" w:fill="auto"/>
            <w:vAlign w:val="center"/>
          </w:tcPr>
          <w:p w:rsidR="00D23749" w:rsidRPr="006F3197" w:rsidRDefault="00D23749"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pozícia v tíme</w:t>
            </w:r>
          </w:p>
        </w:tc>
        <w:tc>
          <w:tcPr>
            <w:tcW w:w="3168" w:type="dxa"/>
            <w:shd w:val="clear" w:color="auto" w:fill="auto"/>
            <w:vAlign w:val="center"/>
          </w:tcPr>
          <w:p w:rsidR="00D23749" w:rsidRPr="006F3197" w:rsidRDefault="00D23749"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vzťah osoby k uchádzačovi</w:t>
            </w:r>
          </w:p>
          <w:p w:rsidR="00D23749" w:rsidRPr="006F3197" w:rsidRDefault="00D23749"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(zamestnanec / iná osoba v zmysle § 34</w:t>
            </w:r>
          </w:p>
          <w:p w:rsidR="00D23749" w:rsidRPr="006F3197" w:rsidRDefault="00D23749"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ods. 3 zákona o verejnom obstarávaní</w:t>
            </w:r>
          </w:p>
        </w:tc>
      </w:tr>
      <w:tr w:rsidR="00D23749" w:rsidTr="006F3197">
        <w:trPr>
          <w:trHeight w:val="821"/>
        </w:trPr>
        <w:tc>
          <w:tcPr>
            <w:tcW w:w="3020" w:type="dxa"/>
            <w:shd w:val="clear" w:color="auto" w:fill="auto"/>
            <w:vAlign w:val="center"/>
          </w:tcPr>
          <w:p w:rsidR="00D23749" w:rsidRPr="006F3197" w:rsidRDefault="00D23749" w:rsidP="006F3197">
            <w:pPr>
              <w:autoSpaceDE w:val="0"/>
              <w:autoSpaceDN w:val="0"/>
              <w:adjustRightInd w:val="0"/>
              <w:spacing w:after="0" w:line="240" w:lineRule="auto"/>
              <w:jc w:val="both"/>
              <w:rPr>
                <w:rFonts w:ascii="Arial Narrow" w:eastAsia="Times New Roman" w:hAnsi="Arial Narrow"/>
                <w:sz w:val="20"/>
                <w:szCs w:val="20"/>
              </w:rPr>
            </w:pPr>
          </w:p>
        </w:tc>
        <w:tc>
          <w:tcPr>
            <w:tcW w:w="3021" w:type="dxa"/>
            <w:shd w:val="clear" w:color="auto" w:fill="auto"/>
          </w:tcPr>
          <w:p w:rsidR="00D23749" w:rsidRPr="006F3197" w:rsidRDefault="00D23749"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Kľúčový expert č. 1</w:t>
            </w:r>
          </w:p>
          <w:p w:rsidR="00D23749"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Garant pre oblasť projektového riadenia</w:t>
            </w:r>
          </w:p>
        </w:tc>
        <w:tc>
          <w:tcPr>
            <w:tcW w:w="3168" w:type="dxa"/>
            <w:shd w:val="clear" w:color="auto" w:fill="auto"/>
            <w:vAlign w:val="center"/>
          </w:tcPr>
          <w:p w:rsidR="00D23749" w:rsidRPr="006F3197" w:rsidRDefault="00D23749" w:rsidP="006F3197">
            <w:pPr>
              <w:autoSpaceDE w:val="0"/>
              <w:autoSpaceDN w:val="0"/>
              <w:adjustRightInd w:val="0"/>
              <w:spacing w:after="0" w:line="240" w:lineRule="auto"/>
              <w:jc w:val="both"/>
              <w:rPr>
                <w:rFonts w:ascii="Arial Narrow" w:eastAsia="Times New Roman" w:hAnsi="Arial Narrow"/>
                <w:sz w:val="20"/>
                <w:szCs w:val="20"/>
              </w:rPr>
            </w:pPr>
          </w:p>
        </w:tc>
      </w:tr>
      <w:tr w:rsidR="00E64417" w:rsidTr="006F3197">
        <w:trPr>
          <w:trHeight w:val="1089"/>
        </w:trPr>
        <w:tc>
          <w:tcPr>
            <w:tcW w:w="3020" w:type="dxa"/>
            <w:shd w:val="clear" w:color="auto" w:fill="auto"/>
            <w:vAlign w:val="center"/>
          </w:tcPr>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p>
        </w:tc>
        <w:tc>
          <w:tcPr>
            <w:tcW w:w="3021" w:type="dxa"/>
            <w:shd w:val="clear" w:color="auto" w:fill="auto"/>
          </w:tcPr>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Kľúčový expert č. 2</w:t>
            </w:r>
          </w:p>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Garant pre oblasť Service Management</w:t>
            </w:r>
          </w:p>
        </w:tc>
        <w:tc>
          <w:tcPr>
            <w:tcW w:w="3168" w:type="dxa"/>
            <w:shd w:val="clear" w:color="auto" w:fill="auto"/>
            <w:vAlign w:val="center"/>
          </w:tcPr>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p>
        </w:tc>
      </w:tr>
      <w:tr w:rsidR="00E64417" w:rsidTr="006F3197">
        <w:trPr>
          <w:trHeight w:val="1063"/>
        </w:trPr>
        <w:tc>
          <w:tcPr>
            <w:tcW w:w="3020" w:type="dxa"/>
            <w:shd w:val="clear" w:color="auto" w:fill="auto"/>
            <w:vAlign w:val="center"/>
          </w:tcPr>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p>
        </w:tc>
        <w:tc>
          <w:tcPr>
            <w:tcW w:w="3021" w:type="dxa"/>
            <w:shd w:val="clear" w:color="auto" w:fill="auto"/>
          </w:tcPr>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Kľúčový expert č. 3</w:t>
            </w:r>
          </w:p>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Garant pre oblasť Identity Management</w:t>
            </w:r>
          </w:p>
        </w:tc>
        <w:tc>
          <w:tcPr>
            <w:tcW w:w="3168" w:type="dxa"/>
            <w:shd w:val="clear" w:color="auto" w:fill="auto"/>
            <w:vAlign w:val="center"/>
          </w:tcPr>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p>
        </w:tc>
      </w:tr>
      <w:tr w:rsidR="00E64417" w:rsidTr="006F3197">
        <w:trPr>
          <w:trHeight w:val="873"/>
        </w:trPr>
        <w:tc>
          <w:tcPr>
            <w:tcW w:w="3020" w:type="dxa"/>
            <w:shd w:val="clear" w:color="auto" w:fill="auto"/>
            <w:vAlign w:val="center"/>
          </w:tcPr>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p>
        </w:tc>
        <w:tc>
          <w:tcPr>
            <w:tcW w:w="3021" w:type="dxa"/>
            <w:shd w:val="clear" w:color="auto" w:fill="auto"/>
          </w:tcPr>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Kľúčový expert č. 4</w:t>
            </w:r>
          </w:p>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 xml:space="preserve">Garant pre oblasť </w:t>
            </w:r>
            <w:proofErr w:type="spellStart"/>
            <w:r w:rsidRPr="006F3197">
              <w:rPr>
                <w:rFonts w:ascii="Arial Narrow" w:eastAsia="Times New Roman" w:hAnsi="Arial Narrow"/>
                <w:sz w:val="20"/>
                <w:szCs w:val="20"/>
              </w:rPr>
              <w:t>Infrastructure</w:t>
            </w:r>
            <w:proofErr w:type="spellEnd"/>
            <w:r w:rsidRPr="006F3197">
              <w:rPr>
                <w:rFonts w:ascii="Arial Narrow" w:eastAsia="Times New Roman" w:hAnsi="Arial Narrow"/>
                <w:sz w:val="20"/>
                <w:szCs w:val="20"/>
              </w:rPr>
              <w:t xml:space="preserve"> </w:t>
            </w:r>
            <w:proofErr w:type="spellStart"/>
            <w:r w:rsidRPr="006F3197">
              <w:rPr>
                <w:rFonts w:ascii="Arial Narrow" w:eastAsia="Times New Roman" w:hAnsi="Arial Narrow"/>
                <w:sz w:val="20"/>
                <w:szCs w:val="20"/>
              </w:rPr>
              <w:t>Management</w:t>
            </w:r>
            <w:proofErr w:type="spellEnd"/>
          </w:p>
        </w:tc>
        <w:tc>
          <w:tcPr>
            <w:tcW w:w="3168" w:type="dxa"/>
            <w:shd w:val="clear" w:color="auto" w:fill="auto"/>
            <w:vAlign w:val="center"/>
          </w:tcPr>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p>
        </w:tc>
      </w:tr>
      <w:tr w:rsidR="00E64417" w:rsidTr="006F3197">
        <w:trPr>
          <w:trHeight w:val="883"/>
        </w:trPr>
        <w:tc>
          <w:tcPr>
            <w:tcW w:w="3020" w:type="dxa"/>
            <w:shd w:val="clear" w:color="auto" w:fill="auto"/>
            <w:vAlign w:val="center"/>
          </w:tcPr>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p>
        </w:tc>
        <w:tc>
          <w:tcPr>
            <w:tcW w:w="3021" w:type="dxa"/>
            <w:shd w:val="clear" w:color="auto" w:fill="auto"/>
          </w:tcPr>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Kľúčový expert č. 5</w:t>
            </w:r>
          </w:p>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 xml:space="preserve">Garant pre oblasť </w:t>
            </w:r>
            <w:proofErr w:type="spellStart"/>
            <w:r w:rsidRPr="006F3197">
              <w:rPr>
                <w:rFonts w:ascii="Arial Narrow" w:eastAsia="Times New Roman" w:hAnsi="Arial Narrow"/>
                <w:sz w:val="20"/>
                <w:szCs w:val="20"/>
              </w:rPr>
              <w:t>Application</w:t>
            </w:r>
            <w:proofErr w:type="spellEnd"/>
            <w:r w:rsidRPr="006F3197">
              <w:rPr>
                <w:rFonts w:ascii="Arial Narrow" w:eastAsia="Times New Roman" w:hAnsi="Arial Narrow"/>
                <w:sz w:val="20"/>
                <w:szCs w:val="20"/>
              </w:rPr>
              <w:t xml:space="preserve"> </w:t>
            </w:r>
            <w:proofErr w:type="spellStart"/>
            <w:r w:rsidRPr="006F3197">
              <w:rPr>
                <w:rFonts w:ascii="Arial Narrow" w:eastAsia="Times New Roman" w:hAnsi="Arial Narrow"/>
                <w:sz w:val="20"/>
                <w:szCs w:val="20"/>
              </w:rPr>
              <w:t>Performance</w:t>
            </w:r>
            <w:proofErr w:type="spellEnd"/>
            <w:r w:rsidRPr="006F3197">
              <w:rPr>
                <w:rFonts w:ascii="Arial Narrow" w:eastAsia="Times New Roman" w:hAnsi="Arial Narrow"/>
                <w:sz w:val="20"/>
                <w:szCs w:val="20"/>
              </w:rPr>
              <w:t xml:space="preserve"> </w:t>
            </w:r>
            <w:proofErr w:type="spellStart"/>
            <w:r w:rsidRPr="006F3197">
              <w:rPr>
                <w:rFonts w:ascii="Arial Narrow" w:eastAsia="Times New Roman" w:hAnsi="Arial Narrow"/>
                <w:sz w:val="20"/>
                <w:szCs w:val="20"/>
              </w:rPr>
              <w:t>Management</w:t>
            </w:r>
            <w:proofErr w:type="spellEnd"/>
          </w:p>
        </w:tc>
        <w:tc>
          <w:tcPr>
            <w:tcW w:w="3168" w:type="dxa"/>
            <w:shd w:val="clear" w:color="auto" w:fill="auto"/>
            <w:vAlign w:val="center"/>
          </w:tcPr>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p>
        </w:tc>
      </w:tr>
      <w:tr w:rsidR="00E64417" w:rsidTr="006F3197">
        <w:trPr>
          <w:trHeight w:val="799"/>
        </w:trPr>
        <w:tc>
          <w:tcPr>
            <w:tcW w:w="3020" w:type="dxa"/>
            <w:shd w:val="clear" w:color="auto" w:fill="auto"/>
            <w:vAlign w:val="center"/>
          </w:tcPr>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p>
        </w:tc>
        <w:tc>
          <w:tcPr>
            <w:tcW w:w="3021" w:type="dxa"/>
            <w:shd w:val="clear" w:color="auto" w:fill="auto"/>
          </w:tcPr>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Kľúčový expert č. 6</w:t>
            </w:r>
          </w:p>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 xml:space="preserve">Garant pre oblasť Project and </w:t>
            </w:r>
            <w:proofErr w:type="spellStart"/>
            <w:r w:rsidRPr="006F3197">
              <w:rPr>
                <w:rFonts w:ascii="Arial Narrow" w:eastAsia="Times New Roman" w:hAnsi="Arial Narrow"/>
                <w:sz w:val="20"/>
                <w:szCs w:val="20"/>
              </w:rPr>
              <w:t>Portfolio</w:t>
            </w:r>
            <w:proofErr w:type="spellEnd"/>
            <w:r w:rsidRPr="006F3197">
              <w:rPr>
                <w:rFonts w:ascii="Arial Narrow" w:eastAsia="Times New Roman" w:hAnsi="Arial Narrow"/>
                <w:sz w:val="20"/>
                <w:szCs w:val="20"/>
              </w:rPr>
              <w:t xml:space="preserve"> </w:t>
            </w:r>
            <w:proofErr w:type="spellStart"/>
            <w:r w:rsidRPr="006F3197">
              <w:rPr>
                <w:rFonts w:ascii="Arial Narrow" w:eastAsia="Times New Roman" w:hAnsi="Arial Narrow"/>
                <w:sz w:val="20"/>
                <w:szCs w:val="20"/>
              </w:rPr>
              <w:t>Management</w:t>
            </w:r>
            <w:proofErr w:type="spellEnd"/>
          </w:p>
        </w:tc>
        <w:tc>
          <w:tcPr>
            <w:tcW w:w="3168" w:type="dxa"/>
            <w:shd w:val="clear" w:color="auto" w:fill="auto"/>
            <w:vAlign w:val="center"/>
          </w:tcPr>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p>
        </w:tc>
      </w:tr>
      <w:tr w:rsidR="00E64417" w:rsidTr="006F3197">
        <w:trPr>
          <w:trHeight w:val="840"/>
        </w:trPr>
        <w:tc>
          <w:tcPr>
            <w:tcW w:w="3020" w:type="dxa"/>
            <w:shd w:val="clear" w:color="auto" w:fill="auto"/>
            <w:vAlign w:val="center"/>
          </w:tcPr>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p>
        </w:tc>
        <w:tc>
          <w:tcPr>
            <w:tcW w:w="3021" w:type="dxa"/>
            <w:shd w:val="clear" w:color="auto" w:fill="auto"/>
          </w:tcPr>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Kľúčový expert č. 7</w:t>
            </w:r>
          </w:p>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r w:rsidRPr="006F3197">
              <w:rPr>
                <w:rFonts w:ascii="Arial Narrow" w:eastAsia="Times New Roman" w:hAnsi="Arial Narrow"/>
                <w:sz w:val="20"/>
                <w:szCs w:val="20"/>
              </w:rPr>
              <w:t>Garant pre oblasť API  Management</w:t>
            </w:r>
          </w:p>
        </w:tc>
        <w:tc>
          <w:tcPr>
            <w:tcW w:w="3168" w:type="dxa"/>
            <w:shd w:val="clear" w:color="auto" w:fill="auto"/>
            <w:vAlign w:val="center"/>
          </w:tcPr>
          <w:p w:rsidR="00E64417" w:rsidRPr="006F3197" w:rsidRDefault="00E64417" w:rsidP="006F3197">
            <w:pPr>
              <w:autoSpaceDE w:val="0"/>
              <w:autoSpaceDN w:val="0"/>
              <w:adjustRightInd w:val="0"/>
              <w:spacing w:after="0" w:line="240" w:lineRule="auto"/>
              <w:jc w:val="both"/>
              <w:rPr>
                <w:rFonts w:ascii="Arial Narrow" w:eastAsia="Times New Roman" w:hAnsi="Arial Narrow"/>
                <w:sz w:val="20"/>
                <w:szCs w:val="20"/>
              </w:rPr>
            </w:pPr>
          </w:p>
        </w:tc>
      </w:tr>
    </w:tbl>
    <w:p w:rsidR="00D23749" w:rsidRPr="00D23749" w:rsidRDefault="00D23749" w:rsidP="00D23749">
      <w:pPr>
        <w:autoSpaceDE w:val="0"/>
        <w:autoSpaceDN w:val="0"/>
        <w:adjustRightInd w:val="0"/>
        <w:spacing w:after="0" w:line="240" w:lineRule="auto"/>
        <w:rPr>
          <w:rFonts w:ascii="Calibri Light" w:eastAsia="Times New Roman" w:hAnsi="Calibri Light" w:cs="Arial"/>
          <w:sz w:val="24"/>
          <w:lang w:eastAsia="sk-SK"/>
        </w:rPr>
      </w:pPr>
    </w:p>
    <w:p w:rsidR="00D23749" w:rsidRDefault="00E64417" w:rsidP="00D23749">
      <w:pPr>
        <w:autoSpaceDE w:val="0"/>
        <w:autoSpaceDN w:val="0"/>
        <w:adjustRightInd w:val="0"/>
        <w:spacing w:after="0" w:line="240" w:lineRule="auto"/>
        <w:rPr>
          <w:rFonts w:ascii="Arial Narrow,Italic" w:hAnsi="Arial Narrow,Italic" w:cs="Arial Narrow,Italic"/>
          <w:i/>
          <w:iCs/>
          <w:color w:val="808080"/>
          <w:sz w:val="20"/>
          <w:szCs w:val="20"/>
          <w:lang w:eastAsia="sk-SK"/>
        </w:rPr>
      </w:pPr>
      <w:r>
        <w:rPr>
          <w:rFonts w:ascii="Arial Narrow,Italic" w:hAnsi="Arial Narrow,Italic" w:cs="Arial Narrow,Italic"/>
          <w:i/>
          <w:iCs/>
          <w:color w:val="808080"/>
          <w:sz w:val="20"/>
          <w:szCs w:val="20"/>
          <w:lang w:eastAsia="sk-SK"/>
        </w:rPr>
        <w:t>(doplniť zoznam podľa potreby)</w:t>
      </w:r>
    </w:p>
    <w:p w:rsidR="00E64417" w:rsidRDefault="00E64417" w:rsidP="00D23749">
      <w:pPr>
        <w:autoSpaceDE w:val="0"/>
        <w:autoSpaceDN w:val="0"/>
        <w:adjustRightInd w:val="0"/>
        <w:spacing w:after="0" w:line="240" w:lineRule="auto"/>
        <w:rPr>
          <w:rFonts w:ascii="Arial Narrow,Italic" w:hAnsi="Arial Narrow,Italic" w:cs="Arial Narrow,Italic"/>
          <w:i/>
          <w:iCs/>
          <w:color w:val="808080"/>
          <w:sz w:val="20"/>
          <w:szCs w:val="20"/>
          <w:lang w:eastAsia="sk-SK"/>
        </w:rPr>
      </w:pPr>
    </w:p>
    <w:p w:rsidR="00E64417" w:rsidRDefault="00E64417" w:rsidP="00E64417">
      <w:pPr>
        <w:autoSpaceDE w:val="0"/>
        <w:autoSpaceDN w:val="0"/>
        <w:adjustRightInd w:val="0"/>
        <w:spacing w:after="0" w:line="240" w:lineRule="auto"/>
        <w:rPr>
          <w:rFonts w:ascii="Arial Narrow" w:hAnsi="Arial Narrow" w:cs="Arial Narrow"/>
          <w:sz w:val="20"/>
          <w:szCs w:val="20"/>
          <w:lang w:eastAsia="sk-SK"/>
        </w:rPr>
      </w:pPr>
      <w:r>
        <w:rPr>
          <w:rFonts w:ascii="Arial Narrow" w:hAnsi="Arial Narrow" w:cs="Arial Narrow"/>
          <w:sz w:val="20"/>
          <w:szCs w:val="20"/>
          <w:lang w:eastAsia="sk-SK"/>
        </w:rPr>
        <w:t>V ..................., dňa...................</w:t>
      </w:r>
    </w:p>
    <w:p w:rsidR="00E64417" w:rsidRDefault="00E64417" w:rsidP="00E64417">
      <w:pPr>
        <w:autoSpaceDE w:val="0"/>
        <w:autoSpaceDN w:val="0"/>
        <w:adjustRightInd w:val="0"/>
        <w:spacing w:after="0" w:line="240" w:lineRule="auto"/>
        <w:ind w:left="5664"/>
        <w:rPr>
          <w:rFonts w:ascii="Arial Narrow" w:hAnsi="Arial Narrow" w:cs="Arial Narrow"/>
          <w:sz w:val="20"/>
          <w:szCs w:val="20"/>
          <w:lang w:eastAsia="sk-SK"/>
        </w:rPr>
      </w:pPr>
      <w:r>
        <w:rPr>
          <w:rFonts w:ascii="Arial Narrow" w:hAnsi="Arial Narrow" w:cs="Arial Narrow"/>
          <w:sz w:val="20"/>
          <w:szCs w:val="20"/>
          <w:lang w:eastAsia="sk-SK"/>
        </w:rPr>
        <w:t>.............................................................</w:t>
      </w:r>
    </w:p>
    <w:p w:rsidR="00E64417" w:rsidRPr="00E64417" w:rsidRDefault="00E64417" w:rsidP="00E64417">
      <w:pPr>
        <w:autoSpaceDE w:val="0"/>
        <w:autoSpaceDN w:val="0"/>
        <w:adjustRightInd w:val="0"/>
        <w:spacing w:after="0" w:line="240" w:lineRule="auto"/>
        <w:ind w:left="4956" w:firstLine="708"/>
        <w:rPr>
          <w:rFonts w:ascii="Arial Narrow" w:hAnsi="Arial Narrow" w:cs="Arial Narrow"/>
          <w:sz w:val="20"/>
          <w:szCs w:val="20"/>
          <w:lang w:eastAsia="sk-SK"/>
        </w:rPr>
      </w:pPr>
      <w:r>
        <w:rPr>
          <w:rFonts w:ascii="Arial Narrow" w:hAnsi="Arial Narrow" w:cs="Arial Narrow"/>
          <w:sz w:val="20"/>
          <w:szCs w:val="20"/>
          <w:lang w:eastAsia="sk-SK"/>
        </w:rPr>
        <w:t>podpis oprávnenej osoby uchádzača</w:t>
      </w:r>
    </w:p>
    <w:sectPr w:rsidR="00E64417" w:rsidRPr="00E64417" w:rsidSect="00932AC8">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08A" w:rsidRDefault="0093608A" w:rsidP="002F2CF6">
      <w:pPr>
        <w:spacing w:after="0" w:line="240" w:lineRule="auto"/>
      </w:pPr>
      <w:r>
        <w:separator/>
      </w:r>
    </w:p>
  </w:endnote>
  <w:endnote w:type="continuationSeparator" w:id="0">
    <w:p w:rsidR="0093608A" w:rsidRDefault="0093608A"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Narrow,Italic">
    <w:altName w:val="Arial Narrow"/>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74E" w:rsidRPr="00932AC8" w:rsidRDefault="00C4474E">
    <w:pPr>
      <w:pStyle w:val="Pta"/>
      <w:jc w:val="right"/>
      <w:rPr>
        <w:rFonts w:ascii="Arial Narrow" w:hAnsi="Arial Narrow"/>
        <w:sz w:val="20"/>
        <w:szCs w:val="20"/>
      </w:rPr>
    </w:pPr>
    <w:r w:rsidRPr="00C4474E">
      <w:rPr>
        <w:rFonts w:ascii="Arial Narrow" w:hAnsi="Arial Narrow"/>
        <w:sz w:val="20"/>
        <w:szCs w:val="20"/>
      </w:rPr>
      <w:fldChar w:fldCharType="begin"/>
    </w:r>
    <w:r w:rsidRPr="00932AC8">
      <w:rPr>
        <w:rFonts w:ascii="Arial Narrow" w:hAnsi="Arial Narrow"/>
        <w:sz w:val="20"/>
        <w:szCs w:val="20"/>
      </w:rPr>
      <w:instrText>PAGE   \* MERGEFORMAT</w:instrText>
    </w:r>
    <w:r w:rsidRPr="00C4474E">
      <w:rPr>
        <w:rFonts w:ascii="Arial Narrow" w:hAnsi="Arial Narrow"/>
        <w:sz w:val="20"/>
        <w:szCs w:val="20"/>
      </w:rPr>
      <w:fldChar w:fldCharType="separate"/>
    </w:r>
    <w:r w:rsidR="002950BB">
      <w:rPr>
        <w:rFonts w:ascii="Arial Narrow" w:hAnsi="Arial Narrow"/>
        <w:noProof/>
        <w:sz w:val="20"/>
        <w:szCs w:val="20"/>
      </w:rPr>
      <w:t>1</w:t>
    </w:r>
    <w:r w:rsidRPr="00C4474E">
      <w:rPr>
        <w:rFonts w:ascii="Arial Narrow" w:hAnsi="Arial Narrow"/>
        <w:sz w:val="20"/>
        <w:szCs w:val="20"/>
      </w:rPr>
      <w:fldChar w:fldCharType="end"/>
    </w:r>
  </w:p>
  <w:p w:rsidR="00C4474E" w:rsidRDefault="00C4474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08A" w:rsidRDefault="0093608A" w:rsidP="002F2CF6">
      <w:pPr>
        <w:spacing w:after="0" w:line="240" w:lineRule="auto"/>
      </w:pPr>
      <w:r>
        <w:separator/>
      </w:r>
    </w:p>
  </w:footnote>
  <w:footnote w:type="continuationSeparator" w:id="0">
    <w:p w:rsidR="0093608A" w:rsidRDefault="0093608A" w:rsidP="002F2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06" w:rsidRDefault="00593C06">
    <w:pPr>
      <w:pStyle w:val="Hlavika"/>
    </w:pPr>
    <w:r>
      <w:tab/>
    </w:r>
    <w:r>
      <w:tab/>
    </w:r>
    <w:r w:rsidRPr="00593C06">
      <w:rPr>
        <w:rFonts w:ascii="Arial Narrow" w:hAnsi="Arial Narrow"/>
      </w:rPr>
      <w:t xml:space="preserve">Príloha č. 5 </w:t>
    </w:r>
    <w:r>
      <w:rPr>
        <w:rFonts w:ascii="Arial Narrow" w:hAnsi="Arial Narrow"/>
      </w:rPr>
      <w:t>súťažných podkladov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FE"/>
    <w:rsid w:val="00016D46"/>
    <w:rsid w:val="000229E0"/>
    <w:rsid w:val="000265D5"/>
    <w:rsid w:val="000411B7"/>
    <w:rsid w:val="000467E7"/>
    <w:rsid w:val="0006714D"/>
    <w:rsid w:val="00074DA8"/>
    <w:rsid w:val="000E053E"/>
    <w:rsid w:val="00125322"/>
    <w:rsid w:val="00131BA7"/>
    <w:rsid w:val="001871F5"/>
    <w:rsid w:val="0019653E"/>
    <w:rsid w:val="001979FF"/>
    <w:rsid w:val="001B173F"/>
    <w:rsid w:val="001C5EF2"/>
    <w:rsid w:val="001D1234"/>
    <w:rsid w:val="002344AF"/>
    <w:rsid w:val="00266139"/>
    <w:rsid w:val="00275791"/>
    <w:rsid w:val="00283EC0"/>
    <w:rsid w:val="002950BB"/>
    <w:rsid w:val="002C0EB5"/>
    <w:rsid w:val="002F2CF6"/>
    <w:rsid w:val="002F5780"/>
    <w:rsid w:val="003042DE"/>
    <w:rsid w:val="0033257F"/>
    <w:rsid w:val="00336F13"/>
    <w:rsid w:val="00366424"/>
    <w:rsid w:val="003665DF"/>
    <w:rsid w:val="00384934"/>
    <w:rsid w:val="003B40B0"/>
    <w:rsid w:val="003C3224"/>
    <w:rsid w:val="003C5FE3"/>
    <w:rsid w:val="003E1434"/>
    <w:rsid w:val="004000DF"/>
    <w:rsid w:val="0041117E"/>
    <w:rsid w:val="00411AC6"/>
    <w:rsid w:val="0042183F"/>
    <w:rsid w:val="004234B3"/>
    <w:rsid w:val="004270F5"/>
    <w:rsid w:val="00481F73"/>
    <w:rsid w:val="0048472D"/>
    <w:rsid w:val="0048682B"/>
    <w:rsid w:val="004909E2"/>
    <w:rsid w:val="004B1510"/>
    <w:rsid w:val="004D08F1"/>
    <w:rsid w:val="004D2AA1"/>
    <w:rsid w:val="004E1011"/>
    <w:rsid w:val="004E63B5"/>
    <w:rsid w:val="00505AA6"/>
    <w:rsid w:val="00505EE3"/>
    <w:rsid w:val="00521839"/>
    <w:rsid w:val="005228D4"/>
    <w:rsid w:val="00530595"/>
    <w:rsid w:val="00540DD9"/>
    <w:rsid w:val="00544E63"/>
    <w:rsid w:val="005540C1"/>
    <w:rsid w:val="005623CE"/>
    <w:rsid w:val="00585E5D"/>
    <w:rsid w:val="00593C06"/>
    <w:rsid w:val="005A7CB3"/>
    <w:rsid w:val="005D0C00"/>
    <w:rsid w:val="005D2FF1"/>
    <w:rsid w:val="00612DB3"/>
    <w:rsid w:val="00626E8D"/>
    <w:rsid w:val="006435C6"/>
    <w:rsid w:val="006473DC"/>
    <w:rsid w:val="00647B4F"/>
    <w:rsid w:val="0065519D"/>
    <w:rsid w:val="006744A6"/>
    <w:rsid w:val="006959DA"/>
    <w:rsid w:val="006B40D5"/>
    <w:rsid w:val="006E6DE9"/>
    <w:rsid w:val="006F0026"/>
    <w:rsid w:val="006F3197"/>
    <w:rsid w:val="00703F44"/>
    <w:rsid w:val="0071436B"/>
    <w:rsid w:val="0075157F"/>
    <w:rsid w:val="007651FE"/>
    <w:rsid w:val="0078297A"/>
    <w:rsid w:val="007A6695"/>
    <w:rsid w:val="007B1EFE"/>
    <w:rsid w:val="007C4970"/>
    <w:rsid w:val="007D6987"/>
    <w:rsid w:val="007F647F"/>
    <w:rsid w:val="00800AE1"/>
    <w:rsid w:val="008028A0"/>
    <w:rsid w:val="00804189"/>
    <w:rsid w:val="008366F1"/>
    <w:rsid w:val="00867B41"/>
    <w:rsid w:val="00892235"/>
    <w:rsid w:val="008B7C2D"/>
    <w:rsid w:val="008E7B85"/>
    <w:rsid w:val="008F1596"/>
    <w:rsid w:val="00932AC8"/>
    <w:rsid w:val="0093608A"/>
    <w:rsid w:val="00974834"/>
    <w:rsid w:val="00984093"/>
    <w:rsid w:val="009A0284"/>
    <w:rsid w:val="009A056C"/>
    <w:rsid w:val="009B1227"/>
    <w:rsid w:val="009C1B26"/>
    <w:rsid w:val="009C1BF2"/>
    <w:rsid w:val="009F3321"/>
    <w:rsid w:val="00A16EB9"/>
    <w:rsid w:val="00A16FBB"/>
    <w:rsid w:val="00A31471"/>
    <w:rsid w:val="00A57695"/>
    <w:rsid w:val="00A75341"/>
    <w:rsid w:val="00A81524"/>
    <w:rsid w:val="00A93B01"/>
    <w:rsid w:val="00AB3299"/>
    <w:rsid w:val="00AC65A5"/>
    <w:rsid w:val="00AC7F8D"/>
    <w:rsid w:val="00AE5F6C"/>
    <w:rsid w:val="00B41DB5"/>
    <w:rsid w:val="00B5297B"/>
    <w:rsid w:val="00B61741"/>
    <w:rsid w:val="00B93BE9"/>
    <w:rsid w:val="00BA550B"/>
    <w:rsid w:val="00BC7A9D"/>
    <w:rsid w:val="00BD4CE4"/>
    <w:rsid w:val="00BE4C4B"/>
    <w:rsid w:val="00BF2F20"/>
    <w:rsid w:val="00BF768B"/>
    <w:rsid w:val="00C05CA0"/>
    <w:rsid w:val="00C3480B"/>
    <w:rsid w:val="00C4474E"/>
    <w:rsid w:val="00C61243"/>
    <w:rsid w:val="00C74BBC"/>
    <w:rsid w:val="00C8347A"/>
    <w:rsid w:val="00C945EE"/>
    <w:rsid w:val="00CA608A"/>
    <w:rsid w:val="00CB25C6"/>
    <w:rsid w:val="00CC142D"/>
    <w:rsid w:val="00CF79F1"/>
    <w:rsid w:val="00D0183C"/>
    <w:rsid w:val="00D1581A"/>
    <w:rsid w:val="00D161E8"/>
    <w:rsid w:val="00D23749"/>
    <w:rsid w:val="00D27B76"/>
    <w:rsid w:val="00D31CF4"/>
    <w:rsid w:val="00D564E2"/>
    <w:rsid w:val="00D579D4"/>
    <w:rsid w:val="00D6222E"/>
    <w:rsid w:val="00D74DFD"/>
    <w:rsid w:val="00D76C31"/>
    <w:rsid w:val="00D8128F"/>
    <w:rsid w:val="00D903CE"/>
    <w:rsid w:val="00D94A99"/>
    <w:rsid w:val="00D954B2"/>
    <w:rsid w:val="00DA05C0"/>
    <w:rsid w:val="00DA4C4A"/>
    <w:rsid w:val="00DB3D0D"/>
    <w:rsid w:val="00DF02D0"/>
    <w:rsid w:val="00E031C1"/>
    <w:rsid w:val="00E321B5"/>
    <w:rsid w:val="00E345CC"/>
    <w:rsid w:val="00E36A76"/>
    <w:rsid w:val="00E42E50"/>
    <w:rsid w:val="00E64417"/>
    <w:rsid w:val="00E672C2"/>
    <w:rsid w:val="00E83370"/>
    <w:rsid w:val="00E850C8"/>
    <w:rsid w:val="00EA5F7A"/>
    <w:rsid w:val="00EB5DE6"/>
    <w:rsid w:val="00EF31EB"/>
    <w:rsid w:val="00F01C1A"/>
    <w:rsid w:val="00F248B9"/>
    <w:rsid w:val="00F72C10"/>
    <w:rsid w:val="00F94D9A"/>
    <w:rsid w:val="00FA33B8"/>
    <w:rsid w:val="00FB7065"/>
    <w:rsid w:val="00FF2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y">
    <w:name w:val="Normal"/>
    <w:qFormat/>
    <w:rsid w:val="007651FE"/>
    <w:pPr>
      <w:spacing w:after="160" w:line="259"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
    <w:name w:val="Obyčajná tabuľka 3"/>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basedOn w:val="Normlny"/>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y">
    <w:name w:val="Normal"/>
    <w:qFormat/>
    <w:rsid w:val="007651FE"/>
    <w:pPr>
      <w:spacing w:after="160" w:line="259"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
    <w:name w:val="Obyčajná tabuľka 3"/>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basedOn w:val="Normlny"/>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isteruz.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DFA2F-727F-433C-84B2-1F816154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2614</Words>
  <Characters>14906</Characters>
  <Application>Microsoft Office Word</Application>
  <DocSecurity>0</DocSecurity>
  <Lines>124</Lines>
  <Paragraphs>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17486</CharactersWithSpaces>
  <SharedDoc>false</SharedDoc>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2019-03-06T07:25:00Z</dcterms:created>
  <dcterms:modified xsi:type="dcterms:W3CDTF">2019-03-06T11:29:00Z</dcterms:modified>
</cp:coreProperties>
</file>