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50EEC" w14:textId="77777777" w:rsidR="00065F6B" w:rsidRPr="00EC2537" w:rsidRDefault="00065F6B" w:rsidP="00065F6B">
      <w:pPr>
        <w:pStyle w:val="Zkladntext3"/>
        <w:rPr>
          <w:rFonts w:ascii="Arial Narrow" w:hAnsi="Arial Narrow" w:cs="Arial"/>
          <w:sz w:val="30"/>
          <w:szCs w:val="30"/>
        </w:rPr>
      </w:pPr>
    </w:p>
    <w:p w14:paraId="7A9A53DD"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0D904737" w14:textId="77777777" w:rsidR="00065F6B" w:rsidRDefault="00065F6B" w:rsidP="001103E8">
      <w:pPr>
        <w:pStyle w:val="Zkladntext3"/>
        <w:spacing w:line="240" w:lineRule="auto"/>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7308BB41" w14:textId="0CA8A088" w:rsidR="00065F6B" w:rsidRPr="00FA6599" w:rsidRDefault="00065F6B" w:rsidP="001103E8">
      <w:pPr>
        <w:pStyle w:val="Zkladntext3"/>
        <w:spacing w:after="0"/>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287C38">
        <w:rPr>
          <w:rFonts w:ascii="Arial Narrow" w:hAnsi="Arial Narrow" w:cs="Arial"/>
          <w:sz w:val="22"/>
          <w:szCs w:val="22"/>
        </w:rPr>
        <w:t>“)</w:t>
      </w:r>
      <w:r w:rsidR="003D6C6D">
        <w:rPr>
          <w:rFonts w:ascii="Arial Narrow" w:hAnsi="Arial Narrow" w:cs="Arial"/>
          <w:sz w:val="22"/>
          <w:szCs w:val="22"/>
        </w:rPr>
        <w:t xml:space="preserve">, </w:t>
      </w:r>
      <w:r w:rsidR="003D6C6D" w:rsidRPr="00E122A7">
        <w:rPr>
          <w:rFonts w:ascii="Arial Narrow" w:hAnsi="Arial Narrow" w:cs="Arial"/>
          <w:sz w:val="22"/>
          <w:szCs w:val="22"/>
        </w:rPr>
        <w:t>s uplatnením § 66 ods. 7 prvej vety zákona</w:t>
      </w:r>
    </w:p>
    <w:p w14:paraId="3104A83F" w14:textId="77777777" w:rsidR="00065F6B" w:rsidRPr="00EC2537" w:rsidRDefault="00065F6B" w:rsidP="00065F6B">
      <w:pPr>
        <w:pStyle w:val="Zkladntext3"/>
        <w:rPr>
          <w:rFonts w:ascii="Arial Narrow" w:hAnsi="Arial Narrow" w:cs="Arial"/>
          <w:sz w:val="30"/>
          <w:szCs w:val="30"/>
        </w:rPr>
      </w:pPr>
    </w:p>
    <w:p w14:paraId="1AB747A4" w14:textId="77777777" w:rsidR="00065F6B" w:rsidRDefault="00065F6B" w:rsidP="00823697">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322F099" w14:textId="408C49E0" w:rsidR="00287C38" w:rsidRDefault="001B0D74" w:rsidP="00065F6B">
      <w:pPr>
        <w:pStyle w:val="Zkladntext3"/>
        <w:jc w:val="center"/>
        <w:rPr>
          <w:rFonts w:ascii="Arial Narrow" w:hAnsi="Arial Narrow" w:cs="Arial"/>
          <w:b/>
          <w:noProof/>
          <w:sz w:val="32"/>
          <w:szCs w:val="40"/>
          <w:lang w:eastAsia="sk-SK"/>
        </w:rPr>
      </w:pPr>
      <w:bookmarkStart w:id="0" w:name="nazov"/>
      <w:bookmarkEnd w:id="0"/>
      <w:r>
        <w:rPr>
          <w:rFonts w:ascii="Arial Narrow" w:hAnsi="Arial Narrow" w:cs="Arial"/>
          <w:b/>
          <w:noProof/>
          <w:sz w:val="32"/>
          <w:szCs w:val="40"/>
          <w:lang w:eastAsia="sk-SK"/>
        </w:rPr>
        <w:t>Dodávka a rozšírenie IKT infraštruktúry</w:t>
      </w:r>
    </w:p>
    <w:p w14:paraId="41E89B18" w14:textId="617D5A7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F24EC7">
        <w:rPr>
          <w:rFonts w:ascii="Arial Narrow" w:hAnsi="Arial Narrow" w:cs="Arial"/>
          <w:sz w:val="30"/>
        </w:rPr>
        <w:t>Tovary/</w:t>
      </w:r>
      <w:r w:rsidR="00332E64" w:rsidRPr="00332E64">
        <w:rPr>
          <w:rFonts w:ascii="Arial Narrow" w:hAnsi="Arial Narrow" w:cs="Arial"/>
          <w:sz w:val="30"/>
        </w:rPr>
        <w:t>Služby</w:t>
      </w:r>
      <w:r>
        <w:rPr>
          <w:rFonts w:ascii="Arial Narrow" w:hAnsi="Arial Narrow" w:cs="Arial"/>
          <w:sz w:val="30"/>
        </w:rPr>
        <w:t>)</w:t>
      </w:r>
    </w:p>
    <w:p w14:paraId="1392CB3A" w14:textId="77777777" w:rsidR="00065F6B" w:rsidRDefault="00065F6B" w:rsidP="00065F6B">
      <w:pPr>
        <w:pStyle w:val="Zkladntext3"/>
        <w:rPr>
          <w:rFonts w:ascii="Arial Narrow" w:hAnsi="Arial Narrow" w:cs="Arial"/>
          <w:sz w:val="30"/>
        </w:rPr>
      </w:pPr>
    </w:p>
    <w:p w14:paraId="018B2BF1"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321750C" w14:textId="77777777" w:rsidR="00065F6B" w:rsidRDefault="00065F6B" w:rsidP="00065F6B">
      <w:pPr>
        <w:pStyle w:val="Zkladntext3"/>
        <w:rPr>
          <w:rFonts w:ascii="Arial Narrow" w:hAnsi="Arial Narrow" w:cs="Arial"/>
          <w:sz w:val="30"/>
        </w:rPr>
      </w:pPr>
    </w:p>
    <w:p w14:paraId="4594258D" w14:textId="77777777" w:rsidR="000D3E4B" w:rsidRPr="00497102" w:rsidRDefault="00065F6B" w:rsidP="000D3E4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000D3E4B" w:rsidRPr="00497102">
        <w:rPr>
          <w:rFonts w:ascii="Arial Narrow" w:hAnsi="Arial Narrow" w:cs="Arial"/>
          <w:sz w:val="22"/>
          <w:szCs w:val="22"/>
        </w:rPr>
        <w:t>.................................................................................</w:t>
      </w:r>
    </w:p>
    <w:p w14:paraId="5F716F82" w14:textId="6BFA855B" w:rsidR="000D3E4B" w:rsidRDefault="003D6C6D" w:rsidP="00332E64">
      <w:pPr>
        <w:pStyle w:val="Zkladntext3"/>
        <w:spacing w:after="0" w:line="240" w:lineRule="auto"/>
        <w:ind w:left="4536"/>
        <w:jc w:val="center"/>
        <w:rPr>
          <w:rFonts w:ascii="Arial Narrow" w:hAnsi="Arial Narrow" w:cs="Arial"/>
          <w:sz w:val="22"/>
          <w:szCs w:val="22"/>
        </w:rPr>
      </w:pPr>
      <w:r>
        <w:rPr>
          <w:rFonts w:ascii="Arial Narrow" w:hAnsi="Arial Narrow" w:cs="Arial"/>
          <w:sz w:val="22"/>
          <w:szCs w:val="22"/>
        </w:rPr>
        <w:t>Ing. Beáta Škanderová</w:t>
      </w:r>
    </w:p>
    <w:p w14:paraId="1DCFAD8A" w14:textId="0D6BE125" w:rsidR="000D3E4B" w:rsidRPr="00FA6599" w:rsidRDefault="000D3E4B" w:rsidP="00332E64">
      <w:pPr>
        <w:pStyle w:val="Zkladntext3"/>
        <w:spacing w:after="0" w:line="240" w:lineRule="auto"/>
        <w:ind w:left="4536"/>
        <w:jc w:val="center"/>
        <w:rPr>
          <w:rFonts w:ascii="Arial Narrow" w:hAnsi="Arial Narrow" w:cs="Arial"/>
          <w:sz w:val="30"/>
        </w:rPr>
      </w:pPr>
      <w:r w:rsidRPr="00065F6B">
        <w:rPr>
          <w:rFonts w:ascii="Arial Narrow" w:hAnsi="Arial Narrow" w:cs="Arial"/>
          <w:sz w:val="22"/>
          <w:szCs w:val="22"/>
        </w:rPr>
        <w:t>odbor verejného obstarávania</w:t>
      </w:r>
    </w:p>
    <w:p w14:paraId="43413C68" w14:textId="77777777" w:rsidR="00065F6B" w:rsidRDefault="00065F6B" w:rsidP="000D3E4B">
      <w:pPr>
        <w:pStyle w:val="Zkladntext3"/>
        <w:tabs>
          <w:tab w:val="center" w:pos="6804"/>
        </w:tabs>
        <w:spacing w:before="20"/>
        <w:ind w:right="-45"/>
        <w:rPr>
          <w:rFonts w:ascii="Arial Narrow" w:hAnsi="Arial Narrow" w:cs="Arial"/>
          <w:sz w:val="22"/>
          <w:szCs w:val="22"/>
        </w:rPr>
      </w:pPr>
    </w:p>
    <w:p w14:paraId="38B7413E" w14:textId="77777777" w:rsidR="00065F6B" w:rsidRPr="00065F6B" w:rsidRDefault="00065F6B" w:rsidP="00691CBB">
      <w:pPr>
        <w:pStyle w:val="Zkladntext3"/>
        <w:spacing w:before="20" w:after="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8D1B3F">
        <w:rPr>
          <w:rFonts w:ascii="Arial Narrow" w:hAnsi="Arial Narrow" w:cs="Arial"/>
          <w:sz w:val="22"/>
          <w:szCs w:val="22"/>
        </w:rPr>
        <w:t xml:space="preserve"> </w:t>
      </w:r>
      <w:r w:rsidR="005D7174">
        <w:rPr>
          <w:rFonts w:ascii="Arial Narrow" w:hAnsi="Arial Narrow" w:cs="Arial"/>
          <w:sz w:val="22"/>
          <w:szCs w:val="22"/>
        </w:rPr>
        <w:t>uplatnenia</w:t>
      </w:r>
      <w:r w:rsidRPr="00065F6B">
        <w:rPr>
          <w:rFonts w:ascii="Arial Narrow" w:hAnsi="Arial Narrow" w:cs="Arial"/>
          <w:sz w:val="22"/>
          <w:szCs w:val="22"/>
        </w:rPr>
        <w:t xml:space="preserve"> (odborný garant):</w:t>
      </w:r>
    </w:p>
    <w:p w14:paraId="694EAABB" w14:textId="77777777" w:rsidR="00065F6B" w:rsidRDefault="00065F6B" w:rsidP="00691CBB">
      <w:pPr>
        <w:pStyle w:val="Zkladntext3"/>
        <w:spacing w:after="0"/>
        <w:rPr>
          <w:rFonts w:ascii="Arial Narrow" w:hAnsi="Arial Narrow" w:cs="Arial"/>
          <w:sz w:val="30"/>
        </w:rPr>
      </w:pPr>
    </w:p>
    <w:p w14:paraId="09F8C584" w14:textId="77777777" w:rsidR="007B2EF7" w:rsidRDefault="007B2EF7" w:rsidP="00065F6B">
      <w:pPr>
        <w:pStyle w:val="Zkladntext3"/>
        <w:rPr>
          <w:rFonts w:ascii="Arial Narrow" w:hAnsi="Arial Narrow" w:cs="Arial"/>
          <w:sz w:val="30"/>
        </w:rPr>
      </w:pPr>
    </w:p>
    <w:p w14:paraId="27BE1CE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7B2EF7" w:rsidRPr="00CF20C0">
        <w:rPr>
          <w:rFonts w:ascii="Arial Narrow" w:hAnsi="Arial Narrow" w:cs="Arial"/>
          <w:sz w:val="22"/>
          <w:szCs w:val="22"/>
        </w:rPr>
        <w:t>...........................................................................</w:t>
      </w:r>
    </w:p>
    <w:p w14:paraId="43680D2E" w14:textId="0237801C" w:rsidR="00065F6B" w:rsidRPr="00635EB8" w:rsidRDefault="000450AB" w:rsidP="00332E64">
      <w:pPr>
        <w:pStyle w:val="Zkladntext3"/>
        <w:spacing w:after="0" w:line="240" w:lineRule="auto"/>
        <w:ind w:left="4536"/>
        <w:jc w:val="center"/>
        <w:rPr>
          <w:rFonts w:ascii="Arial Narrow" w:hAnsi="Arial Narrow" w:cs="Arial"/>
          <w:sz w:val="22"/>
          <w:szCs w:val="22"/>
        </w:rPr>
      </w:pPr>
      <w:r w:rsidRPr="00635EB8">
        <w:rPr>
          <w:rFonts w:ascii="Arial Narrow" w:hAnsi="Arial Narrow" w:cs="Arial"/>
          <w:sz w:val="22"/>
          <w:szCs w:val="22"/>
        </w:rPr>
        <w:t xml:space="preserve">Ing. </w:t>
      </w:r>
      <w:r w:rsidR="00635EB8" w:rsidRPr="00635EB8">
        <w:rPr>
          <w:rFonts w:ascii="Arial Narrow" w:hAnsi="Arial Narrow" w:cs="Arial"/>
          <w:sz w:val="22"/>
          <w:szCs w:val="22"/>
        </w:rPr>
        <w:t xml:space="preserve">Pavol </w:t>
      </w:r>
      <w:proofErr w:type="spellStart"/>
      <w:r w:rsidR="00635EB8" w:rsidRPr="00635EB8">
        <w:rPr>
          <w:rFonts w:ascii="Arial Narrow" w:hAnsi="Arial Narrow" w:cs="Arial"/>
          <w:sz w:val="22"/>
          <w:szCs w:val="22"/>
        </w:rPr>
        <w:t>Maliarik</w:t>
      </w:r>
      <w:proofErr w:type="spellEnd"/>
    </w:p>
    <w:p w14:paraId="09CE8531" w14:textId="36853C31" w:rsidR="00B63B03" w:rsidRPr="002A7A3D" w:rsidRDefault="002A7A3D" w:rsidP="002A7A3D">
      <w:pPr>
        <w:pStyle w:val="Zkladntext3"/>
        <w:spacing w:after="0" w:line="240" w:lineRule="auto"/>
        <w:ind w:left="4536"/>
        <w:jc w:val="center"/>
        <w:rPr>
          <w:rFonts w:ascii="Arial Narrow" w:hAnsi="Arial Narrow" w:cs="Arial"/>
          <w:sz w:val="22"/>
          <w:szCs w:val="22"/>
        </w:rPr>
      </w:pPr>
      <w:r w:rsidRPr="002A7A3D">
        <w:rPr>
          <w:rFonts w:ascii="Arial Narrow" w:hAnsi="Arial Narrow"/>
          <w:sz w:val="22"/>
          <w:szCs w:val="22"/>
        </w:rPr>
        <w:t xml:space="preserve">zástupca generálneho riaditeľa a súčasne riaditeľ odboru systémov a komunikácií </w:t>
      </w:r>
      <w:r w:rsidR="000450AB" w:rsidRPr="002A7A3D">
        <w:rPr>
          <w:rFonts w:ascii="Arial Narrow" w:hAnsi="Arial Narrow" w:cs="Arial"/>
          <w:sz w:val="22"/>
          <w:szCs w:val="22"/>
        </w:rPr>
        <w:t>sekcie informatiky,</w:t>
      </w:r>
      <w:r w:rsidR="00332E64" w:rsidRPr="002A7A3D">
        <w:rPr>
          <w:rFonts w:ascii="Arial Narrow" w:hAnsi="Arial Narrow" w:cs="Arial"/>
          <w:sz w:val="22"/>
          <w:szCs w:val="22"/>
        </w:rPr>
        <w:t xml:space="preserve"> </w:t>
      </w:r>
      <w:r w:rsidR="00332E64" w:rsidRPr="002A7A3D">
        <w:rPr>
          <w:rFonts w:ascii="Arial Narrow" w:hAnsi="Arial Narrow" w:cs="Arial"/>
          <w:sz w:val="22"/>
          <w:szCs w:val="22"/>
        </w:rPr>
        <w:br/>
      </w:r>
      <w:r w:rsidR="000450AB" w:rsidRPr="002A7A3D">
        <w:rPr>
          <w:rFonts w:ascii="Arial Narrow" w:hAnsi="Arial Narrow" w:cs="Arial"/>
          <w:sz w:val="22"/>
          <w:szCs w:val="22"/>
        </w:rPr>
        <w:t>telekomunikácií  a bezpečnosti MV SR</w:t>
      </w:r>
    </w:p>
    <w:p w14:paraId="52D8565B" w14:textId="77777777" w:rsidR="00B63B03" w:rsidRDefault="00B63B03" w:rsidP="007B2EF7">
      <w:pPr>
        <w:pStyle w:val="Zkladntext3"/>
        <w:spacing w:before="20" w:after="0" w:line="240" w:lineRule="auto"/>
        <w:ind w:right="-45"/>
        <w:rPr>
          <w:rFonts w:ascii="Arial Narrow" w:hAnsi="Arial Narrow" w:cs="Arial"/>
          <w:sz w:val="22"/>
          <w:szCs w:val="22"/>
        </w:rPr>
      </w:pPr>
    </w:p>
    <w:p w14:paraId="5075CBAE" w14:textId="77777777" w:rsidR="00515126" w:rsidRDefault="00515126" w:rsidP="00753F49">
      <w:pPr>
        <w:pStyle w:val="Zkladntext3"/>
        <w:spacing w:before="20" w:after="0"/>
        <w:ind w:right="-45"/>
        <w:rPr>
          <w:rFonts w:ascii="Arial Narrow" w:hAnsi="Arial Narrow" w:cs="Arial"/>
          <w:sz w:val="22"/>
          <w:szCs w:val="22"/>
        </w:rPr>
      </w:pPr>
    </w:p>
    <w:p w14:paraId="5213BE42"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A76C0F8" w14:textId="77777777" w:rsidR="00065F6B" w:rsidRPr="00CF20C0" w:rsidRDefault="00065F6B" w:rsidP="00065F6B">
      <w:pPr>
        <w:pStyle w:val="Zkladntext3"/>
        <w:rPr>
          <w:rFonts w:ascii="Arial Narrow" w:hAnsi="Arial Narrow" w:cs="Arial"/>
          <w:sz w:val="22"/>
          <w:szCs w:val="22"/>
        </w:rPr>
      </w:pPr>
    </w:p>
    <w:p w14:paraId="18D5BF84"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20E120" w14:textId="7159F1B7" w:rsidR="00065F6B" w:rsidRPr="00CF20C0" w:rsidRDefault="001A2948" w:rsidP="00332E64">
      <w:pPr>
        <w:pStyle w:val="Zkladntext3"/>
        <w:spacing w:before="20" w:after="0" w:line="240" w:lineRule="auto"/>
        <w:ind w:left="4536" w:right="-45"/>
        <w:jc w:val="center"/>
        <w:rPr>
          <w:rFonts w:ascii="Arial Narrow" w:hAnsi="Arial Narrow" w:cs="Arial"/>
          <w:sz w:val="22"/>
          <w:szCs w:val="22"/>
        </w:rPr>
      </w:pPr>
      <w:r>
        <w:rPr>
          <w:rFonts w:ascii="Arial Narrow" w:hAnsi="Arial Narrow" w:cs="Arial"/>
          <w:sz w:val="22"/>
          <w:szCs w:val="22"/>
        </w:rPr>
        <w:t>Mgr. Ľubomír Kubička</w:t>
      </w:r>
    </w:p>
    <w:p w14:paraId="17696EFB" w14:textId="2E222568" w:rsidR="00065F6B" w:rsidRPr="00CF20C0" w:rsidRDefault="00DD0937" w:rsidP="00DD0937">
      <w:pPr>
        <w:pStyle w:val="Zkladntext3"/>
        <w:spacing w:before="20"/>
        <w:ind w:left="4536" w:right="-45"/>
        <w:rPr>
          <w:rFonts w:ascii="Arial Narrow" w:hAnsi="Arial Narrow" w:cs="Arial"/>
          <w:sz w:val="22"/>
          <w:szCs w:val="22"/>
        </w:rPr>
      </w:pPr>
      <w:r>
        <w:rPr>
          <w:rFonts w:ascii="Arial Narrow" w:hAnsi="Arial Narrow" w:cs="Arial"/>
          <w:sz w:val="22"/>
          <w:szCs w:val="22"/>
        </w:rPr>
        <w:t xml:space="preserve">             </w:t>
      </w:r>
      <w:r w:rsidR="001A2948">
        <w:rPr>
          <w:rFonts w:ascii="Arial Narrow" w:hAnsi="Arial Narrow" w:cs="Arial"/>
          <w:sz w:val="22"/>
          <w:szCs w:val="22"/>
        </w:rPr>
        <w:t>riaditeľ</w:t>
      </w:r>
      <w:r w:rsidR="00065F6B" w:rsidRPr="00CF20C0">
        <w:rPr>
          <w:rFonts w:ascii="Arial Narrow" w:hAnsi="Arial Narrow" w:cs="Arial"/>
          <w:sz w:val="22"/>
          <w:szCs w:val="22"/>
        </w:rPr>
        <w:t xml:space="preserve"> odboru verejného obstarávania</w:t>
      </w:r>
    </w:p>
    <w:p w14:paraId="42D34B4E" w14:textId="77777777" w:rsidR="009E1A41" w:rsidRDefault="009E1A41" w:rsidP="009E1A41">
      <w:pPr>
        <w:pStyle w:val="Zkladntext3"/>
        <w:spacing w:before="20" w:after="0" w:line="240" w:lineRule="auto"/>
        <w:ind w:right="-45"/>
        <w:jc w:val="center"/>
        <w:rPr>
          <w:rFonts w:ascii="Arial Narrow" w:hAnsi="Arial Narrow" w:cs="Arial"/>
          <w:color w:val="0070C0"/>
          <w:sz w:val="22"/>
          <w:szCs w:val="22"/>
        </w:rPr>
      </w:pPr>
    </w:p>
    <w:p w14:paraId="030671CA" w14:textId="14EC2774" w:rsidR="00A63DD3" w:rsidRDefault="00A63DD3" w:rsidP="009E1A41">
      <w:pPr>
        <w:pStyle w:val="Zkladntext3"/>
        <w:spacing w:before="20" w:after="0" w:line="240" w:lineRule="auto"/>
        <w:ind w:right="-45"/>
        <w:jc w:val="center"/>
        <w:rPr>
          <w:rFonts w:ascii="Arial Narrow" w:hAnsi="Arial Narrow" w:cs="Arial"/>
          <w:color w:val="0070C0"/>
          <w:sz w:val="22"/>
          <w:szCs w:val="22"/>
        </w:rPr>
      </w:pPr>
    </w:p>
    <w:p w14:paraId="42B256B8" w14:textId="77777777" w:rsidR="0042562D" w:rsidRDefault="0042562D" w:rsidP="009E1A41">
      <w:pPr>
        <w:pStyle w:val="Zkladntext3"/>
        <w:spacing w:before="20" w:after="0" w:line="240" w:lineRule="auto"/>
        <w:ind w:right="-45"/>
        <w:jc w:val="center"/>
        <w:rPr>
          <w:rFonts w:ascii="Arial Narrow" w:hAnsi="Arial Narrow" w:cs="Arial"/>
          <w:color w:val="0070C0"/>
          <w:sz w:val="22"/>
          <w:szCs w:val="22"/>
        </w:rPr>
      </w:pPr>
    </w:p>
    <w:p w14:paraId="29481179" w14:textId="7455BAB7" w:rsidR="00065F6B" w:rsidRDefault="00065F6B" w:rsidP="00753F49">
      <w:pPr>
        <w:pStyle w:val="Zkladntext3"/>
        <w:spacing w:after="0" w:line="240" w:lineRule="auto"/>
        <w:ind w:right="-45"/>
        <w:jc w:val="center"/>
        <w:rPr>
          <w:rFonts w:ascii="Arial Narrow" w:hAnsi="Arial Narrow" w:cs="Arial"/>
          <w:sz w:val="22"/>
          <w:szCs w:val="22"/>
        </w:rPr>
      </w:pPr>
      <w:r w:rsidRPr="009E1A41">
        <w:rPr>
          <w:rFonts w:ascii="Arial Narrow" w:hAnsi="Arial Narrow" w:cs="Arial"/>
          <w:sz w:val="22"/>
          <w:szCs w:val="22"/>
        </w:rPr>
        <w:t xml:space="preserve">V Bratislave, </w:t>
      </w:r>
      <w:r w:rsidR="00DF2617">
        <w:rPr>
          <w:rFonts w:ascii="Arial Narrow" w:hAnsi="Arial Narrow" w:cs="Arial"/>
          <w:sz w:val="22"/>
          <w:szCs w:val="22"/>
        </w:rPr>
        <w:t>november</w:t>
      </w:r>
      <w:r w:rsidR="00C75FC5">
        <w:rPr>
          <w:rFonts w:ascii="Arial Narrow" w:hAnsi="Arial Narrow" w:cs="Arial"/>
          <w:sz w:val="22"/>
          <w:szCs w:val="22"/>
        </w:rPr>
        <w:t xml:space="preserve"> </w:t>
      </w:r>
      <w:r w:rsidR="001B0D74">
        <w:rPr>
          <w:rFonts w:ascii="Arial Narrow" w:hAnsi="Arial Narrow" w:cs="Arial"/>
          <w:sz w:val="22"/>
          <w:szCs w:val="22"/>
        </w:rPr>
        <w:t>2020</w:t>
      </w:r>
    </w:p>
    <w:p w14:paraId="5337A8E4" w14:textId="77777777" w:rsidR="001B0D74" w:rsidRDefault="001B0D74" w:rsidP="00753F49">
      <w:pPr>
        <w:pStyle w:val="Zkladntext3"/>
        <w:spacing w:after="0" w:line="240" w:lineRule="auto"/>
        <w:ind w:right="-45"/>
        <w:jc w:val="center"/>
        <w:rPr>
          <w:rFonts w:ascii="Arial Narrow" w:hAnsi="Arial Narrow" w:cs="Arial"/>
          <w:sz w:val="22"/>
          <w:szCs w:val="22"/>
        </w:rPr>
      </w:pPr>
    </w:p>
    <w:p w14:paraId="641A12A1" w14:textId="77777777" w:rsidR="000450AB" w:rsidRPr="009E1A41" w:rsidRDefault="000450AB" w:rsidP="00753F49">
      <w:pPr>
        <w:pStyle w:val="Zkladntext3"/>
        <w:spacing w:after="0" w:line="240" w:lineRule="auto"/>
        <w:ind w:right="-45"/>
        <w:jc w:val="center"/>
        <w:rPr>
          <w:rFonts w:ascii="Arial Narrow" w:hAnsi="Arial Narrow" w:cs="Arial"/>
          <w:sz w:val="22"/>
          <w:szCs w:val="22"/>
        </w:rPr>
      </w:pPr>
    </w:p>
    <w:p w14:paraId="102440A0" w14:textId="79B5700F" w:rsidR="000D3E4B" w:rsidRPr="00080D7B" w:rsidRDefault="00065F6B" w:rsidP="00080D7B">
      <w:pPr>
        <w:spacing w:after="0" w:line="240" w:lineRule="auto"/>
        <w:jc w:val="center"/>
        <w:rPr>
          <w:rFonts w:ascii="Arial Narrow" w:hAnsi="Arial Narrow"/>
          <w:b/>
          <w:sz w:val="28"/>
          <w:szCs w:val="26"/>
        </w:rPr>
      </w:pPr>
      <w:r w:rsidRPr="000D3E4B">
        <w:rPr>
          <w:rFonts w:ascii="Arial Narrow" w:hAnsi="Arial Narrow"/>
          <w:b/>
          <w:sz w:val="28"/>
          <w:szCs w:val="26"/>
        </w:rPr>
        <w:t>OBSAH  SÚŤAŽNÝCH  PODKLADOV</w:t>
      </w:r>
    </w:p>
    <w:p w14:paraId="59CFFDEF" w14:textId="77777777" w:rsidR="00D8289F" w:rsidRDefault="00D8289F" w:rsidP="003109F3">
      <w:pPr>
        <w:spacing w:after="0" w:line="240" w:lineRule="auto"/>
        <w:rPr>
          <w:rFonts w:ascii="Arial Narrow" w:hAnsi="Arial Narrow"/>
          <w:b/>
          <w:sz w:val="26"/>
          <w:szCs w:val="26"/>
        </w:rPr>
      </w:pPr>
    </w:p>
    <w:p w14:paraId="1B4DA26D"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0C5CF8F5" w14:textId="77777777" w:rsidR="006C78CD" w:rsidRPr="006C78CD" w:rsidRDefault="00065F6B" w:rsidP="0001154F">
      <w:pPr>
        <w:numPr>
          <w:ilvl w:val="0"/>
          <w:numId w:val="23"/>
        </w:numPr>
        <w:spacing w:after="0" w:line="240" w:lineRule="auto"/>
        <w:rPr>
          <w:rFonts w:ascii="Arial Narrow" w:hAnsi="Arial Narrow"/>
          <w:b/>
          <w:szCs w:val="20"/>
        </w:rPr>
      </w:pPr>
      <w:r w:rsidRPr="00E22120">
        <w:rPr>
          <w:rFonts w:ascii="Arial Narrow" w:hAnsi="Arial Narrow"/>
          <w:szCs w:val="20"/>
        </w:rPr>
        <w:t>Identifikácia verejného obstarávateľa</w:t>
      </w:r>
    </w:p>
    <w:p w14:paraId="65C77BCF"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30E5A5DE"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7518FE2D"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ADBFDF4"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44AA725A"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59F1B21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28495267" w14:textId="131E9F8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 xml:space="preserve">Rozdelenie </w:t>
      </w:r>
      <w:r w:rsidR="00753F49" w:rsidRPr="00753F49">
        <w:rPr>
          <w:rFonts w:ascii="Arial Narrow" w:hAnsi="Arial Narrow"/>
          <w:szCs w:val="20"/>
        </w:rPr>
        <w:t>predmetu zákazky</w:t>
      </w:r>
    </w:p>
    <w:p w14:paraId="1FEB088B" w14:textId="5A27DF9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211C20">
        <w:rPr>
          <w:rFonts w:ascii="Arial Narrow" w:hAnsi="Arial Narrow"/>
          <w:szCs w:val="20"/>
        </w:rPr>
        <w:t>dodania/</w:t>
      </w:r>
      <w:r w:rsidR="00753F49" w:rsidRPr="00753F49">
        <w:rPr>
          <w:rFonts w:ascii="Arial Narrow" w:hAnsi="Arial Narrow"/>
          <w:szCs w:val="20"/>
        </w:rPr>
        <w:t>poskytnutia predmetu zákazky</w:t>
      </w:r>
    </w:p>
    <w:p w14:paraId="16B38F25" w14:textId="4F37E22B"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B82091">
        <w:rPr>
          <w:rFonts w:ascii="Arial Narrow" w:hAnsi="Arial Narrow"/>
          <w:szCs w:val="20"/>
        </w:rPr>
        <w:t>y</w:t>
      </w:r>
      <w:r w:rsidR="00065F6B" w:rsidRPr="00CF250E">
        <w:rPr>
          <w:rFonts w:ascii="Arial Narrow" w:hAnsi="Arial Narrow"/>
          <w:szCs w:val="20"/>
        </w:rPr>
        <w:t xml:space="preserve"> </w:t>
      </w:r>
      <w:r w:rsidR="00211C20">
        <w:rPr>
          <w:rFonts w:ascii="Arial Narrow" w:hAnsi="Arial Narrow"/>
          <w:szCs w:val="20"/>
        </w:rPr>
        <w:t>dodania/</w:t>
      </w:r>
      <w:r w:rsidR="00B82091" w:rsidRPr="00B82091">
        <w:rPr>
          <w:rFonts w:ascii="Arial Narrow" w:hAnsi="Arial Narrow"/>
          <w:szCs w:val="20"/>
        </w:rPr>
        <w:t>poskytnutia</w:t>
      </w:r>
      <w:r w:rsidR="003D6C6D">
        <w:rPr>
          <w:rFonts w:ascii="Arial Narrow" w:hAnsi="Arial Narrow"/>
          <w:szCs w:val="20"/>
        </w:rPr>
        <w:t xml:space="preserve"> predmetu zákazky</w:t>
      </w:r>
    </w:p>
    <w:p w14:paraId="01873F5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3C955EE5"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496647D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73DDEC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3D7FFD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307DD12A"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65CE02BC"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2B4BD544"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17416BE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3D5E48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7FACAD7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1E877E55"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4F063D19"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3D62C71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117CA37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759895A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9B10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16D4A0E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762DB4FA"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5284CCB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4BAE3F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51245B">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76C8F17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15E45BF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74A9D93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2FE164D"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58AA5838"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1A074AC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CCF72F"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66338AB5"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625D2A47"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2B2BCE8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A9F81CA"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442ED4F"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696E21D"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56D5A64"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1F31588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431D7D8B"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5D66232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32603B7B"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30D6B820"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38626051" w14:textId="77777777" w:rsidR="00A00AF7" w:rsidRPr="00CF250E" w:rsidRDefault="00A00AF7" w:rsidP="003109F3">
      <w:pPr>
        <w:spacing w:after="0" w:line="240" w:lineRule="auto"/>
        <w:ind w:left="142"/>
        <w:rPr>
          <w:rFonts w:ascii="Arial Narrow" w:hAnsi="Arial Narrow"/>
          <w:b/>
          <w:szCs w:val="20"/>
        </w:rPr>
      </w:pPr>
      <w:r>
        <w:rPr>
          <w:rFonts w:ascii="Arial Narrow" w:hAnsi="Arial Narrow"/>
          <w:szCs w:val="20"/>
        </w:rPr>
        <w:t>37</w:t>
      </w:r>
      <w:r>
        <w:rPr>
          <w:rFonts w:ascii="Arial Narrow" w:hAnsi="Arial Narrow"/>
          <w:szCs w:val="20"/>
        </w:rPr>
        <w:tab/>
        <w:t>Ochrana osobných údajov</w:t>
      </w:r>
    </w:p>
    <w:p w14:paraId="3115E236" w14:textId="77777777" w:rsidR="0084195D" w:rsidRDefault="0084195D" w:rsidP="003109F3">
      <w:pPr>
        <w:spacing w:after="0" w:line="240" w:lineRule="auto"/>
        <w:rPr>
          <w:rFonts w:ascii="Arial Narrow" w:hAnsi="Arial Narrow"/>
          <w:b/>
          <w:szCs w:val="20"/>
          <w:u w:val="single"/>
        </w:rPr>
      </w:pPr>
    </w:p>
    <w:p w14:paraId="2F9402D7" w14:textId="27454F2E" w:rsidR="0084195D" w:rsidRDefault="0084195D" w:rsidP="003109F3">
      <w:pPr>
        <w:spacing w:after="0" w:line="240" w:lineRule="auto"/>
        <w:rPr>
          <w:rFonts w:ascii="Arial Narrow" w:hAnsi="Arial Narrow"/>
          <w:b/>
          <w:szCs w:val="20"/>
          <w:u w:val="single"/>
        </w:rPr>
      </w:pPr>
    </w:p>
    <w:p w14:paraId="28FB4E8F" w14:textId="1D59FAF0" w:rsidR="00080D7B" w:rsidRDefault="00080D7B" w:rsidP="003109F3">
      <w:pPr>
        <w:spacing w:after="0" w:line="240" w:lineRule="auto"/>
        <w:rPr>
          <w:rFonts w:ascii="Arial Narrow" w:hAnsi="Arial Narrow"/>
          <w:b/>
          <w:szCs w:val="20"/>
          <w:u w:val="single"/>
        </w:rPr>
      </w:pPr>
    </w:p>
    <w:p w14:paraId="1FFC9551" w14:textId="77777777" w:rsidR="00080D7B" w:rsidRDefault="00080D7B" w:rsidP="003109F3">
      <w:pPr>
        <w:spacing w:after="0" w:line="240" w:lineRule="auto"/>
        <w:rPr>
          <w:rFonts w:ascii="Arial Narrow" w:hAnsi="Arial Narrow"/>
          <w:b/>
          <w:szCs w:val="20"/>
          <w:u w:val="single"/>
        </w:rPr>
      </w:pPr>
    </w:p>
    <w:p w14:paraId="5F2BD591" w14:textId="52D2FD26" w:rsidR="00065F6B" w:rsidRPr="00E62B15" w:rsidRDefault="00E62B15" w:rsidP="003109F3">
      <w:pPr>
        <w:spacing w:after="0" w:line="240" w:lineRule="auto"/>
        <w:rPr>
          <w:rFonts w:ascii="Arial Narrow" w:hAnsi="Arial Narrow"/>
          <w:b/>
          <w:szCs w:val="20"/>
        </w:rPr>
      </w:pPr>
      <w:r w:rsidRPr="00E62B15">
        <w:rPr>
          <w:rFonts w:ascii="Arial Narrow" w:hAnsi="Arial Narrow"/>
          <w:b/>
          <w:szCs w:val="20"/>
        </w:rPr>
        <w:t>PRÍLOHY SÚŤAŽNÝCH PODKLADOV:</w:t>
      </w:r>
    </w:p>
    <w:p w14:paraId="2FACFCC9" w14:textId="77777777" w:rsidR="00E62B15" w:rsidRPr="00CF250E" w:rsidRDefault="00E62B15" w:rsidP="003109F3">
      <w:pPr>
        <w:spacing w:after="0" w:line="240" w:lineRule="auto"/>
        <w:rPr>
          <w:rFonts w:ascii="Arial Narrow" w:hAnsi="Arial Narrow"/>
          <w:b/>
          <w:szCs w:val="20"/>
          <w:u w:val="single"/>
        </w:rPr>
      </w:pPr>
    </w:p>
    <w:p w14:paraId="1A6A6E15" w14:textId="7F3FDD6D" w:rsidR="005A7B42" w:rsidRDefault="00065F6B" w:rsidP="00624C5C">
      <w:pPr>
        <w:spacing w:after="0" w:line="240" w:lineRule="auto"/>
        <w:ind w:left="993" w:hanging="993"/>
        <w:rPr>
          <w:rFonts w:ascii="Arial Narrow" w:hAnsi="Arial Narrow"/>
          <w:szCs w:val="20"/>
        </w:rPr>
      </w:pPr>
      <w:r w:rsidRPr="00CF250E">
        <w:rPr>
          <w:rFonts w:ascii="Arial Narrow" w:hAnsi="Arial Narrow"/>
          <w:szCs w:val="20"/>
        </w:rPr>
        <w:t>Príloha č. 1</w:t>
      </w:r>
      <w:r w:rsidR="00624C5C">
        <w:rPr>
          <w:rFonts w:ascii="Arial Narrow" w:hAnsi="Arial Narrow"/>
          <w:szCs w:val="20"/>
        </w:rPr>
        <w:tab/>
      </w:r>
      <w:r w:rsidR="005A7B42" w:rsidRPr="00CF250E">
        <w:rPr>
          <w:rFonts w:ascii="Arial Narrow" w:hAnsi="Arial Narrow"/>
          <w:szCs w:val="20"/>
        </w:rPr>
        <w:t>Opis predmetu zákazky</w:t>
      </w:r>
      <w:r w:rsidR="003D6C6D">
        <w:rPr>
          <w:rFonts w:ascii="Arial Narrow" w:hAnsi="Arial Narrow"/>
          <w:szCs w:val="20"/>
        </w:rPr>
        <w:t>, technické požiadavky</w:t>
      </w:r>
    </w:p>
    <w:p w14:paraId="30138AD9" w14:textId="59A295E4" w:rsidR="00FA4EAC" w:rsidRDefault="00FA4EAC" w:rsidP="00624C5C">
      <w:pPr>
        <w:spacing w:after="0" w:line="240" w:lineRule="auto"/>
        <w:ind w:left="993" w:hanging="993"/>
        <w:rPr>
          <w:rFonts w:ascii="Arial Narrow" w:hAnsi="Arial Narrow"/>
          <w:szCs w:val="20"/>
        </w:rPr>
      </w:pPr>
      <w:r w:rsidRPr="0084195D">
        <w:rPr>
          <w:rFonts w:ascii="Arial Narrow" w:hAnsi="Arial Narrow"/>
          <w:szCs w:val="20"/>
        </w:rPr>
        <w:t>Príloha č. 2</w:t>
      </w:r>
      <w:r w:rsidR="00820493" w:rsidRPr="0084195D">
        <w:rPr>
          <w:rFonts w:ascii="Arial Narrow" w:hAnsi="Arial Narrow"/>
          <w:szCs w:val="20"/>
        </w:rPr>
        <w:tab/>
      </w:r>
      <w:r w:rsidR="00E62B15" w:rsidRPr="004E3105">
        <w:rPr>
          <w:rFonts w:ascii="Arial Narrow" w:hAnsi="Arial Narrow"/>
          <w:szCs w:val="20"/>
        </w:rPr>
        <w:t xml:space="preserve">Návrh </w:t>
      </w:r>
      <w:r w:rsidR="00DF044A">
        <w:rPr>
          <w:rFonts w:ascii="Arial Narrow" w:hAnsi="Arial Narrow"/>
          <w:szCs w:val="20"/>
        </w:rPr>
        <w:t>zmluvy</w:t>
      </w:r>
    </w:p>
    <w:p w14:paraId="573F97C5" w14:textId="74E8A3B3" w:rsidR="000B65BF" w:rsidRPr="0084195D" w:rsidRDefault="00B71526" w:rsidP="00624C5C">
      <w:pPr>
        <w:spacing w:after="0" w:line="240" w:lineRule="auto"/>
        <w:ind w:left="993" w:hanging="993"/>
        <w:rPr>
          <w:rFonts w:ascii="Arial Narrow" w:hAnsi="Arial Narrow"/>
          <w:color w:val="000000"/>
          <w:szCs w:val="20"/>
        </w:rPr>
      </w:pPr>
      <w:r w:rsidRPr="0084195D">
        <w:rPr>
          <w:rFonts w:ascii="Arial Narrow" w:hAnsi="Arial Narrow"/>
          <w:szCs w:val="20"/>
        </w:rPr>
        <w:t>Príloha č. 3</w:t>
      </w:r>
      <w:r w:rsidRPr="0084195D">
        <w:rPr>
          <w:rFonts w:ascii="Arial Narrow" w:hAnsi="Arial Narrow"/>
          <w:szCs w:val="20"/>
        </w:rPr>
        <w:tab/>
      </w:r>
      <w:r w:rsidR="00DF044A" w:rsidRPr="0084195D">
        <w:rPr>
          <w:rFonts w:ascii="Arial Narrow" w:hAnsi="Arial Narrow"/>
          <w:color w:val="000000"/>
          <w:szCs w:val="20"/>
        </w:rPr>
        <w:t>Vzor štruktúrovaného rozpočtu ceny</w:t>
      </w:r>
    </w:p>
    <w:p w14:paraId="5FE6BABF" w14:textId="1BDD0CEE" w:rsidR="005A7B42" w:rsidRDefault="00065F6B" w:rsidP="00624C5C">
      <w:pPr>
        <w:spacing w:after="0" w:line="240" w:lineRule="auto"/>
        <w:ind w:left="993" w:hanging="993"/>
        <w:rPr>
          <w:rFonts w:ascii="Arial Narrow" w:hAnsi="Arial Narrow"/>
          <w:szCs w:val="20"/>
        </w:rPr>
      </w:pPr>
      <w:r w:rsidRPr="0084195D">
        <w:rPr>
          <w:rFonts w:ascii="Arial Narrow" w:hAnsi="Arial Narrow"/>
          <w:szCs w:val="20"/>
        </w:rPr>
        <w:t xml:space="preserve">Príloha č. </w:t>
      </w:r>
      <w:r w:rsidR="005D7A9C" w:rsidRPr="0084195D">
        <w:rPr>
          <w:rFonts w:ascii="Arial Narrow" w:hAnsi="Arial Narrow"/>
          <w:szCs w:val="20"/>
        </w:rPr>
        <w:t>4</w:t>
      </w:r>
      <w:r w:rsidRPr="0084195D">
        <w:rPr>
          <w:rFonts w:ascii="Arial Narrow" w:hAnsi="Arial Narrow"/>
          <w:szCs w:val="20"/>
        </w:rPr>
        <w:tab/>
      </w:r>
      <w:r w:rsidR="005A7B42" w:rsidRPr="0084195D">
        <w:rPr>
          <w:rFonts w:ascii="Arial Narrow" w:hAnsi="Arial Narrow"/>
          <w:szCs w:val="20"/>
        </w:rPr>
        <w:t>Kritérium na vyhodnotenie ponúk</w:t>
      </w:r>
      <w:r w:rsidR="007C259B">
        <w:rPr>
          <w:rFonts w:ascii="Arial Narrow" w:hAnsi="Arial Narrow"/>
          <w:szCs w:val="20"/>
        </w:rPr>
        <w:t xml:space="preserve"> a</w:t>
      </w:r>
      <w:r w:rsidR="005A7B42" w:rsidRPr="0084195D">
        <w:rPr>
          <w:rFonts w:ascii="Arial Narrow" w:hAnsi="Arial Narrow"/>
          <w:szCs w:val="20"/>
        </w:rPr>
        <w:t> pravidlá jeho uplatneni</w:t>
      </w:r>
      <w:r w:rsidR="007C259B">
        <w:rPr>
          <w:rFonts w:ascii="Arial Narrow" w:hAnsi="Arial Narrow"/>
          <w:szCs w:val="20"/>
        </w:rPr>
        <w:t>a</w:t>
      </w:r>
    </w:p>
    <w:p w14:paraId="38DE460F" w14:textId="0A45C687" w:rsidR="002333E9" w:rsidRDefault="002333E9" w:rsidP="00624C5C">
      <w:pPr>
        <w:spacing w:after="0" w:line="240" w:lineRule="auto"/>
        <w:ind w:left="993" w:hanging="993"/>
        <w:rPr>
          <w:rFonts w:ascii="Arial Narrow" w:hAnsi="Arial Narrow"/>
          <w:szCs w:val="20"/>
        </w:rPr>
      </w:pPr>
      <w:r w:rsidRPr="002A7A3D">
        <w:rPr>
          <w:rFonts w:ascii="Arial Narrow" w:hAnsi="Arial Narrow"/>
          <w:szCs w:val="20"/>
        </w:rPr>
        <w:t>Príloha č. 5</w:t>
      </w:r>
      <w:r w:rsidRPr="002A7A3D">
        <w:rPr>
          <w:rFonts w:ascii="Arial Narrow" w:hAnsi="Arial Narrow"/>
          <w:szCs w:val="20"/>
        </w:rPr>
        <w:tab/>
        <w:t>Podmienky účasti</w:t>
      </w:r>
    </w:p>
    <w:p w14:paraId="31970DA0" w14:textId="630A8440" w:rsidR="00BA0C17" w:rsidRDefault="00BA0C17" w:rsidP="00624C5C">
      <w:pPr>
        <w:spacing w:after="0" w:line="240" w:lineRule="auto"/>
        <w:ind w:left="993" w:hanging="993"/>
        <w:rPr>
          <w:rFonts w:ascii="Arial Narrow" w:hAnsi="Arial Narrow"/>
          <w:szCs w:val="20"/>
        </w:rPr>
      </w:pPr>
      <w:r w:rsidRPr="0084195D">
        <w:rPr>
          <w:rFonts w:ascii="Arial Narrow" w:hAnsi="Arial Narrow"/>
          <w:szCs w:val="20"/>
        </w:rPr>
        <w:t xml:space="preserve">Príloha č. </w:t>
      </w:r>
      <w:r w:rsidR="002333E9">
        <w:rPr>
          <w:rFonts w:ascii="Arial Narrow" w:hAnsi="Arial Narrow"/>
          <w:szCs w:val="20"/>
        </w:rPr>
        <w:t>6</w:t>
      </w:r>
      <w:r w:rsidRPr="0084195D">
        <w:rPr>
          <w:rFonts w:ascii="Arial Narrow" w:hAnsi="Arial Narrow"/>
          <w:szCs w:val="20"/>
        </w:rPr>
        <w:t xml:space="preserve"> </w:t>
      </w:r>
      <w:r w:rsidRPr="0084195D">
        <w:rPr>
          <w:rFonts w:ascii="Arial Narrow" w:hAnsi="Arial Narrow"/>
          <w:szCs w:val="20"/>
        </w:rPr>
        <w:tab/>
        <w:t>Formulár Jednotného európskeho dokumentu pre obstarávanie</w:t>
      </w:r>
      <w:r w:rsidR="0098717B">
        <w:rPr>
          <w:rFonts w:ascii="Arial Narrow" w:hAnsi="Arial Narrow"/>
          <w:szCs w:val="20"/>
        </w:rPr>
        <w:t xml:space="preserve"> </w:t>
      </w:r>
    </w:p>
    <w:p w14:paraId="13C96BEB" w14:textId="291F37F2" w:rsidR="00A00AF7" w:rsidRDefault="00A00AF7" w:rsidP="00624C5C">
      <w:pPr>
        <w:spacing w:after="0" w:line="240" w:lineRule="auto"/>
        <w:ind w:left="993" w:hanging="993"/>
        <w:rPr>
          <w:rFonts w:ascii="Arial Narrow" w:hAnsi="Arial Narrow"/>
          <w:szCs w:val="20"/>
        </w:rPr>
      </w:pPr>
      <w:r>
        <w:rPr>
          <w:rFonts w:ascii="Arial Narrow" w:hAnsi="Arial Narrow"/>
          <w:szCs w:val="20"/>
        </w:rPr>
        <w:t xml:space="preserve">Príloha č. </w:t>
      </w:r>
      <w:r w:rsidR="002333E9">
        <w:rPr>
          <w:rFonts w:ascii="Arial Narrow" w:hAnsi="Arial Narrow"/>
          <w:szCs w:val="20"/>
        </w:rPr>
        <w:t>7</w:t>
      </w:r>
      <w:r>
        <w:rPr>
          <w:rFonts w:ascii="Arial Narrow" w:hAnsi="Arial Narrow"/>
          <w:szCs w:val="20"/>
        </w:rPr>
        <w:tab/>
      </w:r>
      <w:r w:rsidRPr="00A00AF7">
        <w:rPr>
          <w:rFonts w:ascii="Arial Narrow" w:hAnsi="Arial Narrow"/>
          <w:szCs w:val="20"/>
        </w:rPr>
        <w:t>Čestné vyhlásenia uchádzača o zhode elektronickej ponuky s</w:t>
      </w:r>
      <w:r w:rsidR="002333E9">
        <w:rPr>
          <w:rFonts w:ascii="Arial Narrow" w:hAnsi="Arial Narrow"/>
          <w:szCs w:val="20"/>
        </w:rPr>
        <w:t> </w:t>
      </w:r>
      <w:r w:rsidRPr="00A00AF7">
        <w:rPr>
          <w:rFonts w:ascii="Arial Narrow" w:hAnsi="Arial Narrow"/>
          <w:szCs w:val="20"/>
        </w:rPr>
        <w:t>originálom</w:t>
      </w:r>
    </w:p>
    <w:p w14:paraId="37954FCC" w14:textId="2DB1FF5B" w:rsidR="002333E9" w:rsidRPr="0084195D" w:rsidRDefault="002333E9" w:rsidP="00624C5C">
      <w:pPr>
        <w:spacing w:after="0" w:line="240" w:lineRule="auto"/>
        <w:ind w:left="993" w:hanging="993"/>
        <w:rPr>
          <w:rFonts w:ascii="Arial Narrow" w:hAnsi="Arial Narrow"/>
          <w:szCs w:val="20"/>
        </w:rPr>
      </w:pPr>
      <w:r w:rsidRPr="002333E9">
        <w:rPr>
          <w:rFonts w:ascii="Arial Narrow" w:hAnsi="Arial Narrow"/>
          <w:szCs w:val="20"/>
        </w:rPr>
        <w:t xml:space="preserve">Príloha č. </w:t>
      </w:r>
      <w:r>
        <w:rPr>
          <w:rFonts w:ascii="Arial Narrow" w:hAnsi="Arial Narrow"/>
          <w:szCs w:val="20"/>
        </w:rPr>
        <w:t>8</w:t>
      </w:r>
      <w:r>
        <w:rPr>
          <w:rFonts w:ascii="Arial Narrow" w:hAnsi="Arial Narrow"/>
          <w:szCs w:val="20"/>
        </w:rPr>
        <w:tab/>
      </w:r>
      <w:r w:rsidRPr="004A61D9">
        <w:rPr>
          <w:rFonts w:ascii="Arial Narrow" w:hAnsi="Arial Narrow"/>
          <w:szCs w:val="20"/>
        </w:rPr>
        <w:t>Odôvodnenie nerozdelenia predmetu zákazky</w:t>
      </w:r>
    </w:p>
    <w:p w14:paraId="313DCA39" w14:textId="77777777" w:rsidR="00065F6B" w:rsidRDefault="00065F6B" w:rsidP="00065F6B">
      <w:pPr>
        <w:rPr>
          <w:rFonts w:ascii="Arial Narrow" w:hAnsi="Arial Narrow"/>
          <w:sz w:val="18"/>
          <w:szCs w:val="18"/>
        </w:rPr>
      </w:pPr>
    </w:p>
    <w:p w14:paraId="2A83BADC" w14:textId="77777777" w:rsidR="00F539F2" w:rsidRDefault="00F539F2" w:rsidP="00065F6B">
      <w:pPr>
        <w:rPr>
          <w:rFonts w:ascii="Arial Narrow" w:hAnsi="Arial Narrow" w:cs="Arial"/>
          <w:sz w:val="22"/>
        </w:rPr>
      </w:pPr>
    </w:p>
    <w:p w14:paraId="1AA44EB5" w14:textId="77777777" w:rsidR="009431BC" w:rsidRDefault="009431BC" w:rsidP="00065F6B">
      <w:pPr>
        <w:rPr>
          <w:rFonts w:ascii="Arial Narrow" w:hAnsi="Arial Narrow" w:cs="Arial"/>
          <w:sz w:val="22"/>
        </w:rPr>
      </w:pPr>
    </w:p>
    <w:p w14:paraId="2C6C45DB" w14:textId="77777777" w:rsidR="0084195D" w:rsidRDefault="0084195D" w:rsidP="003109F3">
      <w:pPr>
        <w:jc w:val="center"/>
        <w:rPr>
          <w:rFonts w:ascii="Arial Narrow" w:hAnsi="Arial Narrow" w:cs="Arial"/>
          <w:sz w:val="22"/>
        </w:rPr>
        <w:sectPr w:rsidR="0084195D" w:rsidSect="00D33DDE">
          <w:headerReference w:type="default" r:id="rId8"/>
          <w:footerReference w:type="default" r:id="rId9"/>
          <w:headerReference w:type="first" r:id="rId10"/>
          <w:footerReference w:type="first" r:id="rId11"/>
          <w:pgSz w:w="11906" w:h="16838"/>
          <w:pgMar w:top="1417" w:right="1417" w:bottom="1417" w:left="1417" w:header="510" w:footer="680" w:gutter="0"/>
          <w:cols w:space="708"/>
          <w:titlePg/>
          <w:docGrid w:linePitch="360"/>
        </w:sectPr>
      </w:pPr>
    </w:p>
    <w:p w14:paraId="50C09CB4" w14:textId="77777777" w:rsidR="00065F6B" w:rsidRPr="00EC2537" w:rsidRDefault="00065F6B" w:rsidP="0084195D">
      <w:pPr>
        <w:spacing w:after="240" w:line="240" w:lineRule="auto"/>
        <w:jc w:val="center"/>
        <w:rPr>
          <w:rFonts w:ascii="Arial Narrow" w:hAnsi="Arial Narrow" w:cs="Arial"/>
          <w:sz w:val="22"/>
        </w:rPr>
      </w:pPr>
      <w:r w:rsidRPr="00EC2537">
        <w:rPr>
          <w:rFonts w:ascii="Arial Narrow" w:hAnsi="Arial Narrow" w:cs="Arial"/>
          <w:sz w:val="22"/>
        </w:rPr>
        <w:lastRenderedPageBreak/>
        <w:t>Časť I.</w:t>
      </w:r>
    </w:p>
    <w:p w14:paraId="08487D6F"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000CF3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1A1A13D3" w14:textId="77777777" w:rsidR="00065F6B" w:rsidRPr="006C78CD" w:rsidRDefault="00065F6B" w:rsidP="00823697">
      <w:pPr>
        <w:tabs>
          <w:tab w:val="left" w:pos="708"/>
          <w:tab w:val="left" w:pos="1416"/>
          <w:tab w:val="left" w:pos="2124"/>
          <w:tab w:val="left" w:pos="2832"/>
          <w:tab w:val="left" w:pos="3540"/>
          <w:tab w:val="left" w:pos="4266"/>
        </w:tabs>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r w:rsidR="00823697">
        <w:rPr>
          <w:rFonts w:ascii="Arial Narrow" w:hAnsi="Arial Narrow" w:cs="Arial"/>
          <w:b/>
          <w:bCs/>
          <w:sz w:val="22"/>
        </w:rPr>
        <w:tab/>
      </w:r>
    </w:p>
    <w:p w14:paraId="75774AE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7C80BA0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716CCCF2"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5FF413E"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C76E5E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585F9F6B" w14:textId="5643C4DA"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F6676F">
        <w:rPr>
          <w:rFonts w:ascii="Arial Narrow" w:hAnsi="Arial Narrow" w:cs="Arial"/>
          <w:color w:val="000000"/>
          <w:sz w:val="22"/>
        </w:rPr>
        <w:t>Ing. Beáta Škander</w:t>
      </w:r>
      <w:r w:rsidR="003D6C6D">
        <w:rPr>
          <w:rFonts w:ascii="Arial Narrow" w:hAnsi="Arial Narrow" w:cs="Arial"/>
          <w:color w:val="000000"/>
          <w:sz w:val="22"/>
        </w:rPr>
        <w:t>ová</w:t>
      </w:r>
    </w:p>
    <w:p w14:paraId="6773C268" w14:textId="76EC8C7E"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r>
      <w:r w:rsidR="007D4FFF" w:rsidRPr="007D4FFF">
        <w:rPr>
          <w:rFonts w:ascii="Arial Narrow" w:hAnsi="Arial Narrow" w:cs="Arial"/>
          <w:sz w:val="22"/>
        </w:rPr>
        <w:t>+ 421 250944</w:t>
      </w:r>
      <w:r w:rsidR="003D6C6D">
        <w:rPr>
          <w:rFonts w:ascii="Arial Narrow" w:hAnsi="Arial Narrow" w:cs="Arial"/>
          <w:sz w:val="22"/>
        </w:rPr>
        <w:t>571</w:t>
      </w:r>
    </w:p>
    <w:p w14:paraId="5EF5F741" w14:textId="7F4E8783" w:rsidR="00065F6B" w:rsidRPr="007D4FFF" w:rsidRDefault="00065F6B" w:rsidP="009431BC">
      <w:pPr>
        <w:spacing w:before="120" w:after="120" w:line="240" w:lineRule="auto"/>
        <w:ind w:left="567"/>
        <w:rPr>
          <w:rFonts w:ascii="Arial Narrow" w:hAnsi="Arial Narrow" w:cs="Arial"/>
          <w:sz w:val="22"/>
        </w:rPr>
      </w:pPr>
      <w:r w:rsidRPr="007D4FFF">
        <w:rPr>
          <w:rFonts w:ascii="Arial Narrow" w:hAnsi="Arial Narrow" w:cs="Arial"/>
          <w:sz w:val="22"/>
        </w:rPr>
        <w:t>E-mail:</w:t>
      </w:r>
      <w:r w:rsidRPr="007D4FFF">
        <w:rPr>
          <w:rFonts w:ascii="Arial Narrow" w:hAnsi="Arial Narrow" w:cs="Arial"/>
          <w:sz w:val="22"/>
        </w:rPr>
        <w:tab/>
      </w:r>
      <w:r w:rsidRPr="007D4FFF">
        <w:rPr>
          <w:rFonts w:ascii="Arial Narrow" w:hAnsi="Arial Narrow" w:cs="Arial"/>
          <w:sz w:val="22"/>
        </w:rPr>
        <w:tab/>
      </w:r>
      <w:r w:rsidRPr="007D4FFF">
        <w:rPr>
          <w:rFonts w:ascii="Arial Narrow" w:hAnsi="Arial Narrow" w:cs="Arial"/>
          <w:sz w:val="22"/>
        </w:rPr>
        <w:tab/>
      </w:r>
      <w:r w:rsidRPr="007D4FFF">
        <w:rPr>
          <w:rFonts w:ascii="Arial Narrow" w:hAnsi="Arial Narrow" w:cs="Arial"/>
          <w:sz w:val="22"/>
        </w:rPr>
        <w:tab/>
      </w:r>
      <w:r w:rsidR="00C95707">
        <w:rPr>
          <w:rFonts w:ascii="Arial Narrow" w:hAnsi="Arial Narrow" w:cs="Arial"/>
          <w:sz w:val="22"/>
        </w:rPr>
        <w:t>beata.skanderova</w:t>
      </w:r>
      <w:r w:rsidR="007D4FFF" w:rsidRPr="007D4FFF">
        <w:rPr>
          <w:rFonts w:ascii="Arial Narrow" w:hAnsi="Arial Narrow" w:cs="Arial"/>
          <w:sz w:val="22"/>
        </w:rPr>
        <w:t>@minv.sk</w:t>
      </w:r>
    </w:p>
    <w:p w14:paraId="1D1B72E6"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6E7E">
        <w:rPr>
          <w:rFonts w:ascii="Arial Narrow" w:hAnsi="Arial Narrow" w:cs="Arial"/>
          <w:sz w:val="22"/>
          <w:lang w:val="en-GB" w:eastAsia="en-GB"/>
        </w:rPr>
        <w:tab/>
      </w:r>
      <w:r w:rsidR="00F539F2" w:rsidRPr="00FA7052">
        <w:rPr>
          <w:rFonts w:ascii="Arial Narrow" w:hAnsi="Arial Narrow" w:cs="Arial"/>
          <w:sz w:val="22"/>
          <w:lang w:eastAsia="en-GB"/>
        </w:rPr>
        <w:t>http://www.minv.sk</w:t>
      </w:r>
    </w:p>
    <w:p w14:paraId="4113A5D1"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2" w:history="1">
        <w:r w:rsidR="001912F5" w:rsidRPr="00351F2E">
          <w:rPr>
            <w:rStyle w:val="Hypertextovprepojenie"/>
            <w:rFonts w:ascii="Arial Narrow" w:hAnsi="Arial Narrow"/>
            <w:sz w:val="22"/>
          </w:rPr>
          <w:t>https://www.uvo.gov.sk/vyhladavanie-profilov/zakazky/239</w:t>
        </w:r>
      </w:hyperlink>
      <w:r w:rsidR="001912F5">
        <w:rPr>
          <w:rFonts w:ascii="Arial Narrow" w:hAnsi="Arial Narrow"/>
          <w:sz w:val="22"/>
        </w:rPr>
        <w:t xml:space="preserve"> </w:t>
      </w:r>
    </w:p>
    <w:p w14:paraId="35F14438" w14:textId="7B2EE282" w:rsidR="00F7314E" w:rsidRPr="00F7314E" w:rsidRDefault="005E5B0A" w:rsidP="001E36A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na ktorej sú dostupné </w:t>
      </w:r>
      <w:r w:rsidR="00D660B1">
        <w:rPr>
          <w:rFonts w:ascii="Arial Narrow" w:hAnsi="Arial Narrow"/>
          <w:sz w:val="22"/>
        </w:rPr>
        <w:t>dokumenty zákazky</w:t>
      </w:r>
      <w:r w:rsidRPr="002F402E">
        <w:rPr>
          <w:rFonts w:ascii="Arial Narrow" w:hAnsi="Arial Narrow"/>
          <w:sz w:val="22"/>
        </w:rPr>
        <w:t>:</w:t>
      </w:r>
      <w:r w:rsidR="001103E8">
        <w:rPr>
          <w:rFonts w:ascii="Arial Narrow" w:hAnsi="Arial Narrow"/>
          <w:sz w:val="22"/>
        </w:rPr>
        <w:t xml:space="preserve"> </w:t>
      </w:r>
      <w:hyperlink r:id="rId13" w:history="1">
        <w:r w:rsidR="00F7314E" w:rsidRPr="00F7314E">
          <w:rPr>
            <w:rStyle w:val="Hypertextovprepojenie"/>
            <w:rFonts w:ascii="Arial Narrow" w:hAnsi="Arial Narrow"/>
            <w:sz w:val="22"/>
          </w:rPr>
          <w:t>https://eo.eks.sk/ElektronickaTabula/Detail/1128</w:t>
        </w:r>
      </w:hyperlink>
    </w:p>
    <w:p w14:paraId="39D01FAA" w14:textId="34E1E60B" w:rsidR="00065F6B" w:rsidRPr="00080D7B" w:rsidRDefault="00DF044A" w:rsidP="00080D7B">
      <w:pPr>
        <w:widowControl w:val="0"/>
        <w:spacing w:before="120" w:after="120" w:line="240" w:lineRule="auto"/>
        <w:ind w:left="-180" w:firstLine="747"/>
        <w:rPr>
          <w:rFonts w:ascii="Arial Narrow" w:hAnsi="Arial Narrow" w:cs="Arial"/>
        </w:rPr>
      </w:pPr>
      <w:r>
        <w:rPr>
          <w:rFonts w:ascii="Arial Narrow" w:hAnsi="Arial Narrow"/>
          <w:sz w:val="22"/>
        </w:rPr>
        <w:t xml:space="preserve"> </w:t>
      </w:r>
      <w:r w:rsidR="00D660B1">
        <w:rPr>
          <w:rFonts w:ascii="Arial Narrow" w:hAnsi="Arial Narrow"/>
          <w:sz w:val="22"/>
        </w:rPr>
        <w:t xml:space="preserve"> </w:t>
      </w:r>
    </w:p>
    <w:p w14:paraId="005B922E" w14:textId="77777777" w:rsidR="00065F6B" w:rsidRPr="009431BC" w:rsidRDefault="00065F6B" w:rsidP="0084195D">
      <w:pPr>
        <w:spacing w:before="120" w:after="240" w:line="240" w:lineRule="auto"/>
        <w:jc w:val="center"/>
        <w:rPr>
          <w:rFonts w:ascii="Arial Narrow" w:hAnsi="Arial Narrow" w:cs="Arial"/>
          <w:sz w:val="22"/>
        </w:rPr>
      </w:pPr>
      <w:r w:rsidRPr="009431BC">
        <w:rPr>
          <w:rFonts w:ascii="Arial Narrow" w:hAnsi="Arial Narrow" w:cs="Arial"/>
          <w:sz w:val="22"/>
        </w:rPr>
        <w:t>Časť II.</w:t>
      </w:r>
    </w:p>
    <w:p w14:paraId="5403A4E2"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2AD95875"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6F234702" w14:textId="77DB3123" w:rsidR="005E5B0A" w:rsidRPr="009431BC" w:rsidRDefault="00814020" w:rsidP="00A00AF7">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w:t>
      </w:r>
      <w:r w:rsidRPr="00487685">
        <w:rPr>
          <w:rFonts w:ascii="Arial Narrow" w:hAnsi="Arial Narrow" w:cs="Arial"/>
          <w:sz w:val="22"/>
          <w:szCs w:val="22"/>
        </w:rPr>
        <w:t xml:space="preserve">sa </w:t>
      </w:r>
      <w:r w:rsidRPr="009431BC">
        <w:rPr>
          <w:rFonts w:ascii="Arial Narrow" w:hAnsi="Arial Narrow" w:cs="Arial"/>
          <w:sz w:val="22"/>
          <w:szCs w:val="22"/>
        </w:rPr>
        <w:t xml:space="preserve">realizuje </w:t>
      </w:r>
      <w:r w:rsidR="00A00AF7" w:rsidRPr="00A00AF7">
        <w:rPr>
          <w:rFonts w:ascii="Arial Narrow" w:hAnsi="Arial Narrow" w:cs="Arial"/>
          <w:sz w:val="22"/>
          <w:szCs w:val="22"/>
        </w:rPr>
        <w:t>systémom Elektronické obstarávanie (EO), ktorý je súčasťou Elektronického kontraktačného systému (ďalej spoločne iba „EKS“)</w:t>
      </w:r>
      <w:r w:rsidRPr="009431BC">
        <w:rPr>
          <w:rFonts w:ascii="Arial Narrow" w:hAnsi="Arial Narrow" w:cs="Arial"/>
          <w:sz w:val="22"/>
          <w:szCs w:val="22"/>
        </w:rPr>
        <w:t>.</w:t>
      </w:r>
    </w:p>
    <w:p w14:paraId="37681502" w14:textId="308D0DA1" w:rsidR="00814020" w:rsidRPr="009431BC" w:rsidRDefault="00A00AF7" w:rsidP="00A00AF7">
      <w:pPr>
        <w:pStyle w:val="Zkladntext3"/>
        <w:numPr>
          <w:ilvl w:val="1"/>
          <w:numId w:val="2"/>
        </w:numPr>
        <w:spacing w:before="120" w:line="240" w:lineRule="auto"/>
        <w:jc w:val="both"/>
        <w:rPr>
          <w:rFonts w:ascii="Arial Narrow" w:hAnsi="Arial Narrow" w:cs="Arial"/>
          <w:sz w:val="22"/>
          <w:szCs w:val="22"/>
        </w:rPr>
      </w:pPr>
      <w:r w:rsidRPr="00A00AF7">
        <w:rPr>
          <w:rFonts w:ascii="Arial Narrow" w:hAnsi="Arial Narrow"/>
          <w:sz w:val="22"/>
          <w:szCs w:val="22"/>
        </w:rPr>
        <w:t xml:space="preserve">EKS je informačný systém, prostredníctvom ktorého verejný obstarávateľ podľa § 7 ods. 1 písm. a) zákona zadáva zákazky v súlade so zákonom. </w:t>
      </w:r>
      <w:r w:rsidR="00C95707">
        <w:rPr>
          <w:rFonts w:ascii="Arial Narrow" w:hAnsi="Arial Narrow"/>
          <w:sz w:val="22"/>
          <w:szCs w:val="22"/>
        </w:rPr>
        <w:t>P</w:t>
      </w:r>
      <w:r w:rsidR="00B477E2" w:rsidRPr="004F6B7B">
        <w:rPr>
          <w:rFonts w:ascii="Arial Narrow" w:hAnsi="Arial Narrow"/>
          <w:sz w:val="22"/>
          <w:szCs w:val="22"/>
        </w:rPr>
        <w:t>odrobnejšie informácie o </w:t>
      </w:r>
      <w:r>
        <w:rPr>
          <w:rFonts w:ascii="Arial Narrow" w:hAnsi="Arial Narrow"/>
          <w:sz w:val="22"/>
          <w:szCs w:val="22"/>
        </w:rPr>
        <w:t>EKS</w:t>
      </w:r>
      <w:r w:rsidR="00B477E2" w:rsidRPr="004F6B7B">
        <w:rPr>
          <w:rFonts w:ascii="Arial Narrow" w:hAnsi="Arial Narrow"/>
          <w:sz w:val="22"/>
          <w:szCs w:val="22"/>
        </w:rPr>
        <w:t xml:space="preserve"> sú uvedené </w:t>
      </w:r>
      <w:r w:rsidR="00552156" w:rsidRPr="004F6B7B">
        <w:rPr>
          <w:rFonts w:ascii="Arial Narrow" w:hAnsi="Arial Narrow"/>
          <w:sz w:val="22"/>
          <w:szCs w:val="22"/>
        </w:rPr>
        <w:t>vo</w:t>
      </w:r>
      <w:r w:rsidR="00552156">
        <w:rPr>
          <w:rFonts w:ascii="Arial Narrow" w:hAnsi="Arial Narrow"/>
          <w:sz w:val="22"/>
          <w:szCs w:val="22"/>
        </w:rPr>
        <w:t xml:space="preserve"> </w:t>
      </w:r>
      <w:hyperlink r:id="rId14" w:history="1">
        <w:r w:rsidR="00C068F9" w:rsidRPr="00931BA2">
          <w:rPr>
            <w:rStyle w:val="Hypertextovprepojenie"/>
            <w:rFonts w:ascii="Arial Narrow" w:hAnsi="Arial Narrow"/>
            <w:sz w:val="22"/>
            <w:szCs w:val="22"/>
          </w:rPr>
          <w:t>Všeobecných podmienkach elektronického obstarávani</w:t>
        </w:r>
      </w:hyperlink>
      <w:r w:rsidR="00C068F9">
        <w:rPr>
          <w:rFonts w:ascii="Arial Narrow" w:hAnsi="Arial Narrow"/>
          <w:sz w:val="22"/>
          <w:szCs w:val="22"/>
        </w:rPr>
        <w:t>a</w:t>
      </w:r>
      <w:r>
        <w:rPr>
          <w:rFonts w:ascii="Arial Narrow" w:hAnsi="Arial Narrow"/>
          <w:sz w:val="22"/>
          <w:szCs w:val="22"/>
        </w:rPr>
        <w:t xml:space="preserve"> </w:t>
      </w:r>
      <w:bookmarkStart w:id="3" w:name="_Hlk534969919"/>
      <w:r>
        <w:rPr>
          <w:rFonts w:ascii="Arial Narrow" w:hAnsi="Arial Narrow"/>
          <w:sz w:val="22"/>
          <w:szCs w:val="22"/>
        </w:rPr>
        <w:t>(v aktuálnom znení)</w:t>
      </w:r>
      <w:bookmarkEnd w:id="3"/>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2EFABC2E"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Webové sídlo informačného systému</w:t>
      </w:r>
      <w:r w:rsidR="00BD7B1A">
        <w:rPr>
          <w:rFonts w:ascii="Arial Narrow" w:hAnsi="Arial Narrow"/>
          <w:sz w:val="22"/>
        </w:rPr>
        <w:t xml:space="preserve"> EKS</w:t>
      </w:r>
      <w:r w:rsidRPr="00FF43E9">
        <w:rPr>
          <w:rFonts w:ascii="Arial Narrow" w:hAnsi="Arial Narrow"/>
          <w:sz w:val="22"/>
        </w:rPr>
        <w:t xml:space="preserve">, prostredníctvom ktorého sa verejné obstarávanie realizuje, je: </w:t>
      </w:r>
      <w:hyperlink r:id="rId15" w:history="1">
        <w:r w:rsidR="00A00AF7" w:rsidRPr="005632CD">
          <w:rPr>
            <w:rStyle w:val="Hypertextovprepojenie"/>
            <w:rFonts w:ascii="Arial Narrow" w:hAnsi="Arial Narrow"/>
            <w:sz w:val="22"/>
          </w:rPr>
          <w:t>https://eo.eks.sk/</w:t>
        </w:r>
      </w:hyperlink>
    </w:p>
    <w:p w14:paraId="6411EB01"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w:t>
      </w:r>
      <w:r w:rsidR="00C068F9">
        <w:rPr>
          <w:rFonts w:ascii="Arial Narrow" w:hAnsi="Arial Narrow"/>
          <w:sz w:val="22"/>
        </w:rPr>
        <w:br/>
      </w:r>
      <w:r w:rsidRPr="00FF43E9">
        <w:rPr>
          <w:rFonts w:ascii="Arial Narrow" w:hAnsi="Arial Narrow"/>
          <w:sz w:val="22"/>
        </w:rPr>
        <w:t xml:space="preserve">ponuku a nie je registrovaný v EKS, je povinný sa registrovať v EKS na </w:t>
      </w:r>
      <w:r w:rsidR="00C068F9">
        <w:rPr>
          <w:rFonts w:ascii="Arial Narrow" w:hAnsi="Arial Narrow"/>
          <w:sz w:val="22"/>
        </w:rPr>
        <w:t xml:space="preserve">internetovej </w:t>
      </w:r>
      <w:r w:rsidRPr="00FF43E9">
        <w:rPr>
          <w:rFonts w:ascii="Arial Narrow" w:hAnsi="Arial Narrow"/>
          <w:sz w:val="22"/>
        </w:rPr>
        <w:t>adrese</w:t>
      </w:r>
      <w:r w:rsidR="00C068F9">
        <w:rPr>
          <w:rFonts w:ascii="Arial Narrow" w:hAnsi="Arial Narrow"/>
          <w:sz w:val="22"/>
        </w:rPr>
        <w:t>:</w:t>
      </w:r>
      <w:r w:rsidRPr="00FF43E9">
        <w:rPr>
          <w:rFonts w:ascii="Arial Narrow" w:hAnsi="Arial Narrow"/>
          <w:sz w:val="22"/>
        </w:rPr>
        <w:t xml:space="preserve"> </w:t>
      </w:r>
      <w:hyperlink r:id="rId16" w:history="1">
        <w:r w:rsidRPr="00FF43E9">
          <w:rPr>
            <w:rStyle w:val="Hypertextovprepojenie"/>
            <w:rFonts w:ascii="Arial Narrow" w:hAnsi="Arial Narrow"/>
            <w:sz w:val="22"/>
          </w:rPr>
          <w:t>https://portal.eks.sk/SpravaDodavatelov/RegistraciaDodavatela/ZiadostORegistraciu</w:t>
        </w:r>
      </w:hyperlink>
    </w:p>
    <w:p w14:paraId="1E716B58"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002FCA9E"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447CB2FD"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7EEB7876"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je</w:t>
      </w:r>
      <w:r w:rsidRPr="00FF43E9">
        <w:rPr>
          <w:rFonts w:ascii="Arial Narrow" w:hAnsi="Arial Narrow"/>
          <w:sz w:val="22"/>
        </w:rPr>
        <w:t xml:space="preserve"> potrebné splnenie nasledujúcich technických požiadaviek:</w:t>
      </w:r>
    </w:p>
    <w:p w14:paraId="2A794C51" w14:textId="77777777" w:rsidR="00CD43F1" w:rsidRPr="00FF43E9" w:rsidRDefault="00CD43F1" w:rsidP="002F19CB">
      <w:pPr>
        <w:spacing w:before="120" w:after="120" w:line="240" w:lineRule="auto"/>
        <w:ind w:left="567"/>
        <w:jc w:val="both"/>
        <w:rPr>
          <w:rFonts w:ascii="Arial Narrow" w:hAnsi="Arial Narrow"/>
          <w:sz w:val="22"/>
        </w:rPr>
      </w:pPr>
      <w:bookmarkStart w:id="4" w:name="_Hlk504057119"/>
      <w:r w:rsidRPr="00FF43E9">
        <w:rPr>
          <w:rFonts w:ascii="Arial Narrow" w:hAnsi="Arial Narrow"/>
          <w:sz w:val="22"/>
        </w:rPr>
        <w:t>Aktuáln</w:t>
      </w:r>
      <w:r w:rsidR="001D4659">
        <w:rPr>
          <w:rFonts w:ascii="Arial Narrow" w:hAnsi="Arial Narrow"/>
          <w:sz w:val="22"/>
        </w:rPr>
        <w:t>a</w:t>
      </w:r>
      <w:r w:rsidRPr="00FF43E9">
        <w:rPr>
          <w:rFonts w:ascii="Arial Narrow" w:hAnsi="Arial Narrow"/>
          <w:sz w:val="22"/>
        </w:rPr>
        <w:t xml:space="preserve"> verzi</w:t>
      </w:r>
      <w:r w:rsidR="001D4659">
        <w:rPr>
          <w:rFonts w:ascii="Arial Narrow" w:hAnsi="Arial Narrow"/>
          <w:sz w:val="22"/>
        </w:rPr>
        <w:t>a</w:t>
      </w:r>
      <w:r w:rsidRPr="00FF43E9">
        <w:rPr>
          <w:rFonts w:ascii="Arial Narrow" w:hAnsi="Arial Narrow"/>
          <w:sz w:val="22"/>
        </w:rPr>
        <w:t xml:space="preserve"> </w:t>
      </w:r>
      <w:r w:rsidR="001D4659">
        <w:rPr>
          <w:rFonts w:ascii="Arial Narrow" w:hAnsi="Arial Narrow"/>
          <w:sz w:val="22"/>
        </w:rPr>
        <w:t xml:space="preserve">jedného z </w:t>
      </w:r>
      <w:r w:rsidRPr="00FF43E9">
        <w:rPr>
          <w:rFonts w:ascii="Arial Narrow" w:hAnsi="Arial Narrow"/>
          <w:sz w:val="22"/>
        </w:rPr>
        <w:t xml:space="preserve">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Firefox, Google Chrome.</w:t>
      </w:r>
    </w:p>
    <w:p w14:paraId="0A71863D" w14:textId="77777777" w:rsidR="00CD43F1" w:rsidRPr="00FF43E9" w:rsidRDefault="00CD43F1" w:rsidP="002F19CB">
      <w:pPr>
        <w:spacing w:after="0" w:line="240" w:lineRule="auto"/>
        <w:ind w:left="567"/>
        <w:jc w:val="both"/>
        <w:rPr>
          <w:rFonts w:ascii="Arial Narrow" w:hAnsi="Arial Narrow"/>
          <w:sz w:val="22"/>
        </w:rPr>
      </w:pPr>
      <w:r w:rsidRPr="00FF43E9">
        <w:rPr>
          <w:rFonts w:ascii="Arial Narrow" w:hAnsi="Arial Narrow"/>
          <w:sz w:val="22"/>
        </w:rPr>
        <w:t>Ďalšie technické požiadavky:</w:t>
      </w:r>
    </w:p>
    <w:p w14:paraId="02997984" w14:textId="009D2828" w:rsidR="00C15D10" w:rsidRPr="00080D7B" w:rsidRDefault="00CD43F1" w:rsidP="00C15D10">
      <w:pPr>
        <w:numPr>
          <w:ilvl w:val="0"/>
          <w:numId w:val="14"/>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w:t>
      </w:r>
      <w:r w:rsidR="001D4659">
        <w:rPr>
          <w:rFonts w:ascii="Arial Narrow" w:hAnsi="Arial Narrow"/>
          <w:sz w:val="22"/>
        </w:rPr>
        <w:t xml:space="preserve"> povoleným </w:t>
      </w:r>
      <w:proofErr w:type="spellStart"/>
      <w:r w:rsidRPr="00FF43E9">
        <w:rPr>
          <w:rFonts w:ascii="Arial Narrow" w:hAnsi="Arial Narrow"/>
          <w:sz w:val="22"/>
        </w:rPr>
        <w:t>cookies</w:t>
      </w:r>
      <w:proofErr w:type="spellEnd"/>
      <w:r w:rsidRPr="00FF43E9">
        <w:rPr>
          <w:rFonts w:ascii="Arial Narrow" w:hAnsi="Arial Narrow"/>
          <w:sz w:val="22"/>
        </w:rPr>
        <w:t>,</w:t>
      </w:r>
    </w:p>
    <w:p w14:paraId="2B0C070A"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-on)</w:t>
      </w:r>
      <w:r w:rsidR="00C95707">
        <w:rPr>
          <w:rFonts w:ascii="Arial Narrow" w:hAnsi="Arial Narrow"/>
          <w:sz w:val="22"/>
        </w:rPr>
        <w:t>,</w:t>
      </w:r>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0776C66E"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A71B7C"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FD666BA"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2F2F98A8" w14:textId="6BA7A1A5" w:rsidR="00CD43F1"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prehliadač PDF súborov.</w:t>
      </w:r>
    </w:p>
    <w:p w14:paraId="18F11AAC" w14:textId="77777777" w:rsidR="00080D7B" w:rsidRPr="00FF43E9" w:rsidRDefault="00080D7B" w:rsidP="00080D7B">
      <w:pPr>
        <w:shd w:val="clear" w:color="auto" w:fill="FFFFFF"/>
        <w:spacing w:after="0" w:line="240" w:lineRule="auto"/>
        <w:ind w:left="1418"/>
        <w:jc w:val="both"/>
        <w:rPr>
          <w:rFonts w:ascii="Arial Narrow" w:hAnsi="Arial Narrow"/>
          <w:sz w:val="22"/>
        </w:rPr>
      </w:pPr>
    </w:p>
    <w:bookmarkEnd w:id="4"/>
    <w:p w14:paraId="50002984"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3145878B" w14:textId="317A6261" w:rsidR="00DE646E" w:rsidRPr="00E122A7" w:rsidRDefault="00DE646E" w:rsidP="000F27EB">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oznámenia o vyhlásení verejného obstarávania</w:t>
      </w:r>
      <w:r w:rsidRPr="00FF43E9">
        <w:rPr>
          <w:rFonts w:ascii="Arial Narrow" w:hAnsi="Arial Narrow"/>
          <w:sz w:val="22"/>
        </w:rPr>
        <w:t xml:space="preserve"> podľa zákona.</w:t>
      </w:r>
      <w:r w:rsidR="000F27EB">
        <w:rPr>
          <w:rFonts w:ascii="Arial Narrow" w:hAnsi="Arial Narrow"/>
          <w:sz w:val="22"/>
        </w:rPr>
        <w:t xml:space="preserve"> </w:t>
      </w:r>
      <w:r w:rsidR="00C95707" w:rsidRPr="00E122A7">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536DAA20" w14:textId="77777777" w:rsidR="00DE646E" w:rsidRPr="007A2882"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124642B" w14:textId="77777777" w:rsidR="005E5B0A" w:rsidRPr="00801A60" w:rsidRDefault="005E5B0A" w:rsidP="00AC4043">
      <w:pPr>
        <w:shd w:val="clear" w:color="auto" w:fill="FFFFFF" w:themeFill="background1"/>
        <w:spacing w:before="120" w:after="120" w:line="240" w:lineRule="auto"/>
        <w:ind w:left="432"/>
        <w:jc w:val="center"/>
        <w:rPr>
          <w:rFonts w:ascii="Arial Narrow" w:hAnsi="Arial Narrow" w:cs="Arial"/>
          <w:sz w:val="22"/>
        </w:rPr>
      </w:pPr>
      <w:r w:rsidRPr="00801A60">
        <w:rPr>
          <w:rFonts w:ascii="Arial Narrow" w:hAnsi="Arial Narrow" w:cs="Arial"/>
          <w:sz w:val="22"/>
        </w:rPr>
        <w:t>Časť I</w:t>
      </w:r>
      <w:r w:rsidR="00CD43F1" w:rsidRPr="00801A60">
        <w:rPr>
          <w:rFonts w:ascii="Arial Narrow" w:hAnsi="Arial Narrow" w:cs="Arial"/>
          <w:sz w:val="22"/>
        </w:rPr>
        <w:t>I</w:t>
      </w:r>
      <w:r w:rsidRPr="00801A60">
        <w:rPr>
          <w:rFonts w:ascii="Arial Narrow" w:hAnsi="Arial Narrow" w:cs="Arial"/>
          <w:sz w:val="22"/>
        </w:rPr>
        <w:t>I.</w:t>
      </w:r>
    </w:p>
    <w:p w14:paraId="5C239797" w14:textId="77777777" w:rsidR="005E5B0A" w:rsidRPr="007A2882" w:rsidRDefault="005E5B0A" w:rsidP="00AC4043">
      <w:pPr>
        <w:shd w:val="clear" w:color="auto" w:fill="FFFFFF" w:themeFill="background1"/>
        <w:spacing w:after="120"/>
        <w:jc w:val="center"/>
        <w:rPr>
          <w:rFonts w:ascii="Arial Narrow" w:hAnsi="Arial Narrow"/>
          <w:b/>
          <w:sz w:val="24"/>
          <w:szCs w:val="24"/>
        </w:rPr>
      </w:pPr>
      <w:r w:rsidRPr="00801A60">
        <w:rPr>
          <w:rFonts w:ascii="Arial Narrow" w:hAnsi="Arial Narrow"/>
          <w:b/>
          <w:sz w:val="24"/>
          <w:szCs w:val="24"/>
        </w:rPr>
        <w:t>INFORMÁCIE O PREDMETE ZÁKAZKY</w:t>
      </w:r>
    </w:p>
    <w:p w14:paraId="5C7B711E"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6AF7002" w14:textId="594BCBA3" w:rsidR="00A0357F" w:rsidRPr="00DF044A" w:rsidRDefault="00A0357F" w:rsidP="00287C38">
      <w:pPr>
        <w:pStyle w:val="Zarkazkladnhotextu2"/>
        <w:numPr>
          <w:ilvl w:val="1"/>
          <w:numId w:val="2"/>
        </w:numPr>
        <w:spacing w:before="120" w:line="240" w:lineRule="auto"/>
        <w:jc w:val="both"/>
        <w:rPr>
          <w:rFonts w:ascii="Arial Narrow" w:hAnsi="Arial Narrow" w:cs="Arial"/>
          <w:i/>
        </w:rPr>
      </w:pPr>
      <w:r w:rsidRPr="00DF044A">
        <w:rPr>
          <w:rFonts w:ascii="Arial Narrow" w:hAnsi="Arial Narrow" w:cs="Arial"/>
          <w:lang w:val="sk-SK"/>
        </w:rPr>
        <w:t xml:space="preserve">Názov zákazky: </w:t>
      </w:r>
      <w:r w:rsidR="00F7314E">
        <w:rPr>
          <w:rFonts w:ascii="Arial Narrow" w:hAnsi="Arial Narrow" w:cs="Arial"/>
          <w:b/>
          <w:lang w:val="sk-SK"/>
        </w:rPr>
        <w:t>Dodávka a rozšírenie IKT infraštruktúry</w:t>
      </w:r>
    </w:p>
    <w:p w14:paraId="1368A39E" w14:textId="77777777" w:rsidR="00D2528B" w:rsidRPr="00007B02" w:rsidRDefault="00065F6B" w:rsidP="00007B02">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5" w:name="SS"/>
      <w:bookmarkEnd w:id="5"/>
    </w:p>
    <w:p w14:paraId="79B3CC11" w14:textId="4E6101B5" w:rsidR="00D2528B" w:rsidRPr="00EE684B" w:rsidRDefault="00007B02" w:rsidP="00F7314E">
      <w:pPr>
        <w:pStyle w:val="Zarkazkladnhotextu2"/>
        <w:spacing w:after="0" w:line="240" w:lineRule="auto"/>
        <w:ind w:left="2835" w:hanging="2268"/>
        <w:rPr>
          <w:rFonts w:ascii="Arial Narrow" w:hAnsi="Arial Narrow" w:cs="Arial"/>
          <w:lang w:val="sk-SK"/>
        </w:rPr>
      </w:pPr>
      <w:r w:rsidRPr="00EE684B">
        <w:rPr>
          <w:rFonts w:ascii="Arial Narrow" w:hAnsi="Arial Narrow" w:cs="Arial"/>
        </w:rPr>
        <w:t>Hlavný predmet:</w:t>
      </w:r>
      <w:r w:rsidRPr="00EE684B">
        <w:rPr>
          <w:rFonts w:ascii="Arial Narrow" w:hAnsi="Arial Narrow" w:cs="Arial"/>
          <w:lang w:val="sk-SK"/>
        </w:rPr>
        <w:tab/>
      </w:r>
      <w:r w:rsidR="00F7314E" w:rsidRPr="00EE684B">
        <w:rPr>
          <w:rFonts w:ascii="Arial Narrow" w:hAnsi="Arial Narrow" w:cs="Arial"/>
          <w:lang w:val="sk-SK"/>
        </w:rPr>
        <w:t>48800000-6</w:t>
      </w:r>
      <w:r w:rsidR="000075B4" w:rsidRPr="00EE684B">
        <w:rPr>
          <w:rFonts w:ascii="Arial Narrow" w:hAnsi="Arial Narrow" w:cs="Arial"/>
          <w:lang w:val="sk-SK"/>
        </w:rPr>
        <w:t xml:space="preserve"> </w:t>
      </w:r>
      <w:r w:rsidR="00F7314E" w:rsidRPr="00EE684B">
        <w:rPr>
          <w:rFonts w:ascii="Arial Narrow" w:hAnsi="Arial Narrow" w:cs="Arial"/>
          <w:lang w:val="sk-SK"/>
        </w:rPr>
        <w:t>Informačné systémy a servery</w:t>
      </w:r>
    </w:p>
    <w:p w14:paraId="7E6E24B6" w14:textId="4483504A" w:rsidR="00EE684B" w:rsidRDefault="00EE684B" w:rsidP="00EE684B">
      <w:pPr>
        <w:spacing w:after="0" w:line="240" w:lineRule="auto"/>
        <w:ind w:right="850"/>
        <w:rPr>
          <w:rFonts w:ascii="Arial Narrow" w:hAnsi="Arial Narrow"/>
          <w:color w:val="000000"/>
          <w:sz w:val="22"/>
        </w:rPr>
      </w:pPr>
      <w:r>
        <w:rPr>
          <w:rFonts w:ascii="Arial Narrow" w:hAnsi="Arial Narrow" w:cs="Arial"/>
          <w:sz w:val="22"/>
        </w:rPr>
        <w:t xml:space="preserve">           </w:t>
      </w:r>
      <w:r w:rsidRPr="00EE684B">
        <w:rPr>
          <w:rFonts w:ascii="Arial Narrow" w:hAnsi="Arial Narrow" w:cs="Arial"/>
          <w:sz w:val="22"/>
        </w:rPr>
        <w:t>Doplňujúci predmet:</w:t>
      </w:r>
      <w:r>
        <w:rPr>
          <w:rFonts w:ascii="Arial Narrow" w:hAnsi="Arial Narrow" w:cs="Arial"/>
          <w:sz w:val="22"/>
        </w:rPr>
        <w:tab/>
      </w:r>
      <w:r w:rsidRPr="00EE684B">
        <w:rPr>
          <w:rFonts w:ascii="Arial Narrow" w:hAnsi="Arial Narrow"/>
          <w:color w:val="000000"/>
          <w:sz w:val="22"/>
        </w:rPr>
        <w:t>48820000-2 Servery</w:t>
      </w:r>
    </w:p>
    <w:p w14:paraId="0DC170B9" w14:textId="6B4F1A7A" w:rsidR="00EE684B" w:rsidRPr="00EE684B" w:rsidRDefault="00EE684B" w:rsidP="00EE684B">
      <w:pPr>
        <w:tabs>
          <w:tab w:val="left" w:pos="2835"/>
        </w:tabs>
        <w:spacing w:after="0" w:line="240" w:lineRule="auto"/>
        <w:ind w:right="850"/>
        <w:rPr>
          <w:rFonts w:ascii="Arial Narrow" w:hAnsi="Arial Narrow"/>
          <w:color w:val="000000"/>
          <w:sz w:val="22"/>
        </w:rPr>
      </w:pPr>
      <w:r>
        <w:rPr>
          <w:rFonts w:ascii="Arial Narrow" w:hAnsi="Arial Narrow"/>
          <w:color w:val="000000"/>
          <w:sz w:val="22"/>
        </w:rPr>
        <w:t xml:space="preserve">                                                        </w:t>
      </w:r>
      <w:r>
        <w:rPr>
          <w:rFonts w:ascii="Arial Narrow" w:hAnsi="Arial Narrow"/>
          <w:color w:val="000000"/>
          <w:sz w:val="22"/>
        </w:rPr>
        <w:tab/>
      </w:r>
      <w:r w:rsidRPr="00EE684B">
        <w:rPr>
          <w:rFonts w:ascii="Arial Narrow" w:hAnsi="Arial Narrow"/>
          <w:color w:val="000000"/>
          <w:sz w:val="22"/>
        </w:rPr>
        <w:t>30234100-9 Magnetický disk</w:t>
      </w:r>
    </w:p>
    <w:p w14:paraId="510E14D1" w14:textId="58E194A1" w:rsidR="00EE684B" w:rsidRPr="00EE684B" w:rsidRDefault="00EE684B" w:rsidP="00EE684B">
      <w:pPr>
        <w:spacing w:after="0" w:line="240" w:lineRule="auto"/>
        <w:ind w:left="2124" w:firstLine="708"/>
        <w:rPr>
          <w:rFonts w:ascii="Arial Narrow" w:hAnsi="Arial Narrow"/>
          <w:color w:val="000000"/>
          <w:sz w:val="22"/>
        </w:rPr>
      </w:pPr>
      <w:r>
        <w:rPr>
          <w:rFonts w:ascii="Arial Narrow" w:hAnsi="Arial Narrow"/>
          <w:color w:val="000000"/>
          <w:sz w:val="22"/>
        </w:rPr>
        <w:t xml:space="preserve">72000000-5 </w:t>
      </w:r>
      <w:r w:rsidRPr="00EE684B">
        <w:rPr>
          <w:rFonts w:ascii="Arial Narrow" w:hAnsi="Arial Narrow"/>
          <w:color w:val="000000"/>
          <w:sz w:val="22"/>
        </w:rPr>
        <w:t xml:space="preserve">Služby informačných </w:t>
      </w:r>
      <w:r>
        <w:rPr>
          <w:rFonts w:ascii="Arial Narrow" w:hAnsi="Arial Narrow"/>
          <w:color w:val="000000"/>
          <w:sz w:val="22"/>
        </w:rPr>
        <w:t xml:space="preserve">technológií: konzultácie, vývoj </w:t>
      </w:r>
      <w:r w:rsidRPr="00EE684B">
        <w:rPr>
          <w:rFonts w:ascii="Arial Narrow" w:hAnsi="Arial Narrow"/>
          <w:color w:val="000000"/>
          <w:sz w:val="22"/>
        </w:rPr>
        <w:t xml:space="preserve">softvéru, </w:t>
      </w:r>
      <w:r>
        <w:rPr>
          <w:rFonts w:ascii="Arial Narrow" w:hAnsi="Arial Narrow"/>
          <w:color w:val="000000"/>
          <w:sz w:val="22"/>
        </w:rPr>
        <w:t xml:space="preserve"> </w:t>
      </w:r>
      <w:r>
        <w:rPr>
          <w:rFonts w:ascii="Arial Narrow" w:hAnsi="Arial Narrow"/>
          <w:color w:val="000000"/>
          <w:sz w:val="22"/>
        </w:rPr>
        <w:br/>
        <w:t xml:space="preserve">                                   </w:t>
      </w:r>
      <w:r w:rsidRPr="00EE684B">
        <w:rPr>
          <w:rFonts w:ascii="Arial Narrow" w:hAnsi="Arial Narrow"/>
          <w:color w:val="000000"/>
          <w:sz w:val="22"/>
        </w:rPr>
        <w:t xml:space="preserve">internet a podpora </w:t>
      </w:r>
    </w:p>
    <w:p w14:paraId="244164D4" w14:textId="28029CF1" w:rsidR="00EE684B" w:rsidRPr="00EE684B" w:rsidRDefault="00EE684B" w:rsidP="00EE684B">
      <w:pPr>
        <w:spacing w:after="0" w:line="240" w:lineRule="auto"/>
        <w:ind w:left="2124" w:right="850" w:firstLine="708"/>
        <w:rPr>
          <w:rFonts w:ascii="Arial Narrow" w:hAnsi="Arial Narrow"/>
          <w:color w:val="000000"/>
          <w:sz w:val="22"/>
        </w:rPr>
      </w:pPr>
      <w:r w:rsidRPr="00EE684B">
        <w:rPr>
          <w:rFonts w:ascii="Arial Narrow" w:hAnsi="Arial Narrow"/>
          <w:color w:val="000000"/>
          <w:sz w:val="22"/>
        </w:rPr>
        <w:t>48219700-3 Softvérový balík pre servery na komunikáciu</w:t>
      </w:r>
    </w:p>
    <w:p w14:paraId="7BC5D6C1" w14:textId="05F6EEAC" w:rsidR="00EE684B" w:rsidRDefault="00EE684B" w:rsidP="00EE684B">
      <w:pPr>
        <w:spacing w:after="0" w:line="240" w:lineRule="auto"/>
        <w:ind w:left="2124" w:right="850" w:firstLine="708"/>
        <w:rPr>
          <w:rFonts w:ascii="Arial Narrow" w:hAnsi="Arial Narrow"/>
          <w:color w:val="000000"/>
          <w:sz w:val="22"/>
        </w:rPr>
      </w:pPr>
      <w:r>
        <w:rPr>
          <w:rFonts w:ascii="Arial Narrow" w:hAnsi="Arial Narrow"/>
          <w:color w:val="000000"/>
          <w:sz w:val="22"/>
        </w:rPr>
        <w:t xml:space="preserve">60000000-8 </w:t>
      </w:r>
      <w:r w:rsidRPr="00EE684B">
        <w:rPr>
          <w:rFonts w:ascii="Arial Narrow" w:hAnsi="Arial Narrow"/>
          <w:color w:val="000000"/>
          <w:sz w:val="22"/>
        </w:rPr>
        <w:t>Dopravné služby (bez prepravy odpadu)</w:t>
      </w:r>
      <w:r w:rsidRPr="00EE684B">
        <w:rPr>
          <w:rFonts w:ascii="Arial Narrow" w:hAnsi="Arial Narrow"/>
          <w:color w:val="000000"/>
          <w:sz w:val="22"/>
        </w:rPr>
        <w:tab/>
      </w:r>
    </w:p>
    <w:p w14:paraId="6D2EF8F3" w14:textId="77777777" w:rsidR="00EE684B" w:rsidRPr="00EE684B" w:rsidRDefault="00EE684B" w:rsidP="00EE684B">
      <w:pPr>
        <w:spacing w:after="0" w:line="240" w:lineRule="auto"/>
        <w:ind w:left="2124" w:right="850" w:firstLine="708"/>
        <w:rPr>
          <w:rFonts w:ascii="Arial Narrow" w:hAnsi="Arial Narrow"/>
          <w:color w:val="000000"/>
          <w:sz w:val="22"/>
        </w:rPr>
      </w:pPr>
    </w:p>
    <w:p w14:paraId="01D072AF" w14:textId="20647230" w:rsidR="003B20BA" w:rsidRPr="00E122A7" w:rsidRDefault="003B20BA" w:rsidP="00EE684B">
      <w:pPr>
        <w:pStyle w:val="Zarkazkladnhotextu2"/>
        <w:numPr>
          <w:ilvl w:val="1"/>
          <w:numId w:val="2"/>
        </w:numPr>
        <w:tabs>
          <w:tab w:val="clear" w:pos="576"/>
        </w:tabs>
        <w:spacing w:before="120" w:line="240" w:lineRule="auto"/>
        <w:ind w:left="567" w:hanging="567"/>
        <w:jc w:val="both"/>
        <w:rPr>
          <w:rFonts w:ascii="Arial Narrow" w:hAnsi="Arial Narrow" w:cs="Arial"/>
        </w:rPr>
      </w:pPr>
      <w:r w:rsidRPr="00E122A7">
        <w:rPr>
          <w:rFonts w:ascii="Arial Narrow" w:hAnsi="Arial Narrow" w:cs="Arial"/>
        </w:rPr>
        <w:t>Podrobné vymedzenie predmetu zákazky</w:t>
      </w:r>
      <w:r w:rsidR="00C95707" w:rsidRPr="00E122A7">
        <w:rPr>
          <w:rFonts w:ascii="Arial Narrow" w:hAnsi="Arial Narrow" w:cs="Arial"/>
          <w:lang w:val="sk-SK"/>
        </w:rPr>
        <w:t>, technické požiadavky</w:t>
      </w:r>
      <w:r w:rsidRPr="00E122A7">
        <w:rPr>
          <w:rFonts w:ascii="Arial Narrow" w:hAnsi="Arial Narrow" w:cs="Arial"/>
        </w:rPr>
        <w:t>:</w:t>
      </w:r>
    </w:p>
    <w:p w14:paraId="6DBA52FF" w14:textId="04A118E8" w:rsidR="003B20BA" w:rsidRPr="00E122A7" w:rsidRDefault="003B20BA" w:rsidP="003B20BA">
      <w:pPr>
        <w:pStyle w:val="Zarkazkladnhotextu2"/>
        <w:spacing w:after="0" w:line="240" w:lineRule="auto"/>
        <w:ind w:left="578"/>
        <w:jc w:val="both"/>
        <w:rPr>
          <w:rFonts w:ascii="Arial Narrow" w:hAnsi="Arial Narrow" w:cs="Arial"/>
          <w:lang w:val="sk-SK" w:eastAsia="sk-SK"/>
        </w:rPr>
      </w:pPr>
      <w:r w:rsidRPr="00E122A7">
        <w:rPr>
          <w:rFonts w:ascii="Arial Narrow" w:hAnsi="Arial Narrow" w:cs="Arial"/>
          <w:lang w:eastAsia="sk-SK"/>
        </w:rPr>
        <w:t>Opis predmetu</w:t>
      </w:r>
      <w:r w:rsidRPr="00E122A7">
        <w:rPr>
          <w:rFonts w:ascii="Arial Narrow" w:hAnsi="Arial Narrow" w:cs="Arial"/>
          <w:lang w:val="sk-SK" w:eastAsia="sk-SK"/>
        </w:rPr>
        <w:t xml:space="preserve"> zákazky</w:t>
      </w:r>
      <w:r w:rsidR="00C95707" w:rsidRPr="00E122A7">
        <w:rPr>
          <w:rFonts w:ascii="Arial Narrow" w:hAnsi="Arial Narrow" w:cs="Arial"/>
          <w:lang w:val="sk-SK" w:eastAsia="sk-SK"/>
        </w:rPr>
        <w:t xml:space="preserve">, technické požiadavky </w:t>
      </w:r>
      <w:r w:rsidRPr="00E122A7">
        <w:rPr>
          <w:rFonts w:ascii="Arial Narrow" w:hAnsi="Arial Narrow" w:cs="Arial"/>
          <w:lang w:eastAsia="sk-SK"/>
        </w:rPr>
        <w:t>tvorí príloh</w:t>
      </w:r>
      <w:r w:rsidR="008B14DB">
        <w:rPr>
          <w:rFonts w:ascii="Arial Narrow" w:hAnsi="Arial Narrow" w:cs="Arial"/>
          <w:lang w:val="sk-SK" w:eastAsia="sk-SK"/>
        </w:rPr>
        <w:t>u</w:t>
      </w:r>
      <w:r w:rsidRPr="00E122A7">
        <w:rPr>
          <w:rFonts w:ascii="Arial Narrow" w:hAnsi="Arial Narrow" w:cs="Arial"/>
          <w:lang w:eastAsia="sk-SK"/>
        </w:rPr>
        <w:t xml:space="preserve"> č. 1 Opis predmetu zákazky</w:t>
      </w:r>
      <w:r w:rsidR="00C95707" w:rsidRPr="00E122A7">
        <w:rPr>
          <w:rFonts w:ascii="Arial Narrow" w:hAnsi="Arial Narrow" w:cs="Arial"/>
          <w:lang w:val="sk-SK" w:eastAsia="sk-SK"/>
        </w:rPr>
        <w:t xml:space="preserve">, technické požiadavky </w:t>
      </w:r>
      <w:r w:rsidRPr="00E122A7">
        <w:rPr>
          <w:rFonts w:ascii="Arial Narrow" w:hAnsi="Arial Narrow" w:cs="Arial"/>
          <w:lang w:eastAsia="sk-SK"/>
        </w:rPr>
        <w:t xml:space="preserve"> týchto súťažných podkladov</w:t>
      </w:r>
      <w:r w:rsidRPr="00E122A7">
        <w:rPr>
          <w:rFonts w:ascii="Arial Narrow" w:hAnsi="Arial Narrow" w:cs="Arial"/>
          <w:lang w:val="sk-SK" w:eastAsia="sk-SK"/>
        </w:rPr>
        <w:t>.</w:t>
      </w:r>
    </w:p>
    <w:p w14:paraId="0B85F103" w14:textId="774E0D0B" w:rsidR="00065F6B" w:rsidRPr="00E122A7" w:rsidRDefault="00065F6B" w:rsidP="006568C9">
      <w:pPr>
        <w:numPr>
          <w:ilvl w:val="0"/>
          <w:numId w:val="2"/>
        </w:numPr>
        <w:tabs>
          <w:tab w:val="clear" w:pos="432"/>
        </w:tabs>
        <w:spacing w:before="240" w:after="120" w:line="240" w:lineRule="auto"/>
        <w:ind w:left="567" w:hanging="567"/>
        <w:jc w:val="both"/>
        <w:rPr>
          <w:rFonts w:ascii="Arial Narrow" w:hAnsi="Arial Narrow" w:cs="Arial"/>
          <w:b/>
          <w:bCs/>
          <w:smallCaps/>
          <w:sz w:val="22"/>
        </w:rPr>
      </w:pPr>
      <w:bookmarkStart w:id="6" w:name="opis1"/>
      <w:bookmarkEnd w:id="6"/>
      <w:r w:rsidRPr="00E122A7">
        <w:rPr>
          <w:rFonts w:ascii="Arial Narrow" w:hAnsi="Arial Narrow" w:cs="Arial"/>
          <w:b/>
          <w:bCs/>
          <w:smallCaps/>
          <w:sz w:val="22"/>
        </w:rPr>
        <w:t xml:space="preserve">rozdelenie </w:t>
      </w:r>
      <w:r w:rsidR="00753F49" w:rsidRPr="00E122A7">
        <w:rPr>
          <w:rFonts w:ascii="Arial Narrow" w:hAnsi="Arial Narrow" w:cs="Arial"/>
          <w:b/>
          <w:bCs/>
          <w:smallCaps/>
          <w:sz w:val="22"/>
        </w:rPr>
        <w:t>predmetu zákazky</w:t>
      </w:r>
    </w:p>
    <w:p w14:paraId="1D4DC34F" w14:textId="13DAAAD5" w:rsidR="00471C05" w:rsidRPr="00D00A5E" w:rsidRDefault="003B20BA" w:rsidP="00D00A5E">
      <w:pPr>
        <w:pStyle w:val="Zarkazkladnhotextu2"/>
        <w:numPr>
          <w:ilvl w:val="1"/>
          <w:numId w:val="2"/>
        </w:numPr>
        <w:spacing w:before="120" w:line="240" w:lineRule="auto"/>
        <w:jc w:val="both"/>
        <w:rPr>
          <w:rFonts w:ascii="Arial Narrow" w:hAnsi="Arial Narrow" w:cs="Arial"/>
        </w:rPr>
      </w:pPr>
      <w:bookmarkStart w:id="7" w:name="urcite_vsetko"/>
      <w:bookmarkEnd w:id="7"/>
      <w:r w:rsidRPr="003B20BA">
        <w:rPr>
          <w:rFonts w:ascii="Arial Narrow" w:hAnsi="Arial Narrow" w:cs="Arial"/>
        </w:rPr>
        <w:t>Predmet zákazky nie je rozdelený na časti. Záujemca musí predložiť ponuku na celý predmet zákazky.</w:t>
      </w:r>
    </w:p>
    <w:p w14:paraId="2B670E09" w14:textId="13234954" w:rsidR="00065F6B" w:rsidRDefault="00065F6B" w:rsidP="00753F49">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 xml:space="preserve">miesto </w:t>
      </w:r>
      <w:r w:rsidR="00211C20">
        <w:rPr>
          <w:rFonts w:ascii="Arial Narrow" w:hAnsi="Arial Narrow" w:cs="Arial"/>
          <w:b/>
          <w:bCs/>
          <w:smallCaps/>
          <w:sz w:val="22"/>
        </w:rPr>
        <w:t>dodania/</w:t>
      </w:r>
      <w:r w:rsidR="00753F49" w:rsidRPr="00753F49">
        <w:rPr>
          <w:rFonts w:ascii="Arial Narrow" w:hAnsi="Arial Narrow" w:cs="Arial"/>
          <w:b/>
          <w:bCs/>
          <w:smallCaps/>
          <w:sz w:val="22"/>
        </w:rPr>
        <w:t>poskytnutia predmetu zákazky</w:t>
      </w:r>
    </w:p>
    <w:p w14:paraId="2B9227EB" w14:textId="291E79F0" w:rsidR="00AD5D7F" w:rsidRPr="00FC0725" w:rsidRDefault="00753F49" w:rsidP="0057506E">
      <w:pPr>
        <w:spacing w:before="120" w:after="0" w:line="240" w:lineRule="auto"/>
        <w:ind w:left="567"/>
        <w:jc w:val="both"/>
        <w:rPr>
          <w:rFonts w:ascii="Arial Narrow" w:hAnsi="Arial Narrow" w:cs="Arial"/>
          <w:sz w:val="22"/>
          <w:lang w:eastAsia="sk-SK"/>
        </w:rPr>
      </w:pPr>
      <w:r w:rsidRPr="00FC0725">
        <w:rPr>
          <w:rFonts w:ascii="Arial Narrow" w:hAnsi="Arial Narrow" w:cs="Arial"/>
          <w:sz w:val="22"/>
          <w:lang w:eastAsia="sk-SK"/>
        </w:rPr>
        <w:t>M</w:t>
      </w:r>
      <w:r w:rsidR="00441747" w:rsidRPr="00FC0725">
        <w:rPr>
          <w:rFonts w:ascii="Arial Narrow" w:hAnsi="Arial Narrow" w:cs="Arial"/>
          <w:sz w:val="22"/>
          <w:lang w:eastAsia="sk-SK"/>
        </w:rPr>
        <w:t xml:space="preserve">iesta </w:t>
      </w:r>
      <w:r w:rsidR="00211C20" w:rsidRPr="00FC0725">
        <w:rPr>
          <w:rFonts w:ascii="Arial Narrow" w:hAnsi="Arial Narrow" w:cs="Arial"/>
          <w:sz w:val="22"/>
          <w:lang w:eastAsia="sk-SK"/>
        </w:rPr>
        <w:t>dodania/</w:t>
      </w:r>
      <w:r w:rsidRPr="00FC0725">
        <w:rPr>
          <w:rFonts w:ascii="Arial Narrow" w:hAnsi="Arial Narrow" w:cs="Arial"/>
          <w:sz w:val="22"/>
          <w:lang w:eastAsia="sk-SK"/>
        </w:rPr>
        <w:t>poskytnutia</w:t>
      </w:r>
      <w:r w:rsidR="00441747" w:rsidRPr="00FC0725">
        <w:rPr>
          <w:rFonts w:ascii="Arial Narrow" w:hAnsi="Arial Narrow" w:cs="Arial"/>
          <w:sz w:val="22"/>
          <w:lang w:eastAsia="sk-SK"/>
        </w:rPr>
        <w:t xml:space="preserve"> predmetu zákazky:</w:t>
      </w:r>
      <w:r w:rsidR="002F19CB" w:rsidRPr="00FC0725">
        <w:rPr>
          <w:rFonts w:ascii="Arial Narrow" w:hAnsi="Arial Narrow" w:cs="Arial"/>
          <w:sz w:val="22"/>
          <w:lang w:eastAsia="sk-SK"/>
        </w:rPr>
        <w:t xml:space="preserve"> </w:t>
      </w:r>
    </w:p>
    <w:p w14:paraId="303F7D66" w14:textId="5B234E29" w:rsidR="00B75EB7" w:rsidRPr="00FC0725" w:rsidRDefault="00B75EB7" w:rsidP="00B75EB7">
      <w:pPr>
        <w:pStyle w:val="Odsekzoznamu"/>
        <w:numPr>
          <w:ilvl w:val="0"/>
          <w:numId w:val="14"/>
        </w:numPr>
        <w:ind w:hanging="153"/>
        <w:rPr>
          <w:rFonts w:ascii="Arial Narrow" w:hAnsi="Arial Narrow"/>
          <w:sz w:val="22"/>
        </w:rPr>
      </w:pPr>
      <w:r w:rsidRPr="00FC0725">
        <w:rPr>
          <w:rFonts w:ascii="Arial Narrow" w:hAnsi="Arial Narrow"/>
          <w:sz w:val="22"/>
        </w:rPr>
        <w:t>Datacentrum Ministerstva vnútra Slovenskej republiky Banská Bystrica Timravy,</w:t>
      </w:r>
    </w:p>
    <w:p w14:paraId="4F3E4188" w14:textId="76E1BF0E" w:rsidR="00B75EB7" w:rsidRPr="00FC0725" w:rsidRDefault="00B75EB7" w:rsidP="00B75EB7">
      <w:pPr>
        <w:pStyle w:val="Odsekzoznamu"/>
        <w:numPr>
          <w:ilvl w:val="0"/>
          <w:numId w:val="14"/>
        </w:numPr>
        <w:ind w:hanging="153"/>
        <w:rPr>
          <w:rFonts w:ascii="Arial Narrow" w:hAnsi="Arial Narrow"/>
          <w:sz w:val="22"/>
        </w:rPr>
      </w:pPr>
      <w:r w:rsidRPr="00FC0725">
        <w:rPr>
          <w:rFonts w:ascii="Arial Narrow" w:hAnsi="Arial Narrow"/>
          <w:sz w:val="22"/>
          <w:szCs w:val="22"/>
        </w:rPr>
        <w:t>Datacentrum Ministerstva vnútra Slovenskej republiky Banská Bystrica Tajov</w:t>
      </w:r>
    </w:p>
    <w:p w14:paraId="67579217" w14:textId="0EBA8C46" w:rsidR="00065F6B" w:rsidRDefault="00B75EB7" w:rsidP="00B75EB7">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 xml:space="preserve"> </w:t>
      </w:r>
      <w:r w:rsidR="00065F6B" w:rsidRPr="008963DA">
        <w:rPr>
          <w:rFonts w:ascii="Arial Narrow" w:hAnsi="Arial Narrow" w:cs="Arial"/>
          <w:b/>
          <w:bCs/>
          <w:smallCaps/>
          <w:sz w:val="22"/>
        </w:rPr>
        <w:t>lehot</w:t>
      </w:r>
      <w:r w:rsidR="00753F49">
        <w:rPr>
          <w:rFonts w:ascii="Arial Narrow" w:hAnsi="Arial Narrow" w:cs="Arial"/>
          <w:b/>
          <w:bCs/>
          <w:smallCaps/>
          <w:sz w:val="22"/>
        </w:rPr>
        <w:t>y</w:t>
      </w:r>
      <w:r w:rsidR="00065F6B" w:rsidRPr="008963DA">
        <w:rPr>
          <w:rFonts w:ascii="Arial Narrow" w:hAnsi="Arial Narrow" w:cs="Arial"/>
          <w:b/>
          <w:bCs/>
          <w:smallCaps/>
          <w:sz w:val="22"/>
        </w:rPr>
        <w:t xml:space="preserve"> </w:t>
      </w:r>
      <w:r w:rsidR="00211C20">
        <w:rPr>
          <w:rFonts w:ascii="Arial Narrow" w:hAnsi="Arial Narrow" w:cs="Arial"/>
          <w:b/>
          <w:bCs/>
          <w:smallCaps/>
          <w:sz w:val="22"/>
        </w:rPr>
        <w:t>dodania/</w:t>
      </w:r>
      <w:r w:rsidR="00753F49">
        <w:rPr>
          <w:rFonts w:ascii="Arial Narrow" w:hAnsi="Arial Narrow" w:cs="Arial"/>
          <w:b/>
          <w:bCs/>
          <w:smallCaps/>
          <w:sz w:val="22"/>
        </w:rPr>
        <w:t>poskytnutia</w:t>
      </w:r>
      <w:r w:rsidR="00C95707">
        <w:rPr>
          <w:rFonts w:ascii="Arial Narrow" w:hAnsi="Arial Narrow" w:cs="Arial"/>
          <w:b/>
          <w:bCs/>
          <w:smallCaps/>
          <w:sz w:val="22"/>
        </w:rPr>
        <w:t xml:space="preserve"> predmetu</w:t>
      </w:r>
      <w:r w:rsidR="00DE2FED">
        <w:rPr>
          <w:rFonts w:ascii="Arial Narrow" w:hAnsi="Arial Narrow" w:cs="Arial"/>
          <w:b/>
          <w:bCs/>
          <w:smallCaps/>
          <w:sz w:val="22"/>
        </w:rPr>
        <w:t xml:space="preserve"> zákazky</w:t>
      </w:r>
    </w:p>
    <w:p w14:paraId="12E67F93" w14:textId="27D9FE47" w:rsidR="00080D7B" w:rsidRPr="006C1EB4" w:rsidRDefault="00B82091" w:rsidP="00D33DDE">
      <w:pPr>
        <w:pStyle w:val="Zarkazkladnhotextu2"/>
        <w:numPr>
          <w:ilvl w:val="1"/>
          <w:numId w:val="2"/>
        </w:numPr>
        <w:shd w:val="clear" w:color="auto" w:fill="FFFFFF"/>
        <w:tabs>
          <w:tab w:val="clear" w:pos="576"/>
        </w:tabs>
        <w:spacing w:before="120" w:after="0" w:line="240" w:lineRule="auto"/>
        <w:ind w:left="567" w:hanging="567"/>
        <w:jc w:val="both"/>
        <w:rPr>
          <w:rFonts w:ascii="Arial Narrow" w:hAnsi="Arial Narrow" w:cs="Arial"/>
        </w:rPr>
      </w:pPr>
      <w:bookmarkStart w:id="8" w:name="lehota_dodania"/>
      <w:bookmarkEnd w:id="8"/>
      <w:r w:rsidRPr="00D00A5E">
        <w:rPr>
          <w:rFonts w:ascii="Arial Narrow" w:hAnsi="Arial Narrow" w:cs="Arial"/>
          <w:lang w:val="sk-SK"/>
        </w:rPr>
        <w:t xml:space="preserve">Trvanie zmluvy na </w:t>
      </w:r>
      <w:r w:rsidR="00211C20">
        <w:rPr>
          <w:rFonts w:ascii="Arial Narrow" w:hAnsi="Arial Narrow" w:cs="Arial"/>
          <w:lang w:val="sk-SK"/>
        </w:rPr>
        <w:t>dodanie/</w:t>
      </w:r>
      <w:r w:rsidRPr="00D00A5E">
        <w:rPr>
          <w:rFonts w:ascii="Arial Narrow" w:hAnsi="Arial Narrow" w:cs="Arial"/>
          <w:lang w:val="sk-SK"/>
        </w:rPr>
        <w:t>poskytnutie predmetu zákazky:</w:t>
      </w:r>
      <w:r w:rsidR="00D00A5E">
        <w:rPr>
          <w:rFonts w:ascii="Arial Narrow" w:hAnsi="Arial Narrow" w:cs="Arial"/>
          <w:lang w:val="sk-SK"/>
        </w:rPr>
        <w:t xml:space="preserve"> </w:t>
      </w:r>
      <w:r w:rsidR="00EE684B">
        <w:rPr>
          <w:rFonts w:ascii="Arial Narrow" w:hAnsi="Arial Narrow" w:cs="Arial"/>
          <w:lang w:val="sk-SK"/>
        </w:rPr>
        <w:t xml:space="preserve"> </w:t>
      </w:r>
      <w:r w:rsidR="00113EFF" w:rsidRPr="00EA080D">
        <w:rPr>
          <w:rFonts w:ascii="Arial Narrow" w:hAnsi="Arial Narrow" w:cs="Arial"/>
        </w:rPr>
        <w:t xml:space="preserve">6 mesiacov od doručenia písomnej výzvy </w:t>
      </w:r>
      <w:r w:rsidR="001B62DF">
        <w:rPr>
          <w:rFonts w:ascii="Arial Narrow" w:hAnsi="Arial Narrow" w:cs="Arial"/>
          <w:lang w:val="sk-SK"/>
        </w:rPr>
        <w:t>verejného obstarávateľa (</w:t>
      </w:r>
      <w:r w:rsidR="00113EFF" w:rsidRPr="00EA080D">
        <w:rPr>
          <w:rFonts w:ascii="Arial Narrow" w:hAnsi="Arial Narrow" w:cs="Arial"/>
        </w:rPr>
        <w:t>Objednávateľa</w:t>
      </w:r>
      <w:r w:rsidR="001B62DF">
        <w:rPr>
          <w:rFonts w:ascii="Arial Narrow" w:hAnsi="Arial Narrow" w:cs="Arial"/>
          <w:lang w:val="sk-SK"/>
        </w:rPr>
        <w:t>) úspešnému uchádzačovi</w:t>
      </w:r>
      <w:r w:rsidR="00113EFF" w:rsidRPr="00EA080D">
        <w:rPr>
          <w:rFonts w:ascii="Arial Narrow" w:hAnsi="Arial Narrow" w:cs="Arial"/>
        </w:rPr>
        <w:t xml:space="preserve"> </w:t>
      </w:r>
      <w:r w:rsidR="001B62DF">
        <w:rPr>
          <w:rFonts w:ascii="Arial Narrow" w:hAnsi="Arial Narrow" w:cs="Arial"/>
          <w:lang w:val="sk-SK"/>
        </w:rPr>
        <w:t>(</w:t>
      </w:r>
      <w:r w:rsidR="00113EFF" w:rsidRPr="00EA080D">
        <w:rPr>
          <w:rFonts w:ascii="Arial Narrow" w:hAnsi="Arial Narrow" w:cs="Arial"/>
        </w:rPr>
        <w:t>Zhotoviteľovi</w:t>
      </w:r>
      <w:r w:rsidR="001B62DF">
        <w:rPr>
          <w:rFonts w:ascii="Arial Narrow" w:hAnsi="Arial Narrow" w:cs="Arial"/>
          <w:lang w:val="sk-SK"/>
        </w:rPr>
        <w:t>)</w:t>
      </w:r>
      <w:r w:rsidR="00113EFF" w:rsidRPr="00EA080D">
        <w:rPr>
          <w:rFonts w:ascii="Arial Narrow" w:hAnsi="Arial Narrow" w:cs="Arial"/>
        </w:rPr>
        <w:t xml:space="preserve"> </w:t>
      </w:r>
      <w:r w:rsidR="00113EFF">
        <w:rPr>
          <w:rFonts w:ascii="Arial Narrow" w:hAnsi="Arial Narrow" w:cs="Arial"/>
          <w:lang w:val="sk-SK"/>
        </w:rPr>
        <w:t xml:space="preserve">na začatie </w:t>
      </w:r>
      <w:r w:rsidR="001B62DF">
        <w:rPr>
          <w:rFonts w:ascii="Arial Narrow" w:hAnsi="Arial Narrow" w:cs="Arial"/>
          <w:lang w:val="sk-SK"/>
        </w:rPr>
        <w:t xml:space="preserve">vykonávania </w:t>
      </w:r>
      <w:r w:rsidR="00113EFF">
        <w:rPr>
          <w:rFonts w:ascii="Arial Narrow" w:hAnsi="Arial Narrow" w:cs="Arial"/>
          <w:lang w:val="sk-SK"/>
        </w:rPr>
        <w:t>diela</w:t>
      </w:r>
      <w:r w:rsidR="003C4B8E">
        <w:rPr>
          <w:rFonts w:ascii="Arial Narrow" w:hAnsi="Arial Narrow" w:cs="Arial"/>
          <w:lang w:val="sk-SK"/>
        </w:rPr>
        <w:t>.</w:t>
      </w:r>
    </w:p>
    <w:p w14:paraId="451E998D" w14:textId="382E1352" w:rsidR="006C1EB4" w:rsidRDefault="006C1EB4" w:rsidP="006C1EB4">
      <w:pPr>
        <w:pStyle w:val="Zarkazkladnhotextu2"/>
        <w:shd w:val="clear" w:color="auto" w:fill="FFFFFF"/>
        <w:spacing w:before="120" w:after="0" w:line="240" w:lineRule="auto"/>
        <w:ind w:left="567"/>
        <w:jc w:val="both"/>
        <w:rPr>
          <w:rFonts w:ascii="Arial Narrow" w:hAnsi="Arial Narrow" w:cs="Arial"/>
          <w:lang w:val="sk-SK"/>
        </w:rPr>
      </w:pPr>
    </w:p>
    <w:p w14:paraId="5AA7F127" w14:textId="77777777" w:rsidR="006C1EB4" w:rsidRPr="00D33DDE" w:rsidRDefault="006C1EB4" w:rsidP="006C1EB4">
      <w:pPr>
        <w:pStyle w:val="Zarkazkladnhotextu2"/>
        <w:shd w:val="clear" w:color="auto" w:fill="FFFFFF"/>
        <w:spacing w:before="120" w:after="0" w:line="240" w:lineRule="auto"/>
        <w:ind w:left="567"/>
        <w:jc w:val="both"/>
        <w:rPr>
          <w:rFonts w:ascii="Arial Narrow" w:hAnsi="Arial Narrow" w:cs="Arial"/>
        </w:rPr>
      </w:pPr>
    </w:p>
    <w:p w14:paraId="68B4B698" w14:textId="77777777" w:rsidR="00065F6B" w:rsidRPr="00487685" w:rsidRDefault="00065F6B" w:rsidP="00D8289F">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487685">
        <w:rPr>
          <w:rFonts w:ascii="Arial Narrow" w:hAnsi="Arial Narrow" w:cs="Arial"/>
          <w:b/>
          <w:bCs/>
          <w:smallCaps/>
          <w:sz w:val="22"/>
        </w:rPr>
        <w:lastRenderedPageBreak/>
        <w:t>zdroj finančných prostriedkov</w:t>
      </w:r>
    </w:p>
    <w:p w14:paraId="33EA9E2C" w14:textId="6D03B594" w:rsidR="00AF126C" w:rsidRPr="00C31592" w:rsidRDefault="00635EB8" w:rsidP="00AF126C">
      <w:pPr>
        <w:pStyle w:val="Zarkazkladnhotextu2"/>
        <w:numPr>
          <w:ilvl w:val="1"/>
          <w:numId w:val="2"/>
        </w:numPr>
        <w:spacing w:line="240" w:lineRule="auto"/>
        <w:ind w:left="578" w:hanging="578"/>
        <w:jc w:val="both"/>
        <w:rPr>
          <w:rFonts w:ascii="Arial Narrow" w:hAnsi="Arial Narrow" w:cs="Arial"/>
        </w:rPr>
      </w:pPr>
      <w:bookmarkStart w:id="9" w:name="financovanie"/>
      <w:bookmarkEnd w:id="9"/>
      <w:r w:rsidRPr="00AF126C">
        <w:rPr>
          <w:rFonts w:ascii="Arial Narrow" w:hAnsi="Arial Narrow" w:cs="Arial"/>
          <w:lang w:val="sk-SK"/>
        </w:rPr>
        <w:t xml:space="preserve">Predmet zákazky bude </w:t>
      </w:r>
      <w:r w:rsidR="00AF126C" w:rsidRPr="00AF126C">
        <w:rPr>
          <w:rFonts w:ascii="Arial Narrow" w:hAnsi="Arial Narrow"/>
          <w:bCs/>
          <w:lang w:eastAsia="sk-SK"/>
        </w:rPr>
        <w:t>realizovaný v zmysle Národného programu Fondu pre vnútornú bezpečnosť (SK 201</w:t>
      </w:r>
      <w:r w:rsidR="00AF126C" w:rsidRPr="00AF126C">
        <w:rPr>
          <w:rFonts w:ascii="Arial Narrow" w:hAnsi="Arial Narrow"/>
          <w:bCs/>
          <w:lang w:val="sk-SK" w:eastAsia="sk-SK"/>
        </w:rPr>
        <w:t>8</w:t>
      </w:r>
      <w:r w:rsidR="00AF126C" w:rsidRPr="00AF126C">
        <w:rPr>
          <w:rFonts w:ascii="Arial Narrow" w:hAnsi="Arial Narrow"/>
          <w:bCs/>
          <w:lang w:eastAsia="sk-SK"/>
        </w:rPr>
        <w:t xml:space="preserve"> ISF SC2/NC</w:t>
      </w:r>
      <w:r w:rsidR="00AF126C" w:rsidRPr="00AF126C">
        <w:rPr>
          <w:rFonts w:ascii="Arial Narrow" w:hAnsi="Arial Narrow"/>
          <w:bCs/>
          <w:lang w:val="sk-SK" w:eastAsia="sk-SK"/>
        </w:rPr>
        <w:t>6</w:t>
      </w:r>
      <w:r w:rsidR="00AF126C" w:rsidRPr="00AF126C">
        <w:rPr>
          <w:rFonts w:ascii="Arial Narrow" w:hAnsi="Arial Narrow"/>
          <w:bCs/>
          <w:lang w:eastAsia="sk-SK"/>
        </w:rPr>
        <w:t>/A</w:t>
      </w:r>
      <w:r w:rsidR="001F5617">
        <w:rPr>
          <w:rFonts w:ascii="Arial Narrow" w:hAnsi="Arial Narrow"/>
          <w:bCs/>
          <w:lang w:val="sk-SK" w:eastAsia="sk-SK"/>
        </w:rPr>
        <w:t>3</w:t>
      </w:r>
      <w:r w:rsidR="00AF126C" w:rsidRPr="00AF126C">
        <w:rPr>
          <w:rFonts w:ascii="Arial Narrow" w:hAnsi="Arial Narrow"/>
          <w:bCs/>
          <w:lang w:val="sk-SK" w:eastAsia="sk-SK"/>
        </w:rPr>
        <w:t>)</w:t>
      </w:r>
      <w:r w:rsidR="00AF126C" w:rsidRPr="00AF126C">
        <w:rPr>
          <w:rFonts w:ascii="Arial Narrow" w:hAnsi="Arial Narrow"/>
          <w:bCs/>
          <w:lang w:eastAsia="sk-SK"/>
        </w:rPr>
        <w:t>.</w:t>
      </w:r>
    </w:p>
    <w:p w14:paraId="5269289B" w14:textId="28F1505D" w:rsidR="00C31592" w:rsidRPr="00C31592" w:rsidRDefault="00C31592" w:rsidP="00C31592">
      <w:pPr>
        <w:pStyle w:val="Zarkazkladnhotextu2"/>
        <w:spacing w:line="240" w:lineRule="auto"/>
        <w:ind w:left="578"/>
        <w:jc w:val="both"/>
        <w:rPr>
          <w:rFonts w:ascii="Arial Narrow" w:hAnsi="Arial Narrow" w:cs="Arial"/>
          <w:lang w:val="sk-SK"/>
        </w:rPr>
      </w:pPr>
      <w:r w:rsidRPr="00C15D10">
        <w:rPr>
          <w:rFonts w:ascii="Arial Narrow" w:hAnsi="Arial Narrow"/>
          <w:bCs/>
          <w:lang w:val="sk-SK" w:eastAsia="sk-SK"/>
        </w:rPr>
        <w:t xml:space="preserve">Financovanie: 100% </w:t>
      </w:r>
      <w:r w:rsidR="00C15D10" w:rsidRPr="00C15D10">
        <w:rPr>
          <w:rFonts w:ascii="Arial Narrow" w:hAnsi="Arial Narrow"/>
          <w:bCs/>
          <w:lang w:val="sk-SK" w:eastAsia="sk-SK"/>
        </w:rPr>
        <w:t xml:space="preserve"> </w:t>
      </w:r>
      <w:r w:rsidRPr="00C15D10">
        <w:rPr>
          <w:rFonts w:ascii="Arial Narrow" w:hAnsi="Arial Narrow"/>
          <w:bCs/>
          <w:lang w:val="sk-SK" w:eastAsia="sk-SK"/>
        </w:rPr>
        <w:t>zo zdrojov fondu</w:t>
      </w:r>
    </w:p>
    <w:p w14:paraId="015FB1D0" w14:textId="06443BF8" w:rsidR="00253954" w:rsidRPr="00AF126C" w:rsidRDefault="008461E7" w:rsidP="00AF126C">
      <w:pPr>
        <w:pStyle w:val="Zarkazkladnhotextu2"/>
        <w:numPr>
          <w:ilvl w:val="1"/>
          <w:numId w:val="2"/>
        </w:numPr>
        <w:spacing w:after="0" w:line="240" w:lineRule="auto"/>
        <w:jc w:val="both"/>
        <w:rPr>
          <w:rFonts w:ascii="Arial Narrow" w:hAnsi="Arial Narrow" w:cs="Arial"/>
        </w:rPr>
      </w:pPr>
      <w:r>
        <w:rPr>
          <w:rFonts w:ascii="Arial Narrow" w:hAnsi="Arial Narrow" w:cs="Arial"/>
          <w:lang w:val="sk-SK"/>
        </w:rPr>
        <w:t xml:space="preserve">Predpokladaná hodnota zákazky je </w:t>
      </w:r>
      <w:r w:rsidR="00FD2E15" w:rsidRPr="00AF126C">
        <w:rPr>
          <w:rFonts w:ascii="Arial Narrow" w:hAnsi="Arial Narrow" w:cs="Arial"/>
          <w:lang w:val="sk-SK"/>
        </w:rPr>
        <w:t xml:space="preserve"> </w:t>
      </w:r>
      <w:r w:rsidR="001A2948" w:rsidRPr="001A2948">
        <w:rPr>
          <w:rFonts w:ascii="Arial Narrow" w:hAnsi="Arial Narrow" w:cs="Arial"/>
          <w:b/>
          <w:highlight w:val="yellow"/>
          <w:lang w:val="sk-SK"/>
        </w:rPr>
        <w:t>650 400,00</w:t>
      </w:r>
      <w:r w:rsidR="00960FAD" w:rsidRPr="001A2948">
        <w:rPr>
          <w:rFonts w:ascii="Arial Narrow" w:hAnsi="Arial Narrow" w:cs="Arial"/>
          <w:b/>
          <w:highlight w:val="yellow"/>
          <w:lang w:val="sk-SK"/>
        </w:rPr>
        <w:t xml:space="preserve"> </w:t>
      </w:r>
      <w:r w:rsidR="0008742B" w:rsidRPr="001A2948">
        <w:rPr>
          <w:rFonts w:ascii="Arial Narrow" w:hAnsi="Arial Narrow" w:cs="Arial"/>
          <w:b/>
          <w:highlight w:val="yellow"/>
        </w:rPr>
        <w:t>EUR bez DPH</w:t>
      </w:r>
      <w:r w:rsidR="00635EB8" w:rsidRPr="001A2948">
        <w:rPr>
          <w:rFonts w:ascii="Arial Narrow" w:hAnsi="Arial Narrow" w:cs="Arial"/>
          <w:b/>
          <w:highlight w:val="yellow"/>
          <w:lang w:val="sk-SK"/>
        </w:rPr>
        <w:t>.</w:t>
      </w:r>
      <w:r w:rsidR="00635EB8" w:rsidRPr="00AF126C">
        <w:rPr>
          <w:rFonts w:ascii="Arial Narrow" w:hAnsi="Arial Narrow" w:cs="Arial"/>
          <w:b/>
          <w:lang w:val="sk-SK"/>
        </w:rPr>
        <w:t xml:space="preserve"> </w:t>
      </w:r>
    </w:p>
    <w:p w14:paraId="1FDFE608" w14:textId="77777777" w:rsidR="00AF126C" w:rsidRPr="00AF126C" w:rsidRDefault="00AF126C" w:rsidP="00AF126C">
      <w:pPr>
        <w:pStyle w:val="Zarkazkladnhotextu2"/>
        <w:spacing w:after="0" w:line="240" w:lineRule="auto"/>
        <w:ind w:left="576"/>
        <w:jc w:val="both"/>
        <w:rPr>
          <w:rFonts w:ascii="Arial Narrow" w:hAnsi="Arial Narrow" w:cs="Arial"/>
        </w:rPr>
      </w:pPr>
    </w:p>
    <w:p w14:paraId="4F352837"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w:t>
      </w:r>
      <w:r w:rsidR="000F27EB">
        <w:rPr>
          <w:rFonts w:ascii="Arial Narrow" w:hAnsi="Arial Narrow" w:cs="Arial"/>
          <w:sz w:val="22"/>
        </w:rPr>
        <w:t>V</w:t>
      </w:r>
      <w:r w:rsidRPr="00EC2537">
        <w:rPr>
          <w:rFonts w:ascii="Arial Narrow" w:hAnsi="Arial Narrow" w:cs="Arial"/>
          <w:sz w:val="22"/>
        </w:rPr>
        <w:t>.</w:t>
      </w:r>
    </w:p>
    <w:p w14:paraId="4554B3E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D8675C4" w14:textId="77777777" w:rsidR="00065F6B"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BBFAA51" w14:textId="77777777" w:rsidR="00065F6B" w:rsidRPr="00C74075" w:rsidRDefault="00065F6B" w:rsidP="0001154F">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42F5AD0F" w14:textId="41AF5BB3" w:rsidR="001B1302" w:rsidRPr="003C4B8E" w:rsidRDefault="00065F6B" w:rsidP="0001154F">
      <w:pPr>
        <w:numPr>
          <w:ilvl w:val="1"/>
          <w:numId w:val="15"/>
        </w:numPr>
        <w:spacing w:before="120" w:after="120" w:line="240" w:lineRule="auto"/>
        <w:ind w:left="539" w:hanging="539"/>
        <w:jc w:val="both"/>
        <w:rPr>
          <w:rFonts w:ascii="Arial Narrow" w:hAnsi="Arial Narrow" w:cs="Arial"/>
          <w:sz w:val="22"/>
          <w:u w:val="single"/>
        </w:rPr>
      </w:pPr>
      <w:r w:rsidRPr="003C4B8E">
        <w:rPr>
          <w:rFonts w:ascii="Arial Narrow" w:hAnsi="Arial Narrow" w:cs="Arial"/>
          <w:sz w:val="22"/>
          <w:u w:val="single"/>
        </w:rPr>
        <w:t xml:space="preserve">Ponuka musí byť vyhotovená </w:t>
      </w:r>
      <w:r w:rsidR="00DC5C13" w:rsidRPr="003C4B8E">
        <w:rPr>
          <w:rFonts w:ascii="Arial Narrow" w:hAnsi="Arial Narrow" w:cs="Arial"/>
          <w:sz w:val="22"/>
          <w:u w:val="single"/>
        </w:rPr>
        <w:t>výlučne elektronicky, spôsobom určeným funkcionalitou EKS</w:t>
      </w:r>
      <w:r w:rsidR="00DE2FED" w:rsidRPr="003C4B8E">
        <w:rPr>
          <w:rFonts w:ascii="Arial Narrow" w:hAnsi="Arial Narrow" w:cs="Arial"/>
          <w:sz w:val="22"/>
          <w:u w:val="single"/>
        </w:rPr>
        <w:t>.</w:t>
      </w:r>
      <w:r w:rsidR="00383FFA" w:rsidRPr="003C4B8E">
        <w:rPr>
          <w:rFonts w:ascii="Arial Narrow" w:hAnsi="Arial Narrow" w:cs="Arial"/>
          <w:sz w:val="22"/>
          <w:u w:val="single"/>
        </w:rPr>
        <w:t xml:space="preserve"> </w:t>
      </w:r>
    </w:p>
    <w:p w14:paraId="65FCE4CD" w14:textId="4CEC4BCD" w:rsidR="00BC632F" w:rsidRPr="007E4DF3" w:rsidRDefault="001B1302" w:rsidP="0001154F">
      <w:pPr>
        <w:numPr>
          <w:ilvl w:val="1"/>
          <w:numId w:val="15"/>
        </w:numPr>
        <w:spacing w:before="120" w:after="120" w:line="240" w:lineRule="auto"/>
        <w:ind w:left="539" w:hanging="539"/>
        <w:jc w:val="both"/>
        <w:rPr>
          <w:rFonts w:ascii="Arial Narrow" w:hAnsi="Arial Narrow" w:cs="Arial"/>
          <w:sz w:val="22"/>
        </w:rPr>
      </w:pPr>
      <w:r w:rsidRPr="007E4DF3">
        <w:rPr>
          <w:rFonts w:ascii="Arial Narrow" w:hAnsi="Arial Narrow" w:cs="Arial"/>
          <w:sz w:val="22"/>
        </w:rPr>
        <w:t>Dokumenty a doklady, ktoré tvoria ponuku uchádzača a ktoré neboli pôvodne vyhotovené v elektronickej forme, ale v listinnej, sa spôsobom určeným funkcionalitou EKS predkladajú naskenované vo formáte .</w:t>
      </w:r>
      <w:proofErr w:type="spellStart"/>
      <w:r w:rsidRPr="007E4DF3">
        <w:rPr>
          <w:rFonts w:ascii="Arial Narrow" w:hAnsi="Arial Narrow" w:cs="Arial"/>
          <w:sz w:val="22"/>
        </w:rPr>
        <w:t>pdf</w:t>
      </w:r>
      <w:proofErr w:type="spellEnd"/>
      <w:r w:rsidR="007E4DF3" w:rsidRPr="007E4DF3">
        <w:rPr>
          <w:rFonts w:ascii="Arial Narrow" w:hAnsi="Arial Narrow" w:cs="Arial"/>
          <w:sz w:val="22"/>
        </w:rPr>
        <w:t>.</w:t>
      </w:r>
    </w:p>
    <w:p w14:paraId="31E269D6" w14:textId="77777777" w:rsidR="00BC632F" w:rsidRDefault="00BC632F" w:rsidP="0001154F">
      <w:pPr>
        <w:numPr>
          <w:ilvl w:val="1"/>
          <w:numId w:val="15"/>
        </w:numPr>
        <w:spacing w:before="120" w:after="120" w:line="240" w:lineRule="auto"/>
        <w:ind w:left="539" w:hanging="539"/>
        <w:jc w:val="both"/>
        <w:rPr>
          <w:rFonts w:ascii="Arial Narrow" w:hAnsi="Arial Narrow" w:cs="Arial"/>
          <w:sz w:val="22"/>
        </w:rPr>
      </w:pPr>
      <w:r w:rsidRPr="00BC632F">
        <w:rPr>
          <w:rFonts w:ascii="Arial Narrow" w:hAnsi="Arial Narrow" w:cs="Arial"/>
          <w:sz w:val="22"/>
        </w:rPr>
        <w:t>Dokumenty a doklady, ktoré tvoria ponuku uchádzača a ktoré boli pôvodne vyhotovené v elektronickej forme sa spôsobom určeným funkcionalitou EKS predkladajú v pôvodnej elektronickej podobe.</w:t>
      </w:r>
    </w:p>
    <w:p w14:paraId="5602F6A8" w14:textId="77777777" w:rsidR="00BC632F" w:rsidRPr="00BC632F" w:rsidRDefault="00BC632F" w:rsidP="0001154F">
      <w:pPr>
        <w:numPr>
          <w:ilvl w:val="1"/>
          <w:numId w:val="15"/>
        </w:numPr>
        <w:spacing w:before="120" w:after="120" w:line="240" w:lineRule="auto"/>
        <w:ind w:left="539" w:hanging="539"/>
        <w:jc w:val="both"/>
        <w:rPr>
          <w:rFonts w:ascii="Arial Narrow" w:hAnsi="Arial Narrow" w:cs="Arial"/>
          <w:sz w:val="22"/>
        </w:rPr>
      </w:pPr>
      <w:r w:rsidRPr="00BC632F">
        <w:rPr>
          <w:rFonts w:ascii="Arial Narrow" w:hAnsi="Arial Narrow" w:cs="Arial"/>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ABD628C" w14:textId="75AC24FC" w:rsidR="00D92486" w:rsidRPr="00D346E7" w:rsidRDefault="00ED6D3B" w:rsidP="0001154F">
      <w:pPr>
        <w:numPr>
          <w:ilvl w:val="1"/>
          <w:numId w:val="15"/>
        </w:numPr>
        <w:spacing w:before="120" w:after="120" w:line="240" w:lineRule="auto"/>
        <w:ind w:left="539" w:hanging="539"/>
        <w:jc w:val="both"/>
        <w:rPr>
          <w:rFonts w:ascii="Arial Narrow" w:hAnsi="Arial Narrow" w:cs="Arial"/>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sidR="00BC632F">
        <w:rPr>
          <w:rFonts w:ascii="Arial Narrow" w:hAnsi="Arial Narrow"/>
          <w:sz w:val="22"/>
        </w:rPr>
        <w:t>,</w:t>
      </w:r>
      <w:r w:rsidR="007045E9">
        <w:rPr>
          <w:rFonts w:ascii="Arial Narrow" w:hAnsi="Arial Narrow"/>
          <w:sz w:val="22"/>
        </w:rPr>
        <w:t xml:space="preserve"> </w:t>
      </w:r>
      <w:r w:rsidRPr="00F60C11">
        <w:rPr>
          <w:rFonts w:ascii="Arial Narrow" w:hAnsi="Arial Narrow"/>
          <w:sz w:val="22"/>
        </w:rPr>
        <w:t>a to elektronick</w:t>
      </w:r>
      <w:r w:rsidR="00BC632F">
        <w:rPr>
          <w:rFonts w:ascii="Arial Narrow" w:hAnsi="Arial Narrow"/>
          <w:sz w:val="22"/>
        </w:rPr>
        <w:t>y</w:t>
      </w:r>
      <w:r w:rsidRPr="00F60C11">
        <w:rPr>
          <w:rFonts w:ascii="Arial Narrow" w:hAnsi="Arial Narrow"/>
          <w:sz w:val="22"/>
        </w:rPr>
        <w:t>, spôsobom určeným funkcionalitou EKS</w:t>
      </w:r>
      <w:r w:rsidR="00BC632F">
        <w:rPr>
          <w:rFonts w:ascii="Arial Narrow" w:hAnsi="Arial Narrow"/>
          <w:sz w:val="22"/>
        </w:rPr>
        <w:t>.</w:t>
      </w:r>
      <w:r w:rsidRPr="00F60C11">
        <w:rPr>
          <w:rFonts w:ascii="Arial Narrow" w:hAnsi="Arial Narrow"/>
          <w:sz w:val="22"/>
        </w:rPr>
        <w:t xml:space="preserve"> </w:t>
      </w:r>
      <w:r w:rsidR="00BC632F">
        <w:rPr>
          <w:rFonts w:ascii="Arial Narrow" w:hAnsi="Arial Narrow"/>
          <w:sz w:val="22"/>
        </w:rPr>
        <w:t>A</w:t>
      </w:r>
      <w:r w:rsidR="00BC632F" w:rsidRPr="00882669">
        <w:rPr>
          <w:rFonts w:ascii="Arial Narrow" w:hAnsi="Arial Narrow"/>
          <w:sz w:val="22"/>
        </w:rPr>
        <w:t>k ide o doklady, ktoré sú podpísané alebo obsahujú odtlačok pečiatky, uchádzač</w:t>
      </w:r>
      <w:r w:rsidR="00BC632F">
        <w:rPr>
          <w:rFonts w:ascii="Arial Narrow" w:hAnsi="Arial Narrow"/>
          <w:sz w:val="22"/>
        </w:rPr>
        <w:t xml:space="preserve"> </w:t>
      </w:r>
      <w:r w:rsidR="00BC632F" w:rsidRPr="00882669">
        <w:rPr>
          <w:rFonts w:ascii="Arial Narrow" w:hAnsi="Arial Narrow"/>
          <w:sz w:val="22"/>
        </w:rPr>
        <w:t>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BC632F">
        <w:rPr>
          <w:rFonts w:ascii="Arial Narrow" w:hAnsi="Arial Narrow"/>
          <w:sz w:val="22"/>
        </w:rPr>
        <w:t>é</w:t>
      </w:r>
      <w:r w:rsidR="00BC632F" w:rsidRPr="00882669">
        <w:rPr>
          <w:rFonts w:ascii="Arial Narrow" w:hAnsi="Arial Narrow"/>
          <w:sz w:val="22"/>
        </w:rPr>
        <w:t xml:space="preserve"> na Elektronickej tabul</w:t>
      </w:r>
      <w:r w:rsidR="00BC632F">
        <w:rPr>
          <w:rFonts w:ascii="Arial Narrow" w:hAnsi="Arial Narrow"/>
          <w:sz w:val="22"/>
        </w:rPr>
        <w:t>i</w:t>
      </w:r>
      <w:r w:rsidR="00BC632F" w:rsidRPr="00882669">
        <w:rPr>
          <w:rFonts w:ascii="Arial Narrow" w:hAnsi="Arial Narrow"/>
          <w:sz w:val="22"/>
        </w:rPr>
        <w:t xml:space="preserve"> tejto zákazky v súlade so zákonom</w:t>
      </w:r>
      <w:r w:rsidR="00BC632F">
        <w:rPr>
          <w:rFonts w:ascii="Arial Narrow" w:hAnsi="Arial Narrow"/>
          <w:sz w:val="22"/>
        </w:rPr>
        <w:t xml:space="preserve">, </w:t>
      </w:r>
      <w:bookmarkStart w:id="10" w:name="_Hlk534970812"/>
      <w:r w:rsidR="00BC632F">
        <w:rPr>
          <w:rFonts w:ascii="Arial Narrow" w:hAnsi="Arial Narrow"/>
          <w:sz w:val="22"/>
        </w:rPr>
        <w:t>čo uchádzač berie na vedomie</w:t>
      </w:r>
      <w:bookmarkEnd w:id="10"/>
      <w:r w:rsidR="00BC632F" w:rsidRPr="00882669">
        <w:rPr>
          <w:rFonts w:ascii="Arial Narrow" w:hAnsi="Arial Narrow"/>
          <w:sz w:val="22"/>
        </w:rPr>
        <w:t>.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BC632F">
        <w:rPr>
          <w:rFonts w:ascii="Arial Narrow" w:hAnsi="Arial Narrow"/>
          <w:sz w:val="22"/>
        </w:rPr>
        <w:t xml:space="preserve"> </w:t>
      </w:r>
      <w:bookmarkStart w:id="11" w:name="_Hlk534970858"/>
      <w:r w:rsidR="00BC632F" w:rsidRPr="00F419B8">
        <w:rPr>
          <w:rFonts w:ascii="Arial Narrow" w:hAnsi="Arial Narrow"/>
          <w:sz w:val="22"/>
        </w:rPr>
        <w:t xml:space="preserve">(ďalej len „Nariadenie GDPR“)  </w:t>
      </w:r>
      <w:bookmarkEnd w:id="11"/>
      <w:r w:rsidR="00BC632F" w:rsidRPr="00F419B8">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w:t>
      </w:r>
      <w:r w:rsidR="00BC632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BC632F">
        <w:rPr>
          <w:rFonts w:ascii="Arial Narrow" w:hAnsi="Arial Narrow"/>
          <w:sz w:val="22"/>
        </w:rPr>
        <w:t>o</w:t>
      </w:r>
      <w:r w:rsidR="00BC632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p>
    <w:p w14:paraId="5E7A74B1"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1ADB905B" w14:textId="77777777" w:rsidR="00BC632F" w:rsidRPr="00EC180D" w:rsidRDefault="00BC632F" w:rsidP="0001154F">
      <w:pPr>
        <w:numPr>
          <w:ilvl w:val="0"/>
          <w:numId w:val="14"/>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12" w:name="_Hlk523316223"/>
      <w:r w:rsidRPr="00A149C4">
        <w:rPr>
          <w:rFonts w:ascii="Arial Narrow" w:hAnsi="Arial Narrow" w:cs="Arial"/>
          <w:bCs/>
          <w:sz w:val="22"/>
        </w:rPr>
        <w:t>a ak v týchto súťažných podkladoch nie je uvedené inak</w:t>
      </w:r>
      <w:bookmarkEnd w:id="12"/>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 xml:space="preserve">„Príloha na zverejnenie/Prílohy na zverejnenie“ </w:t>
      </w:r>
      <w:r w:rsidRPr="00EC180D">
        <w:rPr>
          <w:rFonts w:ascii="Arial Narrow" w:hAnsi="Arial Narrow" w:cs="Arial"/>
          <w:bCs/>
          <w:sz w:val="22"/>
        </w:rPr>
        <w:t>(</w:t>
      </w:r>
      <w:r w:rsidRPr="003C4B8E">
        <w:rPr>
          <w:rFonts w:ascii="Arial Narrow" w:hAnsi="Arial Narrow" w:cs="Arial"/>
          <w:bCs/>
          <w:sz w:val="22"/>
          <w:u w:val="single"/>
        </w:rPr>
        <w:t>uvedená požiadavka verejného obstarávateľa sa nevzťahuje na doklady, ktorými uchádzač preukazuje splnenie podmienok účasti v tomto verejnom obstarávaní</w:t>
      </w:r>
      <w:r w:rsidRPr="00EC180D">
        <w:rPr>
          <w:rFonts w:ascii="Arial Narrow" w:hAnsi="Arial Narrow" w:cs="Arial"/>
          <w:bCs/>
          <w:sz w:val="22"/>
        </w:rPr>
        <w:t>) a</w:t>
      </w:r>
    </w:p>
    <w:p w14:paraId="743DB5AB" w14:textId="77777777" w:rsidR="00D346E7" w:rsidRPr="007045E9" w:rsidRDefault="00BC632F" w:rsidP="0001154F">
      <w:pPr>
        <w:numPr>
          <w:ilvl w:val="0"/>
          <w:numId w:val="14"/>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p w14:paraId="0EF6015C" w14:textId="77777777" w:rsidR="004B4339" w:rsidRPr="00E73544" w:rsidRDefault="004B4339" w:rsidP="0001154F">
      <w:pPr>
        <w:numPr>
          <w:ilvl w:val="1"/>
          <w:numId w:val="15"/>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0E9ECD50" w14:textId="24F5DF41" w:rsidR="00BC632F" w:rsidRPr="00D33DDE" w:rsidRDefault="00BC632F" w:rsidP="0001154F">
      <w:pPr>
        <w:numPr>
          <w:ilvl w:val="1"/>
          <w:numId w:val="15"/>
        </w:numPr>
        <w:spacing w:before="120" w:after="120" w:line="240" w:lineRule="auto"/>
        <w:ind w:left="539" w:hanging="539"/>
        <w:jc w:val="both"/>
        <w:rPr>
          <w:rFonts w:ascii="Arial Narrow" w:hAnsi="Arial Narrow" w:cs="Arial"/>
        </w:rPr>
      </w:pPr>
      <w:r w:rsidRPr="00BC632F">
        <w:rPr>
          <w:rFonts w:ascii="Arial Narrow" w:hAnsi="Arial Narrow" w:cs="Arial"/>
          <w:sz w:val="22"/>
        </w:rPr>
        <w:lastRenderedPageBreak/>
        <w:t>Všetky náklady a výdavky spojené s prípravou, vyhotovením a predložením ponuky znáša záujemca bez finančného nároku voči verejnému obstarávateľovi, bez ohľadu na výsledok verejného obstarávania</w:t>
      </w:r>
      <w:r>
        <w:rPr>
          <w:rFonts w:ascii="Arial Narrow" w:hAnsi="Arial Narrow" w:cs="Arial"/>
          <w:sz w:val="22"/>
        </w:rPr>
        <w:t>.</w:t>
      </w:r>
    </w:p>
    <w:p w14:paraId="078283E7" w14:textId="77777777" w:rsidR="00D33DDE" w:rsidRPr="00BC632F" w:rsidRDefault="00D33DDE" w:rsidP="00D33DDE">
      <w:pPr>
        <w:spacing w:before="120" w:after="120" w:line="240" w:lineRule="auto"/>
        <w:ind w:left="360"/>
        <w:jc w:val="both"/>
        <w:rPr>
          <w:rFonts w:ascii="Arial Narrow" w:hAnsi="Arial Narrow" w:cs="Arial"/>
        </w:rPr>
      </w:pPr>
    </w:p>
    <w:p w14:paraId="7D3733F3" w14:textId="77777777" w:rsidR="00065F6B" w:rsidRPr="00FF43E9" w:rsidRDefault="00065F6B" w:rsidP="0001154F">
      <w:pPr>
        <w:pStyle w:val="Odsekzoznamu"/>
        <w:numPr>
          <w:ilvl w:val="0"/>
          <w:numId w:val="15"/>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49D0F2D4" w14:textId="77777777" w:rsidR="00065F6B" w:rsidRPr="00FF43E9" w:rsidRDefault="00065F6B" w:rsidP="0001154F">
      <w:pPr>
        <w:pStyle w:val="Odsekzoznamu"/>
        <w:numPr>
          <w:ilvl w:val="0"/>
          <w:numId w:val="15"/>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70008B1A" w14:textId="77777777" w:rsidR="00065F6B" w:rsidRPr="00FF43E9" w:rsidRDefault="00065F6B" w:rsidP="0001154F">
      <w:pPr>
        <w:pStyle w:val="Odsekzoznamu"/>
        <w:numPr>
          <w:ilvl w:val="1"/>
          <w:numId w:val="15"/>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5FE54759" w14:textId="77777777" w:rsidR="00065F6B" w:rsidRPr="00FF43E9" w:rsidRDefault="00065F6B" w:rsidP="0001154F">
      <w:pPr>
        <w:pStyle w:val="Odsekzoznamu"/>
        <w:numPr>
          <w:ilvl w:val="1"/>
          <w:numId w:val="15"/>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79EF188A" w14:textId="77777777" w:rsidR="00065F6B" w:rsidRPr="00FF43E9" w:rsidRDefault="00065F6B" w:rsidP="0001154F">
      <w:pPr>
        <w:numPr>
          <w:ilvl w:val="0"/>
          <w:numId w:val="16"/>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648D65F5" w14:textId="77777777" w:rsidR="00065F6B" w:rsidRPr="00FF43E9" w:rsidRDefault="00065F6B" w:rsidP="0001154F">
      <w:pPr>
        <w:pStyle w:val="Odsekzoznamu"/>
        <w:numPr>
          <w:ilvl w:val="1"/>
          <w:numId w:val="1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1F8D63B6" w14:textId="77777777" w:rsidR="00065F6B" w:rsidRPr="00FF43E9" w:rsidRDefault="00065F6B" w:rsidP="0001154F">
      <w:pPr>
        <w:numPr>
          <w:ilvl w:val="1"/>
          <w:numId w:val="16"/>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E3712B0" w14:textId="77777777" w:rsidR="00065F6B" w:rsidRPr="00FF43E9" w:rsidRDefault="00065F6B" w:rsidP="0001154F">
      <w:pPr>
        <w:numPr>
          <w:ilvl w:val="0"/>
          <w:numId w:val="1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71D4AE0B" w14:textId="77777777" w:rsidR="00065F6B" w:rsidRPr="00FF43E9" w:rsidRDefault="00065F6B" w:rsidP="0001154F">
      <w:pPr>
        <w:pStyle w:val="Odsekzoznamu"/>
        <w:numPr>
          <w:ilvl w:val="1"/>
          <w:numId w:val="1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14:paraId="0725E079" w14:textId="77777777" w:rsidR="00065F6B" w:rsidRPr="00FF43E9" w:rsidRDefault="00065F6B" w:rsidP="0001154F">
      <w:pPr>
        <w:numPr>
          <w:ilvl w:val="1"/>
          <w:numId w:val="16"/>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53213AD4" w14:textId="77777777" w:rsidR="00065F6B" w:rsidRPr="00FF43E9" w:rsidRDefault="00065F6B" w:rsidP="0001154F">
      <w:pPr>
        <w:numPr>
          <w:ilvl w:val="0"/>
          <w:numId w:val="1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3CDAABAF" w14:textId="6CF93D2D" w:rsidR="00065F6B" w:rsidRPr="00E122A7" w:rsidRDefault="00882F59" w:rsidP="0001154F">
      <w:pPr>
        <w:numPr>
          <w:ilvl w:val="1"/>
          <w:numId w:val="16"/>
        </w:numPr>
        <w:spacing w:before="120" w:after="120" w:line="240" w:lineRule="auto"/>
        <w:ind w:left="567" w:hanging="567"/>
        <w:jc w:val="both"/>
        <w:rPr>
          <w:rFonts w:ascii="Arial Narrow" w:hAnsi="Arial Narrow" w:cs="Arial"/>
          <w:sz w:val="22"/>
        </w:rPr>
      </w:pPr>
      <w:r w:rsidRPr="00FA7052">
        <w:rPr>
          <w:rFonts w:ascii="Arial Narrow" w:hAnsi="Arial Narrow" w:cs="Arial"/>
          <w:sz w:val="22"/>
        </w:rPr>
        <w:t>Záujemcom/u</w:t>
      </w:r>
      <w:r w:rsidR="00065F6B" w:rsidRPr="00FA7052">
        <w:rPr>
          <w:rFonts w:ascii="Arial Narrow" w:hAnsi="Arial Narrow" w:cs="Arial"/>
          <w:sz w:val="22"/>
        </w:rPr>
        <w:t xml:space="preserve">chádzačom </w:t>
      </w:r>
      <w:r w:rsidR="00745A2C" w:rsidRPr="00170330">
        <w:rPr>
          <w:rFonts w:ascii="Arial Narrow" w:hAnsi="Arial Narrow" w:cs="Arial"/>
          <w:sz w:val="22"/>
        </w:rPr>
        <w:t>navrhovan</w:t>
      </w:r>
      <w:r w:rsidR="006B06F4">
        <w:rPr>
          <w:rFonts w:ascii="Arial Narrow" w:hAnsi="Arial Narrow" w:cs="Arial"/>
          <w:sz w:val="22"/>
        </w:rPr>
        <w:t>á</w:t>
      </w:r>
      <w:r w:rsidR="00620626">
        <w:rPr>
          <w:rFonts w:ascii="Arial Narrow" w:hAnsi="Arial Narrow" w:cs="Arial"/>
          <w:sz w:val="22"/>
        </w:rPr>
        <w:t xml:space="preserve"> </w:t>
      </w:r>
      <w:r w:rsidR="00C16907" w:rsidRPr="00E122A7">
        <w:rPr>
          <w:rFonts w:ascii="Arial Narrow" w:hAnsi="Arial Narrow" w:cs="Arial"/>
          <w:sz w:val="22"/>
        </w:rPr>
        <w:t xml:space="preserve">cena </w:t>
      </w:r>
      <w:r w:rsidR="00620626" w:rsidRPr="00E122A7">
        <w:rPr>
          <w:rFonts w:ascii="Arial Narrow" w:hAnsi="Arial Narrow" w:cs="Arial"/>
          <w:sz w:val="22"/>
        </w:rPr>
        <w:t xml:space="preserve">za </w:t>
      </w:r>
      <w:r w:rsidR="00211C20">
        <w:rPr>
          <w:rFonts w:ascii="Arial Narrow" w:hAnsi="Arial Narrow" w:cs="Arial"/>
          <w:sz w:val="22"/>
        </w:rPr>
        <w:t>dodanie/</w:t>
      </w:r>
      <w:r w:rsidR="00C16907" w:rsidRPr="00E122A7">
        <w:rPr>
          <w:rFonts w:ascii="Arial Narrow" w:hAnsi="Arial Narrow" w:cs="Arial"/>
          <w:sz w:val="22"/>
        </w:rPr>
        <w:t>poskytnutie</w:t>
      </w:r>
      <w:r w:rsidR="00620626" w:rsidRPr="00E122A7">
        <w:rPr>
          <w:rFonts w:ascii="Arial Narrow" w:hAnsi="Arial Narrow" w:cs="Arial"/>
          <w:sz w:val="22"/>
        </w:rPr>
        <w:t xml:space="preserve"> predmetu zákazky</w:t>
      </w:r>
      <w:r w:rsidR="00745A2C" w:rsidRPr="00E122A7">
        <w:rPr>
          <w:rFonts w:ascii="Arial Narrow" w:hAnsi="Arial Narrow" w:cs="Arial"/>
          <w:sz w:val="22"/>
        </w:rPr>
        <w:t>, uvedená v ponuke uchádzača bude vyjadrená v mene EUR</w:t>
      </w:r>
      <w:r w:rsidR="00C430C5" w:rsidRPr="00E122A7">
        <w:rPr>
          <w:rFonts w:ascii="Arial Narrow" w:hAnsi="Arial Narrow" w:cs="Arial"/>
          <w:sz w:val="22"/>
        </w:rPr>
        <w:t>, v štruktúre podľa bodu 13.6 a 13.7 týchto súťažných podkladov</w:t>
      </w:r>
      <w:r w:rsidR="006B06F4" w:rsidRPr="00E122A7">
        <w:rPr>
          <w:rFonts w:ascii="Arial Narrow" w:hAnsi="Arial Narrow" w:cs="Arial"/>
          <w:sz w:val="22"/>
        </w:rPr>
        <w:t>.</w:t>
      </w:r>
    </w:p>
    <w:p w14:paraId="2BF93C28" w14:textId="645AC498" w:rsidR="00065F6B" w:rsidRPr="00E122A7" w:rsidRDefault="0046445C" w:rsidP="0001154F">
      <w:pPr>
        <w:numPr>
          <w:ilvl w:val="1"/>
          <w:numId w:val="16"/>
        </w:numPr>
        <w:spacing w:before="120" w:after="120" w:line="240" w:lineRule="auto"/>
        <w:ind w:left="539" w:hanging="539"/>
        <w:jc w:val="both"/>
        <w:rPr>
          <w:rFonts w:ascii="Arial Narrow" w:hAnsi="Arial Narrow" w:cs="Arial"/>
          <w:sz w:val="22"/>
        </w:rPr>
      </w:pPr>
      <w:r w:rsidRPr="00E122A7">
        <w:rPr>
          <w:rFonts w:ascii="Arial Narrow" w:hAnsi="Arial Narrow" w:cs="Arial"/>
          <w:sz w:val="22"/>
        </w:rPr>
        <w:t>Záujemca/u</w:t>
      </w:r>
      <w:r w:rsidR="00065F6B" w:rsidRPr="00E122A7">
        <w:rPr>
          <w:rFonts w:ascii="Arial Narrow" w:hAnsi="Arial Narrow" w:cs="Arial"/>
          <w:sz w:val="22"/>
        </w:rPr>
        <w:t>chádzač stanoví</w:t>
      </w:r>
      <w:r w:rsidR="00DC7256" w:rsidRPr="00E122A7">
        <w:rPr>
          <w:rFonts w:ascii="Arial Narrow" w:hAnsi="Arial Narrow" w:cs="Arial"/>
          <w:sz w:val="22"/>
        </w:rPr>
        <w:t xml:space="preserve"> </w:t>
      </w:r>
      <w:r w:rsidR="00065F6B" w:rsidRPr="00E122A7">
        <w:rPr>
          <w:rFonts w:ascii="Arial Narrow" w:hAnsi="Arial Narrow" w:cs="Arial"/>
          <w:sz w:val="22"/>
        </w:rPr>
        <w:t>cen</w:t>
      </w:r>
      <w:r w:rsidR="006B06F4" w:rsidRPr="00E122A7">
        <w:rPr>
          <w:rFonts w:ascii="Arial Narrow" w:hAnsi="Arial Narrow" w:cs="Arial"/>
          <w:sz w:val="22"/>
        </w:rPr>
        <w:t>u</w:t>
      </w:r>
      <w:r w:rsidR="00065F6B" w:rsidRPr="00E122A7">
        <w:rPr>
          <w:rFonts w:ascii="Arial Narrow" w:hAnsi="Arial Narrow" w:cs="Arial"/>
          <w:sz w:val="22"/>
        </w:rPr>
        <w:t xml:space="preserve"> za </w:t>
      </w:r>
      <w:r w:rsidR="006A4EFA" w:rsidRPr="00E122A7">
        <w:rPr>
          <w:rFonts w:ascii="Arial Narrow" w:hAnsi="Arial Narrow" w:cs="Arial"/>
          <w:sz w:val="22"/>
        </w:rPr>
        <w:t xml:space="preserve">obstarávaný </w:t>
      </w:r>
      <w:r w:rsidR="00065F6B" w:rsidRPr="00E122A7">
        <w:rPr>
          <w:rFonts w:ascii="Arial Narrow" w:hAnsi="Arial Narrow" w:cs="Arial"/>
          <w:sz w:val="22"/>
        </w:rPr>
        <w:t>predmet zákazky na základe vlastných výpočtov, činností, výdavkov a príjmov podľa platných právnych predpisov. Záujemca</w:t>
      </w:r>
      <w:r w:rsidRPr="00E122A7">
        <w:rPr>
          <w:rFonts w:ascii="Arial Narrow" w:hAnsi="Arial Narrow" w:cs="Arial"/>
          <w:sz w:val="22"/>
        </w:rPr>
        <w:t>/uchádzač</w:t>
      </w:r>
      <w:r w:rsidR="00065F6B" w:rsidRPr="00E122A7">
        <w:rPr>
          <w:rFonts w:ascii="Arial Narrow" w:hAnsi="Arial Narrow" w:cs="Arial"/>
          <w:sz w:val="22"/>
        </w:rPr>
        <w:t xml:space="preserve"> je pred predložením svojej ponuky povinný vziať do úvahy všetko, čo je nevyhnutné na úplné a riadne pln</w:t>
      </w:r>
      <w:r w:rsidR="006A4EFA" w:rsidRPr="00E122A7">
        <w:rPr>
          <w:rFonts w:ascii="Arial Narrow" w:hAnsi="Arial Narrow" w:cs="Arial"/>
          <w:sz w:val="22"/>
        </w:rPr>
        <w:t>enie Z</w:t>
      </w:r>
      <w:r w:rsidR="00620626" w:rsidRPr="00E122A7">
        <w:rPr>
          <w:rFonts w:ascii="Arial Narrow" w:hAnsi="Arial Narrow" w:cs="Arial"/>
          <w:sz w:val="22"/>
        </w:rPr>
        <w:t>mluvy</w:t>
      </w:r>
      <w:r w:rsidR="00065F6B" w:rsidRPr="00E122A7">
        <w:rPr>
          <w:rFonts w:ascii="Arial Narrow" w:hAnsi="Arial Narrow" w:cs="Arial"/>
          <w:sz w:val="22"/>
        </w:rPr>
        <w:t>, pričom do svojich</w:t>
      </w:r>
      <w:r w:rsidR="00DC7256" w:rsidRPr="00E122A7">
        <w:rPr>
          <w:rFonts w:ascii="Arial Narrow" w:hAnsi="Arial Narrow" w:cs="Arial"/>
          <w:sz w:val="22"/>
        </w:rPr>
        <w:t xml:space="preserve"> </w:t>
      </w:r>
      <w:r w:rsidR="00065F6B" w:rsidRPr="00E122A7">
        <w:rPr>
          <w:rFonts w:ascii="Arial Narrow" w:hAnsi="Arial Narrow" w:cs="Arial"/>
          <w:sz w:val="22"/>
        </w:rPr>
        <w:t>cien zahrnie všetky náklady spojené s plnením predmetu zákazky, vrátane dopravy</w:t>
      </w:r>
      <w:r w:rsidR="00DC7256" w:rsidRPr="00E122A7">
        <w:rPr>
          <w:rFonts w:ascii="Arial Narrow" w:hAnsi="Arial Narrow" w:cs="Arial"/>
          <w:sz w:val="22"/>
        </w:rPr>
        <w:t>, ako aj ostatných súvisiacich služieb</w:t>
      </w:r>
      <w:r w:rsidR="00065F6B" w:rsidRPr="00E122A7">
        <w:rPr>
          <w:rFonts w:ascii="Arial Narrow" w:hAnsi="Arial Narrow" w:cs="Arial"/>
          <w:sz w:val="22"/>
        </w:rPr>
        <w:t>.</w:t>
      </w:r>
    </w:p>
    <w:p w14:paraId="13858D5F" w14:textId="30124D80" w:rsidR="00065F6B" w:rsidRPr="009B2B58" w:rsidRDefault="008821E2" w:rsidP="0001154F">
      <w:pPr>
        <w:numPr>
          <w:ilvl w:val="1"/>
          <w:numId w:val="16"/>
        </w:numPr>
        <w:spacing w:before="120" w:after="120" w:line="240" w:lineRule="auto"/>
        <w:ind w:left="539" w:hanging="539"/>
        <w:jc w:val="both"/>
        <w:rPr>
          <w:rFonts w:ascii="Arial Narrow" w:hAnsi="Arial Narrow" w:cs="Arial"/>
          <w:b/>
          <w:sz w:val="22"/>
          <w:u w:val="single"/>
        </w:rPr>
      </w:pPr>
      <w:r w:rsidRPr="009B2B58">
        <w:rPr>
          <w:rFonts w:ascii="Arial Narrow" w:hAnsi="Arial Narrow" w:cs="Arial"/>
          <w:sz w:val="22"/>
        </w:rPr>
        <w:t>Záujemca/u</w:t>
      </w:r>
      <w:r w:rsidR="006A4EFA" w:rsidRPr="009B2B58">
        <w:rPr>
          <w:rFonts w:ascii="Arial Narrow" w:hAnsi="Arial Narrow" w:cs="Arial"/>
          <w:sz w:val="22"/>
        </w:rPr>
        <w:t xml:space="preserve">chádzač ku každej </w:t>
      </w:r>
      <w:r w:rsidR="00065F6B" w:rsidRPr="009B2B58">
        <w:rPr>
          <w:rFonts w:ascii="Arial Narrow" w:hAnsi="Arial Narrow" w:cs="Arial"/>
          <w:sz w:val="22"/>
        </w:rPr>
        <w:t>oceňovanej položke podľa predloženého</w:t>
      </w:r>
      <w:r w:rsidR="00FF4BDD" w:rsidRPr="009B2B58">
        <w:rPr>
          <w:rFonts w:ascii="Arial Narrow" w:hAnsi="Arial Narrow" w:cs="Arial"/>
          <w:sz w:val="22"/>
        </w:rPr>
        <w:t xml:space="preserve"> štruktúrovaného rozpočtu ceny </w:t>
      </w:r>
      <w:r w:rsidR="006A4EFA" w:rsidRPr="009B2B58">
        <w:rPr>
          <w:rFonts w:ascii="Arial Narrow" w:hAnsi="Arial Narrow" w:cs="Arial"/>
          <w:sz w:val="22"/>
        </w:rPr>
        <w:t>Z</w:t>
      </w:r>
      <w:r w:rsidR="00620626" w:rsidRPr="009B2B58">
        <w:rPr>
          <w:rFonts w:ascii="Arial Narrow" w:hAnsi="Arial Narrow" w:cs="Arial"/>
          <w:sz w:val="22"/>
        </w:rPr>
        <w:t>mluvy</w:t>
      </w:r>
      <w:r w:rsidR="00065F6B" w:rsidRPr="009B2B58">
        <w:rPr>
          <w:rFonts w:ascii="Arial Narrow" w:hAnsi="Arial Narrow" w:cs="Arial"/>
          <w:sz w:val="22"/>
        </w:rPr>
        <w:t xml:space="preserve"> uvedie </w:t>
      </w:r>
      <w:r w:rsidR="00620626" w:rsidRPr="009B2B58">
        <w:rPr>
          <w:rFonts w:ascii="Arial Narrow" w:hAnsi="Arial Narrow" w:cs="Arial"/>
          <w:sz w:val="22"/>
        </w:rPr>
        <w:t>k navrhovanej cene aj jednotkovú cenu</w:t>
      </w:r>
      <w:r w:rsidR="00065F6B" w:rsidRPr="009B2B58">
        <w:rPr>
          <w:rFonts w:ascii="Arial Narrow" w:hAnsi="Arial Narrow" w:cs="Arial"/>
          <w:sz w:val="22"/>
        </w:rPr>
        <w:t xml:space="preserve">. </w:t>
      </w:r>
      <w:r w:rsidR="00D73CE7" w:rsidRPr="009B2B58">
        <w:rPr>
          <w:rFonts w:ascii="Arial Narrow" w:hAnsi="Arial Narrow" w:cs="Arial"/>
          <w:sz w:val="22"/>
        </w:rPr>
        <w:t>Celková c</w:t>
      </w:r>
      <w:r w:rsidR="00620626" w:rsidRPr="009B2B58">
        <w:rPr>
          <w:rFonts w:ascii="Arial Narrow" w:hAnsi="Arial Narrow" w:cs="Arial"/>
          <w:sz w:val="22"/>
        </w:rPr>
        <w:t xml:space="preserve">ena za </w:t>
      </w:r>
      <w:r w:rsidR="00211C20" w:rsidRPr="009B2B58">
        <w:rPr>
          <w:rFonts w:ascii="Arial Narrow" w:hAnsi="Arial Narrow" w:cs="Arial"/>
          <w:sz w:val="22"/>
        </w:rPr>
        <w:t>dodanie/</w:t>
      </w:r>
      <w:r w:rsidR="005A074B" w:rsidRPr="009B2B58">
        <w:rPr>
          <w:rFonts w:ascii="Arial Narrow" w:hAnsi="Arial Narrow" w:cs="Arial"/>
          <w:sz w:val="22"/>
        </w:rPr>
        <w:t>poskytnutie</w:t>
      </w:r>
      <w:r w:rsidR="00620626" w:rsidRPr="009B2B58">
        <w:rPr>
          <w:rFonts w:ascii="Arial Narrow" w:hAnsi="Arial Narrow" w:cs="Arial"/>
          <w:sz w:val="22"/>
        </w:rPr>
        <w:t xml:space="preserve"> predmetu zákazky</w:t>
      </w:r>
      <w:r w:rsidR="00065F6B" w:rsidRPr="009B2B58">
        <w:rPr>
          <w:rFonts w:ascii="Arial Narrow" w:hAnsi="Arial Narrow" w:cs="Arial"/>
          <w:sz w:val="22"/>
        </w:rPr>
        <w:t xml:space="preserve"> je daná </w:t>
      </w:r>
      <w:r w:rsidR="005A074B" w:rsidRPr="009B2B58">
        <w:rPr>
          <w:rFonts w:ascii="Arial Narrow" w:hAnsi="Arial Narrow" w:cs="Arial"/>
          <w:sz w:val="22"/>
        </w:rPr>
        <w:t xml:space="preserve">súčtom </w:t>
      </w:r>
      <w:r w:rsidR="006A4EFA" w:rsidRPr="009B2B58">
        <w:rPr>
          <w:rFonts w:ascii="Arial Narrow" w:hAnsi="Arial Narrow" w:cs="Arial"/>
          <w:sz w:val="22"/>
        </w:rPr>
        <w:t xml:space="preserve">všetkých medzisúčtov alebo </w:t>
      </w:r>
      <w:r w:rsidR="00065F6B" w:rsidRPr="009B2B58">
        <w:rPr>
          <w:rFonts w:ascii="Arial Narrow" w:hAnsi="Arial Narrow" w:cs="Arial"/>
          <w:sz w:val="22"/>
        </w:rPr>
        <w:t>súčin</w:t>
      </w:r>
      <w:r w:rsidR="005A074B" w:rsidRPr="009B2B58">
        <w:rPr>
          <w:rFonts w:ascii="Arial Narrow" w:hAnsi="Arial Narrow" w:cs="Arial"/>
          <w:sz w:val="22"/>
        </w:rPr>
        <w:t>u</w:t>
      </w:r>
      <w:r w:rsidR="00065F6B" w:rsidRPr="009B2B58">
        <w:rPr>
          <w:rFonts w:ascii="Arial Narrow" w:hAnsi="Arial Narrow" w:cs="Arial"/>
          <w:sz w:val="22"/>
        </w:rPr>
        <w:t xml:space="preserve"> jednotkovej ceny a množstva (počet jednotiek) uvedeného </w:t>
      </w:r>
      <w:r w:rsidR="00FF4BDD" w:rsidRPr="009B2B58">
        <w:rPr>
          <w:rFonts w:ascii="Arial Narrow" w:hAnsi="Arial Narrow" w:cs="Arial"/>
          <w:sz w:val="22"/>
        </w:rPr>
        <w:t>v štruktúrovanom rozpočte ceny</w:t>
      </w:r>
      <w:r w:rsidR="006A4EFA" w:rsidRPr="009B2B58">
        <w:rPr>
          <w:rFonts w:ascii="Arial Narrow" w:hAnsi="Arial Narrow" w:cs="Arial"/>
          <w:sz w:val="22"/>
        </w:rPr>
        <w:t xml:space="preserve"> Zmluvy</w:t>
      </w:r>
      <w:r w:rsidR="00FF4BDD" w:rsidRPr="009B2B58">
        <w:rPr>
          <w:rFonts w:ascii="Arial Narrow" w:hAnsi="Arial Narrow" w:cs="Arial"/>
          <w:sz w:val="22"/>
        </w:rPr>
        <w:t xml:space="preserve"> </w:t>
      </w:r>
      <w:r w:rsidR="00065F6B" w:rsidRPr="009B2B58">
        <w:rPr>
          <w:rFonts w:ascii="Arial Narrow" w:hAnsi="Arial Narrow" w:cs="Arial"/>
          <w:sz w:val="22"/>
        </w:rPr>
        <w:t xml:space="preserve">podľa prílohy č. </w:t>
      </w:r>
      <w:r w:rsidR="005B4193" w:rsidRPr="009B2B58">
        <w:rPr>
          <w:rFonts w:ascii="Arial Narrow" w:hAnsi="Arial Narrow" w:cs="Arial"/>
          <w:sz w:val="22"/>
        </w:rPr>
        <w:t>3</w:t>
      </w:r>
      <w:r w:rsidR="00C7071B" w:rsidRPr="009B2B58">
        <w:rPr>
          <w:rFonts w:ascii="Arial Narrow" w:hAnsi="Arial Narrow" w:cs="Arial"/>
          <w:sz w:val="22"/>
        </w:rPr>
        <w:t xml:space="preserve"> </w:t>
      </w:r>
      <w:r w:rsidR="00620626" w:rsidRPr="009B2B58">
        <w:rPr>
          <w:rFonts w:ascii="Arial Narrow" w:hAnsi="Arial Narrow" w:cs="Arial"/>
          <w:sz w:val="22"/>
        </w:rPr>
        <w:t xml:space="preserve">Vzor </w:t>
      </w:r>
      <w:r w:rsidR="00C7071B" w:rsidRPr="009B2B58">
        <w:rPr>
          <w:rFonts w:ascii="Arial Narrow" w:hAnsi="Arial Narrow" w:cs="Arial"/>
          <w:sz w:val="22"/>
        </w:rPr>
        <w:t>štruktúrovaného rozpočtu ceny</w:t>
      </w:r>
      <w:r w:rsidR="00620626" w:rsidRPr="009B2B58">
        <w:rPr>
          <w:rFonts w:ascii="Arial Narrow" w:hAnsi="Arial Narrow" w:cs="Arial"/>
          <w:sz w:val="22"/>
        </w:rPr>
        <w:t xml:space="preserve"> týchto súťažných podkladov.</w:t>
      </w:r>
      <w:r w:rsidR="006B06F4" w:rsidRPr="009B2B58">
        <w:rPr>
          <w:rFonts w:ascii="Arial Narrow" w:hAnsi="Arial Narrow" w:cs="Arial"/>
          <w:sz w:val="22"/>
        </w:rPr>
        <w:t xml:space="preserve"> Do príslušnej položky musia byť započítané všetky náklady, ktoré s ňou bezprostredne súvisia, pričom tieto </w:t>
      </w:r>
      <w:r w:rsidR="006B06F4" w:rsidRPr="009B2B58">
        <w:rPr>
          <w:rFonts w:ascii="Arial Narrow" w:hAnsi="Arial Narrow" w:cs="Arial"/>
          <w:b/>
          <w:sz w:val="22"/>
          <w:u w:val="single"/>
        </w:rPr>
        <w:t xml:space="preserve">nesmú byť vyjadrené číslom „0“, </w:t>
      </w:r>
      <w:r w:rsidR="009B2B58">
        <w:rPr>
          <w:rFonts w:ascii="Arial Narrow" w:hAnsi="Arial Narrow" w:cs="Arial"/>
          <w:b/>
          <w:sz w:val="22"/>
          <w:u w:val="single"/>
        </w:rPr>
        <w:t xml:space="preserve"> </w:t>
      </w:r>
      <w:r w:rsidR="006B06F4" w:rsidRPr="009B2B58">
        <w:rPr>
          <w:rFonts w:ascii="Arial Narrow" w:hAnsi="Arial Narrow" w:cs="Arial"/>
          <w:b/>
          <w:sz w:val="22"/>
          <w:u w:val="single"/>
        </w:rPr>
        <w:t>ani záporným číslom.</w:t>
      </w:r>
    </w:p>
    <w:p w14:paraId="058D29E4" w14:textId="7B868D05" w:rsidR="00065F6B" w:rsidRPr="009B2B58" w:rsidRDefault="00065F6B" w:rsidP="0001154F">
      <w:pPr>
        <w:numPr>
          <w:ilvl w:val="1"/>
          <w:numId w:val="16"/>
        </w:numPr>
        <w:spacing w:before="120" w:after="120" w:line="240" w:lineRule="auto"/>
        <w:ind w:left="539" w:hanging="539"/>
        <w:jc w:val="both"/>
        <w:rPr>
          <w:rFonts w:ascii="Arial Narrow" w:hAnsi="Arial Narrow" w:cs="Arial"/>
          <w:sz w:val="22"/>
        </w:rPr>
      </w:pPr>
      <w:r w:rsidRPr="009B2B58">
        <w:rPr>
          <w:rFonts w:ascii="Arial Narrow" w:hAnsi="Arial Narrow" w:cs="Arial"/>
          <w:sz w:val="22"/>
        </w:rPr>
        <w:t xml:space="preserve">Navrhovaná </w:t>
      </w:r>
      <w:r w:rsidR="00D73CE7" w:rsidRPr="009B2B58">
        <w:rPr>
          <w:rFonts w:ascii="Arial Narrow" w:hAnsi="Arial Narrow" w:cs="Arial"/>
          <w:sz w:val="22"/>
        </w:rPr>
        <w:t xml:space="preserve">celková </w:t>
      </w:r>
      <w:r w:rsidR="00620626" w:rsidRPr="009B2B58">
        <w:rPr>
          <w:rFonts w:ascii="Arial Narrow" w:hAnsi="Arial Narrow" w:cs="Arial"/>
          <w:sz w:val="22"/>
        </w:rPr>
        <w:t xml:space="preserve">cena za </w:t>
      </w:r>
      <w:r w:rsidR="00211C20" w:rsidRPr="009B2B58">
        <w:rPr>
          <w:rFonts w:ascii="Arial Narrow" w:hAnsi="Arial Narrow" w:cs="Arial"/>
          <w:sz w:val="22"/>
        </w:rPr>
        <w:t>dodanie/</w:t>
      </w:r>
      <w:r w:rsidR="006B06F4" w:rsidRPr="009B2B58">
        <w:rPr>
          <w:rFonts w:ascii="Arial Narrow" w:hAnsi="Arial Narrow" w:cs="Arial"/>
          <w:sz w:val="22"/>
        </w:rPr>
        <w:t>poskytnutie</w:t>
      </w:r>
      <w:r w:rsidR="00620626" w:rsidRPr="009B2B58">
        <w:rPr>
          <w:rFonts w:ascii="Arial Narrow" w:hAnsi="Arial Narrow" w:cs="Arial"/>
          <w:sz w:val="22"/>
        </w:rPr>
        <w:t xml:space="preserve"> predmetu zákazky</w:t>
      </w:r>
      <w:r w:rsidRPr="009B2B58">
        <w:rPr>
          <w:rFonts w:ascii="Arial Narrow" w:hAnsi="Arial Narrow" w:cs="Arial"/>
          <w:sz w:val="22"/>
        </w:rPr>
        <w:t xml:space="preserve"> vyjadrená v súlade s týmito súťažnými podkladmi musí obsahovať cenu za celý požadovaný predmet zákazky, </w:t>
      </w:r>
      <w:r w:rsidR="006A4EFA" w:rsidRPr="009B2B58">
        <w:rPr>
          <w:rFonts w:ascii="Arial Narrow" w:hAnsi="Arial Narrow" w:cs="Arial"/>
          <w:sz w:val="22"/>
        </w:rPr>
        <w:t xml:space="preserve">čiže súčet všetkých položiek, ktorý vychádza zo záujemcom/uchádzačom ocenených položiek </w:t>
      </w:r>
      <w:r w:rsidR="00F6676F" w:rsidRPr="009B2B58">
        <w:rPr>
          <w:rFonts w:ascii="Arial Narrow" w:hAnsi="Arial Narrow" w:cs="Arial"/>
          <w:sz w:val="22"/>
        </w:rPr>
        <w:t xml:space="preserve">podľa prílohy č. </w:t>
      </w:r>
      <w:r w:rsidR="00C430C5" w:rsidRPr="009B2B58">
        <w:rPr>
          <w:rFonts w:ascii="Arial Narrow" w:hAnsi="Arial Narrow" w:cs="Arial"/>
          <w:sz w:val="22"/>
        </w:rPr>
        <w:t>3</w:t>
      </w:r>
      <w:r w:rsidR="00745A2C" w:rsidRPr="009B2B58">
        <w:rPr>
          <w:rFonts w:ascii="Arial Narrow" w:hAnsi="Arial Narrow" w:cs="Arial"/>
          <w:sz w:val="22"/>
        </w:rPr>
        <w:t xml:space="preserve"> </w:t>
      </w:r>
      <w:r w:rsidR="00620626" w:rsidRPr="009B2B58">
        <w:rPr>
          <w:rFonts w:ascii="Arial Narrow" w:hAnsi="Arial Narrow" w:cs="Arial"/>
          <w:sz w:val="22"/>
        </w:rPr>
        <w:t xml:space="preserve">Vzor </w:t>
      </w:r>
      <w:r w:rsidR="00745A2C" w:rsidRPr="009B2B58">
        <w:rPr>
          <w:rFonts w:ascii="Arial Narrow" w:hAnsi="Arial Narrow" w:cs="Arial"/>
          <w:sz w:val="22"/>
        </w:rPr>
        <w:t>štruktúrovaného rozpočtu ceny týchto súťažných podkladov.</w:t>
      </w:r>
    </w:p>
    <w:p w14:paraId="138CC208" w14:textId="2C78B773" w:rsidR="00065F6B" w:rsidRPr="0084195D" w:rsidRDefault="00745A2C" w:rsidP="0001154F">
      <w:pPr>
        <w:numPr>
          <w:ilvl w:val="1"/>
          <w:numId w:val="16"/>
        </w:numPr>
        <w:spacing w:before="120" w:after="120" w:line="240" w:lineRule="auto"/>
        <w:ind w:left="539" w:hanging="539"/>
        <w:jc w:val="both"/>
        <w:rPr>
          <w:rFonts w:ascii="Arial Narrow" w:hAnsi="Arial Narrow" w:cs="Arial"/>
          <w:sz w:val="22"/>
        </w:rPr>
      </w:pPr>
      <w:r w:rsidRPr="008B34AD">
        <w:rPr>
          <w:rFonts w:ascii="Arial Narrow" w:hAnsi="Arial Narrow" w:cs="Arial"/>
          <w:sz w:val="22"/>
        </w:rPr>
        <w:t>Pri určovaní cien jednotlivých položiek</w:t>
      </w:r>
      <w:r w:rsidR="00065F6B" w:rsidRPr="0084195D">
        <w:rPr>
          <w:rFonts w:ascii="Arial Narrow" w:hAnsi="Arial Narrow" w:cs="Arial"/>
          <w:sz w:val="22"/>
        </w:rPr>
        <w:t xml:space="preserve"> je potrebné vziať do úvahy pokyny na zhotovenie ponuky uvedené v týchto súťažných podkladoch vrátane návrhu </w:t>
      </w:r>
      <w:r w:rsidR="006A4EFA">
        <w:rPr>
          <w:rFonts w:ascii="Arial Narrow" w:hAnsi="Arial Narrow" w:cs="Arial"/>
          <w:sz w:val="22"/>
        </w:rPr>
        <w:t>Z</w:t>
      </w:r>
      <w:r w:rsidR="00005F4D">
        <w:rPr>
          <w:rFonts w:ascii="Arial Narrow" w:hAnsi="Arial Narrow" w:cs="Arial"/>
          <w:sz w:val="22"/>
        </w:rPr>
        <w:t>mluvy</w:t>
      </w:r>
      <w:r w:rsidR="00065F6B" w:rsidRPr="0084195D">
        <w:rPr>
          <w:rFonts w:ascii="Arial Narrow" w:hAnsi="Arial Narrow" w:cs="Arial"/>
          <w:sz w:val="22"/>
        </w:rPr>
        <w:t>.</w:t>
      </w:r>
    </w:p>
    <w:p w14:paraId="19FC7B35" w14:textId="25CA3DCE" w:rsidR="00065F6B" w:rsidRPr="0084195D" w:rsidRDefault="00065F6B" w:rsidP="0001154F">
      <w:pPr>
        <w:numPr>
          <w:ilvl w:val="1"/>
          <w:numId w:val="16"/>
        </w:numPr>
        <w:spacing w:before="120" w:after="0" w:line="240" w:lineRule="auto"/>
        <w:ind w:left="539" w:hanging="539"/>
        <w:jc w:val="both"/>
        <w:rPr>
          <w:rFonts w:ascii="Arial Narrow" w:hAnsi="Arial Narrow" w:cs="Arial"/>
          <w:sz w:val="22"/>
        </w:rPr>
      </w:pPr>
      <w:r w:rsidRPr="0084195D">
        <w:rPr>
          <w:rFonts w:ascii="Arial Narrow" w:hAnsi="Arial Narrow" w:cs="Arial"/>
          <w:sz w:val="22"/>
        </w:rPr>
        <w:t xml:space="preserve">Ak je </w:t>
      </w:r>
      <w:r w:rsidR="003E2A12" w:rsidRPr="0084195D">
        <w:rPr>
          <w:rFonts w:ascii="Arial Narrow" w:hAnsi="Arial Narrow" w:cs="Arial"/>
          <w:sz w:val="22"/>
        </w:rPr>
        <w:t>záujemca/</w:t>
      </w:r>
      <w:r w:rsidRPr="0084195D">
        <w:rPr>
          <w:rFonts w:ascii="Arial Narrow" w:hAnsi="Arial Narrow" w:cs="Arial"/>
          <w:sz w:val="22"/>
        </w:rPr>
        <w:t xml:space="preserve">uchádzač zdaniteľnou osobou </w:t>
      </w:r>
      <w:r w:rsidR="008E39B4">
        <w:rPr>
          <w:rFonts w:ascii="Arial Narrow" w:hAnsi="Arial Narrow" w:cs="Arial"/>
          <w:sz w:val="22"/>
        </w:rPr>
        <w:t xml:space="preserve">pre daň z pridanej hodnoty (ďalej len „DPH“) </w:t>
      </w:r>
      <w:r w:rsidRPr="0084195D">
        <w:rPr>
          <w:rFonts w:ascii="Arial Narrow" w:hAnsi="Arial Narrow" w:cs="Arial"/>
          <w:sz w:val="22"/>
        </w:rPr>
        <w:t xml:space="preserve">v zmysle príslušných predpisov (ďalej len „zdaniteľná osoba“), navrhovanú cenu v štruktúrovanom rozpočte ceny podľa prílohy č. </w:t>
      </w:r>
      <w:r w:rsidR="005B4193" w:rsidRPr="0084195D">
        <w:rPr>
          <w:rFonts w:ascii="Arial Narrow" w:hAnsi="Arial Narrow" w:cs="Arial"/>
          <w:sz w:val="22"/>
        </w:rPr>
        <w:t>3</w:t>
      </w:r>
      <w:r w:rsidR="00B24D89" w:rsidRPr="0084195D">
        <w:rPr>
          <w:rFonts w:ascii="Arial Narrow" w:hAnsi="Arial Narrow" w:cs="Arial"/>
          <w:sz w:val="22"/>
        </w:rPr>
        <w:t xml:space="preserve"> </w:t>
      </w:r>
      <w:r w:rsidR="00620626">
        <w:rPr>
          <w:rFonts w:ascii="Arial Narrow" w:hAnsi="Arial Narrow" w:cs="Arial"/>
          <w:sz w:val="22"/>
        </w:rPr>
        <w:t xml:space="preserve">Vzor </w:t>
      </w:r>
      <w:r w:rsidR="00B24D89" w:rsidRPr="0084195D">
        <w:rPr>
          <w:rFonts w:ascii="Arial Narrow" w:hAnsi="Arial Narrow" w:cs="Arial"/>
          <w:sz w:val="22"/>
        </w:rPr>
        <w:t>štruktúrovaného rozpočtu ceny</w:t>
      </w:r>
      <w:r w:rsidRPr="0084195D">
        <w:rPr>
          <w:rFonts w:ascii="Arial Narrow" w:hAnsi="Arial Narrow" w:cs="Arial"/>
          <w:sz w:val="22"/>
        </w:rPr>
        <w:t xml:space="preserve"> týchto súťažných podkladov uvedie v zložení:</w:t>
      </w:r>
    </w:p>
    <w:p w14:paraId="060F72FB" w14:textId="64D5EB66" w:rsidR="006F69CF"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navrhovaná cena v EUR bez DPH,</w:t>
      </w:r>
    </w:p>
    <w:p w14:paraId="19BAA8AE" w14:textId="1E607034" w:rsidR="00620626" w:rsidRPr="0084195D" w:rsidRDefault="00620626"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sadzba DPH v %</w:t>
      </w:r>
      <w:r w:rsidR="00D67640">
        <w:rPr>
          <w:rFonts w:ascii="Arial Narrow" w:hAnsi="Arial Narrow" w:cs="Arial"/>
          <w:sz w:val="22"/>
        </w:rPr>
        <w:t>,</w:t>
      </w:r>
    </w:p>
    <w:p w14:paraId="28E5D61B" w14:textId="77777777" w:rsidR="006F69CF" w:rsidRPr="0084195D"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výška DPH v EUR,</w:t>
      </w:r>
    </w:p>
    <w:p w14:paraId="14539ACF" w14:textId="77777777" w:rsidR="006F69CF" w:rsidRPr="0084195D"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navrhovaná cena v EUR vrátane DPH.</w:t>
      </w:r>
    </w:p>
    <w:p w14:paraId="6666B83C" w14:textId="77777777" w:rsidR="00065F6B" w:rsidRPr="00FF43E9" w:rsidRDefault="00065F6B" w:rsidP="0001154F">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0BF2A385" w14:textId="6F50EF48" w:rsidR="00D32301" w:rsidRPr="006541A0" w:rsidRDefault="006F69CF" w:rsidP="006541A0">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4E25EB" w14:textId="77777777" w:rsidR="00065F6B" w:rsidRDefault="00065F6B" w:rsidP="0001154F">
      <w:pPr>
        <w:numPr>
          <w:ilvl w:val="0"/>
          <w:numId w:val="16"/>
        </w:numPr>
        <w:spacing w:before="24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38CCE1D6" w14:textId="082F244C"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 xml:space="preserve">Zábezpeka sa vyžaduje </w:t>
      </w:r>
      <w:r w:rsidRPr="00F6676F">
        <w:rPr>
          <w:rFonts w:ascii="Arial Narrow" w:hAnsi="Arial Narrow" w:cs="Arial"/>
          <w:b/>
          <w:sz w:val="22"/>
        </w:rPr>
        <w:t xml:space="preserve">vo výške </w:t>
      </w:r>
      <w:r w:rsidR="001A2948">
        <w:rPr>
          <w:rFonts w:ascii="Arial Narrow" w:hAnsi="Arial Narrow" w:cs="Arial"/>
          <w:b/>
          <w:sz w:val="22"/>
        </w:rPr>
        <w:t>30</w:t>
      </w:r>
      <w:r w:rsidR="00AF126C">
        <w:rPr>
          <w:rFonts w:ascii="Arial Narrow" w:hAnsi="Arial Narrow" w:cs="Arial"/>
          <w:b/>
          <w:sz w:val="22"/>
        </w:rPr>
        <w:t> 000,00</w:t>
      </w:r>
      <w:r w:rsidRPr="00F6676F">
        <w:rPr>
          <w:rFonts w:ascii="Arial Narrow" w:hAnsi="Arial Narrow" w:cs="Arial"/>
          <w:b/>
          <w:sz w:val="22"/>
        </w:rPr>
        <w:t xml:space="preserve"> € (slovom </w:t>
      </w:r>
      <w:r w:rsidR="00AF126C">
        <w:rPr>
          <w:rFonts w:ascii="Arial Narrow" w:hAnsi="Arial Narrow" w:cs="Arial"/>
          <w:b/>
          <w:sz w:val="22"/>
        </w:rPr>
        <w:t>tridsaťtisíc</w:t>
      </w:r>
      <w:r w:rsidRPr="00F6676F">
        <w:rPr>
          <w:rFonts w:ascii="Arial Narrow" w:hAnsi="Arial Narrow" w:cs="Arial"/>
          <w:b/>
          <w:sz w:val="22"/>
        </w:rPr>
        <w:t xml:space="preserve"> EUR).</w:t>
      </w:r>
    </w:p>
    <w:p w14:paraId="270091CE" w14:textId="77777777" w:rsidR="00287C38" w:rsidRPr="00287C38" w:rsidRDefault="00287C38" w:rsidP="00C15D10">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 xml:space="preserve">Doklad o zložení zábezpeky (ak je zábezpeka zložená vo forme bankovej záruky/vo forme poistenia záruky) musí byť súčasťou ponuky uchádzača. Ak doklad o zložení zábezpeky nebude súčasťou ponuky a/alebo ak </w:t>
      </w:r>
      <w:r w:rsidRPr="00287C38">
        <w:rPr>
          <w:rFonts w:ascii="Arial Narrow" w:hAnsi="Arial Narrow" w:cs="Arial"/>
          <w:sz w:val="22"/>
        </w:rPr>
        <w:lastRenderedPageBreak/>
        <w:t>finančné prostriedky nebudú zložené na účet verejného obstarávateľa podľa bodu 14.4 a) týchto súťažných podkladov alebo ak banková záruka nebude obsahovať náležitosti podľa bodu 14.4 b), resp. ak listina preukazujúca poistenie záruky nebude obsahovať náležitosti podľa bodu 14.4 c) týchto súťažných podkladov, bude uchádzač z verejného obstarávania vylúčený.</w:t>
      </w:r>
    </w:p>
    <w:p w14:paraId="5BE6551D" w14:textId="77777777"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Spôsob zloženia zábezpeky si vyberie uchádzač. Spôsoby zloženia zábezpeky sú:</w:t>
      </w:r>
    </w:p>
    <w:p w14:paraId="2E5C2C1A" w14:textId="77777777" w:rsidR="00287C38" w:rsidRPr="00287C38" w:rsidRDefault="00287C38" w:rsidP="00C15D10">
      <w:pPr>
        <w:numPr>
          <w:ilvl w:val="3"/>
          <w:numId w:val="36"/>
        </w:numPr>
        <w:spacing w:after="0" w:line="240" w:lineRule="auto"/>
        <w:ind w:left="993" w:hanging="284"/>
        <w:jc w:val="both"/>
        <w:rPr>
          <w:rFonts w:ascii="Arial Narrow" w:hAnsi="Arial Narrow" w:cs="Arial"/>
          <w:sz w:val="22"/>
        </w:rPr>
      </w:pPr>
      <w:r w:rsidRPr="00287C38">
        <w:rPr>
          <w:rFonts w:ascii="Arial Narrow" w:hAnsi="Arial Narrow" w:cs="Arial"/>
          <w:sz w:val="22"/>
        </w:rPr>
        <w:t>zloženie finančných prostriedkov na bankový účet verejného obstarávateľa podľa bodu 14.4 a) týchto súťažných podkladov alebo</w:t>
      </w:r>
    </w:p>
    <w:p w14:paraId="2114B0DF" w14:textId="77777777" w:rsidR="00287C38" w:rsidRPr="00287C38" w:rsidRDefault="00287C38" w:rsidP="00C15D10">
      <w:pPr>
        <w:numPr>
          <w:ilvl w:val="3"/>
          <w:numId w:val="36"/>
        </w:numPr>
        <w:spacing w:after="0" w:line="240" w:lineRule="auto"/>
        <w:ind w:left="993" w:hanging="284"/>
        <w:jc w:val="both"/>
        <w:rPr>
          <w:rFonts w:ascii="Arial Narrow" w:hAnsi="Arial Narrow" w:cs="Arial"/>
          <w:sz w:val="22"/>
        </w:rPr>
      </w:pPr>
      <w:r w:rsidRPr="00287C38">
        <w:rPr>
          <w:rFonts w:ascii="Arial Narrow" w:hAnsi="Arial Narrow" w:cs="Arial"/>
          <w:sz w:val="22"/>
        </w:rPr>
        <w:t>poskytnutie bankovej záruky za uchádzača podľa bodu 14.4 b) týchto súťažných podkladov, alebo</w:t>
      </w:r>
    </w:p>
    <w:p w14:paraId="6BB6924F" w14:textId="511AD5F8" w:rsidR="00D32301" w:rsidRPr="00D33DDE" w:rsidRDefault="00287C38" w:rsidP="00D33DDE">
      <w:pPr>
        <w:numPr>
          <w:ilvl w:val="3"/>
          <w:numId w:val="36"/>
        </w:numPr>
        <w:spacing w:after="0" w:line="240" w:lineRule="auto"/>
        <w:ind w:left="993" w:hanging="284"/>
        <w:jc w:val="both"/>
        <w:rPr>
          <w:rFonts w:ascii="Arial Narrow" w:hAnsi="Arial Narrow" w:cs="Arial"/>
          <w:sz w:val="22"/>
        </w:rPr>
      </w:pPr>
      <w:r w:rsidRPr="00287C38">
        <w:rPr>
          <w:rFonts w:ascii="Arial Narrow" w:hAnsi="Arial Narrow" w:cs="Arial"/>
          <w:sz w:val="22"/>
        </w:rPr>
        <w:t>poskytnutie poistenia záruky za uchádzača podľa bodu 14.4 c) týchto súťažných podkladov.</w:t>
      </w:r>
    </w:p>
    <w:p w14:paraId="659BFF63" w14:textId="77777777"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Podmienky zloženia zábezpeky</w:t>
      </w:r>
    </w:p>
    <w:p w14:paraId="2CA15FD8" w14:textId="77777777" w:rsidR="00287C38" w:rsidRPr="00287C38" w:rsidRDefault="00287C38" w:rsidP="008F7A93">
      <w:pPr>
        <w:pStyle w:val="Odsekzoznamu"/>
        <w:numPr>
          <w:ilvl w:val="0"/>
          <w:numId w:val="37"/>
        </w:numPr>
        <w:spacing w:before="120" w:after="120"/>
        <w:ind w:left="993" w:hanging="426"/>
        <w:jc w:val="both"/>
        <w:rPr>
          <w:rFonts w:ascii="Arial Narrow" w:hAnsi="Arial Narrow" w:cs="Arial"/>
          <w:sz w:val="22"/>
        </w:rPr>
      </w:pPr>
      <w:r w:rsidRPr="00287C38">
        <w:rPr>
          <w:rFonts w:ascii="Arial Narrow" w:hAnsi="Arial Narrow" w:cs="Arial"/>
          <w:sz w:val="22"/>
        </w:rPr>
        <w:t>Zloženie finančných prostriedkov na bankový účet verejného obstarávateľa.</w:t>
      </w:r>
    </w:p>
    <w:p w14:paraId="3C2E9F98" w14:textId="77777777" w:rsidR="00287C38" w:rsidRPr="00287C38" w:rsidRDefault="00287C38" w:rsidP="008F7A93">
      <w:pPr>
        <w:spacing w:before="120" w:after="120" w:line="240" w:lineRule="auto"/>
        <w:ind w:left="993"/>
        <w:jc w:val="both"/>
        <w:rPr>
          <w:rFonts w:ascii="Arial Narrow" w:hAnsi="Arial Narrow" w:cs="Arial"/>
          <w:sz w:val="22"/>
        </w:rPr>
      </w:pPr>
      <w:r w:rsidRPr="00287C38">
        <w:rPr>
          <w:rFonts w:ascii="Arial Narrow" w:hAnsi="Arial Narrow" w:cs="Arial"/>
          <w:sz w:val="22"/>
        </w:rPr>
        <w:t>Finančné prostriedky vo výške podľa bodu č. 14.1 musia byť zložené na účet verejného obstarávateľa vedený v Štátnej pokladnici,</w:t>
      </w:r>
    </w:p>
    <w:p w14:paraId="5B768B93" w14:textId="037EDA3E" w:rsidR="003416C1" w:rsidRPr="004E19AA" w:rsidRDefault="008F7A93" w:rsidP="008F7A93">
      <w:pPr>
        <w:pStyle w:val="Odsekzoznamu1"/>
        <w:tabs>
          <w:tab w:val="clear" w:pos="2160"/>
          <w:tab w:val="clear" w:pos="2880"/>
          <w:tab w:val="clear" w:pos="4500"/>
          <w:tab w:val="left" w:pos="2835"/>
        </w:tabs>
        <w:spacing w:before="120" w:after="120"/>
        <w:ind w:left="851"/>
        <w:contextualSpacing/>
        <w:rPr>
          <w:rFonts w:ascii="Arial Narrow" w:hAnsi="Arial Narrow" w:cs="Arial"/>
          <w:sz w:val="22"/>
          <w:szCs w:val="22"/>
        </w:rPr>
      </w:pPr>
      <w:r>
        <w:rPr>
          <w:rFonts w:ascii="Arial Narrow" w:hAnsi="Arial Narrow" w:cs="Arial"/>
          <w:sz w:val="22"/>
          <w:szCs w:val="22"/>
        </w:rPr>
        <w:t xml:space="preserve">   Číslo účtu:</w:t>
      </w:r>
      <w:r>
        <w:rPr>
          <w:rFonts w:ascii="Arial Narrow" w:hAnsi="Arial Narrow" w:cs="Arial"/>
          <w:sz w:val="22"/>
          <w:szCs w:val="22"/>
        </w:rPr>
        <w:tab/>
      </w:r>
      <w:r w:rsidR="003416C1" w:rsidRPr="007358E4">
        <w:rPr>
          <w:rFonts w:ascii="Arial Narrow" w:hAnsi="Arial Narrow" w:cs="Arial"/>
          <w:sz w:val="22"/>
          <w:szCs w:val="22"/>
        </w:rPr>
        <w:t>7000180074/8180</w:t>
      </w:r>
    </w:p>
    <w:p w14:paraId="6DD570B9" w14:textId="24A4749C" w:rsidR="003416C1" w:rsidRPr="004E19AA" w:rsidRDefault="003416C1" w:rsidP="008F7A93">
      <w:pPr>
        <w:pStyle w:val="Odsekzoznamu1"/>
        <w:tabs>
          <w:tab w:val="clear" w:pos="2160"/>
          <w:tab w:val="clear" w:pos="2880"/>
          <w:tab w:val="clear" w:pos="4500"/>
          <w:tab w:val="left" w:pos="2835"/>
        </w:tabs>
        <w:spacing w:before="120" w:after="120"/>
        <w:ind w:left="851" w:hanging="142"/>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w:t>
      </w:r>
      <w:r>
        <w:rPr>
          <w:rFonts w:ascii="Arial Narrow" w:hAnsi="Arial Narrow" w:cs="Arial"/>
          <w:sz w:val="22"/>
          <w:szCs w:val="22"/>
        </w:rPr>
        <w:t xml:space="preserve">  </w:t>
      </w:r>
      <w:r w:rsidRPr="004E19AA">
        <w:rPr>
          <w:rFonts w:ascii="Arial Narrow" w:hAnsi="Arial Narrow" w:cs="Arial"/>
          <w:sz w:val="22"/>
          <w:szCs w:val="22"/>
        </w:rPr>
        <w:t>Konštantný symbol:</w:t>
      </w:r>
      <w:r w:rsidRPr="004E19AA">
        <w:rPr>
          <w:rFonts w:ascii="Arial Narrow" w:hAnsi="Arial Narrow" w:cs="Arial"/>
          <w:sz w:val="22"/>
          <w:szCs w:val="22"/>
        </w:rPr>
        <w:tab/>
      </w:r>
      <w:r>
        <w:rPr>
          <w:rFonts w:ascii="Arial Narrow" w:hAnsi="Arial Narrow" w:cs="Arial"/>
          <w:sz w:val="22"/>
          <w:szCs w:val="22"/>
        </w:rPr>
        <w:t>0558</w:t>
      </w:r>
    </w:p>
    <w:p w14:paraId="30525FBF" w14:textId="6E8300B5" w:rsidR="003416C1" w:rsidRPr="004E19AA" w:rsidRDefault="003416C1" w:rsidP="008F7A93">
      <w:pPr>
        <w:pStyle w:val="Odsekzoznamu1"/>
        <w:tabs>
          <w:tab w:val="clear" w:pos="2160"/>
          <w:tab w:val="clear" w:pos="2880"/>
          <w:tab w:val="clear" w:pos="4500"/>
          <w:tab w:val="left" w:pos="2835"/>
        </w:tabs>
        <w:spacing w:before="120" w:after="120"/>
        <w:ind w:left="851" w:hanging="142"/>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w:t>
      </w:r>
      <w:r>
        <w:rPr>
          <w:rFonts w:ascii="Arial Narrow" w:hAnsi="Arial Narrow" w:cs="Arial"/>
          <w:sz w:val="22"/>
          <w:szCs w:val="22"/>
        </w:rPr>
        <w:t xml:space="preserve"> </w:t>
      </w: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632FE3A6" w14:textId="77777777" w:rsidR="003416C1" w:rsidRPr="004E19AA" w:rsidRDefault="003416C1" w:rsidP="003416C1">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3F3D3929" w14:textId="2B02C759" w:rsidR="003416C1" w:rsidRPr="004E19AA" w:rsidRDefault="003416C1" w:rsidP="008F7A93">
      <w:pPr>
        <w:pStyle w:val="Odsekzoznamu1"/>
        <w:tabs>
          <w:tab w:val="clear" w:pos="2160"/>
          <w:tab w:val="clear" w:pos="2880"/>
          <w:tab w:val="clear" w:pos="4500"/>
        </w:tabs>
        <w:spacing w:before="120" w:after="120"/>
        <w:ind w:left="993" w:hanging="284"/>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w:t>
      </w:r>
      <w:r w:rsidRPr="004E19AA">
        <w:rPr>
          <w:rFonts w:ascii="Arial Narrow" w:hAnsi="Arial Narrow" w:cs="Arial"/>
          <w:sz w:val="22"/>
          <w:szCs w:val="22"/>
        </w:rPr>
        <w:t>Špecifický symbol:</w:t>
      </w:r>
      <w:r w:rsidRPr="004E19AA">
        <w:rPr>
          <w:rFonts w:ascii="Arial Narrow" w:hAnsi="Arial Narrow" w:cs="Arial"/>
          <w:sz w:val="22"/>
          <w:szCs w:val="22"/>
        </w:rPr>
        <w:tab/>
      </w:r>
      <w:r w:rsidR="00725549">
        <w:rPr>
          <w:rFonts w:ascii="Arial Narrow" w:hAnsi="Arial Narrow" w:cs="Arial"/>
          <w:sz w:val="22"/>
          <w:szCs w:val="22"/>
        </w:rPr>
        <w:t>OVO1-2020/</w:t>
      </w:r>
      <w:r>
        <w:rPr>
          <w:rFonts w:ascii="Arial Narrow" w:hAnsi="Arial Narrow" w:cs="Arial"/>
          <w:sz w:val="22"/>
          <w:szCs w:val="22"/>
        </w:rPr>
        <w:t>000</w:t>
      </w:r>
      <w:r w:rsidR="00D67640">
        <w:rPr>
          <w:rFonts w:ascii="Arial Narrow" w:hAnsi="Arial Narrow" w:cs="Arial"/>
          <w:sz w:val="22"/>
          <w:szCs w:val="22"/>
        </w:rPr>
        <w:t>022</w:t>
      </w:r>
    </w:p>
    <w:p w14:paraId="2AC6BC47" w14:textId="7B9C6801" w:rsidR="003416C1" w:rsidRPr="004E19AA" w:rsidRDefault="003416C1" w:rsidP="003416C1">
      <w:pPr>
        <w:pStyle w:val="Odsekzoznamu1"/>
        <w:tabs>
          <w:tab w:val="clear" w:pos="2160"/>
          <w:tab w:val="clear" w:pos="2880"/>
          <w:tab w:val="clear" w:pos="4500"/>
        </w:tabs>
        <w:spacing w:before="120" w:after="120"/>
        <w:ind w:left="851"/>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w:t>
      </w: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Zábezpeka</w:t>
      </w:r>
      <w:r>
        <w:rPr>
          <w:rFonts w:ascii="Arial Narrow" w:hAnsi="Arial Narrow" w:cs="Arial"/>
          <w:sz w:val="22"/>
          <w:szCs w:val="22"/>
        </w:rPr>
        <w:t xml:space="preserve"> – </w:t>
      </w:r>
      <w:r w:rsidR="00D67640">
        <w:rPr>
          <w:rFonts w:ascii="Arial Narrow" w:hAnsi="Arial Narrow" w:cs="Arial"/>
          <w:sz w:val="22"/>
          <w:szCs w:val="22"/>
        </w:rPr>
        <w:t>IKT infraštruktúra</w:t>
      </w:r>
      <w:r w:rsidRPr="004E19AA">
        <w:rPr>
          <w:rFonts w:ascii="Arial Narrow" w:hAnsi="Arial Narrow" w:cs="Arial"/>
          <w:sz w:val="22"/>
          <w:szCs w:val="22"/>
        </w:rPr>
        <w:t xml:space="preserve">                                                       </w:t>
      </w:r>
    </w:p>
    <w:p w14:paraId="2531B63A" w14:textId="0B252F00" w:rsidR="003416C1" w:rsidRPr="004E19AA" w:rsidRDefault="003416C1" w:rsidP="008F7A93">
      <w:pPr>
        <w:pStyle w:val="Odsekzoznamu1"/>
        <w:tabs>
          <w:tab w:val="clear" w:pos="2160"/>
          <w:tab w:val="clear" w:pos="2880"/>
          <w:tab w:val="clear" w:pos="4500"/>
          <w:tab w:val="left" w:pos="2835"/>
        </w:tabs>
        <w:ind w:left="851"/>
        <w:contextualSpacing/>
        <w:rPr>
          <w:rFonts w:ascii="Arial Narrow" w:hAnsi="Arial Narrow" w:cs="Arial"/>
          <w:sz w:val="22"/>
          <w:szCs w:val="22"/>
        </w:rPr>
      </w:pPr>
      <w:r>
        <w:rPr>
          <w:rFonts w:ascii="Arial Narrow" w:hAnsi="Arial Narrow" w:cs="Arial"/>
          <w:sz w:val="22"/>
          <w:szCs w:val="22"/>
        </w:rPr>
        <w:t xml:space="preserve"> </w:t>
      </w:r>
      <w:r w:rsidR="008F7A93">
        <w:rPr>
          <w:rFonts w:ascii="Arial Narrow" w:hAnsi="Arial Narrow" w:cs="Arial"/>
          <w:sz w:val="22"/>
          <w:szCs w:val="22"/>
        </w:rPr>
        <w:t xml:space="preserve">  IBAN:</w:t>
      </w:r>
      <w:r w:rsidR="008F7A93">
        <w:rPr>
          <w:rFonts w:ascii="Arial Narrow" w:hAnsi="Arial Narrow" w:cs="Arial"/>
          <w:sz w:val="22"/>
          <w:szCs w:val="22"/>
        </w:rPr>
        <w:tab/>
      </w:r>
      <w:r w:rsidRPr="007358E4">
        <w:rPr>
          <w:rFonts w:ascii="Arial Narrow" w:hAnsi="Arial Narrow" w:cs="Arial"/>
          <w:sz w:val="22"/>
          <w:szCs w:val="22"/>
        </w:rPr>
        <w:t>SK5981800000007000180074</w:t>
      </w:r>
    </w:p>
    <w:p w14:paraId="7F289F04" w14:textId="68D5F6B9" w:rsidR="003416C1" w:rsidRDefault="008F7A93" w:rsidP="003416C1">
      <w:pPr>
        <w:tabs>
          <w:tab w:val="left" w:pos="2835"/>
        </w:tabs>
        <w:spacing w:after="0" w:line="240" w:lineRule="auto"/>
        <w:ind w:left="851"/>
        <w:rPr>
          <w:rFonts w:ascii="Arial Narrow" w:hAnsi="Arial Narrow"/>
          <w:sz w:val="22"/>
        </w:rPr>
      </w:pPr>
      <w:r>
        <w:rPr>
          <w:rFonts w:ascii="Arial Narrow" w:hAnsi="Arial Narrow" w:cs="Arial"/>
          <w:sz w:val="22"/>
        </w:rPr>
        <w:t xml:space="preserve">  </w:t>
      </w:r>
      <w:r w:rsidR="003416C1">
        <w:rPr>
          <w:rFonts w:ascii="Arial Narrow" w:hAnsi="Arial Narrow" w:cs="Arial"/>
          <w:sz w:val="22"/>
        </w:rPr>
        <w:t xml:space="preserve"> </w:t>
      </w:r>
      <w:r w:rsidR="003416C1" w:rsidRPr="004E19AA">
        <w:rPr>
          <w:rFonts w:ascii="Arial Narrow" w:hAnsi="Arial Narrow" w:cs="Arial"/>
          <w:sz w:val="22"/>
        </w:rPr>
        <w:t>BIC/SWIFT kód:</w:t>
      </w:r>
      <w:r w:rsidR="003416C1" w:rsidRPr="004E19AA">
        <w:rPr>
          <w:rFonts w:ascii="Arial Narrow" w:hAnsi="Arial Narrow" w:cs="Arial"/>
          <w:sz w:val="22"/>
        </w:rPr>
        <w:tab/>
      </w:r>
      <w:r w:rsidR="003416C1">
        <w:rPr>
          <w:rFonts w:ascii="Arial Narrow" w:hAnsi="Arial Narrow"/>
          <w:sz w:val="22"/>
        </w:rPr>
        <w:t>SPSRSKBA</w:t>
      </w:r>
    </w:p>
    <w:p w14:paraId="6822B8BF" w14:textId="60B3DC07" w:rsidR="00287C38" w:rsidRPr="008F7A93" w:rsidRDefault="008F7A93" w:rsidP="008F7A93">
      <w:pPr>
        <w:tabs>
          <w:tab w:val="left" w:pos="2835"/>
        </w:tabs>
        <w:ind w:left="851"/>
        <w:rPr>
          <w:rFonts w:ascii="Arial Narrow" w:hAnsi="Arial Narrow"/>
          <w:sz w:val="22"/>
        </w:rPr>
      </w:pPr>
      <w:r>
        <w:rPr>
          <w:rFonts w:ascii="Arial Narrow" w:hAnsi="Arial Narrow" w:cs="Arial"/>
          <w:sz w:val="22"/>
        </w:rPr>
        <w:t xml:space="preserve">  </w:t>
      </w:r>
      <w:r w:rsidR="003416C1">
        <w:rPr>
          <w:rFonts w:ascii="Arial Narrow" w:hAnsi="Arial Narrow" w:cs="Arial"/>
          <w:sz w:val="22"/>
        </w:rPr>
        <w:t xml:space="preserve"> </w:t>
      </w:r>
      <w:r w:rsidR="003416C1" w:rsidRPr="00521A1E">
        <w:rPr>
          <w:rFonts w:ascii="Arial Narrow" w:hAnsi="Arial Narrow" w:cs="Arial"/>
          <w:sz w:val="22"/>
        </w:rPr>
        <w:t>Banka príjemcu:</w:t>
      </w:r>
      <w:r w:rsidR="003416C1" w:rsidRPr="00521A1E">
        <w:rPr>
          <w:rFonts w:ascii="Arial Narrow" w:hAnsi="Arial Narrow" w:cs="Arial"/>
          <w:sz w:val="22"/>
        </w:rPr>
        <w:tab/>
        <w:t>Štátna pokladnica, Radlinského 32, 810 05 Bratislava, SR</w:t>
      </w:r>
    </w:p>
    <w:p w14:paraId="69242626" w14:textId="77777777" w:rsidR="00287C38" w:rsidRPr="00287C38" w:rsidRDefault="00287C38" w:rsidP="008F7A93">
      <w:pPr>
        <w:spacing w:before="120" w:after="120" w:line="240" w:lineRule="auto"/>
        <w:ind w:left="993"/>
        <w:jc w:val="both"/>
        <w:rPr>
          <w:rFonts w:ascii="Arial Narrow" w:hAnsi="Arial Narrow" w:cs="Arial"/>
          <w:sz w:val="22"/>
        </w:rPr>
      </w:pPr>
      <w:r w:rsidRPr="00287C38">
        <w:rPr>
          <w:rFonts w:ascii="Arial Narrow" w:hAnsi="Arial Narrow" w:cs="Arial"/>
          <w:sz w:val="22"/>
        </w:rPr>
        <w:t>Účet v Štátnej pokladnici nie je úročený.</w:t>
      </w:r>
    </w:p>
    <w:p w14:paraId="2AD87C90" w14:textId="77777777" w:rsidR="00287C38" w:rsidRPr="00287C38" w:rsidRDefault="00287C38" w:rsidP="008F7A93">
      <w:pPr>
        <w:spacing w:before="120" w:after="120" w:line="240" w:lineRule="auto"/>
        <w:ind w:left="993"/>
        <w:jc w:val="both"/>
        <w:rPr>
          <w:rFonts w:ascii="Arial Narrow" w:hAnsi="Arial Narrow" w:cs="Arial"/>
          <w:sz w:val="22"/>
        </w:rPr>
      </w:pPr>
      <w:r w:rsidRPr="00287C38">
        <w:rPr>
          <w:rFonts w:ascii="Arial Narrow" w:hAnsi="Arial Narrow" w:cs="Arial"/>
          <w:sz w:val="22"/>
        </w:rPr>
        <w:t>Finančné prostriedky musia byť pripísané na účet verejného obstarávateľa najneskôr v deň uplynutia lehoty na predkladanie ponúk.</w:t>
      </w:r>
    </w:p>
    <w:p w14:paraId="07276FA4" w14:textId="77777777" w:rsidR="00287C38" w:rsidRDefault="00287C38" w:rsidP="00287C38">
      <w:pPr>
        <w:pStyle w:val="Odsekzoznamu"/>
        <w:numPr>
          <w:ilvl w:val="0"/>
          <w:numId w:val="37"/>
        </w:numPr>
        <w:spacing w:before="120" w:after="120"/>
        <w:ind w:left="993" w:hanging="426"/>
        <w:jc w:val="both"/>
        <w:rPr>
          <w:rFonts w:ascii="Arial Narrow" w:hAnsi="Arial Narrow" w:cs="Arial"/>
          <w:sz w:val="22"/>
        </w:rPr>
      </w:pPr>
      <w:r w:rsidRPr="00287C38">
        <w:rPr>
          <w:rFonts w:ascii="Arial Narrow" w:hAnsi="Arial Narrow" w:cs="Arial"/>
          <w:sz w:val="22"/>
        </w:rPr>
        <w:t>Poskytnutie bankovej záruky za uchádzača sa riadi ustanoveniami zákona č. 513/1991 Zb. Obchodného zákonníka v znení neskorších predpisov 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0E9BF9C6" w14:textId="0EF28A79" w:rsidR="00287C38" w:rsidRPr="00287C38" w:rsidRDefault="00287C38" w:rsidP="00287C38">
      <w:pPr>
        <w:pStyle w:val="Odsekzoznamu"/>
        <w:numPr>
          <w:ilvl w:val="0"/>
          <w:numId w:val="37"/>
        </w:numPr>
        <w:spacing w:before="120" w:after="120"/>
        <w:ind w:left="993" w:hanging="426"/>
        <w:jc w:val="both"/>
        <w:rPr>
          <w:rFonts w:ascii="Arial Narrow" w:hAnsi="Arial Narrow" w:cs="Arial"/>
          <w:sz w:val="22"/>
        </w:rPr>
      </w:pPr>
      <w:r w:rsidRPr="00287C38">
        <w:rPr>
          <w:rFonts w:ascii="Arial Narrow" w:hAnsi="Arial Narrow" w:cs="Arial"/>
          <w:sz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10C9DEC0" w14:textId="24898330" w:rsidR="00287C38" w:rsidRPr="009B2B5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 xml:space="preserve">Ak uchádzač využije možnosť zloženia zábezpeky vo forme bankovej záruky, v elektronickej ponuke predloží elektronické vyhotovenie bankovej záruky vydané bankou alebo </w:t>
      </w:r>
      <w:proofErr w:type="spellStart"/>
      <w:r w:rsidRPr="00287C38">
        <w:rPr>
          <w:rFonts w:ascii="Arial Narrow" w:hAnsi="Arial Narrow" w:cs="Arial"/>
          <w:sz w:val="22"/>
        </w:rPr>
        <w:t>scan</w:t>
      </w:r>
      <w:proofErr w:type="spellEnd"/>
      <w:r w:rsidRPr="00287C38">
        <w:rPr>
          <w:rFonts w:ascii="Arial Narrow" w:hAnsi="Arial Narrow" w:cs="Arial"/>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w:t>
      </w:r>
      <w:r w:rsidRPr="00287C38">
        <w:rPr>
          <w:rFonts w:ascii="Arial Narrow" w:hAnsi="Arial Narrow" w:cs="Arial"/>
          <w:sz w:val="22"/>
        </w:rPr>
        <w:lastRenderedPageBreak/>
        <w:t xml:space="preserve">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w:t>
      </w:r>
      <w:r w:rsidRPr="009B2B58">
        <w:rPr>
          <w:rFonts w:ascii="Arial Narrow" w:hAnsi="Arial Narrow" w:cs="Arial"/>
          <w:sz w:val="22"/>
        </w:rPr>
        <w:t>a heslom: „Banková záruka – Neotvárať“.</w:t>
      </w:r>
    </w:p>
    <w:p w14:paraId="2B73199C" w14:textId="2FF7F096" w:rsidR="00287C38" w:rsidRPr="009B2B58" w:rsidRDefault="00287C38" w:rsidP="00287C38">
      <w:pPr>
        <w:numPr>
          <w:ilvl w:val="1"/>
          <w:numId w:val="16"/>
        </w:numPr>
        <w:spacing w:before="120" w:after="120" w:line="240" w:lineRule="auto"/>
        <w:ind w:left="567" w:hanging="567"/>
        <w:jc w:val="both"/>
        <w:rPr>
          <w:rFonts w:ascii="Arial Narrow" w:hAnsi="Arial Narrow" w:cs="Arial"/>
          <w:sz w:val="22"/>
        </w:rPr>
      </w:pPr>
      <w:r w:rsidRPr="009B2B58">
        <w:rPr>
          <w:rFonts w:ascii="Arial Narrow" w:hAnsi="Arial Narrow" w:cs="Arial"/>
          <w:sz w:val="22"/>
        </w:rPr>
        <w:t xml:space="preserve">Ak uchádzač využije možnosť zloženia zábezpeky vo forme poistenia záruky, v elektronickej ponuke predloží elektronické vyhotovenie poistenia záruky vydané poisťovňou alebo </w:t>
      </w:r>
      <w:proofErr w:type="spellStart"/>
      <w:r w:rsidRPr="009B2B58">
        <w:rPr>
          <w:rFonts w:ascii="Arial Narrow" w:hAnsi="Arial Narrow" w:cs="Arial"/>
          <w:sz w:val="22"/>
        </w:rPr>
        <w:t>scan</w:t>
      </w:r>
      <w:proofErr w:type="spellEnd"/>
      <w:r w:rsidRPr="009B2B58">
        <w:rPr>
          <w:rFonts w:ascii="Arial Narrow" w:hAnsi="Arial Narrow" w:cs="Arial"/>
          <w:sz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 a heslom: „Poistenie záruky – Neotvárať“.</w:t>
      </w:r>
    </w:p>
    <w:p w14:paraId="79AA2F70" w14:textId="77777777"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Podmienky vrátenia alebo uvoľnenia zábezpeky:</w:t>
      </w:r>
    </w:p>
    <w:p w14:paraId="10EADD9E" w14:textId="77777777" w:rsidR="00287C38" w:rsidRPr="00287C38" w:rsidRDefault="00287C38" w:rsidP="00287C38">
      <w:pPr>
        <w:spacing w:before="120" w:after="120" w:line="240" w:lineRule="auto"/>
        <w:ind w:left="567"/>
        <w:jc w:val="both"/>
        <w:rPr>
          <w:rFonts w:ascii="Arial Narrow" w:hAnsi="Arial Narrow" w:cs="Arial"/>
          <w:sz w:val="22"/>
        </w:rPr>
      </w:pPr>
      <w:r w:rsidRPr="00287C38">
        <w:rPr>
          <w:rFonts w:ascii="Arial Narrow" w:hAnsi="Arial Narrow" w:cs="Arial"/>
          <w:sz w:val="22"/>
        </w:rPr>
        <w:t>Vrátenie zložených finančných prostriedkov na účet verejného obstarávateľa:</w:t>
      </w:r>
    </w:p>
    <w:p w14:paraId="1D44A887" w14:textId="40D19703" w:rsidR="00287C38" w:rsidRPr="00287C38" w:rsidRDefault="00AD088F" w:rsidP="00287C38">
      <w:pPr>
        <w:pStyle w:val="Odsekzoznamu"/>
        <w:numPr>
          <w:ilvl w:val="0"/>
          <w:numId w:val="38"/>
        </w:numPr>
        <w:spacing w:before="120" w:after="120"/>
        <w:jc w:val="both"/>
        <w:rPr>
          <w:rFonts w:ascii="Arial Narrow" w:hAnsi="Arial Narrow" w:cs="Arial"/>
          <w:sz w:val="22"/>
        </w:rPr>
      </w:pPr>
      <w:r>
        <w:rPr>
          <w:rFonts w:ascii="Arial Narrow" w:hAnsi="Arial Narrow" w:cs="Arial"/>
          <w:sz w:val="22"/>
        </w:rPr>
        <w:t>A</w:t>
      </w:r>
      <w:r w:rsidR="00287C38" w:rsidRPr="00287C38">
        <w:rPr>
          <w:rFonts w:ascii="Arial Narrow" w:hAnsi="Arial Narrow" w:cs="Arial"/>
          <w:sz w:val="22"/>
        </w:rPr>
        <w:t xml:space="preserve">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14:paraId="6E020A5F" w14:textId="2ED5678C" w:rsidR="00287C38" w:rsidRPr="00287C38" w:rsidRDefault="00AD088F" w:rsidP="00287C38">
      <w:pPr>
        <w:pStyle w:val="Odsekzoznamu"/>
        <w:numPr>
          <w:ilvl w:val="0"/>
          <w:numId w:val="38"/>
        </w:numPr>
        <w:spacing w:before="120" w:after="120"/>
        <w:jc w:val="both"/>
        <w:rPr>
          <w:rFonts w:ascii="Arial Narrow" w:hAnsi="Arial Narrow" w:cs="Arial"/>
          <w:sz w:val="22"/>
        </w:rPr>
      </w:pPr>
      <w:r>
        <w:rPr>
          <w:rFonts w:ascii="Arial Narrow" w:hAnsi="Arial Narrow" w:cs="Arial"/>
          <w:sz w:val="22"/>
        </w:rPr>
        <w:t>A</w:t>
      </w:r>
      <w:r w:rsidR="00287C38" w:rsidRPr="00287C38">
        <w:rPr>
          <w:rFonts w:ascii="Arial Narrow" w:hAnsi="Arial Narrow" w:cs="Arial"/>
          <w:sz w:val="22"/>
        </w:rPr>
        <w:t>k uchádzač zložil zábezpeku formou bankovej záruky, táto zanikne uplynutím lehoty, na ktorú bola vystavená, ak veriteľ (verejný obstarávateľ) neoznámi banke písomne svoje nároky z bankovej záruky počas doby jej platnosti.</w:t>
      </w:r>
    </w:p>
    <w:p w14:paraId="5F54DBB7" w14:textId="6CB7C824" w:rsidR="00287C38" w:rsidRPr="00287C38" w:rsidRDefault="00AD088F" w:rsidP="00287C38">
      <w:pPr>
        <w:pStyle w:val="Odsekzoznamu"/>
        <w:numPr>
          <w:ilvl w:val="0"/>
          <w:numId w:val="38"/>
        </w:numPr>
        <w:spacing w:before="120" w:after="120"/>
        <w:jc w:val="both"/>
        <w:rPr>
          <w:rFonts w:ascii="Arial Narrow" w:hAnsi="Arial Narrow" w:cs="Arial"/>
          <w:sz w:val="22"/>
        </w:rPr>
      </w:pPr>
      <w:r>
        <w:rPr>
          <w:rFonts w:ascii="Arial Narrow" w:hAnsi="Arial Narrow" w:cs="Arial"/>
          <w:sz w:val="22"/>
        </w:rPr>
        <w:t>A</w:t>
      </w:r>
      <w:r w:rsidR="00287C38" w:rsidRPr="00287C38">
        <w:rPr>
          <w:rFonts w:ascii="Arial Narrow" w:hAnsi="Arial Narrow" w:cs="Arial"/>
          <w:sz w:val="22"/>
        </w:rPr>
        <w:t>k uchádzač zložil zábezpeku formou poistenia záruky, táto zanikne uplynutím lehoty, na ktorú bola vystavená, ak verejný obstarávateľ neoznámi poisťovni písomne svoje nároky z poistenia záruky počas doby jej platnosti.</w:t>
      </w:r>
    </w:p>
    <w:p w14:paraId="557DE966" w14:textId="6018FFFA" w:rsidR="00287C38" w:rsidRPr="00287C38" w:rsidRDefault="00287C38" w:rsidP="00287C38">
      <w:pPr>
        <w:numPr>
          <w:ilvl w:val="1"/>
          <w:numId w:val="16"/>
        </w:numPr>
        <w:spacing w:before="120" w:after="120" w:line="240" w:lineRule="auto"/>
        <w:ind w:left="567" w:hanging="567"/>
        <w:jc w:val="both"/>
        <w:rPr>
          <w:rFonts w:ascii="Arial Narrow" w:hAnsi="Arial Narrow" w:cs="Arial"/>
          <w:sz w:val="22"/>
        </w:rPr>
      </w:pPr>
      <w:r w:rsidRPr="00287C38">
        <w:rPr>
          <w:rFonts w:ascii="Arial Narrow" w:hAnsi="Arial Narrow" w:cs="Arial"/>
          <w:sz w:val="22"/>
        </w:rPr>
        <w:t>Verejný obstarávateľ uvoľní alebo vráti uchádzačovi zábezpeku do siedmich dní odo dňa</w:t>
      </w:r>
    </w:p>
    <w:p w14:paraId="5A6FD9CD" w14:textId="77777777" w:rsidR="00287C38" w:rsidRPr="00C2102F" w:rsidRDefault="00287C38" w:rsidP="00C2102F">
      <w:pPr>
        <w:pStyle w:val="Odsekzoznamu"/>
        <w:numPr>
          <w:ilvl w:val="0"/>
          <w:numId w:val="39"/>
        </w:numPr>
        <w:spacing w:before="120" w:after="120"/>
        <w:jc w:val="both"/>
        <w:rPr>
          <w:rFonts w:ascii="Arial Narrow" w:hAnsi="Arial Narrow" w:cs="Arial"/>
          <w:sz w:val="22"/>
        </w:rPr>
      </w:pPr>
      <w:r w:rsidRPr="00C2102F">
        <w:rPr>
          <w:rFonts w:ascii="Arial Narrow" w:hAnsi="Arial Narrow" w:cs="Arial"/>
          <w:sz w:val="22"/>
        </w:rPr>
        <w:t xml:space="preserve">uplynutia lehoty viazanosti ponúk </w:t>
      </w:r>
    </w:p>
    <w:p w14:paraId="7E67CB77" w14:textId="77777777" w:rsidR="00C2102F" w:rsidRDefault="00287C38" w:rsidP="00C2102F">
      <w:pPr>
        <w:pStyle w:val="Odsekzoznamu"/>
        <w:numPr>
          <w:ilvl w:val="0"/>
          <w:numId w:val="39"/>
        </w:numPr>
        <w:spacing w:before="120" w:after="120"/>
        <w:jc w:val="both"/>
        <w:rPr>
          <w:rFonts w:ascii="Arial Narrow" w:hAnsi="Arial Narrow" w:cs="Arial"/>
          <w:sz w:val="22"/>
        </w:rPr>
      </w:pPr>
      <w:r w:rsidRPr="00C2102F">
        <w:rPr>
          <w:rFonts w:ascii="Arial Narrow" w:hAnsi="Arial Narrow" w:cs="Arial"/>
          <w:sz w:val="22"/>
        </w:rPr>
        <w:t>márneho uplynutia lehoty na doručenie námietky, ak ho verejný obstarávateľ vylúčil z verejného obstarávania, alebo ak verejný obstarávateľ zruší použitý postup zadávania zákazky,</w:t>
      </w:r>
    </w:p>
    <w:p w14:paraId="6EC46C8A" w14:textId="56366BAF" w:rsidR="00287C38" w:rsidRPr="00C2102F" w:rsidRDefault="00AD088F" w:rsidP="00C2102F">
      <w:pPr>
        <w:pStyle w:val="Odsekzoznamu"/>
        <w:numPr>
          <w:ilvl w:val="0"/>
          <w:numId w:val="39"/>
        </w:numPr>
        <w:spacing w:before="120" w:after="120"/>
        <w:jc w:val="both"/>
        <w:rPr>
          <w:rFonts w:ascii="Arial Narrow" w:hAnsi="Arial Narrow" w:cs="Arial"/>
          <w:sz w:val="22"/>
        </w:rPr>
      </w:pPr>
      <w:r>
        <w:rPr>
          <w:rFonts w:ascii="Arial Narrow" w:hAnsi="Arial Narrow" w:cs="Arial"/>
          <w:sz w:val="22"/>
        </w:rPr>
        <w:t>uzavretia zmluvy.</w:t>
      </w:r>
    </w:p>
    <w:p w14:paraId="064CB4EC" w14:textId="77777777" w:rsidR="00287C38" w:rsidRPr="00C2102F" w:rsidRDefault="00287C38" w:rsidP="00C2102F">
      <w:pPr>
        <w:numPr>
          <w:ilvl w:val="1"/>
          <w:numId w:val="16"/>
        </w:numPr>
        <w:spacing w:before="120" w:after="120" w:line="240" w:lineRule="auto"/>
        <w:ind w:left="567" w:hanging="567"/>
        <w:jc w:val="both"/>
        <w:rPr>
          <w:rFonts w:ascii="Arial Narrow" w:hAnsi="Arial Narrow" w:cs="Arial"/>
          <w:sz w:val="22"/>
        </w:rPr>
      </w:pPr>
      <w:r w:rsidRPr="00C2102F">
        <w:rPr>
          <w:rFonts w:ascii="Arial Narrow" w:hAnsi="Arial Narrow" w:cs="Arial"/>
          <w:sz w:val="22"/>
        </w:rPr>
        <w:t xml:space="preserve">Zábezpeka prepadne v prospech verejného obstarávateľa, ak uchádzač v lehote viazanosti ponúk: </w:t>
      </w:r>
    </w:p>
    <w:p w14:paraId="47C58685" w14:textId="77777777" w:rsidR="00287C38" w:rsidRPr="00C2102F" w:rsidRDefault="00287C38" w:rsidP="00C2102F">
      <w:pPr>
        <w:pStyle w:val="Odsekzoznamu"/>
        <w:numPr>
          <w:ilvl w:val="0"/>
          <w:numId w:val="40"/>
        </w:numPr>
        <w:spacing w:before="120" w:after="120"/>
        <w:jc w:val="both"/>
        <w:rPr>
          <w:rFonts w:ascii="Arial Narrow" w:hAnsi="Arial Narrow" w:cs="Arial"/>
          <w:sz w:val="22"/>
        </w:rPr>
      </w:pPr>
      <w:r w:rsidRPr="00C2102F">
        <w:rPr>
          <w:rFonts w:ascii="Arial Narrow" w:hAnsi="Arial Narrow" w:cs="Arial"/>
          <w:sz w:val="22"/>
        </w:rPr>
        <w:t>odstúpi od svojej ponuky  alebo</w:t>
      </w:r>
    </w:p>
    <w:p w14:paraId="29116DAE" w14:textId="671548A6" w:rsidR="00E2597D" w:rsidRDefault="00287C38" w:rsidP="00C2102F">
      <w:pPr>
        <w:pStyle w:val="Odsekzoznamu"/>
        <w:numPr>
          <w:ilvl w:val="0"/>
          <w:numId w:val="40"/>
        </w:numPr>
        <w:spacing w:before="120" w:after="120"/>
        <w:jc w:val="both"/>
        <w:rPr>
          <w:rFonts w:ascii="Arial Narrow" w:hAnsi="Arial Narrow" w:cs="Arial"/>
          <w:sz w:val="22"/>
        </w:rPr>
      </w:pPr>
      <w:r w:rsidRPr="00C2102F">
        <w:rPr>
          <w:rFonts w:ascii="Arial Narrow" w:hAnsi="Arial Narrow" w:cs="Arial"/>
          <w:sz w:val="22"/>
        </w:rPr>
        <w:t>neposkytne súčinnosť alebo odmietne uzavrieť zmluvu podľa § 56 ods. 8 až 15 zákona.</w:t>
      </w:r>
    </w:p>
    <w:p w14:paraId="77718CA1" w14:textId="77777777" w:rsidR="00FD3A9B" w:rsidRPr="00C543F4" w:rsidRDefault="00FD3A9B" w:rsidP="00AA31C8">
      <w:pPr>
        <w:pStyle w:val="Odsekzoznamu"/>
        <w:tabs>
          <w:tab w:val="clear" w:pos="2160"/>
          <w:tab w:val="clear" w:pos="2880"/>
          <w:tab w:val="clear" w:pos="4500"/>
        </w:tabs>
        <w:spacing w:before="24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A2CF532" w14:textId="77777777" w:rsidR="00065F6B" w:rsidRPr="00887ABD" w:rsidRDefault="00065F6B" w:rsidP="0001154F">
      <w:pPr>
        <w:numPr>
          <w:ilvl w:val="0"/>
          <w:numId w:val="18"/>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09C770FC" w14:textId="2A840A30" w:rsidR="00065F6B" w:rsidRPr="00887ABD" w:rsidRDefault="004A02D9" w:rsidP="0001154F">
      <w:pPr>
        <w:numPr>
          <w:ilvl w:val="1"/>
          <w:numId w:val="18"/>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w:t>
      </w:r>
      <w:r w:rsidR="00D60665">
        <w:rPr>
          <w:rFonts w:ascii="Arial Narrow" w:hAnsi="Arial Narrow" w:cs="Arial"/>
          <w:b/>
          <w:bCs/>
          <w:sz w:val="22"/>
        </w:rPr>
        <w:br/>
      </w:r>
      <w:r w:rsidR="00091DDB" w:rsidRPr="00695D0C">
        <w:rPr>
          <w:rFonts w:ascii="Arial Narrow" w:hAnsi="Arial Narrow" w:cs="Arial"/>
          <w:b/>
          <w:bCs/>
          <w:sz w:val="22"/>
        </w:rPr>
        <w:t xml:space="preserve">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 xml:space="preserve">formulár ponuky s názvom „Ponuka“ je pre uchádzača </w:t>
      </w:r>
      <w:r w:rsidR="00D60665">
        <w:rPr>
          <w:rFonts w:ascii="Arial Narrow" w:hAnsi="Arial Narrow" w:cs="Arial"/>
          <w:b/>
          <w:bCs/>
          <w:sz w:val="22"/>
        </w:rPr>
        <w:br/>
      </w:r>
      <w:r w:rsidR="00091DDB" w:rsidRPr="00695D0C">
        <w:rPr>
          <w:rFonts w:ascii="Arial Narrow" w:hAnsi="Arial Narrow" w:cs="Arial"/>
          <w:b/>
          <w:bCs/>
          <w:sz w:val="22"/>
        </w:rPr>
        <w:t>prístupná z Elektronickej tabul</w:t>
      </w:r>
      <w:r w:rsidR="00AD088F">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w:t>
      </w:r>
      <w:r w:rsidR="00D60665">
        <w:rPr>
          <w:rFonts w:ascii="Arial Narrow" w:hAnsi="Arial Narrow" w:cs="Arial"/>
          <w:b/>
          <w:bCs/>
          <w:sz w:val="22"/>
        </w:rPr>
        <w:br/>
      </w:r>
      <w:r w:rsidR="00091DDB" w:rsidRPr="00695D0C">
        <w:rPr>
          <w:rFonts w:ascii="Arial Narrow" w:hAnsi="Arial Narrow" w:cs="Arial"/>
          <w:b/>
          <w:bCs/>
          <w:sz w:val="22"/>
        </w:rPr>
        <w:t>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w:t>
      </w:r>
      <w:r w:rsidR="00AD088F">
        <w:rPr>
          <w:rFonts w:ascii="Arial Narrow" w:hAnsi="Arial Narrow" w:cs="Arial"/>
          <w:b/>
          <w:bCs/>
          <w:sz w:val="22"/>
        </w:rPr>
        <w:t xml:space="preserve"> </w:t>
      </w:r>
      <w:r w:rsidR="00091DDB" w:rsidRPr="00695D0C">
        <w:rPr>
          <w:rFonts w:ascii="Arial Narrow" w:hAnsi="Arial Narrow" w:cs="Arial"/>
          <w:b/>
          <w:bCs/>
          <w:sz w:val="22"/>
        </w:rPr>
        <w:t xml:space="preserve">týmito súťažnými </w:t>
      </w:r>
      <w:r w:rsidR="00D60665">
        <w:rPr>
          <w:rFonts w:ascii="Arial Narrow" w:hAnsi="Arial Narrow" w:cs="Arial"/>
          <w:b/>
          <w:bCs/>
          <w:sz w:val="22"/>
        </w:rPr>
        <w:br/>
      </w:r>
      <w:r w:rsidR="00091DDB" w:rsidRPr="00695D0C">
        <w:rPr>
          <w:rFonts w:ascii="Arial Narrow" w:hAnsi="Arial Narrow" w:cs="Arial"/>
          <w:b/>
          <w:bCs/>
          <w:sz w:val="22"/>
        </w:rPr>
        <w:t xml:space="preserve">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w:t>
      </w:r>
      <w:r w:rsidR="00D60665">
        <w:rPr>
          <w:rFonts w:ascii="Arial Narrow" w:hAnsi="Arial Narrow"/>
          <w:b/>
          <w:sz w:val="22"/>
        </w:rPr>
        <w:br/>
      </w:r>
      <w:r w:rsidR="00091DDB" w:rsidRPr="00695D0C">
        <w:rPr>
          <w:rFonts w:ascii="Arial Narrow" w:hAnsi="Arial Narrow"/>
          <w:b/>
          <w:sz w:val="22"/>
        </w:rPr>
        <w:t>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w:t>
      </w:r>
      <w:r w:rsidR="00B95F7D">
        <w:rPr>
          <w:rFonts w:ascii="Arial Narrow" w:hAnsi="Arial Narrow" w:cs="Arial"/>
          <w:b/>
          <w:sz w:val="22"/>
        </w:rPr>
        <w:br/>
      </w:r>
      <w:r w:rsidR="00091DDB" w:rsidRPr="00695D0C">
        <w:rPr>
          <w:rFonts w:ascii="Arial Narrow" w:hAnsi="Arial Narrow" w:cs="Arial"/>
          <w:b/>
          <w:sz w:val="22"/>
        </w:rPr>
        <w:t xml:space="preserve">17 týchto súťažných podkladov, vo forme uvedenej v týchto súťažných podkladoch, doplnené </w:t>
      </w:r>
      <w:r w:rsidR="00B95F7D">
        <w:rPr>
          <w:rFonts w:ascii="Arial Narrow" w:hAnsi="Arial Narrow" w:cs="Arial"/>
          <w:b/>
          <w:sz w:val="22"/>
        </w:rPr>
        <w:br/>
      </w:r>
      <w:r w:rsidR="00091DDB" w:rsidRPr="00695D0C">
        <w:rPr>
          <w:rFonts w:ascii="Arial Narrow" w:hAnsi="Arial Narrow" w:cs="Arial"/>
          <w:b/>
          <w:sz w:val="22"/>
        </w:rPr>
        <w:t>tak ako je to stanovené v týchto súťažných podklado</w:t>
      </w:r>
      <w:r w:rsidR="00062F5B">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oprávnený meniť znenie dokladov, dokumentov a vyhlásení, ktorých vzory sú súčasťou týchto súťažných podkladov, je </w:t>
      </w:r>
      <w:r w:rsidR="00B95F7D">
        <w:rPr>
          <w:rFonts w:ascii="Arial Narrow" w:hAnsi="Arial Narrow" w:cs="Arial"/>
          <w:b/>
          <w:sz w:val="22"/>
        </w:rPr>
        <w:br/>
      </w:r>
      <w:r w:rsidR="00091DDB" w:rsidRPr="00695D0C">
        <w:rPr>
          <w:rFonts w:ascii="Arial Narrow" w:hAnsi="Arial Narrow" w:cs="Arial"/>
          <w:b/>
          <w:sz w:val="22"/>
        </w:rPr>
        <w:t>však oprávnený a povinný tieto správne a</w:t>
      </w:r>
      <w:r w:rsidR="00AD088F">
        <w:rPr>
          <w:rFonts w:ascii="Arial Narrow" w:hAnsi="Arial Narrow" w:cs="Arial"/>
          <w:b/>
          <w:sz w:val="22"/>
        </w:rPr>
        <w:t xml:space="preserve"> </w:t>
      </w:r>
      <w:r w:rsidR="00091DDB" w:rsidRPr="00695D0C">
        <w:rPr>
          <w:rFonts w:ascii="Arial Narrow" w:hAnsi="Arial Narrow" w:cs="Arial"/>
          <w:b/>
          <w:sz w:val="22"/>
        </w:rPr>
        <w:t> pravdivo vyplniť podľa požiadaviek verejného obstarávateľa na predmet zákazky uvedených v súťažných podkladoch</w:t>
      </w:r>
      <w:r w:rsidR="00065F6B" w:rsidRPr="00887ABD">
        <w:rPr>
          <w:rFonts w:ascii="Arial Narrow" w:hAnsi="Arial Narrow" w:cs="Arial"/>
          <w:b/>
          <w:sz w:val="22"/>
        </w:rPr>
        <w:t>.</w:t>
      </w:r>
    </w:p>
    <w:p w14:paraId="1D14C5AB" w14:textId="77777777" w:rsidR="00080D7B" w:rsidRPr="00080D7B" w:rsidRDefault="00080D7B" w:rsidP="00080D7B">
      <w:pPr>
        <w:pStyle w:val="Odsekzoznamu"/>
        <w:tabs>
          <w:tab w:val="clear" w:pos="2160"/>
          <w:tab w:val="clear" w:pos="2880"/>
          <w:tab w:val="clear" w:pos="4500"/>
        </w:tabs>
        <w:spacing w:before="120" w:after="120"/>
        <w:ind w:left="360"/>
        <w:jc w:val="both"/>
        <w:rPr>
          <w:rFonts w:ascii="Arial Narrow" w:hAnsi="Arial Narrow" w:cs="Arial"/>
          <w:b/>
          <w:bCs/>
          <w:smallCaps/>
          <w:sz w:val="22"/>
          <w:szCs w:val="22"/>
        </w:rPr>
      </w:pPr>
    </w:p>
    <w:p w14:paraId="434623A7" w14:textId="0922F4C4" w:rsidR="00065F6B" w:rsidRPr="00F92FC2" w:rsidRDefault="00065F6B" w:rsidP="0001154F">
      <w:pPr>
        <w:pStyle w:val="Odsekzoznamu"/>
        <w:numPr>
          <w:ilvl w:val="0"/>
          <w:numId w:val="18"/>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F92FC2">
        <w:rPr>
          <w:rFonts w:ascii="Arial Narrow" w:hAnsi="Arial Narrow" w:cs="Arial"/>
          <w:b/>
          <w:smallCaps/>
          <w:sz w:val="22"/>
          <w:szCs w:val="22"/>
        </w:rPr>
        <w:t>doklady preukazujúce splnenie podmienok účasti</w:t>
      </w:r>
    </w:p>
    <w:p w14:paraId="7A4349DB" w14:textId="60F34740" w:rsidR="00AD088F" w:rsidRPr="008B0056" w:rsidRDefault="00065F6B" w:rsidP="00F6676F">
      <w:pPr>
        <w:pStyle w:val="Zarkazkladnhotextu2"/>
        <w:numPr>
          <w:ilvl w:val="1"/>
          <w:numId w:val="18"/>
        </w:numPr>
        <w:spacing w:before="120" w:line="240" w:lineRule="auto"/>
        <w:ind w:left="567" w:hanging="567"/>
        <w:jc w:val="both"/>
        <w:rPr>
          <w:rFonts w:ascii="Arial Narrow" w:hAnsi="Arial Narrow" w:cs="Arial Narrow"/>
        </w:rPr>
      </w:pPr>
      <w:r w:rsidRPr="008B0056">
        <w:rPr>
          <w:rFonts w:ascii="Arial Narrow" w:hAnsi="Arial Narrow" w:cs="Arial"/>
          <w:b/>
        </w:rPr>
        <w:t xml:space="preserve">Podmienky účasti </w:t>
      </w:r>
      <w:r w:rsidRPr="008B0056">
        <w:rPr>
          <w:rFonts w:ascii="Arial Narrow" w:hAnsi="Arial Narrow" w:cs="Arial"/>
        </w:rPr>
        <w:t xml:space="preserve">týkajúce sa </w:t>
      </w:r>
      <w:r w:rsidR="00412730" w:rsidRPr="008B0056">
        <w:rPr>
          <w:rFonts w:ascii="Arial Narrow" w:hAnsi="Arial Narrow" w:cs="Arial"/>
        </w:rPr>
        <w:t>osobného postavenia</w:t>
      </w:r>
      <w:r w:rsidR="004F749C">
        <w:rPr>
          <w:rFonts w:ascii="Arial Narrow" w:hAnsi="Arial Narrow" w:cs="Arial"/>
          <w:lang w:val="sk-SK"/>
        </w:rPr>
        <w:t xml:space="preserve"> </w:t>
      </w:r>
      <w:r w:rsidR="00412730" w:rsidRPr="008B0056">
        <w:rPr>
          <w:rFonts w:ascii="Arial Narrow" w:hAnsi="Arial Narrow" w:cs="Arial"/>
          <w:lang w:val="sk-SK"/>
        </w:rPr>
        <w:t xml:space="preserve">a </w:t>
      </w:r>
      <w:r w:rsidR="00412730" w:rsidRPr="008B0056">
        <w:rPr>
          <w:rFonts w:ascii="Arial Narrow" w:hAnsi="Arial Narrow" w:cs="Arial"/>
        </w:rPr>
        <w:t>technickej spôsobilosti alebo odbornej spôsobilosti</w:t>
      </w:r>
      <w:r w:rsidR="00AD088F" w:rsidRPr="008B0056">
        <w:rPr>
          <w:rFonts w:ascii="Arial Narrow" w:hAnsi="Arial Narrow" w:cs="Arial"/>
          <w:lang w:val="sk-SK"/>
        </w:rPr>
        <w:t>,</w:t>
      </w:r>
      <w:r w:rsidR="00FA419A" w:rsidRPr="008B0056">
        <w:rPr>
          <w:rFonts w:ascii="Arial Narrow" w:hAnsi="Arial Narrow" w:cs="Arial"/>
          <w:lang w:val="sk-SK"/>
        </w:rPr>
        <w:t xml:space="preserve"> </w:t>
      </w:r>
      <w:r w:rsidRPr="008B0056">
        <w:rPr>
          <w:rFonts w:ascii="Arial Narrow" w:hAnsi="Arial Narrow" w:cs="Arial"/>
          <w:b/>
        </w:rPr>
        <w:t>ako aj spôsob ich preukazovania</w:t>
      </w:r>
      <w:r w:rsidRPr="008B0056">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8B0056">
        <w:rPr>
          <w:rFonts w:ascii="Arial Narrow" w:hAnsi="Arial Narrow" w:cs="Arial"/>
        </w:rPr>
        <w:t>korigende</w:t>
      </w:r>
      <w:proofErr w:type="spellEnd"/>
      <w:r w:rsidR="00AD088F" w:rsidRPr="008B0056">
        <w:rPr>
          <w:rFonts w:ascii="Arial Narrow" w:hAnsi="Arial Narrow" w:cs="Arial"/>
          <w:lang w:val="sk-SK"/>
        </w:rPr>
        <w:t xml:space="preserve"> (ďalej len „v oznámení o </w:t>
      </w:r>
      <w:r w:rsidR="009D0CBE" w:rsidRPr="008B0056">
        <w:rPr>
          <w:rFonts w:ascii="Arial Narrow" w:hAnsi="Arial Narrow" w:cs="Arial"/>
          <w:lang w:val="sk-SK"/>
        </w:rPr>
        <w:t xml:space="preserve"> </w:t>
      </w:r>
      <w:r w:rsidR="00AD088F" w:rsidRPr="008B0056">
        <w:rPr>
          <w:rFonts w:ascii="Arial Narrow" w:hAnsi="Arial Narrow" w:cs="Arial"/>
          <w:lang w:val="sk-SK"/>
        </w:rPr>
        <w:t xml:space="preserve">vyhlásení verejného obstarávania“) </w:t>
      </w:r>
      <w:r w:rsidR="009D0CBE" w:rsidRPr="008B0056">
        <w:rPr>
          <w:rFonts w:ascii="Arial Narrow" w:hAnsi="Arial Narrow" w:cs="Arial"/>
          <w:lang w:val="sk-SK"/>
        </w:rPr>
        <w:t xml:space="preserve">a </w:t>
      </w:r>
      <w:r w:rsidR="00412730" w:rsidRPr="008B0056">
        <w:rPr>
          <w:rFonts w:ascii="Arial Narrow" w:hAnsi="Arial Narrow" w:cs="Arial"/>
          <w:lang w:val="sk-SK"/>
        </w:rPr>
        <w:t xml:space="preserve">v týchto súťažných podkladoch v prílohe č. 5 Podmienky účasti. </w:t>
      </w:r>
      <w:bookmarkStart w:id="13" w:name="_Hlk534973514"/>
      <w:r w:rsidR="00AD088F" w:rsidRPr="008B0056">
        <w:rPr>
          <w:rFonts w:ascii="Arial Narrow" w:hAnsi="Arial Narrow" w:cs="Arial"/>
          <w:lang w:val="sk-SK"/>
        </w:rPr>
        <w:t>Verejný obstarávateľ v oznámení o vyhlásení verejného obstarávania a</w:t>
      </w:r>
      <w:r w:rsidR="008E39B4" w:rsidRPr="008B0056">
        <w:rPr>
          <w:rFonts w:ascii="Arial Narrow" w:hAnsi="Arial Narrow" w:cs="Arial"/>
          <w:lang w:val="sk-SK"/>
        </w:rPr>
        <w:t xml:space="preserve"> </w:t>
      </w:r>
      <w:r w:rsidR="00AD088F" w:rsidRPr="008B0056">
        <w:rPr>
          <w:rFonts w:ascii="Arial Narrow" w:hAnsi="Arial Narrow" w:cs="Arial"/>
          <w:lang w:val="sk-SK"/>
        </w:rPr>
        <w:t> v týchto súťažných podkladoch v </w:t>
      </w:r>
      <w:r w:rsidR="008E39B4" w:rsidRPr="008B0056">
        <w:rPr>
          <w:rFonts w:ascii="Arial Narrow" w:hAnsi="Arial Narrow" w:cs="Arial"/>
          <w:lang w:val="sk-SK"/>
        </w:rPr>
        <w:t xml:space="preserve"> </w:t>
      </w:r>
      <w:r w:rsidR="00AD088F" w:rsidRPr="008B0056">
        <w:rPr>
          <w:rFonts w:ascii="Arial Narrow" w:hAnsi="Arial Narrow" w:cs="Arial"/>
          <w:lang w:val="sk-SK"/>
        </w:rPr>
        <w:t xml:space="preserve">prílohe č. </w:t>
      </w:r>
      <w:r w:rsidR="00026F23" w:rsidRPr="008B0056">
        <w:rPr>
          <w:rFonts w:ascii="Arial Narrow" w:hAnsi="Arial Narrow" w:cs="Arial"/>
          <w:lang w:val="sk-SK"/>
        </w:rPr>
        <w:t>5</w:t>
      </w:r>
      <w:r w:rsidR="00AD088F" w:rsidRPr="008B0056">
        <w:rPr>
          <w:rFonts w:ascii="Arial Narrow" w:hAnsi="Arial Narrow" w:cs="Arial"/>
          <w:lang w:val="sk-SK"/>
        </w:rPr>
        <w:t xml:space="preserve"> Podmienky účasti uvádza, ktoré doklady podľa § 32 ods. 2 zákona sa z dôvodu použitia údajov z informačných systémov verejnej správy zo strany uchádzačov v ponuke nepredkladajú. </w:t>
      </w:r>
      <w:bookmarkEnd w:id="13"/>
    </w:p>
    <w:p w14:paraId="0FC7B8FF" w14:textId="5356818A" w:rsidR="001603A0" w:rsidRPr="00026F23" w:rsidRDefault="001603A0" w:rsidP="00026F23">
      <w:pPr>
        <w:pStyle w:val="Zarkazkladnhotextu2"/>
        <w:spacing w:before="120" w:line="240" w:lineRule="auto"/>
        <w:ind w:left="567"/>
        <w:jc w:val="both"/>
        <w:rPr>
          <w:rFonts w:ascii="Arial Narrow" w:hAnsi="Arial Narrow" w:cs="Arial Narrow"/>
          <w:lang w:val="sk-SK"/>
        </w:rPr>
      </w:pPr>
      <w:r w:rsidRPr="00887ABD">
        <w:rPr>
          <w:rFonts w:ascii="Arial Narrow" w:hAnsi="Arial Narrow"/>
        </w:rPr>
        <w:t xml:space="preserve">Ak uchádzač nevyužije na preukázanie splnenia podmienok účasti jednotný európsky dokument podľa </w:t>
      </w:r>
      <w:r w:rsidR="00671AEF">
        <w:rPr>
          <w:rFonts w:ascii="Arial Narrow" w:hAnsi="Arial Narrow"/>
          <w:lang w:val="sk-SK"/>
        </w:rPr>
        <w:br/>
      </w:r>
      <w:r w:rsidRPr="00887ABD">
        <w:rPr>
          <w:rFonts w:ascii="Arial Narrow" w:hAnsi="Arial Narrow"/>
        </w:rPr>
        <w:t>§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w:t>
      </w:r>
      <w:r w:rsidRPr="00026F23">
        <w:rPr>
          <w:rFonts w:ascii="Arial Narrow" w:hAnsi="Arial Narrow"/>
        </w:rPr>
        <w:t>v rámci svojej ponuky predkladá naskenované originály alebo úradne overené kópie dokladov na preukázanie splnenia podmienok účasti vo formáte .</w:t>
      </w:r>
      <w:proofErr w:type="spellStart"/>
      <w:r w:rsidRPr="00026F23">
        <w:rPr>
          <w:rFonts w:ascii="Arial Narrow" w:hAnsi="Arial Narrow"/>
        </w:rPr>
        <w:t>pdf</w:t>
      </w:r>
      <w:proofErr w:type="spellEnd"/>
      <w:r w:rsidRPr="00026F23">
        <w:rPr>
          <w:rFonts w:ascii="Arial Narrow" w:hAnsi="Arial Narrow"/>
        </w:rPr>
        <w:t xml:space="preserve"> </w:t>
      </w:r>
      <w:r w:rsidR="001D7AF8" w:rsidRPr="00026F23">
        <w:rPr>
          <w:rFonts w:ascii="Arial Narrow" w:hAnsi="Arial Narrow"/>
          <w:lang w:val="sk-SK"/>
        </w:rPr>
        <w:t xml:space="preserve"> </w:t>
      </w:r>
      <w:r w:rsidR="001D7AF8" w:rsidRPr="00026F23">
        <w:rPr>
          <w:rFonts w:ascii="Arial Narrow" w:hAnsi="Arial Narrow"/>
        </w:rPr>
        <w:t xml:space="preserve">alebo v pôvodnej elektronickej podobe podľa bodu 10.3  týchto súťažných podkladov </w:t>
      </w:r>
      <w:r w:rsidRPr="00026F23">
        <w:rPr>
          <w:rFonts w:ascii="Arial Narrow" w:hAnsi="Arial Narrow"/>
        </w:rPr>
        <w:t>a vložené do ponuky</w:t>
      </w:r>
      <w:r w:rsidR="00026F23" w:rsidRPr="00026F23">
        <w:rPr>
          <w:rFonts w:ascii="Arial Narrow" w:hAnsi="Arial Narrow"/>
          <w:lang w:val="sk-SK"/>
        </w:rPr>
        <w:t>.</w:t>
      </w:r>
    </w:p>
    <w:p w14:paraId="7C10BAC4" w14:textId="10822A91" w:rsidR="00671AEF" w:rsidRPr="00656F41" w:rsidRDefault="0023739F" w:rsidP="0001154F">
      <w:pPr>
        <w:pStyle w:val="Zarkazkladnhotextu2"/>
        <w:numPr>
          <w:ilvl w:val="1"/>
          <w:numId w:val="18"/>
        </w:numPr>
        <w:spacing w:before="120" w:line="240" w:lineRule="auto"/>
        <w:ind w:left="567" w:hanging="567"/>
        <w:jc w:val="both"/>
        <w:rPr>
          <w:rFonts w:ascii="Arial Narrow" w:hAnsi="Arial Narrow" w:cs="Arial Narrow"/>
        </w:rPr>
      </w:pPr>
      <w:r>
        <w:rPr>
          <w:rFonts w:ascii="Arial Narrow" w:hAnsi="Arial Narrow" w:cs="Arial"/>
          <w:lang w:val="sk-SK"/>
        </w:rPr>
        <w:t>Uchádzač</w:t>
      </w:r>
      <w:r w:rsidR="00671AEF" w:rsidRPr="00656F41">
        <w:rPr>
          <w:rFonts w:ascii="Arial Narrow" w:hAnsi="Arial Narrow" w:cs="Arial"/>
          <w:lang w:val="sk-SK"/>
        </w:rPr>
        <w:t xml:space="preserve"> </w:t>
      </w:r>
      <w:r w:rsidRPr="001C124D">
        <w:rPr>
          <w:rFonts w:ascii="Arial Narrow" w:hAnsi="Arial Narrow" w:cs="Arial"/>
        </w:rPr>
        <w:t xml:space="preserve">môže splnenie podmienok účasti preukázať aj spôsobom podľa § 39 zákona, </w:t>
      </w:r>
      <w:proofErr w:type="spellStart"/>
      <w:r w:rsidRPr="001C124D">
        <w:rPr>
          <w:rFonts w:ascii="Arial Narrow" w:hAnsi="Arial Narrow" w:cs="Arial"/>
        </w:rPr>
        <w:t>t.j</w:t>
      </w:r>
      <w:proofErr w:type="spellEnd"/>
      <w:r w:rsidRPr="001C124D">
        <w:rPr>
          <w:rFonts w:ascii="Arial Narrow" w:hAnsi="Arial Narrow" w:cs="Arial"/>
        </w:rPr>
        <w:t xml:space="preserve">. uchádzač môže predbežne nahradiť doklady na preukázanie splnenia podmienok účasti určené verejným obstarávateľom v tomto verejnom obstarávaní jednotným európskym dokumentom podľa </w:t>
      </w:r>
      <w:r w:rsidR="001D7AF8">
        <w:rPr>
          <w:rFonts w:ascii="Arial Narrow" w:hAnsi="Arial Narrow" w:cs="Arial"/>
          <w:lang w:val="sk-SK"/>
        </w:rPr>
        <w:t>p</w:t>
      </w:r>
      <w:r>
        <w:rPr>
          <w:rFonts w:ascii="Arial Narrow" w:hAnsi="Arial Narrow" w:cs="Arial"/>
          <w:lang w:val="sk-SK"/>
        </w:rPr>
        <w:t>rílohy</w:t>
      </w:r>
      <w:r w:rsidRPr="001C124D">
        <w:rPr>
          <w:rFonts w:ascii="Arial Narrow" w:hAnsi="Arial Narrow" w:cs="Arial"/>
        </w:rPr>
        <w:t xml:space="preserve"> č. 6 Formulár Jednotného európskeho dokumentu týchto súťažných podkladov (ďalej aj ako „JED“).</w:t>
      </w:r>
    </w:p>
    <w:p w14:paraId="28D9F0E2" w14:textId="77777777" w:rsidR="0023739F" w:rsidRPr="0023739F" w:rsidRDefault="0023739F" w:rsidP="00671AEF">
      <w:pPr>
        <w:pStyle w:val="Zarkazkladnhotextu2"/>
        <w:spacing w:before="120" w:line="240" w:lineRule="auto"/>
        <w:ind w:left="567"/>
        <w:jc w:val="both"/>
        <w:rPr>
          <w:rFonts w:ascii="Arial Narrow" w:hAnsi="Arial Narrow" w:cs="Arial Narrow"/>
          <w:b/>
          <w:lang w:val="sk-SK"/>
        </w:rPr>
      </w:pPr>
      <w:r w:rsidRPr="00F92FC2">
        <w:rPr>
          <w:rFonts w:ascii="Arial Narrow" w:hAnsi="Arial Narrow" w:cs="Arial Narrow"/>
          <w:b/>
          <w:lang w:val="sk-SK"/>
        </w:rPr>
        <w:t>Vytvorenie elektronickej verzie formuláru JED – postup pre uchádzača:</w:t>
      </w:r>
    </w:p>
    <w:p w14:paraId="4BFAD55C" w14:textId="3BD33CB3" w:rsidR="00671AEF" w:rsidRPr="003E66DB" w:rsidRDefault="00671AEF" w:rsidP="00671AEF">
      <w:pPr>
        <w:pStyle w:val="Zarkazkladnhotextu2"/>
        <w:spacing w:before="120" w:line="240" w:lineRule="auto"/>
        <w:ind w:left="567"/>
        <w:jc w:val="both"/>
        <w:rPr>
          <w:rFonts w:ascii="Arial Narrow" w:hAnsi="Arial Narrow" w:cs="Arial Narrow"/>
          <w:lang w:val="sk-SK"/>
        </w:rPr>
      </w:pPr>
      <w:r w:rsidRPr="003E66DB">
        <w:rPr>
          <w:rFonts w:ascii="Arial Narrow" w:hAnsi="Arial Narrow" w:cs="Arial Narrow"/>
          <w:lang w:val="sk-SK"/>
        </w:rPr>
        <w:t>Verejný obstarávateľ</w:t>
      </w:r>
      <w:r w:rsidRPr="003E66DB">
        <w:rPr>
          <w:rFonts w:ascii="Arial Narrow" w:hAnsi="Arial Narrow" w:cs="Arial Narrow"/>
        </w:rPr>
        <w:t xml:space="preserve"> odporúča, aby </w:t>
      </w:r>
      <w:r w:rsidR="0023739F">
        <w:rPr>
          <w:rFonts w:ascii="Arial Narrow" w:hAnsi="Arial Narrow" w:cs="Arial Narrow"/>
          <w:lang w:val="sk-SK"/>
        </w:rPr>
        <w:t>uchádzač</w:t>
      </w:r>
      <w:r w:rsidRPr="003E66DB">
        <w:rPr>
          <w:rFonts w:ascii="Arial Narrow" w:hAnsi="Arial Narrow" w:cs="Arial Narrow"/>
        </w:rPr>
        <w:t xml:space="preserve"> použil </w:t>
      </w:r>
      <w:proofErr w:type="spellStart"/>
      <w:r w:rsidRPr="003E66DB">
        <w:rPr>
          <w:rFonts w:ascii="Arial Narrow" w:hAnsi="Arial Narrow" w:cs="Arial Narrow"/>
        </w:rPr>
        <w:t>predvyplnený</w:t>
      </w:r>
      <w:proofErr w:type="spellEnd"/>
      <w:r w:rsidRPr="003E66DB">
        <w:rPr>
          <w:rFonts w:ascii="Arial Narrow" w:hAnsi="Arial Narrow" w:cs="Arial Narrow"/>
        </w:rPr>
        <w:t xml:space="preserve"> elektronický formulár JED vo formáte .</w:t>
      </w:r>
      <w:proofErr w:type="spellStart"/>
      <w:r w:rsidRPr="003E66DB">
        <w:rPr>
          <w:rFonts w:ascii="Arial Narrow" w:hAnsi="Arial Narrow" w:cs="Arial Narrow"/>
        </w:rPr>
        <w:t>xml</w:t>
      </w:r>
      <w:proofErr w:type="spellEnd"/>
      <w:r w:rsidRPr="003E66DB">
        <w:rPr>
          <w:rFonts w:ascii="Arial Narrow" w:hAnsi="Arial Narrow" w:cs="Arial Narrow"/>
        </w:rPr>
        <w:t xml:space="preserve">, </w:t>
      </w:r>
      <w:r w:rsidR="0023739F" w:rsidRPr="00A23870">
        <w:rPr>
          <w:rFonts w:ascii="Arial Narrow" w:hAnsi="Arial Narrow" w:cs="Arial"/>
        </w:rPr>
        <w:t xml:space="preserve">ktorý je prílohou č. </w:t>
      </w:r>
      <w:r w:rsidR="00412730">
        <w:rPr>
          <w:rFonts w:ascii="Arial Narrow" w:hAnsi="Arial Narrow" w:cs="Arial"/>
          <w:lang w:val="sk-SK"/>
        </w:rPr>
        <w:t>6</w:t>
      </w:r>
      <w:r w:rsidR="0023739F" w:rsidRPr="00A23870">
        <w:rPr>
          <w:rFonts w:ascii="Arial Narrow" w:hAnsi="Arial Narrow" w:cs="Arial"/>
        </w:rPr>
        <w:t xml:space="preserve"> Formulár Jednotného európskeho dokumentu týchto súťažných podkladov</w:t>
      </w:r>
      <w:r w:rsidRPr="003E66DB">
        <w:rPr>
          <w:rFonts w:ascii="Arial Narrow" w:hAnsi="Arial Narrow" w:cs="Arial Narrow"/>
        </w:rPr>
        <w:t>.</w:t>
      </w:r>
    </w:p>
    <w:p w14:paraId="09EDEE98" w14:textId="77777777" w:rsidR="006317F2" w:rsidRDefault="00671AEF" w:rsidP="0023739F">
      <w:pPr>
        <w:pStyle w:val="Zarkazkladnhotextu2"/>
        <w:spacing w:before="120" w:line="240" w:lineRule="auto"/>
        <w:ind w:left="567"/>
        <w:jc w:val="both"/>
        <w:rPr>
          <w:rFonts w:ascii="Arial Narrow" w:hAnsi="Arial Narrow" w:cs="Arial Narrow"/>
          <w:lang w:val="sk-SK"/>
        </w:rPr>
      </w:pPr>
      <w:r w:rsidRPr="00B5226B">
        <w:rPr>
          <w:rFonts w:ascii="Arial Narrow" w:hAnsi="Arial Narrow" w:cs="Arial Narrow"/>
          <w:u w:val="single"/>
          <w:lang w:val="sk-SK"/>
        </w:rPr>
        <w:t>Uchádzač si verejným obstarávateľom pripravenú/vygenerovanú verziu JED-u vo formáte .</w:t>
      </w:r>
      <w:proofErr w:type="spellStart"/>
      <w:r w:rsidRPr="00B5226B">
        <w:rPr>
          <w:rFonts w:ascii="Arial Narrow" w:hAnsi="Arial Narrow" w:cs="Arial Narrow"/>
          <w:u w:val="single"/>
          <w:lang w:val="sk-SK"/>
        </w:rPr>
        <w:t>xml</w:t>
      </w:r>
      <w:proofErr w:type="spellEnd"/>
      <w:r w:rsidRPr="00B5226B">
        <w:rPr>
          <w:rFonts w:ascii="Arial Narrow" w:hAnsi="Arial Narrow" w:cs="Arial Narrow"/>
          <w:u w:val="single"/>
          <w:lang w:val="sk-SK"/>
        </w:rPr>
        <w:t xml:space="preserve"> stiahne </w:t>
      </w:r>
      <w:r w:rsidR="00A60704" w:rsidRPr="00B5226B">
        <w:rPr>
          <w:rFonts w:ascii="Arial Narrow" w:hAnsi="Arial Narrow" w:cs="Arial Narrow"/>
          <w:u w:val="single"/>
          <w:lang w:val="sk-SK"/>
        </w:rPr>
        <w:br/>
      </w:r>
      <w:r w:rsidRPr="00B5226B">
        <w:rPr>
          <w:rFonts w:ascii="Arial Narrow" w:hAnsi="Arial Narrow" w:cs="Arial Narrow"/>
          <w:u w:val="single"/>
          <w:lang w:val="sk-SK"/>
        </w:rPr>
        <w:t>do svojho počítača</w:t>
      </w:r>
      <w:r w:rsidRPr="00B5226B">
        <w:rPr>
          <w:rFonts w:ascii="Arial Narrow" w:hAnsi="Arial Narrow" w:cs="Arial Narrow"/>
          <w:lang w:val="sk-SK"/>
        </w:rPr>
        <w:t>.</w:t>
      </w:r>
      <w:r w:rsidR="0023739F">
        <w:rPr>
          <w:rFonts w:ascii="Arial Narrow" w:hAnsi="Arial Narrow" w:cs="Arial Narrow"/>
          <w:lang w:val="sk-SK"/>
        </w:rPr>
        <w:t xml:space="preserve"> </w:t>
      </w:r>
    </w:p>
    <w:p w14:paraId="70D7FA4B" w14:textId="2342FABB" w:rsidR="00671AEF" w:rsidRPr="00085FE7" w:rsidRDefault="00671AEF" w:rsidP="0023739F">
      <w:pPr>
        <w:pStyle w:val="Zarkazkladnhotextu2"/>
        <w:spacing w:before="120" w:line="240" w:lineRule="auto"/>
        <w:ind w:left="567"/>
        <w:jc w:val="both"/>
        <w:rPr>
          <w:rFonts w:ascii="Arial Narrow" w:hAnsi="Arial Narrow"/>
          <w:lang w:val="sk-SK"/>
        </w:rPr>
      </w:pPr>
      <w:r w:rsidRPr="00085FE7">
        <w:rPr>
          <w:rFonts w:ascii="Arial Narrow" w:hAnsi="Arial Narrow"/>
        </w:rPr>
        <w:t xml:space="preserve">Následne si uchádzač v internetovom prehliadači otvorí elektronickú službu Európskej komisie, ktorá je dostupná na </w:t>
      </w:r>
      <w:r w:rsidR="00F92FC2">
        <w:rPr>
          <w:rFonts w:ascii="Arial Narrow" w:hAnsi="Arial Narrow"/>
          <w:lang w:val="sk-SK"/>
        </w:rPr>
        <w:t xml:space="preserve">elektronickej </w:t>
      </w:r>
      <w:r w:rsidRPr="00085FE7">
        <w:rPr>
          <w:rFonts w:ascii="Arial Narrow" w:hAnsi="Arial Narrow"/>
        </w:rPr>
        <w:t xml:space="preserve">adrese: </w:t>
      </w:r>
      <w:hyperlink r:id="rId17" w:history="1">
        <w:r w:rsidR="006317F2" w:rsidRPr="00085FE7">
          <w:rPr>
            <w:rStyle w:val="Hypertextovprepojenie"/>
            <w:rFonts w:ascii="Arial Narrow" w:hAnsi="Arial Narrow"/>
            <w:color w:val="auto"/>
          </w:rPr>
          <w:t>https://www.uvo.gov.sk/espd/</w:t>
        </w:r>
      </w:hyperlink>
      <w:r w:rsidR="00B5226B">
        <w:rPr>
          <w:rStyle w:val="Hypertextovprepojenie"/>
          <w:rFonts w:ascii="Arial Narrow" w:hAnsi="Arial Narrow"/>
          <w:color w:val="auto"/>
          <w:lang w:val="sk-SK"/>
        </w:rPr>
        <w:t>.</w:t>
      </w:r>
    </w:p>
    <w:p w14:paraId="28AA0137" w14:textId="7D9901CF" w:rsidR="0023739F" w:rsidRDefault="00621346" w:rsidP="0023739F">
      <w:pPr>
        <w:pStyle w:val="Zarkazkladnhotextu2"/>
        <w:spacing w:line="240" w:lineRule="auto"/>
        <w:ind w:left="567"/>
        <w:jc w:val="both"/>
        <w:rPr>
          <w:rFonts w:ascii="Arial Narrow" w:hAnsi="Arial Narrow"/>
          <w:lang w:val="sk-SK"/>
        </w:rPr>
      </w:pPr>
      <w:r>
        <w:rPr>
          <w:rFonts w:ascii="Arial Narrow" w:hAnsi="Arial Narrow"/>
          <w:lang w:val="sk-SK"/>
        </w:rPr>
        <w:t>Následne</w:t>
      </w:r>
      <w:r w:rsidR="00671AEF" w:rsidRPr="00656F41">
        <w:rPr>
          <w:rFonts w:ascii="Arial Narrow" w:hAnsi="Arial Narrow"/>
        </w:rPr>
        <w:t xml:space="preserve"> vyberie možnosť „Som hospodársky subjekt“ a cez </w:t>
      </w:r>
      <w:r w:rsidR="00671AEF" w:rsidRPr="00E122A7">
        <w:rPr>
          <w:rFonts w:ascii="Arial Narrow" w:hAnsi="Arial Narrow"/>
        </w:rPr>
        <w:t>funkci</w:t>
      </w:r>
      <w:r w:rsidR="00F92FC2" w:rsidRPr="00E122A7">
        <w:rPr>
          <w:rFonts w:ascii="Arial Narrow" w:hAnsi="Arial Narrow"/>
          <w:lang w:val="sk-SK"/>
        </w:rPr>
        <w:t>onalitu</w:t>
      </w:r>
      <w:r w:rsidR="00671AEF" w:rsidRPr="00E122A7">
        <w:rPr>
          <w:rFonts w:ascii="Arial Narrow" w:hAnsi="Arial Narrow"/>
        </w:rPr>
        <w:t xml:space="preserve"> „Importovať JED“ si otvorí JED </w:t>
      </w:r>
      <w:r w:rsidR="00A60704" w:rsidRPr="00E122A7">
        <w:rPr>
          <w:rFonts w:ascii="Arial Narrow" w:hAnsi="Arial Narrow"/>
          <w:lang w:val="sk-SK"/>
        </w:rPr>
        <w:br/>
      </w:r>
      <w:r w:rsidR="00671AEF" w:rsidRPr="00E122A7">
        <w:rPr>
          <w:rFonts w:ascii="Arial Narrow" w:hAnsi="Arial Narrow"/>
        </w:rPr>
        <w:t>vo formáte .</w:t>
      </w:r>
      <w:proofErr w:type="spellStart"/>
      <w:r w:rsidR="00671AEF" w:rsidRPr="00E122A7">
        <w:rPr>
          <w:rFonts w:ascii="Arial Narrow" w:hAnsi="Arial Narrow"/>
        </w:rPr>
        <w:t>xml</w:t>
      </w:r>
      <w:proofErr w:type="spellEnd"/>
      <w:r w:rsidR="00671AEF" w:rsidRPr="00E122A7">
        <w:rPr>
          <w:rFonts w:ascii="Arial Narrow" w:hAnsi="Arial Narrow"/>
        </w:rPr>
        <w:t>, ktorý môže následne vyplniť a prostredníctvom tlačidiel „Prehľad“ a následne „Stiahnuť ako“, uložiť do</w:t>
      </w:r>
      <w:r w:rsidR="0023739F" w:rsidRPr="00E122A7">
        <w:rPr>
          <w:rFonts w:ascii="Arial Narrow" w:hAnsi="Arial Narrow"/>
        </w:rPr>
        <w:t xml:space="preserve"> svojho počítača vo formáte </w:t>
      </w:r>
      <w:r w:rsidR="008B0056">
        <w:rPr>
          <w:rFonts w:ascii="Arial Narrow" w:hAnsi="Arial Narrow"/>
          <w:lang w:val="sk-SK"/>
        </w:rPr>
        <w:t>.</w:t>
      </w:r>
      <w:proofErr w:type="spellStart"/>
      <w:r w:rsidR="0023739F" w:rsidRPr="00E122A7">
        <w:rPr>
          <w:rFonts w:ascii="Arial Narrow" w:hAnsi="Arial Narrow"/>
        </w:rPr>
        <w:t>pdf</w:t>
      </w:r>
      <w:proofErr w:type="spellEnd"/>
      <w:r w:rsidR="0023739F" w:rsidRPr="00E122A7">
        <w:rPr>
          <w:rFonts w:ascii="Arial Narrow" w:hAnsi="Arial Narrow"/>
          <w:lang w:val="sk-SK"/>
        </w:rPr>
        <w:t>, ktorý predkladá spôsobom</w:t>
      </w:r>
      <w:r w:rsidR="0023739F" w:rsidRPr="0023739F">
        <w:rPr>
          <w:rFonts w:ascii="Arial Narrow" w:hAnsi="Arial Narrow"/>
          <w:lang w:val="sk-SK"/>
        </w:rPr>
        <w:t xml:space="preserve"> určeným funkcionalitou EKS ako súčasť svojej ponuky</w:t>
      </w:r>
      <w:r w:rsidR="0023739F">
        <w:rPr>
          <w:rFonts w:ascii="Arial Narrow" w:hAnsi="Arial Narrow"/>
          <w:lang w:val="sk-SK"/>
        </w:rPr>
        <w:t>.</w:t>
      </w:r>
    </w:p>
    <w:p w14:paraId="5935E30D" w14:textId="77777777" w:rsidR="00F92FC2" w:rsidRPr="00E122A7" w:rsidRDefault="00F92FC2" w:rsidP="00F92FC2">
      <w:pPr>
        <w:autoSpaceDE w:val="0"/>
        <w:autoSpaceDN w:val="0"/>
        <w:adjustRightInd w:val="0"/>
        <w:spacing w:after="0" w:line="240" w:lineRule="auto"/>
        <w:ind w:left="567"/>
        <w:jc w:val="both"/>
        <w:rPr>
          <w:rFonts w:ascii="Arial Narrow" w:hAnsi="Arial Narrow" w:cs="Arial"/>
          <w:sz w:val="22"/>
        </w:rPr>
      </w:pPr>
      <w:r w:rsidRPr="00E122A7">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8" w:history="1">
        <w:r w:rsidRPr="00E122A7">
          <w:rPr>
            <w:rStyle w:val="Hypertextovprepojenie"/>
            <w:rFonts w:ascii="Arial Narrow" w:hAnsi="Arial Narrow" w:cs="Arial"/>
            <w:sz w:val="22"/>
          </w:rPr>
          <w:t>https://www.uvo.gov.sk/legislativametodika-dohlad/jednotny-europsky-dokument-605.html</w:t>
        </w:r>
      </w:hyperlink>
      <w:r w:rsidRPr="00E122A7">
        <w:rPr>
          <w:rFonts w:ascii="Arial Narrow" w:hAnsi="Arial Narrow" w:cs="Arial"/>
          <w:sz w:val="22"/>
        </w:rPr>
        <w:t xml:space="preserve">: JED - príručka k službe ESPD ( </w:t>
      </w:r>
      <w:hyperlink r:id="rId19" w:history="1">
        <w:r w:rsidRPr="00E122A7">
          <w:rPr>
            <w:rStyle w:val="Hypertextovprepojenie"/>
            <w:rFonts w:ascii="Arial Narrow" w:hAnsi="Arial Narrow"/>
            <w:sz w:val="22"/>
          </w:rPr>
          <w:t>https://www.uvo.gov.sk/extdoc/1445/JED-prirucka_ESPD</w:t>
        </w:r>
      </w:hyperlink>
      <w:r w:rsidRPr="00E122A7">
        <w:rPr>
          <w:rStyle w:val="Hypertextovprepojenie"/>
          <w:rFonts w:ascii="Arial Narrow" w:hAnsi="Arial Narrow"/>
          <w:color w:val="auto"/>
          <w:sz w:val="22"/>
          <w:u w:val="none"/>
        </w:rPr>
        <w:t xml:space="preserve"> </w:t>
      </w:r>
      <w:r w:rsidRPr="00E122A7">
        <w:rPr>
          <w:rFonts w:ascii="Arial Narrow" w:hAnsi="Arial Narrow" w:cs="Arial"/>
          <w:sz w:val="22"/>
        </w:rPr>
        <w:t>).</w:t>
      </w:r>
    </w:p>
    <w:p w14:paraId="30AEAA91" w14:textId="77777777" w:rsidR="00F92FC2" w:rsidRPr="00E122A7" w:rsidRDefault="00F92FC2" w:rsidP="0023739F">
      <w:pPr>
        <w:pStyle w:val="Zarkazkladnhotextu2"/>
        <w:spacing w:line="240" w:lineRule="auto"/>
        <w:ind w:left="567"/>
        <w:jc w:val="both"/>
        <w:rPr>
          <w:rFonts w:ascii="Arial Narrow" w:hAnsi="Arial Narrow"/>
          <w:lang w:val="sk-SK"/>
        </w:rPr>
      </w:pPr>
    </w:p>
    <w:p w14:paraId="22299839" w14:textId="7ED26459" w:rsidR="006317F2" w:rsidRPr="00E122A7" w:rsidRDefault="006317F2" w:rsidP="006317F2">
      <w:pPr>
        <w:pStyle w:val="Odsekzoznamu"/>
        <w:ind w:left="567"/>
        <w:jc w:val="both"/>
        <w:rPr>
          <w:rStyle w:val="Hypertextovprepojenie"/>
          <w:rFonts w:ascii="Arial Narrow" w:hAnsi="Arial Narrow"/>
          <w:sz w:val="22"/>
          <w:szCs w:val="22"/>
        </w:rPr>
      </w:pPr>
      <w:r w:rsidRPr="00E122A7">
        <w:rPr>
          <w:rFonts w:ascii="Arial Narrow" w:hAnsi="Arial Narrow"/>
          <w:sz w:val="22"/>
          <w:szCs w:val="22"/>
        </w:rPr>
        <w:t xml:space="preserve">Druhou možnosťou vytvorenia elektronického JED a elektronickej odpovede </w:t>
      </w:r>
      <w:r w:rsidR="00F92FC2" w:rsidRPr="00E122A7">
        <w:rPr>
          <w:rFonts w:ascii="Arial Narrow" w:hAnsi="Arial Narrow"/>
          <w:sz w:val="22"/>
          <w:szCs w:val="22"/>
        </w:rPr>
        <w:t>uchádzača</w:t>
      </w:r>
      <w:r w:rsidRPr="00E122A7">
        <w:rPr>
          <w:rFonts w:ascii="Arial Narrow" w:hAnsi="Arial Narrow"/>
          <w:sz w:val="22"/>
          <w:szCs w:val="22"/>
        </w:rPr>
        <w:t xml:space="preserve"> na elektronický JED je použitie nástroja EKS, ktorý je dostupný na adrese </w:t>
      </w:r>
      <w:hyperlink r:id="rId20" w:history="1">
        <w:r w:rsidRPr="00E122A7">
          <w:rPr>
            <w:rStyle w:val="Hypertextovprepojenie"/>
            <w:rFonts w:ascii="Arial Narrow" w:hAnsi="Arial Narrow"/>
            <w:sz w:val="22"/>
            <w:szCs w:val="22"/>
          </w:rPr>
          <w:t>https://jed.eks.sk/</w:t>
        </w:r>
      </w:hyperlink>
      <w:r w:rsidR="00F92FC2" w:rsidRPr="00E122A7">
        <w:rPr>
          <w:rStyle w:val="Hypertextovprepojenie"/>
          <w:rFonts w:ascii="Arial Narrow" w:hAnsi="Arial Narrow"/>
          <w:sz w:val="22"/>
          <w:szCs w:val="22"/>
        </w:rPr>
        <w:t>.</w:t>
      </w:r>
    </w:p>
    <w:p w14:paraId="70C43963" w14:textId="77777777" w:rsidR="00F92FC2" w:rsidRPr="00EC7B34" w:rsidRDefault="00F92FC2" w:rsidP="00F92FC2">
      <w:pPr>
        <w:autoSpaceDE w:val="0"/>
        <w:autoSpaceDN w:val="0"/>
        <w:spacing w:before="120" w:after="120" w:line="240" w:lineRule="auto"/>
        <w:ind w:left="567"/>
        <w:jc w:val="both"/>
        <w:rPr>
          <w:rFonts w:ascii="Arial Narrow" w:hAnsi="Arial Narrow"/>
          <w:sz w:val="22"/>
        </w:rPr>
      </w:pPr>
      <w:r w:rsidRPr="00E122A7">
        <w:rPr>
          <w:rFonts w:ascii="Arial Narrow" w:hAnsi="Arial Narrow"/>
          <w:sz w:val="22"/>
        </w:rPr>
        <w:t>Uchádzač si verejným obstarávateľom pripravenú/vygenerovanú verziu JED-u vo</w:t>
      </w:r>
      <w:r w:rsidRPr="00601932">
        <w:rPr>
          <w:rFonts w:ascii="Arial Narrow" w:hAnsi="Arial Narrow"/>
          <w:sz w:val="22"/>
        </w:rPr>
        <w:t xml:space="preserve"> formáte .</w:t>
      </w:r>
      <w:proofErr w:type="spellStart"/>
      <w:r w:rsidRPr="00601932">
        <w:rPr>
          <w:rFonts w:ascii="Arial Narrow" w:hAnsi="Arial Narrow"/>
          <w:sz w:val="22"/>
        </w:rPr>
        <w:t>xml</w:t>
      </w:r>
      <w:proofErr w:type="spellEnd"/>
      <w:r w:rsidRPr="00601932">
        <w:rPr>
          <w:rFonts w:ascii="Arial Narrow" w:hAnsi="Arial Narrow"/>
          <w:sz w:val="22"/>
        </w:rPr>
        <w:t xml:space="preserve">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Odpoveď na elektronický JED verejného 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si vyberie stiahnutý elektronický JED poskytnutý verejným obstarávateľom v rámci súťažných podkladov vo formáte .</w:t>
      </w:r>
      <w:proofErr w:type="spellStart"/>
      <w:r w:rsidRPr="00601932">
        <w:rPr>
          <w:rFonts w:ascii="Arial Narrow" w:hAnsi="Arial Narrow"/>
          <w:sz w:val="22"/>
        </w:rPr>
        <w:t>xml</w:t>
      </w:r>
      <w:proofErr w:type="spellEnd"/>
      <w:r w:rsidRPr="00601932">
        <w:rPr>
          <w:rFonts w:ascii="Arial Narrow" w:hAnsi="Arial Narrow"/>
          <w:sz w:val="22"/>
        </w:rPr>
        <w:t xml:space="preserve"> a prostredníctvom funkcii/tlačidla „</w:t>
      </w:r>
      <w:r w:rsidRPr="00601932">
        <w:rPr>
          <w:rFonts w:ascii="Arial Narrow" w:hAnsi="Arial Narrow"/>
          <w:b/>
          <w:bCs/>
          <w:i/>
          <w:iCs/>
          <w:sz w:val="22"/>
        </w:rPr>
        <w:t>Vytvoriť odpoveď na základe výzvy</w:t>
      </w:r>
      <w:r w:rsidRPr="00601932">
        <w:rPr>
          <w:rFonts w:ascii="Arial Narrow" w:hAnsi="Arial Narrow"/>
          <w:sz w:val="22"/>
        </w:rPr>
        <w:t xml:space="preserve">“, vytvorí odpoveď, </w:t>
      </w:r>
      <w:proofErr w:type="spellStart"/>
      <w:r w:rsidRPr="00601932">
        <w:rPr>
          <w:rFonts w:ascii="Arial Narrow" w:hAnsi="Arial Narrow"/>
          <w:sz w:val="22"/>
        </w:rPr>
        <w:t>t.j</w:t>
      </w:r>
      <w:proofErr w:type="spellEnd"/>
      <w:r w:rsidRPr="00601932">
        <w:rPr>
          <w:rFonts w:ascii="Arial Narrow" w:hAnsi="Arial Narrow"/>
          <w:sz w:val="22"/>
        </w:rPr>
        <w:t>.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xml:space="preserve">“ uložiť do svojho počítača vo formáte </w:t>
      </w:r>
      <w:proofErr w:type="spellStart"/>
      <w:r w:rsidRPr="00601932">
        <w:rPr>
          <w:rFonts w:ascii="Arial Narrow" w:hAnsi="Arial Narrow"/>
          <w:sz w:val="22"/>
        </w:rPr>
        <w:t>pdf</w:t>
      </w:r>
      <w:proofErr w:type="spellEnd"/>
      <w:r w:rsidRPr="00EC7B34">
        <w:rPr>
          <w:rStyle w:val="Hypertextovprepojenie"/>
          <w:rFonts w:ascii="Arial Narrow" w:hAnsi="Arial Narrow"/>
          <w:sz w:val="22"/>
          <w:u w:val="none"/>
        </w:rPr>
        <w:t>.</w:t>
      </w:r>
    </w:p>
    <w:p w14:paraId="472EA8AE" w14:textId="59599F39" w:rsidR="00065F6B" w:rsidRPr="00887ABD" w:rsidRDefault="00572C68" w:rsidP="00572C68">
      <w:pPr>
        <w:tabs>
          <w:tab w:val="left" w:pos="708"/>
        </w:tabs>
        <w:spacing w:before="120" w:after="0" w:line="240" w:lineRule="auto"/>
        <w:jc w:val="both"/>
        <w:rPr>
          <w:rFonts w:ascii="Arial Narrow" w:hAnsi="Arial Narrow" w:cs="Arial"/>
          <w:sz w:val="22"/>
          <w:lang w:eastAsia="sk-SK"/>
        </w:rPr>
      </w:pPr>
      <w:r>
        <w:rPr>
          <w:rFonts w:ascii="Arial Narrow" w:eastAsia="Times New Roman" w:hAnsi="Arial Narrow"/>
          <w:sz w:val="22"/>
          <w:lang w:eastAsia="cs-CZ"/>
        </w:rPr>
        <w:t xml:space="preserve">           </w:t>
      </w:r>
      <w:r w:rsidR="001D7AF8">
        <w:rPr>
          <w:rFonts w:ascii="Arial Narrow" w:hAnsi="Arial Narrow" w:cs="Arial"/>
          <w:sz w:val="22"/>
          <w:lang w:eastAsia="sk-SK"/>
        </w:rPr>
        <w:t>V</w:t>
      </w:r>
      <w:r w:rsidR="00671AEF" w:rsidRPr="00887ABD">
        <w:rPr>
          <w:rFonts w:ascii="Arial Narrow" w:hAnsi="Arial Narrow" w:cs="Arial"/>
          <w:sz w:val="22"/>
          <w:lang w:eastAsia="sk-SK"/>
        </w:rPr>
        <w:t xml:space="preserve">o formulári </w:t>
      </w:r>
      <w:r w:rsidR="001D7AF8">
        <w:rPr>
          <w:rFonts w:ascii="Arial Narrow" w:hAnsi="Arial Narrow" w:cs="Arial"/>
          <w:sz w:val="22"/>
          <w:lang w:eastAsia="sk-SK"/>
        </w:rPr>
        <w:t>JED</w:t>
      </w:r>
      <w:r w:rsidR="00671AEF" w:rsidRPr="00887ABD">
        <w:rPr>
          <w:rFonts w:ascii="Arial Narrow" w:hAnsi="Arial Narrow" w:cs="Arial"/>
          <w:sz w:val="22"/>
          <w:lang w:eastAsia="sk-SK"/>
        </w:rPr>
        <w:t xml:space="preserve"> </w:t>
      </w:r>
      <w:r w:rsidR="001D7AF8">
        <w:rPr>
          <w:rFonts w:ascii="Arial Narrow" w:hAnsi="Arial Narrow" w:cs="Arial"/>
          <w:sz w:val="22"/>
          <w:lang w:eastAsia="sk-SK"/>
        </w:rPr>
        <w:t xml:space="preserve">uchádzač </w:t>
      </w:r>
      <w:r w:rsidR="00671AEF" w:rsidRPr="00887ABD">
        <w:rPr>
          <w:rFonts w:ascii="Arial Narrow" w:hAnsi="Arial Narrow" w:cs="Arial"/>
          <w:sz w:val="22"/>
          <w:lang w:eastAsia="sk-SK"/>
        </w:rPr>
        <w:t>vyplní nasledovné časti:</w:t>
      </w:r>
    </w:p>
    <w:p w14:paraId="6409E59D" w14:textId="77777777" w:rsidR="00065F6B" w:rsidRPr="00887ABD" w:rsidRDefault="00065F6B" w:rsidP="0001154F">
      <w:pPr>
        <w:numPr>
          <w:ilvl w:val="0"/>
          <w:numId w:val="10"/>
        </w:numPr>
        <w:tabs>
          <w:tab w:val="left" w:pos="708"/>
          <w:tab w:val="left" w:pos="4500"/>
        </w:tabs>
        <w:spacing w:after="0" w:line="240" w:lineRule="auto"/>
        <w:ind w:left="2552" w:hanging="284"/>
        <w:jc w:val="both"/>
        <w:rPr>
          <w:rFonts w:ascii="Arial Narrow" w:hAnsi="Arial Narrow" w:cs="Arial"/>
          <w:sz w:val="22"/>
          <w:lang w:eastAsia="sk-SK"/>
        </w:rPr>
      </w:pPr>
      <w:r w:rsidRPr="00887ABD">
        <w:rPr>
          <w:rFonts w:ascii="Arial Narrow" w:hAnsi="Arial Narrow" w:cs="Arial"/>
          <w:sz w:val="22"/>
          <w:lang w:eastAsia="sk-SK"/>
        </w:rPr>
        <w:t>časť II – A, B a C,</w:t>
      </w:r>
    </w:p>
    <w:p w14:paraId="6ABAA009" w14:textId="77777777" w:rsidR="00065F6B" w:rsidRPr="00887ABD" w:rsidRDefault="00065F6B" w:rsidP="0001154F">
      <w:pPr>
        <w:numPr>
          <w:ilvl w:val="0"/>
          <w:numId w:val="10"/>
        </w:numPr>
        <w:tabs>
          <w:tab w:val="left" w:pos="708"/>
          <w:tab w:val="left" w:pos="4500"/>
        </w:tabs>
        <w:spacing w:after="0" w:line="240" w:lineRule="auto"/>
        <w:ind w:left="2552" w:hanging="284"/>
        <w:jc w:val="both"/>
        <w:rPr>
          <w:rFonts w:ascii="Arial Narrow" w:hAnsi="Arial Narrow" w:cs="Arial"/>
          <w:sz w:val="22"/>
          <w:lang w:eastAsia="sk-SK"/>
        </w:rPr>
      </w:pPr>
      <w:r w:rsidRPr="00887ABD">
        <w:rPr>
          <w:rFonts w:ascii="Arial Narrow" w:hAnsi="Arial Narrow" w:cs="Arial"/>
          <w:sz w:val="22"/>
          <w:lang w:eastAsia="sk-SK"/>
        </w:rPr>
        <w:t>časť III - A, B, C a D,</w:t>
      </w:r>
    </w:p>
    <w:p w14:paraId="149A579B" w14:textId="05586725" w:rsidR="005B4193" w:rsidRPr="005B4193" w:rsidRDefault="00065F6B" w:rsidP="0001154F">
      <w:pPr>
        <w:numPr>
          <w:ilvl w:val="0"/>
          <w:numId w:val="10"/>
        </w:numPr>
        <w:spacing w:after="0" w:line="240" w:lineRule="auto"/>
        <w:ind w:left="2552" w:hanging="283"/>
        <w:jc w:val="both"/>
        <w:rPr>
          <w:rFonts w:ascii="Arial Narrow" w:hAnsi="Arial Narrow" w:cs="Arial"/>
          <w:sz w:val="22"/>
        </w:rPr>
      </w:pPr>
      <w:r w:rsidRPr="005B4193">
        <w:rPr>
          <w:rFonts w:ascii="Arial Narrow" w:hAnsi="Arial Narrow" w:cs="Arial"/>
          <w:sz w:val="22"/>
        </w:rPr>
        <w:t xml:space="preserve">časť IV </w:t>
      </w:r>
      <w:r w:rsidR="0097687A">
        <w:rPr>
          <w:rFonts w:ascii="Arial Narrow" w:hAnsi="Arial Narrow" w:cs="Arial"/>
          <w:sz w:val="22"/>
        </w:rPr>
        <w:t xml:space="preserve">- </w:t>
      </w:r>
      <w:r w:rsidR="00C616A3" w:rsidRPr="005B4193">
        <w:rPr>
          <w:rFonts w:ascii="Arial Narrow" w:hAnsi="Arial Narrow" w:cs="Arial"/>
          <w:color w:val="000000"/>
          <w:sz w:val="22"/>
        </w:rPr>
        <w:t>oddiel α</w:t>
      </w:r>
      <w:r w:rsidR="00C616A3">
        <w:rPr>
          <w:rFonts w:ascii="Arial Narrow" w:hAnsi="Arial Narrow" w:cs="Arial"/>
          <w:color w:val="000000"/>
          <w:sz w:val="22"/>
        </w:rPr>
        <w:t xml:space="preserve"> </w:t>
      </w:r>
      <w:r w:rsidR="00C616A3" w:rsidRPr="00345BD5">
        <w:rPr>
          <w:rFonts w:ascii="Arial Narrow" w:hAnsi="Arial Narrow" w:cs="Arial"/>
          <w:color w:val="000000"/>
          <w:sz w:val="22"/>
        </w:rPr>
        <w:t>(globálny údaj pre všetky podmienky účasti)</w:t>
      </w:r>
      <w:r w:rsidR="00A50A0B">
        <w:rPr>
          <w:rFonts w:ascii="Arial Narrow" w:hAnsi="Arial Narrow" w:cs="Arial"/>
          <w:color w:val="000000"/>
          <w:sz w:val="22"/>
        </w:rPr>
        <w:t>,</w:t>
      </w:r>
    </w:p>
    <w:p w14:paraId="001FA317" w14:textId="77777777" w:rsidR="00065F6B" w:rsidRPr="005B4193" w:rsidRDefault="00065F6B" w:rsidP="0001154F">
      <w:pPr>
        <w:numPr>
          <w:ilvl w:val="0"/>
          <w:numId w:val="10"/>
        </w:numPr>
        <w:spacing w:after="0" w:line="240" w:lineRule="auto"/>
        <w:ind w:left="2552" w:hanging="284"/>
        <w:jc w:val="both"/>
        <w:rPr>
          <w:rFonts w:ascii="Arial Narrow" w:hAnsi="Arial Narrow" w:cs="Arial"/>
          <w:sz w:val="22"/>
        </w:rPr>
      </w:pPr>
      <w:r w:rsidRPr="005B4193">
        <w:rPr>
          <w:rFonts w:ascii="Arial Narrow" w:hAnsi="Arial Narrow" w:cs="Arial"/>
          <w:sz w:val="22"/>
          <w:lang w:eastAsia="sk-SK"/>
        </w:rPr>
        <w:t>časť VI.</w:t>
      </w:r>
    </w:p>
    <w:p w14:paraId="58C04B4C" w14:textId="147435A9" w:rsidR="00816225" w:rsidRPr="00E122A7" w:rsidRDefault="00671AEF" w:rsidP="00887ABD">
      <w:pPr>
        <w:autoSpaceDE w:val="0"/>
        <w:autoSpaceDN w:val="0"/>
        <w:adjustRightInd w:val="0"/>
        <w:spacing w:before="120" w:after="120" w:line="240" w:lineRule="auto"/>
        <w:ind w:left="567"/>
        <w:jc w:val="both"/>
        <w:rPr>
          <w:rFonts w:ascii="Arial Narrow" w:hAnsi="Arial Narrow"/>
          <w:sz w:val="22"/>
        </w:rPr>
      </w:pPr>
      <w:r w:rsidRPr="00A411E3">
        <w:rPr>
          <w:rFonts w:ascii="Arial Narrow" w:hAnsi="Arial Narrow"/>
          <w:sz w:val="22"/>
        </w:rPr>
        <w:lastRenderedPageBreak/>
        <w:t>Uchádzač uvedie v </w:t>
      </w:r>
      <w:r w:rsidR="0023739F">
        <w:rPr>
          <w:rFonts w:ascii="Arial Narrow" w:hAnsi="Arial Narrow"/>
          <w:sz w:val="22"/>
        </w:rPr>
        <w:t>JED</w:t>
      </w:r>
      <w:r w:rsidRPr="00A411E3">
        <w:rPr>
          <w:rFonts w:ascii="Arial Narrow" w:hAnsi="Arial Narrow"/>
          <w:sz w:val="22"/>
        </w:rPr>
        <w:t xml:space="preserve"> všetky relevantné informácie požadované verejným obstarávateľom, </w:t>
      </w:r>
      <w:r w:rsidRPr="00A411E3">
        <w:rPr>
          <w:rFonts w:ascii="Arial Narrow" w:hAnsi="Arial Narrow"/>
          <w:sz w:val="22"/>
          <w:shd w:val="clear" w:color="auto" w:fill="FFFFFF"/>
        </w:rPr>
        <w:t>uvedené v oznámení o vyhlásení verejného obstarávania a v týchto súťažných podklado</w:t>
      </w:r>
      <w:r w:rsidR="001D7AF8">
        <w:rPr>
          <w:rFonts w:ascii="Arial Narrow" w:hAnsi="Arial Narrow"/>
          <w:sz w:val="22"/>
          <w:shd w:val="clear" w:color="auto" w:fill="FFFFFF"/>
        </w:rPr>
        <w:t>ch</w:t>
      </w:r>
      <w:r w:rsidRPr="00A411E3">
        <w:rPr>
          <w:rFonts w:ascii="Arial Narrow" w:hAnsi="Arial Narrow"/>
          <w:sz w:val="22"/>
        </w:rPr>
        <w:t xml:space="preserve">, ktoré vyplní podľa pokynov verejného obstarávateľa, ako aj pokynov Úradu pre verejné obstarávanie uvedených </w:t>
      </w:r>
      <w:r w:rsidR="0023739F">
        <w:rPr>
          <w:rFonts w:ascii="Arial Narrow" w:hAnsi="Arial Narrow"/>
          <w:sz w:val="22"/>
        </w:rPr>
        <w:br/>
      </w:r>
      <w:r w:rsidRPr="00A411E3">
        <w:rPr>
          <w:rFonts w:ascii="Arial Narrow" w:hAnsi="Arial Narrow"/>
          <w:sz w:val="22"/>
        </w:rPr>
        <w:t xml:space="preserve">v manuáli na stránke Úradu </w:t>
      </w:r>
      <w:r w:rsidRPr="00E122A7">
        <w:rPr>
          <w:rFonts w:ascii="Arial Narrow" w:hAnsi="Arial Narrow"/>
          <w:sz w:val="22"/>
        </w:rPr>
        <w:t xml:space="preserve">pre verejné obstarávanie </w:t>
      </w:r>
      <w:hyperlink r:id="rId21" w:history="1">
        <w:r w:rsidR="00572C68" w:rsidRPr="00E122A7">
          <w:rPr>
            <w:rStyle w:val="Hypertextovprepojenie"/>
            <w:rFonts w:ascii="Arial Narrow" w:hAnsi="Arial Narrow"/>
            <w:sz w:val="22"/>
          </w:rPr>
          <w:t>https://www.uvo.gov.sk/jednotny-europsky-dokument-pre-verejne-obstaravanie-605.html</w:t>
        </w:r>
      </w:hyperlink>
      <w:r w:rsidRPr="00E122A7">
        <w:rPr>
          <w:rFonts w:ascii="Arial Narrow" w:hAnsi="Arial Narrow"/>
          <w:sz w:val="22"/>
        </w:rPr>
        <w:t xml:space="preserve">, okrem časti I. označenej ako „Informácie týkajúce sa postupu verejného obstarávania a verejného obstarávateľa“ (pokiaľ uchádzač použije </w:t>
      </w:r>
      <w:r w:rsidR="0023739F" w:rsidRPr="00E122A7">
        <w:rPr>
          <w:rFonts w:ascii="Arial Narrow" w:hAnsi="Arial Narrow"/>
          <w:sz w:val="22"/>
        </w:rPr>
        <w:t>JED</w:t>
      </w:r>
      <w:r w:rsidRPr="00E122A7">
        <w:rPr>
          <w:rFonts w:ascii="Arial Narrow" w:hAnsi="Arial Narrow"/>
          <w:sz w:val="22"/>
        </w:rPr>
        <w:t>, ktorý je súčasťou týchto súťažných podkladov).</w:t>
      </w:r>
    </w:p>
    <w:p w14:paraId="64158750" w14:textId="15531D18" w:rsidR="00816225" w:rsidRPr="00887ABD" w:rsidRDefault="0034044C" w:rsidP="00887ABD">
      <w:pPr>
        <w:spacing w:before="120" w:after="120" w:line="240" w:lineRule="auto"/>
        <w:ind w:left="567"/>
        <w:jc w:val="both"/>
        <w:rPr>
          <w:rFonts w:ascii="Arial Narrow" w:hAnsi="Arial Narrow"/>
          <w:sz w:val="22"/>
        </w:rPr>
      </w:pPr>
      <w:r w:rsidRPr="00E122A7">
        <w:rPr>
          <w:rFonts w:ascii="Arial Narrow" w:hAnsi="Arial Narrow"/>
          <w:sz w:val="22"/>
        </w:rPr>
        <w:t>Verejný obstarávateľ</w:t>
      </w:r>
      <w:r w:rsidR="00816225" w:rsidRPr="00E122A7">
        <w:rPr>
          <w:rFonts w:ascii="Arial Narrow" w:hAnsi="Arial Narrow"/>
          <w:sz w:val="22"/>
        </w:rPr>
        <w:t xml:space="preserve"> nevyžaduje, aby </w:t>
      </w:r>
      <w:r w:rsidRPr="00E122A7">
        <w:rPr>
          <w:rFonts w:ascii="Arial Narrow" w:hAnsi="Arial Narrow"/>
          <w:sz w:val="22"/>
        </w:rPr>
        <w:t>uchádzač</w:t>
      </w:r>
      <w:r w:rsidR="00816225" w:rsidRPr="00E122A7">
        <w:rPr>
          <w:rFonts w:ascii="Arial Narrow" w:hAnsi="Arial Narrow"/>
          <w:sz w:val="22"/>
        </w:rPr>
        <w:t xml:space="preserve"> v</w:t>
      </w:r>
      <w:r w:rsidR="00816225" w:rsidRPr="00887ABD">
        <w:rPr>
          <w:rFonts w:ascii="Arial Narrow" w:hAnsi="Arial Narrow"/>
          <w:sz w:val="22"/>
        </w:rPr>
        <w:t> prípade subdodávateľov, ktorých kapacity nevyužíva na preukázanie splnenia podmienok účas</w:t>
      </w:r>
      <w:r w:rsidR="003A60AC">
        <w:rPr>
          <w:rFonts w:ascii="Arial Narrow" w:hAnsi="Arial Narrow"/>
          <w:sz w:val="22"/>
        </w:rPr>
        <w:t>ti v častiach II a III formuláru</w:t>
      </w:r>
      <w:r w:rsidR="00816225" w:rsidRPr="00887ABD">
        <w:rPr>
          <w:rFonts w:ascii="Arial Narrow" w:hAnsi="Arial Narrow"/>
          <w:sz w:val="22"/>
        </w:rPr>
        <w:t xml:space="preserve"> </w:t>
      </w:r>
      <w:r w:rsidR="00C6488F">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C6488F">
        <w:rPr>
          <w:rFonts w:ascii="Arial Narrow" w:hAnsi="Arial Narrow"/>
          <w:sz w:val="22"/>
        </w:rPr>
        <w:t>JED</w:t>
      </w:r>
      <w:r w:rsidR="00816225" w:rsidRPr="00887ABD">
        <w:rPr>
          <w:rFonts w:ascii="Arial Narrow" w:hAnsi="Arial Narrow"/>
          <w:sz w:val="22"/>
        </w:rPr>
        <w:t xml:space="preserve"> za k</w:t>
      </w:r>
      <w:r w:rsidR="00E73544">
        <w:rPr>
          <w:rFonts w:ascii="Arial Narrow" w:hAnsi="Arial Narrow"/>
          <w:sz w:val="22"/>
        </w:rPr>
        <w:t>aždého takéhoto subdodávateľa.</w:t>
      </w:r>
    </w:p>
    <w:p w14:paraId="28F4F516"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xml:space="preserve">, </w:t>
      </w:r>
      <w:r w:rsidR="00816225" w:rsidRPr="008E39B4">
        <w:rPr>
          <w:rFonts w:ascii="Arial Narrow" w:hAnsi="Arial Narrow"/>
          <w:sz w:val="22"/>
        </w:rPr>
        <w:t>ktorý sa</w:t>
      </w:r>
      <w:r w:rsidR="00816225" w:rsidRPr="00887ABD">
        <w:rPr>
          <w:rFonts w:ascii="Arial Narrow" w:hAnsi="Arial Narrow"/>
          <w:sz w:val="22"/>
        </w:rPr>
        <w:t xml:space="preserve"> </w:t>
      </w:r>
      <w:r w:rsidR="00816225" w:rsidRPr="00C6488F">
        <w:rPr>
          <w:rFonts w:ascii="Arial Narrow" w:hAnsi="Arial Narrow"/>
          <w:sz w:val="22"/>
        </w:rPr>
        <w:t>verejného obstarávania</w:t>
      </w:r>
      <w:r w:rsidR="00816225" w:rsidRPr="00887ABD">
        <w:rPr>
          <w:rFonts w:ascii="Arial Narrow" w:hAnsi="Arial Narrow"/>
          <w:sz w:val="22"/>
        </w:rPr>
        <w:t xml:space="preserve">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C6488F">
        <w:rPr>
          <w:rFonts w:ascii="Arial Narrow" w:hAnsi="Arial Narrow"/>
          <w:b/>
          <w:sz w:val="22"/>
        </w:rPr>
        <w:t>JED</w:t>
      </w:r>
      <w:r w:rsidR="00816225" w:rsidRPr="00887ABD">
        <w:rPr>
          <w:rFonts w:ascii="Arial Narrow" w:hAnsi="Arial Narrow"/>
          <w:sz w:val="22"/>
        </w:rPr>
        <w:t>.</w:t>
      </w:r>
    </w:p>
    <w:p w14:paraId="586B0B7B" w14:textId="77777777" w:rsidR="00816225" w:rsidRPr="00887ABD" w:rsidRDefault="00F272B0" w:rsidP="00887ABD">
      <w:pPr>
        <w:spacing w:before="120" w:after="120" w:line="240" w:lineRule="auto"/>
        <w:ind w:left="567"/>
        <w:jc w:val="both"/>
        <w:rPr>
          <w:rFonts w:ascii="Arial Narrow" w:hAnsi="Arial Narrow"/>
          <w:sz w:val="22"/>
        </w:rPr>
      </w:pPr>
      <w:r w:rsidRPr="008E39B4">
        <w:rPr>
          <w:rFonts w:ascii="Arial Narrow" w:hAnsi="Arial Narrow"/>
          <w:b/>
          <w:sz w:val="22"/>
        </w:rPr>
        <w:t>Uchádzač</w:t>
      </w:r>
      <w:r w:rsidR="00816225" w:rsidRPr="008E39B4">
        <w:rPr>
          <w:rFonts w:ascii="Arial Narrow" w:hAnsi="Arial Narrow"/>
          <w:b/>
          <w:sz w:val="22"/>
        </w:rPr>
        <w:t>,</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C6488F">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C6488F">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A45A42" w14:textId="77777777" w:rsidR="00816225" w:rsidRPr="00887ABD" w:rsidRDefault="00816225" w:rsidP="00887ABD">
      <w:pPr>
        <w:spacing w:before="120" w:after="120" w:line="240" w:lineRule="auto"/>
        <w:ind w:left="567"/>
        <w:jc w:val="both"/>
        <w:rPr>
          <w:rFonts w:ascii="Arial Narrow" w:hAnsi="Arial Narrow"/>
          <w:b/>
          <w:sz w:val="22"/>
        </w:rPr>
      </w:pPr>
      <w:r w:rsidRPr="008E39B4">
        <w:rPr>
          <w:rFonts w:ascii="Arial Narrow" w:hAnsi="Arial Narrow"/>
          <w:sz w:val="22"/>
        </w:rPr>
        <w:t>V prípade</w:t>
      </w:r>
      <w:r w:rsidRPr="00887ABD">
        <w:rPr>
          <w:rFonts w:ascii="Arial Narrow" w:hAnsi="Arial Narrow"/>
          <w:b/>
          <w:sz w:val="22"/>
        </w:rPr>
        <w:t xml:space="preserv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C6488F">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5275105" w14:textId="77777777" w:rsidR="007C7AE2"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 </w:t>
      </w:r>
      <w:r w:rsidR="00C6488F">
        <w:rPr>
          <w:rFonts w:ascii="Arial Narrow" w:hAnsi="Arial Narrow"/>
          <w:sz w:val="22"/>
        </w:rPr>
        <w:t>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ými 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C6488F">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elektronicky </w:t>
      </w:r>
      <w:r w:rsidR="00C43AEC" w:rsidRPr="00887ABD">
        <w:rPr>
          <w:rFonts w:ascii="Arial Narrow" w:hAnsi="Arial Narrow" w:cs="Arial"/>
          <w:sz w:val="22"/>
        </w:rPr>
        <w:t>spôsobom určeným funkcionalitou EKS,</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w:t>
      </w:r>
      <w:r w:rsidR="00191AD4">
        <w:rPr>
          <w:rFonts w:ascii="Arial Narrow" w:hAnsi="Arial Narrow"/>
          <w:sz w:val="22"/>
        </w:rPr>
        <w:t>určil v žiadosti dlhšiu lehotu.</w:t>
      </w:r>
    </w:p>
    <w:p w14:paraId="363BA3E9" w14:textId="77777777" w:rsidR="00065F6B" w:rsidRDefault="00CB05D8" w:rsidP="00CF6393">
      <w:pPr>
        <w:spacing w:before="240" w:after="120" w:line="240" w:lineRule="auto"/>
        <w:ind w:left="567" w:hanging="567"/>
        <w:jc w:val="both"/>
        <w:rPr>
          <w:rFonts w:ascii="Arial Narrow" w:hAnsi="Arial Narrow" w:cs="Arial"/>
          <w:b/>
          <w:bCs/>
          <w:smallCaps/>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D63CB9">
        <w:rPr>
          <w:rFonts w:ascii="Arial Narrow" w:hAnsi="Arial Narrow" w:cs="Arial"/>
          <w:b/>
          <w:bCs/>
          <w:smallCaps/>
          <w:sz w:val="24"/>
        </w:rPr>
        <w:t>ponuka uchádzača</w:t>
      </w:r>
      <w:r w:rsidR="00FA0EC6">
        <w:rPr>
          <w:rFonts w:ascii="Arial Narrow" w:hAnsi="Arial Narrow" w:cs="Arial"/>
          <w:b/>
          <w:bCs/>
          <w:smallCaps/>
          <w:sz w:val="22"/>
        </w:rPr>
        <w:t xml:space="preserve">  </w:t>
      </w:r>
    </w:p>
    <w:p w14:paraId="6A7BBEEE" w14:textId="22BFEAA9" w:rsidR="006B438E" w:rsidRPr="0016605B" w:rsidRDefault="00065F6B" w:rsidP="006B438E">
      <w:pPr>
        <w:numPr>
          <w:ilvl w:val="1"/>
          <w:numId w:val="17"/>
        </w:numPr>
        <w:spacing w:before="120" w:after="120" w:line="240" w:lineRule="auto"/>
        <w:ind w:left="567" w:hanging="567"/>
        <w:jc w:val="both"/>
        <w:rPr>
          <w:rFonts w:ascii="Arial Narrow" w:hAnsi="Arial Narrow" w:cs="Arial"/>
          <w:sz w:val="22"/>
        </w:rPr>
      </w:pPr>
      <w:r w:rsidRPr="0016605B">
        <w:rPr>
          <w:rFonts w:ascii="Arial Narrow" w:hAnsi="Arial Narrow" w:cs="Arial"/>
          <w:sz w:val="22"/>
          <w:u w:val="single"/>
        </w:rPr>
        <w:t xml:space="preserve">Návrh </w:t>
      </w:r>
      <w:r w:rsidR="00DE2F36" w:rsidRPr="0016605B">
        <w:rPr>
          <w:rFonts w:ascii="Arial Narrow" w:hAnsi="Arial Narrow" w:cs="Arial"/>
          <w:sz w:val="22"/>
          <w:u w:val="single"/>
        </w:rPr>
        <w:t>Z</w:t>
      </w:r>
      <w:r w:rsidR="00EC5B2E" w:rsidRPr="0016605B">
        <w:rPr>
          <w:rFonts w:ascii="Arial Narrow" w:hAnsi="Arial Narrow" w:cs="Arial"/>
          <w:sz w:val="22"/>
          <w:u w:val="single"/>
        </w:rPr>
        <w:t>mluvy</w:t>
      </w:r>
      <w:r w:rsidRPr="0016605B">
        <w:rPr>
          <w:rFonts w:ascii="Arial Narrow" w:hAnsi="Arial Narrow" w:cs="Arial"/>
          <w:sz w:val="22"/>
          <w:u w:val="single"/>
        </w:rPr>
        <w:t xml:space="preserve"> </w:t>
      </w:r>
      <w:r w:rsidR="00680505">
        <w:rPr>
          <w:rFonts w:ascii="Arial Narrow" w:hAnsi="Arial Narrow" w:cs="Arial"/>
          <w:sz w:val="22"/>
          <w:u w:val="single"/>
        </w:rPr>
        <w:t xml:space="preserve">o dielo </w:t>
      </w:r>
      <w:r w:rsidRPr="0016605B">
        <w:rPr>
          <w:rFonts w:ascii="Arial Narrow" w:hAnsi="Arial Narrow" w:cs="Arial"/>
          <w:sz w:val="22"/>
          <w:u w:val="single"/>
        </w:rPr>
        <w:t>podľa prílohy č.</w:t>
      </w:r>
      <w:r w:rsidR="00E30AFD" w:rsidRPr="0016605B">
        <w:rPr>
          <w:rFonts w:ascii="Arial Narrow" w:hAnsi="Arial Narrow" w:cs="Arial"/>
          <w:sz w:val="22"/>
          <w:u w:val="single"/>
        </w:rPr>
        <w:t xml:space="preserve"> </w:t>
      </w:r>
      <w:r w:rsidR="00D7717F" w:rsidRPr="0016605B">
        <w:rPr>
          <w:rFonts w:ascii="Arial Narrow" w:hAnsi="Arial Narrow" w:cs="Arial"/>
          <w:sz w:val="22"/>
          <w:u w:val="single"/>
        </w:rPr>
        <w:t>2</w:t>
      </w:r>
      <w:r w:rsidR="006E10A1" w:rsidRPr="0016605B">
        <w:rPr>
          <w:rFonts w:ascii="Arial Narrow" w:hAnsi="Arial Narrow" w:cs="Arial"/>
          <w:sz w:val="22"/>
          <w:u w:val="single"/>
        </w:rPr>
        <w:t xml:space="preserve"> </w:t>
      </w:r>
      <w:r w:rsidR="00EC5B2E" w:rsidRPr="0016605B">
        <w:rPr>
          <w:rFonts w:ascii="Arial Narrow" w:hAnsi="Arial Narrow" w:cs="Arial"/>
          <w:sz w:val="22"/>
          <w:u w:val="single"/>
        </w:rPr>
        <w:t>N</w:t>
      </w:r>
      <w:r w:rsidR="007E3FA7" w:rsidRPr="0016605B">
        <w:rPr>
          <w:rFonts w:ascii="Arial Narrow" w:hAnsi="Arial Narrow" w:cs="Arial"/>
          <w:sz w:val="22"/>
          <w:u w:val="single"/>
        </w:rPr>
        <w:t xml:space="preserve">ávrh </w:t>
      </w:r>
      <w:r w:rsidR="00EC5B2E" w:rsidRPr="0016605B">
        <w:rPr>
          <w:rFonts w:ascii="Arial Narrow" w:hAnsi="Arial Narrow" w:cs="Arial"/>
          <w:sz w:val="22"/>
          <w:u w:val="single"/>
        </w:rPr>
        <w:t>zmluvy</w:t>
      </w:r>
      <w:r w:rsidRPr="0016605B">
        <w:rPr>
          <w:rFonts w:ascii="Arial Narrow" w:hAnsi="Arial Narrow" w:cs="Arial"/>
          <w:sz w:val="22"/>
          <w:u w:val="single"/>
        </w:rPr>
        <w:t xml:space="preserve"> </w:t>
      </w:r>
      <w:r w:rsidR="00680505">
        <w:rPr>
          <w:rFonts w:ascii="Arial Narrow" w:hAnsi="Arial Narrow" w:cs="Arial"/>
          <w:sz w:val="22"/>
          <w:u w:val="single"/>
        </w:rPr>
        <w:t xml:space="preserve">o dielo </w:t>
      </w:r>
      <w:r w:rsidRPr="0016605B">
        <w:rPr>
          <w:rFonts w:ascii="Arial Narrow" w:hAnsi="Arial Narrow" w:cs="Arial"/>
          <w:sz w:val="22"/>
          <w:u w:val="single"/>
        </w:rPr>
        <w:t>týchto súťažných podkladov</w:t>
      </w:r>
      <w:r w:rsidR="00680505">
        <w:rPr>
          <w:rFonts w:ascii="Arial Narrow" w:hAnsi="Arial Narrow" w:cs="Arial"/>
          <w:sz w:val="22"/>
          <w:u w:val="single"/>
        </w:rPr>
        <w:t xml:space="preserve"> </w:t>
      </w:r>
      <w:r w:rsidR="00235CE6" w:rsidRPr="0016605B">
        <w:rPr>
          <w:rFonts w:ascii="Arial Narrow" w:hAnsi="Arial Narrow" w:cs="Arial"/>
          <w:sz w:val="22"/>
        </w:rPr>
        <w:t xml:space="preserve"> vo formáte </w:t>
      </w:r>
      <w:r w:rsidR="00DB0843">
        <w:rPr>
          <w:rFonts w:ascii="Arial Narrow" w:hAnsi="Arial Narrow" w:cs="Arial"/>
          <w:sz w:val="22"/>
        </w:rPr>
        <w:t>.</w:t>
      </w:r>
      <w:proofErr w:type="spellStart"/>
      <w:r w:rsidR="003A736D" w:rsidRPr="0016605B">
        <w:rPr>
          <w:rFonts w:ascii="Arial Narrow" w:hAnsi="Arial Narrow" w:cs="Arial"/>
          <w:sz w:val="22"/>
        </w:rPr>
        <w:t>pdf</w:t>
      </w:r>
      <w:proofErr w:type="spellEnd"/>
      <w:r w:rsidRPr="0016605B">
        <w:rPr>
          <w:rFonts w:ascii="Arial Narrow" w:hAnsi="Arial Narrow" w:cs="Arial"/>
          <w:sz w:val="22"/>
        </w:rPr>
        <w:t xml:space="preserve">. Návrh </w:t>
      </w:r>
      <w:r w:rsidR="004464FD">
        <w:rPr>
          <w:rFonts w:ascii="Arial Narrow" w:hAnsi="Arial Narrow" w:cs="Arial"/>
          <w:sz w:val="22"/>
        </w:rPr>
        <w:t>Z</w:t>
      </w:r>
      <w:r w:rsidR="00EC5B2E" w:rsidRPr="0016605B">
        <w:rPr>
          <w:rFonts w:ascii="Arial Narrow" w:hAnsi="Arial Narrow" w:cs="Arial"/>
          <w:sz w:val="22"/>
        </w:rPr>
        <w:t>mluvy</w:t>
      </w:r>
      <w:r w:rsidRPr="0016605B">
        <w:rPr>
          <w:rFonts w:ascii="Arial Narrow" w:hAnsi="Arial Narrow" w:cs="Arial"/>
          <w:sz w:val="22"/>
        </w:rPr>
        <w:t xml:space="preserve"> </w:t>
      </w:r>
      <w:r w:rsidR="004464FD">
        <w:rPr>
          <w:rFonts w:ascii="Arial Narrow" w:hAnsi="Arial Narrow" w:cs="Arial"/>
          <w:sz w:val="22"/>
        </w:rPr>
        <w:t xml:space="preserve"> o dielo </w:t>
      </w:r>
      <w:r w:rsidRPr="0016605B">
        <w:rPr>
          <w:rFonts w:ascii="Arial Narrow" w:hAnsi="Arial Narrow" w:cs="Arial"/>
          <w:sz w:val="22"/>
        </w:rPr>
        <w:t xml:space="preserve">musí byť doplnený o identifikačné údaje uchádzača </w:t>
      </w:r>
      <w:r w:rsidR="00DE2F36" w:rsidRPr="0016605B">
        <w:rPr>
          <w:rFonts w:ascii="Arial Narrow" w:hAnsi="Arial Narrow" w:cs="Arial"/>
          <w:sz w:val="22"/>
        </w:rPr>
        <w:t>(</w:t>
      </w:r>
      <w:r w:rsidRPr="0016605B">
        <w:rPr>
          <w:rFonts w:ascii="Arial Narrow" w:hAnsi="Arial Narrow" w:cs="Arial"/>
          <w:sz w:val="22"/>
        </w:rPr>
        <w:t>na strane 1</w:t>
      </w:r>
      <w:r w:rsidR="00EC5B2E" w:rsidRPr="0016605B">
        <w:rPr>
          <w:rFonts w:ascii="Arial Narrow" w:hAnsi="Arial Narrow" w:cs="Arial"/>
          <w:sz w:val="22"/>
        </w:rPr>
        <w:t xml:space="preserve"> zmluvy</w:t>
      </w:r>
      <w:r w:rsidR="0048794B">
        <w:rPr>
          <w:rFonts w:ascii="Arial Narrow" w:hAnsi="Arial Narrow" w:cs="Arial"/>
          <w:sz w:val="22"/>
        </w:rPr>
        <w:t>)</w:t>
      </w:r>
      <w:r w:rsidRPr="0016605B">
        <w:rPr>
          <w:rFonts w:ascii="Arial Narrow" w:hAnsi="Arial Narrow" w:cs="Arial"/>
          <w:sz w:val="22"/>
        </w:rPr>
        <w:t xml:space="preserve"> a</w:t>
      </w:r>
      <w:r w:rsidR="0048794B">
        <w:rPr>
          <w:rFonts w:ascii="Arial Narrow" w:hAnsi="Arial Narrow" w:cs="Arial"/>
          <w:sz w:val="22"/>
        </w:rPr>
        <w:t> v prípade, že sa</w:t>
      </w:r>
      <w:r w:rsidR="00680505">
        <w:rPr>
          <w:rFonts w:ascii="Arial Narrow" w:hAnsi="Arial Narrow" w:cs="Arial"/>
          <w:sz w:val="22"/>
        </w:rPr>
        <w:t xml:space="preserve"> budú na plnení </w:t>
      </w:r>
      <w:r w:rsidR="004464FD">
        <w:rPr>
          <w:rFonts w:ascii="Arial Narrow" w:hAnsi="Arial Narrow" w:cs="Arial"/>
          <w:sz w:val="22"/>
        </w:rPr>
        <w:t>Z</w:t>
      </w:r>
      <w:r w:rsidR="0048794B">
        <w:rPr>
          <w:rFonts w:ascii="Arial Narrow" w:hAnsi="Arial Narrow" w:cs="Arial"/>
          <w:sz w:val="22"/>
        </w:rPr>
        <w:t>mluvy</w:t>
      </w:r>
      <w:r w:rsidR="00680505">
        <w:rPr>
          <w:rFonts w:ascii="Arial Narrow" w:hAnsi="Arial Narrow" w:cs="Arial"/>
          <w:sz w:val="22"/>
        </w:rPr>
        <w:t xml:space="preserve"> </w:t>
      </w:r>
      <w:r w:rsidR="004464FD">
        <w:rPr>
          <w:rFonts w:ascii="Arial Narrow" w:hAnsi="Arial Narrow" w:cs="Arial"/>
          <w:sz w:val="22"/>
        </w:rPr>
        <w:t xml:space="preserve">o dielo </w:t>
      </w:r>
      <w:r w:rsidR="0048794B">
        <w:rPr>
          <w:rFonts w:ascii="Arial Narrow" w:hAnsi="Arial Narrow" w:cs="Arial"/>
          <w:sz w:val="22"/>
        </w:rPr>
        <w:t xml:space="preserve">podieľať viaceré subjekty, uchádzač </w:t>
      </w:r>
      <w:r w:rsidR="0048794B" w:rsidRPr="008B2083">
        <w:rPr>
          <w:rFonts w:ascii="Arial Narrow" w:hAnsi="Arial Narrow" w:cs="Arial"/>
          <w:sz w:val="22"/>
        </w:rPr>
        <w:t xml:space="preserve">doplní informácie aj do bodu </w:t>
      </w:r>
      <w:r w:rsidR="00680505" w:rsidRPr="008B2083">
        <w:rPr>
          <w:rFonts w:ascii="Arial Narrow" w:hAnsi="Arial Narrow" w:cs="Arial"/>
          <w:sz w:val="22"/>
        </w:rPr>
        <w:t>13.2.</w:t>
      </w:r>
      <w:r w:rsidR="0048794B" w:rsidRPr="008B2083">
        <w:rPr>
          <w:rFonts w:ascii="Arial Narrow" w:hAnsi="Arial Narrow" w:cs="Arial"/>
          <w:sz w:val="22"/>
        </w:rPr>
        <w:t xml:space="preserve"> návrhu </w:t>
      </w:r>
      <w:r w:rsidR="004464FD" w:rsidRPr="008B2083">
        <w:rPr>
          <w:rFonts w:ascii="Arial Narrow" w:hAnsi="Arial Narrow" w:cs="Arial"/>
          <w:sz w:val="22"/>
        </w:rPr>
        <w:t>Z</w:t>
      </w:r>
      <w:r w:rsidR="0048794B" w:rsidRPr="008B2083">
        <w:rPr>
          <w:rFonts w:ascii="Arial Narrow" w:hAnsi="Arial Narrow" w:cs="Arial"/>
          <w:sz w:val="22"/>
        </w:rPr>
        <w:t>mluvy</w:t>
      </w:r>
      <w:r w:rsidR="004464FD" w:rsidRPr="008B2083">
        <w:rPr>
          <w:rFonts w:ascii="Arial Narrow" w:hAnsi="Arial Narrow" w:cs="Arial"/>
          <w:sz w:val="22"/>
        </w:rPr>
        <w:t xml:space="preserve"> o dielo</w:t>
      </w:r>
      <w:r w:rsidR="00680505" w:rsidRPr="008B2083">
        <w:rPr>
          <w:rFonts w:ascii="Arial Narrow" w:hAnsi="Arial Narrow" w:cs="Arial"/>
          <w:sz w:val="22"/>
        </w:rPr>
        <w:t xml:space="preserve">. Návrh </w:t>
      </w:r>
      <w:r w:rsidR="004464FD" w:rsidRPr="008B2083">
        <w:rPr>
          <w:rFonts w:ascii="Arial Narrow" w:hAnsi="Arial Narrow" w:cs="Arial"/>
          <w:sz w:val="22"/>
        </w:rPr>
        <w:t>Z</w:t>
      </w:r>
      <w:r w:rsidR="00680505" w:rsidRPr="008B2083">
        <w:rPr>
          <w:rFonts w:ascii="Arial Narrow" w:hAnsi="Arial Narrow" w:cs="Arial"/>
          <w:sz w:val="22"/>
        </w:rPr>
        <w:t xml:space="preserve">mluvy </w:t>
      </w:r>
      <w:r w:rsidR="004464FD" w:rsidRPr="008B2083">
        <w:rPr>
          <w:rFonts w:ascii="Arial Narrow" w:hAnsi="Arial Narrow" w:cs="Arial"/>
          <w:sz w:val="22"/>
        </w:rPr>
        <w:t xml:space="preserve">o dielo </w:t>
      </w:r>
      <w:r w:rsidR="00680505" w:rsidRPr="008B2083">
        <w:rPr>
          <w:rFonts w:ascii="Arial Narrow" w:hAnsi="Arial Narrow" w:cs="Arial"/>
          <w:sz w:val="22"/>
        </w:rPr>
        <w:t>musí byť</w:t>
      </w:r>
      <w:r w:rsidR="00DE2F36" w:rsidRPr="008B2083">
        <w:rPr>
          <w:rFonts w:ascii="Arial Narrow" w:hAnsi="Arial Narrow" w:cs="Arial"/>
          <w:sz w:val="22"/>
        </w:rPr>
        <w:t xml:space="preserve"> </w:t>
      </w:r>
      <w:r w:rsidRPr="008B2083">
        <w:rPr>
          <w:rFonts w:ascii="Arial Narrow" w:hAnsi="Arial Narrow" w:cs="Arial"/>
          <w:sz w:val="22"/>
        </w:rPr>
        <w:t>podpísaný uchádzačom alebo osobou oprávnenou</w:t>
      </w:r>
      <w:r w:rsidRPr="006E4D10">
        <w:rPr>
          <w:rFonts w:ascii="Arial Narrow" w:hAnsi="Arial Narrow" w:cs="Arial"/>
          <w:sz w:val="22"/>
        </w:rPr>
        <w:t xml:space="preserve"> konať za uchádzača. </w:t>
      </w:r>
      <w:r w:rsidR="00EC5B2E" w:rsidRPr="0016605B">
        <w:rPr>
          <w:rFonts w:ascii="Arial Narrow" w:hAnsi="Arial Narrow" w:cs="Arial"/>
          <w:sz w:val="22"/>
        </w:rPr>
        <w:t xml:space="preserve">Návrh </w:t>
      </w:r>
      <w:r w:rsidR="004464FD">
        <w:rPr>
          <w:rFonts w:ascii="Arial Narrow" w:hAnsi="Arial Narrow" w:cs="Arial"/>
          <w:sz w:val="22"/>
        </w:rPr>
        <w:t>Z</w:t>
      </w:r>
      <w:r w:rsidR="00EC5B2E" w:rsidRPr="0016605B">
        <w:rPr>
          <w:rFonts w:ascii="Arial Narrow" w:hAnsi="Arial Narrow" w:cs="Arial"/>
          <w:sz w:val="22"/>
        </w:rPr>
        <w:t xml:space="preserve">mluvy </w:t>
      </w:r>
      <w:r w:rsidR="004464FD">
        <w:rPr>
          <w:rFonts w:ascii="Arial Narrow" w:hAnsi="Arial Narrow" w:cs="Arial"/>
          <w:sz w:val="22"/>
        </w:rPr>
        <w:t xml:space="preserve">o dielo </w:t>
      </w:r>
      <w:r w:rsidR="00EC5B2E" w:rsidRPr="0016605B">
        <w:rPr>
          <w:rFonts w:ascii="Arial Narrow" w:hAnsi="Arial Narrow" w:cs="Arial"/>
          <w:sz w:val="22"/>
        </w:rPr>
        <w:t>predloží uchádzač bez</w:t>
      </w:r>
      <w:r w:rsidR="003A736D" w:rsidRPr="0016605B">
        <w:rPr>
          <w:rFonts w:ascii="Arial Narrow" w:hAnsi="Arial Narrow" w:cs="Arial"/>
          <w:sz w:val="22"/>
        </w:rPr>
        <w:t xml:space="preserve"> jej</w:t>
      </w:r>
      <w:r w:rsidR="00EC5B2E" w:rsidRPr="0016605B">
        <w:rPr>
          <w:rFonts w:ascii="Arial Narrow" w:hAnsi="Arial Narrow" w:cs="Arial"/>
          <w:sz w:val="22"/>
        </w:rPr>
        <w:t xml:space="preserve"> príloh.</w:t>
      </w:r>
      <w:r w:rsidR="001B59C1" w:rsidRPr="0016605B">
        <w:rPr>
          <w:rFonts w:ascii="Arial Narrow" w:hAnsi="Arial Narrow" w:cs="Arial"/>
          <w:sz w:val="22"/>
        </w:rPr>
        <w:t xml:space="preserve"> </w:t>
      </w:r>
      <w:r w:rsidR="006B438E" w:rsidRPr="0016605B">
        <w:rPr>
          <w:rFonts w:ascii="Arial Narrow" w:hAnsi="Arial Narrow" w:cs="Arial"/>
          <w:sz w:val="22"/>
        </w:rPr>
        <w:t xml:space="preserve"> </w:t>
      </w:r>
    </w:p>
    <w:p w14:paraId="58587882" w14:textId="42B1B578" w:rsidR="00DE2F36" w:rsidRDefault="00DE2F36" w:rsidP="00DE2F36">
      <w:pPr>
        <w:pStyle w:val="Odsekzoznamu"/>
        <w:tabs>
          <w:tab w:val="clear" w:pos="2160"/>
          <w:tab w:val="clear" w:pos="2880"/>
          <w:tab w:val="clear" w:pos="4500"/>
          <w:tab w:val="left" w:pos="567"/>
        </w:tabs>
        <w:spacing w:before="120" w:after="120"/>
        <w:ind w:left="360"/>
        <w:jc w:val="both"/>
        <w:rPr>
          <w:rFonts w:ascii="Arial Narrow" w:hAnsi="Arial Narrow" w:cs="Arial"/>
          <w:sz w:val="22"/>
          <w:szCs w:val="22"/>
          <w:u w:val="single"/>
        </w:rPr>
      </w:pPr>
      <w:r w:rsidRPr="00DE2F36">
        <w:rPr>
          <w:rFonts w:ascii="Arial Narrow" w:hAnsi="Arial Narrow" w:cs="Arial"/>
          <w:sz w:val="22"/>
          <w:szCs w:val="22"/>
        </w:rPr>
        <w:t xml:space="preserve">    </w:t>
      </w:r>
      <w:r>
        <w:rPr>
          <w:rFonts w:ascii="Arial Narrow" w:hAnsi="Arial Narrow" w:cs="Arial"/>
          <w:sz w:val="22"/>
          <w:szCs w:val="22"/>
          <w:u w:val="single"/>
        </w:rPr>
        <w:t>Dokument uchádzač nahrá do Ponuky v časti formuláru „Ostatné dokumenty ponuky“.</w:t>
      </w:r>
    </w:p>
    <w:p w14:paraId="368B850D" w14:textId="44ED7918" w:rsidR="00A2722E" w:rsidRPr="00C31592" w:rsidRDefault="00A2722E" w:rsidP="00A2722E">
      <w:pPr>
        <w:numPr>
          <w:ilvl w:val="1"/>
          <w:numId w:val="17"/>
        </w:numPr>
        <w:spacing w:before="120" w:after="120" w:line="240" w:lineRule="auto"/>
        <w:ind w:left="567" w:hanging="567"/>
        <w:jc w:val="both"/>
        <w:rPr>
          <w:rFonts w:ascii="Arial Narrow" w:hAnsi="Arial Narrow" w:cs="Arial"/>
          <w:sz w:val="22"/>
        </w:rPr>
      </w:pPr>
      <w:r w:rsidRPr="0042562D">
        <w:rPr>
          <w:rFonts w:ascii="Arial Narrow" w:hAnsi="Arial Narrow" w:cs="Arial"/>
          <w:sz w:val="22"/>
          <w:u w:val="single"/>
        </w:rPr>
        <w:t>Vlastný návrh plnenia predmetu zákazky</w:t>
      </w:r>
      <w:r w:rsidRPr="0042562D">
        <w:rPr>
          <w:rFonts w:ascii="Arial Narrow" w:hAnsi="Arial Narrow" w:cs="Arial"/>
          <w:sz w:val="22"/>
        </w:rPr>
        <w:t>, špecifikovaného v prílohe č. 1 Opis predmetu zákazky, technické požiadavky týchto súťažných podkladov a súčasne v súlade s informáciami uvedenými v týchto súťažných podkladoch vo formáte .</w:t>
      </w:r>
      <w:proofErr w:type="spellStart"/>
      <w:r w:rsidRPr="0042562D">
        <w:rPr>
          <w:rFonts w:ascii="Arial Narrow" w:hAnsi="Arial Narrow" w:cs="Arial"/>
          <w:sz w:val="22"/>
        </w:rPr>
        <w:t>pdf</w:t>
      </w:r>
      <w:proofErr w:type="spellEnd"/>
      <w:r w:rsidRPr="0042562D">
        <w:rPr>
          <w:rFonts w:ascii="Arial Narrow" w:hAnsi="Arial Narrow" w:cs="Arial"/>
          <w:sz w:val="22"/>
        </w:rPr>
        <w:t>, ktorý sa ako súčasť Opisu predmetu zákazky stane prílohou č. 1 návrhu Zmluvy podľa bodu 17.1 týchto súťažných podkladov.</w:t>
      </w:r>
      <w:r w:rsidRPr="00887ABD">
        <w:rPr>
          <w:rFonts w:ascii="Arial Narrow" w:hAnsi="Arial Narrow" w:cs="Arial"/>
          <w:sz w:val="22"/>
        </w:rPr>
        <w:t xml:space="preserve"> </w:t>
      </w:r>
      <w:r w:rsidRPr="00C31592">
        <w:rPr>
          <w:rFonts w:ascii="Arial Narrow" w:hAnsi="Arial Narrow" w:cs="Arial"/>
          <w:sz w:val="22"/>
        </w:rPr>
        <w:t>Uchádzač vo svojom vlastnom návrhu plnenia predmetu zákazky</w:t>
      </w:r>
      <w:r w:rsidRPr="00C31592">
        <w:rPr>
          <w:rFonts w:ascii="Arial Narrow" w:hAnsi="Arial Narrow"/>
          <w:sz w:val="22"/>
        </w:rPr>
        <w:t xml:space="preserve"> identifikuje: minimálne požadované technické špecifikácie, parametre a funkcionality požadované verejným o</w:t>
      </w:r>
      <w:r w:rsidR="008B2083">
        <w:rPr>
          <w:rFonts w:ascii="Arial Narrow" w:hAnsi="Arial Narrow"/>
          <w:sz w:val="22"/>
        </w:rPr>
        <w:t xml:space="preserve">bstarávateľom, výrobcu a model </w:t>
      </w:r>
      <w:r w:rsidRPr="00C31592">
        <w:rPr>
          <w:rFonts w:ascii="Arial Narrow" w:hAnsi="Arial Narrow"/>
          <w:sz w:val="22"/>
        </w:rPr>
        <w:t>a uvedie špecifikáciu dodávaného tovaru - vlastný návrh plnenia.</w:t>
      </w:r>
    </w:p>
    <w:p w14:paraId="51F021C7" w14:textId="43624DCD" w:rsidR="00A2722E" w:rsidRPr="00A2722E" w:rsidRDefault="00A2722E" w:rsidP="00A2722E">
      <w:pPr>
        <w:pStyle w:val="Odsekzoznamu"/>
        <w:tabs>
          <w:tab w:val="clear" w:pos="2160"/>
          <w:tab w:val="clear" w:pos="2880"/>
          <w:tab w:val="clear" w:pos="4500"/>
          <w:tab w:val="left" w:pos="567"/>
        </w:tabs>
        <w:spacing w:before="120" w:after="120"/>
        <w:ind w:left="360"/>
        <w:jc w:val="both"/>
        <w:rPr>
          <w:rFonts w:ascii="Arial Narrow" w:hAnsi="Arial Narrow" w:cs="Arial"/>
          <w:sz w:val="22"/>
          <w:szCs w:val="22"/>
        </w:rPr>
      </w:pPr>
      <w:r w:rsidRPr="00A2722E">
        <w:rPr>
          <w:rFonts w:ascii="Arial Narrow" w:hAnsi="Arial Narrow" w:cs="Arial"/>
          <w:sz w:val="22"/>
          <w:szCs w:val="22"/>
        </w:rPr>
        <w:t xml:space="preserve">     </w:t>
      </w:r>
      <w:r>
        <w:rPr>
          <w:rFonts w:ascii="Arial Narrow" w:hAnsi="Arial Narrow" w:cs="Arial"/>
          <w:sz w:val="22"/>
          <w:szCs w:val="22"/>
          <w:u w:val="single"/>
        </w:rPr>
        <w:t>Dokument uchádzač nahrá do Ponuky v časti formuláru „Ostatné dokumenty ponuky“.</w:t>
      </w:r>
    </w:p>
    <w:p w14:paraId="01E3CF55" w14:textId="7921A3AE" w:rsidR="001D0E7F" w:rsidRPr="002A7A3D" w:rsidRDefault="00DE2F36" w:rsidP="00D73BF8">
      <w:pPr>
        <w:pStyle w:val="Odsekzoznamu"/>
        <w:numPr>
          <w:ilvl w:val="1"/>
          <w:numId w:val="17"/>
        </w:numPr>
        <w:spacing w:before="120" w:after="120"/>
        <w:ind w:left="567" w:hanging="567"/>
        <w:jc w:val="both"/>
        <w:rPr>
          <w:rFonts w:ascii="Arial Narrow" w:hAnsi="Arial Narrow"/>
          <w:sz w:val="22"/>
        </w:rPr>
      </w:pPr>
      <w:bookmarkStart w:id="14" w:name="_Hlk534974743"/>
      <w:r w:rsidRPr="002A7A3D">
        <w:rPr>
          <w:rFonts w:ascii="Arial Narrow" w:hAnsi="Arial Narrow" w:cs="Arial"/>
          <w:sz w:val="22"/>
          <w:u w:val="single"/>
        </w:rPr>
        <w:t>Návrh na plnenie kritéria</w:t>
      </w:r>
      <w:r w:rsidRPr="002A7A3D">
        <w:rPr>
          <w:rFonts w:ascii="Arial Narrow" w:hAnsi="Arial Narrow" w:cs="Arial"/>
          <w:sz w:val="22"/>
        </w:rPr>
        <w:t xml:space="preserve"> podľa šablóny s názvom „Hodnotiace kritériá“ uvedenej v rámci </w:t>
      </w:r>
      <w:r w:rsidRPr="002A7A3D">
        <w:rPr>
          <w:rFonts w:ascii="Arial Narrow" w:hAnsi="Arial Narrow" w:cs="Arial"/>
          <w:b/>
          <w:bCs/>
          <w:sz w:val="22"/>
        </w:rPr>
        <w:t>šablóny/formuláru ponuky s názvom „Ponuka“ v systéme EKS.</w:t>
      </w:r>
      <w:r w:rsidRPr="002A7A3D">
        <w:rPr>
          <w:rFonts w:ascii="Arial Narrow" w:hAnsi="Arial Narrow" w:cs="Arial"/>
          <w:sz w:val="22"/>
        </w:rPr>
        <w:t xml:space="preserve">  Uchádzač</w:t>
      </w:r>
      <w:r w:rsidRPr="002A7A3D">
        <w:rPr>
          <w:rFonts w:ascii="Arial Narrow" w:hAnsi="Arial Narrow"/>
          <w:sz w:val="22"/>
        </w:rPr>
        <w:t xml:space="preserve"> v</w:t>
      </w:r>
      <w:r w:rsidR="001D0E7F" w:rsidRPr="002A7A3D">
        <w:rPr>
          <w:rFonts w:ascii="Arial Narrow" w:hAnsi="Arial Narrow"/>
          <w:sz w:val="22"/>
        </w:rPr>
        <w:t xml:space="preserve"> rámci šablóny „Hodnotiace kritériá“ uvedie svoj návrh na plnenie kritéria </w:t>
      </w:r>
      <w:r w:rsidRPr="002A7A3D">
        <w:rPr>
          <w:rFonts w:ascii="Arial Narrow" w:hAnsi="Arial Narrow"/>
          <w:i/>
          <w:iCs/>
          <w:sz w:val="22"/>
        </w:rPr>
        <w:t>Celková cena za dodanie požadovaného predmetu zákazky vyjadrená v EUR bez DPH</w:t>
      </w:r>
      <w:r w:rsidR="001D0E7F" w:rsidRPr="002A7A3D">
        <w:rPr>
          <w:rFonts w:ascii="Arial Narrow" w:hAnsi="Arial Narrow"/>
          <w:i/>
          <w:iCs/>
          <w:sz w:val="22"/>
        </w:rPr>
        <w:t xml:space="preserve"> </w:t>
      </w:r>
      <w:r w:rsidR="001D0E7F" w:rsidRPr="002A7A3D">
        <w:rPr>
          <w:rFonts w:ascii="Arial Narrow" w:hAnsi="Arial Narrow" w:cs="Arial"/>
          <w:sz w:val="22"/>
        </w:rPr>
        <w:t xml:space="preserve">v súlade s </w:t>
      </w:r>
      <w:r w:rsidR="00D73BF8" w:rsidRPr="002A7A3D">
        <w:rPr>
          <w:rFonts w:ascii="Arial Narrow" w:hAnsi="Arial Narrow"/>
          <w:sz w:val="22"/>
        </w:rPr>
        <w:t>prílohu č. 3</w:t>
      </w:r>
      <w:r w:rsidR="001D0E7F" w:rsidRPr="002A7A3D">
        <w:rPr>
          <w:rFonts w:ascii="Arial Narrow" w:hAnsi="Arial Narrow"/>
          <w:sz w:val="22"/>
        </w:rPr>
        <w:t xml:space="preserve"> </w:t>
      </w:r>
      <w:r w:rsidR="001D0E7F" w:rsidRPr="002A7A3D">
        <w:rPr>
          <w:rFonts w:ascii="Arial Narrow" w:hAnsi="Arial Narrow" w:cs="Arial"/>
          <w:sz w:val="22"/>
        </w:rPr>
        <w:t>Vzor štruktúrovaného rozpočtu ceny</w:t>
      </w:r>
      <w:r w:rsidR="00D73BF8" w:rsidRPr="002A7A3D">
        <w:rPr>
          <w:rFonts w:ascii="Arial Narrow" w:hAnsi="Arial Narrow" w:cs="Arial"/>
          <w:sz w:val="22"/>
        </w:rPr>
        <w:t xml:space="preserve"> týchto súťažných podkladov.</w:t>
      </w:r>
    </w:p>
    <w:p w14:paraId="2967828C" w14:textId="4BE02728" w:rsidR="00DE2F36" w:rsidRPr="00570511" w:rsidRDefault="00DE2F36" w:rsidP="001D0E7F">
      <w:pPr>
        <w:tabs>
          <w:tab w:val="left" w:pos="567"/>
        </w:tabs>
        <w:spacing w:before="120" w:after="120" w:line="240" w:lineRule="auto"/>
        <w:jc w:val="both"/>
        <w:rPr>
          <w:rStyle w:val="Odkaznakomentr"/>
          <w:rFonts w:ascii="Arial Narrow" w:hAnsi="Arial Narrow"/>
          <w:sz w:val="22"/>
          <w:szCs w:val="22"/>
          <w:u w:val="single"/>
        </w:rPr>
      </w:pPr>
      <w:r w:rsidRPr="00570511">
        <w:rPr>
          <w:rFonts w:ascii="Arial Narrow" w:hAnsi="Arial Narrow"/>
          <w:sz w:val="22"/>
        </w:rPr>
        <w:tab/>
      </w:r>
      <w:r w:rsidRPr="00570511">
        <w:rPr>
          <w:rFonts w:ascii="Arial Narrow" w:hAnsi="Arial Narrow"/>
          <w:sz w:val="22"/>
          <w:u w:val="single"/>
        </w:rPr>
        <w:t>Uchádzač vyplní elektronický formulár uvedený v Ponuke</w:t>
      </w:r>
      <w:r w:rsidR="001D0E7F" w:rsidRPr="00570511">
        <w:rPr>
          <w:rFonts w:ascii="Arial Narrow" w:hAnsi="Arial Narrow"/>
          <w:sz w:val="22"/>
          <w:u w:val="single"/>
        </w:rPr>
        <w:t xml:space="preserve"> v časti „Hodnotiace kritériá“.</w:t>
      </w:r>
    </w:p>
    <w:p w14:paraId="0307EFC2" w14:textId="00139C4E" w:rsidR="00DE2F36" w:rsidRPr="00570511" w:rsidRDefault="00DE2F36" w:rsidP="00DE2F36">
      <w:pPr>
        <w:spacing w:before="120" w:after="120" w:line="240" w:lineRule="auto"/>
        <w:ind w:left="567"/>
        <w:jc w:val="both"/>
        <w:rPr>
          <w:rFonts w:ascii="Arial Narrow" w:hAnsi="Arial Narrow" w:cs="Arial"/>
          <w:sz w:val="22"/>
        </w:rPr>
      </w:pPr>
      <w:r w:rsidRPr="002A7A3D">
        <w:rPr>
          <w:rFonts w:ascii="Arial Narrow" w:hAnsi="Arial Narrow"/>
          <w:sz w:val="22"/>
        </w:rPr>
        <w:lastRenderedPageBreak/>
        <w:t xml:space="preserve">Uchádzač v tejto časti ponuky v rámci „Prílohy hodnotiacich kritérií“ predloží aj ocenenú prílohu č. 3. </w:t>
      </w:r>
      <w:r w:rsidRPr="002A7A3D">
        <w:rPr>
          <w:rFonts w:ascii="Arial Narrow" w:hAnsi="Arial Narrow" w:cs="Arial"/>
          <w:sz w:val="22"/>
        </w:rPr>
        <w:t xml:space="preserve">Vzor štruktúrovaného rozpočtu ceny týchto súťažných podkladov </w:t>
      </w:r>
      <w:r w:rsidRPr="002A7A3D">
        <w:rPr>
          <w:rFonts w:ascii="Arial Narrow" w:hAnsi="Arial Narrow"/>
          <w:sz w:val="22"/>
        </w:rPr>
        <w:t>vo formáte .</w:t>
      </w:r>
      <w:proofErr w:type="spellStart"/>
      <w:r w:rsidR="001D0E7F" w:rsidRPr="002A7A3D">
        <w:rPr>
          <w:rFonts w:ascii="Arial Narrow" w:hAnsi="Arial Narrow"/>
          <w:sz w:val="22"/>
        </w:rPr>
        <w:t>xlsx</w:t>
      </w:r>
      <w:proofErr w:type="spellEnd"/>
      <w:r w:rsidRPr="002A7A3D">
        <w:rPr>
          <w:rFonts w:ascii="Arial Narrow" w:hAnsi="Arial Narrow"/>
          <w:sz w:val="22"/>
        </w:rPr>
        <w:t xml:space="preserve"> </w:t>
      </w:r>
      <w:r w:rsidRPr="002A7A3D">
        <w:rPr>
          <w:rFonts w:ascii="Arial Narrow" w:hAnsi="Arial Narrow" w:cs="Arial"/>
          <w:sz w:val="22"/>
        </w:rPr>
        <w:t xml:space="preserve">podľa týchto súťažných podkladov, ktorá sa následne </w:t>
      </w:r>
      <w:r w:rsidR="001D0E7F" w:rsidRPr="002A7A3D">
        <w:rPr>
          <w:rFonts w:ascii="Arial Narrow" w:hAnsi="Arial Narrow" w:cs="Arial"/>
          <w:sz w:val="22"/>
        </w:rPr>
        <w:t xml:space="preserve">u úspešného uchádzača </w:t>
      </w:r>
      <w:r w:rsidRPr="002A7A3D">
        <w:rPr>
          <w:rFonts w:ascii="Arial Narrow" w:hAnsi="Arial Narrow" w:cs="Arial"/>
          <w:sz w:val="22"/>
        </w:rPr>
        <w:t xml:space="preserve">stane prílohou č. </w:t>
      </w:r>
      <w:r w:rsidR="001D0E7F" w:rsidRPr="002A7A3D">
        <w:rPr>
          <w:rFonts w:ascii="Arial Narrow" w:hAnsi="Arial Narrow" w:cs="Arial"/>
          <w:sz w:val="22"/>
        </w:rPr>
        <w:t>3</w:t>
      </w:r>
      <w:r w:rsidR="0042562D" w:rsidRPr="002A7A3D">
        <w:rPr>
          <w:rFonts w:ascii="Arial Narrow" w:hAnsi="Arial Narrow" w:cs="Arial"/>
          <w:sz w:val="22"/>
        </w:rPr>
        <w:t xml:space="preserve"> N</w:t>
      </w:r>
      <w:r w:rsidR="004464FD">
        <w:rPr>
          <w:rFonts w:ascii="Arial Narrow" w:hAnsi="Arial Narrow" w:cs="Arial"/>
          <w:sz w:val="22"/>
        </w:rPr>
        <w:t>ávrhu Z</w:t>
      </w:r>
      <w:r w:rsidRPr="002A7A3D">
        <w:rPr>
          <w:rFonts w:ascii="Arial Narrow" w:hAnsi="Arial Narrow" w:cs="Arial"/>
          <w:sz w:val="22"/>
        </w:rPr>
        <w:t>mluvy</w:t>
      </w:r>
      <w:r w:rsidR="004464FD">
        <w:rPr>
          <w:rFonts w:ascii="Arial Narrow" w:hAnsi="Arial Narrow" w:cs="Arial"/>
          <w:sz w:val="22"/>
        </w:rPr>
        <w:t xml:space="preserve"> o dielo uvedenej v prílohe č. 2 Návrh Z</w:t>
      </w:r>
      <w:r w:rsidRPr="002A7A3D">
        <w:rPr>
          <w:rFonts w:ascii="Arial Narrow" w:hAnsi="Arial Narrow" w:cs="Arial"/>
          <w:sz w:val="22"/>
        </w:rPr>
        <w:t>mluvy</w:t>
      </w:r>
      <w:r w:rsidR="004464FD">
        <w:rPr>
          <w:rFonts w:ascii="Arial Narrow" w:hAnsi="Arial Narrow" w:cs="Arial"/>
          <w:sz w:val="22"/>
        </w:rPr>
        <w:t xml:space="preserve"> o dielo</w:t>
      </w:r>
      <w:r w:rsidRPr="002A7A3D">
        <w:rPr>
          <w:rFonts w:ascii="Arial Narrow" w:hAnsi="Arial Narrow" w:cs="Arial"/>
          <w:sz w:val="22"/>
        </w:rPr>
        <w:t xml:space="preserve"> týchto súťažných podkladov.</w:t>
      </w:r>
    </w:p>
    <w:bookmarkEnd w:id="14"/>
    <w:p w14:paraId="0B93221F" w14:textId="531762B6" w:rsidR="00DE2F36" w:rsidRPr="00D73BF8" w:rsidRDefault="00DE2F36" w:rsidP="00D73BF8">
      <w:pPr>
        <w:spacing w:before="120" w:after="120" w:line="240" w:lineRule="auto"/>
        <w:ind w:left="567"/>
        <w:jc w:val="both"/>
        <w:rPr>
          <w:rFonts w:ascii="Arial Narrow" w:hAnsi="Arial Narrow" w:cs="Arial"/>
          <w:sz w:val="22"/>
          <w:u w:val="single"/>
        </w:rPr>
      </w:pPr>
      <w:r w:rsidRPr="00570511">
        <w:rPr>
          <w:rFonts w:ascii="Arial Narrow" w:hAnsi="Arial Narrow" w:cs="Arial"/>
          <w:sz w:val="22"/>
          <w:u w:val="single"/>
        </w:rPr>
        <w:t>Dokument uchádzač nahrá do Ponuky v časti formuláru „Prílohy hodnotiacich kritérií“.</w:t>
      </w:r>
    </w:p>
    <w:p w14:paraId="1DF16705" w14:textId="644A6EAF" w:rsidR="00CC4D8C" w:rsidRPr="00A2722E" w:rsidRDefault="00790764" w:rsidP="0001154F">
      <w:pPr>
        <w:numPr>
          <w:ilvl w:val="1"/>
          <w:numId w:val="17"/>
        </w:numPr>
        <w:spacing w:before="120" w:after="120" w:line="240" w:lineRule="auto"/>
        <w:ind w:left="567" w:hanging="567"/>
        <w:jc w:val="both"/>
        <w:rPr>
          <w:rFonts w:ascii="Arial Narrow" w:hAnsi="Arial Narrow" w:cs="Arial"/>
          <w:sz w:val="22"/>
        </w:rPr>
      </w:pPr>
      <w:r w:rsidRPr="002C5FCC">
        <w:rPr>
          <w:rFonts w:ascii="Arial Narrow" w:hAnsi="Arial Narrow" w:cs="Arial"/>
          <w:bCs/>
          <w:sz w:val="22"/>
          <w:szCs w:val="24"/>
          <w:u w:val="single"/>
        </w:rPr>
        <w:t>Čestné vyhlásenie uchádzača</w:t>
      </w:r>
      <w:r w:rsidR="001D4EA0">
        <w:rPr>
          <w:rFonts w:ascii="Arial Narrow" w:hAnsi="Arial Narrow" w:cs="Arial"/>
          <w:bCs/>
          <w:sz w:val="22"/>
          <w:szCs w:val="24"/>
          <w:u w:val="single"/>
        </w:rPr>
        <w:t xml:space="preserve"> vo formáte .</w:t>
      </w:r>
      <w:proofErr w:type="spellStart"/>
      <w:r w:rsidR="001D4EA0">
        <w:rPr>
          <w:rFonts w:ascii="Arial Narrow" w:hAnsi="Arial Narrow" w:cs="Arial"/>
          <w:bCs/>
          <w:sz w:val="22"/>
          <w:szCs w:val="24"/>
          <w:u w:val="single"/>
        </w:rPr>
        <w:t>pdf</w:t>
      </w:r>
      <w:proofErr w:type="spellEnd"/>
      <w:r w:rsidRPr="002C5FCC">
        <w:rPr>
          <w:rFonts w:ascii="Arial Narrow" w:hAnsi="Arial Narrow" w:cs="Arial"/>
          <w:bCs/>
          <w:sz w:val="22"/>
          <w:szCs w:val="24"/>
          <w:u w:val="single"/>
        </w:rPr>
        <w:t xml:space="preserve"> o tom, že dokumenty predložené elektronicky v ponuke uchádzača sú zhodné s originálnymi dokumentmi</w:t>
      </w:r>
      <w:r w:rsidRPr="002E5A79">
        <w:rPr>
          <w:rFonts w:ascii="Arial Narrow" w:hAnsi="Arial Narrow" w:cs="Arial"/>
          <w:bCs/>
          <w:sz w:val="22"/>
          <w:szCs w:val="24"/>
        </w:rPr>
        <w:t xml:space="preserve">. Vzor čestného vyhlásenia je uvedený v prílohe č. </w:t>
      </w:r>
      <w:r w:rsidR="002E5A79">
        <w:rPr>
          <w:rFonts w:ascii="Arial Narrow" w:hAnsi="Arial Narrow" w:cs="Arial"/>
          <w:bCs/>
          <w:sz w:val="22"/>
          <w:szCs w:val="24"/>
        </w:rPr>
        <w:t>7</w:t>
      </w:r>
      <w:r>
        <w:rPr>
          <w:rFonts w:ascii="Arial Narrow" w:hAnsi="Arial Narrow" w:cs="Arial"/>
          <w:bCs/>
          <w:sz w:val="22"/>
          <w:szCs w:val="24"/>
        </w:rPr>
        <w:t xml:space="preserve"> </w:t>
      </w:r>
      <w:r w:rsidRPr="00790764">
        <w:rPr>
          <w:rFonts w:ascii="Arial Narrow" w:hAnsi="Arial Narrow" w:cs="Arial"/>
          <w:bCs/>
          <w:sz w:val="22"/>
          <w:szCs w:val="24"/>
        </w:rPr>
        <w:t>týchto súťažných podkladov.</w:t>
      </w:r>
    </w:p>
    <w:p w14:paraId="2B2728F5" w14:textId="0177E75E" w:rsidR="00A2722E" w:rsidRPr="00A2722E" w:rsidRDefault="0048794B" w:rsidP="0048794B">
      <w:pPr>
        <w:pStyle w:val="Odsekzoznamu"/>
        <w:tabs>
          <w:tab w:val="clear" w:pos="2160"/>
          <w:tab w:val="clear" w:pos="2880"/>
          <w:tab w:val="clear" w:pos="4500"/>
          <w:tab w:val="left" w:pos="567"/>
        </w:tabs>
        <w:spacing w:before="120" w:after="120"/>
        <w:ind w:left="360"/>
        <w:jc w:val="both"/>
        <w:rPr>
          <w:rFonts w:ascii="Arial Narrow" w:hAnsi="Arial Narrow" w:cs="Arial"/>
          <w:sz w:val="22"/>
          <w:szCs w:val="22"/>
        </w:rPr>
      </w:pPr>
      <w:r>
        <w:rPr>
          <w:rFonts w:ascii="Arial Narrow" w:hAnsi="Arial Narrow" w:cs="Arial"/>
          <w:sz w:val="22"/>
          <w:szCs w:val="22"/>
        </w:rPr>
        <w:t xml:space="preserve">    </w:t>
      </w:r>
      <w:r w:rsidR="00A2722E">
        <w:rPr>
          <w:rFonts w:ascii="Arial Narrow" w:hAnsi="Arial Narrow" w:cs="Arial"/>
          <w:sz w:val="22"/>
          <w:szCs w:val="22"/>
          <w:u w:val="single"/>
        </w:rPr>
        <w:t>Dokument uchádzač nahrá do Ponuky v časti formuláru „Ostatné dokumenty ponuky“.</w:t>
      </w:r>
    </w:p>
    <w:p w14:paraId="0564E09C" w14:textId="5BF697F4" w:rsidR="00790764" w:rsidRDefault="00790764" w:rsidP="002C5FCC">
      <w:pPr>
        <w:numPr>
          <w:ilvl w:val="1"/>
          <w:numId w:val="17"/>
        </w:numPr>
        <w:spacing w:before="120" w:after="120" w:line="240" w:lineRule="auto"/>
        <w:ind w:left="567" w:hanging="567"/>
        <w:jc w:val="both"/>
        <w:rPr>
          <w:rFonts w:ascii="Arial Narrow" w:hAnsi="Arial Narrow" w:cs="Arial"/>
          <w:sz w:val="22"/>
        </w:rPr>
      </w:pPr>
      <w:r w:rsidRPr="00A2722E">
        <w:rPr>
          <w:rFonts w:ascii="Arial Narrow" w:hAnsi="Arial Narrow" w:cs="Arial"/>
          <w:sz w:val="22"/>
          <w:u w:val="single"/>
        </w:rPr>
        <w:t>Údaje o osobe,</w:t>
      </w:r>
      <w:r w:rsidRPr="002E5A79">
        <w:rPr>
          <w:rFonts w:ascii="Arial Narrow" w:hAnsi="Arial Narrow" w:cs="Arial"/>
          <w:sz w:val="22"/>
        </w:rPr>
        <w:t xml:space="preserve"> ktorej služby alebo podklady pri vypracovaní ponuky uchádzač využil podľa bodu 10.4 týchto súťažných podkladoch, ak uchádzač ponuku nevypracoval sám</w:t>
      </w:r>
      <w:r w:rsidR="00771C84">
        <w:rPr>
          <w:rFonts w:ascii="Arial Narrow" w:hAnsi="Arial Narrow" w:cs="Arial"/>
          <w:sz w:val="22"/>
        </w:rPr>
        <w:t xml:space="preserve">, </w:t>
      </w:r>
      <w:r w:rsidR="001D4EA0">
        <w:rPr>
          <w:rFonts w:ascii="Arial Narrow" w:hAnsi="Arial Narrow" w:cs="Arial"/>
          <w:bCs/>
          <w:sz w:val="22"/>
          <w:szCs w:val="24"/>
          <w:u w:val="single"/>
        </w:rPr>
        <w:t>vo formáte .</w:t>
      </w:r>
      <w:proofErr w:type="spellStart"/>
      <w:r w:rsidR="001D4EA0">
        <w:rPr>
          <w:rFonts w:ascii="Arial Narrow" w:hAnsi="Arial Narrow" w:cs="Arial"/>
          <w:bCs/>
          <w:sz w:val="22"/>
          <w:szCs w:val="24"/>
          <w:u w:val="single"/>
        </w:rPr>
        <w:t>pdf</w:t>
      </w:r>
      <w:proofErr w:type="spellEnd"/>
      <w:r w:rsidRPr="002E5A79">
        <w:rPr>
          <w:rFonts w:ascii="Arial Narrow" w:hAnsi="Arial Narrow" w:cs="Arial"/>
          <w:sz w:val="22"/>
        </w:rPr>
        <w:t>.</w:t>
      </w:r>
    </w:p>
    <w:p w14:paraId="2B09121F" w14:textId="67064431" w:rsidR="00A2722E" w:rsidRPr="00A2722E" w:rsidRDefault="0048794B" w:rsidP="0048794B">
      <w:pPr>
        <w:pStyle w:val="Odsekzoznamu"/>
        <w:tabs>
          <w:tab w:val="clear" w:pos="2160"/>
          <w:tab w:val="clear" w:pos="2880"/>
          <w:tab w:val="clear" w:pos="4500"/>
          <w:tab w:val="left" w:pos="567"/>
        </w:tabs>
        <w:spacing w:before="120" w:after="120"/>
        <w:ind w:left="360"/>
        <w:jc w:val="both"/>
        <w:rPr>
          <w:rFonts w:ascii="Arial Narrow" w:hAnsi="Arial Narrow" w:cs="Arial"/>
          <w:sz w:val="22"/>
          <w:szCs w:val="22"/>
        </w:rPr>
      </w:pPr>
      <w:r>
        <w:rPr>
          <w:rFonts w:ascii="Arial Narrow" w:hAnsi="Arial Narrow" w:cs="Arial"/>
          <w:sz w:val="22"/>
          <w:szCs w:val="22"/>
        </w:rPr>
        <w:t xml:space="preserve">    </w:t>
      </w:r>
      <w:r w:rsidR="00A2722E">
        <w:rPr>
          <w:rFonts w:ascii="Arial Narrow" w:hAnsi="Arial Narrow" w:cs="Arial"/>
          <w:sz w:val="22"/>
          <w:szCs w:val="22"/>
          <w:u w:val="single"/>
        </w:rPr>
        <w:t>Dokument uchádzač nahrá do Ponuky v časti formuláru „Ostatné dokumenty ponuky“.</w:t>
      </w:r>
    </w:p>
    <w:p w14:paraId="17102BAC" w14:textId="2EA41A42" w:rsidR="00D73BF8" w:rsidRPr="00D32982" w:rsidRDefault="00D73BF8" w:rsidP="002C5FCC">
      <w:pPr>
        <w:numPr>
          <w:ilvl w:val="1"/>
          <w:numId w:val="17"/>
        </w:numPr>
        <w:spacing w:before="120" w:after="120" w:line="240" w:lineRule="auto"/>
        <w:ind w:left="567" w:hanging="567"/>
        <w:jc w:val="both"/>
        <w:rPr>
          <w:rFonts w:ascii="Arial Narrow" w:hAnsi="Arial Narrow" w:cs="Arial"/>
          <w:sz w:val="22"/>
        </w:rPr>
      </w:pPr>
      <w:r w:rsidRPr="00D32982">
        <w:rPr>
          <w:rFonts w:ascii="Arial Narrow" w:hAnsi="Arial Narrow" w:cs="Arial"/>
          <w:sz w:val="22"/>
          <w:u w:val="single"/>
        </w:rPr>
        <w:t>Doklad o zložení zábezpeky</w:t>
      </w:r>
      <w:r w:rsidRPr="00D32982">
        <w:rPr>
          <w:rFonts w:ascii="Arial Narrow" w:hAnsi="Arial Narrow" w:cs="Arial"/>
          <w:sz w:val="22"/>
        </w:rPr>
        <w:t xml:space="preserve"> v súlade s bodom 14 týchto súťažných podkladov.</w:t>
      </w:r>
    </w:p>
    <w:p w14:paraId="4BC8AF4F" w14:textId="75F482A5" w:rsidR="00A568EF" w:rsidRPr="00A2722E" w:rsidRDefault="00A568EF" w:rsidP="00A568EF">
      <w:pPr>
        <w:pStyle w:val="Odsekzoznamu"/>
        <w:tabs>
          <w:tab w:val="clear" w:pos="2160"/>
          <w:tab w:val="clear" w:pos="2880"/>
          <w:tab w:val="clear" w:pos="4500"/>
          <w:tab w:val="left" w:pos="567"/>
        </w:tabs>
        <w:spacing w:before="120" w:after="120"/>
        <w:ind w:left="360"/>
        <w:jc w:val="both"/>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u w:val="single"/>
        </w:rPr>
        <w:t>Dokument uchádzač nahrá do Ponuky v časti formuláru „Ostatné dokumenty ponuky“.</w:t>
      </w:r>
    </w:p>
    <w:p w14:paraId="0A0971FA" w14:textId="606CB40F" w:rsidR="002C5FCC" w:rsidRPr="002C5FCC" w:rsidRDefault="002C5FCC" w:rsidP="00662621">
      <w:pPr>
        <w:spacing w:before="120" w:after="120" w:line="240" w:lineRule="auto"/>
        <w:jc w:val="both"/>
        <w:rPr>
          <w:rFonts w:ascii="Arial Narrow" w:hAnsi="Arial Narrow" w:cs="Arial"/>
          <w:sz w:val="22"/>
        </w:rPr>
      </w:pPr>
    </w:p>
    <w:p w14:paraId="27664B3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1A60CDE2" w14:textId="77777777" w:rsidR="00065F6B" w:rsidRPr="00887ABD"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0EC71A77" w14:textId="144EC437" w:rsidR="00065F6B" w:rsidRPr="00887ABD" w:rsidRDefault="00065F6B" w:rsidP="0001154F">
      <w:pPr>
        <w:pStyle w:val="Zkladntext"/>
        <w:numPr>
          <w:ilvl w:val="1"/>
          <w:numId w:val="19"/>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E72EBC">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24252E">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074F0606" w14:textId="77777777" w:rsidR="00065F6B" w:rsidRPr="00887ABD"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DA6CFE5" w14:textId="39BFC9EC" w:rsidR="00065F6B" w:rsidRPr="00887ABD" w:rsidRDefault="00065F6B" w:rsidP="0001154F">
      <w:pPr>
        <w:numPr>
          <w:ilvl w:val="1"/>
          <w:numId w:val="19"/>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w:t>
      </w:r>
      <w:r w:rsidRPr="004828DE">
        <w:rPr>
          <w:rFonts w:ascii="Arial Narrow" w:hAnsi="Arial Narrow" w:cs="Arial"/>
          <w:color w:val="000000"/>
          <w:sz w:val="22"/>
        </w:rPr>
        <w:t>Skupina dodávateľov nemusí vytvoriť právnu formu, musí však stanoviť lídra skupiny dodávateľov. Všetci členovia takejto skupiny dodávateľov utvorenej na dodanie</w:t>
      </w:r>
      <w:r w:rsidR="003516A2" w:rsidRPr="004828DE">
        <w:rPr>
          <w:rFonts w:ascii="Arial Narrow" w:hAnsi="Arial Narrow" w:cs="Arial"/>
          <w:color w:val="000000"/>
          <w:sz w:val="22"/>
        </w:rPr>
        <w:t>/poskytnutie</w:t>
      </w:r>
      <w:r w:rsidRPr="004828DE">
        <w:rPr>
          <w:rFonts w:ascii="Arial Narrow" w:hAnsi="Arial Narrow" w:cs="Arial"/>
          <w:color w:val="000000"/>
          <w:sz w:val="22"/>
        </w:rPr>
        <w:t xml:space="preserve"> predmetu zákazky sú povinní udeliť plnomocenstvo jednému z </w:t>
      </w:r>
      <w:r w:rsidR="00A2722E">
        <w:rPr>
          <w:rFonts w:ascii="Arial Narrow" w:hAnsi="Arial Narrow" w:cs="Arial"/>
          <w:color w:val="000000"/>
          <w:sz w:val="22"/>
        </w:rPr>
        <w:t xml:space="preserve"> </w:t>
      </w:r>
      <w:r w:rsidRPr="004828DE">
        <w:rPr>
          <w:rFonts w:ascii="Arial Narrow" w:hAnsi="Arial Narrow" w:cs="Arial"/>
          <w:color w:val="000000"/>
          <w:sz w:val="22"/>
        </w:rPr>
        <w:t>členov skupiny dodávateľov konať v mene všetkých členov skupiny dodávateľov</w:t>
      </w:r>
      <w:r w:rsidRPr="00887ABD">
        <w:rPr>
          <w:rFonts w:ascii="Arial Narrow" w:hAnsi="Arial Narrow" w:cs="Arial"/>
          <w:color w:val="000000"/>
          <w:sz w:val="22"/>
        </w:rPr>
        <w:t xml:space="preserve">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3827B7B" w14:textId="77777777"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3FC7D7C1" w14:textId="77777777" w:rsidR="00065F6B" w:rsidRPr="00887ABD"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bookmarkStart w:id="15" w:name="podmienky_technicke"/>
      <w:bookmarkEnd w:id="15"/>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14:paraId="70ACD82F" w14:textId="6FA716F3"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E72EBC">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31EE7172" w14:textId="77777777"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104418">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p>
    <w:p w14:paraId="2382EB52" w14:textId="77777777" w:rsidR="00944B16" w:rsidRPr="00887ABD" w:rsidRDefault="00C7275A"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708A7883" w14:textId="77777777" w:rsidR="00944B16" w:rsidRPr="00887ABD" w:rsidRDefault="00C7275A"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0B3E1D9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6903231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386725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680C9237" w14:textId="3F0F6185"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455227E4" w14:textId="77777777" w:rsidR="0082520F" w:rsidRPr="00887ABD" w:rsidRDefault="0082520F"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7BD11C7B" w14:textId="77777777" w:rsidR="0082520F" w:rsidRPr="00887ABD" w:rsidRDefault="0082520F"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1E6F5547" w14:textId="67054479" w:rsidR="00065F6B" w:rsidRPr="00F977CB" w:rsidRDefault="0082520F" w:rsidP="006A4EFA">
      <w:pPr>
        <w:numPr>
          <w:ilvl w:val="1"/>
          <w:numId w:val="19"/>
        </w:numPr>
        <w:spacing w:before="120" w:after="120" w:line="240" w:lineRule="auto"/>
        <w:ind w:left="567" w:hanging="567"/>
        <w:jc w:val="both"/>
        <w:rPr>
          <w:rFonts w:ascii="Arial Narrow" w:hAnsi="Arial Narrow" w:cs="Arial"/>
          <w:sz w:val="22"/>
        </w:rPr>
      </w:pPr>
      <w:proofErr w:type="spellStart"/>
      <w:r w:rsidRPr="00F977CB">
        <w:rPr>
          <w:rFonts w:ascii="Arial Narrow" w:hAnsi="Arial Narrow"/>
          <w:sz w:val="22"/>
        </w:rPr>
        <w:t>Späťvzatie</w:t>
      </w:r>
      <w:proofErr w:type="spellEnd"/>
      <w:r w:rsidRPr="00F977CB">
        <w:rPr>
          <w:rFonts w:ascii="Arial Narrow" w:hAnsi="Arial Narrow"/>
          <w:sz w:val="22"/>
        </w:rPr>
        <w:t xml:space="preserve"> ponuky je možné vykonať odvolaním pôvodnej ponuky a to výlučne elektronick</w:t>
      </w:r>
      <w:r w:rsidR="00FB6B73" w:rsidRPr="00F977CB">
        <w:rPr>
          <w:rFonts w:ascii="Arial Narrow" w:hAnsi="Arial Narrow"/>
          <w:sz w:val="22"/>
        </w:rPr>
        <w:t>ými prostriedkami,</w:t>
      </w:r>
      <w:r w:rsidR="00154064" w:rsidRPr="00F977CB">
        <w:rPr>
          <w:rFonts w:ascii="Arial Narrow" w:hAnsi="Arial Narrow"/>
          <w:sz w:val="22"/>
        </w:rPr>
        <w:t xml:space="preserve"> </w:t>
      </w:r>
      <w:r w:rsidRPr="00F977CB">
        <w:rPr>
          <w:rFonts w:ascii="Arial Narrow" w:hAnsi="Arial Narrow"/>
          <w:sz w:val="22"/>
        </w:rPr>
        <w:t xml:space="preserve">spôsobom určeným funkcionalitou EKS. </w:t>
      </w:r>
      <w:proofErr w:type="spellStart"/>
      <w:r w:rsidRPr="00F977CB">
        <w:rPr>
          <w:rFonts w:ascii="Arial Narrow" w:hAnsi="Arial Narrow"/>
          <w:sz w:val="22"/>
        </w:rPr>
        <w:t>Späťvzatú</w:t>
      </w:r>
      <w:proofErr w:type="spellEnd"/>
      <w:r w:rsidRPr="00F977CB">
        <w:rPr>
          <w:rFonts w:ascii="Arial Narrow" w:hAnsi="Arial Narrow"/>
          <w:sz w:val="22"/>
        </w:rPr>
        <w:t xml:space="preserve"> ponuku je potrebné doručiť spôsobom opísaným v týchto súťažných podkladoch v lehote na predkladanie ponúk.</w:t>
      </w:r>
      <w:r w:rsidR="00065F6B" w:rsidRPr="00F977CB">
        <w:rPr>
          <w:rFonts w:ascii="Arial Narrow" w:hAnsi="Arial Narrow" w:cs="Arial"/>
          <w:sz w:val="22"/>
        </w:rPr>
        <w:tab/>
      </w:r>
    </w:p>
    <w:p w14:paraId="30274DC6" w14:textId="77777777" w:rsidR="00065F6B" w:rsidRPr="00C66401" w:rsidRDefault="00DA5C29" w:rsidP="0001154F">
      <w:pPr>
        <w:numPr>
          <w:ilvl w:val="0"/>
          <w:numId w:val="19"/>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6EDF7B9F" w14:textId="55A4EB1C" w:rsidR="00892D2A" w:rsidRPr="00C66401" w:rsidRDefault="00065F6B" w:rsidP="0001154F">
      <w:pPr>
        <w:numPr>
          <w:ilvl w:val="1"/>
          <w:numId w:val="19"/>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C66401">
        <w:rPr>
          <w:rFonts w:ascii="Arial Narrow" w:hAnsi="Arial Narrow" w:cs="Arial"/>
          <w:sz w:val="22"/>
        </w:rPr>
        <w:t xml:space="preserve">do </w:t>
      </w:r>
      <w:r w:rsidR="00621347" w:rsidRPr="00621347">
        <w:rPr>
          <w:rFonts w:ascii="Arial Narrow" w:hAnsi="Arial Narrow" w:cs="Arial"/>
          <w:b/>
          <w:sz w:val="22"/>
          <w:highlight w:val="yellow"/>
        </w:rPr>
        <w:t>17.12.2020</w:t>
      </w:r>
      <w:r w:rsidR="00DD307B" w:rsidRPr="00621347">
        <w:rPr>
          <w:rFonts w:ascii="Arial Narrow" w:hAnsi="Arial Narrow" w:cs="Arial"/>
          <w:sz w:val="22"/>
          <w:highlight w:val="yellow"/>
        </w:rPr>
        <w:t xml:space="preserve">, </w:t>
      </w:r>
      <w:r w:rsidR="00301E6E" w:rsidRPr="00621347">
        <w:rPr>
          <w:rFonts w:ascii="Arial Narrow" w:hAnsi="Arial Narrow" w:cs="Arial"/>
          <w:sz w:val="22"/>
          <w:highlight w:val="yellow"/>
        </w:rPr>
        <w:br/>
      </w:r>
      <w:r w:rsidR="00301E6E" w:rsidRPr="00621347">
        <w:rPr>
          <w:rFonts w:ascii="Arial Narrow" w:hAnsi="Arial Narrow" w:cs="Arial"/>
          <w:b/>
          <w:sz w:val="22"/>
          <w:highlight w:val="yellow"/>
        </w:rPr>
        <w:t>1</w:t>
      </w:r>
      <w:r w:rsidR="00752A1F" w:rsidRPr="00621347">
        <w:rPr>
          <w:rFonts w:ascii="Arial Narrow" w:hAnsi="Arial Narrow" w:cs="Arial"/>
          <w:b/>
          <w:sz w:val="22"/>
          <w:highlight w:val="yellow"/>
        </w:rPr>
        <w:t>0</w:t>
      </w:r>
      <w:r w:rsidRPr="00621347">
        <w:rPr>
          <w:rFonts w:ascii="Arial Narrow" w:hAnsi="Arial Narrow" w:cs="Arial"/>
          <w:b/>
          <w:sz w:val="22"/>
          <w:highlight w:val="yellow"/>
        </w:rPr>
        <w:t>:</w:t>
      </w:r>
      <w:r w:rsidR="00301E6E" w:rsidRPr="00621347">
        <w:rPr>
          <w:rFonts w:ascii="Arial Narrow" w:hAnsi="Arial Narrow" w:cs="Arial"/>
          <w:b/>
          <w:sz w:val="22"/>
          <w:highlight w:val="yellow"/>
        </w:rPr>
        <w:t>00</w:t>
      </w:r>
      <w:r w:rsidRPr="00621347">
        <w:rPr>
          <w:rFonts w:ascii="Arial Narrow" w:hAnsi="Arial Narrow" w:cs="Arial"/>
          <w:b/>
          <w:sz w:val="22"/>
          <w:highlight w:val="yellow"/>
        </w:rPr>
        <w:t xml:space="preserve"> hod</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14:paraId="0E9662AC" w14:textId="77777777" w:rsidR="00EB68A9" w:rsidRPr="00C66401" w:rsidRDefault="00936059" w:rsidP="0001154F">
      <w:pPr>
        <w:numPr>
          <w:ilvl w:val="1"/>
          <w:numId w:val="19"/>
        </w:numPr>
        <w:spacing w:before="120" w:after="120" w:line="240" w:lineRule="auto"/>
        <w:ind w:left="567" w:hanging="567"/>
        <w:jc w:val="both"/>
        <w:rPr>
          <w:rFonts w:ascii="Arial Narrow" w:hAnsi="Arial Narrow" w:cs="Arial"/>
          <w:sz w:val="22"/>
        </w:rPr>
      </w:pPr>
      <w:r w:rsidRPr="004828DE">
        <w:rPr>
          <w:rFonts w:ascii="Arial Narrow" w:hAnsi="Arial Narrow" w:cs="Arial"/>
          <w:sz w:val="22"/>
        </w:rPr>
        <w:t>Uchádzači</w:t>
      </w:r>
      <w:r w:rsidR="00EB68A9" w:rsidRPr="004828DE">
        <w:rPr>
          <w:rFonts w:ascii="Arial Narrow" w:hAnsi="Arial Narrow"/>
          <w:sz w:val="22"/>
        </w:rPr>
        <w:t xml:space="preserve"> doručia svoje ponuky v lehote na predkladanie ponúk výlučne elektronick</w:t>
      </w:r>
      <w:r w:rsidR="00122A12" w:rsidRPr="004828DE">
        <w:rPr>
          <w:rFonts w:ascii="Arial Narrow" w:hAnsi="Arial Narrow"/>
          <w:sz w:val="22"/>
        </w:rPr>
        <w:t>y,</w:t>
      </w:r>
      <w:r w:rsidR="00FB6B73" w:rsidRPr="004828DE">
        <w:rPr>
          <w:rFonts w:ascii="Arial Narrow" w:hAnsi="Arial Narrow"/>
          <w:sz w:val="22"/>
        </w:rPr>
        <w:t xml:space="preserve"> </w:t>
      </w:r>
      <w:r w:rsidR="00EB68A9" w:rsidRPr="004828DE">
        <w:rPr>
          <w:rFonts w:ascii="Arial Narrow" w:hAnsi="Arial Narrow"/>
          <w:sz w:val="22"/>
        </w:rPr>
        <w:t>spôsobom určeným funkcionalitou EKS</w:t>
      </w:r>
      <w:r w:rsidR="00EB68A9" w:rsidRPr="00C66401">
        <w:rPr>
          <w:rFonts w:ascii="Arial Narrow" w:hAnsi="Arial Narrow"/>
          <w:sz w:val="22"/>
        </w:rPr>
        <w:t>.</w:t>
      </w:r>
    </w:p>
    <w:p w14:paraId="3A542724" w14:textId="77777777" w:rsidR="00EB68A9" w:rsidRPr="00887ABD" w:rsidRDefault="00EB68A9"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496E74EE" w14:textId="77777777" w:rsidR="00065F6B" w:rsidRPr="00887ABD" w:rsidRDefault="00065F6B" w:rsidP="0001154F">
      <w:pPr>
        <w:numPr>
          <w:ilvl w:val="0"/>
          <w:numId w:val="19"/>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D88BB09" w14:textId="77777777" w:rsidR="00065F6B" w:rsidRDefault="00065F6B" w:rsidP="0001154F">
      <w:pPr>
        <w:numPr>
          <w:ilvl w:val="1"/>
          <w:numId w:val="20"/>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717C034F" w14:textId="1E0EDCBA" w:rsidR="00065F6B" w:rsidRDefault="00065F6B" w:rsidP="0001154F">
      <w:pPr>
        <w:numPr>
          <w:ilvl w:val="1"/>
          <w:numId w:val="20"/>
        </w:numPr>
        <w:spacing w:before="120" w:after="120" w:line="240" w:lineRule="auto"/>
        <w:ind w:left="567" w:hanging="567"/>
        <w:jc w:val="both"/>
        <w:rPr>
          <w:rFonts w:ascii="Arial Narrow" w:hAnsi="Arial Narrow" w:cs="Arial"/>
          <w:sz w:val="22"/>
        </w:rPr>
      </w:pPr>
      <w:r w:rsidRPr="00122A12">
        <w:rPr>
          <w:rFonts w:ascii="Arial Narrow" w:hAnsi="Arial Narrow" w:cs="Arial"/>
          <w:sz w:val="22"/>
        </w:rPr>
        <w:t xml:space="preserve">Lehota viazanosti ponúk je stanovená </w:t>
      </w:r>
      <w:r w:rsidR="00621347">
        <w:rPr>
          <w:rFonts w:ascii="Arial Narrow" w:hAnsi="Arial Narrow" w:cs="Arial"/>
          <w:sz w:val="22"/>
        </w:rPr>
        <w:t>do 17.12.2021.</w:t>
      </w:r>
    </w:p>
    <w:p w14:paraId="6072D485" w14:textId="09B876C3" w:rsidR="00C15D10" w:rsidRPr="00C15D10" w:rsidRDefault="00122A12" w:rsidP="00C15D10">
      <w:pPr>
        <w:numPr>
          <w:ilvl w:val="1"/>
          <w:numId w:val="20"/>
        </w:numPr>
        <w:spacing w:before="120" w:after="120" w:line="240" w:lineRule="auto"/>
        <w:ind w:left="567" w:hanging="567"/>
        <w:jc w:val="both"/>
        <w:rPr>
          <w:rFonts w:ascii="Arial Narrow" w:hAnsi="Arial Narrow" w:cs="Arial"/>
          <w:sz w:val="22"/>
        </w:rPr>
      </w:pPr>
      <w:r w:rsidRPr="00E122A7">
        <w:rPr>
          <w:rFonts w:ascii="Arial Narrow" w:hAnsi="Arial Narrow" w:cs="Arial"/>
          <w:color w:val="000000"/>
          <w:sz w:val="22"/>
        </w:rPr>
        <w:t xml:space="preserve">Uchádzači sú svojou ponukou viazaní do uplynutia verejným </w:t>
      </w:r>
      <w:r w:rsidRPr="00E122A7">
        <w:rPr>
          <w:rFonts w:ascii="Arial Narrow" w:hAnsi="Arial Narrow" w:cs="Arial"/>
          <w:sz w:val="22"/>
        </w:rPr>
        <w:t>obstarávateľom oznámenej lehoty viazanosti ponúk.</w:t>
      </w:r>
    </w:p>
    <w:p w14:paraId="29D1E2AF"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14:paraId="73F210CA"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87AFE95" w14:textId="77777777" w:rsidR="00065F6B" w:rsidRPr="00410D42" w:rsidRDefault="00065F6B" w:rsidP="00662621">
      <w:pPr>
        <w:spacing w:before="120" w:after="24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118574DF" w14:textId="77777777" w:rsidR="00065F6B" w:rsidRPr="00410D42" w:rsidRDefault="00081B47" w:rsidP="0001154F">
      <w:pPr>
        <w:numPr>
          <w:ilvl w:val="0"/>
          <w:numId w:val="20"/>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47E14137" w14:textId="40F56988" w:rsidR="00065F6B" w:rsidRPr="009E1D51" w:rsidRDefault="00065F6B" w:rsidP="009E1D51">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w:t>
      </w:r>
      <w:r w:rsidR="0038079A" w:rsidRPr="009E1D51">
        <w:rPr>
          <w:rFonts w:ascii="Arial Narrow" w:hAnsi="Arial Narrow" w:cs="Arial"/>
          <w:sz w:val="22"/>
          <w:szCs w:val="22"/>
        </w:rPr>
        <w:t>prostriedkov, spôsobom určeným funkcionalitami EKS</w:t>
      </w:r>
      <w:r w:rsidRPr="009E1D51">
        <w:rPr>
          <w:rFonts w:ascii="Arial Narrow" w:hAnsi="Arial Narrow" w:cs="Arial"/>
          <w:sz w:val="22"/>
          <w:szCs w:val="22"/>
        </w:rPr>
        <w:t>.</w:t>
      </w:r>
    </w:p>
    <w:p w14:paraId="278FA948" w14:textId="77777777" w:rsidR="00F0367D" w:rsidRPr="001E26B7" w:rsidRDefault="00F0367D" w:rsidP="0001154F">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D5E01E0" w14:textId="77777777" w:rsidR="00F0367D" w:rsidRPr="001E26B7" w:rsidRDefault="00873FB3" w:rsidP="0001154F">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2A7ADC99" w14:textId="5081F58F" w:rsidR="00065F6B" w:rsidRDefault="00065F6B" w:rsidP="0001154F">
      <w:pPr>
        <w:numPr>
          <w:ilvl w:val="0"/>
          <w:numId w:val="20"/>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211C20">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466D947A" w14:textId="6753C9CC" w:rsidR="00B80E8C" w:rsidRDefault="00065F6B" w:rsidP="0001154F">
      <w:pPr>
        <w:numPr>
          <w:ilvl w:val="1"/>
          <w:numId w:val="20"/>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sidR="00211C20">
        <w:rPr>
          <w:rFonts w:ascii="Arial Narrow" w:hAnsi="Arial Narrow" w:cs="Arial"/>
          <w:sz w:val="22"/>
        </w:rPr>
        <w:t>dodania/</w:t>
      </w:r>
      <w:r w:rsidR="00327750">
        <w:rPr>
          <w:rFonts w:ascii="Arial Narrow" w:hAnsi="Arial Narrow" w:cs="Arial"/>
          <w:sz w:val="22"/>
        </w:rPr>
        <w:t>poskytnutia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20A8073A" w14:textId="77777777" w:rsidR="002B3014" w:rsidRPr="00301E6E" w:rsidRDefault="002B3014" w:rsidP="002B3014">
      <w:pPr>
        <w:spacing w:before="120" w:after="120" w:line="240" w:lineRule="auto"/>
        <w:ind w:left="576"/>
        <w:jc w:val="both"/>
        <w:rPr>
          <w:rFonts w:ascii="Arial Narrow" w:hAnsi="Arial Narrow" w:cs="Arial"/>
          <w:sz w:val="22"/>
        </w:rPr>
      </w:pPr>
    </w:p>
    <w:p w14:paraId="74E5DD5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14:paraId="316853D4" w14:textId="77777777" w:rsidR="00065F6B" w:rsidRPr="004D5DD6" w:rsidRDefault="00065F6B" w:rsidP="0001154F">
      <w:pPr>
        <w:numPr>
          <w:ilvl w:val="0"/>
          <w:numId w:val="21"/>
        </w:numPr>
        <w:spacing w:after="120" w:line="240" w:lineRule="auto"/>
        <w:ind w:left="357" w:hanging="357"/>
        <w:jc w:val="both"/>
        <w:rPr>
          <w:rFonts w:ascii="Arial Narrow" w:hAnsi="Arial Narrow" w:cs="Arial"/>
          <w:b/>
          <w:bCs/>
          <w:smallCaps/>
          <w:sz w:val="22"/>
        </w:rPr>
      </w:pPr>
      <w:r w:rsidRPr="004D5DD6">
        <w:rPr>
          <w:rFonts w:ascii="Arial Narrow" w:hAnsi="Arial Narrow" w:cs="Arial"/>
          <w:b/>
          <w:bCs/>
          <w:smallCaps/>
          <w:sz w:val="22"/>
        </w:rPr>
        <w:t>otváranie ponúk</w:t>
      </w:r>
    </w:p>
    <w:p w14:paraId="68039E0B" w14:textId="479DCFBD" w:rsidR="009E1D51" w:rsidRPr="00374B92" w:rsidRDefault="009E1D51" w:rsidP="00374B92">
      <w:pPr>
        <w:pStyle w:val="Zarkazkladnhotextu2"/>
        <w:numPr>
          <w:ilvl w:val="1"/>
          <w:numId w:val="22"/>
        </w:numPr>
        <w:spacing w:before="120" w:line="240" w:lineRule="auto"/>
        <w:ind w:left="567" w:hanging="567"/>
        <w:jc w:val="both"/>
        <w:rPr>
          <w:rFonts w:ascii="Arial Narrow" w:hAnsi="Arial Narrow" w:cs="Arial"/>
          <w:b/>
          <w:color w:val="FF0000"/>
        </w:rPr>
      </w:pPr>
      <w:r w:rsidRPr="009E1D51">
        <w:rPr>
          <w:rFonts w:ascii="Arial Narrow" w:hAnsi="Arial Narrow" w:cs="ITCBookmanEE"/>
        </w:rPr>
        <w:t xml:space="preserve">Komisia na vyhodnotenie ponúk </w:t>
      </w:r>
      <w:bookmarkStart w:id="16" w:name="_Hlk37051167"/>
      <w:r w:rsidRPr="009E1D51">
        <w:rPr>
          <w:rFonts w:ascii="Arial Narrow" w:hAnsi="Arial Narrow" w:cs="ITCBookmanEE"/>
        </w:rPr>
        <w:t>menovaná verejným obstarávateľom (ďalej len „komisia“) otvorí ponuky</w:t>
      </w:r>
      <w:r w:rsidRPr="009E1D51">
        <w:rPr>
          <w:rFonts w:ascii="Arial Narrow" w:hAnsi="Arial Narrow"/>
        </w:rPr>
        <w:t xml:space="preserve"> elektronicky </w:t>
      </w:r>
      <w:r w:rsidRPr="009E1D51">
        <w:rPr>
          <w:rFonts w:ascii="Arial Narrow" w:hAnsi="Arial Narrow" w:cs="ITCBookmanEE"/>
        </w:rPr>
        <w:t xml:space="preserve">na mieste, </w:t>
      </w:r>
      <w:proofErr w:type="spellStart"/>
      <w:r w:rsidRPr="009E1D51">
        <w:rPr>
          <w:rFonts w:ascii="Arial Narrow" w:hAnsi="Arial Narrow" w:cs="ITCBookmanEE"/>
        </w:rPr>
        <w:t>t.j</w:t>
      </w:r>
      <w:proofErr w:type="spellEnd"/>
      <w:r w:rsidRPr="009E1D51">
        <w:rPr>
          <w:rFonts w:ascii="Arial Narrow" w:hAnsi="Arial Narrow" w:cs="ITCBookmanEE"/>
        </w:rPr>
        <w:t>. v rámci systému EKS.</w:t>
      </w:r>
      <w:r w:rsidRPr="009E1D51">
        <w:rPr>
          <w:rFonts w:ascii="Arial Narrow" w:hAnsi="Arial Narrow"/>
        </w:rPr>
        <w:t xml:space="preserve"> </w:t>
      </w:r>
      <w:r w:rsidRPr="009E1D51">
        <w:rPr>
          <w:rFonts w:ascii="Arial Narrow" w:eastAsia="Arial,Bold" w:hAnsi="Arial Narrow" w:cs="Calibri"/>
        </w:rPr>
        <w:t xml:space="preserve">Miestom „on-line“ sprístupnenia ponúk je webová adresa </w:t>
      </w:r>
      <w:hyperlink r:id="rId22" w:history="1">
        <w:r w:rsidRPr="008B2083">
          <w:rPr>
            <w:rStyle w:val="Hypertextovprepojenie"/>
            <w:rFonts w:ascii="Arial Narrow" w:hAnsi="Arial Narrow"/>
          </w:rPr>
          <w:t>http://eo.eks.sk/ElektronickaTabula/Detail/</w:t>
        </w:r>
        <w:r w:rsidR="00374B92" w:rsidRPr="008B2083">
          <w:rPr>
            <w:rStyle w:val="Hypertextovprepojenie"/>
            <w:rFonts w:ascii="Arial Narrow" w:hAnsi="Arial Narrow"/>
            <w:lang w:val="sk-SK"/>
          </w:rPr>
          <w:t>1128</w:t>
        </w:r>
      </w:hyperlink>
      <w:r w:rsidR="00374B92" w:rsidRPr="008B2083">
        <w:rPr>
          <w:rFonts w:ascii="Arial Narrow" w:hAnsi="Arial Narrow" w:cs="Arial"/>
          <w:b/>
          <w:lang w:val="sk-SK"/>
        </w:rPr>
        <w:t>.</w:t>
      </w:r>
      <w:r w:rsidR="00374B92" w:rsidRPr="008B2083">
        <w:rPr>
          <w:rFonts w:ascii="Arial Narrow" w:hAnsi="Arial Narrow" w:cs="Arial"/>
          <w:b/>
          <w:color w:val="FF0000"/>
          <w:lang w:val="sk-SK"/>
        </w:rPr>
        <w:t xml:space="preserve">  </w:t>
      </w:r>
      <w:r w:rsidRPr="008B2083">
        <w:rPr>
          <w:rFonts w:ascii="Arial Narrow" w:hAnsi="Arial Narrow"/>
        </w:rPr>
        <w:t>Pr</w:t>
      </w:r>
      <w:r w:rsidR="008B2083">
        <w:rPr>
          <w:rFonts w:ascii="Arial Narrow" w:hAnsi="Arial Narrow"/>
          <w:lang w:val="sk-SK"/>
        </w:rPr>
        <w:t>o</w:t>
      </w:r>
      <w:proofErr w:type="spellStart"/>
      <w:r w:rsidRPr="00374B92">
        <w:rPr>
          <w:rFonts w:ascii="Arial Narrow" w:hAnsi="Arial Narrow"/>
        </w:rPr>
        <w:t>stredníctvom</w:t>
      </w:r>
      <w:proofErr w:type="spellEnd"/>
      <w:r w:rsidRPr="00374B92">
        <w:rPr>
          <w:rFonts w:ascii="Arial Narrow" w:hAnsi="Arial Narrow"/>
        </w:rPr>
        <w:t xml:space="preserve"> funkcionality EKS sa online sprístupnia ponuky všetkých uchádzačov, ktorí predložili ponuku v lehote na predkladanie ponúk a určeným spôsobom komunikácie, a to v čase </w:t>
      </w:r>
      <w:r w:rsidRPr="00374B92">
        <w:rPr>
          <w:rFonts w:ascii="Arial Narrow" w:hAnsi="Arial Narrow" w:cs="ITCBookmanEE"/>
        </w:rPr>
        <w:t>uvedenom v oznámení o vyhlásení verejného obstarávania</w:t>
      </w:r>
      <w:r w:rsidRPr="00374B92">
        <w:rPr>
          <w:rFonts w:ascii="Arial Narrow" w:hAnsi="Arial Narrow" w:cs="ITCBookmanEE"/>
          <w:color w:val="FF0000"/>
        </w:rPr>
        <w:t xml:space="preserve"> </w:t>
      </w:r>
      <w:r w:rsidRPr="00374B92">
        <w:rPr>
          <w:rFonts w:ascii="Arial Narrow" w:hAnsi="Arial Narrow" w:cs="ITCBookmanEE"/>
        </w:rPr>
        <w:t xml:space="preserve">a v týchto súťažných podkladoch, </w:t>
      </w:r>
      <w:proofErr w:type="spellStart"/>
      <w:r w:rsidRPr="00374B92">
        <w:rPr>
          <w:rFonts w:ascii="Arial Narrow" w:hAnsi="Arial Narrow" w:cs="ITCBookmanEE"/>
        </w:rPr>
        <w:t>t.j</w:t>
      </w:r>
      <w:proofErr w:type="spellEnd"/>
      <w:r w:rsidRPr="00374B92">
        <w:rPr>
          <w:rFonts w:ascii="Arial Narrow" w:hAnsi="Arial Narrow" w:cs="ITCBookmanEE"/>
        </w:rPr>
        <w:t xml:space="preserve">. dňa </w:t>
      </w:r>
      <w:r w:rsidR="00621347">
        <w:rPr>
          <w:rFonts w:ascii="Arial Narrow" w:hAnsi="Arial Narrow" w:cs="ITCBookmanEE"/>
          <w:b/>
          <w:highlight w:val="yellow"/>
          <w:lang w:val="sk-SK"/>
        </w:rPr>
        <w:t>18.12.2020</w:t>
      </w:r>
      <w:r w:rsidRPr="00374B92">
        <w:rPr>
          <w:rFonts w:ascii="Arial Narrow" w:hAnsi="Arial Narrow" w:cs="ITCBookmanEE"/>
          <w:b/>
          <w:highlight w:val="yellow"/>
        </w:rPr>
        <w:t xml:space="preserve"> o</w:t>
      </w:r>
      <w:r w:rsidR="00621347">
        <w:rPr>
          <w:rFonts w:ascii="Arial Narrow" w:hAnsi="Arial Narrow" w:cs="ITCBookmanEE"/>
          <w:b/>
          <w:highlight w:val="yellow"/>
        </w:rPr>
        <w:t> </w:t>
      </w:r>
      <w:r w:rsidR="00621347">
        <w:rPr>
          <w:rFonts w:ascii="Arial Narrow" w:hAnsi="Arial Narrow" w:cs="ITCBookmanEE"/>
          <w:b/>
          <w:highlight w:val="yellow"/>
          <w:lang w:val="sk-SK"/>
        </w:rPr>
        <w:t>10:00</w:t>
      </w:r>
      <w:r w:rsidRPr="00374B92">
        <w:rPr>
          <w:rFonts w:ascii="Arial Narrow" w:hAnsi="Arial Narrow" w:cs="ITCBookmanEE"/>
          <w:b/>
          <w:highlight w:val="yellow"/>
        </w:rPr>
        <w:t xml:space="preserve"> hod</w:t>
      </w:r>
      <w:r w:rsidRPr="00374B92">
        <w:rPr>
          <w:rFonts w:ascii="Arial Narrow" w:hAnsi="Arial Narrow" w:cs="ITCBookmanEE"/>
          <w:b/>
        </w:rPr>
        <w:t>.</w:t>
      </w:r>
      <w:r w:rsidRPr="00374B92">
        <w:rPr>
          <w:rFonts w:ascii="Arial Narrow" w:hAnsi="Arial Narrow"/>
        </w:rPr>
        <w:t xml:space="preserve"> v súlade so zákonom</w:t>
      </w:r>
      <w:bookmarkEnd w:id="16"/>
      <w:r w:rsidRPr="00374B92">
        <w:rPr>
          <w:rFonts w:ascii="Arial Narrow" w:hAnsi="Arial Narrow" w:cs="ITCBookmanEE"/>
        </w:rPr>
        <w:t xml:space="preserve">. </w:t>
      </w:r>
    </w:p>
    <w:p w14:paraId="6DD2FFE8" w14:textId="105B4A39" w:rsidR="009E1D51" w:rsidRPr="009E1D51" w:rsidRDefault="009E1D51" w:rsidP="009E1D51">
      <w:pPr>
        <w:pStyle w:val="Zarkazkladnhotextu2"/>
        <w:numPr>
          <w:ilvl w:val="1"/>
          <w:numId w:val="22"/>
        </w:numPr>
        <w:spacing w:before="120" w:line="240" w:lineRule="auto"/>
        <w:ind w:left="567" w:hanging="567"/>
        <w:jc w:val="both"/>
        <w:rPr>
          <w:rFonts w:ascii="Arial Narrow" w:hAnsi="Arial Narrow" w:cs="Arial"/>
          <w:b/>
          <w:color w:val="FF0000"/>
        </w:rPr>
      </w:pPr>
      <w:r w:rsidRPr="009E1D51">
        <w:rPr>
          <w:rFonts w:ascii="Arial Narrow" w:hAnsi="Arial Narrow" w:cs="Arial"/>
        </w:rPr>
        <w:t xml:space="preserve">Verejný obstarávateľ </w:t>
      </w:r>
      <w:bookmarkStart w:id="17" w:name="_Hlk37051205"/>
      <w:r w:rsidRPr="009E1D51">
        <w:rPr>
          <w:rFonts w:ascii="Arial Narrow" w:hAnsi="Arial Narrow" w:cs="Arial"/>
        </w:rPr>
        <w:t>prostredníctvom funkcionality EKS na to určenej, umožní účasť na otváraní ponúk prostredníctvom online sprístupnenia ponúk všetkým uchádzačom, ktorí predložili ponuku v lehote na predkladanie po</w:t>
      </w:r>
      <w:bookmarkStart w:id="18" w:name="_GoBack"/>
      <w:bookmarkEnd w:id="18"/>
      <w:r w:rsidRPr="009E1D51">
        <w:rPr>
          <w:rFonts w:ascii="Arial Narrow" w:hAnsi="Arial Narrow" w:cs="Arial"/>
        </w:rPr>
        <w:t xml:space="preserve">núk a </w:t>
      </w:r>
      <w:r w:rsidRPr="009E1D51">
        <w:rPr>
          <w:rFonts w:ascii="Arial Narrow" w:hAnsi="Arial Narrow"/>
        </w:rPr>
        <w:t>určeným spôsobom komunikácie</w:t>
      </w:r>
      <w:bookmarkEnd w:id="17"/>
      <w:r w:rsidRPr="009E1D51">
        <w:rPr>
          <w:rFonts w:ascii="Arial Narrow" w:hAnsi="Arial Narrow"/>
        </w:rPr>
        <w:t>.</w:t>
      </w:r>
    </w:p>
    <w:p w14:paraId="52B06768" w14:textId="4F5213E5" w:rsidR="009E1D51" w:rsidRPr="00374B92" w:rsidRDefault="009E1D51" w:rsidP="009E1D51">
      <w:pPr>
        <w:pStyle w:val="Zarkazkladnhotextu2"/>
        <w:numPr>
          <w:ilvl w:val="1"/>
          <w:numId w:val="22"/>
        </w:numPr>
        <w:spacing w:before="120" w:line="240" w:lineRule="auto"/>
        <w:ind w:left="567" w:hanging="567"/>
        <w:jc w:val="both"/>
        <w:rPr>
          <w:rFonts w:ascii="Arial Narrow" w:hAnsi="Arial Narrow" w:cs="Arial"/>
          <w:b/>
          <w:color w:val="FF0000"/>
        </w:rPr>
      </w:pPr>
      <w:bookmarkStart w:id="19" w:name="_Hlk37051224"/>
      <w:r w:rsidRPr="009E1D51">
        <w:rPr>
          <w:rFonts w:ascii="Arial Narrow" w:hAnsi="Arial Narrow"/>
        </w:rPr>
        <w:t>Priebeh otvárania ponúk, okruh oprávnených osôb a rozsah sprístupňovaných informácií o predložených ponukách sa riadi príslušnou funkcionalitou EKS a zákonom</w:t>
      </w:r>
      <w:bookmarkEnd w:id="19"/>
      <w:r w:rsidRPr="009E1D51">
        <w:rPr>
          <w:rFonts w:ascii="Arial Narrow" w:hAnsi="Arial Narrow" w:cs="Arial"/>
        </w:rPr>
        <w:t>.</w:t>
      </w:r>
    </w:p>
    <w:p w14:paraId="547BF1FF" w14:textId="266801A7" w:rsidR="009E1D51" w:rsidRPr="00374B92" w:rsidRDefault="009E1D51" w:rsidP="00374B92">
      <w:pPr>
        <w:pStyle w:val="Zarkazkladnhotextu2"/>
        <w:numPr>
          <w:ilvl w:val="1"/>
          <w:numId w:val="22"/>
        </w:numPr>
        <w:spacing w:before="120" w:line="240" w:lineRule="auto"/>
        <w:ind w:left="567" w:hanging="567"/>
        <w:jc w:val="both"/>
        <w:rPr>
          <w:rFonts w:ascii="Arial Narrow" w:hAnsi="Arial Narrow" w:cs="Arial"/>
          <w:b/>
          <w:color w:val="FF0000"/>
        </w:rPr>
      </w:pPr>
      <w:bookmarkStart w:id="20" w:name="_Hlk37051238"/>
      <w:r w:rsidRPr="00374B92">
        <w:rPr>
          <w:rFonts w:ascii="Arial Narrow" w:hAnsi="Arial Narrow" w:cs="Arial"/>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sidRPr="00374B92">
        <w:rPr>
          <w:rFonts w:ascii="Arial Narrow" w:hAnsi="Arial Narrow" w:cs="ITCBookmanEE"/>
        </w:rPr>
        <w:t>podľa § 52 ods. 2 zákona</w:t>
      </w:r>
      <w:r w:rsidRPr="00374B92">
        <w:rPr>
          <w:rFonts w:ascii="Arial Narrow" w:hAnsi="Arial Narrow" w:cs="Arial"/>
        </w:rPr>
        <w:t>, určených verejným obstarávateľom na vyhodnotenie ponúk. Ostatné údaje uvedené v ponuke sa nezverejňujú</w:t>
      </w:r>
      <w:bookmarkEnd w:id="20"/>
      <w:r w:rsidRPr="00374B92">
        <w:rPr>
          <w:rFonts w:ascii="Arial Narrow" w:hAnsi="Arial Narrow" w:cs="Arial"/>
        </w:rPr>
        <w:t xml:space="preserve">. Komisia následne </w:t>
      </w:r>
      <w:r w:rsidRPr="00374B92">
        <w:rPr>
          <w:rFonts w:ascii="Arial Narrow" w:hAnsi="Arial Narrow" w:cs="ITCBookmanEE"/>
        </w:rPr>
        <w:t xml:space="preserve">pokračuje vo vyhodnotení </w:t>
      </w:r>
      <w:r w:rsidRPr="00374B92">
        <w:rPr>
          <w:rFonts w:ascii="Arial Narrow" w:hAnsi="Arial Narrow"/>
        </w:rPr>
        <w:t>ponúk podľa § 53 zákona, pričom až následne vyhodnotí splnenie podmienok účasti podľa § 40 zákona v súlade so zákonom.</w:t>
      </w:r>
    </w:p>
    <w:p w14:paraId="31FFAF16" w14:textId="18F301FB" w:rsidR="009E1D51" w:rsidRPr="00374B92" w:rsidRDefault="009E1D51" w:rsidP="00374B92">
      <w:pPr>
        <w:pStyle w:val="Zarkazkladnhotextu2"/>
        <w:numPr>
          <w:ilvl w:val="1"/>
          <w:numId w:val="22"/>
        </w:numPr>
        <w:spacing w:before="120" w:line="240" w:lineRule="auto"/>
        <w:ind w:left="567" w:hanging="567"/>
        <w:jc w:val="both"/>
        <w:rPr>
          <w:rFonts w:ascii="Arial Narrow" w:hAnsi="Arial Narrow" w:cs="Arial"/>
          <w:b/>
          <w:color w:val="FF0000"/>
        </w:rPr>
      </w:pPr>
      <w:bookmarkStart w:id="21" w:name="_Hlk37051248"/>
      <w:r w:rsidRPr="00374B92">
        <w:rPr>
          <w:rFonts w:ascii="Arial Narrow" w:hAnsi="Arial Narrow" w:cs="ITCBookmanEE"/>
          <w:lang w:eastAsia="sk-SK"/>
        </w:rPr>
        <w:t xml:space="preserve">Verejný obstarávateľ najneskôr do piatich pracovných dní odo dňa otvárania ponúk pošle </w:t>
      </w:r>
      <w:r w:rsidRPr="00374B92">
        <w:rPr>
          <w:rFonts w:ascii="Arial Narrow" w:hAnsi="Arial Narrow"/>
        </w:rPr>
        <w:t>elektronicky, spôsobom určeným funkcionalitou EKS</w:t>
      </w:r>
      <w:r w:rsidRPr="00374B92">
        <w:rPr>
          <w:rFonts w:ascii="Arial Narrow" w:hAnsi="Arial Narrow" w:cs="ITCBookmanEE"/>
          <w:lang w:eastAsia="sk-SK"/>
        </w:rPr>
        <w:t xml:space="preserve"> všetkým uchádzačom, ktorí predložili ponuky v lehote na predkladanie ponúk </w:t>
      </w:r>
      <w:r w:rsidRPr="00374B92">
        <w:rPr>
          <w:rFonts w:ascii="Arial Narrow" w:hAnsi="Arial Narrow"/>
        </w:rPr>
        <w:t>a určeným spôsobom komunikácie</w:t>
      </w:r>
      <w:r w:rsidRPr="00374B92">
        <w:rPr>
          <w:rFonts w:ascii="Arial Narrow" w:hAnsi="Arial Narrow" w:cs="ITCBookmanEE"/>
          <w:lang w:eastAsia="sk-SK"/>
        </w:rPr>
        <w:t>, zápisnicu z otvárania ponúk. Zápisnica z otvárania ponúk obsahuje údaje zverejnené podľa bodu 25.4 týchto súťažných podkladov</w:t>
      </w:r>
      <w:bookmarkEnd w:id="21"/>
      <w:r w:rsidRPr="00374B92">
        <w:rPr>
          <w:rFonts w:ascii="Arial Narrow" w:hAnsi="Arial Narrow" w:cs="ITCBookmanEE"/>
          <w:lang w:eastAsia="sk-SK"/>
        </w:rPr>
        <w:t>.</w:t>
      </w:r>
    </w:p>
    <w:p w14:paraId="5BAEC9F3" w14:textId="433FBAEA" w:rsidR="00654B3C" w:rsidRPr="00E2329D" w:rsidRDefault="00654B3C" w:rsidP="00374B92">
      <w:pPr>
        <w:spacing w:before="120" w:after="120" w:line="240" w:lineRule="auto"/>
        <w:jc w:val="both"/>
        <w:rPr>
          <w:rFonts w:ascii="Arial Narrow" w:hAnsi="Arial Narrow" w:cs="Arial"/>
          <w:sz w:val="22"/>
        </w:rPr>
      </w:pPr>
    </w:p>
    <w:p w14:paraId="5518CA79" w14:textId="286968D2" w:rsidR="00065F6B" w:rsidRPr="007C70AD" w:rsidRDefault="00065F6B" w:rsidP="002A4C8B">
      <w:pPr>
        <w:spacing w:before="120" w:after="120" w:line="240" w:lineRule="auto"/>
        <w:jc w:val="center"/>
        <w:rPr>
          <w:rFonts w:ascii="Arial Narrow" w:hAnsi="Arial Narrow" w:cs="Arial"/>
          <w:b/>
          <w:bCs/>
          <w:smallCaps/>
          <w:sz w:val="24"/>
          <w:szCs w:val="24"/>
        </w:rPr>
      </w:pPr>
      <w:r w:rsidRPr="00F04735">
        <w:rPr>
          <w:rFonts w:ascii="Arial Narrow" w:hAnsi="Arial Narrow" w:cs="Arial"/>
          <w:b/>
          <w:sz w:val="24"/>
          <w:szCs w:val="24"/>
        </w:rPr>
        <w:t>Vyhodnocovanie ponúk</w:t>
      </w:r>
      <w:r w:rsidR="00F04735">
        <w:rPr>
          <w:rFonts w:ascii="Arial Narrow" w:hAnsi="Arial Narrow" w:cs="Arial"/>
          <w:b/>
          <w:sz w:val="24"/>
          <w:szCs w:val="24"/>
        </w:rPr>
        <w:t xml:space="preserve"> </w:t>
      </w:r>
      <w:r w:rsidR="00A073A9">
        <w:rPr>
          <w:rFonts w:ascii="Arial Narrow" w:hAnsi="Arial Narrow" w:cs="Arial"/>
          <w:b/>
          <w:sz w:val="24"/>
          <w:szCs w:val="24"/>
        </w:rPr>
        <w:t xml:space="preserve">   </w:t>
      </w:r>
    </w:p>
    <w:p w14:paraId="331C6FA1" w14:textId="77777777" w:rsidR="00065F6B" w:rsidRPr="002A4C8B"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64F34E00" w14:textId="77777777" w:rsidR="00065F6B" w:rsidRPr="002A4C8B" w:rsidRDefault="00065F6B" w:rsidP="0001154F">
      <w:pPr>
        <w:numPr>
          <w:ilvl w:val="1"/>
          <w:numId w:val="22"/>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5044006" w14:textId="77777777" w:rsidR="00065F6B" w:rsidRPr="002A4C8B"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6F1900D7" w14:textId="77777777" w:rsidR="00065F6B" w:rsidRPr="002A4C8B" w:rsidRDefault="00065F6B" w:rsidP="0001154F">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122A12">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2D423011" w14:textId="77777777" w:rsidR="00065F6B" w:rsidRPr="002A4C8B" w:rsidRDefault="00065F6B" w:rsidP="0001154F">
      <w:pPr>
        <w:numPr>
          <w:ilvl w:val="1"/>
          <w:numId w:val="22"/>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122A1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14:paraId="5F3ACEAC"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6E1775CC"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150F00BB"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7B9BD5E1"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w:t>
      </w:r>
      <w:r w:rsidR="00F92270" w:rsidRPr="002A4C8B">
        <w:rPr>
          <w:rFonts w:ascii="Arial Narrow" w:hAnsi="Arial Narrow" w:cs="Arial"/>
          <w:sz w:val="22"/>
        </w:rPr>
        <w:t>v oblasti pracovného práva,</w:t>
      </w:r>
      <w:r w:rsidR="00F92270">
        <w:rPr>
          <w:rFonts w:ascii="Arial Narrow" w:hAnsi="Arial Narrow" w:cs="Arial"/>
          <w:sz w:val="22"/>
        </w:rPr>
        <w:t xml:space="preserve"> </w:t>
      </w:r>
      <w:bookmarkStart w:id="22" w:name="_Hlk534980981"/>
      <w:r w:rsidR="00F92270">
        <w:rPr>
          <w:rFonts w:ascii="Arial Narrow" w:hAnsi="Arial Narrow" w:cs="Arial"/>
          <w:sz w:val="22"/>
        </w:rPr>
        <w:t>najmä s ohľadom na dodržiavanie minimálnych mzdových nákladov, ochrany životného prostredia alebo sociálneho práva</w:t>
      </w:r>
      <w:bookmarkEnd w:id="22"/>
      <w:r w:rsidRPr="002A4C8B">
        <w:rPr>
          <w:rFonts w:ascii="Arial Narrow" w:hAnsi="Arial Narrow" w:cs="Arial"/>
          <w:sz w:val="22"/>
        </w:rPr>
        <w:t>,</w:t>
      </w:r>
    </w:p>
    <w:p w14:paraId="246911AD"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dodržiavania povinností voči subdodávateľom,</w:t>
      </w:r>
    </w:p>
    <w:p w14:paraId="6DD7D3EA"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w:t>
      </w:r>
      <w:r w:rsidR="00736E8A">
        <w:rPr>
          <w:rFonts w:ascii="Arial Narrow" w:hAnsi="Arial Narrow" w:cs="Arial"/>
          <w:sz w:val="22"/>
        </w:rPr>
        <w:t>átnu pomoc.</w:t>
      </w:r>
    </w:p>
    <w:p w14:paraId="0BE9AF72" w14:textId="77777777" w:rsidR="00074E2E" w:rsidRPr="00EB18BC" w:rsidRDefault="00074E2E" w:rsidP="0001154F">
      <w:pPr>
        <w:numPr>
          <w:ilvl w:val="1"/>
          <w:numId w:val="22"/>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F92270">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 xml:space="preserve">odôvodnenie mimoriadne nízkej ponuky do piatich pracovných dní odo dňa </w:t>
      </w:r>
      <w:r w:rsidR="00EA7393">
        <w:rPr>
          <w:rFonts w:ascii="Arial Narrow" w:hAnsi="Arial Narrow"/>
          <w:sz w:val="22"/>
        </w:rPr>
        <w:t>doručenia</w:t>
      </w:r>
      <w:r w:rsidRPr="00EB18BC">
        <w:rPr>
          <w:rFonts w:ascii="Arial Narrow" w:hAnsi="Arial Narrow"/>
          <w:sz w:val="22"/>
        </w:rPr>
        <w:t xml:space="preserve"> žiadosti o vysvetlenie, pokiaľ komisia neurčila dlhšiu lehotu.</w:t>
      </w:r>
    </w:p>
    <w:p w14:paraId="1EFC7093" w14:textId="77777777" w:rsidR="00065F6B" w:rsidRPr="00EB18BC"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557767CE" w14:textId="77777777" w:rsidR="00065F6B" w:rsidRPr="00EB18BC"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0D630B6" w14:textId="77777777" w:rsidR="00065F6B" w:rsidRPr="00EB18BC"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14179F05" w14:textId="77777777" w:rsidR="00065F6B" w:rsidRPr="00EB18BC" w:rsidRDefault="00065F6B" w:rsidP="0001154F">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93C41AE" w14:textId="77777777" w:rsidR="00065F6B" w:rsidRPr="00EB18BC" w:rsidRDefault="00065F6B" w:rsidP="0001154F">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7B09943" w14:textId="7AC1F5D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2CED">
        <w:rPr>
          <w:rFonts w:ascii="Arial Narrow" w:hAnsi="Arial Narrow" w:cs="Arial"/>
          <w:sz w:val="22"/>
        </w:rPr>
        <w:t>uchádzač nezložil zábezpeku podľa určených</w:t>
      </w:r>
      <w:r w:rsidRPr="00EB18BC">
        <w:rPr>
          <w:rFonts w:ascii="Arial Narrow" w:hAnsi="Arial Narrow" w:cs="Arial"/>
          <w:sz w:val="22"/>
        </w:rPr>
        <w:t xml:space="preserve"> podmienok, </w:t>
      </w:r>
    </w:p>
    <w:p w14:paraId="5CF46C24"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27E581E3"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2AB4AF04"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70AB0637"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6C1A5D0B"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A7072F2"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6F682CF"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A051152" w14:textId="77777777" w:rsidR="00065F6B" w:rsidRPr="00EB18BC" w:rsidRDefault="00065F6B" w:rsidP="0001154F">
      <w:pPr>
        <w:numPr>
          <w:ilvl w:val="1"/>
          <w:numId w:val="22"/>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F7653A0" w14:textId="77777777" w:rsidR="00065F6B" w:rsidRPr="00EB18BC"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F92270">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972FCFD" w14:textId="77777777" w:rsidR="00065F6B" w:rsidRPr="00EB18BC"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0B6043EA" w14:textId="7D6CDD52" w:rsidR="00F92270" w:rsidRPr="00EB18BC" w:rsidRDefault="00F92270" w:rsidP="00EB18BC">
      <w:pPr>
        <w:spacing w:before="120" w:after="120" w:line="240" w:lineRule="auto"/>
        <w:ind w:left="567" w:hanging="567"/>
        <w:jc w:val="both"/>
        <w:rPr>
          <w:rFonts w:ascii="Arial Narrow" w:hAnsi="Arial Narrow"/>
          <w:sz w:val="22"/>
        </w:rPr>
      </w:pPr>
      <w:r>
        <w:rPr>
          <w:rFonts w:ascii="Arial Narrow" w:hAnsi="Arial Narrow" w:cs="Arial"/>
          <w:sz w:val="22"/>
        </w:rPr>
        <w:t>29.1</w:t>
      </w:r>
      <w:r>
        <w:rPr>
          <w:rFonts w:ascii="Arial Narrow" w:hAnsi="Arial Narrow" w:cs="Arial"/>
          <w:sz w:val="22"/>
        </w:rPr>
        <w:tab/>
        <w:t xml:space="preserve">Kritérium na vyhodnotenie ponúk a pravidlá jeho uplatnenia sú uvedené v prílohe č. 4 </w:t>
      </w:r>
      <w:r w:rsidRPr="00D10D06">
        <w:rPr>
          <w:rFonts w:ascii="Arial Narrow" w:hAnsi="Arial Narrow"/>
          <w:sz w:val="22"/>
        </w:rPr>
        <w:t xml:space="preserve">Kritérium na vyhodnotenie ponúk, pravidlá jeho uplatnenia </w:t>
      </w:r>
      <w:r>
        <w:rPr>
          <w:rFonts w:ascii="Arial Narrow" w:hAnsi="Arial Narrow" w:cs="Arial"/>
          <w:sz w:val="22"/>
        </w:rPr>
        <w:t>týchto súťažných podkladov.</w:t>
      </w:r>
    </w:p>
    <w:p w14:paraId="071A1EDC" w14:textId="199A3F37" w:rsidR="00065F6B" w:rsidRPr="00EB18BC" w:rsidRDefault="005015F3" w:rsidP="0001154F">
      <w:pPr>
        <w:numPr>
          <w:ilvl w:val="0"/>
          <w:numId w:val="22"/>
        </w:numPr>
        <w:spacing w:before="120" w:after="120" w:line="240" w:lineRule="auto"/>
        <w:rPr>
          <w:rFonts w:ascii="Arial Narrow" w:hAnsi="Arial Narrow" w:cs="Arial"/>
          <w:b/>
          <w:bCs/>
          <w:smallCaps/>
          <w:sz w:val="22"/>
        </w:rPr>
      </w:pPr>
      <w:r>
        <w:rPr>
          <w:rFonts w:ascii="Arial Narrow" w:hAnsi="Arial Narrow" w:cs="Arial"/>
          <w:b/>
          <w:bCs/>
          <w:smallCaps/>
          <w:sz w:val="22"/>
        </w:rPr>
        <w:t xml:space="preserve">     </w:t>
      </w:r>
      <w:r w:rsidR="005B2115" w:rsidRPr="00EB18BC">
        <w:rPr>
          <w:rFonts w:ascii="Arial Narrow" w:hAnsi="Arial Narrow" w:cs="Arial"/>
          <w:b/>
          <w:bCs/>
          <w:smallCaps/>
          <w:sz w:val="22"/>
        </w:rPr>
        <w:t>elektronická aukcia</w:t>
      </w:r>
    </w:p>
    <w:p w14:paraId="18C73F05" w14:textId="46E5FE33" w:rsidR="00883875" w:rsidRPr="00D52881" w:rsidRDefault="005015F3" w:rsidP="00D52881">
      <w:pPr>
        <w:spacing w:before="120" w:after="120"/>
        <w:jc w:val="both"/>
        <w:rPr>
          <w:rFonts w:ascii="Arial Narrow" w:hAnsi="Arial Narrow" w:cs="Arial"/>
          <w:sz w:val="22"/>
          <w:lang w:eastAsia="sk-SK"/>
        </w:rPr>
      </w:pPr>
      <w:r>
        <w:rPr>
          <w:rFonts w:ascii="Arial Narrow" w:hAnsi="Arial Narrow" w:cs="Arial"/>
          <w:sz w:val="22"/>
          <w:lang w:eastAsia="sk-SK"/>
        </w:rPr>
        <w:t>Neaplikuje sa.</w:t>
      </w:r>
    </w:p>
    <w:p w14:paraId="7F834A4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6AC6BE25" w14:textId="77777777" w:rsidR="00065F6B" w:rsidRPr="00EB18BC" w:rsidRDefault="00065F6B" w:rsidP="0001154F">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65797E9C" w14:textId="77777777" w:rsidR="00011F53" w:rsidRPr="00EB18BC"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Hodnotenie </w:t>
      </w:r>
      <w:r w:rsidR="00011F53" w:rsidRPr="00EB18BC">
        <w:rPr>
          <w:rFonts w:ascii="Arial Narrow" w:hAnsi="Arial Narrow"/>
          <w:sz w:val="22"/>
        </w:rPr>
        <w:t>splnenia podmienok účasti bude založené na preskúmaní splnenia podmienok účasti týkajúcich sa:</w:t>
      </w:r>
    </w:p>
    <w:p w14:paraId="00FB198B" w14:textId="7EB75BF4" w:rsidR="00011F53" w:rsidRDefault="00011F53" w:rsidP="0001154F">
      <w:pPr>
        <w:pStyle w:val="Odsekzoznamu"/>
        <w:numPr>
          <w:ilvl w:val="0"/>
          <w:numId w:val="24"/>
        </w:numPr>
        <w:spacing w:before="120" w:after="120"/>
        <w:jc w:val="both"/>
        <w:rPr>
          <w:rFonts w:ascii="Arial Narrow" w:hAnsi="Arial Narrow"/>
          <w:sz w:val="22"/>
        </w:rPr>
      </w:pPr>
      <w:r w:rsidRPr="004E1039">
        <w:rPr>
          <w:rFonts w:ascii="Arial Narrow" w:hAnsi="Arial Narrow"/>
          <w:sz w:val="22"/>
        </w:rPr>
        <w:t xml:space="preserve">osobného postavenia </w:t>
      </w:r>
      <w:r w:rsidR="006A5CE3" w:rsidRPr="004E1039">
        <w:rPr>
          <w:rFonts w:ascii="Arial Narrow" w:hAnsi="Arial Narrow"/>
          <w:sz w:val="22"/>
        </w:rPr>
        <w:t>uchádzač</w:t>
      </w:r>
      <w:r w:rsidR="007C259B" w:rsidRPr="004E1039">
        <w:rPr>
          <w:rFonts w:ascii="Arial Narrow" w:hAnsi="Arial Narrow"/>
          <w:sz w:val="22"/>
        </w:rPr>
        <w:t>a</w:t>
      </w:r>
      <w:r w:rsidRPr="004E1039">
        <w:rPr>
          <w:rFonts w:ascii="Arial Narrow" w:hAnsi="Arial Narrow"/>
          <w:sz w:val="22"/>
        </w:rPr>
        <w:t xml:space="preserve"> podľa zákona</w:t>
      </w:r>
      <w:r w:rsidR="007F34FB">
        <w:rPr>
          <w:rFonts w:ascii="Arial Narrow" w:hAnsi="Arial Narrow"/>
          <w:sz w:val="22"/>
        </w:rPr>
        <w:t>,</w:t>
      </w:r>
    </w:p>
    <w:p w14:paraId="458AF3CA" w14:textId="72305FD2" w:rsidR="007F34FB" w:rsidRPr="004E1039" w:rsidRDefault="007F34FB" w:rsidP="0001154F">
      <w:pPr>
        <w:pStyle w:val="Odsekzoznamu"/>
        <w:numPr>
          <w:ilvl w:val="0"/>
          <w:numId w:val="24"/>
        </w:numPr>
        <w:spacing w:before="120" w:after="120"/>
        <w:jc w:val="both"/>
        <w:rPr>
          <w:rFonts w:ascii="Arial Narrow" w:hAnsi="Arial Narrow"/>
          <w:sz w:val="22"/>
        </w:rPr>
      </w:pPr>
      <w:r w:rsidRPr="0079265A">
        <w:rPr>
          <w:rFonts w:ascii="Arial Narrow" w:hAnsi="Arial Narrow"/>
          <w:sz w:val="22"/>
        </w:rPr>
        <w:t>technickej alebo odbornej spôsobilosti uchádzača podľa zákona</w:t>
      </w:r>
    </w:p>
    <w:p w14:paraId="3C0F8811" w14:textId="163ACE4A" w:rsidR="001D5C22" w:rsidRPr="001D5C22" w:rsidRDefault="001D5C22" w:rsidP="001D5C22">
      <w:pPr>
        <w:spacing w:before="120" w:after="120"/>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E63957" w:rsidRPr="00E63957">
        <w:rPr>
          <w:rFonts w:ascii="Arial Narrow" w:hAnsi="Arial Narrow" w:cs="Arial"/>
          <w:sz w:val="22"/>
        </w:rPr>
        <w:t xml:space="preserve">a </w:t>
      </w:r>
      <w:r w:rsidR="00F422CB" w:rsidRPr="00E63957">
        <w:rPr>
          <w:rFonts w:ascii="Arial Narrow" w:hAnsi="Arial Narrow" w:cs="Arial"/>
          <w:sz w:val="22"/>
        </w:rPr>
        <w:t>J</w:t>
      </w:r>
      <w:r w:rsidR="00F422CB">
        <w:rPr>
          <w:rFonts w:ascii="Arial Narrow" w:hAnsi="Arial Narrow" w:cs="Arial"/>
          <w:sz w:val="22"/>
        </w:rPr>
        <w:t>ED</w:t>
      </w:r>
      <w:r w:rsidRPr="00EB18BC">
        <w:rPr>
          <w:rFonts w:ascii="Arial Narrow" w:hAnsi="Arial Narrow" w:cs="Arial"/>
          <w:sz w:val="22"/>
        </w:rPr>
        <w:t xml:space="preserve"> v súlade s § 39 zákonom</w:t>
      </w:r>
      <w:r>
        <w:rPr>
          <w:rFonts w:ascii="Arial Narrow" w:hAnsi="Arial Narrow" w:cs="Arial"/>
          <w:sz w:val="22"/>
        </w:rPr>
        <w:t>.</w:t>
      </w:r>
    </w:p>
    <w:p w14:paraId="3AE3D236" w14:textId="0713435C" w:rsidR="00065F6B" w:rsidRPr="001D5C22" w:rsidRDefault="00E7650F" w:rsidP="0001154F">
      <w:pPr>
        <w:numPr>
          <w:ilvl w:val="1"/>
          <w:numId w:val="22"/>
        </w:numPr>
        <w:spacing w:before="120" w:after="120" w:line="240" w:lineRule="auto"/>
        <w:ind w:left="567" w:hanging="567"/>
        <w:jc w:val="both"/>
        <w:rPr>
          <w:rFonts w:ascii="Arial Narrow" w:hAnsi="Arial Narrow" w:cs="Arial"/>
          <w:sz w:val="22"/>
        </w:rPr>
      </w:pPr>
      <w:r w:rsidRPr="001D5C22">
        <w:rPr>
          <w:rFonts w:ascii="Arial Narrow" w:hAnsi="Arial Narrow" w:cs="Arial"/>
          <w:sz w:val="22"/>
        </w:rPr>
        <w:t xml:space="preserve">Komisia </w:t>
      </w:r>
      <w:r w:rsidR="00065F6B" w:rsidRPr="001D5C22">
        <w:rPr>
          <w:rFonts w:ascii="Arial Narrow" w:hAnsi="Arial Narrow" w:cs="Arial"/>
          <w:sz w:val="22"/>
        </w:rPr>
        <w:t xml:space="preserve">posúdi splnenie podmienok účasti </w:t>
      </w:r>
      <w:r w:rsidR="00D52881" w:rsidRPr="00CF288E">
        <w:rPr>
          <w:rFonts w:ascii="Arial Narrow" w:hAnsi="Arial Narrow" w:cs="Arial"/>
          <w:sz w:val="22"/>
        </w:rPr>
        <w:t xml:space="preserve">týkajúcich sa postavenia uchádzačov </w:t>
      </w:r>
      <w:r w:rsidR="00065F6B" w:rsidRPr="001D5C22">
        <w:rPr>
          <w:rFonts w:ascii="Arial Narrow" w:hAnsi="Arial Narrow" w:cs="Arial"/>
          <w:sz w:val="22"/>
        </w:rPr>
        <w:t>v tomto verejnom obstarávaní</w:t>
      </w:r>
      <w:r w:rsidR="00B9788B" w:rsidRPr="001D5C22">
        <w:rPr>
          <w:rFonts w:ascii="Arial Narrow" w:hAnsi="Arial Narrow"/>
          <w:sz w:val="22"/>
        </w:rPr>
        <w:t xml:space="preserve"> v súlade </w:t>
      </w:r>
      <w:r w:rsidR="001D5C22" w:rsidRPr="00F422CB">
        <w:rPr>
          <w:rFonts w:ascii="Arial Narrow" w:hAnsi="Arial Narrow"/>
          <w:sz w:val="22"/>
        </w:rPr>
        <w:t>s dokumentmi potrebnými na vypracovanie ponuky</w:t>
      </w:r>
      <w:r w:rsidR="00B9788B" w:rsidRPr="00F422CB">
        <w:rPr>
          <w:rFonts w:ascii="Arial Narrow" w:hAnsi="Arial Narrow"/>
          <w:sz w:val="22"/>
        </w:rPr>
        <w:t xml:space="preserve"> </w:t>
      </w:r>
      <w:r w:rsidR="00D52881" w:rsidRPr="00CF288E">
        <w:rPr>
          <w:rFonts w:ascii="Arial Narrow" w:hAnsi="Arial Narrow"/>
          <w:spacing w:val="-6"/>
          <w:sz w:val="22"/>
        </w:rPr>
        <w:t>alebo na preukázanie splnenia podmienok</w:t>
      </w:r>
      <w:r w:rsidR="00D52881" w:rsidRPr="00CF288E" w:rsidDel="00AD0371">
        <w:rPr>
          <w:rFonts w:ascii="Arial Narrow" w:hAnsi="Arial Narrow"/>
          <w:sz w:val="22"/>
        </w:rPr>
        <w:t xml:space="preserve"> </w:t>
      </w:r>
      <w:r w:rsidR="00D52881" w:rsidRPr="00CF288E">
        <w:rPr>
          <w:rFonts w:ascii="Arial Narrow" w:hAnsi="Arial Narrow"/>
          <w:sz w:val="22"/>
        </w:rPr>
        <w:t xml:space="preserve">účasti </w:t>
      </w:r>
      <w:r w:rsidR="00B9788B" w:rsidRPr="00F422CB">
        <w:rPr>
          <w:rFonts w:ascii="Arial Narrow" w:hAnsi="Arial Narrow"/>
          <w:sz w:val="22"/>
        </w:rPr>
        <w:t>a to vždy</w:t>
      </w:r>
      <w:r w:rsidR="00065F6B" w:rsidRPr="00F422CB">
        <w:rPr>
          <w:rFonts w:ascii="Arial Narrow" w:hAnsi="Arial Narrow" w:cs="Arial"/>
          <w:sz w:val="22"/>
        </w:rPr>
        <w:t>, keď to bude potrebné v</w:t>
      </w:r>
      <w:r w:rsidR="00065F6B" w:rsidRPr="001D5C22">
        <w:rPr>
          <w:rFonts w:ascii="Arial Narrow" w:hAnsi="Arial Narrow" w:cs="Arial"/>
          <w:sz w:val="22"/>
        </w:rPr>
        <w:t> súlade so zákonom.</w:t>
      </w:r>
    </w:p>
    <w:p w14:paraId="51044559" w14:textId="77777777" w:rsidR="00065F6B" w:rsidRPr="00EB18BC"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2BE5381B" w14:textId="791C8220" w:rsidR="00065F6B" w:rsidRPr="00BC2473"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sidR="00B512F9">
        <w:rPr>
          <w:rFonts w:ascii="Arial Narrow" w:hAnsi="Arial Narrow"/>
          <w:sz w:val="22"/>
        </w:rPr>
        <w:t>– elektronick</w:t>
      </w:r>
      <w:r w:rsidR="00F422CB">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w:t>
      </w:r>
      <w:r w:rsidR="00104418">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104418">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837B91">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480210">
        <w:rPr>
          <w:rFonts w:ascii="Arial Narrow" w:hAnsi="Arial Narrow"/>
          <w:sz w:val="22"/>
        </w:rPr>
        <w:t xml:space="preserve"> neurčil dlhšiu lehotu.</w:t>
      </w:r>
    </w:p>
    <w:p w14:paraId="13A6364F" w14:textId="3B1273B3" w:rsidR="00336763" w:rsidRDefault="00336763" w:rsidP="0001154F">
      <w:pPr>
        <w:numPr>
          <w:ilvl w:val="1"/>
          <w:numId w:val="22"/>
        </w:numPr>
        <w:spacing w:before="120" w:after="120" w:line="240" w:lineRule="auto"/>
        <w:ind w:left="567" w:hanging="567"/>
        <w:jc w:val="both"/>
        <w:rPr>
          <w:rFonts w:ascii="Arial Narrow" w:hAnsi="Arial Narrow" w:cs="Arial"/>
          <w:sz w:val="22"/>
        </w:rPr>
      </w:pPr>
      <w:r w:rsidRPr="00BC2473">
        <w:rPr>
          <w:rFonts w:ascii="Arial Narrow" w:hAnsi="Arial Narrow" w:cs="Arial"/>
          <w:sz w:val="22"/>
        </w:rPr>
        <w:t xml:space="preserve">Verejný obstarávateľ podľa zákona písomne </w:t>
      </w:r>
      <w:r>
        <w:rPr>
          <w:rFonts w:ascii="Arial Narrow" w:hAnsi="Arial Narrow"/>
          <w:sz w:val="22"/>
        </w:rPr>
        <w:t>– elektronick</w:t>
      </w:r>
      <w:r w:rsidR="00F422CB">
        <w:rPr>
          <w:rFonts w:ascii="Arial Narrow" w:hAnsi="Arial Narrow"/>
          <w:sz w:val="22"/>
        </w:rPr>
        <w:t>y</w:t>
      </w:r>
      <w:r>
        <w:rPr>
          <w:rFonts w:ascii="Arial Narrow" w:hAnsi="Arial Narrow"/>
          <w:sz w:val="22"/>
        </w:rPr>
        <w:t>,</w:t>
      </w:r>
      <w:r w:rsidRPr="00BC2473">
        <w:rPr>
          <w:rFonts w:ascii="Arial Narrow" w:hAnsi="Arial Narrow"/>
          <w:sz w:val="22"/>
        </w:rPr>
        <w:t xml:space="preserve"> spôsobom </w:t>
      </w:r>
      <w:r w:rsidR="00F422CB" w:rsidRPr="00E03334">
        <w:rPr>
          <w:rFonts w:ascii="Arial Narrow" w:hAnsi="Arial Narrow"/>
          <w:sz w:val="22"/>
        </w:rPr>
        <w:t>určeným funkcionalitou EKS,</w:t>
      </w:r>
      <w:r w:rsidR="00F422CB" w:rsidRPr="00E03334">
        <w:rPr>
          <w:rFonts w:ascii="Arial Narrow" w:hAnsi="Arial Narrow" w:cs="Arial"/>
          <w:sz w:val="22"/>
        </w:rPr>
        <w:t xml:space="preserve"> požiada uchádzača, aby </w:t>
      </w:r>
      <w:r w:rsidR="00F422CB" w:rsidRPr="00E03334">
        <w:rPr>
          <w:rFonts w:ascii="Arial Narrow" w:hAnsi="Arial Narrow"/>
          <w:sz w:val="22"/>
          <w:lang w:eastAsia="sk-SK"/>
        </w:rPr>
        <w:t>v lehote, ktorá nesmie byť kratšia ako päť pracovných dní odo dňa doručenia žiadosti,</w:t>
      </w:r>
      <w:r w:rsidR="00F422CB" w:rsidRPr="00E03334">
        <w:rPr>
          <w:rFonts w:ascii="Arial Narrow" w:hAnsi="Arial Narrow" w:cs="Arial"/>
          <w:sz w:val="22"/>
        </w:rPr>
        <w:t xml:space="preserve"> nahradil inú osobu, prostredníctvom ktorej preukazuje </w:t>
      </w:r>
      <w:r w:rsidR="004F749C">
        <w:rPr>
          <w:rFonts w:ascii="Arial Narrow" w:hAnsi="Arial Narrow" w:cs="Arial"/>
          <w:sz w:val="22"/>
        </w:rPr>
        <w:t>t</w:t>
      </w:r>
      <w:r w:rsidR="00F422CB" w:rsidRPr="00FD0368">
        <w:rPr>
          <w:rFonts w:ascii="Arial Narrow" w:hAnsi="Arial Narrow" w:cs="Arial"/>
          <w:sz w:val="22"/>
        </w:rPr>
        <w:t>echnickú spôsobilosť alebo odbornú spôsobilosť, ak existujú dôvody na vylúčenie</w:t>
      </w:r>
      <w:r w:rsidRPr="00BC2473">
        <w:rPr>
          <w:rFonts w:ascii="Arial Narrow" w:hAnsi="Arial Narrow" w:cs="Arial"/>
          <w:sz w:val="22"/>
        </w:rPr>
        <w:t>.</w:t>
      </w:r>
    </w:p>
    <w:p w14:paraId="6A7E27A6" w14:textId="43DB3911" w:rsidR="00F422CB" w:rsidRPr="00F422CB" w:rsidRDefault="00F422CB" w:rsidP="0001154F">
      <w:pPr>
        <w:numPr>
          <w:ilvl w:val="1"/>
          <w:numId w:val="22"/>
        </w:numPr>
        <w:spacing w:before="120" w:after="120" w:line="240" w:lineRule="auto"/>
        <w:ind w:left="567" w:hanging="567"/>
        <w:jc w:val="both"/>
        <w:rPr>
          <w:rFonts w:ascii="Arial Narrow" w:hAnsi="Arial Narrow" w:cs="Arial"/>
          <w:sz w:val="22"/>
        </w:rPr>
      </w:pPr>
      <w:r w:rsidRPr="00F422CB">
        <w:rPr>
          <w:rFonts w:ascii="Arial Narrow" w:hAnsi="Arial Narrow" w:cs="Arial"/>
          <w:sz w:val="22"/>
        </w:rPr>
        <w:t>Verejný obstarávateľ podľa zákona písomne -</w:t>
      </w:r>
      <w:r w:rsidRPr="00F422CB">
        <w:rPr>
          <w:rFonts w:ascii="Arial Narrow" w:hAnsi="Arial Narrow"/>
          <w:sz w:val="22"/>
        </w:rPr>
        <w:t xml:space="preserve"> elektronicky, spôsobom určeným funkcionalitou EKS,</w:t>
      </w:r>
      <w:r w:rsidRPr="00F422CB">
        <w:rPr>
          <w:rFonts w:ascii="Arial Narrow" w:hAnsi="Arial Narrow" w:cs="Arial"/>
          <w:sz w:val="22"/>
        </w:rPr>
        <w:t xml:space="preserve"> požiada uchádzača, aby </w:t>
      </w:r>
      <w:r w:rsidRPr="00F422CB">
        <w:rPr>
          <w:rFonts w:ascii="Arial Narrow" w:hAnsi="Arial Narrow"/>
          <w:sz w:val="22"/>
          <w:lang w:eastAsia="sk-SK"/>
        </w:rPr>
        <w:t>v lehote, ktorá nesmie byť kratšia ako päť pracovných dní odo dňa doručenia žiadosti,</w:t>
      </w:r>
      <w:r w:rsidRPr="00F422CB">
        <w:rPr>
          <w:rFonts w:ascii="Arial Narrow" w:hAnsi="Arial Narrow" w:cs="Arial"/>
          <w:sz w:val="22"/>
        </w:rPr>
        <w:t xml:space="preserve"> nahradil </w:t>
      </w:r>
      <w:r w:rsidRPr="00F422CB">
        <w:rPr>
          <w:rFonts w:ascii="Arial Narrow" w:hAnsi="Arial Narrow"/>
          <w:sz w:val="22"/>
        </w:rPr>
        <w:t xml:space="preserve">osoby určené na plnenie zmluvy </w:t>
      </w:r>
      <w:r w:rsidRPr="00F422CB">
        <w:rPr>
          <w:rFonts w:ascii="Arial Narrow" w:hAnsi="Arial Narrow"/>
          <w:sz w:val="22"/>
          <w:lang w:eastAsia="sk-SK"/>
        </w:rPr>
        <w:t>alebo riadiacich zamestnancov</w:t>
      </w:r>
      <w:r w:rsidRPr="00F422CB">
        <w:rPr>
          <w:rFonts w:ascii="Arial Narrow" w:hAnsi="Arial Narrow" w:cs="Arial"/>
          <w:sz w:val="22"/>
        </w:rPr>
        <w:t xml:space="preserve">, ak </w:t>
      </w:r>
      <w:r w:rsidRPr="00F422CB">
        <w:rPr>
          <w:rFonts w:ascii="Arial Narrow" w:hAnsi="Arial Narrow"/>
          <w:sz w:val="22"/>
        </w:rPr>
        <w:t>nespĺňajú predmetnú podmienku účasti</w:t>
      </w:r>
      <w:r w:rsidRPr="00F422CB">
        <w:rPr>
          <w:rFonts w:ascii="Arial Narrow" w:hAnsi="Arial Narrow" w:cs="Arial"/>
          <w:sz w:val="22"/>
        </w:rPr>
        <w:t xml:space="preserve"> </w:t>
      </w:r>
      <w:r w:rsidRPr="00F422CB">
        <w:rPr>
          <w:rFonts w:ascii="Arial Narrow" w:hAnsi="Arial Narrow"/>
          <w:sz w:val="22"/>
          <w:lang w:eastAsia="sk-SK"/>
        </w:rPr>
        <w:t>podľa § 34 ods. 1 písm. g) zákona</w:t>
      </w:r>
      <w:r w:rsidRPr="00F422CB">
        <w:rPr>
          <w:rFonts w:ascii="Arial Narrow" w:hAnsi="Arial Narrow" w:cs="Arial"/>
          <w:sz w:val="22"/>
        </w:rPr>
        <w:t>.</w:t>
      </w:r>
    </w:p>
    <w:p w14:paraId="04C3F8EE" w14:textId="77777777" w:rsidR="00065F6B" w:rsidRPr="00EB18BC"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D316BF8"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C07FB10" w14:textId="77777777" w:rsidR="00065F6B"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793752ED"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5A753E30"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poskytol informácie alebo doklady, ktoré sú nepravdivé alebo pozmenené tak, že nezodpovedajú </w:t>
      </w:r>
      <w:r w:rsidRPr="00F422CB">
        <w:rPr>
          <w:rFonts w:ascii="Arial Narrow" w:hAnsi="Arial Narrow" w:cs="Arial"/>
          <w:sz w:val="22"/>
        </w:rPr>
        <w:t>skutočnosti</w:t>
      </w:r>
      <w:r w:rsidR="00F76805" w:rsidRPr="00F422CB">
        <w:rPr>
          <w:rFonts w:ascii="Arial Narrow" w:hAnsi="Arial Narrow" w:cs="Arial"/>
          <w:sz w:val="22"/>
        </w:rPr>
        <w:t xml:space="preserve"> </w:t>
      </w:r>
      <w:r w:rsidR="00F76805" w:rsidRPr="00F422CB">
        <w:rPr>
          <w:rFonts w:ascii="Arial Narrow" w:hAnsi="Arial Narrow"/>
          <w:sz w:val="22"/>
        </w:rPr>
        <w:t>a majú vplyv na vyhodnotenie splnenia podmienok účasti,</w:t>
      </w:r>
    </w:p>
    <w:p w14:paraId="5EDFAD73"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460DF1D7"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20038F83" w14:textId="77777777" w:rsidR="00065F6B" w:rsidRPr="00DA3527"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43A5563A"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38E9CD68"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C79DC8E"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104418">
        <w:rPr>
          <w:rFonts w:ascii="Arial Narrow" w:hAnsi="Arial Narrow" w:cs="Arial"/>
          <w:sz w:val="22"/>
        </w:rPr>
        <w:t>JED</w:t>
      </w:r>
      <w:r w:rsidRPr="0005236D">
        <w:rPr>
          <w:rFonts w:ascii="Arial Narrow" w:hAnsi="Arial Narrow" w:cs="Arial"/>
          <w:sz w:val="22"/>
        </w:rPr>
        <w:t xml:space="preserve"> v určenej lehote,</w:t>
      </w:r>
    </w:p>
    <w:p w14:paraId="6A0F2241" w14:textId="6FC5578C"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1E5C6DEF" w14:textId="0E930563" w:rsidR="00F76805" w:rsidRPr="001E5F98" w:rsidRDefault="00F76805"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rPr>
      </w:pPr>
      <w:r w:rsidRPr="001E5F98">
        <w:rPr>
          <w:rFonts w:ascii="Arial Narrow" w:hAnsi="Arial Narrow"/>
          <w:sz w:val="22"/>
          <w:szCs w:val="24"/>
        </w:rPr>
        <w:t>nenahradil osoby určené na plnenie zmluvy, alebo riadiacich zamestnancov, ktorí nespĺňajú podmienku účasti podľa § 34 ods. 1 písm. g) zákona, v určenej lehote novými osobami, ktoré spĺňajú túto podmienku účasti,</w:t>
      </w:r>
    </w:p>
    <w:p w14:paraId="5AF228FD"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71B5079" w14:textId="7551F7E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 xml:space="preserve">Verejný </w:t>
      </w:r>
      <w:r w:rsidR="001E5F98" w:rsidRPr="0005236D">
        <w:rPr>
          <w:rFonts w:ascii="Arial Narrow" w:hAnsi="Arial Narrow" w:cs="Arial"/>
          <w:sz w:val="22"/>
        </w:rPr>
        <w:t xml:space="preserve">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001E5F98" w:rsidRPr="00E947D5">
        <w:rPr>
          <w:rFonts w:ascii="Arial Narrow" w:hAnsi="Arial Narrow" w:cs="Arial"/>
          <w:sz w:val="22"/>
        </w:rPr>
        <w:t xml:space="preserve">poskytne uchádzačovi možnosť v lehote piatich pracovných dní od doručenia žiadosti </w:t>
      </w:r>
      <w:r w:rsidR="001E5F98" w:rsidRPr="00E947D5">
        <w:rPr>
          <w:rFonts w:ascii="Arial Narrow" w:hAnsi="Arial Narrow"/>
          <w:sz w:val="22"/>
        </w:rPr>
        <w:t>– elektronicky, spôsobom určeným funkcionalitou EKS</w:t>
      </w:r>
      <w:r w:rsidR="001E5F98" w:rsidRPr="00E947D5">
        <w:rPr>
          <w:rFonts w:ascii="Arial Narrow" w:hAnsi="Arial Narrow" w:cs="Arial"/>
          <w:sz w:val="22"/>
        </w:rPr>
        <w:t xml:space="preserve"> preukázať</w:t>
      </w:r>
      <w:r w:rsidR="001E5F98" w:rsidRPr="0005236D">
        <w:rPr>
          <w:rFonts w:ascii="Arial Narrow" w:hAnsi="Arial Narrow" w:cs="Arial"/>
          <w:sz w:val="22"/>
        </w:rPr>
        <w:t xml:space="preserve">, že jeho účasťou na prípravných </w:t>
      </w:r>
      <w:r w:rsidR="00E63957">
        <w:rPr>
          <w:rFonts w:ascii="Arial Narrow" w:hAnsi="Arial Narrow" w:cs="Arial"/>
          <w:sz w:val="22"/>
        </w:rPr>
        <w:t xml:space="preserve">trhových  konzultáciách  alebo </w:t>
      </w:r>
      <w:r w:rsidR="001E5F98" w:rsidRPr="0005236D">
        <w:rPr>
          <w:rFonts w:ascii="Arial Narrow" w:hAnsi="Arial Narrow" w:cs="Arial"/>
          <w:sz w:val="22"/>
        </w:rPr>
        <w:t>predbežnom zapojení nedošlo k narušeniu hospodárskej súťaže.</w:t>
      </w:r>
    </w:p>
    <w:p w14:paraId="0DEAEE47" w14:textId="217BD13D"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w:t>
      </w:r>
      <w:r w:rsidRPr="001E5F98">
        <w:rPr>
          <w:rFonts w:ascii="Arial Narrow" w:hAnsi="Arial Narrow" w:cs="Arial"/>
          <w:sz w:val="22"/>
        </w:rPr>
        <w:t xml:space="preserve">písm. </w:t>
      </w:r>
      <w:r w:rsidR="00131A90" w:rsidRPr="001E5F98">
        <w:rPr>
          <w:rFonts w:ascii="Arial Narrow" w:hAnsi="Arial Narrow" w:cs="Arial"/>
          <w:sz w:val="22"/>
        </w:rPr>
        <w:t>c</w:t>
      </w:r>
      <w:r w:rsidRPr="001E5F98">
        <w:rPr>
          <w:rFonts w:ascii="Arial Narrow" w:hAnsi="Arial Narrow" w:cs="Arial"/>
          <w:sz w:val="22"/>
        </w:rPr>
        <w:t xml:space="preserve">) </w:t>
      </w:r>
      <w:r w:rsidRPr="0005236D">
        <w:rPr>
          <w:rFonts w:ascii="Arial Narrow" w:hAnsi="Arial Narrow" w:cs="Arial"/>
          <w:sz w:val="22"/>
        </w:rPr>
        <w:t xml:space="preserve">až </w:t>
      </w:r>
      <w:r w:rsidR="001F64B1">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8C3D5BD"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5BEB731F"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2AC66B1"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AEC8CDC" w14:textId="77777777" w:rsidR="00065F6B"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1E5F9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454AEE67" w14:textId="16BD90E3" w:rsidR="00080D7B" w:rsidRPr="0005236D" w:rsidRDefault="00080D7B" w:rsidP="00AF30B0">
      <w:pPr>
        <w:spacing w:before="120" w:after="120" w:line="240" w:lineRule="auto"/>
        <w:jc w:val="both"/>
        <w:rPr>
          <w:rFonts w:ascii="Arial Narrow" w:hAnsi="Arial Narrow" w:cs="Arial"/>
          <w:sz w:val="22"/>
        </w:rPr>
      </w:pPr>
    </w:p>
    <w:p w14:paraId="446C122F" w14:textId="77777777" w:rsidR="00065F6B" w:rsidRPr="007C70AD" w:rsidRDefault="00065F6B" w:rsidP="00065F6B">
      <w:pPr>
        <w:ind w:left="567"/>
        <w:jc w:val="center"/>
        <w:rPr>
          <w:rFonts w:ascii="Arial Narrow" w:hAnsi="Arial Narrow" w:cs="Arial"/>
          <w:b/>
          <w:bCs/>
          <w:sz w:val="24"/>
          <w:szCs w:val="24"/>
        </w:rPr>
      </w:pPr>
      <w:r w:rsidRPr="00453F80">
        <w:rPr>
          <w:rFonts w:ascii="Arial Narrow" w:hAnsi="Arial Narrow" w:cs="Arial"/>
          <w:b/>
          <w:bCs/>
          <w:sz w:val="24"/>
          <w:szCs w:val="24"/>
        </w:rPr>
        <w:t>Prijatie ponuky</w:t>
      </w:r>
    </w:p>
    <w:p w14:paraId="01025F55" w14:textId="77777777" w:rsidR="00065F6B" w:rsidRPr="002C5A6F" w:rsidRDefault="00065F6B" w:rsidP="0001154F">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530FF394" w14:textId="77777777" w:rsidR="00065F6B" w:rsidRPr="00BB3C52" w:rsidRDefault="00065F6B" w:rsidP="0001154F">
      <w:pPr>
        <w:pStyle w:val="Odsekzoznamu"/>
        <w:numPr>
          <w:ilvl w:val="0"/>
          <w:numId w:val="22"/>
        </w:numPr>
        <w:tabs>
          <w:tab w:val="clear" w:pos="2160"/>
          <w:tab w:val="clear" w:pos="2880"/>
          <w:tab w:val="clear" w:pos="4500"/>
        </w:tabs>
        <w:spacing w:after="120"/>
        <w:jc w:val="both"/>
        <w:rPr>
          <w:rFonts w:ascii="Arial Narrow" w:hAnsi="Arial Narrow" w:cs="Arial"/>
          <w:vanish/>
          <w:sz w:val="22"/>
          <w:szCs w:val="22"/>
          <w:lang w:eastAsia="sk-SK"/>
        </w:rPr>
      </w:pPr>
    </w:p>
    <w:p w14:paraId="26005B58" w14:textId="77777777" w:rsidR="00065F6B" w:rsidRPr="00F77AE1" w:rsidRDefault="00065F6B" w:rsidP="0001154F">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F77AE1">
        <w:rPr>
          <w:rFonts w:ascii="Arial Narrow" w:hAnsi="Arial Narrow" w:cs="Arial"/>
          <w:sz w:val="22"/>
          <w:szCs w:val="22"/>
          <w:lang w:eastAsia="sk-SK"/>
        </w:rPr>
        <w:t xml:space="preserve">Ak nedošlo k predloženiu dokladov preukazujúcich splnenie podmienok </w:t>
      </w:r>
      <w:r w:rsidRPr="001E5F98">
        <w:rPr>
          <w:rFonts w:ascii="Arial Narrow" w:hAnsi="Arial Narrow" w:cs="Arial"/>
          <w:sz w:val="22"/>
          <w:szCs w:val="22"/>
          <w:lang w:eastAsia="sk-SK"/>
        </w:rPr>
        <w:t>účasti skôr</w:t>
      </w:r>
      <w:r w:rsidR="000F1699">
        <w:rPr>
          <w:rFonts w:ascii="Arial Narrow" w:hAnsi="Arial Narrow" w:cs="Arial"/>
          <w:sz w:val="22"/>
          <w:szCs w:val="22"/>
          <w:lang w:eastAsia="sk-SK"/>
        </w:rPr>
        <w:t>,</w:t>
      </w:r>
      <w:r w:rsidR="00131A90" w:rsidRPr="001E5F98">
        <w:rPr>
          <w:rFonts w:ascii="Arial Narrow" w:hAnsi="Arial Narrow" w:cs="Arial"/>
          <w:sz w:val="22"/>
          <w:szCs w:val="22"/>
          <w:lang w:eastAsia="sk-SK"/>
        </w:rPr>
        <w:t xml:space="preserve"> </w:t>
      </w:r>
      <w:r w:rsidR="00131A90" w:rsidRPr="001E5F98">
        <w:rPr>
          <w:rFonts w:ascii="Arial Narrow" w:hAnsi="Arial Narrow"/>
          <w:sz w:val="22"/>
          <w:szCs w:val="24"/>
        </w:rPr>
        <w:t>alebo ak sa vyhodnotenie splnenia podmienok účasti uskutoční po vyhodnotení ponúk</w:t>
      </w:r>
      <w:r w:rsidRPr="001E5F98">
        <w:rPr>
          <w:rFonts w:ascii="Arial Narrow" w:hAnsi="Arial Narrow" w:cs="Arial"/>
          <w:sz w:val="22"/>
          <w:szCs w:val="22"/>
          <w:lang w:eastAsia="sk-SK"/>
        </w:rPr>
        <w:t xml:space="preserve">, verejný </w:t>
      </w:r>
      <w:r w:rsidRPr="00F77AE1">
        <w:rPr>
          <w:rFonts w:ascii="Arial Narrow" w:hAnsi="Arial Narrow" w:cs="Arial"/>
          <w:sz w:val="22"/>
          <w:szCs w:val="22"/>
          <w:lang w:eastAsia="sk-SK"/>
        </w:rPr>
        <w:t>obstarávateľ je povinný po vyhodnotení ponúk vyhodnotiť splnenie podmienok účasti uchádzač</w:t>
      </w:r>
      <w:r w:rsidR="00F77AE1">
        <w:rPr>
          <w:rFonts w:ascii="Arial Narrow" w:hAnsi="Arial Narrow" w:cs="Arial"/>
          <w:sz w:val="22"/>
          <w:szCs w:val="22"/>
          <w:lang w:eastAsia="sk-SK"/>
        </w:rPr>
        <w:t>a</w:t>
      </w:r>
      <w:r w:rsidRPr="00F77AE1">
        <w:rPr>
          <w:rFonts w:ascii="Arial Narrow" w:hAnsi="Arial Narrow" w:cs="Arial"/>
          <w:sz w:val="22"/>
          <w:szCs w:val="22"/>
          <w:lang w:eastAsia="sk-SK"/>
        </w:rPr>
        <w:t xml:space="preserve">, </w:t>
      </w:r>
      <w:r w:rsidR="009D5C0D" w:rsidRPr="00F77AE1">
        <w:rPr>
          <w:rFonts w:ascii="Arial Narrow" w:hAnsi="Arial Narrow"/>
          <w:sz w:val="22"/>
          <w:szCs w:val="22"/>
        </w:rPr>
        <w:t xml:space="preserve">ktorý sa umiestnil </w:t>
      </w:r>
      <w:r w:rsidR="00F77AE1">
        <w:rPr>
          <w:rFonts w:ascii="Arial Narrow" w:hAnsi="Arial Narrow"/>
          <w:sz w:val="22"/>
          <w:szCs w:val="22"/>
        </w:rPr>
        <w:br/>
      </w:r>
      <w:r w:rsidR="009D5C0D" w:rsidRPr="00F77AE1">
        <w:rPr>
          <w:rFonts w:ascii="Arial Narrow" w:hAnsi="Arial Narrow"/>
          <w:sz w:val="22"/>
          <w:szCs w:val="22"/>
        </w:rPr>
        <w:t xml:space="preserve">na prvom mieste </w:t>
      </w:r>
      <w:r w:rsidRPr="00F77AE1">
        <w:rPr>
          <w:rFonts w:ascii="Arial Narrow" w:hAnsi="Arial Narrow" w:cs="Arial"/>
          <w:sz w:val="22"/>
          <w:szCs w:val="22"/>
          <w:lang w:eastAsia="sk-SK"/>
        </w:rPr>
        <w:t>v poradí v súlade so zákonom a v súlade s tý</w:t>
      </w:r>
      <w:r w:rsidR="009D5C0D" w:rsidRPr="00F77AE1">
        <w:rPr>
          <w:rFonts w:ascii="Arial Narrow" w:hAnsi="Arial Narrow" w:cs="Arial"/>
          <w:sz w:val="22"/>
          <w:szCs w:val="22"/>
          <w:lang w:eastAsia="sk-SK"/>
        </w:rPr>
        <w:t>mito</w:t>
      </w:r>
      <w:r w:rsidRPr="00F77AE1">
        <w:rPr>
          <w:rFonts w:ascii="Arial Narrow" w:hAnsi="Arial Narrow" w:cs="Arial"/>
          <w:sz w:val="22"/>
          <w:szCs w:val="22"/>
          <w:lang w:eastAsia="sk-SK"/>
        </w:rPr>
        <w:t xml:space="preserve"> súťažný</w:t>
      </w:r>
      <w:r w:rsidR="009D5C0D" w:rsidRPr="00F77AE1">
        <w:rPr>
          <w:rFonts w:ascii="Arial Narrow" w:hAnsi="Arial Narrow" w:cs="Arial"/>
          <w:sz w:val="22"/>
          <w:szCs w:val="22"/>
          <w:lang w:eastAsia="sk-SK"/>
        </w:rPr>
        <w:t>mi</w:t>
      </w:r>
      <w:r w:rsidRPr="00F77AE1">
        <w:rPr>
          <w:rFonts w:ascii="Arial Narrow" w:hAnsi="Arial Narrow" w:cs="Arial"/>
          <w:sz w:val="22"/>
          <w:szCs w:val="22"/>
          <w:lang w:eastAsia="sk-SK"/>
        </w:rPr>
        <w:t xml:space="preserve"> podklad</w:t>
      </w:r>
      <w:r w:rsidR="009D5C0D" w:rsidRPr="00F77AE1">
        <w:rPr>
          <w:rFonts w:ascii="Arial Narrow" w:hAnsi="Arial Narrow" w:cs="Arial"/>
          <w:sz w:val="22"/>
          <w:szCs w:val="22"/>
          <w:lang w:eastAsia="sk-SK"/>
        </w:rPr>
        <w:t>mi.</w:t>
      </w:r>
      <w:r w:rsidRPr="00F77AE1">
        <w:rPr>
          <w:rFonts w:ascii="Arial Narrow" w:hAnsi="Arial Narrow" w:cs="Arial"/>
          <w:sz w:val="22"/>
          <w:szCs w:val="22"/>
          <w:lang w:eastAsia="sk-SK"/>
        </w:rPr>
        <w:t xml:space="preserve"> </w:t>
      </w:r>
      <w:r w:rsidR="009D5C0D" w:rsidRPr="00F77AE1">
        <w:rPr>
          <w:rFonts w:ascii="Arial Narrow" w:hAnsi="Arial Narrow" w:cs="Arial"/>
          <w:sz w:val="22"/>
          <w:szCs w:val="22"/>
          <w:lang w:eastAsia="sk-SK"/>
        </w:rPr>
        <w:t>A</w:t>
      </w:r>
      <w:r w:rsidRPr="00F77AE1">
        <w:rPr>
          <w:rFonts w:ascii="Arial Narrow" w:hAnsi="Arial Narrow" w:cs="Arial"/>
          <w:sz w:val="22"/>
          <w:szCs w:val="22"/>
          <w:lang w:eastAsia="sk-SK"/>
        </w:rPr>
        <w:t>k dôjde k vylúčeniu uchádzača, verejný obstarávateľ vyhodnotí následne splnenie podmienok účasti ďalšieho uchádzača v poradí tak, aby uchádzač umiestnen</w:t>
      </w:r>
      <w:r w:rsidR="00F77AE1" w:rsidRPr="00F77AE1">
        <w:rPr>
          <w:rFonts w:ascii="Arial Narrow" w:hAnsi="Arial Narrow" w:cs="Arial"/>
          <w:sz w:val="22"/>
          <w:szCs w:val="22"/>
          <w:lang w:eastAsia="sk-SK"/>
        </w:rPr>
        <w:t>ý</w:t>
      </w:r>
      <w:r w:rsidRPr="00F77AE1">
        <w:rPr>
          <w:rFonts w:ascii="Arial Narrow" w:hAnsi="Arial Narrow" w:cs="Arial"/>
          <w:sz w:val="22"/>
          <w:szCs w:val="22"/>
          <w:lang w:eastAsia="sk-SK"/>
        </w:rPr>
        <w:t xml:space="preserve"> na prvom mieste v novo zostavenom poradí spĺňal podmienky účasti</w:t>
      </w:r>
      <w:r w:rsidR="00F77AE1" w:rsidRPr="00F77AE1">
        <w:rPr>
          <w:rFonts w:ascii="Arial Narrow" w:hAnsi="Arial Narrow" w:cs="Arial"/>
          <w:sz w:val="22"/>
          <w:szCs w:val="22"/>
          <w:lang w:eastAsia="sk-SK"/>
        </w:rPr>
        <w:t xml:space="preserve">. </w:t>
      </w:r>
      <w:r w:rsidRPr="00F77AE1">
        <w:rPr>
          <w:rFonts w:ascii="Arial Narrow" w:hAnsi="Arial Narrow" w:cs="Arial"/>
          <w:sz w:val="22"/>
          <w:szCs w:val="22"/>
          <w:lang w:eastAsia="sk-SK"/>
        </w:rPr>
        <w:t xml:space="preserve">Verejný obstarávateľ písomne </w:t>
      </w:r>
      <w:r w:rsidR="00DE52B5" w:rsidRPr="00F77AE1">
        <w:rPr>
          <w:rFonts w:ascii="Arial Narrow" w:hAnsi="Arial Narrow"/>
          <w:sz w:val="22"/>
          <w:szCs w:val="22"/>
        </w:rPr>
        <w:t>–</w:t>
      </w:r>
      <w:r w:rsidR="00372FCB" w:rsidRPr="00F77AE1">
        <w:rPr>
          <w:rFonts w:ascii="Arial Narrow" w:hAnsi="Arial Narrow"/>
          <w:sz w:val="22"/>
          <w:szCs w:val="22"/>
        </w:rPr>
        <w:t xml:space="preserve"> elektronick</w:t>
      </w:r>
      <w:r w:rsidR="001E5F98">
        <w:rPr>
          <w:rFonts w:ascii="Arial Narrow" w:hAnsi="Arial Narrow"/>
          <w:sz w:val="22"/>
          <w:szCs w:val="22"/>
        </w:rPr>
        <w:t>y</w:t>
      </w:r>
      <w:r w:rsidR="00DE52B5" w:rsidRPr="00F77AE1">
        <w:rPr>
          <w:rFonts w:ascii="Arial Narrow" w:hAnsi="Arial Narrow"/>
          <w:sz w:val="22"/>
          <w:szCs w:val="22"/>
        </w:rPr>
        <w:t>,</w:t>
      </w:r>
      <w:r w:rsidR="00372FCB" w:rsidRPr="00F77AE1">
        <w:rPr>
          <w:rFonts w:ascii="Arial Narrow" w:hAnsi="Arial Narrow"/>
          <w:sz w:val="22"/>
          <w:szCs w:val="22"/>
        </w:rPr>
        <w:t xml:space="preserve"> spôsobom určeným funkcionalitou EKS,</w:t>
      </w:r>
      <w:r w:rsidR="00372FCB" w:rsidRPr="00F77AE1">
        <w:rPr>
          <w:rFonts w:ascii="Arial Narrow" w:hAnsi="Arial Narrow" w:cs="Arial"/>
          <w:sz w:val="22"/>
          <w:szCs w:val="22"/>
          <w:lang w:eastAsia="sk-SK"/>
        </w:rPr>
        <w:t xml:space="preserve"> </w:t>
      </w:r>
      <w:r w:rsidRPr="00F77AE1">
        <w:rPr>
          <w:rFonts w:ascii="Arial Narrow" w:hAnsi="Arial Narrow" w:cs="Arial"/>
          <w:sz w:val="22"/>
          <w:szCs w:val="22"/>
          <w:lang w:eastAsia="sk-SK"/>
        </w:rPr>
        <w:t xml:space="preserve">požiada uchádzačov o predloženie </w:t>
      </w:r>
      <w:r w:rsidR="00372FCB" w:rsidRPr="00F77AE1">
        <w:rPr>
          <w:rFonts w:ascii="Arial Narrow" w:hAnsi="Arial Narrow"/>
          <w:sz w:val="22"/>
          <w:szCs w:val="22"/>
        </w:rPr>
        <w:t>naskenovaných kópií originálnych alebo úradne osvedčených kópií dokladov preukazujúcich splnenie podmienok účasti</w:t>
      </w:r>
      <w:r w:rsidR="001E5F98">
        <w:rPr>
          <w:rFonts w:ascii="Arial Narrow" w:hAnsi="Arial Narrow"/>
          <w:sz w:val="22"/>
          <w:szCs w:val="22"/>
        </w:rPr>
        <w:t xml:space="preserve">, </w:t>
      </w:r>
      <w:bookmarkStart w:id="23" w:name="_Hlk534981619"/>
      <w:r w:rsidR="001E5F98">
        <w:rPr>
          <w:rFonts w:ascii="Arial Narrow" w:hAnsi="Arial Narrow"/>
          <w:sz w:val="22"/>
          <w:szCs w:val="22"/>
        </w:rPr>
        <w:t xml:space="preserve">resp. ak boli doklady </w:t>
      </w:r>
      <w:r w:rsidR="001E5F98" w:rsidRPr="004B491E">
        <w:rPr>
          <w:rFonts w:ascii="Arial Narrow" w:hAnsi="Arial Narrow"/>
          <w:sz w:val="22"/>
          <w:szCs w:val="22"/>
        </w:rPr>
        <w:t>preukazujúc</w:t>
      </w:r>
      <w:r w:rsidR="001E5F98">
        <w:rPr>
          <w:rFonts w:ascii="Arial Narrow" w:hAnsi="Arial Narrow"/>
          <w:sz w:val="22"/>
          <w:szCs w:val="22"/>
        </w:rPr>
        <w:t>e</w:t>
      </w:r>
      <w:r w:rsidR="001E5F98" w:rsidRPr="004B491E">
        <w:rPr>
          <w:rFonts w:ascii="Arial Narrow" w:hAnsi="Arial Narrow"/>
          <w:sz w:val="22"/>
          <w:szCs w:val="22"/>
        </w:rPr>
        <w:t xml:space="preserve"> splnenie podmienok účasti </w:t>
      </w:r>
      <w:r w:rsidR="001E5F98">
        <w:rPr>
          <w:rFonts w:ascii="Arial Narrow" w:hAnsi="Arial Narrow"/>
          <w:sz w:val="22"/>
          <w:szCs w:val="22"/>
        </w:rPr>
        <w:t>pôvodne vyhotovené v elektronickej forme, o predloženie týchto dokladov v pôvodnej elektronickej podobe,</w:t>
      </w:r>
      <w:bookmarkEnd w:id="23"/>
      <w:r w:rsidR="001E5F98" w:rsidRPr="004B491E">
        <w:rPr>
          <w:rFonts w:ascii="Arial Narrow" w:hAnsi="Arial Narrow"/>
          <w:sz w:val="22"/>
          <w:szCs w:val="22"/>
        </w:rPr>
        <w:t xml:space="preserve"> v lehote nie kratšej ako päť pracovných dní odo dňa doručenia žiadosti a vyhodnot</w:t>
      </w:r>
      <w:r w:rsidR="001E5F98">
        <w:rPr>
          <w:rFonts w:ascii="Arial Narrow" w:hAnsi="Arial Narrow"/>
          <w:sz w:val="22"/>
          <w:szCs w:val="22"/>
        </w:rPr>
        <w:t>í</w:t>
      </w:r>
      <w:r w:rsidR="001E5F98" w:rsidRPr="004B491E">
        <w:rPr>
          <w:rFonts w:ascii="Arial Narrow" w:hAnsi="Arial Narrow"/>
          <w:sz w:val="22"/>
          <w:szCs w:val="22"/>
        </w:rPr>
        <w:t xml:space="preserve"> ich podľa zákona.</w:t>
      </w:r>
      <w:r w:rsidR="00372FCB" w:rsidRPr="00F77AE1">
        <w:rPr>
          <w:rFonts w:ascii="Arial Narrow" w:hAnsi="Arial Narrow"/>
          <w:sz w:val="22"/>
          <w:szCs w:val="22"/>
        </w:rPr>
        <w:t xml:space="preserve"> </w:t>
      </w:r>
    </w:p>
    <w:p w14:paraId="26CC9137" w14:textId="06B282E5" w:rsidR="002F443A" w:rsidRPr="000C0E80" w:rsidRDefault="00065F6B" w:rsidP="000C0E80">
      <w:pPr>
        <w:numPr>
          <w:ilvl w:val="1"/>
          <w:numId w:val="22"/>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w:t>
      </w:r>
      <w:r w:rsidR="001E5F98" w:rsidRPr="0058623B">
        <w:rPr>
          <w:rFonts w:ascii="Arial Narrow" w:hAnsi="Arial Narrow" w:cs="Arial"/>
          <w:sz w:val="22"/>
        </w:rPr>
        <w:t xml:space="preserve">písomne </w:t>
      </w:r>
      <w:bookmarkStart w:id="24" w:name="_Hlk524511484"/>
      <w:r w:rsidR="001E5F98" w:rsidRPr="0058623B">
        <w:rPr>
          <w:rFonts w:ascii="Arial Narrow" w:hAnsi="Arial Narrow"/>
          <w:sz w:val="22"/>
        </w:rPr>
        <w:t>– elektronicky, spôsobom určeným funkcionalitou EKS</w:t>
      </w:r>
      <w:bookmarkEnd w:id="24"/>
      <w:r w:rsidR="001E5F98">
        <w:rPr>
          <w:rFonts w:ascii="Arial Narrow" w:hAnsi="Arial Narrow"/>
          <w:sz w:val="22"/>
        </w:rPr>
        <w:t>,</w:t>
      </w:r>
      <w:r w:rsidRPr="00960C08">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004E27B5">
        <w:rPr>
          <w:rFonts w:ascii="Arial Narrow" w:hAnsi="Arial Narrow" w:cs="Arial"/>
          <w:sz w:val="22"/>
        </w:rPr>
        <w:t xml:space="preserve">. Úspešnému uchádzačovi </w:t>
      </w:r>
      <w:r w:rsidRPr="00960C08">
        <w:rPr>
          <w:rFonts w:ascii="Arial Narrow" w:hAnsi="Arial Narrow" w:cs="Arial"/>
          <w:sz w:val="22"/>
        </w:rPr>
        <w:t>oznámi, že verejný obstarávateľ jeho ponuku</w:t>
      </w:r>
      <w:r w:rsidR="00F77AE1">
        <w:rPr>
          <w:rFonts w:ascii="Arial Narrow" w:hAnsi="Arial Narrow" w:cs="Arial"/>
          <w:sz w:val="22"/>
        </w:rPr>
        <w:t xml:space="preserve"> </w:t>
      </w:r>
      <w:r w:rsidRPr="00960C08">
        <w:rPr>
          <w:rFonts w:ascii="Arial Narrow" w:hAnsi="Arial Narrow" w:cs="Arial"/>
          <w:sz w:val="22"/>
        </w:rPr>
        <w:t xml:space="preserve">prijíma. </w:t>
      </w:r>
      <w:r w:rsidR="001E5F98" w:rsidRPr="0058623B">
        <w:rPr>
          <w:rFonts w:ascii="Arial Narrow" w:hAnsi="Arial Narrow" w:cs="Arial"/>
          <w:sz w:val="22"/>
        </w:rPr>
        <w:t>Súčasne ostatným</w:t>
      </w:r>
      <w:r w:rsidRPr="00960C08">
        <w:rPr>
          <w:rFonts w:ascii="Arial Narrow" w:hAnsi="Arial Narrow" w:cs="Arial"/>
          <w:sz w:val="22"/>
        </w:rPr>
        <w:t xml:space="preserve"> neúspešným uchádzačom jednotlivo oznámi, že neuspeli, s uvedením dôvodu, resp. dôvodov neprijatia ich ponuky a identifikácie </w:t>
      </w:r>
      <w:r w:rsidRPr="00960C08">
        <w:rPr>
          <w:rFonts w:ascii="Arial Narrow" w:hAnsi="Arial Narrow" w:cs="Arial"/>
          <w:sz w:val="22"/>
        </w:rPr>
        <w:lastRenderedPageBreak/>
        <w:t xml:space="preserve">úspešného uchádzača, informácie o charakteristikách a výhodách jeho ponuky a lehoty, </w:t>
      </w:r>
      <w:r w:rsidR="009362F5">
        <w:rPr>
          <w:rFonts w:ascii="Arial Narrow" w:hAnsi="Arial Narrow" w:cs="Arial"/>
          <w:sz w:val="22"/>
        </w:rPr>
        <w:br/>
      </w:r>
      <w:r w:rsidRPr="00960C08">
        <w:rPr>
          <w:rFonts w:ascii="Arial Narrow" w:hAnsi="Arial Narrow" w:cs="Arial"/>
          <w:sz w:val="22"/>
        </w:rPr>
        <w:t xml:space="preserve">v ktorej môže byť doručená námietka podľa zákona. </w:t>
      </w:r>
    </w:p>
    <w:p w14:paraId="781B685E" w14:textId="77777777" w:rsidR="00065F6B" w:rsidRPr="00960C08" w:rsidRDefault="00065F6B" w:rsidP="009362F5">
      <w:pPr>
        <w:spacing w:before="240" w:after="120" w:line="240" w:lineRule="auto"/>
        <w:jc w:val="center"/>
        <w:rPr>
          <w:rFonts w:ascii="Arial Narrow" w:hAnsi="Arial Narrow" w:cs="Arial"/>
          <w:sz w:val="22"/>
        </w:rPr>
      </w:pPr>
      <w:r w:rsidRPr="00960C08">
        <w:rPr>
          <w:rFonts w:ascii="Arial Narrow" w:hAnsi="Arial Narrow" w:cs="Arial"/>
          <w:sz w:val="22"/>
        </w:rPr>
        <w:t>Časť V.</w:t>
      </w:r>
    </w:p>
    <w:p w14:paraId="4E7FCBFE"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17C1B434" w14:textId="77777777" w:rsidR="00065F6B" w:rsidRPr="00960C08" w:rsidRDefault="00065F6B" w:rsidP="0001154F">
      <w:pPr>
        <w:pStyle w:val="Odsekzoznamu"/>
        <w:numPr>
          <w:ilvl w:val="0"/>
          <w:numId w:val="22"/>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14:paraId="7D2AFC10" w14:textId="6FCF3B11" w:rsidR="009A4463" w:rsidRPr="00F77AE1" w:rsidRDefault="006C76F1" w:rsidP="0001154F">
      <w:pPr>
        <w:numPr>
          <w:ilvl w:val="1"/>
          <w:numId w:val="22"/>
        </w:numPr>
        <w:spacing w:before="120" w:after="120" w:line="240" w:lineRule="auto"/>
        <w:ind w:left="567" w:hanging="567"/>
        <w:jc w:val="both"/>
        <w:rPr>
          <w:rFonts w:ascii="Arial Narrow" w:hAnsi="Arial Narrow" w:cs="Arial"/>
          <w:sz w:val="22"/>
          <w:lang w:eastAsia="sk-SK"/>
        </w:rPr>
      </w:pPr>
      <w:r w:rsidRPr="003327CF">
        <w:rPr>
          <w:rFonts w:ascii="Arial Narrow" w:hAnsi="Arial Narrow" w:cs="Arial"/>
          <w:sz w:val="22"/>
        </w:rPr>
        <w:t xml:space="preserve">Typ Zmluvy na </w:t>
      </w:r>
      <w:r w:rsidR="00211C20">
        <w:rPr>
          <w:rFonts w:ascii="Arial Narrow" w:hAnsi="Arial Narrow" w:cs="Arial"/>
          <w:sz w:val="22"/>
        </w:rPr>
        <w:t>dodanie/</w:t>
      </w:r>
      <w:r w:rsidRPr="003327CF">
        <w:rPr>
          <w:rFonts w:ascii="Arial Narrow" w:hAnsi="Arial Narrow" w:cs="Arial"/>
          <w:sz w:val="22"/>
        </w:rPr>
        <w:t xml:space="preserve">poskytnutie predmetu zákazky: </w:t>
      </w:r>
      <w:r w:rsidR="009362F5" w:rsidRPr="006A33CC">
        <w:rPr>
          <w:rFonts w:ascii="Arial Narrow" w:hAnsi="Arial Narrow" w:cs="Arial"/>
          <w:sz w:val="22"/>
        </w:rPr>
        <w:t xml:space="preserve">Zmluva </w:t>
      </w:r>
      <w:r w:rsidR="008A2A1E">
        <w:rPr>
          <w:rFonts w:ascii="Arial Narrow" w:hAnsi="Arial Narrow" w:cs="Arial"/>
          <w:sz w:val="22"/>
        </w:rPr>
        <w:t>o</w:t>
      </w:r>
      <w:r w:rsidR="00BF244B">
        <w:rPr>
          <w:rFonts w:ascii="Arial Narrow" w:hAnsi="Arial Narrow" w:cs="Arial"/>
          <w:sz w:val="22"/>
        </w:rPr>
        <w:t> dielo.</w:t>
      </w:r>
    </w:p>
    <w:p w14:paraId="7514F575" w14:textId="6EB9048A" w:rsidR="00065F6B" w:rsidRDefault="006C76F1" w:rsidP="0001154F">
      <w:pPr>
        <w:numPr>
          <w:ilvl w:val="1"/>
          <w:numId w:val="22"/>
        </w:numPr>
        <w:spacing w:before="120" w:after="120" w:line="240" w:lineRule="auto"/>
        <w:ind w:left="567" w:hanging="567"/>
        <w:jc w:val="both"/>
        <w:rPr>
          <w:rFonts w:ascii="Arial Narrow" w:hAnsi="Arial Narrow" w:cs="Arial"/>
          <w:sz w:val="22"/>
        </w:rPr>
      </w:pPr>
      <w:r w:rsidRPr="003327CF">
        <w:rPr>
          <w:rFonts w:ascii="Arial Narrow" w:hAnsi="Arial Narrow" w:cs="Arial"/>
          <w:sz w:val="22"/>
        </w:rPr>
        <w:t xml:space="preserve">Podrobné vymedzenie zmluvných podmienok na </w:t>
      </w:r>
      <w:r w:rsidR="00211C20">
        <w:rPr>
          <w:rFonts w:ascii="Arial Narrow" w:hAnsi="Arial Narrow" w:cs="Arial"/>
          <w:sz w:val="22"/>
        </w:rPr>
        <w:t>dodanie/</w:t>
      </w:r>
      <w:r w:rsidRPr="003327CF">
        <w:rPr>
          <w:rFonts w:ascii="Arial Narrow" w:hAnsi="Arial Narrow" w:cs="Arial"/>
          <w:sz w:val="22"/>
        </w:rPr>
        <w:t xml:space="preserve">poskytnutie požadovaného predmetu zákazky tvorí prílohu č. </w:t>
      </w:r>
      <w:r w:rsidR="001E5F98">
        <w:rPr>
          <w:rFonts w:ascii="Arial Narrow" w:hAnsi="Arial Narrow" w:cs="Arial"/>
          <w:sz w:val="22"/>
        </w:rPr>
        <w:t>2</w:t>
      </w:r>
      <w:r w:rsidRPr="003327CF">
        <w:rPr>
          <w:rFonts w:ascii="Arial Narrow" w:hAnsi="Arial Narrow" w:cs="Arial"/>
          <w:sz w:val="22"/>
        </w:rPr>
        <w:t xml:space="preserve"> Návrh </w:t>
      </w:r>
      <w:r w:rsidR="004B0304">
        <w:rPr>
          <w:rFonts w:ascii="Arial Narrow" w:hAnsi="Arial Narrow" w:cs="Arial"/>
          <w:sz w:val="22"/>
        </w:rPr>
        <w:t>Z</w:t>
      </w:r>
      <w:r w:rsidR="00333F29">
        <w:rPr>
          <w:rFonts w:ascii="Arial Narrow" w:hAnsi="Arial Narrow" w:cs="Arial"/>
          <w:sz w:val="22"/>
        </w:rPr>
        <w:t>mluvy</w:t>
      </w:r>
      <w:r>
        <w:rPr>
          <w:rFonts w:ascii="Arial Narrow" w:hAnsi="Arial Narrow" w:cs="Arial"/>
          <w:sz w:val="22"/>
        </w:rPr>
        <w:t xml:space="preserve"> týchto súťažných podkladov.</w:t>
      </w:r>
    </w:p>
    <w:p w14:paraId="40198F40" w14:textId="77777777" w:rsidR="00065F6B" w:rsidRDefault="00065F6B" w:rsidP="0001154F">
      <w:pPr>
        <w:pStyle w:val="Odsekzoznamu"/>
        <w:numPr>
          <w:ilvl w:val="0"/>
          <w:numId w:val="22"/>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14:paraId="2F996CEF" w14:textId="4F1E0C24" w:rsidR="00065F6B" w:rsidRDefault="006C76F1" w:rsidP="0001154F">
      <w:pPr>
        <w:numPr>
          <w:ilvl w:val="1"/>
          <w:numId w:val="22"/>
        </w:numPr>
        <w:spacing w:before="120" w:after="120" w:line="240" w:lineRule="auto"/>
        <w:ind w:left="567" w:hanging="567"/>
        <w:jc w:val="both"/>
        <w:rPr>
          <w:rFonts w:ascii="Arial Narrow" w:hAnsi="Arial Narrow" w:cs="Arial"/>
          <w:sz w:val="22"/>
        </w:rPr>
      </w:pPr>
      <w:r w:rsidRPr="00060DAC">
        <w:rPr>
          <w:rFonts w:ascii="Arial Narrow" w:hAnsi="Arial Narrow" w:cs="Arial"/>
          <w:sz w:val="22"/>
        </w:rPr>
        <w:t xml:space="preserve">Uzavretá </w:t>
      </w:r>
      <w:r w:rsidR="009362F5">
        <w:rPr>
          <w:rFonts w:ascii="Arial Narrow" w:hAnsi="Arial Narrow" w:cs="Arial"/>
          <w:sz w:val="22"/>
        </w:rPr>
        <w:t>Z</w:t>
      </w:r>
      <w:r w:rsidR="00333F29" w:rsidRPr="00F77AE1">
        <w:rPr>
          <w:rFonts w:ascii="Arial Narrow" w:hAnsi="Arial Narrow" w:cs="Arial"/>
          <w:sz w:val="22"/>
        </w:rPr>
        <w:t xml:space="preserve">mluva </w:t>
      </w:r>
      <w:r w:rsidR="003E37C3">
        <w:rPr>
          <w:rFonts w:ascii="Arial Narrow" w:hAnsi="Arial Narrow" w:cs="Arial"/>
          <w:sz w:val="22"/>
        </w:rPr>
        <w:t>o</w:t>
      </w:r>
      <w:r w:rsidR="009362F5" w:rsidRPr="00D25617">
        <w:rPr>
          <w:rFonts w:ascii="Arial Narrow" w:hAnsi="Arial Narrow" w:cs="Arial"/>
          <w:sz w:val="22"/>
        </w:rPr>
        <w:t xml:space="preserve"> </w:t>
      </w:r>
      <w:r w:rsidR="00BF244B">
        <w:rPr>
          <w:rFonts w:ascii="Arial Narrow" w:hAnsi="Arial Narrow" w:cs="Arial"/>
          <w:sz w:val="22"/>
        </w:rPr>
        <w:t>dielo</w:t>
      </w:r>
      <w:r w:rsidR="00333F29" w:rsidRPr="00F77AE1">
        <w:rPr>
          <w:rFonts w:ascii="Arial Narrow" w:hAnsi="Arial Narrow" w:cs="Arial"/>
          <w:sz w:val="22"/>
        </w:rPr>
        <w:t xml:space="preserve"> (ďalej len „Zmluva“) nesmie byť v rozpore so </w:t>
      </w:r>
      <w:r w:rsidR="00333F29" w:rsidRPr="000F1699">
        <w:rPr>
          <w:rFonts w:ascii="Arial Narrow" w:hAnsi="Arial Narrow" w:cs="Arial"/>
          <w:sz w:val="22"/>
        </w:rPr>
        <w:t>súťažnými podkladmi a s ponukou predloženou úspešným uchádzačom</w:t>
      </w:r>
      <w:r w:rsidRPr="000F1699">
        <w:rPr>
          <w:rFonts w:ascii="Arial Narrow" w:hAnsi="Arial Narrow" w:cs="Arial"/>
          <w:sz w:val="22"/>
        </w:rPr>
        <w:t>.</w:t>
      </w:r>
    </w:p>
    <w:p w14:paraId="4EC4A089" w14:textId="17B5C7E1" w:rsidR="00B33F37" w:rsidRPr="00B33F37" w:rsidRDefault="00B33F37" w:rsidP="00B33F37">
      <w:pPr>
        <w:pStyle w:val="Odsekzoznamu"/>
        <w:numPr>
          <w:ilvl w:val="1"/>
          <w:numId w:val="22"/>
        </w:numPr>
        <w:spacing w:before="120" w:after="120"/>
        <w:ind w:left="567" w:hanging="567"/>
        <w:jc w:val="both"/>
        <w:rPr>
          <w:rFonts w:ascii="Arial Narrow" w:hAnsi="Arial Narrow" w:cs="Arial"/>
          <w:sz w:val="22"/>
        </w:rPr>
      </w:pPr>
      <w:r w:rsidRPr="008A7222">
        <w:rPr>
          <w:rFonts w:ascii="Arial Narrow" w:hAnsi="Arial Narrow"/>
          <w:sz w:val="22"/>
        </w:rPr>
        <w:t>Ak je to relevantné, v</w:t>
      </w:r>
      <w:r w:rsidRPr="008A7222">
        <w:rPr>
          <w:rFonts w:ascii="Arial Narrow" w:hAnsi="Arial Narrow" w:cs="Arial"/>
          <w:sz w:val="22"/>
        </w:rPr>
        <w:t xml:space="preserve">erejný obstarávateľ podpíše </w:t>
      </w:r>
      <w:r>
        <w:rPr>
          <w:rFonts w:ascii="Arial Narrow" w:hAnsi="Arial Narrow" w:cs="Arial"/>
          <w:sz w:val="22"/>
        </w:rPr>
        <w:t>Zmluvu</w:t>
      </w:r>
      <w:r w:rsidRPr="008A7222">
        <w:rPr>
          <w:rFonts w:ascii="Arial Narrow" w:hAnsi="Arial Narrow" w:cs="Arial"/>
          <w:sz w:val="22"/>
        </w:rPr>
        <w:t xml:space="preserve"> s</w:t>
      </w:r>
      <w:r>
        <w:rPr>
          <w:rFonts w:ascii="Arial Narrow" w:hAnsi="Arial Narrow" w:cs="Arial"/>
          <w:sz w:val="22"/>
        </w:rPr>
        <w:t xml:space="preserve">  </w:t>
      </w:r>
      <w:r w:rsidRPr="008A7222">
        <w:rPr>
          <w:rFonts w:ascii="Arial Narrow" w:hAnsi="Arial Narrow" w:cs="Arial"/>
          <w:sz w:val="22"/>
        </w:rPr>
        <w:t>úspešným</w:t>
      </w:r>
      <w:r>
        <w:rPr>
          <w:rFonts w:ascii="Arial Narrow" w:hAnsi="Arial Narrow" w:cs="Arial"/>
          <w:sz w:val="22"/>
        </w:rPr>
        <w:t xml:space="preserve"> </w:t>
      </w:r>
      <w:r w:rsidRPr="008A7222">
        <w:rPr>
          <w:rFonts w:ascii="Arial Narrow" w:hAnsi="Arial Narrow" w:cs="Arial"/>
          <w:sz w:val="22"/>
        </w:rPr>
        <w:t>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14:paraId="68C6ED07" w14:textId="77777777" w:rsidR="00586504" w:rsidRPr="00F01B97" w:rsidRDefault="00333F29" w:rsidP="0001154F">
      <w:pPr>
        <w:numPr>
          <w:ilvl w:val="1"/>
          <w:numId w:val="22"/>
        </w:numPr>
        <w:spacing w:before="120" w:after="120" w:line="240" w:lineRule="auto"/>
        <w:ind w:left="567" w:hanging="567"/>
        <w:jc w:val="both"/>
        <w:rPr>
          <w:rFonts w:ascii="Arial Narrow" w:hAnsi="Arial Narrow" w:cs="Arial"/>
          <w:sz w:val="22"/>
        </w:rPr>
      </w:pPr>
      <w:r>
        <w:rPr>
          <w:rFonts w:ascii="Arial Narrow" w:hAnsi="Arial Narrow" w:cs="Arial"/>
          <w:sz w:val="22"/>
        </w:rPr>
        <w:t>Zmluva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F01B97" w:rsidRPr="00E07911">
        <w:rPr>
          <w:rFonts w:ascii="Arial Narrow" w:hAnsi="Arial Narrow" w:cs="Arial"/>
          <w:sz w:val="22"/>
        </w:rPr>
        <w:t>jede</w:t>
      </w:r>
      <w:r w:rsidR="00586504" w:rsidRPr="00E07911">
        <w:rPr>
          <w:rFonts w:ascii="Arial Narrow" w:hAnsi="Arial Narrow" w:cs="Arial"/>
          <w:sz w:val="22"/>
        </w:rPr>
        <w:t>násty</w:t>
      </w:r>
      <w:r w:rsidR="00586504" w:rsidRPr="00586504">
        <w:rPr>
          <w:rFonts w:ascii="Arial Narrow" w:hAnsi="Arial Narrow" w:cs="Arial"/>
          <w:sz w:val="22"/>
        </w:rPr>
        <w:t xml:space="preserve"> deň odo dňa odoslania informácie o výsledku vyhodnocovania ponúk podľa </w:t>
      </w:r>
      <w:r w:rsidR="00E07911" w:rsidRPr="00586504">
        <w:rPr>
          <w:rFonts w:ascii="Arial Narrow" w:hAnsi="Arial Narrow" w:cs="Arial"/>
          <w:sz w:val="22"/>
        </w:rPr>
        <w:t>§ 55 zákona, ak nebola doručená žiadosť o nápravu, ak žiadosť o nápravu bola doručená po uplynutí lehoty podľa zákona alebo ak neboli doručené námietky podľa zákona</w:t>
      </w:r>
      <w:r w:rsidR="00586504" w:rsidRPr="00F01B97">
        <w:rPr>
          <w:rFonts w:ascii="Arial Narrow" w:hAnsi="Arial Narrow" w:cs="Arial"/>
          <w:sz w:val="22"/>
        </w:rPr>
        <w:t>.</w:t>
      </w:r>
    </w:p>
    <w:p w14:paraId="32801FFA" w14:textId="5C7F324C" w:rsidR="009F1408" w:rsidRPr="00076473" w:rsidRDefault="00AC256B" w:rsidP="0001154F">
      <w:pPr>
        <w:numPr>
          <w:ilvl w:val="1"/>
          <w:numId w:val="22"/>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333F29">
        <w:rPr>
          <w:rFonts w:ascii="Arial Narrow" w:hAnsi="Arial Narrow"/>
          <w:bCs/>
          <w:sz w:val="22"/>
        </w:rPr>
        <w:t>Zmluvu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xml:space="preserve">, ktorý má povinnosť zapisovať sa do registra partnerov verejného sektora a nie je zapísaný v registri partnerov verejného sektora </w:t>
      </w:r>
      <w:r w:rsidR="008629A2" w:rsidRPr="00E122A7">
        <w:rPr>
          <w:rFonts w:ascii="Arial Narrow" w:hAnsi="Arial Narrow"/>
          <w:bCs/>
          <w:sz w:val="22"/>
        </w:rPr>
        <w:t>a</w:t>
      </w:r>
      <w:r w:rsidR="004B0304" w:rsidRPr="00E122A7">
        <w:rPr>
          <w:rFonts w:ascii="Arial Narrow" w:hAnsi="Arial Narrow"/>
          <w:bCs/>
          <w:sz w:val="22"/>
        </w:rPr>
        <w:t>/alebo</w:t>
      </w:r>
      <w:r w:rsidR="008629A2" w:rsidRPr="00960C08">
        <w:rPr>
          <w:rFonts w:ascii="Arial Narrow" w:hAnsi="Arial Narrow"/>
          <w:bCs/>
          <w:sz w:val="22"/>
        </w:rPr>
        <w:t xml:space="preserve">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 xml:space="preserve">Povinnosť zápisu do registra partnerov verejného sektora upravuje osobitný predpis - </w:t>
      </w:r>
      <w:r w:rsidR="008629A2" w:rsidRPr="00076473">
        <w:rPr>
          <w:rFonts w:ascii="Arial Narrow" w:hAnsi="Arial Narrow"/>
          <w:bCs/>
          <w:sz w:val="22"/>
        </w:rPr>
        <w:t>zákon č. 315/2016 Z. z. o registri partnerov verejného sektora a o zmene a doplnení niektorých zákonov</w:t>
      </w:r>
      <w:r w:rsidR="008629A2" w:rsidRPr="00076473">
        <w:rPr>
          <w:rFonts w:ascii="Arial Narrow" w:hAnsi="Arial Narrow"/>
          <w:sz w:val="22"/>
        </w:rPr>
        <w:t>.</w:t>
      </w:r>
      <w:bookmarkStart w:id="25" w:name="_Hlk534982270"/>
    </w:p>
    <w:p w14:paraId="78578C03" w14:textId="77777777" w:rsidR="009F1408" w:rsidRPr="004B0304" w:rsidRDefault="009F1408" w:rsidP="0001154F">
      <w:pPr>
        <w:numPr>
          <w:ilvl w:val="1"/>
          <w:numId w:val="22"/>
        </w:numPr>
        <w:spacing w:before="120" w:after="120" w:line="240" w:lineRule="auto"/>
        <w:ind w:left="567" w:hanging="567"/>
        <w:jc w:val="both"/>
        <w:rPr>
          <w:rFonts w:ascii="Arial Narrow" w:hAnsi="Arial Narrow" w:cs="Arial"/>
          <w:sz w:val="22"/>
        </w:rPr>
      </w:pPr>
      <w:r w:rsidRPr="004B0304">
        <w:rPr>
          <w:rFonts w:ascii="Arial Narrow" w:hAnsi="Arial Narrow"/>
          <w:sz w:val="22"/>
        </w:rPr>
        <w:t>Úspešný uchádzač pred podpisom </w:t>
      </w:r>
      <w:r w:rsidR="00333F29" w:rsidRPr="004B0304">
        <w:rPr>
          <w:rFonts w:ascii="Arial Narrow" w:hAnsi="Arial Narrow"/>
          <w:sz w:val="22"/>
        </w:rPr>
        <w:t>Zmluvy</w:t>
      </w:r>
      <w:r w:rsidRPr="004B0304">
        <w:rPr>
          <w:rFonts w:ascii="Arial Narrow" w:hAnsi="Arial Narrow"/>
          <w:sz w:val="22"/>
        </w:rPr>
        <w:t xml:space="preserve">, ktorá bude výsledkom tohto verejného obstarávania </w:t>
      </w:r>
      <w:r w:rsidR="00515126" w:rsidRPr="004B0304">
        <w:rPr>
          <w:rFonts w:ascii="Arial Narrow" w:hAnsi="Arial Narrow"/>
          <w:sz w:val="22"/>
        </w:rPr>
        <w:br/>
      </w:r>
      <w:r w:rsidRPr="004B0304">
        <w:rPr>
          <w:rFonts w:ascii="Arial Narrow" w:hAnsi="Arial Narrow"/>
          <w:sz w:val="22"/>
        </w:rPr>
        <w:t>v rámci poskytnutia riadnej súčinnosti podľa § 56 ods. 8 zákona bude povinný</w:t>
      </w:r>
      <w:bookmarkEnd w:id="25"/>
      <w:r w:rsidRPr="004B0304">
        <w:rPr>
          <w:rFonts w:ascii="Arial Narrow" w:hAnsi="Arial Narrow"/>
          <w:sz w:val="22"/>
        </w:rPr>
        <w:t>:</w:t>
      </w:r>
    </w:p>
    <w:p w14:paraId="02A410B9" w14:textId="2323837B" w:rsidR="00801A60" w:rsidRPr="004B0304" w:rsidRDefault="00801A60" w:rsidP="004B0304">
      <w:pPr>
        <w:pStyle w:val="Odsekzoznamu"/>
        <w:numPr>
          <w:ilvl w:val="0"/>
          <w:numId w:val="25"/>
        </w:numPr>
        <w:tabs>
          <w:tab w:val="clear" w:pos="2160"/>
          <w:tab w:val="clear" w:pos="2880"/>
          <w:tab w:val="clear" w:pos="4500"/>
        </w:tabs>
        <w:spacing w:before="120" w:after="120"/>
        <w:ind w:left="851" w:hanging="284"/>
        <w:jc w:val="both"/>
        <w:rPr>
          <w:rFonts w:ascii="Arial Narrow" w:hAnsi="Arial Narrow" w:cs="Arial"/>
          <w:sz w:val="22"/>
        </w:rPr>
      </w:pPr>
      <w:r w:rsidRPr="009362F5">
        <w:rPr>
          <w:rFonts w:ascii="Arial Narrow" w:hAnsi="Arial Narrow"/>
          <w:sz w:val="22"/>
        </w:rPr>
        <w:t xml:space="preserve">uviesť údaje o všetkých známych subdodávateľoch, údaje o osobe oprávnenej konať za subdodávateľa v rozsahu meno a priezvisko, adresa pobytu, dátum narodenia v súlade so zákonom v prípade, že </w:t>
      </w:r>
      <w:r w:rsidRPr="00D33DDE">
        <w:rPr>
          <w:rFonts w:ascii="Arial Narrow" w:hAnsi="Arial Narrow"/>
          <w:sz w:val="22"/>
        </w:rPr>
        <w:t>úspešný uchádzač/úspešní uchádzači zabezpečujú</w:t>
      </w:r>
      <w:r w:rsidRPr="009362F5">
        <w:rPr>
          <w:rFonts w:ascii="Arial Narrow" w:hAnsi="Arial Narrow"/>
          <w:sz w:val="22"/>
        </w:rPr>
        <w:t xml:space="preserve"> realizáciu predmetu zákazky subdodávateľmi,</w:t>
      </w:r>
    </w:p>
    <w:p w14:paraId="6B223137" w14:textId="3C647400" w:rsidR="00482B54" w:rsidRDefault="009F1408" w:rsidP="004B0304">
      <w:pPr>
        <w:pStyle w:val="Odsekzoznamu"/>
        <w:numPr>
          <w:ilvl w:val="0"/>
          <w:numId w:val="25"/>
        </w:numPr>
        <w:tabs>
          <w:tab w:val="clear" w:pos="2160"/>
          <w:tab w:val="clear" w:pos="2880"/>
          <w:tab w:val="clear" w:pos="4500"/>
        </w:tabs>
        <w:spacing w:before="120" w:after="120"/>
        <w:ind w:left="851" w:hanging="284"/>
        <w:jc w:val="both"/>
        <w:rPr>
          <w:rFonts w:ascii="Arial Narrow" w:hAnsi="Arial Narrow" w:cs="Arial"/>
          <w:sz w:val="22"/>
        </w:rPr>
      </w:pPr>
      <w:r w:rsidRPr="004B0304">
        <w:rPr>
          <w:rFonts w:ascii="Arial Narrow" w:hAnsi="Arial Narrow" w:cs="Tahoma"/>
          <w:sz w:val="22"/>
          <w:lang w:eastAsia="sk-SK"/>
        </w:rPr>
        <w:t xml:space="preserve">v prípade </w:t>
      </w:r>
      <w:r w:rsidRPr="004B0304">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3176EB23" w14:textId="7B342016" w:rsidR="006541A0" w:rsidRDefault="009F1408" w:rsidP="006541A0">
      <w:pPr>
        <w:pStyle w:val="Odsekzoznamu"/>
        <w:numPr>
          <w:ilvl w:val="0"/>
          <w:numId w:val="25"/>
        </w:numPr>
        <w:tabs>
          <w:tab w:val="clear" w:pos="2160"/>
          <w:tab w:val="clear" w:pos="2880"/>
          <w:tab w:val="clear" w:pos="4500"/>
        </w:tabs>
        <w:spacing w:before="120" w:after="120"/>
        <w:ind w:left="851" w:hanging="284"/>
        <w:jc w:val="both"/>
        <w:rPr>
          <w:rFonts w:ascii="Arial Narrow" w:hAnsi="Arial Narrow" w:cs="Arial"/>
          <w:sz w:val="22"/>
        </w:rPr>
      </w:pPr>
      <w:r w:rsidRPr="004B0304">
        <w:rPr>
          <w:rFonts w:ascii="Arial Narrow" w:hAnsi="Arial Narrow" w:cs="Arial"/>
          <w:sz w:val="22"/>
        </w:rPr>
        <w:t>mať v registri partnerov verejného sektora zapísaných konečných užívateľov výhod v súlade so zákonom</w:t>
      </w:r>
      <w:r w:rsidR="00BC35D0">
        <w:rPr>
          <w:rFonts w:ascii="Arial Narrow" w:hAnsi="Arial Narrow" w:cs="Arial"/>
          <w:sz w:val="22"/>
        </w:rPr>
        <w:t>,</w:t>
      </w:r>
    </w:p>
    <w:p w14:paraId="5BAA1115" w14:textId="03FE051D" w:rsidR="00883875" w:rsidRPr="00883875" w:rsidRDefault="008629A2" w:rsidP="00883875">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sz w:val="22"/>
        </w:rPr>
        <w:t xml:space="preserve">Úspešný </w:t>
      </w:r>
      <w:r w:rsidR="00871E62" w:rsidRPr="00076473">
        <w:rPr>
          <w:rFonts w:ascii="Arial Narrow" w:hAnsi="Arial Narrow"/>
          <w:sz w:val="22"/>
        </w:rPr>
        <w:t>uchádzač</w:t>
      </w:r>
      <w:r w:rsidRPr="00076473">
        <w:rPr>
          <w:rFonts w:ascii="Arial Narrow" w:hAnsi="Arial Narrow"/>
          <w:sz w:val="22"/>
        </w:rPr>
        <w:t xml:space="preserve"> </w:t>
      </w:r>
      <w:r w:rsidR="00D85598" w:rsidRPr="00076473">
        <w:rPr>
          <w:rFonts w:ascii="Arial Narrow" w:hAnsi="Arial Narrow"/>
          <w:sz w:val="22"/>
        </w:rPr>
        <w:t>je</w:t>
      </w:r>
      <w:r w:rsidRPr="00076473">
        <w:rPr>
          <w:rFonts w:ascii="Arial Narrow" w:hAnsi="Arial Narrow"/>
          <w:sz w:val="22"/>
        </w:rPr>
        <w:t xml:space="preserve"> </w:t>
      </w:r>
      <w:r w:rsidR="00D85598" w:rsidRPr="00076473">
        <w:rPr>
          <w:rFonts w:ascii="Arial Narrow" w:hAnsi="Arial Narrow"/>
          <w:sz w:val="22"/>
        </w:rPr>
        <w:t>povinný</w:t>
      </w:r>
      <w:r w:rsidRPr="00076473">
        <w:rPr>
          <w:rFonts w:ascii="Arial Narrow" w:hAnsi="Arial Narrow"/>
          <w:sz w:val="22"/>
        </w:rPr>
        <w:t xml:space="preserve"> poskytnúť </w:t>
      </w:r>
      <w:r w:rsidR="00D85598" w:rsidRPr="00076473">
        <w:rPr>
          <w:rFonts w:ascii="Arial Narrow" w:hAnsi="Arial Narrow"/>
          <w:sz w:val="22"/>
        </w:rPr>
        <w:t>verejnému obstarávateľovi</w:t>
      </w:r>
      <w:r w:rsidRPr="00076473">
        <w:rPr>
          <w:rFonts w:ascii="Arial Narrow" w:hAnsi="Arial Narrow"/>
          <w:sz w:val="22"/>
        </w:rPr>
        <w:t xml:space="preserve"> riadnu súčinnosť potrebnú na uzavretie </w:t>
      </w:r>
      <w:r w:rsidR="00005F4D">
        <w:rPr>
          <w:rFonts w:ascii="Arial Narrow" w:hAnsi="Arial Narrow"/>
          <w:sz w:val="22"/>
        </w:rPr>
        <w:t>Zmluvy</w:t>
      </w:r>
      <w:r w:rsidRPr="00076473">
        <w:rPr>
          <w:rFonts w:ascii="Arial Narrow" w:hAnsi="Arial Narrow"/>
          <w:sz w:val="22"/>
        </w:rPr>
        <w:t xml:space="preserve"> </w:t>
      </w:r>
      <w:r w:rsidR="00482B54" w:rsidRPr="00076473">
        <w:rPr>
          <w:rFonts w:ascii="Arial Narrow" w:hAnsi="Arial Narrow"/>
          <w:sz w:val="22"/>
        </w:rPr>
        <w:t>podľa bodu 36.</w:t>
      </w:r>
      <w:r w:rsidR="00B33F37">
        <w:rPr>
          <w:rFonts w:ascii="Arial Narrow" w:hAnsi="Arial Narrow"/>
          <w:sz w:val="22"/>
        </w:rPr>
        <w:t>5</w:t>
      </w:r>
      <w:r w:rsidR="00482B54" w:rsidRPr="00076473">
        <w:rPr>
          <w:rFonts w:ascii="Arial Narrow" w:hAnsi="Arial Narrow"/>
          <w:sz w:val="22"/>
        </w:rPr>
        <w:t xml:space="preserve"> týchto súťažných podkladov </w:t>
      </w:r>
      <w:r w:rsidRPr="00076473">
        <w:rPr>
          <w:rFonts w:ascii="Arial Narrow" w:hAnsi="Arial Narrow"/>
          <w:sz w:val="22"/>
        </w:rPr>
        <w:t xml:space="preserve">tak, aby mohla byť uzavretá </w:t>
      </w:r>
      <w:r w:rsidR="00515126">
        <w:rPr>
          <w:rFonts w:ascii="Arial Narrow" w:hAnsi="Arial Narrow"/>
          <w:sz w:val="22"/>
        </w:rPr>
        <w:br/>
      </w:r>
      <w:r w:rsidRPr="00076473">
        <w:rPr>
          <w:rFonts w:ascii="Arial Narrow" w:hAnsi="Arial Narrow"/>
          <w:sz w:val="22"/>
        </w:rPr>
        <w:t xml:space="preserve">do </w:t>
      </w:r>
      <w:r w:rsidR="000F1699">
        <w:rPr>
          <w:rFonts w:ascii="Arial Narrow" w:hAnsi="Arial Narrow"/>
          <w:sz w:val="22"/>
        </w:rPr>
        <w:t>1</w:t>
      </w:r>
      <w:r w:rsidRPr="00076473">
        <w:rPr>
          <w:rFonts w:ascii="Arial Narrow" w:hAnsi="Arial Narrow"/>
          <w:sz w:val="22"/>
        </w:rPr>
        <w:t xml:space="preserve">0 pracovných dní odo dňa uplynutia lehoty podľa § 56 ods. 2 až 7 zákona, ak bol na jej uzavretie </w:t>
      </w:r>
      <w:r w:rsidR="00482B54" w:rsidRPr="00076473">
        <w:rPr>
          <w:rFonts w:ascii="Arial Narrow" w:hAnsi="Arial Narrow"/>
          <w:sz w:val="22"/>
        </w:rPr>
        <w:t>písomne – elektronicky, spôsobom určeným funkcionalitou EKS vyzvaný</w:t>
      </w:r>
      <w:r w:rsidRPr="00076473">
        <w:rPr>
          <w:rFonts w:ascii="Arial Narrow" w:hAnsi="Arial Narrow"/>
          <w:sz w:val="22"/>
        </w:rPr>
        <w:t>.</w:t>
      </w:r>
    </w:p>
    <w:p w14:paraId="7054AC4A" w14:textId="7D114549" w:rsidR="008629A2" w:rsidRPr="00076473" w:rsidRDefault="007A0FA2"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sz w:val="22"/>
        </w:rPr>
        <w:t xml:space="preserve">Ak úspešný uchádzač odmietne uzavrieť </w:t>
      </w:r>
      <w:r w:rsidR="00005F4D">
        <w:rPr>
          <w:rFonts w:ascii="Arial Narrow" w:hAnsi="Arial Narrow"/>
          <w:sz w:val="22"/>
        </w:rPr>
        <w:t>Zmluvu</w:t>
      </w:r>
      <w:r w:rsidRPr="00076473">
        <w:rPr>
          <w:rFonts w:ascii="Arial Narrow" w:hAnsi="Arial Narrow"/>
          <w:sz w:val="22"/>
        </w:rPr>
        <w:t xml:space="preserve"> alebo nie sú splnené povinnosti podľa § 56 ods. 8 zákona</w:t>
      </w:r>
      <w:r w:rsidR="00B33F37">
        <w:rPr>
          <w:rFonts w:ascii="Arial Narrow" w:hAnsi="Arial Narrow"/>
          <w:sz w:val="22"/>
        </w:rPr>
        <w:t xml:space="preserve"> </w:t>
      </w:r>
      <w:r w:rsidR="00B33F37" w:rsidRPr="00D8443B">
        <w:rPr>
          <w:rFonts w:ascii="Arial Narrow" w:hAnsi="Arial Narrow"/>
          <w:sz w:val="22"/>
        </w:rPr>
        <w:t>a bodu 36.6 týchto súťažných podkladov</w:t>
      </w:r>
      <w:r w:rsidRPr="00076473">
        <w:rPr>
          <w:rFonts w:ascii="Arial Narrow" w:hAnsi="Arial Narrow"/>
          <w:sz w:val="22"/>
        </w:rPr>
        <w:t>, verejný obstarávateľ</w:t>
      </w:r>
      <w:r w:rsidRPr="00076473">
        <w:rPr>
          <w:rFonts w:ascii="Arial Narrow" w:hAnsi="Arial Narrow" w:cs="Arial"/>
          <w:sz w:val="22"/>
        </w:rPr>
        <w:t xml:space="preserve"> </w:t>
      </w:r>
      <w:bookmarkStart w:id="26" w:name="_Hlk534982060"/>
      <w:r w:rsidRPr="00076473">
        <w:rPr>
          <w:rFonts w:ascii="Arial Narrow" w:hAnsi="Arial Narrow" w:cs="Arial"/>
          <w:sz w:val="22"/>
        </w:rPr>
        <w:t xml:space="preserve">môže uzavrieť </w:t>
      </w:r>
      <w:r w:rsidR="00005F4D">
        <w:rPr>
          <w:rFonts w:ascii="Arial Narrow" w:hAnsi="Arial Narrow" w:cs="Arial"/>
          <w:sz w:val="22"/>
        </w:rPr>
        <w:t>Zmluvu</w:t>
      </w:r>
      <w:r w:rsidRPr="00076473">
        <w:rPr>
          <w:rFonts w:ascii="Arial Narrow" w:hAnsi="Arial Narrow" w:cs="Arial"/>
          <w:sz w:val="22"/>
        </w:rPr>
        <w:t xml:space="preserve"> s uchádzačom, ktorý sa umiestnil ako druhý v poradí</w:t>
      </w:r>
      <w:bookmarkEnd w:id="26"/>
      <w:r w:rsidRPr="00076473">
        <w:rPr>
          <w:rFonts w:ascii="Arial Narrow" w:hAnsi="Arial Narrow"/>
          <w:sz w:val="22"/>
        </w:rPr>
        <w:t>.</w:t>
      </w:r>
    </w:p>
    <w:p w14:paraId="7B62878B" w14:textId="77777777" w:rsidR="007A0FA2" w:rsidRPr="00076473" w:rsidRDefault="007A0FA2"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cs="Arial"/>
          <w:sz w:val="22"/>
        </w:rPr>
        <w:t xml:space="preserve">Ak uchádzač, ktorý sa umiestnil ako druhý v poradí odmietne uzavrieť </w:t>
      </w:r>
      <w:r w:rsidR="00005F4D">
        <w:rPr>
          <w:rFonts w:ascii="Arial Narrow" w:hAnsi="Arial Narrow" w:cs="Arial"/>
          <w:sz w:val="22"/>
        </w:rPr>
        <w:t>Zmluvu</w:t>
      </w:r>
      <w:r w:rsidRPr="00076473">
        <w:rPr>
          <w:rFonts w:ascii="Arial Narrow" w:hAnsi="Arial Narrow" w:cs="Arial"/>
          <w:sz w:val="22"/>
        </w:rPr>
        <w:t xml:space="preserve">, neposkytne verejnému obstarávateľovi riadnu súčinnosť potrebnú na jej uzavretie tak, aby mohla byť uzavretá do </w:t>
      </w:r>
      <w:r w:rsidR="000F1699">
        <w:rPr>
          <w:rFonts w:ascii="Arial Narrow" w:hAnsi="Arial Narrow" w:cs="Arial"/>
          <w:sz w:val="22"/>
        </w:rPr>
        <w:t>1</w:t>
      </w:r>
      <w:r w:rsidRPr="00076473">
        <w:rPr>
          <w:rFonts w:ascii="Arial Narrow" w:hAnsi="Arial Narrow" w:cs="Arial"/>
          <w:sz w:val="22"/>
        </w:rPr>
        <w:t xml:space="preserve">0 pracovných </w:t>
      </w:r>
      <w:r w:rsidRPr="00076473">
        <w:rPr>
          <w:rFonts w:ascii="Arial Narrow" w:hAnsi="Arial Narrow" w:cs="Arial"/>
          <w:sz w:val="22"/>
        </w:rPr>
        <w:lastRenderedPageBreak/>
        <w:t xml:space="preserve">dní odo dňa, keď bol na jej uzavretie písomne vyzvaný, verejný obstarávateľ môže uzavrieť </w:t>
      </w:r>
      <w:r w:rsidR="00005F4D">
        <w:rPr>
          <w:rFonts w:ascii="Arial Narrow" w:hAnsi="Arial Narrow" w:cs="Arial"/>
          <w:sz w:val="22"/>
        </w:rPr>
        <w:t>Zmluvu</w:t>
      </w:r>
      <w:r w:rsidRPr="00076473">
        <w:rPr>
          <w:rFonts w:ascii="Arial Narrow" w:hAnsi="Arial Narrow" w:cs="Arial"/>
          <w:sz w:val="22"/>
        </w:rPr>
        <w:t xml:space="preserve"> s uchádzačom, ktorý sa umiestnil ako tretí v poradí.</w:t>
      </w:r>
    </w:p>
    <w:p w14:paraId="0DF6D8A9" w14:textId="77777777" w:rsidR="007A0FA2" w:rsidRPr="00076473" w:rsidRDefault="007A0FA2"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cs="Arial"/>
          <w:sz w:val="22"/>
        </w:rPr>
        <w:t xml:space="preserve">Uchádzač, ktorý sa umiestnil ako tretí </w:t>
      </w:r>
      <w:r w:rsidR="00076473" w:rsidRPr="00076473">
        <w:rPr>
          <w:rFonts w:ascii="Arial Narrow" w:hAnsi="Arial Narrow" w:cs="Arial"/>
          <w:sz w:val="22"/>
        </w:rPr>
        <w:t>v poradí</w:t>
      </w:r>
      <w:r w:rsidRPr="00076473">
        <w:rPr>
          <w:rFonts w:ascii="Arial Narrow" w:hAnsi="Arial Narrow" w:cs="Arial"/>
          <w:sz w:val="22"/>
        </w:rPr>
        <w:t xml:space="preserve"> </w:t>
      </w:r>
      <w:r w:rsidR="00076473" w:rsidRPr="00076473">
        <w:rPr>
          <w:rFonts w:ascii="Arial Narrow" w:hAnsi="Arial Narrow" w:cs="Arial"/>
          <w:sz w:val="22"/>
        </w:rPr>
        <w:t xml:space="preserve">je </w:t>
      </w:r>
      <w:r w:rsidRPr="00076473">
        <w:rPr>
          <w:rFonts w:ascii="Arial Narrow" w:hAnsi="Arial Narrow" w:cs="Arial"/>
          <w:sz w:val="22"/>
        </w:rPr>
        <w:t>povinn</w:t>
      </w:r>
      <w:r w:rsidR="00076473" w:rsidRPr="00076473">
        <w:rPr>
          <w:rFonts w:ascii="Arial Narrow" w:hAnsi="Arial Narrow" w:cs="Arial"/>
          <w:sz w:val="22"/>
        </w:rPr>
        <w:t>ý</w:t>
      </w:r>
      <w:r w:rsidRPr="00076473">
        <w:rPr>
          <w:rFonts w:ascii="Arial Narrow" w:hAnsi="Arial Narrow" w:cs="Arial"/>
          <w:sz w:val="22"/>
        </w:rPr>
        <w:t xml:space="preserve"> poskytnúť verejnému obstarávateľovi riadnu súčinnosť potrebnú na uzavretie </w:t>
      </w:r>
      <w:r w:rsidR="00005F4D">
        <w:rPr>
          <w:rFonts w:ascii="Arial Narrow" w:hAnsi="Arial Narrow" w:cs="Arial"/>
          <w:sz w:val="22"/>
        </w:rPr>
        <w:t>Zmluvy</w:t>
      </w:r>
      <w:r w:rsidRPr="00076473">
        <w:rPr>
          <w:rFonts w:ascii="Arial Narrow" w:hAnsi="Arial Narrow" w:cs="Arial"/>
          <w:sz w:val="22"/>
        </w:rPr>
        <w:t xml:space="preserve"> tak, aby mohla byť uzavretá do </w:t>
      </w:r>
      <w:r w:rsidR="000F1699">
        <w:rPr>
          <w:rFonts w:ascii="Arial Narrow" w:hAnsi="Arial Narrow" w:cs="Arial"/>
          <w:sz w:val="22"/>
        </w:rPr>
        <w:t>1</w:t>
      </w:r>
      <w:r w:rsidRPr="00076473">
        <w:rPr>
          <w:rFonts w:ascii="Arial Narrow" w:hAnsi="Arial Narrow" w:cs="Arial"/>
          <w:sz w:val="22"/>
        </w:rPr>
        <w:t xml:space="preserve">0 pracovných dní odo dňa, keď bol na </w:t>
      </w:r>
      <w:r w:rsidR="00076473" w:rsidRPr="00076473">
        <w:rPr>
          <w:rFonts w:ascii="Arial Narrow" w:hAnsi="Arial Narrow" w:cs="Arial"/>
          <w:sz w:val="22"/>
        </w:rPr>
        <w:t>jej</w:t>
      </w:r>
      <w:r w:rsidRPr="00076473">
        <w:rPr>
          <w:rFonts w:ascii="Arial Narrow" w:hAnsi="Arial Narrow" w:cs="Arial"/>
          <w:sz w:val="22"/>
        </w:rPr>
        <w:t xml:space="preserve"> uzavretie písomne vyzvan</w:t>
      </w:r>
      <w:r w:rsidR="00076473" w:rsidRPr="00076473">
        <w:rPr>
          <w:rFonts w:ascii="Arial Narrow" w:hAnsi="Arial Narrow" w:cs="Arial"/>
          <w:sz w:val="22"/>
        </w:rPr>
        <w:t>ý</w:t>
      </w:r>
      <w:r w:rsidRPr="00076473">
        <w:rPr>
          <w:rFonts w:ascii="Arial Narrow" w:hAnsi="Arial Narrow" w:cs="Arial"/>
          <w:sz w:val="22"/>
        </w:rPr>
        <w:t>.</w:t>
      </w:r>
    </w:p>
    <w:p w14:paraId="51E273EE" w14:textId="71168BD6" w:rsidR="00076473" w:rsidRPr="00076473" w:rsidRDefault="00076473"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sz w:val="22"/>
        </w:rPr>
        <w:t xml:space="preserve">Ak ide o zákazku na poskytnutie služby, verejný obstarávateľ nevyžaduje údaje podľa bodu </w:t>
      </w:r>
      <w:r w:rsidRPr="000C0E80">
        <w:rPr>
          <w:rFonts w:ascii="Arial Narrow" w:hAnsi="Arial Narrow"/>
          <w:sz w:val="22"/>
        </w:rPr>
        <w:t>36.</w:t>
      </w:r>
      <w:r w:rsidR="00CE5FD0">
        <w:rPr>
          <w:rFonts w:ascii="Arial Narrow" w:hAnsi="Arial Narrow"/>
          <w:sz w:val="22"/>
        </w:rPr>
        <w:t>5</w:t>
      </w:r>
      <w:r w:rsidRPr="000C0E80">
        <w:rPr>
          <w:rFonts w:ascii="Arial Narrow" w:hAnsi="Arial Narrow"/>
          <w:sz w:val="22"/>
        </w:rPr>
        <w:t xml:space="preserve"> písm. a)</w:t>
      </w:r>
      <w:r w:rsidRPr="00076473">
        <w:rPr>
          <w:rFonts w:ascii="Arial Narrow" w:hAnsi="Arial Narrow"/>
          <w:sz w:val="22"/>
        </w:rPr>
        <w:t xml:space="preserve"> týchto súťažných podkladov o dodávateľovi tovaru.</w:t>
      </w:r>
    </w:p>
    <w:p w14:paraId="77865590" w14:textId="77777777" w:rsidR="00076473" w:rsidRPr="00076473" w:rsidRDefault="00076473"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sz w:val="22"/>
        </w:rPr>
        <w:t>V relevantných prípadoch bude verejný obstarávateľ postupovať v súlade s § 18 zákona, resp. podľa § 81 zákona.</w:t>
      </w:r>
    </w:p>
    <w:p w14:paraId="778D68EC" w14:textId="77777777" w:rsidR="00076473" w:rsidRPr="00076473" w:rsidRDefault="00076473"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cs="Arial"/>
          <w:sz w:val="22"/>
        </w:rPr>
        <w:t xml:space="preserve">Verejný obstarávateľ </w:t>
      </w:r>
      <w:r w:rsidRPr="00076473">
        <w:rPr>
          <w:rFonts w:ascii="Arial Narrow" w:hAnsi="Arial Narrow"/>
          <w:bCs/>
          <w:sz w:val="22"/>
        </w:rPr>
        <w:t xml:space="preserve">môže odstúpiť od </w:t>
      </w:r>
      <w:r w:rsidR="00005F4D">
        <w:rPr>
          <w:rFonts w:ascii="Arial Narrow" w:hAnsi="Arial Narrow"/>
          <w:bCs/>
          <w:sz w:val="22"/>
        </w:rPr>
        <w:t>Zmluvy</w:t>
      </w:r>
      <w:r w:rsidRPr="00076473">
        <w:rPr>
          <w:rFonts w:ascii="Arial Narrow" w:hAnsi="Arial Narrow"/>
          <w:bCs/>
          <w:sz w:val="22"/>
        </w:rPr>
        <w:t xml:space="preserve"> uzavretej s uchádzačom, ktorý nebol v čase uzavretia </w:t>
      </w:r>
      <w:r w:rsidR="00005F4D">
        <w:rPr>
          <w:rFonts w:ascii="Arial Narrow" w:hAnsi="Arial Narrow"/>
          <w:bCs/>
          <w:sz w:val="22"/>
        </w:rPr>
        <w:t>Zmluvy</w:t>
      </w:r>
      <w:r w:rsidRPr="00076473">
        <w:rPr>
          <w:rFonts w:ascii="Arial Narrow" w:hAnsi="Arial Narrow"/>
          <w:bCs/>
          <w:sz w:val="22"/>
        </w:rPr>
        <w:t xml:space="preserve"> zapísaný v registri partnerov verejného sektora alebo ak bol vymazaný z registra partnerov verejného sektora.</w:t>
      </w:r>
    </w:p>
    <w:p w14:paraId="06FF306E" w14:textId="77777777" w:rsidR="00076473" w:rsidRPr="00076473" w:rsidRDefault="00076473"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sz w:val="22"/>
        </w:rPr>
        <w:t>Postup tohto verejného obstarávania, ktorý osobitne nie je upravený týmito súťažnými podkladmi, sa riadi príslušnými ustanoveniami zákona.</w:t>
      </w:r>
    </w:p>
    <w:p w14:paraId="06F1A7D5" w14:textId="77777777" w:rsidR="00076473" w:rsidRDefault="00076473" w:rsidP="0001154F">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076473">
        <w:rPr>
          <w:rFonts w:ascii="Arial Narrow" w:hAnsi="Arial Narrow" w:cs="Arial"/>
          <w:b/>
          <w:bCs/>
          <w:smallCaps/>
          <w:sz w:val="22"/>
          <w:szCs w:val="22"/>
        </w:rPr>
        <w:t>Ochrana osobných údajov</w:t>
      </w:r>
    </w:p>
    <w:p w14:paraId="7FC04EDF" w14:textId="77777777" w:rsidR="00076473" w:rsidRDefault="00076473" w:rsidP="0001154F">
      <w:pPr>
        <w:pStyle w:val="Nzov"/>
        <w:numPr>
          <w:ilvl w:val="1"/>
          <w:numId w:val="22"/>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F9EBF92" w14:textId="77777777" w:rsidR="0001154F" w:rsidRDefault="0001154F" w:rsidP="0001154F">
      <w:pPr>
        <w:pStyle w:val="Nzov"/>
        <w:numPr>
          <w:ilvl w:val="1"/>
          <w:numId w:val="22"/>
        </w:numPr>
        <w:tabs>
          <w:tab w:val="clear" w:pos="10080"/>
        </w:tabs>
        <w:spacing w:before="120" w:after="120"/>
        <w:ind w:left="567" w:hanging="567"/>
        <w:jc w:val="both"/>
        <w:rPr>
          <w:rFonts w:ascii="Arial Narrow" w:hAnsi="Arial Narrow"/>
          <w:smallCaps w:val="0"/>
          <w:sz w:val="22"/>
          <w:szCs w:val="22"/>
        </w:rPr>
      </w:pPr>
      <w:r w:rsidRPr="0001154F">
        <w:rPr>
          <w:rFonts w:ascii="Arial Narrow" w:hAnsi="Arial Narrow"/>
          <w:smallCaps w:val="0"/>
          <w:sz w:val="22"/>
          <w:szCs w:val="22"/>
        </w:rPr>
        <w:t>Verejný obstarávateľ si dovoľuje upozorniť uchádzačov, aby pri príprave ponúk a v priebehu verejného obstarávania dbali na povinnosti vyplývajúce z Nariadenia GDPR a zo Zákona o ochrane osobných údajov.</w:t>
      </w:r>
    </w:p>
    <w:sectPr w:rsidR="0001154F" w:rsidSect="00080D7B">
      <w:footerReference w:type="default" r:id="rId23"/>
      <w:pgSz w:w="11906" w:h="16838"/>
      <w:pgMar w:top="1417" w:right="1417" w:bottom="1135"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4D4F" w14:textId="77777777" w:rsidR="007B1397" w:rsidRDefault="007B1397" w:rsidP="00116B5E">
      <w:pPr>
        <w:spacing w:after="0" w:line="240" w:lineRule="auto"/>
      </w:pPr>
      <w:r>
        <w:separator/>
      </w:r>
    </w:p>
  </w:endnote>
  <w:endnote w:type="continuationSeparator" w:id="0">
    <w:p w14:paraId="1AEC8583" w14:textId="77777777" w:rsidR="007B1397" w:rsidRDefault="007B139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55030858"/>
      <w:docPartObj>
        <w:docPartGallery w:val="Page Numbers (Bottom of Page)"/>
        <w:docPartUnique/>
      </w:docPartObj>
    </w:sdtPr>
    <w:sdtEndPr/>
    <w:sdtContent>
      <w:p w14:paraId="24DA2D70" w14:textId="6B961DD7" w:rsidR="009E1D51" w:rsidRPr="00C6488F" w:rsidRDefault="009E1D51" w:rsidP="00C15D10">
        <w:pPr>
          <w:pStyle w:val="Pta"/>
          <w:pBdr>
            <w:top w:val="single" w:sz="4" w:space="1" w:color="auto"/>
          </w:pBdr>
          <w:spacing w:after="0"/>
          <w:jc w:val="both"/>
          <w:rPr>
            <w:rFonts w:ascii="Arial Narrow" w:hAnsi="Arial Narrow"/>
            <w:sz w:val="16"/>
            <w:lang w:val="sk-SK"/>
          </w:rPr>
        </w:pPr>
        <w:r w:rsidRPr="008959BF">
          <w:rPr>
            <w:rFonts w:ascii="Arial Narrow" w:hAnsi="Arial Narrow"/>
            <w:sz w:val="16"/>
            <w:lang w:val="sk-SK"/>
          </w:rPr>
          <w:t>Súťažné podklady pre verejnú súťaž: „</w:t>
        </w:r>
        <w:r>
          <w:rPr>
            <w:rFonts w:ascii="Arial Narrow" w:hAnsi="Arial Narrow"/>
            <w:sz w:val="16"/>
            <w:lang w:val="sk-SK"/>
          </w:rPr>
          <w:t>Dodávka a rozšírenie IKT infraštruktúry“</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9F56" w14:textId="77777777" w:rsidR="009E1D51" w:rsidRDefault="009E1D51">
    <w:pPr>
      <w:pStyle w:val="Pta"/>
    </w:pPr>
    <w:r>
      <w:rPr>
        <w:noProof/>
        <w:lang w:val="sk-SK" w:eastAsia="sk-SK"/>
      </w:rPr>
      <w:drawing>
        <wp:anchor distT="0" distB="0" distL="114300" distR="114300" simplePos="0" relativeHeight="251659776" behindDoc="0" locked="0" layoutInCell="1" allowOverlap="1" wp14:anchorId="216261B6" wp14:editId="564B5457">
          <wp:simplePos x="0" y="0"/>
          <wp:positionH relativeFrom="column">
            <wp:posOffset>180975</wp:posOffset>
          </wp:positionH>
          <wp:positionV relativeFrom="paragraph">
            <wp:posOffset>-139065</wp:posOffset>
          </wp:positionV>
          <wp:extent cx="5753100" cy="495935"/>
          <wp:effectExtent l="0" t="0" r="0" b="0"/>
          <wp:wrapNone/>
          <wp:docPr id="7" name="Obrázok 7"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14292894"/>
      <w:docPartObj>
        <w:docPartGallery w:val="Page Numbers (Bottom of Page)"/>
        <w:docPartUnique/>
      </w:docPartObj>
    </w:sdtPr>
    <w:sdtEndPr/>
    <w:sdtContent>
      <w:p w14:paraId="18B8ABEA" w14:textId="558DF8E5" w:rsidR="009E1D51" w:rsidRPr="001B0D74" w:rsidRDefault="009E1D51" w:rsidP="001B0D74">
        <w:pPr>
          <w:pStyle w:val="Pta"/>
          <w:spacing w:after="0"/>
          <w:jc w:val="both"/>
          <w:rPr>
            <w:sz w:val="20"/>
          </w:rPr>
        </w:pPr>
      </w:p>
      <w:sdt>
        <w:sdtPr>
          <w:rPr>
            <w:sz w:val="20"/>
          </w:rPr>
          <w:id w:val="1015582516"/>
          <w:docPartObj>
            <w:docPartGallery w:val="Page Numbers (Bottom of Page)"/>
            <w:docPartUnique/>
          </w:docPartObj>
        </w:sdtPr>
        <w:sdtEndPr/>
        <w:sdtContent>
          <w:p w14:paraId="12314852" w14:textId="558DF8E5" w:rsidR="009E1D51" w:rsidRPr="00C6488F" w:rsidRDefault="009E1D51" w:rsidP="001B0D74">
            <w:pPr>
              <w:pStyle w:val="Pta"/>
              <w:pBdr>
                <w:top w:val="single" w:sz="4" w:space="1" w:color="auto"/>
              </w:pBdr>
              <w:spacing w:after="0"/>
              <w:jc w:val="both"/>
              <w:rPr>
                <w:rFonts w:ascii="Arial Narrow" w:hAnsi="Arial Narrow"/>
                <w:sz w:val="16"/>
                <w:lang w:val="sk-SK"/>
              </w:rPr>
            </w:pPr>
            <w:r w:rsidRPr="008959BF">
              <w:rPr>
                <w:rFonts w:ascii="Arial Narrow" w:hAnsi="Arial Narrow"/>
                <w:sz w:val="16"/>
                <w:lang w:val="sk-SK"/>
              </w:rPr>
              <w:t>Súťažné podklady pre verejnú súťaž: „</w:t>
            </w:r>
            <w:r>
              <w:rPr>
                <w:rFonts w:ascii="Arial Narrow" w:hAnsi="Arial Narrow"/>
                <w:sz w:val="16"/>
                <w:lang w:val="sk-SK"/>
              </w:rPr>
              <w:t>Dodávka a rozšírenie IKT infraštruktúry“</w:t>
            </w:r>
          </w:p>
        </w:sdtContent>
      </w:sdt>
      <w:p w14:paraId="3F2BC403" w14:textId="217D6D13" w:rsidR="009E1D51" w:rsidRDefault="007B1397" w:rsidP="00D60EB5">
        <w:pPr>
          <w:pStyle w:val="Pta"/>
          <w:spacing w:after="0"/>
          <w:jc w:val="both"/>
        </w:pPr>
      </w:p>
    </w:sdtContent>
  </w:sdt>
  <w:p w14:paraId="0D0B8B0C" w14:textId="395E6E65" w:rsidR="009E1D51" w:rsidRPr="00D60EB5" w:rsidRDefault="009E1D51" w:rsidP="00D60EB5">
    <w:pPr>
      <w:pStyle w:val="Pta"/>
      <w:jc w:val="right"/>
      <w:rPr>
        <w:rFonts w:ascii="Arial Narrow" w:hAnsi="Arial Narrow"/>
        <w:sz w:val="20"/>
      </w:rPr>
    </w:pPr>
    <w:r w:rsidRPr="00D60EB5">
      <w:rPr>
        <w:rFonts w:ascii="Arial Narrow" w:hAnsi="Arial Narrow"/>
        <w:sz w:val="20"/>
      </w:rPr>
      <w:t xml:space="preserve"> </w:t>
    </w:r>
    <w:sdt>
      <w:sdtPr>
        <w:rPr>
          <w:rFonts w:ascii="Arial Narrow" w:hAnsi="Arial Narrow"/>
          <w:sz w:val="20"/>
        </w:rPr>
        <w:id w:val="-619372310"/>
        <w:docPartObj>
          <w:docPartGallery w:val="Page Numbers (Bottom of Page)"/>
          <w:docPartUnique/>
        </w:docPartObj>
      </w:sdtPr>
      <w:sdtEndPr/>
      <w:sdtContent>
        <w:r w:rsidRPr="00D60EB5">
          <w:rPr>
            <w:rFonts w:ascii="Arial Narrow" w:hAnsi="Arial Narrow"/>
            <w:sz w:val="20"/>
          </w:rPr>
          <w:fldChar w:fldCharType="begin"/>
        </w:r>
        <w:r w:rsidRPr="00D60EB5">
          <w:rPr>
            <w:rFonts w:ascii="Arial Narrow" w:hAnsi="Arial Narrow"/>
            <w:sz w:val="20"/>
          </w:rPr>
          <w:instrText>PAGE   \* MERGEFORMAT</w:instrText>
        </w:r>
        <w:r w:rsidRPr="00D60EB5">
          <w:rPr>
            <w:rFonts w:ascii="Arial Narrow" w:hAnsi="Arial Narrow"/>
            <w:sz w:val="20"/>
          </w:rPr>
          <w:fldChar w:fldCharType="separate"/>
        </w:r>
        <w:r w:rsidR="00621347" w:rsidRPr="00621347">
          <w:rPr>
            <w:rFonts w:ascii="Arial Narrow" w:hAnsi="Arial Narrow"/>
            <w:noProof/>
            <w:sz w:val="20"/>
            <w:lang w:val="sk-SK"/>
          </w:rPr>
          <w:t>19</w:t>
        </w:r>
        <w:r w:rsidRPr="00D60EB5">
          <w:rPr>
            <w:rFonts w:ascii="Arial Narrow" w:hAnsi="Arial Narrow"/>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D5C12" w14:textId="77777777" w:rsidR="007B1397" w:rsidRDefault="007B1397" w:rsidP="00116B5E">
      <w:pPr>
        <w:spacing w:after="0" w:line="240" w:lineRule="auto"/>
      </w:pPr>
      <w:r>
        <w:separator/>
      </w:r>
    </w:p>
  </w:footnote>
  <w:footnote w:type="continuationSeparator" w:id="0">
    <w:p w14:paraId="4AC2A8D3" w14:textId="77777777" w:rsidR="007B1397" w:rsidRDefault="007B139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BB04" w14:textId="77777777" w:rsidR="009E1D51" w:rsidRPr="00CA613C" w:rsidRDefault="009E1D51" w:rsidP="00C15D10">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Podľa ustanovení zákona č. 343/2015 Z. z. o verejnom obstarávaní a o zmene a doplnení niektorých zákonov</w:t>
    </w:r>
  </w:p>
  <w:p w14:paraId="380E46DF" w14:textId="6C2AB44D" w:rsidR="009E1D51" w:rsidRPr="00CA613C" w:rsidRDefault="009E1D51" w:rsidP="00C15D10">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v znení neskorších predpisov</w:t>
    </w:r>
  </w:p>
  <w:p w14:paraId="6B61A819" w14:textId="0934903D" w:rsidR="009E1D51" w:rsidRPr="00C15D10" w:rsidRDefault="009E1D51" w:rsidP="00C15D10">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1824" behindDoc="0" locked="0" layoutInCell="1" allowOverlap="1" wp14:anchorId="33DF7928" wp14:editId="2AA260C2">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42A2" id="Rovná spojnica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03BB" w14:textId="77777777" w:rsidR="009E1D51" w:rsidRPr="0015012F" w:rsidRDefault="009E1D51" w:rsidP="009E1A41">
    <w:pPr>
      <w:pStyle w:val="Hlavika"/>
    </w:pPr>
    <w:r>
      <w:rPr>
        <w:noProof/>
        <w:lang w:val="sk-SK" w:eastAsia="sk-SK"/>
      </w:rPr>
      <w:drawing>
        <wp:anchor distT="0" distB="0" distL="114300" distR="114300" simplePos="0" relativeHeight="251658240" behindDoc="1" locked="0" layoutInCell="1" allowOverlap="1" wp14:anchorId="3D88FB9F" wp14:editId="2B219158">
          <wp:simplePos x="0" y="0"/>
          <wp:positionH relativeFrom="margin">
            <wp:align>left</wp:align>
          </wp:positionH>
          <wp:positionV relativeFrom="paragraph">
            <wp:posOffset>0</wp:posOffset>
          </wp:positionV>
          <wp:extent cx="5958793" cy="667385"/>
          <wp:effectExtent l="0" t="0" r="4445" b="0"/>
          <wp:wrapNone/>
          <wp:docPr id="6" name="Obrázok 6"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8793"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9E1D51" w:rsidRPr="00823BFA" w14:paraId="7FBE30BD" w14:textId="77777777" w:rsidTr="0023739F">
      <w:trPr>
        <w:trHeight w:val="267"/>
      </w:trPr>
      <w:tc>
        <w:tcPr>
          <w:tcW w:w="4820" w:type="dxa"/>
          <w:shd w:val="clear" w:color="auto" w:fill="auto"/>
        </w:tcPr>
        <w:p w14:paraId="67CE1F0F" w14:textId="78700B74" w:rsidR="00FC0725" w:rsidRDefault="00FC0725" w:rsidP="0023739F">
          <w:pPr>
            <w:spacing w:after="0" w:line="240" w:lineRule="auto"/>
            <w:ind w:right="113"/>
            <w:jc w:val="center"/>
            <w:rPr>
              <w:rFonts w:ascii="Arial Narrow" w:hAnsi="Arial Narrow"/>
              <w:sz w:val="22"/>
            </w:rPr>
          </w:pPr>
          <w:r>
            <w:rPr>
              <w:rFonts w:ascii="Arial Narrow" w:hAnsi="Arial Narrow"/>
              <w:sz w:val="22"/>
            </w:rPr>
            <w:t xml:space="preserve">                          </w:t>
          </w:r>
          <w:r>
            <w:rPr>
              <w:rFonts w:ascii="Arial Narrow" w:hAnsi="Arial Narrow"/>
              <w:sz w:val="22"/>
            </w:rPr>
            <w:t>Sekcia ekonomiky</w:t>
          </w:r>
          <w:r w:rsidR="009E1D51">
            <w:rPr>
              <w:rFonts w:ascii="Arial Narrow" w:hAnsi="Arial Narrow"/>
              <w:sz w:val="22"/>
            </w:rPr>
            <w:tab/>
          </w:r>
          <w:r w:rsidR="009E1D51">
            <w:rPr>
              <w:rFonts w:ascii="Arial Narrow" w:hAnsi="Arial Narrow"/>
              <w:sz w:val="22"/>
            </w:rPr>
            <w:tab/>
          </w:r>
          <w:r w:rsidR="009E1D51">
            <w:rPr>
              <w:rFonts w:ascii="Arial Narrow" w:hAnsi="Arial Narrow"/>
              <w:sz w:val="22"/>
            </w:rPr>
            <w:tab/>
          </w:r>
        </w:p>
        <w:p w14:paraId="742D0FA5" w14:textId="5BF71A2E" w:rsidR="009E1D51" w:rsidRPr="009E1A41" w:rsidRDefault="00FC0725" w:rsidP="0023739F">
          <w:pPr>
            <w:spacing w:after="0" w:line="240" w:lineRule="auto"/>
            <w:ind w:right="113"/>
            <w:jc w:val="center"/>
            <w:rPr>
              <w:rFonts w:ascii="Arial Narrow" w:hAnsi="Arial Narrow"/>
              <w:sz w:val="22"/>
            </w:rPr>
          </w:pPr>
          <w:r>
            <w:rPr>
              <w:rFonts w:ascii="Arial Narrow" w:hAnsi="Arial Narrow"/>
              <w:sz w:val="22"/>
            </w:rPr>
            <w:t xml:space="preserve">              </w:t>
          </w:r>
          <w:r w:rsidR="009E1D51" w:rsidRPr="009E1A41">
            <w:rPr>
              <w:rFonts w:ascii="Arial Narrow" w:hAnsi="Arial Narrow"/>
              <w:sz w:val="22"/>
            </w:rPr>
            <w:t xml:space="preserve">odbor verejného obstarávania    </w:t>
          </w:r>
        </w:p>
      </w:tc>
    </w:tr>
    <w:tr w:rsidR="009E1D51" w:rsidRPr="00823BFA" w14:paraId="1E4C0AA0" w14:textId="77777777" w:rsidTr="0023739F">
      <w:trPr>
        <w:trHeight w:val="267"/>
      </w:trPr>
      <w:tc>
        <w:tcPr>
          <w:tcW w:w="4820" w:type="dxa"/>
          <w:shd w:val="clear" w:color="auto" w:fill="auto"/>
        </w:tcPr>
        <w:p w14:paraId="3E60AFFB" w14:textId="6D41BCAC" w:rsidR="009E1D51" w:rsidRPr="009E1A41" w:rsidRDefault="00FC0725" w:rsidP="009E1A41">
          <w:pPr>
            <w:spacing w:after="0" w:line="240" w:lineRule="auto"/>
            <w:rPr>
              <w:rFonts w:ascii="Arial Narrow" w:hAnsi="Arial Narrow"/>
              <w:sz w:val="22"/>
            </w:rPr>
          </w:pPr>
          <w:r>
            <w:rPr>
              <w:rFonts w:ascii="Arial Narrow" w:hAnsi="Arial Narrow"/>
              <w:sz w:val="22"/>
            </w:rPr>
            <w:tab/>
          </w:r>
          <w:r>
            <w:rPr>
              <w:rFonts w:ascii="Arial Narrow" w:hAnsi="Arial Narrow"/>
              <w:sz w:val="22"/>
            </w:rPr>
            <w:tab/>
            <w:t xml:space="preserve"> </w:t>
          </w:r>
          <w:r w:rsidR="009E1D51" w:rsidRPr="009E1A41">
            <w:rPr>
              <w:rFonts w:ascii="Arial Narrow" w:hAnsi="Arial Narrow"/>
              <w:sz w:val="22"/>
            </w:rPr>
            <w:t>Pribinova 2, 812 72 Bratislava</w:t>
          </w:r>
        </w:p>
      </w:tc>
    </w:tr>
  </w:tbl>
  <w:p w14:paraId="664058D1" w14:textId="77777777" w:rsidR="009E1D51" w:rsidRPr="009E1A41" w:rsidRDefault="009E1D51" w:rsidP="009E1A41">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2D5389"/>
    <w:multiLevelType w:val="multilevel"/>
    <w:tmpl w:val="0FDCD0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016934"/>
    <w:multiLevelType w:val="multilevel"/>
    <w:tmpl w:val="C6D68C18"/>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DF5C635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8C1CD2"/>
    <w:multiLevelType w:val="multilevel"/>
    <w:tmpl w:val="34C280D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Arial Narrow" w:eastAsiaTheme="minorHAnsi" w:hAnsi="Arial Narrow"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052E2"/>
    <w:multiLevelType w:val="hybridMultilevel"/>
    <w:tmpl w:val="F962E2C6"/>
    <w:lvl w:ilvl="0" w:tplc="8532410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64227E8"/>
    <w:multiLevelType w:val="hybridMultilevel"/>
    <w:tmpl w:val="6C9AC446"/>
    <w:lvl w:ilvl="0" w:tplc="632E7088">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9" w15:restartNumberingAfterBreak="0">
    <w:nsid w:val="164A4CD9"/>
    <w:multiLevelType w:val="hybridMultilevel"/>
    <w:tmpl w:val="4A8A20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FAF40F3"/>
    <w:multiLevelType w:val="hybridMultilevel"/>
    <w:tmpl w:val="BEBCE5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34B1E02"/>
    <w:multiLevelType w:val="multilevel"/>
    <w:tmpl w:val="68365304"/>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4"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550390"/>
    <w:multiLevelType w:val="hybridMultilevel"/>
    <w:tmpl w:val="B8926236"/>
    <w:lvl w:ilvl="0" w:tplc="FFFFFFFF">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0E9192D"/>
    <w:multiLevelType w:val="hybridMultilevel"/>
    <w:tmpl w:val="2604E0B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2E344E"/>
    <w:multiLevelType w:val="multilevel"/>
    <w:tmpl w:val="CB923BF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9"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7DB6B00"/>
    <w:multiLevelType w:val="multilevel"/>
    <w:tmpl w:val="6EE6FC56"/>
    <w:lvl w:ilvl="0">
      <w:start w:val="1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1"/>
      <w:numFmt w:val="bullet"/>
      <w:lvlText w:val="-"/>
      <w:lvlJc w:val="left"/>
      <w:pPr>
        <w:ind w:left="720" w:hanging="720"/>
      </w:pPr>
      <w:rPr>
        <w:rFonts w:ascii="Arial Narrow" w:eastAsia="Calibri" w:hAnsi="Arial Narrow" w:cs="Times New Roman"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F43A6D"/>
    <w:multiLevelType w:val="hybridMultilevel"/>
    <w:tmpl w:val="7AFA6088"/>
    <w:lvl w:ilvl="0" w:tplc="98CE7F0E">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5F3D730A"/>
    <w:multiLevelType w:val="multilevel"/>
    <w:tmpl w:val="2ACE97B8"/>
    <w:lvl w:ilvl="0">
      <w:start w:val="1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B95BA0"/>
    <w:multiLevelType w:val="multilevel"/>
    <w:tmpl w:val="B7D6256C"/>
    <w:lvl w:ilvl="0">
      <w:start w:val="17"/>
      <w:numFmt w:val="decimal"/>
      <w:lvlText w:val="%1"/>
      <w:lvlJc w:val="left"/>
      <w:pPr>
        <w:ind w:left="360" w:hanging="360"/>
      </w:pPr>
      <w:rPr>
        <w:rFonts w:hint="default"/>
        <w:color w:val="auto"/>
        <w:u w:val="single"/>
      </w:rPr>
    </w:lvl>
    <w:lvl w:ilvl="1">
      <w:start w:val="1"/>
      <w:numFmt w:val="decimal"/>
      <w:lvlText w:val="%1.%2"/>
      <w:lvlJc w:val="left"/>
      <w:pPr>
        <w:ind w:left="928" w:hanging="360"/>
      </w:pPr>
      <w:rPr>
        <w:rFonts w:hint="default"/>
        <w:i w:val="0"/>
        <w:color w:val="auto"/>
        <w:u w:val="none"/>
      </w:rPr>
    </w:lvl>
    <w:lvl w:ilvl="2">
      <w:start w:val="1"/>
      <w:numFmt w:val="decimal"/>
      <w:lvlText w:val="%1.%2.%3"/>
      <w:lvlJc w:val="left"/>
      <w:pPr>
        <w:ind w:left="1146" w:hanging="720"/>
      </w:pPr>
      <w:rPr>
        <w:rFonts w:hint="default"/>
        <w:color w:val="auto"/>
        <w:sz w:val="22"/>
        <w:szCs w:val="22"/>
        <w:u w:val="non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1"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3E52370"/>
    <w:multiLevelType w:val="multilevel"/>
    <w:tmpl w:val="81BA1A38"/>
    <w:lvl w:ilvl="0">
      <w:start w:val="1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6AB6E63"/>
    <w:multiLevelType w:val="multilevel"/>
    <w:tmpl w:val="B7AA673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71F45B1D"/>
    <w:multiLevelType w:val="multilevel"/>
    <w:tmpl w:val="0E8EB0A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heme="minorHAnsi" w:hAnsi="Times New Roman" w:cstheme="minorBid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7"/>
  </w:num>
  <w:num w:numId="3">
    <w:abstractNumId w:val="36"/>
  </w:num>
  <w:num w:numId="4">
    <w:abstractNumId w:val="24"/>
  </w:num>
  <w:num w:numId="5">
    <w:abstractNumId w:val="41"/>
  </w:num>
  <w:num w:numId="6">
    <w:abstractNumId w:val="21"/>
  </w:num>
  <w:num w:numId="7">
    <w:abstractNumId w:val="43"/>
  </w:num>
  <w:num w:numId="8">
    <w:abstractNumId w:val="19"/>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5"/>
  </w:num>
  <w:num w:numId="16">
    <w:abstractNumId w:val="2"/>
  </w:num>
  <w:num w:numId="17">
    <w:abstractNumId w:val="30"/>
  </w:num>
  <w:num w:numId="18">
    <w:abstractNumId w:val="35"/>
  </w:num>
  <w:num w:numId="19">
    <w:abstractNumId w:val="39"/>
  </w:num>
  <w:num w:numId="20">
    <w:abstractNumId w:val="42"/>
  </w:num>
  <w:num w:numId="21">
    <w:abstractNumId w:val="3"/>
  </w:num>
  <w:num w:numId="22">
    <w:abstractNumId w:val="13"/>
  </w:num>
  <w:num w:numId="23">
    <w:abstractNumId w:val="27"/>
  </w:num>
  <w:num w:numId="24">
    <w:abstractNumId w:val="7"/>
  </w:num>
  <w:num w:numId="25">
    <w:abstractNumId w:val="26"/>
  </w:num>
  <w:num w:numId="26">
    <w:abstractNumId w:val="34"/>
  </w:num>
  <w:num w:numId="27">
    <w:abstractNumId w:val="28"/>
  </w:num>
  <w:num w:numId="28">
    <w:abstractNumId w:val="40"/>
  </w:num>
  <w:num w:numId="29">
    <w:abstractNumId w:val="0"/>
  </w:num>
  <w:num w:numId="30">
    <w:abstractNumId w:val="2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7"/>
  </w:num>
  <w:num w:numId="34">
    <w:abstractNumId w:val="29"/>
  </w:num>
  <w:num w:numId="35">
    <w:abstractNumId w:val="33"/>
  </w:num>
  <w:num w:numId="36">
    <w:abstractNumId w:val="23"/>
  </w:num>
  <w:num w:numId="37">
    <w:abstractNumId w:val="9"/>
  </w:num>
  <w:num w:numId="38">
    <w:abstractNumId w:val="15"/>
  </w:num>
  <w:num w:numId="39">
    <w:abstractNumId w:val="12"/>
  </w:num>
  <w:num w:numId="40">
    <w:abstractNumId w:val="16"/>
  </w:num>
  <w:num w:numId="41">
    <w:abstractNumId w:val="18"/>
  </w:num>
  <w:num w:numId="42">
    <w:abstractNumId w:val="31"/>
  </w:num>
  <w:num w:numId="43">
    <w:abstractNumId w:val="38"/>
  </w:num>
  <w:num w:numId="44">
    <w:abstractNumId w:val="6"/>
  </w:num>
  <w:num w:numId="45">
    <w:abstractNumId w:val="32"/>
  </w:num>
  <w:num w:numId="46">
    <w:abstractNumId w:val="3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F4D"/>
    <w:rsid w:val="000061D1"/>
    <w:rsid w:val="00006731"/>
    <w:rsid w:val="000075B4"/>
    <w:rsid w:val="00007B02"/>
    <w:rsid w:val="0001154F"/>
    <w:rsid w:val="00011857"/>
    <w:rsid w:val="00011F53"/>
    <w:rsid w:val="00014C7C"/>
    <w:rsid w:val="00016174"/>
    <w:rsid w:val="00017CE8"/>
    <w:rsid w:val="00020D30"/>
    <w:rsid w:val="00020F03"/>
    <w:rsid w:val="000215A3"/>
    <w:rsid w:val="000232B5"/>
    <w:rsid w:val="00025BFA"/>
    <w:rsid w:val="00026052"/>
    <w:rsid w:val="00026F23"/>
    <w:rsid w:val="00027BC3"/>
    <w:rsid w:val="0003491A"/>
    <w:rsid w:val="00034A7B"/>
    <w:rsid w:val="00035D63"/>
    <w:rsid w:val="000366BD"/>
    <w:rsid w:val="00042A63"/>
    <w:rsid w:val="00043683"/>
    <w:rsid w:val="000450AB"/>
    <w:rsid w:val="00052BCB"/>
    <w:rsid w:val="00062F5B"/>
    <w:rsid w:val="00065F6B"/>
    <w:rsid w:val="00072099"/>
    <w:rsid w:val="00074E2E"/>
    <w:rsid w:val="00076473"/>
    <w:rsid w:val="00076976"/>
    <w:rsid w:val="00077EAC"/>
    <w:rsid w:val="00080D7B"/>
    <w:rsid w:val="00081368"/>
    <w:rsid w:val="00081B41"/>
    <w:rsid w:val="00081B47"/>
    <w:rsid w:val="00085FE7"/>
    <w:rsid w:val="000868E6"/>
    <w:rsid w:val="00086DCD"/>
    <w:rsid w:val="0008742B"/>
    <w:rsid w:val="0009191A"/>
    <w:rsid w:val="00091DDB"/>
    <w:rsid w:val="00093257"/>
    <w:rsid w:val="000947B7"/>
    <w:rsid w:val="00097F95"/>
    <w:rsid w:val="000A00A2"/>
    <w:rsid w:val="000A6AB2"/>
    <w:rsid w:val="000B1119"/>
    <w:rsid w:val="000B1600"/>
    <w:rsid w:val="000B2DF0"/>
    <w:rsid w:val="000B65BF"/>
    <w:rsid w:val="000C0E80"/>
    <w:rsid w:val="000C1E0A"/>
    <w:rsid w:val="000C3F5E"/>
    <w:rsid w:val="000C4E9E"/>
    <w:rsid w:val="000D046F"/>
    <w:rsid w:val="000D2649"/>
    <w:rsid w:val="000D2897"/>
    <w:rsid w:val="000D3E4B"/>
    <w:rsid w:val="000D4283"/>
    <w:rsid w:val="000D6BBD"/>
    <w:rsid w:val="000E0DEE"/>
    <w:rsid w:val="000E33D7"/>
    <w:rsid w:val="000E58EF"/>
    <w:rsid w:val="000E5ABF"/>
    <w:rsid w:val="000F1699"/>
    <w:rsid w:val="000F263A"/>
    <w:rsid w:val="000F27EB"/>
    <w:rsid w:val="000F2E82"/>
    <w:rsid w:val="000F49DF"/>
    <w:rsid w:val="000F7227"/>
    <w:rsid w:val="00100701"/>
    <w:rsid w:val="00103D2C"/>
    <w:rsid w:val="00104418"/>
    <w:rsid w:val="00104AAE"/>
    <w:rsid w:val="001103E8"/>
    <w:rsid w:val="00113EFF"/>
    <w:rsid w:val="00114B6F"/>
    <w:rsid w:val="00116B5E"/>
    <w:rsid w:val="001170CD"/>
    <w:rsid w:val="00120107"/>
    <w:rsid w:val="00122A12"/>
    <w:rsid w:val="00124993"/>
    <w:rsid w:val="00125AA2"/>
    <w:rsid w:val="001300DD"/>
    <w:rsid w:val="00130CF0"/>
    <w:rsid w:val="00131910"/>
    <w:rsid w:val="00131A90"/>
    <w:rsid w:val="001323B5"/>
    <w:rsid w:val="00134FB3"/>
    <w:rsid w:val="001359EE"/>
    <w:rsid w:val="00135F01"/>
    <w:rsid w:val="00145A20"/>
    <w:rsid w:val="00145AF4"/>
    <w:rsid w:val="00147213"/>
    <w:rsid w:val="001479C0"/>
    <w:rsid w:val="00147F86"/>
    <w:rsid w:val="00152A38"/>
    <w:rsid w:val="00154064"/>
    <w:rsid w:val="00157ACD"/>
    <w:rsid w:val="001603A0"/>
    <w:rsid w:val="0016173E"/>
    <w:rsid w:val="00161F0D"/>
    <w:rsid w:val="00162B27"/>
    <w:rsid w:val="00163780"/>
    <w:rsid w:val="00164253"/>
    <w:rsid w:val="0016605B"/>
    <w:rsid w:val="001667D8"/>
    <w:rsid w:val="00166D47"/>
    <w:rsid w:val="00167C8B"/>
    <w:rsid w:val="0017493F"/>
    <w:rsid w:val="00184636"/>
    <w:rsid w:val="00184D6A"/>
    <w:rsid w:val="00190802"/>
    <w:rsid w:val="001912F5"/>
    <w:rsid w:val="00191AD4"/>
    <w:rsid w:val="001A2948"/>
    <w:rsid w:val="001A6292"/>
    <w:rsid w:val="001A63B8"/>
    <w:rsid w:val="001A7F4D"/>
    <w:rsid w:val="001B0D74"/>
    <w:rsid w:val="001B1302"/>
    <w:rsid w:val="001B2DCB"/>
    <w:rsid w:val="001B4E46"/>
    <w:rsid w:val="001B59C1"/>
    <w:rsid w:val="001B62DF"/>
    <w:rsid w:val="001B7198"/>
    <w:rsid w:val="001C0153"/>
    <w:rsid w:val="001C311C"/>
    <w:rsid w:val="001C44D3"/>
    <w:rsid w:val="001C4508"/>
    <w:rsid w:val="001C795D"/>
    <w:rsid w:val="001D0E7F"/>
    <w:rsid w:val="001D1AF3"/>
    <w:rsid w:val="001D4659"/>
    <w:rsid w:val="001D4EA0"/>
    <w:rsid w:val="001D5C22"/>
    <w:rsid w:val="001D7AF8"/>
    <w:rsid w:val="001E161A"/>
    <w:rsid w:val="001E26B7"/>
    <w:rsid w:val="001E36A2"/>
    <w:rsid w:val="001E3737"/>
    <w:rsid w:val="001E51EB"/>
    <w:rsid w:val="001E5F98"/>
    <w:rsid w:val="001F0DD6"/>
    <w:rsid w:val="001F1E8B"/>
    <w:rsid w:val="001F2D97"/>
    <w:rsid w:val="001F4B20"/>
    <w:rsid w:val="001F5617"/>
    <w:rsid w:val="001F64B1"/>
    <w:rsid w:val="001F75F7"/>
    <w:rsid w:val="001F79D3"/>
    <w:rsid w:val="00202AC8"/>
    <w:rsid w:val="0020766C"/>
    <w:rsid w:val="00211C20"/>
    <w:rsid w:val="00215C43"/>
    <w:rsid w:val="00217B02"/>
    <w:rsid w:val="00222CD3"/>
    <w:rsid w:val="00226352"/>
    <w:rsid w:val="00230529"/>
    <w:rsid w:val="00230B5C"/>
    <w:rsid w:val="002333E9"/>
    <w:rsid w:val="00233C16"/>
    <w:rsid w:val="00234728"/>
    <w:rsid w:val="00235CE6"/>
    <w:rsid w:val="0023739F"/>
    <w:rsid w:val="002379E2"/>
    <w:rsid w:val="0024252E"/>
    <w:rsid w:val="00243EF6"/>
    <w:rsid w:val="00244167"/>
    <w:rsid w:val="00247A47"/>
    <w:rsid w:val="00247C58"/>
    <w:rsid w:val="0025047D"/>
    <w:rsid w:val="002505BA"/>
    <w:rsid w:val="00252616"/>
    <w:rsid w:val="00252C98"/>
    <w:rsid w:val="00253954"/>
    <w:rsid w:val="002541F0"/>
    <w:rsid w:val="00255A8C"/>
    <w:rsid w:val="00256032"/>
    <w:rsid w:val="002614AD"/>
    <w:rsid w:val="00263506"/>
    <w:rsid w:val="0026752E"/>
    <w:rsid w:val="0027183C"/>
    <w:rsid w:val="0027465E"/>
    <w:rsid w:val="00275906"/>
    <w:rsid w:val="0027762C"/>
    <w:rsid w:val="00287C38"/>
    <w:rsid w:val="00293985"/>
    <w:rsid w:val="00296557"/>
    <w:rsid w:val="002A1AA5"/>
    <w:rsid w:val="002A1ACF"/>
    <w:rsid w:val="002A4C8B"/>
    <w:rsid w:val="002A7A3D"/>
    <w:rsid w:val="002B101F"/>
    <w:rsid w:val="002B11D7"/>
    <w:rsid w:val="002B1B3F"/>
    <w:rsid w:val="002B21CD"/>
    <w:rsid w:val="002B3014"/>
    <w:rsid w:val="002B6062"/>
    <w:rsid w:val="002B6735"/>
    <w:rsid w:val="002C316D"/>
    <w:rsid w:val="002C5FCC"/>
    <w:rsid w:val="002D5D2A"/>
    <w:rsid w:val="002E11EA"/>
    <w:rsid w:val="002E26BD"/>
    <w:rsid w:val="002E5A79"/>
    <w:rsid w:val="002F19CB"/>
    <w:rsid w:val="002F26FB"/>
    <w:rsid w:val="002F3CCF"/>
    <w:rsid w:val="002F402E"/>
    <w:rsid w:val="002F443A"/>
    <w:rsid w:val="002F4C18"/>
    <w:rsid w:val="00301E6E"/>
    <w:rsid w:val="00305909"/>
    <w:rsid w:val="003109F3"/>
    <w:rsid w:val="00311632"/>
    <w:rsid w:val="00313623"/>
    <w:rsid w:val="00313F07"/>
    <w:rsid w:val="00323BB1"/>
    <w:rsid w:val="003246CA"/>
    <w:rsid w:val="00324A98"/>
    <w:rsid w:val="00325874"/>
    <w:rsid w:val="003260E9"/>
    <w:rsid w:val="003268E7"/>
    <w:rsid w:val="00327750"/>
    <w:rsid w:val="00327F56"/>
    <w:rsid w:val="003303E5"/>
    <w:rsid w:val="00330614"/>
    <w:rsid w:val="00332E64"/>
    <w:rsid w:val="00333F29"/>
    <w:rsid w:val="00335B8D"/>
    <w:rsid w:val="00336763"/>
    <w:rsid w:val="0034044C"/>
    <w:rsid w:val="003405C7"/>
    <w:rsid w:val="003416C1"/>
    <w:rsid w:val="0034358A"/>
    <w:rsid w:val="00343ABB"/>
    <w:rsid w:val="00345BD5"/>
    <w:rsid w:val="00346E50"/>
    <w:rsid w:val="00347231"/>
    <w:rsid w:val="003516A2"/>
    <w:rsid w:val="0035530F"/>
    <w:rsid w:val="00356E7E"/>
    <w:rsid w:val="0036029F"/>
    <w:rsid w:val="003628A6"/>
    <w:rsid w:val="00362FE2"/>
    <w:rsid w:val="00363959"/>
    <w:rsid w:val="00364D7A"/>
    <w:rsid w:val="00372FCB"/>
    <w:rsid w:val="00373344"/>
    <w:rsid w:val="00374B92"/>
    <w:rsid w:val="00374DAA"/>
    <w:rsid w:val="0037526A"/>
    <w:rsid w:val="00376512"/>
    <w:rsid w:val="0038079A"/>
    <w:rsid w:val="00383FFA"/>
    <w:rsid w:val="00392F38"/>
    <w:rsid w:val="00393672"/>
    <w:rsid w:val="003A280C"/>
    <w:rsid w:val="003A60AC"/>
    <w:rsid w:val="003A63FE"/>
    <w:rsid w:val="003A736D"/>
    <w:rsid w:val="003B101F"/>
    <w:rsid w:val="003B209B"/>
    <w:rsid w:val="003B20BA"/>
    <w:rsid w:val="003B437B"/>
    <w:rsid w:val="003B4D18"/>
    <w:rsid w:val="003C2419"/>
    <w:rsid w:val="003C2BBA"/>
    <w:rsid w:val="003C4B8E"/>
    <w:rsid w:val="003D1EE1"/>
    <w:rsid w:val="003D584E"/>
    <w:rsid w:val="003D6C6D"/>
    <w:rsid w:val="003D7572"/>
    <w:rsid w:val="003E2A12"/>
    <w:rsid w:val="003E2EDC"/>
    <w:rsid w:val="003E37C3"/>
    <w:rsid w:val="003E39EE"/>
    <w:rsid w:val="003E6536"/>
    <w:rsid w:val="003E66DB"/>
    <w:rsid w:val="003E685F"/>
    <w:rsid w:val="003F07A9"/>
    <w:rsid w:val="003F7637"/>
    <w:rsid w:val="00402B66"/>
    <w:rsid w:val="00403399"/>
    <w:rsid w:val="004037F6"/>
    <w:rsid w:val="00403F00"/>
    <w:rsid w:val="004055CB"/>
    <w:rsid w:val="004103E3"/>
    <w:rsid w:val="0041055C"/>
    <w:rsid w:val="00410D42"/>
    <w:rsid w:val="00411C4D"/>
    <w:rsid w:val="00412730"/>
    <w:rsid w:val="0041279D"/>
    <w:rsid w:val="004150EC"/>
    <w:rsid w:val="00416DEE"/>
    <w:rsid w:val="004177E5"/>
    <w:rsid w:val="004179F8"/>
    <w:rsid w:val="00417FE9"/>
    <w:rsid w:val="00420D4E"/>
    <w:rsid w:val="00422672"/>
    <w:rsid w:val="004255A3"/>
    <w:rsid w:val="0042562D"/>
    <w:rsid w:val="00432753"/>
    <w:rsid w:val="00433077"/>
    <w:rsid w:val="00433854"/>
    <w:rsid w:val="004342E8"/>
    <w:rsid w:val="00435224"/>
    <w:rsid w:val="00437ADB"/>
    <w:rsid w:val="0044136F"/>
    <w:rsid w:val="00441747"/>
    <w:rsid w:val="00443788"/>
    <w:rsid w:val="00445B05"/>
    <w:rsid w:val="004464FD"/>
    <w:rsid w:val="004465E7"/>
    <w:rsid w:val="00447B1E"/>
    <w:rsid w:val="00453BE1"/>
    <w:rsid w:val="00453F80"/>
    <w:rsid w:val="004546CE"/>
    <w:rsid w:val="0046059A"/>
    <w:rsid w:val="00460F13"/>
    <w:rsid w:val="00462107"/>
    <w:rsid w:val="0046445C"/>
    <w:rsid w:val="0046706F"/>
    <w:rsid w:val="00470643"/>
    <w:rsid w:val="00471BBD"/>
    <w:rsid w:val="00471C05"/>
    <w:rsid w:val="00477986"/>
    <w:rsid w:val="00480210"/>
    <w:rsid w:val="00482161"/>
    <w:rsid w:val="004828DE"/>
    <w:rsid w:val="00482B54"/>
    <w:rsid w:val="00487685"/>
    <w:rsid w:val="0048794B"/>
    <w:rsid w:val="00491158"/>
    <w:rsid w:val="00493180"/>
    <w:rsid w:val="0049642B"/>
    <w:rsid w:val="004A02D9"/>
    <w:rsid w:val="004A1F21"/>
    <w:rsid w:val="004A489F"/>
    <w:rsid w:val="004A59CF"/>
    <w:rsid w:val="004A61D9"/>
    <w:rsid w:val="004B0304"/>
    <w:rsid w:val="004B2BBF"/>
    <w:rsid w:val="004B2C30"/>
    <w:rsid w:val="004B3A86"/>
    <w:rsid w:val="004B4339"/>
    <w:rsid w:val="004B491E"/>
    <w:rsid w:val="004B4FA7"/>
    <w:rsid w:val="004C24CB"/>
    <w:rsid w:val="004C2DFE"/>
    <w:rsid w:val="004D5DD6"/>
    <w:rsid w:val="004E05E2"/>
    <w:rsid w:val="004E1039"/>
    <w:rsid w:val="004E141C"/>
    <w:rsid w:val="004E27B5"/>
    <w:rsid w:val="004E6269"/>
    <w:rsid w:val="004E7151"/>
    <w:rsid w:val="004F0E4E"/>
    <w:rsid w:val="004F2693"/>
    <w:rsid w:val="004F2E51"/>
    <w:rsid w:val="004F3237"/>
    <w:rsid w:val="004F5018"/>
    <w:rsid w:val="004F6AF4"/>
    <w:rsid w:val="004F6B7B"/>
    <w:rsid w:val="004F749C"/>
    <w:rsid w:val="005015F3"/>
    <w:rsid w:val="00505B91"/>
    <w:rsid w:val="0051245B"/>
    <w:rsid w:val="00512B01"/>
    <w:rsid w:val="005142CE"/>
    <w:rsid w:val="005143CB"/>
    <w:rsid w:val="00515126"/>
    <w:rsid w:val="005161F9"/>
    <w:rsid w:val="00516AD1"/>
    <w:rsid w:val="00517B60"/>
    <w:rsid w:val="00517BEE"/>
    <w:rsid w:val="00521C71"/>
    <w:rsid w:val="00521D5E"/>
    <w:rsid w:val="00523B82"/>
    <w:rsid w:val="005352EA"/>
    <w:rsid w:val="00541D8A"/>
    <w:rsid w:val="00546FC2"/>
    <w:rsid w:val="0054770F"/>
    <w:rsid w:val="005504C9"/>
    <w:rsid w:val="00550E41"/>
    <w:rsid w:val="00552156"/>
    <w:rsid w:val="00555E7F"/>
    <w:rsid w:val="00557222"/>
    <w:rsid w:val="00557BAB"/>
    <w:rsid w:val="00570511"/>
    <w:rsid w:val="00572C68"/>
    <w:rsid w:val="0057506E"/>
    <w:rsid w:val="00576A8A"/>
    <w:rsid w:val="00582029"/>
    <w:rsid w:val="005831BA"/>
    <w:rsid w:val="00584716"/>
    <w:rsid w:val="00584B5E"/>
    <w:rsid w:val="00586504"/>
    <w:rsid w:val="00590576"/>
    <w:rsid w:val="00590685"/>
    <w:rsid w:val="0059596B"/>
    <w:rsid w:val="00595E04"/>
    <w:rsid w:val="00597635"/>
    <w:rsid w:val="005A074B"/>
    <w:rsid w:val="005A188E"/>
    <w:rsid w:val="005A3FC6"/>
    <w:rsid w:val="005A4011"/>
    <w:rsid w:val="005A69D2"/>
    <w:rsid w:val="005A740E"/>
    <w:rsid w:val="005A7B42"/>
    <w:rsid w:val="005A7C1D"/>
    <w:rsid w:val="005B2115"/>
    <w:rsid w:val="005B4193"/>
    <w:rsid w:val="005B7AC2"/>
    <w:rsid w:val="005C2DC3"/>
    <w:rsid w:val="005C42AA"/>
    <w:rsid w:val="005C6488"/>
    <w:rsid w:val="005C661D"/>
    <w:rsid w:val="005D2AD3"/>
    <w:rsid w:val="005D7174"/>
    <w:rsid w:val="005D7A9C"/>
    <w:rsid w:val="005E4EA5"/>
    <w:rsid w:val="005E5B0A"/>
    <w:rsid w:val="005E65F9"/>
    <w:rsid w:val="005E7004"/>
    <w:rsid w:val="005F2B11"/>
    <w:rsid w:val="005F2F67"/>
    <w:rsid w:val="005F3AAA"/>
    <w:rsid w:val="005F450A"/>
    <w:rsid w:val="005F5735"/>
    <w:rsid w:val="005F5F08"/>
    <w:rsid w:val="005F7104"/>
    <w:rsid w:val="005F7CE3"/>
    <w:rsid w:val="00602CA3"/>
    <w:rsid w:val="00616B23"/>
    <w:rsid w:val="00620549"/>
    <w:rsid w:val="00620626"/>
    <w:rsid w:val="00620D17"/>
    <w:rsid w:val="00621346"/>
    <w:rsid w:val="00621347"/>
    <w:rsid w:val="00623C45"/>
    <w:rsid w:val="00624C5C"/>
    <w:rsid w:val="00624FAB"/>
    <w:rsid w:val="0062649E"/>
    <w:rsid w:val="006317F2"/>
    <w:rsid w:val="0063350E"/>
    <w:rsid w:val="00635EB8"/>
    <w:rsid w:val="00636F79"/>
    <w:rsid w:val="00644661"/>
    <w:rsid w:val="00646C2B"/>
    <w:rsid w:val="006541A0"/>
    <w:rsid w:val="00654B3C"/>
    <w:rsid w:val="0065613E"/>
    <w:rsid w:val="006568C9"/>
    <w:rsid w:val="00662621"/>
    <w:rsid w:val="00663386"/>
    <w:rsid w:val="00667AE5"/>
    <w:rsid w:val="00670EC0"/>
    <w:rsid w:val="00671AEF"/>
    <w:rsid w:val="006765E8"/>
    <w:rsid w:val="00680505"/>
    <w:rsid w:val="006838B7"/>
    <w:rsid w:val="00690DD5"/>
    <w:rsid w:val="00691CBB"/>
    <w:rsid w:val="006934C8"/>
    <w:rsid w:val="00695D24"/>
    <w:rsid w:val="00696314"/>
    <w:rsid w:val="006A4EFA"/>
    <w:rsid w:val="006A5CE3"/>
    <w:rsid w:val="006A7E21"/>
    <w:rsid w:val="006B033D"/>
    <w:rsid w:val="006B06F4"/>
    <w:rsid w:val="006B0917"/>
    <w:rsid w:val="006B1C87"/>
    <w:rsid w:val="006B2D4B"/>
    <w:rsid w:val="006B438E"/>
    <w:rsid w:val="006B52ED"/>
    <w:rsid w:val="006B55AA"/>
    <w:rsid w:val="006B5F57"/>
    <w:rsid w:val="006C1EB4"/>
    <w:rsid w:val="006C2C71"/>
    <w:rsid w:val="006C3456"/>
    <w:rsid w:val="006C76F1"/>
    <w:rsid w:val="006C78CD"/>
    <w:rsid w:val="006D229A"/>
    <w:rsid w:val="006D26C5"/>
    <w:rsid w:val="006D4D29"/>
    <w:rsid w:val="006D4DA9"/>
    <w:rsid w:val="006D6BFB"/>
    <w:rsid w:val="006E10A1"/>
    <w:rsid w:val="006E4D10"/>
    <w:rsid w:val="006E719B"/>
    <w:rsid w:val="006F15DC"/>
    <w:rsid w:val="006F4258"/>
    <w:rsid w:val="006F62E9"/>
    <w:rsid w:val="006F684F"/>
    <w:rsid w:val="006F69CF"/>
    <w:rsid w:val="00702051"/>
    <w:rsid w:val="00702C71"/>
    <w:rsid w:val="00703678"/>
    <w:rsid w:val="007045E9"/>
    <w:rsid w:val="00705B3A"/>
    <w:rsid w:val="007069A4"/>
    <w:rsid w:val="0070737E"/>
    <w:rsid w:val="0071114E"/>
    <w:rsid w:val="00715F97"/>
    <w:rsid w:val="007174B8"/>
    <w:rsid w:val="00722C6C"/>
    <w:rsid w:val="00724531"/>
    <w:rsid w:val="00725549"/>
    <w:rsid w:val="00731D84"/>
    <w:rsid w:val="00732431"/>
    <w:rsid w:val="00733AA1"/>
    <w:rsid w:val="00736366"/>
    <w:rsid w:val="00736E8A"/>
    <w:rsid w:val="00737BE1"/>
    <w:rsid w:val="00745A2C"/>
    <w:rsid w:val="00745B91"/>
    <w:rsid w:val="00752A1F"/>
    <w:rsid w:val="00753F49"/>
    <w:rsid w:val="007548EB"/>
    <w:rsid w:val="00755E6D"/>
    <w:rsid w:val="00757831"/>
    <w:rsid w:val="00760535"/>
    <w:rsid w:val="00762DB3"/>
    <w:rsid w:val="00762F60"/>
    <w:rsid w:val="00763E1F"/>
    <w:rsid w:val="00766B60"/>
    <w:rsid w:val="0076725A"/>
    <w:rsid w:val="00771B54"/>
    <w:rsid w:val="00771C84"/>
    <w:rsid w:val="00773D9A"/>
    <w:rsid w:val="00780940"/>
    <w:rsid w:val="0078176E"/>
    <w:rsid w:val="0078505F"/>
    <w:rsid w:val="00786E08"/>
    <w:rsid w:val="00790764"/>
    <w:rsid w:val="007925A0"/>
    <w:rsid w:val="007951F0"/>
    <w:rsid w:val="0079714C"/>
    <w:rsid w:val="007A01A5"/>
    <w:rsid w:val="007A0FA2"/>
    <w:rsid w:val="007A2882"/>
    <w:rsid w:val="007A7F35"/>
    <w:rsid w:val="007B127E"/>
    <w:rsid w:val="007B1397"/>
    <w:rsid w:val="007B2EF7"/>
    <w:rsid w:val="007B6F8A"/>
    <w:rsid w:val="007B7AF5"/>
    <w:rsid w:val="007C2589"/>
    <w:rsid w:val="007C259B"/>
    <w:rsid w:val="007C355C"/>
    <w:rsid w:val="007C37AA"/>
    <w:rsid w:val="007C4CF4"/>
    <w:rsid w:val="007C52CF"/>
    <w:rsid w:val="007C70AD"/>
    <w:rsid w:val="007C7AE2"/>
    <w:rsid w:val="007D0308"/>
    <w:rsid w:val="007D119A"/>
    <w:rsid w:val="007D4505"/>
    <w:rsid w:val="007D4FFF"/>
    <w:rsid w:val="007D5DF4"/>
    <w:rsid w:val="007D721B"/>
    <w:rsid w:val="007E002B"/>
    <w:rsid w:val="007E3FA7"/>
    <w:rsid w:val="007E4DF3"/>
    <w:rsid w:val="007E62AC"/>
    <w:rsid w:val="007F2E43"/>
    <w:rsid w:val="007F3069"/>
    <w:rsid w:val="007F34FB"/>
    <w:rsid w:val="007F7529"/>
    <w:rsid w:val="00801A60"/>
    <w:rsid w:val="008025C7"/>
    <w:rsid w:val="00805696"/>
    <w:rsid w:val="00810FCA"/>
    <w:rsid w:val="008135D7"/>
    <w:rsid w:val="00814020"/>
    <w:rsid w:val="00816225"/>
    <w:rsid w:val="00817A07"/>
    <w:rsid w:val="00820493"/>
    <w:rsid w:val="008217E5"/>
    <w:rsid w:val="00821AB9"/>
    <w:rsid w:val="008226FE"/>
    <w:rsid w:val="00823697"/>
    <w:rsid w:val="008248DE"/>
    <w:rsid w:val="0082520F"/>
    <w:rsid w:val="00825DAD"/>
    <w:rsid w:val="00834B55"/>
    <w:rsid w:val="00837B91"/>
    <w:rsid w:val="00840BB2"/>
    <w:rsid w:val="00840D72"/>
    <w:rsid w:val="0084195D"/>
    <w:rsid w:val="008461E7"/>
    <w:rsid w:val="008520E1"/>
    <w:rsid w:val="00853C05"/>
    <w:rsid w:val="00854B1F"/>
    <w:rsid w:val="0085666A"/>
    <w:rsid w:val="00860276"/>
    <w:rsid w:val="008629A2"/>
    <w:rsid w:val="008642B4"/>
    <w:rsid w:val="00871E62"/>
    <w:rsid w:val="00873FB3"/>
    <w:rsid w:val="00874192"/>
    <w:rsid w:val="00875EAE"/>
    <w:rsid w:val="008806C9"/>
    <w:rsid w:val="008817BD"/>
    <w:rsid w:val="008821E2"/>
    <w:rsid w:val="00882F59"/>
    <w:rsid w:val="00883875"/>
    <w:rsid w:val="00886E91"/>
    <w:rsid w:val="00887ABD"/>
    <w:rsid w:val="00891024"/>
    <w:rsid w:val="008917DC"/>
    <w:rsid w:val="00892D2A"/>
    <w:rsid w:val="008959BF"/>
    <w:rsid w:val="00895CBA"/>
    <w:rsid w:val="008963DA"/>
    <w:rsid w:val="00897DA8"/>
    <w:rsid w:val="008A2A1E"/>
    <w:rsid w:val="008A3371"/>
    <w:rsid w:val="008A4837"/>
    <w:rsid w:val="008A5A08"/>
    <w:rsid w:val="008B0056"/>
    <w:rsid w:val="008B14DB"/>
    <w:rsid w:val="008B2083"/>
    <w:rsid w:val="008B39B3"/>
    <w:rsid w:val="008B4884"/>
    <w:rsid w:val="008B78CC"/>
    <w:rsid w:val="008C7C7A"/>
    <w:rsid w:val="008D02FE"/>
    <w:rsid w:val="008D0409"/>
    <w:rsid w:val="008D1B3F"/>
    <w:rsid w:val="008D33F7"/>
    <w:rsid w:val="008E2CAD"/>
    <w:rsid w:val="008E39B4"/>
    <w:rsid w:val="008E3C0E"/>
    <w:rsid w:val="008F1417"/>
    <w:rsid w:val="008F16B1"/>
    <w:rsid w:val="008F4356"/>
    <w:rsid w:val="008F7A93"/>
    <w:rsid w:val="009039E9"/>
    <w:rsid w:val="00915002"/>
    <w:rsid w:val="00920006"/>
    <w:rsid w:val="00922752"/>
    <w:rsid w:val="00923ACE"/>
    <w:rsid w:val="00927045"/>
    <w:rsid w:val="00927B08"/>
    <w:rsid w:val="00931637"/>
    <w:rsid w:val="00931CDB"/>
    <w:rsid w:val="009329D8"/>
    <w:rsid w:val="00933AAB"/>
    <w:rsid w:val="00933F44"/>
    <w:rsid w:val="00936059"/>
    <w:rsid w:val="009362F5"/>
    <w:rsid w:val="009367CF"/>
    <w:rsid w:val="009431BC"/>
    <w:rsid w:val="00944B16"/>
    <w:rsid w:val="00960C08"/>
    <w:rsid w:val="00960FAD"/>
    <w:rsid w:val="0096129D"/>
    <w:rsid w:val="0097687A"/>
    <w:rsid w:val="00980D59"/>
    <w:rsid w:val="009858E8"/>
    <w:rsid w:val="0098717B"/>
    <w:rsid w:val="00993059"/>
    <w:rsid w:val="00993B21"/>
    <w:rsid w:val="00993D2E"/>
    <w:rsid w:val="009941B1"/>
    <w:rsid w:val="00994472"/>
    <w:rsid w:val="009A00FF"/>
    <w:rsid w:val="009A2D1F"/>
    <w:rsid w:val="009A4079"/>
    <w:rsid w:val="009A4463"/>
    <w:rsid w:val="009A486C"/>
    <w:rsid w:val="009A51C7"/>
    <w:rsid w:val="009B1CC5"/>
    <w:rsid w:val="009B2441"/>
    <w:rsid w:val="009B2B58"/>
    <w:rsid w:val="009B3007"/>
    <w:rsid w:val="009B5BC2"/>
    <w:rsid w:val="009B7449"/>
    <w:rsid w:val="009B75E2"/>
    <w:rsid w:val="009C00EB"/>
    <w:rsid w:val="009C3B19"/>
    <w:rsid w:val="009C5D09"/>
    <w:rsid w:val="009C7881"/>
    <w:rsid w:val="009D0CBE"/>
    <w:rsid w:val="009D1BCA"/>
    <w:rsid w:val="009D49DB"/>
    <w:rsid w:val="009D5C0D"/>
    <w:rsid w:val="009D5FDC"/>
    <w:rsid w:val="009D6501"/>
    <w:rsid w:val="009D6FAA"/>
    <w:rsid w:val="009E1A41"/>
    <w:rsid w:val="009E1D51"/>
    <w:rsid w:val="009E2FE5"/>
    <w:rsid w:val="009E422B"/>
    <w:rsid w:val="009E5343"/>
    <w:rsid w:val="009E6CA2"/>
    <w:rsid w:val="009F1408"/>
    <w:rsid w:val="009F3465"/>
    <w:rsid w:val="009F3939"/>
    <w:rsid w:val="009F4B86"/>
    <w:rsid w:val="009F5F78"/>
    <w:rsid w:val="009F6C75"/>
    <w:rsid w:val="009F74A9"/>
    <w:rsid w:val="00A00AF7"/>
    <w:rsid w:val="00A00C7D"/>
    <w:rsid w:val="00A0357F"/>
    <w:rsid w:val="00A03EAC"/>
    <w:rsid w:val="00A04E6E"/>
    <w:rsid w:val="00A05924"/>
    <w:rsid w:val="00A073A9"/>
    <w:rsid w:val="00A10432"/>
    <w:rsid w:val="00A133A3"/>
    <w:rsid w:val="00A151D8"/>
    <w:rsid w:val="00A15D33"/>
    <w:rsid w:val="00A165DE"/>
    <w:rsid w:val="00A20161"/>
    <w:rsid w:val="00A22484"/>
    <w:rsid w:val="00A251E7"/>
    <w:rsid w:val="00A26F92"/>
    <w:rsid w:val="00A2722E"/>
    <w:rsid w:val="00A27D9F"/>
    <w:rsid w:val="00A27E17"/>
    <w:rsid w:val="00A32959"/>
    <w:rsid w:val="00A35A50"/>
    <w:rsid w:val="00A43169"/>
    <w:rsid w:val="00A43230"/>
    <w:rsid w:val="00A46AFD"/>
    <w:rsid w:val="00A509AA"/>
    <w:rsid w:val="00A50A0B"/>
    <w:rsid w:val="00A568EF"/>
    <w:rsid w:val="00A56B2C"/>
    <w:rsid w:val="00A56B80"/>
    <w:rsid w:val="00A5712A"/>
    <w:rsid w:val="00A60704"/>
    <w:rsid w:val="00A620C6"/>
    <w:rsid w:val="00A63DD3"/>
    <w:rsid w:val="00A64E32"/>
    <w:rsid w:val="00A657DA"/>
    <w:rsid w:val="00A665E3"/>
    <w:rsid w:val="00A70C9F"/>
    <w:rsid w:val="00A710B3"/>
    <w:rsid w:val="00A721C7"/>
    <w:rsid w:val="00A7234E"/>
    <w:rsid w:val="00A77DA9"/>
    <w:rsid w:val="00A8427F"/>
    <w:rsid w:val="00A86CFA"/>
    <w:rsid w:val="00A940F6"/>
    <w:rsid w:val="00A94C09"/>
    <w:rsid w:val="00A964CA"/>
    <w:rsid w:val="00AA24F4"/>
    <w:rsid w:val="00AA31C8"/>
    <w:rsid w:val="00AA4A8C"/>
    <w:rsid w:val="00AA54DA"/>
    <w:rsid w:val="00AB0E3A"/>
    <w:rsid w:val="00AB0EA6"/>
    <w:rsid w:val="00AC256B"/>
    <w:rsid w:val="00AC2B75"/>
    <w:rsid w:val="00AC4043"/>
    <w:rsid w:val="00AC59D8"/>
    <w:rsid w:val="00AD00F1"/>
    <w:rsid w:val="00AD088F"/>
    <w:rsid w:val="00AD5621"/>
    <w:rsid w:val="00AD5D7F"/>
    <w:rsid w:val="00AD65C6"/>
    <w:rsid w:val="00AD799E"/>
    <w:rsid w:val="00AE0062"/>
    <w:rsid w:val="00AE0324"/>
    <w:rsid w:val="00AE1528"/>
    <w:rsid w:val="00AE3BEA"/>
    <w:rsid w:val="00AE6BBB"/>
    <w:rsid w:val="00AF0BFA"/>
    <w:rsid w:val="00AF0F01"/>
    <w:rsid w:val="00AF126C"/>
    <w:rsid w:val="00AF1E21"/>
    <w:rsid w:val="00AF2DCB"/>
    <w:rsid w:val="00AF30B0"/>
    <w:rsid w:val="00AF56FD"/>
    <w:rsid w:val="00B01872"/>
    <w:rsid w:val="00B02845"/>
    <w:rsid w:val="00B02BEC"/>
    <w:rsid w:val="00B14E06"/>
    <w:rsid w:val="00B15853"/>
    <w:rsid w:val="00B208AB"/>
    <w:rsid w:val="00B20DC6"/>
    <w:rsid w:val="00B20EBA"/>
    <w:rsid w:val="00B24D89"/>
    <w:rsid w:val="00B2755B"/>
    <w:rsid w:val="00B337FF"/>
    <w:rsid w:val="00B33BE8"/>
    <w:rsid w:val="00B33F37"/>
    <w:rsid w:val="00B44FAF"/>
    <w:rsid w:val="00B46623"/>
    <w:rsid w:val="00B477E2"/>
    <w:rsid w:val="00B512F9"/>
    <w:rsid w:val="00B5188B"/>
    <w:rsid w:val="00B51CBE"/>
    <w:rsid w:val="00B51D8A"/>
    <w:rsid w:val="00B5226B"/>
    <w:rsid w:val="00B53D91"/>
    <w:rsid w:val="00B55D7D"/>
    <w:rsid w:val="00B631AA"/>
    <w:rsid w:val="00B63B03"/>
    <w:rsid w:val="00B64D22"/>
    <w:rsid w:val="00B702A6"/>
    <w:rsid w:val="00B71526"/>
    <w:rsid w:val="00B71DC0"/>
    <w:rsid w:val="00B75EB7"/>
    <w:rsid w:val="00B762DD"/>
    <w:rsid w:val="00B77BB9"/>
    <w:rsid w:val="00B8074D"/>
    <w:rsid w:val="00B80E8C"/>
    <w:rsid w:val="00B81301"/>
    <w:rsid w:val="00B813EB"/>
    <w:rsid w:val="00B82091"/>
    <w:rsid w:val="00B85B25"/>
    <w:rsid w:val="00B866A1"/>
    <w:rsid w:val="00B920E1"/>
    <w:rsid w:val="00B95F7D"/>
    <w:rsid w:val="00B96FAF"/>
    <w:rsid w:val="00B9788B"/>
    <w:rsid w:val="00BA0C17"/>
    <w:rsid w:val="00BA27E7"/>
    <w:rsid w:val="00BA3060"/>
    <w:rsid w:val="00BA3128"/>
    <w:rsid w:val="00BA6854"/>
    <w:rsid w:val="00BA6B8F"/>
    <w:rsid w:val="00BB381A"/>
    <w:rsid w:val="00BB3BDC"/>
    <w:rsid w:val="00BC2473"/>
    <w:rsid w:val="00BC2BC8"/>
    <w:rsid w:val="00BC35D0"/>
    <w:rsid w:val="00BC632F"/>
    <w:rsid w:val="00BC6A8D"/>
    <w:rsid w:val="00BD7B1A"/>
    <w:rsid w:val="00BE2F3B"/>
    <w:rsid w:val="00BE3560"/>
    <w:rsid w:val="00BF0752"/>
    <w:rsid w:val="00BF1567"/>
    <w:rsid w:val="00BF1CCA"/>
    <w:rsid w:val="00BF244B"/>
    <w:rsid w:val="00BF2554"/>
    <w:rsid w:val="00BF3D41"/>
    <w:rsid w:val="00BF523F"/>
    <w:rsid w:val="00C05BDF"/>
    <w:rsid w:val="00C0678D"/>
    <w:rsid w:val="00C068F9"/>
    <w:rsid w:val="00C06B25"/>
    <w:rsid w:val="00C120C0"/>
    <w:rsid w:val="00C129E5"/>
    <w:rsid w:val="00C1412F"/>
    <w:rsid w:val="00C15825"/>
    <w:rsid w:val="00C15D10"/>
    <w:rsid w:val="00C16907"/>
    <w:rsid w:val="00C2102F"/>
    <w:rsid w:val="00C21932"/>
    <w:rsid w:val="00C2226D"/>
    <w:rsid w:val="00C249A9"/>
    <w:rsid w:val="00C24C9D"/>
    <w:rsid w:val="00C25AF5"/>
    <w:rsid w:val="00C3152B"/>
    <w:rsid w:val="00C31592"/>
    <w:rsid w:val="00C334BD"/>
    <w:rsid w:val="00C33F67"/>
    <w:rsid w:val="00C36D98"/>
    <w:rsid w:val="00C406F7"/>
    <w:rsid w:val="00C42B3B"/>
    <w:rsid w:val="00C430C5"/>
    <w:rsid w:val="00C43AEC"/>
    <w:rsid w:val="00C520E1"/>
    <w:rsid w:val="00C543F4"/>
    <w:rsid w:val="00C616A3"/>
    <w:rsid w:val="00C6488F"/>
    <w:rsid w:val="00C66401"/>
    <w:rsid w:val="00C67481"/>
    <w:rsid w:val="00C7071B"/>
    <w:rsid w:val="00C7275A"/>
    <w:rsid w:val="00C73E52"/>
    <w:rsid w:val="00C74075"/>
    <w:rsid w:val="00C75FC5"/>
    <w:rsid w:val="00C7655B"/>
    <w:rsid w:val="00C81E14"/>
    <w:rsid w:val="00C82667"/>
    <w:rsid w:val="00C857D2"/>
    <w:rsid w:val="00C92CE8"/>
    <w:rsid w:val="00C95646"/>
    <w:rsid w:val="00C95707"/>
    <w:rsid w:val="00C968CA"/>
    <w:rsid w:val="00CA026C"/>
    <w:rsid w:val="00CA390D"/>
    <w:rsid w:val="00CA3DD8"/>
    <w:rsid w:val="00CA432E"/>
    <w:rsid w:val="00CA697C"/>
    <w:rsid w:val="00CA7471"/>
    <w:rsid w:val="00CB0123"/>
    <w:rsid w:val="00CB05D8"/>
    <w:rsid w:val="00CB0A74"/>
    <w:rsid w:val="00CB124C"/>
    <w:rsid w:val="00CC00D1"/>
    <w:rsid w:val="00CC1019"/>
    <w:rsid w:val="00CC4029"/>
    <w:rsid w:val="00CC498B"/>
    <w:rsid w:val="00CC4D8C"/>
    <w:rsid w:val="00CC5DDF"/>
    <w:rsid w:val="00CC6864"/>
    <w:rsid w:val="00CD0E72"/>
    <w:rsid w:val="00CD1064"/>
    <w:rsid w:val="00CD137F"/>
    <w:rsid w:val="00CD264D"/>
    <w:rsid w:val="00CD343F"/>
    <w:rsid w:val="00CD43F1"/>
    <w:rsid w:val="00CE5FD0"/>
    <w:rsid w:val="00CE70E5"/>
    <w:rsid w:val="00CF250E"/>
    <w:rsid w:val="00CF5A08"/>
    <w:rsid w:val="00CF6310"/>
    <w:rsid w:val="00CF6393"/>
    <w:rsid w:val="00CF67D4"/>
    <w:rsid w:val="00D00A5E"/>
    <w:rsid w:val="00D04960"/>
    <w:rsid w:val="00D05504"/>
    <w:rsid w:val="00D07A35"/>
    <w:rsid w:val="00D102DF"/>
    <w:rsid w:val="00D10D06"/>
    <w:rsid w:val="00D1154C"/>
    <w:rsid w:val="00D129B4"/>
    <w:rsid w:val="00D17DBF"/>
    <w:rsid w:val="00D215BF"/>
    <w:rsid w:val="00D2528B"/>
    <w:rsid w:val="00D26C54"/>
    <w:rsid w:val="00D32301"/>
    <w:rsid w:val="00D32982"/>
    <w:rsid w:val="00D33D7D"/>
    <w:rsid w:val="00D33DDE"/>
    <w:rsid w:val="00D3459E"/>
    <w:rsid w:val="00D346E7"/>
    <w:rsid w:val="00D347F9"/>
    <w:rsid w:val="00D40C2C"/>
    <w:rsid w:val="00D4298C"/>
    <w:rsid w:val="00D461D7"/>
    <w:rsid w:val="00D4789B"/>
    <w:rsid w:val="00D47E22"/>
    <w:rsid w:val="00D508FE"/>
    <w:rsid w:val="00D52881"/>
    <w:rsid w:val="00D52956"/>
    <w:rsid w:val="00D52D0A"/>
    <w:rsid w:val="00D540B3"/>
    <w:rsid w:val="00D5665D"/>
    <w:rsid w:val="00D5708B"/>
    <w:rsid w:val="00D60665"/>
    <w:rsid w:val="00D60EB5"/>
    <w:rsid w:val="00D62426"/>
    <w:rsid w:val="00D63CB9"/>
    <w:rsid w:val="00D64290"/>
    <w:rsid w:val="00D650C4"/>
    <w:rsid w:val="00D660B1"/>
    <w:rsid w:val="00D67640"/>
    <w:rsid w:val="00D67D95"/>
    <w:rsid w:val="00D7122B"/>
    <w:rsid w:val="00D71ABD"/>
    <w:rsid w:val="00D7369C"/>
    <w:rsid w:val="00D73BF8"/>
    <w:rsid w:val="00D73CE7"/>
    <w:rsid w:val="00D74CE9"/>
    <w:rsid w:val="00D7717F"/>
    <w:rsid w:val="00D82417"/>
    <w:rsid w:val="00D8289F"/>
    <w:rsid w:val="00D82D8A"/>
    <w:rsid w:val="00D838B5"/>
    <w:rsid w:val="00D85598"/>
    <w:rsid w:val="00D91D6B"/>
    <w:rsid w:val="00D9242A"/>
    <w:rsid w:val="00D92486"/>
    <w:rsid w:val="00D97DAF"/>
    <w:rsid w:val="00DA060C"/>
    <w:rsid w:val="00DA5C29"/>
    <w:rsid w:val="00DB02F0"/>
    <w:rsid w:val="00DB0843"/>
    <w:rsid w:val="00DB288F"/>
    <w:rsid w:val="00DB44EF"/>
    <w:rsid w:val="00DB5DC4"/>
    <w:rsid w:val="00DB77B8"/>
    <w:rsid w:val="00DB7CAF"/>
    <w:rsid w:val="00DC3E86"/>
    <w:rsid w:val="00DC5185"/>
    <w:rsid w:val="00DC5C13"/>
    <w:rsid w:val="00DC6927"/>
    <w:rsid w:val="00DC7256"/>
    <w:rsid w:val="00DD0937"/>
    <w:rsid w:val="00DD2C80"/>
    <w:rsid w:val="00DD2DFA"/>
    <w:rsid w:val="00DD307B"/>
    <w:rsid w:val="00DD5E57"/>
    <w:rsid w:val="00DD79B4"/>
    <w:rsid w:val="00DE178D"/>
    <w:rsid w:val="00DE2F36"/>
    <w:rsid w:val="00DE2FED"/>
    <w:rsid w:val="00DE52B5"/>
    <w:rsid w:val="00DE646E"/>
    <w:rsid w:val="00DF044A"/>
    <w:rsid w:val="00DF2617"/>
    <w:rsid w:val="00DF6999"/>
    <w:rsid w:val="00E041E4"/>
    <w:rsid w:val="00E07911"/>
    <w:rsid w:val="00E122A7"/>
    <w:rsid w:val="00E13184"/>
    <w:rsid w:val="00E13E9D"/>
    <w:rsid w:val="00E14387"/>
    <w:rsid w:val="00E14F57"/>
    <w:rsid w:val="00E20554"/>
    <w:rsid w:val="00E22120"/>
    <w:rsid w:val="00E2329D"/>
    <w:rsid w:val="00E2597D"/>
    <w:rsid w:val="00E30AFD"/>
    <w:rsid w:val="00E3280D"/>
    <w:rsid w:val="00E32FC4"/>
    <w:rsid w:val="00E4189C"/>
    <w:rsid w:val="00E47212"/>
    <w:rsid w:val="00E51A2A"/>
    <w:rsid w:val="00E537C0"/>
    <w:rsid w:val="00E56A79"/>
    <w:rsid w:val="00E573EC"/>
    <w:rsid w:val="00E62B15"/>
    <w:rsid w:val="00E62BB3"/>
    <w:rsid w:val="00E63957"/>
    <w:rsid w:val="00E6489B"/>
    <w:rsid w:val="00E65801"/>
    <w:rsid w:val="00E65FF6"/>
    <w:rsid w:val="00E66D24"/>
    <w:rsid w:val="00E72EBC"/>
    <w:rsid w:val="00E73544"/>
    <w:rsid w:val="00E74172"/>
    <w:rsid w:val="00E7650F"/>
    <w:rsid w:val="00E77CBD"/>
    <w:rsid w:val="00E803B4"/>
    <w:rsid w:val="00E812BB"/>
    <w:rsid w:val="00E85FDC"/>
    <w:rsid w:val="00E91868"/>
    <w:rsid w:val="00E93545"/>
    <w:rsid w:val="00E936BA"/>
    <w:rsid w:val="00E947E4"/>
    <w:rsid w:val="00E94E0E"/>
    <w:rsid w:val="00E94EDC"/>
    <w:rsid w:val="00EA3828"/>
    <w:rsid w:val="00EA678E"/>
    <w:rsid w:val="00EA71B9"/>
    <w:rsid w:val="00EA7393"/>
    <w:rsid w:val="00EB18BC"/>
    <w:rsid w:val="00EB2CED"/>
    <w:rsid w:val="00EB68A9"/>
    <w:rsid w:val="00EC180D"/>
    <w:rsid w:val="00EC320F"/>
    <w:rsid w:val="00EC5B2E"/>
    <w:rsid w:val="00ED6D3B"/>
    <w:rsid w:val="00EE1AD5"/>
    <w:rsid w:val="00EE597B"/>
    <w:rsid w:val="00EE684B"/>
    <w:rsid w:val="00EE6E94"/>
    <w:rsid w:val="00EF1A23"/>
    <w:rsid w:val="00EF3180"/>
    <w:rsid w:val="00EF3E9E"/>
    <w:rsid w:val="00EF6556"/>
    <w:rsid w:val="00F00337"/>
    <w:rsid w:val="00F008E7"/>
    <w:rsid w:val="00F01B97"/>
    <w:rsid w:val="00F02D5F"/>
    <w:rsid w:val="00F0367D"/>
    <w:rsid w:val="00F04735"/>
    <w:rsid w:val="00F051A8"/>
    <w:rsid w:val="00F074CA"/>
    <w:rsid w:val="00F12404"/>
    <w:rsid w:val="00F136E2"/>
    <w:rsid w:val="00F13FA8"/>
    <w:rsid w:val="00F173A1"/>
    <w:rsid w:val="00F232EF"/>
    <w:rsid w:val="00F248C6"/>
    <w:rsid w:val="00F24EC7"/>
    <w:rsid w:val="00F255D4"/>
    <w:rsid w:val="00F272B0"/>
    <w:rsid w:val="00F312E1"/>
    <w:rsid w:val="00F32817"/>
    <w:rsid w:val="00F422CB"/>
    <w:rsid w:val="00F510A5"/>
    <w:rsid w:val="00F539F2"/>
    <w:rsid w:val="00F53F1C"/>
    <w:rsid w:val="00F6421C"/>
    <w:rsid w:val="00F65DE4"/>
    <w:rsid w:val="00F6676F"/>
    <w:rsid w:val="00F675AB"/>
    <w:rsid w:val="00F7314E"/>
    <w:rsid w:val="00F76805"/>
    <w:rsid w:val="00F77AE1"/>
    <w:rsid w:val="00F804A4"/>
    <w:rsid w:val="00F80851"/>
    <w:rsid w:val="00F8161C"/>
    <w:rsid w:val="00F83B1D"/>
    <w:rsid w:val="00F84214"/>
    <w:rsid w:val="00F92270"/>
    <w:rsid w:val="00F92FC2"/>
    <w:rsid w:val="00F93F17"/>
    <w:rsid w:val="00F94083"/>
    <w:rsid w:val="00F975CC"/>
    <w:rsid w:val="00F977CB"/>
    <w:rsid w:val="00FA0EC6"/>
    <w:rsid w:val="00FA22B1"/>
    <w:rsid w:val="00FA3D7B"/>
    <w:rsid w:val="00FA419A"/>
    <w:rsid w:val="00FA4EAC"/>
    <w:rsid w:val="00FA512B"/>
    <w:rsid w:val="00FA7052"/>
    <w:rsid w:val="00FB0DDC"/>
    <w:rsid w:val="00FB2335"/>
    <w:rsid w:val="00FB5BBE"/>
    <w:rsid w:val="00FB6B73"/>
    <w:rsid w:val="00FC0725"/>
    <w:rsid w:val="00FC38C3"/>
    <w:rsid w:val="00FC76BF"/>
    <w:rsid w:val="00FD091B"/>
    <w:rsid w:val="00FD2E15"/>
    <w:rsid w:val="00FD37FC"/>
    <w:rsid w:val="00FD3A9B"/>
    <w:rsid w:val="00FD7F95"/>
    <w:rsid w:val="00FE1803"/>
    <w:rsid w:val="00FF248F"/>
    <w:rsid w:val="00FF300A"/>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A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Odstavec cíl se seznamem Char,Odstavec se seznamem1 Char,VS_Odsek Char,Odsek zoznamu2 Char,List Paragraph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customStyle="1" w:styleId="CTL">
    <w:name w:val="CTL"/>
    <w:basedOn w:val="Normlny"/>
    <w:rsid w:val="005142CE"/>
    <w:pPr>
      <w:widowControl w:val="0"/>
      <w:numPr>
        <w:numId w:val="31"/>
      </w:numPr>
      <w:autoSpaceDE w:val="0"/>
      <w:autoSpaceDN w:val="0"/>
      <w:adjustRightInd w:val="0"/>
      <w:spacing w:after="120" w:line="240" w:lineRule="auto"/>
      <w:jc w:val="both"/>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1138280">
      <w:bodyDiv w:val="1"/>
      <w:marLeft w:val="0"/>
      <w:marRight w:val="0"/>
      <w:marTop w:val="0"/>
      <w:marBottom w:val="0"/>
      <w:divBdr>
        <w:top w:val="none" w:sz="0" w:space="0" w:color="auto"/>
        <w:left w:val="none" w:sz="0" w:space="0" w:color="auto"/>
        <w:bottom w:val="none" w:sz="0" w:space="0" w:color="auto"/>
        <w:right w:val="none" w:sz="0" w:space="0" w:color="auto"/>
      </w:divBdr>
    </w:div>
    <w:div w:id="302580746">
      <w:bodyDiv w:val="1"/>
      <w:marLeft w:val="0"/>
      <w:marRight w:val="0"/>
      <w:marTop w:val="0"/>
      <w:marBottom w:val="0"/>
      <w:divBdr>
        <w:top w:val="none" w:sz="0" w:space="0" w:color="auto"/>
        <w:left w:val="none" w:sz="0" w:space="0" w:color="auto"/>
        <w:bottom w:val="none" w:sz="0" w:space="0" w:color="auto"/>
        <w:right w:val="none" w:sz="0" w:space="0" w:color="auto"/>
      </w:divBdr>
    </w:div>
    <w:div w:id="440497648">
      <w:bodyDiv w:val="1"/>
      <w:marLeft w:val="0"/>
      <w:marRight w:val="0"/>
      <w:marTop w:val="0"/>
      <w:marBottom w:val="0"/>
      <w:divBdr>
        <w:top w:val="none" w:sz="0" w:space="0" w:color="auto"/>
        <w:left w:val="none" w:sz="0" w:space="0" w:color="auto"/>
        <w:bottom w:val="none" w:sz="0" w:space="0" w:color="auto"/>
        <w:right w:val="none" w:sz="0" w:space="0" w:color="auto"/>
      </w:divBdr>
    </w:div>
    <w:div w:id="850413748">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9977384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o.eks.sk/ElektronickaTabula/Detail/1128"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yperlink" Target="https://www.uvo.gov.sk/jednotny-europsky-dokument-pre-verejne-obstaravanie-605.html" TargetMode="External"/><Relationship Id="rId7" Type="http://schemas.openxmlformats.org/officeDocument/2006/relationships/endnotes" Target="endnotes.xml"/><Relationship Id="rId12" Type="http://schemas.openxmlformats.org/officeDocument/2006/relationships/hyperlink" Target="https://www.uvo.gov.sk/vyhladavanie-profilov/zakazky/239" TargetMode="External"/><Relationship Id="rId17" Type="http://schemas.openxmlformats.org/officeDocument/2006/relationships/hyperlink" Target="https://www.uvo.gov.sk/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eks.sk/SpravaDodavatelov/RegistraciaDodavatela/ZiadostORegistraciu" TargetMode="External"/><Relationship Id="rId20" Type="http://schemas.openxmlformats.org/officeDocument/2006/relationships/hyperlink" Target="https://jed.ek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o.eks.sk/"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uvo.gov.sk/extdoc/1445/JED-prirucka_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ernel.eks.sk/SpravaVPPPVO/VPPPVO/AktualneUcinne/10" TargetMode="External"/><Relationship Id="rId22" Type="http://schemas.openxmlformats.org/officeDocument/2006/relationships/hyperlink" Target="http://eo.eks.sk/ElektronickaTabula/Detail/xxx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87A2-A6B4-472B-9EAF-66641CE4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8695</Words>
  <Characters>49565</Characters>
  <Application>Microsoft Office Word</Application>
  <DocSecurity>0</DocSecurity>
  <Lines>413</Lines>
  <Paragraphs>116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58144</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2020-02-25T11:01:00Z</dcterms:created>
  <dcterms:modified xsi:type="dcterms:W3CDTF">2020-11-18T08:46:00Z</dcterms:modified>
</cp:coreProperties>
</file>