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9B2B7" w14:textId="77777777" w:rsidR="00FA66E6" w:rsidRDefault="00FA66E6" w:rsidP="00704EE7">
      <w:pPr>
        <w:tabs>
          <w:tab w:val="clear" w:pos="2160"/>
          <w:tab w:val="clear" w:pos="2880"/>
          <w:tab w:val="clear" w:pos="4500"/>
        </w:tabs>
        <w:ind w:left="5664"/>
        <w:rPr>
          <w:rFonts w:ascii="Arial Narrow" w:hAnsi="Arial Narrow" w:cs="Arial"/>
        </w:rPr>
      </w:pPr>
      <w:r w:rsidRPr="00223D52">
        <w:rPr>
          <w:rFonts w:ascii="Arial Narrow" w:hAnsi="Arial Narrow" w:cs="Arial"/>
        </w:rPr>
        <w:t xml:space="preserve">Príloha č. 1 </w:t>
      </w:r>
      <w:r>
        <w:rPr>
          <w:rFonts w:ascii="Arial Narrow" w:hAnsi="Arial Narrow" w:cs="Arial"/>
        </w:rPr>
        <w:t>Výzvy na predkladanie ponúk</w:t>
      </w:r>
    </w:p>
    <w:p w14:paraId="2369D127" w14:textId="77777777" w:rsidR="00FA66E6" w:rsidRDefault="00FA66E6" w:rsidP="00FA66E6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Arial Narrow" w:hAnsi="Arial Narrow"/>
          <w:b/>
          <w:sz w:val="32"/>
          <w:szCs w:val="32"/>
          <w:lang w:eastAsia="sk-SK"/>
        </w:rPr>
      </w:pPr>
    </w:p>
    <w:p w14:paraId="2D898143" w14:textId="77777777" w:rsidR="00FA66E6" w:rsidRPr="004171C7" w:rsidRDefault="00FA66E6" w:rsidP="00FA66E6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Arial Narrow" w:hAnsi="Arial Narrow"/>
          <w:b/>
          <w:lang w:eastAsia="sk-SK"/>
        </w:rPr>
      </w:pPr>
    </w:p>
    <w:p w14:paraId="0F30C03F" w14:textId="77777777" w:rsidR="00EE4D8B" w:rsidRPr="00EE4D8B" w:rsidRDefault="004C373D" w:rsidP="00EE4D8B">
      <w:pPr>
        <w:shd w:val="clear" w:color="auto" w:fill="FFFFFF"/>
        <w:tabs>
          <w:tab w:val="clear" w:pos="2160"/>
          <w:tab w:val="clear" w:pos="2880"/>
          <w:tab w:val="clear" w:pos="4500"/>
        </w:tabs>
        <w:ind w:left="1134" w:hanging="1134"/>
        <w:jc w:val="center"/>
        <w:rPr>
          <w:rFonts w:ascii="Arial Narrow" w:eastAsia="Arial Narrow" w:hAnsi="Arial Narrow" w:cs="Arial"/>
          <w:b/>
          <w:sz w:val="26"/>
          <w:szCs w:val="26"/>
          <w:lang w:eastAsia="en-US" w:bidi="en-US"/>
        </w:rPr>
      </w:pPr>
      <w:r>
        <w:rPr>
          <w:rFonts w:ascii="Arial Narrow" w:eastAsia="Arial Narrow" w:hAnsi="Arial Narrow" w:cs="Arial"/>
          <w:b/>
          <w:sz w:val="26"/>
          <w:szCs w:val="26"/>
          <w:lang w:eastAsia="en-US" w:bidi="en-US"/>
        </w:rPr>
        <w:t>Opis predmetu zákazky</w:t>
      </w:r>
    </w:p>
    <w:p w14:paraId="5C4BE4FF" w14:textId="77777777" w:rsidR="00FA66E6" w:rsidRPr="002C403C" w:rsidRDefault="00FA66E6" w:rsidP="00FA66E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34"/>
          <w:szCs w:val="34"/>
          <w:lang w:eastAsia="sk-SK"/>
        </w:rPr>
      </w:pPr>
    </w:p>
    <w:p w14:paraId="669D045B" w14:textId="77777777" w:rsidR="00704EE7" w:rsidRDefault="00FA66E6" w:rsidP="00446242">
      <w:pPr>
        <w:pStyle w:val="Default"/>
        <w:jc w:val="both"/>
        <w:rPr>
          <w:rFonts w:ascii="Arial Narrow" w:hAnsi="Arial Narrow"/>
          <w:b/>
        </w:rPr>
      </w:pPr>
      <w:r w:rsidRPr="00C35DF4">
        <w:rPr>
          <w:rFonts w:ascii="Arial Narrow" w:hAnsi="Arial Narrow"/>
          <w:sz w:val="22"/>
          <w:szCs w:val="22"/>
        </w:rPr>
        <w:t xml:space="preserve">Názov </w:t>
      </w:r>
      <w:r w:rsidRPr="00704EE7">
        <w:rPr>
          <w:rFonts w:ascii="Arial Narrow" w:hAnsi="Arial Narrow"/>
        </w:rPr>
        <w:t>predmetu zákazky:</w:t>
      </w:r>
      <w:r w:rsidR="00704EE7">
        <w:rPr>
          <w:rFonts w:ascii="Arial Narrow" w:hAnsi="Arial Narrow"/>
        </w:rPr>
        <w:t xml:space="preserve"> </w:t>
      </w:r>
      <w:r w:rsidR="00704EE7">
        <w:rPr>
          <w:rFonts w:ascii="Arial Narrow" w:hAnsi="Arial Narrow"/>
        </w:rPr>
        <w:tab/>
      </w:r>
      <w:r w:rsidR="002C403C" w:rsidRPr="00704EE7">
        <w:rPr>
          <w:rFonts w:ascii="Arial Narrow" w:hAnsi="Arial Narrow"/>
          <w:b/>
        </w:rPr>
        <w:t>„</w:t>
      </w:r>
      <w:r w:rsidR="00704EE7" w:rsidRPr="00704EE7">
        <w:rPr>
          <w:rFonts w:ascii="Arial Narrow" w:hAnsi="Arial Narrow"/>
          <w:b/>
        </w:rPr>
        <w:t>Strážna služba – fyzická ochrana objektov MV SR</w:t>
      </w:r>
    </w:p>
    <w:p w14:paraId="30BD0701" w14:textId="77777777" w:rsidR="00FA66E6" w:rsidRPr="00704EE7" w:rsidRDefault="00704EE7" w:rsidP="00704EE7">
      <w:pPr>
        <w:pStyle w:val="Default"/>
        <w:ind w:left="2124" w:firstLine="708"/>
        <w:jc w:val="both"/>
        <w:rPr>
          <w:rFonts w:ascii="Arial Narrow" w:eastAsiaTheme="minorHAnsi" w:hAnsi="Arial Narrow" w:cs="Tahoma"/>
          <w:b/>
        </w:rPr>
      </w:pPr>
      <w:r w:rsidRPr="00704EE7">
        <w:rPr>
          <w:rFonts w:ascii="Arial Narrow" w:hAnsi="Arial Narrow"/>
          <w:b/>
        </w:rPr>
        <w:t xml:space="preserve">pre </w:t>
      </w:r>
      <w:r w:rsidR="008854D2">
        <w:rPr>
          <w:rFonts w:ascii="Arial Narrow" w:hAnsi="Arial Narrow"/>
          <w:b/>
        </w:rPr>
        <w:t>Východné</w:t>
      </w:r>
      <w:r w:rsidRPr="00704EE7">
        <w:rPr>
          <w:rFonts w:ascii="Arial Narrow" w:hAnsi="Arial Narrow"/>
          <w:b/>
        </w:rPr>
        <w:t xml:space="preserve"> Slovensko</w:t>
      </w:r>
      <w:r w:rsidR="00D271D1" w:rsidRPr="00704EE7">
        <w:rPr>
          <w:rFonts w:ascii="Arial Narrow" w:hAnsi="Arial Narrow"/>
          <w:b/>
          <w:bCs/>
        </w:rPr>
        <w:t>“</w:t>
      </w:r>
    </w:p>
    <w:p w14:paraId="5EC27313" w14:textId="77777777" w:rsidR="003923FA" w:rsidRDefault="003923FA" w:rsidP="00446242">
      <w:pPr>
        <w:pStyle w:val="Default"/>
        <w:jc w:val="both"/>
        <w:rPr>
          <w:rFonts w:ascii="Arial Narrow" w:eastAsiaTheme="minorHAnsi" w:hAnsi="Arial Narrow" w:cs="Tahoma"/>
          <w:b/>
          <w:sz w:val="22"/>
          <w:szCs w:val="22"/>
        </w:rPr>
      </w:pPr>
    </w:p>
    <w:p w14:paraId="64C58534" w14:textId="77777777" w:rsidR="003923FA" w:rsidRPr="008678F1" w:rsidRDefault="003923FA" w:rsidP="00446242">
      <w:pPr>
        <w:pStyle w:val="Default"/>
        <w:jc w:val="both"/>
        <w:rPr>
          <w:rFonts w:ascii="Arial Narrow" w:eastAsiaTheme="minorHAnsi" w:hAnsi="Arial Narrow" w:cs="Calibri"/>
          <w:b/>
          <w:bCs/>
          <w:color w:val="auto"/>
          <w:sz w:val="22"/>
          <w:szCs w:val="22"/>
        </w:rPr>
      </w:pPr>
      <w:r w:rsidRPr="008678F1">
        <w:rPr>
          <w:rFonts w:ascii="Arial Narrow" w:eastAsiaTheme="minorHAnsi" w:hAnsi="Arial Narrow" w:cs="Calibri"/>
          <w:bCs/>
          <w:color w:val="auto"/>
          <w:sz w:val="22"/>
          <w:szCs w:val="22"/>
        </w:rPr>
        <w:t>Celková predpokladaná hodnota</w:t>
      </w:r>
      <w:r w:rsidRPr="00C35DF4">
        <w:rPr>
          <w:rFonts w:ascii="Arial Narrow" w:eastAsiaTheme="minorHAnsi" w:hAnsi="Arial Narrow" w:cs="Calibri"/>
          <w:bCs/>
          <w:color w:val="auto"/>
          <w:sz w:val="22"/>
          <w:szCs w:val="22"/>
        </w:rPr>
        <w:t xml:space="preserve">: </w:t>
      </w:r>
      <w:r w:rsidR="00AB0082">
        <w:rPr>
          <w:rFonts w:ascii="Arial Narrow" w:eastAsiaTheme="minorHAnsi" w:hAnsi="Arial Narrow" w:cs="Calibri"/>
          <w:bCs/>
          <w:color w:val="auto"/>
          <w:sz w:val="22"/>
          <w:szCs w:val="22"/>
        </w:rPr>
        <w:t xml:space="preserve">  </w:t>
      </w:r>
      <w:r w:rsidR="00704EE7">
        <w:rPr>
          <w:rFonts w:ascii="Arial Narrow" w:eastAsiaTheme="minorHAnsi" w:hAnsi="Arial Narrow" w:cs="Calibri"/>
          <w:bCs/>
          <w:color w:val="auto"/>
          <w:sz w:val="22"/>
          <w:szCs w:val="22"/>
        </w:rPr>
        <w:t xml:space="preserve"> </w:t>
      </w:r>
      <w:r w:rsidR="008854D2">
        <w:rPr>
          <w:rFonts w:ascii="Arial Narrow" w:eastAsiaTheme="minorHAnsi" w:hAnsi="Arial Narrow" w:cs="Calibri"/>
          <w:b/>
          <w:bCs/>
          <w:color w:val="auto"/>
          <w:sz w:val="22"/>
          <w:szCs w:val="22"/>
        </w:rPr>
        <w:t>551 354,40</w:t>
      </w:r>
      <w:r w:rsidR="00704EE7" w:rsidRPr="00704EE7">
        <w:rPr>
          <w:rFonts w:ascii="Arial Narrow" w:eastAsiaTheme="minorHAnsi" w:hAnsi="Arial Narrow" w:cs="Calibri"/>
          <w:b/>
          <w:bCs/>
          <w:color w:val="auto"/>
          <w:sz w:val="22"/>
          <w:szCs w:val="22"/>
        </w:rPr>
        <w:t xml:space="preserve"> EUR bez DPH</w:t>
      </w:r>
    </w:p>
    <w:p w14:paraId="08940BEA" w14:textId="77777777" w:rsidR="00446242" w:rsidRPr="00C35DF4" w:rsidRDefault="00446242" w:rsidP="0044624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299B253" w14:textId="77777777" w:rsidR="003923FA" w:rsidRPr="00446242" w:rsidRDefault="003923FA" w:rsidP="00446242">
      <w:pPr>
        <w:autoSpaceDE w:val="0"/>
        <w:autoSpaceDN w:val="0"/>
        <w:adjustRightInd w:val="0"/>
        <w:jc w:val="both"/>
        <w:rPr>
          <w:rFonts w:ascii="Arial Narrow" w:hAnsi="Arial Narrow"/>
          <w:b/>
          <w:sz w:val="6"/>
          <w:szCs w:val="6"/>
        </w:rPr>
      </w:pPr>
    </w:p>
    <w:p w14:paraId="4D5AFB55" w14:textId="77777777" w:rsidR="003923FA" w:rsidRPr="008678F1" w:rsidRDefault="003923FA" w:rsidP="0044624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2"/>
          <w:szCs w:val="22"/>
          <w:lang w:eastAsia="sk-SK" w:bidi="en-US"/>
        </w:rPr>
      </w:pPr>
      <w:r w:rsidRPr="008678F1">
        <w:rPr>
          <w:rFonts w:ascii="Arial Narrow" w:hAnsi="Arial Narrow"/>
          <w:sz w:val="22"/>
          <w:szCs w:val="22"/>
        </w:rPr>
        <w:t xml:space="preserve">Hlavný kód CPV: </w:t>
      </w:r>
      <w:r w:rsidRPr="008678F1">
        <w:rPr>
          <w:rFonts w:ascii="Arial Narrow" w:hAnsi="Arial Narrow"/>
          <w:sz w:val="22"/>
          <w:szCs w:val="22"/>
        </w:rPr>
        <w:tab/>
      </w:r>
      <w:r w:rsidR="008678F1">
        <w:rPr>
          <w:rFonts w:ascii="Arial Narrow" w:hAnsi="Arial Narrow"/>
          <w:sz w:val="22"/>
          <w:szCs w:val="22"/>
        </w:rPr>
        <w:tab/>
      </w:r>
      <w:r w:rsidRPr="008678F1">
        <w:rPr>
          <w:rFonts w:ascii="Arial Narrow" w:eastAsia="Calibri" w:hAnsi="Arial Narrow" w:cs="Arial"/>
          <w:b/>
          <w:sz w:val="22"/>
          <w:szCs w:val="22"/>
          <w:lang w:eastAsia="sk-SK" w:bidi="en-US"/>
        </w:rPr>
        <w:t>79713000-5  Strážne služby</w:t>
      </w:r>
    </w:p>
    <w:p w14:paraId="3668DC46" w14:textId="77777777" w:rsidR="00446242" w:rsidRPr="00C35DF4" w:rsidRDefault="00446242" w:rsidP="0044624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FD72E96" w14:textId="77777777" w:rsidR="003923FA" w:rsidRPr="00446242" w:rsidRDefault="003923FA" w:rsidP="0044624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sz w:val="6"/>
          <w:szCs w:val="6"/>
          <w:lang w:eastAsia="en-US"/>
        </w:rPr>
      </w:pPr>
    </w:p>
    <w:p w14:paraId="2D23236F" w14:textId="5B9EB9A0" w:rsidR="003923FA" w:rsidRDefault="003923FA" w:rsidP="00124F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8678F1">
        <w:rPr>
          <w:rFonts w:ascii="Arial Narrow" w:eastAsiaTheme="minorHAnsi" w:hAnsi="Arial Narrow" w:cs="Calibri"/>
          <w:bCs/>
          <w:color w:val="000000"/>
          <w:sz w:val="22"/>
          <w:szCs w:val="22"/>
          <w:lang w:eastAsia="en-US"/>
        </w:rPr>
        <w:t xml:space="preserve">Lehota </w:t>
      </w:r>
      <w:r w:rsidR="00623B52">
        <w:rPr>
          <w:rFonts w:ascii="Arial Narrow" w:eastAsiaTheme="minorHAnsi" w:hAnsi="Arial Narrow" w:cs="Calibri"/>
          <w:bCs/>
          <w:color w:val="000000"/>
          <w:sz w:val="22"/>
          <w:szCs w:val="22"/>
          <w:lang w:eastAsia="en-US"/>
        </w:rPr>
        <w:t>poskytovania</w:t>
      </w:r>
      <w:r w:rsidRPr="008678F1">
        <w:rPr>
          <w:rFonts w:ascii="Arial Narrow" w:eastAsiaTheme="minorHAnsi" w:hAnsi="Arial Narrow" w:cs="Calibri"/>
          <w:bCs/>
          <w:color w:val="000000"/>
          <w:sz w:val="22"/>
          <w:szCs w:val="22"/>
          <w:lang w:eastAsia="en-US"/>
        </w:rPr>
        <w:t xml:space="preserve">: </w:t>
      </w:r>
      <w:r w:rsidRPr="008678F1">
        <w:rPr>
          <w:rFonts w:ascii="Arial Narrow" w:eastAsiaTheme="minorHAnsi" w:hAnsi="Arial Narrow" w:cs="Calibri"/>
          <w:bCs/>
          <w:color w:val="000000"/>
          <w:sz w:val="22"/>
          <w:szCs w:val="22"/>
          <w:lang w:eastAsia="en-US"/>
        </w:rPr>
        <w:tab/>
      </w:r>
      <w:r w:rsidRPr="008678F1">
        <w:rPr>
          <w:rFonts w:ascii="Arial Narrow" w:eastAsiaTheme="minorHAnsi" w:hAnsi="Arial Narrow" w:cs="Calibri"/>
          <w:bCs/>
          <w:color w:val="000000"/>
          <w:sz w:val="22"/>
          <w:szCs w:val="22"/>
          <w:lang w:eastAsia="en-US"/>
        </w:rPr>
        <w:tab/>
      </w:r>
      <w:r w:rsidR="008678F1">
        <w:rPr>
          <w:rFonts w:ascii="Arial Narrow" w:eastAsiaTheme="minorHAnsi" w:hAnsi="Arial Narrow" w:cs="Calibri"/>
          <w:bCs/>
          <w:color w:val="000000"/>
          <w:sz w:val="22"/>
          <w:szCs w:val="22"/>
          <w:lang w:eastAsia="en-US"/>
        </w:rPr>
        <w:t xml:space="preserve"> </w:t>
      </w:r>
      <w:r w:rsidR="00124F05">
        <w:rPr>
          <w:rFonts w:ascii="Arial Narrow" w:eastAsia="Calibri" w:hAnsi="Arial Narrow" w:cs="Arial"/>
          <w:sz w:val="22"/>
          <w:szCs w:val="22"/>
          <w:lang w:eastAsia="en-US"/>
        </w:rPr>
        <w:t>24 mesiacov odo dňa účinnosti</w:t>
      </w:r>
    </w:p>
    <w:p w14:paraId="38132561" w14:textId="77777777" w:rsidR="004171C7" w:rsidRDefault="004171C7" w:rsidP="00E058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</w:p>
    <w:p w14:paraId="518DBBBA" w14:textId="77777777" w:rsidR="000E5469" w:rsidRPr="008678F1" w:rsidRDefault="000E5469" w:rsidP="00E058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</w:p>
    <w:p w14:paraId="45679EF8" w14:textId="77777777" w:rsidR="003923FA" w:rsidRPr="000E5469" w:rsidRDefault="003923FA" w:rsidP="000E5469">
      <w:pPr>
        <w:pStyle w:val="Default"/>
        <w:spacing w:line="271" w:lineRule="auto"/>
        <w:jc w:val="both"/>
        <w:rPr>
          <w:rFonts w:ascii="Arial Narrow" w:hAnsi="Arial Narrow"/>
          <w:b/>
          <w:sz w:val="22"/>
          <w:szCs w:val="22"/>
        </w:rPr>
      </w:pPr>
      <w:r w:rsidRPr="000E5469">
        <w:rPr>
          <w:rFonts w:ascii="Arial Narrow" w:hAnsi="Arial Narrow"/>
          <w:b/>
          <w:bCs/>
          <w:sz w:val="22"/>
          <w:szCs w:val="22"/>
        </w:rPr>
        <w:t>Podmienky poskytovania plnenia predmetu zákazky</w:t>
      </w:r>
    </w:p>
    <w:p w14:paraId="334A661D" w14:textId="77777777" w:rsidR="00A83AF4" w:rsidRPr="000E5469" w:rsidRDefault="00FA66E6" w:rsidP="000E5469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spacing w:line="271" w:lineRule="auto"/>
        <w:contextualSpacing/>
        <w:jc w:val="both"/>
        <w:rPr>
          <w:rFonts w:ascii="Arial Narrow" w:eastAsiaTheme="minorHAnsi" w:hAnsi="Arial Narrow" w:cstheme="minorBidi"/>
          <w:color w:val="000000"/>
          <w:sz w:val="22"/>
          <w:szCs w:val="22"/>
          <w:lang w:eastAsia="en-US"/>
        </w:rPr>
      </w:pPr>
      <w:r w:rsidRPr="000E5469">
        <w:rPr>
          <w:rFonts w:ascii="Arial Narrow" w:eastAsiaTheme="minorHAnsi" w:hAnsi="Arial Narrow" w:cstheme="minorBidi"/>
          <w:color w:val="000000"/>
          <w:sz w:val="22"/>
          <w:szCs w:val="22"/>
          <w:lang w:eastAsia="en-US"/>
        </w:rPr>
        <w:t>Strážnou službou sú činnosti uvedené v § 3 zákona č. 473/2005 Z .z. o poskytovaní služieb v oblasti súkromnej bezpečnosti a o zmene a doplnení niektorých zákonov v znení neskorších predpisov.</w:t>
      </w:r>
    </w:p>
    <w:p w14:paraId="483C2E17" w14:textId="77777777" w:rsidR="003923FA" w:rsidRPr="000E5469" w:rsidRDefault="003923FA" w:rsidP="000E5469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spacing w:line="271" w:lineRule="auto"/>
        <w:contextualSpacing/>
        <w:jc w:val="both"/>
        <w:rPr>
          <w:rFonts w:ascii="Arial Narrow" w:eastAsiaTheme="minorHAnsi" w:hAnsi="Arial Narrow" w:cstheme="minorBidi"/>
          <w:color w:val="000000"/>
          <w:sz w:val="22"/>
          <w:szCs w:val="22"/>
          <w:lang w:eastAsia="en-US"/>
        </w:rPr>
      </w:pPr>
    </w:p>
    <w:p w14:paraId="47C1141A" w14:textId="77777777" w:rsidR="00FA66E6" w:rsidRPr="000E5469" w:rsidRDefault="00FA66E6" w:rsidP="000E5469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spacing w:line="271" w:lineRule="auto"/>
        <w:contextualSpacing/>
        <w:jc w:val="both"/>
        <w:rPr>
          <w:rFonts w:ascii="Arial Narrow" w:eastAsiaTheme="minorHAnsi" w:hAnsi="Arial Narrow" w:cstheme="minorBidi"/>
          <w:color w:val="000000" w:themeColor="text1"/>
          <w:sz w:val="22"/>
          <w:szCs w:val="22"/>
          <w:lang w:eastAsia="en-US"/>
        </w:rPr>
      </w:pPr>
      <w:r w:rsidRPr="000E5469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V rámci </w:t>
      </w:r>
      <w:r w:rsidRPr="000E5469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stráženia objektov a areálov MV SR</w:t>
      </w:r>
      <w:r w:rsidR="003838A5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, uvedených v časti špecifikácia objektov,</w:t>
      </w:r>
      <w:r w:rsidRPr="000E5469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 xml:space="preserve"> sa budú vykonávať tieto činnosti:</w:t>
      </w:r>
    </w:p>
    <w:p w14:paraId="552D0AED" w14:textId="77777777" w:rsidR="00FA66E6" w:rsidRPr="000E5469" w:rsidRDefault="00FA66E6" w:rsidP="000E54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N w:val="0"/>
        <w:spacing w:line="271" w:lineRule="auto"/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  <w:r w:rsidRPr="000E5469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činnosti spojené s ochranou majetku na inom než verejne prístupnom mieste,</w:t>
      </w:r>
    </w:p>
    <w:p w14:paraId="3C090C00" w14:textId="77777777" w:rsidR="00FA66E6" w:rsidRPr="000E5469" w:rsidRDefault="00FA66E6" w:rsidP="000E54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N w:val="0"/>
        <w:spacing w:line="271" w:lineRule="auto"/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  <w:r w:rsidRPr="000E5469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 xml:space="preserve">činnosti spojené s prevádzkovaním zabezpečovacieho systému alebo poplachového systému, prevádzkovaním ich častí, </w:t>
      </w:r>
    </w:p>
    <w:p w14:paraId="421E370A" w14:textId="77777777" w:rsidR="00FA66E6" w:rsidRPr="000E5469" w:rsidRDefault="00FA66E6" w:rsidP="000E54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N w:val="0"/>
        <w:spacing w:line="271" w:lineRule="auto"/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  <w:r w:rsidRPr="000E5469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vyhodnocovaním narušenia chráneného objektu, chráneného miesta,</w:t>
      </w:r>
    </w:p>
    <w:p w14:paraId="1C3248B6" w14:textId="77777777" w:rsidR="00FA66E6" w:rsidRPr="000E5469" w:rsidRDefault="00FA66E6" w:rsidP="000E54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N w:val="0"/>
        <w:spacing w:line="271" w:lineRule="auto"/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  <w:r w:rsidRPr="000E5469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kontrola neporušenia zámkov,  pečatí dvier, okien, garážových brán,</w:t>
      </w:r>
    </w:p>
    <w:p w14:paraId="501C2BEF" w14:textId="77777777" w:rsidR="00FA66E6" w:rsidRPr="000E5469" w:rsidRDefault="00FA66E6" w:rsidP="000E54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N w:val="0"/>
        <w:spacing w:line="271" w:lineRule="auto"/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  <w:r w:rsidRPr="000E5469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kontrola vonkajšieho plášťa chránených budov alebo chráneného miesta,</w:t>
      </w:r>
    </w:p>
    <w:p w14:paraId="63CE440B" w14:textId="77777777" w:rsidR="00FA66E6" w:rsidRPr="000E5469" w:rsidRDefault="00FA66E6" w:rsidP="000E54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N w:val="0"/>
        <w:spacing w:line="271" w:lineRule="auto"/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  <w:r w:rsidRPr="000E5469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 xml:space="preserve">úlohy na úseku protipožiarnych opatrení spolu s povinnosťami strážnej služby hlásiť akékoľvek narušenie strážených objektov, resp. hlásenie havarijných stavov na uvedených objektoch. </w:t>
      </w:r>
    </w:p>
    <w:p w14:paraId="7B153A20" w14:textId="77777777" w:rsidR="00FA66E6" w:rsidRPr="000E5469" w:rsidRDefault="00FA66E6" w:rsidP="000E5469">
      <w:pPr>
        <w:tabs>
          <w:tab w:val="clear" w:pos="2160"/>
          <w:tab w:val="clear" w:pos="2880"/>
          <w:tab w:val="clear" w:pos="4500"/>
        </w:tabs>
        <w:spacing w:line="271" w:lineRule="auto"/>
        <w:ind w:left="1080"/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</w:p>
    <w:p w14:paraId="7863DF8C" w14:textId="77777777" w:rsidR="00A83AF4" w:rsidRPr="000E5469" w:rsidRDefault="00FA66E6" w:rsidP="000E5469">
      <w:p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0E5469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Fyzickú ochranu bude vykonávať iba ten, kto spĺňa podmienky stanovené v  § 48 ods.1 zákona č. 473/2005 Z. z. </w:t>
      </w:r>
      <w:r w:rsidRPr="000E5469">
        <w:rPr>
          <w:rFonts w:ascii="Arial Narrow" w:eastAsia="Calibri" w:hAnsi="Arial Narrow" w:cs="Calibri"/>
          <w:sz w:val="22"/>
          <w:szCs w:val="22"/>
        </w:rPr>
        <w:t>o poskytovaní služieb v oblasti súkromnej bezpečnosti a o zmene a doplnení niektorých zákonov v znení neskorších predpisov.</w:t>
      </w:r>
      <w:r w:rsidRPr="000E5469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</w:p>
    <w:p w14:paraId="2A83FCDD" w14:textId="77777777" w:rsidR="00A83AF4" w:rsidRPr="000E5469" w:rsidRDefault="00A83AF4" w:rsidP="000E5469">
      <w:p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24887FA1" w14:textId="77777777" w:rsidR="00704EE7" w:rsidRDefault="00704EE7" w:rsidP="000E5469">
      <w:p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124F05">
        <w:rPr>
          <w:rFonts w:ascii="Arial Narrow" w:hAnsi="Arial Narrow"/>
          <w:bCs/>
          <w:color w:val="000000"/>
          <w:sz w:val="22"/>
          <w:szCs w:val="22"/>
        </w:rPr>
        <w:t>Úspešný uchádzač pre túto osobu pri výkone služby zabezpečí jednotnú pracovnú ústroj so zjavnými insígniami úspešného uchádzača na viditeľnom mieste a povolené bezpečnostné prostriedky ako sú tonfa alebo obušok, obranný sprej a putá.</w:t>
      </w:r>
      <w:r w:rsidRPr="000E5469">
        <w:rPr>
          <w:rFonts w:ascii="Arial Narrow" w:hAnsi="Arial Narrow"/>
          <w:bCs/>
          <w:color w:val="000000"/>
          <w:sz w:val="22"/>
          <w:szCs w:val="22"/>
        </w:rPr>
        <w:t xml:space="preserve">  </w:t>
      </w:r>
    </w:p>
    <w:p w14:paraId="7344109B" w14:textId="77777777" w:rsidR="00124F05" w:rsidRDefault="00124F05" w:rsidP="000E5469">
      <w:p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29EF1890" w14:textId="77777777" w:rsidR="00704EE7" w:rsidRPr="000E5469" w:rsidRDefault="00704EE7" w:rsidP="000E5469">
      <w:p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b/>
          <w:color w:val="000000"/>
          <w:sz w:val="22"/>
          <w:szCs w:val="22"/>
          <w:lang w:eastAsia="sk-SK"/>
        </w:rPr>
      </w:pPr>
      <w:r w:rsidRPr="000E5469">
        <w:rPr>
          <w:rFonts w:ascii="Arial Narrow" w:hAnsi="Arial Narrow"/>
          <w:b/>
          <w:color w:val="000000"/>
          <w:sz w:val="22"/>
          <w:szCs w:val="22"/>
          <w:lang w:eastAsia="sk-SK"/>
        </w:rPr>
        <w:t>Špecifikácia objektov:</w:t>
      </w:r>
    </w:p>
    <w:p w14:paraId="548E040F" w14:textId="77777777" w:rsidR="00704EE7" w:rsidRDefault="00704EE7" w:rsidP="000E5469">
      <w:p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b/>
          <w:color w:val="000000"/>
          <w:sz w:val="22"/>
          <w:szCs w:val="22"/>
          <w:lang w:eastAsia="sk-SK"/>
        </w:rPr>
      </w:pPr>
    </w:p>
    <w:p w14:paraId="673E92AE" w14:textId="77777777" w:rsidR="000E5469" w:rsidRPr="000E5469" w:rsidRDefault="000E5469" w:rsidP="000E5469">
      <w:p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b/>
          <w:color w:val="000000"/>
          <w:sz w:val="22"/>
          <w:szCs w:val="22"/>
          <w:lang w:eastAsia="sk-SK"/>
        </w:rPr>
      </w:pPr>
    </w:p>
    <w:p w14:paraId="668E183E" w14:textId="77777777" w:rsidR="00704EE7" w:rsidRPr="004736D8" w:rsidRDefault="00704EE7" w:rsidP="000E54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  <w:lang w:eastAsia="sk-SK"/>
        </w:rPr>
      </w:pPr>
      <w:r w:rsidRPr="000E5469"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Objekt  </w:t>
      </w:r>
      <w:r w:rsidR="008854D2"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Záchytný tábor </w:t>
      </w:r>
      <w:r w:rsidR="008854D2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Humenné</w:t>
      </w:r>
    </w:p>
    <w:p w14:paraId="7444E61A" w14:textId="77777777" w:rsidR="004736D8" w:rsidRPr="000E5469" w:rsidRDefault="004736D8" w:rsidP="004736D8">
      <w:pPr>
        <w:tabs>
          <w:tab w:val="clear" w:pos="2160"/>
          <w:tab w:val="clear" w:pos="2880"/>
          <w:tab w:val="clear" w:pos="4500"/>
        </w:tabs>
        <w:spacing w:line="271" w:lineRule="auto"/>
        <w:ind w:left="720"/>
        <w:jc w:val="both"/>
        <w:rPr>
          <w:rFonts w:ascii="Arial Narrow" w:hAnsi="Arial Narrow"/>
          <w:b/>
          <w:color w:val="000000"/>
          <w:sz w:val="22"/>
          <w:szCs w:val="22"/>
          <w:u w:val="single"/>
          <w:lang w:eastAsia="sk-SK"/>
        </w:rPr>
      </w:pPr>
    </w:p>
    <w:p w14:paraId="123C5CA6" w14:textId="77777777" w:rsidR="004736D8" w:rsidRDefault="004736D8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  <w:r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Objekt tvorí jedna hlavná trojposchodová budova, jedna trojposchodová budova s osobitným režimom, jedna prízemná budova a veľký dvor so športoviskami. Celý objekt je oplotený a osvetlený. Vonkajší priestor a vstupy sú monitorované kamerovým systémom. Všetky okná budovy sú zamrežované.   Na vstup do objektu sa využíva jedna vstupná brána pre vozidlá a malá bránka pre vstup osôb, ktoré elektronicky ovláda zamestnanec SBS. Ide o objekt so stálym obsadením osôb. V objekte sú možné prípady roztržiek</w:t>
      </w:r>
      <w:r w:rsidRPr="004736D8" w:rsidDel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.</w:t>
      </w:r>
    </w:p>
    <w:p w14:paraId="30BB00AE" w14:textId="77777777" w:rsidR="004736D8" w:rsidRDefault="004736D8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</w:p>
    <w:p w14:paraId="1115EBC8" w14:textId="127E3399" w:rsidR="00704EE7" w:rsidRPr="004736D8" w:rsidRDefault="00704EE7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</w:pPr>
      <w:r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lastRenderedPageBreak/>
        <w:t xml:space="preserve">Požadujeme zabezpečiť nepretržite </w:t>
      </w:r>
      <w:r w:rsidRPr="004736D8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24-hodinovú</w:t>
      </w:r>
      <w:r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 xml:space="preserve"> fyzickú ochranu objektu v počte </w:t>
      </w:r>
      <w:r w:rsidR="008854D2"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tro</w:t>
      </w:r>
      <w:r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ch (</w:t>
      </w:r>
      <w:r w:rsidR="008854D2"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3</w:t>
      </w:r>
      <w:r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 xml:space="preserve">) zamestnancov na 12-hodinovú zmenu. Strážnu službu požadujeme vykonávať </w:t>
      </w:r>
      <w:r w:rsidR="008854D2"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bez</w:t>
      </w:r>
      <w:r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 xml:space="preserve"> streln</w:t>
      </w:r>
      <w:r w:rsidR="008854D2"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ej</w:t>
      </w:r>
      <w:r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 xml:space="preserve"> zbra</w:t>
      </w:r>
      <w:r w:rsidR="008854D2"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ne</w:t>
      </w:r>
      <w:r w:rsidRPr="004736D8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 xml:space="preserve">. </w:t>
      </w:r>
      <w:r w:rsidR="00124F05">
        <w:rPr>
          <w:rFonts w:ascii="Arial Narrow" w:eastAsia="Calibri" w:hAnsi="Arial Narrow" w:cs="Calibri"/>
          <w:color w:val="000000" w:themeColor="text1"/>
          <w:sz w:val="22"/>
          <w:szCs w:val="22"/>
          <w:lang w:eastAsia="en-US"/>
        </w:rPr>
        <w:t>Výkon práce bude od 16.01.2022</w:t>
      </w:r>
      <w:bookmarkStart w:id="0" w:name="_GoBack"/>
      <w:bookmarkEnd w:id="0"/>
    </w:p>
    <w:p w14:paraId="1102FF99" w14:textId="77777777" w:rsidR="00704EE7" w:rsidRPr="00704EE7" w:rsidRDefault="00704EE7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color w:val="000000"/>
          <w:sz w:val="22"/>
          <w:szCs w:val="22"/>
          <w:lang w:eastAsia="sk-SK"/>
        </w:rPr>
      </w:pPr>
    </w:p>
    <w:p w14:paraId="3B143CF1" w14:textId="77777777" w:rsidR="00704EE7" w:rsidRPr="00704EE7" w:rsidRDefault="00704EE7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color w:val="000000"/>
          <w:sz w:val="22"/>
          <w:szCs w:val="22"/>
          <w:lang w:eastAsia="sk-SK"/>
        </w:rPr>
      </w:pPr>
    </w:p>
    <w:p w14:paraId="1272B169" w14:textId="77777777" w:rsidR="00704EE7" w:rsidRPr="00704EE7" w:rsidRDefault="00704EE7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550CC40A" w14:textId="77777777" w:rsidR="00446242" w:rsidRDefault="00446242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5C984A1" w14:textId="77777777" w:rsidR="00AB0082" w:rsidRDefault="00AB0082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EF1FBE3" w14:textId="77777777" w:rsidR="00AB0082" w:rsidRDefault="00AB0082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245926C8" w14:textId="77777777" w:rsidR="00AB0082" w:rsidRPr="009822C2" w:rsidRDefault="00AB0082" w:rsidP="00704EE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sectPr w:rsidR="00AB0082" w:rsidRPr="009822C2" w:rsidSect="00F324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60472" w14:textId="77777777" w:rsidR="00F51A06" w:rsidRDefault="00F51A06" w:rsidP="00F875E9">
      <w:r>
        <w:separator/>
      </w:r>
    </w:p>
  </w:endnote>
  <w:endnote w:type="continuationSeparator" w:id="0">
    <w:p w14:paraId="299FBA04" w14:textId="77777777" w:rsidR="00F51A06" w:rsidRDefault="00F51A06" w:rsidP="00F8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B6291" w14:textId="77777777" w:rsidR="00342265" w:rsidRDefault="00342265" w:rsidP="00342265">
    <w:pPr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/>
      </w:rPr>
    </w:pPr>
    <w:r>
      <w:rPr>
        <w:rFonts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061029B" w14:textId="7CA353E3" w:rsidR="0011300F" w:rsidRPr="0011300F" w:rsidRDefault="0011300F" w:rsidP="0011300F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ascii="Arial Narrow" w:hAnsi="Arial Narrow" w:cs="Arial"/>
        <w:i/>
        <w:noProof/>
        <w:color w:val="808080" w:themeColor="background1" w:themeShade="80"/>
        <w:sz w:val="22"/>
        <w:szCs w:val="22"/>
        <w:lang w:eastAsia="sk-SK"/>
      </w:rPr>
    </w:pPr>
    <w:r w:rsidRPr="0011300F">
      <w:rPr>
        <w:rFonts w:ascii="Arial Narrow" w:hAnsi="Arial Narrow" w:cs="Arial"/>
        <w:i/>
        <w:color w:val="808080" w:themeColor="background1" w:themeShade="80"/>
        <w:sz w:val="22"/>
        <w:szCs w:val="22"/>
      </w:rPr>
      <w:t>Výzva na predloženie ponuky „</w:t>
    </w:r>
    <w:r w:rsidRPr="0011300F">
      <w:rPr>
        <w:rFonts w:ascii="Arial Narrow" w:hAnsi="Arial Narrow"/>
        <w:i/>
        <w:color w:val="808080" w:themeColor="background1" w:themeShade="80"/>
        <w:sz w:val="22"/>
        <w:szCs w:val="22"/>
      </w:rPr>
      <w:t xml:space="preserve">Strážna služba – fyzická ochrana objektov MV SR pre </w:t>
    </w:r>
    <w:r w:rsidR="00970350">
      <w:rPr>
        <w:rFonts w:ascii="Arial Narrow" w:hAnsi="Arial Narrow"/>
        <w:i/>
        <w:color w:val="808080" w:themeColor="background1" w:themeShade="80"/>
        <w:sz w:val="22"/>
        <w:szCs w:val="22"/>
      </w:rPr>
      <w:t>Východné</w:t>
    </w:r>
    <w:r w:rsidRPr="0011300F">
      <w:rPr>
        <w:rFonts w:ascii="Arial Narrow" w:hAnsi="Arial Narrow"/>
        <w:i/>
        <w:color w:val="808080" w:themeColor="background1" w:themeShade="80"/>
        <w:sz w:val="22"/>
        <w:szCs w:val="22"/>
      </w:rPr>
      <w:t xml:space="preserve"> Slovensko</w:t>
    </w:r>
    <w:r w:rsidRPr="0011300F">
      <w:rPr>
        <w:rFonts w:ascii="Arial Narrow" w:hAnsi="Arial Narrow" w:cs="Arial"/>
        <w:bCs/>
        <w:i/>
        <w:color w:val="808080" w:themeColor="background1" w:themeShade="80"/>
        <w:sz w:val="22"/>
        <w:szCs w:val="22"/>
      </w:rPr>
      <w:t xml:space="preserve">“ </w:t>
    </w:r>
    <w:r w:rsidRPr="0011300F">
      <w:rPr>
        <w:rFonts w:ascii="Arial Narrow" w:hAnsi="Arial Narrow" w:cs="Arial"/>
        <w:i/>
        <w:color w:val="808080" w:themeColor="background1" w:themeShade="80"/>
        <w:sz w:val="22"/>
        <w:szCs w:val="22"/>
      </w:rPr>
      <w:t xml:space="preserve">     </w:t>
    </w:r>
    <w:r w:rsidRPr="0011300F">
      <w:rPr>
        <w:rFonts w:ascii="Arial Narrow" w:hAnsi="Arial Narrow" w:cs="Arial"/>
        <w:i/>
        <w:color w:val="808080" w:themeColor="background1" w:themeShade="80"/>
        <w:sz w:val="22"/>
        <w:szCs w:val="22"/>
      </w:rPr>
      <w:fldChar w:fldCharType="begin"/>
    </w:r>
    <w:r w:rsidRPr="0011300F">
      <w:rPr>
        <w:rFonts w:ascii="Arial Narrow" w:hAnsi="Arial Narrow" w:cs="Arial"/>
        <w:i/>
        <w:color w:val="808080" w:themeColor="background1" w:themeShade="80"/>
        <w:sz w:val="22"/>
        <w:szCs w:val="22"/>
      </w:rPr>
      <w:instrText xml:space="preserve"> PAGE  </w:instrText>
    </w:r>
    <w:r w:rsidRPr="0011300F">
      <w:rPr>
        <w:rFonts w:ascii="Arial Narrow" w:hAnsi="Arial Narrow" w:cs="Arial"/>
        <w:i/>
        <w:color w:val="808080" w:themeColor="background1" w:themeShade="80"/>
        <w:sz w:val="22"/>
        <w:szCs w:val="22"/>
      </w:rPr>
      <w:fldChar w:fldCharType="separate"/>
    </w:r>
    <w:r w:rsidR="00124F05">
      <w:rPr>
        <w:rFonts w:ascii="Arial Narrow" w:hAnsi="Arial Narrow" w:cs="Arial"/>
        <w:i/>
        <w:noProof/>
        <w:color w:val="808080" w:themeColor="background1" w:themeShade="80"/>
        <w:sz w:val="22"/>
        <w:szCs w:val="22"/>
      </w:rPr>
      <w:t>2</w:t>
    </w:r>
    <w:r w:rsidRPr="0011300F">
      <w:rPr>
        <w:rFonts w:ascii="Arial Narrow" w:hAnsi="Arial Narrow" w:cs="Arial"/>
        <w:i/>
        <w:color w:val="808080" w:themeColor="background1" w:themeShade="80"/>
        <w:sz w:val="22"/>
        <w:szCs w:val="22"/>
      </w:rPr>
      <w:fldChar w:fldCharType="end"/>
    </w:r>
    <w:r w:rsidRPr="0011300F">
      <w:rPr>
        <w:rFonts w:ascii="Arial Narrow" w:hAnsi="Arial Narrow" w:cs="Arial"/>
        <w:i/>
        <w:color w:val="808080" w:themeColor="background1" w:themeShade="80"/>
        <w:sz w:val="22"/>
        <w:szCs w:val="22"/>
      </w:rPr>
      <w:t>/</w:t>
    </w:r>
    <w:r w:rsidR="00F51A06">
      <w:fldChar w:fldCharType="begin"/>
    </w:r>
    <w:r w:rsidR="00F51A06">
      <w:instrText xml:space="preserve"> NUMPAGES  \* Arabic  \* MERGEFORMAT </w:instrText>
    </w:r>
    <w:r w:rsidR="00F51A06">
      <w:fldChar w:fldCharType="separate"/>
    </w:r>
    <w:r w:rsidR="00124F05" w:rsidRPr="00124F05">
      <w:rPr>
        <w:rFonts w:ascii="Arial Narrow" w:hAnsi="Arial Narrow" w:cs="Arial"/>
        <w:i/>
        <w:noProof/>
        <w:color w:val="808080" w:themeColor="background1" w:themeShade="80"/>
        <w:sz w:val="22"/>
        <w:szCs w:val="22"/>
      </w:rPr>
      <w:t>2</w:t>
    </w:r>
    <w:r w:rsidR="00F51A06">
      <w:rPr>
        <w:rFonts w:ascii="Arial Narrow" w:hAnsi="Arial Narrow" w:cs="Arial"/>
        <w:i/>
        <w:noProof/>
        <w:color w:val="808080" w:themeColor="background1" w:themeShade="80"/>
        <w:sz w:val="22"/>
        <w:szCs w:val="22"/>
      </w:rPr>
      <w:fldChar w:fldCharType="end"/>
    </w:r>
  </w:p>
  <w:p w14:paraId="64ADDB68" w14:textId="77777777" w:rsidR="00F875E9" w:rsidRDefault="00F875E9" w:rsidP="0011300F">
    <w:pPr>
      <w:tabs>
        <w:tab w:val="center" w:pos="846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53F8" w14:textId="77777777" w:rsidR="00F51A06" w:rsidRDefault="00F51A06" w:rsidP="00F875E9">
      <w:r>
        <w:separator/>
      </w:r>
    </w:p>
  </w:footnote>
  <w:footnote w:type="continuationSeparator" w:id="0">
    <w:p w14:paraId="4D29B9DA" w14:textId="77777777" w:rsidR="00F51A06" w:rsidRDefault="00F51A06" w:rsidP="00F8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F268" w14:textId="77777777" w:rsidR="00F875E9" w:rsidRPr="00F875E9" w:rsidRDefault="00F875E9" w:rsidP="00F875E9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noProof/>
        <w:color w:val="BAB596"/>
        <w:sz w:val="18"/>
        <w:szCs w:val="18"/>
        <w:lang w:eastAsia="sk-SK"/>
      </w:rPr>
    </w:pPr>
    <w:r w:rsidRPr="00F875E9">
      <w:rPr>
        <w:rFonts w:ascii="Arial Narrow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14:paraId="18CA2FD0" w14:textId="77777777" w:rsidR="00F875E9" w:rsidRPr="00F875E9" w:rsidRDefault="00F875E9" w:rsidP="00F875E9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color w:val="BAB596"/>
        <w:sz w:val="18"/>
        <w:szCs w:val="18"/>
        <w:lang w:eastAsia="sk-SK"/>
      </w:rPr>
    </w:pPr>
    <w:r w:rsidRPr="00F875E9">
      <w:rPr>
        <w:rFonts w:ascii="Arial Narrow" w:hAnsi="Arial Narrow" w:cs="Arial"/>
        <w:color w:val="BAB596"/>
        <w:sz w:val="18"/>
        <w:szCs w:val="18"/>
        <w:lang w:eastAsia="sk-SK"/>
      </w:rPr>
      <w:t>v znení neskorších predpisov.</w:t>
    </w:r>
  </w:p>
  <w:p w14:paraId="1F99029A" w14:textId="77777777" w:rsidR="00F875E9" w:rsidRPr="00F875E9" w:rsidRDefault="00DD627F" w:rsidP="00F875E9">
    <w:pPr>
      <w:tabs>
        <w:tab w:val="clear" w:pos="2160"/>
        <w:tab w:val="clear" w:pos="2880"/>
        <w:tab w:val="clear" w:pos="4500"/>
      </w:tabs>
      <w:jc w:val="center"/>
      <w:rPr>
        <w:noProof/>
        <w:color w:val="FF0000"/>
        <w:lang w:eastAsia="sk-SK"/>
      </w:rPr>
    </w:pPr>
    <w:r>
      <w:rPr>
        <w:noProof/>
        <w:color w:val="FF0000"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FB56663" wp14:editId="3D258DDA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DFED2" id="Line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70091"/>
    <w:multiLevelType w:val="multilevel"/>
    <w:tmpl w:val="2A6E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CD5359"/>
    <w:multiLevelType w:val="hybridMultilevel"/>
    <w:tmpl w:val="FA5A12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67F32578"/>
    <w:multiLevelType w:val="hybridMultilevel"/>
    <w:tmpl w:val="079C6DBE"/>
    <w:lvl w:ilvl="0" w:tplc="A5728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02481"/>
    <w:multiLevelType w:val="hybridMultilevel"/>
    <w:tmpl w:val="90C0BAF8"/>
    <w:lvl w:ilvl="0" w:tplc="7DC6B880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6"/>
    <w:rsid w:val="0000606C"/>
    <w:rsid w:val="00057BB0"/>
    <w:rsid w:val="00082870"/>
    <w:rsid w:val="000E5469"/>
    <w:rsid w:val="00110D07"/>
    <w:rsid w:val="0011300F"/>
    <w:rsid w:val="00124F05"/>
    <w:rsid w:val="0018608F"/>
    <w:rsid w:val="001941C4"/>
    <w:rsid w:val="001B37D5"/>
    <w:rsid w:val="00206873"/>
    <w:rsid w:val="00297954"/>
    <w:rsid w:val="002C403C"/>
    <w:rsid w:val="002D3CE1"/>
    <w:rsid w:val="002F41C4"/>
    <w:rsid w:val="00342265"/>
    <w:rsid w:val="003511E8"/>
    <w:rsid w:val="003838A5"/>
    <w:rsid w:val="003923FA"/>
    <w:rsid w:val="004171C7"/>
    <w:rsid w:val="00433FEB"/>
    <w:rsid w:val="00437106"/>
    <w:rsid w:val="00444189"/>
    <w:rsid w:val="00446242"/>
    <w:rsid w:val="004736D8"/>
    <w:rsid w:val="004A2640"/>
    <w:rsid w:val="004A599F"/>
    <w:rsid w:val="004C373D"/>
    <w:rsid w:val="004E686D"/>
    <w:rsid w:val="004F2315"/>
    <w:rsid w:val="004F4AE3"/>
    <w:rsid w:val="00597A11"/>
    <w:rsid w:val="005F07FF"/>
    <w:rsid w:val="00607323"/>
    <w:rsid w:val="00623B52"/>
    <w:rsid w:val="00675898"/>
    <w:rsid w:val="006A64B3"/>
    <w:rsid w:val="006B67D6"/>
    <w:rsid w:val="006C6CE9"/>
    <w:rsid w:val="00704EE7"/>
    <w:rsid w:val="00713E64"/>
    <w:rsid w:val="00721250"/>
    <w:rsid w:val="007406F6"/>
    <w:rsid w:val="00767DEE"/>
    <w:rsid w:val="007A4739"/>
    <w:rsid w:val="007E7754"/>
    <w:rsid w:val="00833079"/>
    <w:rsid w:val="008678F1"/>
    <w:rsid w:val="008854D2"/>
    <w:rsid w:val="008A2796"/>
    <w:rsid w:val="008A2EA1"/>
    <w:rsid w:val="008A5F84"/>
    <w:rsid w:val="008E2C65"/>
    <w:rsid w:val="00902F23"/>
    <w:rsid w:val="0091447A"/>
    <w:rsid w:val="00970350"/>
    <w:rsid w:val="00973D4B"/>
    <w:rsid w:val="009822C2"/>
    <w:rsid w:val="00982B0C"/>
    <w:rsid w:val="009B0F35"/>
    <w:rsid w:val="009C79FC"/>
    <w:rsid w:val="00A01C4F"/>
    <w:rsid w:val="00A15AC6"/>
    <w:rsid w:val="00A47C48"/>
    <w:rsid w:val="00A83AF4"/>
    <w:rsid w:val="00AB0082"/>
    <w:rsid w:val="00AE2B83"/>
    <w:rsid w:val="00AF3552"/>
    <w:rsid w:val="00B2112B"/>
    <w:rsid w:val="00B41F5D"/>
    <w:rsid w:val="00BE1CA9"/>
    <w:rsid w:val="00C07380"/>
    <w:rsid w:val="00C11163"/>
    <w:rsid w:val="00C35DF4"/>
    <w:rsid w:val="00C44041"/>
    <w:rsid w:val="00C83D28"/>
    <w:rsid w:val="00CA4580"/>
    <w:rsid w:val="00D247F8"/>
    <w:rsid w:val="00D271D1"/>
    <w:rsid w:val="00DB5503"/>
    <w:rsid w:val="00DD15F3"/>
    <w:rsid w:val="00DD627F"/>
    <w:rsid w:val="00DE372B"/>
    <w:rsid w:val="00E05863"/>
    <w:rsid w:val="00E2679B"/>
    <w:rsid w:val="00E45B5E"/>
    <w:rsid w:val="00EC6E99"/>
    <w:rsid w:val="00ED6518"/>
    <w:rsid w:val="00EE4D8B"/>
    <w:rsid w:val="00F32494"/>
    <w:rsid w:val="00F51A06"/>
    <w:rsid w:val="00F65423"/>
    <w:rsid w:val="00F875E9"/>
    <w:rsid w:val="00FA66E6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CB099"/>
  <w15:docId w15:val="{E69832B6-082C-48B8-97F5-2C912DC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66E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A66E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A66E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FA66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C6C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C6CE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C6CE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C6C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C6CE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C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CE9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875E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75E9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875E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75E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8E4C-C8CF-488E-9FE1-18B9A3A6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2167</Characters>
  <Application>Microsoft Office Word</Application>
  <DocSecurity>0</DocSecurity>
  <Lines>120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Nikola Šimunová</cp:lastModifiedBy>
  <cp:revision>7</cp:revision>
  <cp:lastPrinted>2020-08-24T06:53:00Z</cp:lastPrinted>
  <dcterms:created xsi:type="dcterms:W3CDTF">2021-10-27T09:19:00Z</dcterms:created>
  <dcterms:modified xsi:type="dcterms:W3CDTF">2021-11-08T14:04:00Z</dcterms:modified>
</cp:coreProperties>
</file>