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FC" w:rsidRPr="00660527" w:rsidRDefault="00D84DFC" w:rsidP="00D84DF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</w:t>
      </w:r>
      <w:r w:rsidRPr="00660527">
        <w:rPr>
          <w:rFonts w:ascii="Arial Narrow" w:hAnsi="Arial Narrow" w:cs="Arial Narrow"/>
          <w:sz w:val="24"/>
          <w:szCs w:val="24"/>
        </w:rPr>
        <w:t xml:space="preserve">íloha č. </w:t>
      </w:r>
      <w:r>
        <w:rPr>
          <w:rFonts w:ascii="Arial Narrow" w:hAnsi="Arial Narrow" w:cs="Arial Narrow"/>
          <w:sz w:val="24"/>
          <w:szCs w:val="24"/>
        </w:rPr>
        <w:t>4</w:t>
      </w:r>
      <w:r w:rsidRPr="00660527">
        <w:rPr>
          <w:rFonts w:ascii="Arial Narrow" w:hAnsi="Arial Narrow" w:cs="Arial Narrow"/>
          <w:sz w:val="24"/>
          <w:szCs w:val="24"/>
        </w:rPr>
        <w:t xml:space="preserve"> súťažných podkladov</w:t>
      </w: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84DFC" w:rsidRPr="00660527" w:rsidTr="00C51108">
        <w:trPr>
          <w:trHeight w:val="2700"/>
        </w:trPr>
        <w:tc>
          <w:tcPr>
            <w:tcW w:w="9073" w:type="dxa"/>
          </w:tcPr>
          <w:p w:rsidR="00D84DFC" w:rsidRPr="00660527" w:rsidRDefault="00D84DFC" w:rsidP="00C5110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84DFC" w:rsidRPr="00660527" w:rsidRDefault="00D84DFC" w:rsidP="00C5110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84DFC" w:rsidRPr="00660527" w:rsidRDefault="00D84DFC" w:rsidP="00C5110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84DFC" w:rsidRPr="00660527" w:rsidRDefault="00D84DFC" w:rsidP="00C5110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84DFC" w:rsidRDefault="00D84DFC" w:rsidP="00C5110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</w:pP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Kritéri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um</w:t>
            </w: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na vyhodnotenie ponúk, pravidlá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jeho</w:t>
            </w: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uplatneni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</w:t>
            </w:r>
          </w:p>
          <w:p w:rsidR="00D84DFC" w:rsidRDefault="00D84DFC" w:rsidP="00C5110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– na zostavenie poradia uchádzačov, s ktorými verejný obstarávateľ uzavrie rámcovú dohodu</w:t>
            </w:r>
          </w:p>
          <w:p w:rsidR="00D84DFC" w:rsidRPr="00660527" w:rsidRDefault="00D84DFC" w:rsidP="00C5110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Pr="00660527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D84DFC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br w:type="page"/>
      </w: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AA7EC4">
        <w:rPr>
          <w:rFonts w:ascii="Arial Narrow" w:hAnsi="Arial Narrow"/>
          <w:b/>
          <w:bCs/>
          <w:sz w:val="24"/>
          <w:szCs w:val="24"/>
        </w:rPr>
        <w:lastRenderedPageBreak/>
        <w:t>KRITÉRI</w:t>
      </w:r>
      <w:r>
        <w:rPr>
          <w:rFonts w:ascii="Arial Narrow" w:hAnsi="Arial Narrow"/>
          <w:b/>
          <w:bCs/>
          <w:sz w:val="24"/>
          <w:szCs w:val="24"/>
        </w:rPr>
        <w:t>UM</w:t>
      </w:r>
      <w:r w:rsidRPr="00AA7EC4">
        <w:rPr>
          <w:rFonts w:ascii="Arial Narrow" w:hAnsi="Arial Narrow"/>
          <w:b/>
          <w:bCs/>
          <w:sz w:val="24"/>
          <w:szCs w:val="24"/>
        </w:rPr>
        <w:t xml:space="preserve"> NA VYHODNOTENIE PONÚK,</w:t>
      </w:r>
    </w:p>
    <w:p w:rsidR="00D84DFC" w:rsidRDefault="00D84DFC" w:rsidP="00D84DFC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AA7EC4">
        <w:rPr>
          <w:rFonts w:ascii="Arial Narrow" w:hAnsi="Arial Narrow"/>
          <w:b/>
          <w:bCs/>
          <w:sz w:val="24"/>
          <w:szCs w:val="24"/>
        </w:rPr>
        <w:t>PRAVIDLÁ UPLATŇOVANIA KRITÉRI</w:t>
      </w:r>
      <w:r>
        <w:rPr>
          <w:rFonts w:ascii="Arial Narrow" w:hAnsi="Arial Narrow"/>
          <w:b/>
          <w:bCs/>
          <w:sz w:val="24"/>
          <w:szCs w:val="24"/>
        </w:rPr>
        <w:t>A</w:t>
      </w:r>
      <w:r w:rsidRPr="00AA7EC4">
        <w:rPr>
          <w:rFonts w:ascii="Arial Narrow" w:hAnsi="Arial Narrow"/>
          <w:b/>
          <w:bCs/>
          <w:sz w:val="24"/>
          <w:szCs w:val="24"/>
        </w:rPr>
        <w:t xml:space="preserve"> NA VYHODNOTENIE PONÚK </w:t>
      </w:r>
    </w:p>
    <w:p w:rsidR="00D84DFC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– na zostavenie poradia uchádzačov, s ktorými verejný obstarávateľ uzavrie rámcovú dohodu</w:t>
      </w: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A7EC4">
        <w:rPr>
          <w:rFonts w:ascii="Arial Narrow" w:eastAsia="Calibri" w:hAnsi="Arial Narrow"/>
          <w:sz w:val="24"/>
          <w:szCs w:val="24"/>
          <w:lang w:eastAsia="sk-SK"/>
        </w:rPr>
        <w:t xml:space="preserve">Komisia na vyhodnotenie ponúk prostredníctvom 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elektronického </w:t>
      </w:r>
      <w:r w:rsidRPr="00AA7EC4">
        <w:rPr>
          <w:rFonts w:ascii="Arial Narrow" w:eastAsia="Calibri" w:hAnsi="Arial Narrow"/>
          <w:sz w:val="24"/>
          <w:szCs w:val="24"/>
          <w:lang w:eastAsia="sk-SK"/>
        </w:rPr>
        <w:t>systému automatizovaným spôsobom v súlade so zákonom vyhodnotí ponuky uchádzačov, ktoré neboli vylúčené, podľa kritéri</w:t>
      </w:r>
      <w:r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AA7EC4">
        <w:rPr>
          <w:rFonts w:ascii="Arial Narrow" w:eastAsia="Calibri" w:hAnsi="Arial Narrow"/>
          <w:sz w:val="24"/>
          <w:szCs w:val="24"/>
          <w:lang w:eastAsia="sk-SK"/>
        </w:rPr>
        <w:t xml:space="preserve"> na vyhodnotenie ponúk (ďalej len „kritéri</w:t>
      </w:r>
      <w:r>
        <w:rPr>
          <w:rFonts w:ascii="Arial Narrow" w:eastAsia="Calibri" w:hAnsi="Arial Narrow"/>
          <w:sz w:val="24"/>
          <w:szCs w:val="24"/>
          <w:lang w:eastAsia="sk-SK"/>
        </w:rPr>
        <w:t>um</w:t>
      </w:r>
      <w:r w:rsidRPr="00AA7EC4">
        <w:rPr>
          <w:rFonts w:ascii="Arial Narrow" w:eastAsia="Calibri" w:hAnsi="Arial Narrow"/>
          <w:sz w:val="24"/>
          <w:szCs w:val="24"/>
          <w:lang w:eastAsia="sk-SK"/>
        </w:rPr>
        <w:t>“), určen</w:t>
      </w:r>
      <w:r>
        <w:rPr>
          <w:rFonts w:ascii="Arial Narrow" w:eastAsia="Calibri" w:hAnsi="Arial Narrow"/>
          <w:sz w:val="24"/>
          <w:szCs w:val="24"/>
          <w:lang w:eastAsia="sk-SK"/>
        </w:rPr>
        <w:t>ého</w:t>
      </w:r>
      <w:r w:rsidRPr="00AA7EC4">
        <w:rPr>
          <w:rFonts w:ascii="Arial Narrow" w:eastAsia="Calibri" w:hAnsi="Arial Narrow"/>
          <w:sz w:val="24"/>
          <w:szCs w:val="24"/>
          <w:lang w:eastAsia="sk-SK"/>
        </w:rPr>
        <w:t xml:space="preserve"> v oznámení o vyhlásení verejného obstarávania a na základe pravidiel jeho uplatnenia určených v tejto časti súťažných podkladoch.</w:t>
      </w: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4"/>
          <w:szCs w:val="24"/>
        </w:rPr>
      </w:pP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4"/>
          <w:szCs w:val="24"/>
        </w:rPr>
      </w:pPr>
      <w:r w:rsidRPr="00AA7EC4">
        <w:rPr>
          <w:rFonts w:ascii="Arial Narrow" w:hAnsi="Arial Narrow"/>
          <w:b/>
          <w:sz w:val="24"/>
          <w:szCs w:val="24"/>
        </w:rPr>
        <w:t>Kritéri</w:t>
      </w:r>
      <w:r>
        <w:rPr>
          <w:rFonts w:ascii="Arial Narrow" w:hAnsi="Arial Narrow"/>
          <w:b/>
          <w:sz w:val="24"/>
          <w:szCs w:val="24"/>
        </w:rPr>
        <w:t>um</w:t>
      </w:r>
      <w:r w:rsidRPr="00AA7EC4">
        <w:rPr>
          <w:rFonts w:ascii="Arial Narrow" w:hAnsi="Arial Narrow"/>
          <w:b/>
          <w:sz w:val="24"/>
          <w:szCs w:val="24"/>
        </w:rPr>
        <w:t xml:space="preserve"> na vyhodnotenie ponúk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sz w:val="24"/>
          <w:szCs w:val="24"/>
        </w:rPr>
        <w:t>na zostavenie poradia uchádzačov, s ktorými verejný obstarávateľ uzavrie rámcovú dohodu</w:t>
      </w:r>
      <w:r w:rsidRPr="00AA7EC4">
        <w:rPr>
          <w:rFonts w:ascii="Arial Narrow" w:hAnsi="Arial Narrow"/>
          <w:b/>
          <w:sz w:val="24"/>
          <w:szCs w:val="24"/>
        </w:rPr>
        <w:t xml:space="preserve"> </w:t>
      </w:r>
      <w:r w:rsidRPr="00AA7EC4">
        <w:rPr>
          <w:rFonts w:ascii="Arial Narrow" w:hAnsi="Arial Narrow"/>
          <w:sz w:val="24"/>
          <w:szCs w:val="24"/>
        </w:rPr>
        <w:t>(ďalej len „kritérium“):</w:t>
      </w: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4"/>
          <w:szCs w:val="24"/>
        </w:rPr>
      </w:pP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sz w:val="24"/>
          <w:szCs w:val="24"/>
        </w:rPr>
      </w:pPr>
      <w:r w:rsidRPr="00ED497A">
        <w:rPr>
          <w:rFonts w:ascii="Arial Narrow" w:hAnsi="Arial Narrow" w:cs="Arial Narrow"/>
          <w:b/>
          <w:sz w:val="24"/>
          <w:szCs w:val="24"/>
        </w:rPr>
        <w:t>Celková konečná</w:t>
      </w:r>
      <w:r w:rsidRPr="00C459FF">
        <w:rPr>
          <w:rFonts w:ascii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sz w:val="24"/>
          <w:szCs w:val="24"/>
        </w:rPr>
        <w:t>c</w:t>
      </w:r>
      <w:r w:rsidRPr="00161E3B">
        <w:rPr>
          <w:rFonts w:ascii="Arial Narrow" w:hAnsi="Arial Narrow" w:cs="Arial Narrow"/>
          <w:b/>
          <w:sz w:val="24"/>
          <w:szCs w:val="24"/>
        </w:rPr>
        <w:t xml:space="preserve">ena </w:t>
      </w:r>
      <w:r w:rsidRPr="00C459FF">
        <w:rPr>
          <w:rFonts w:ascii="Arial Narrow" w:hAnsi="Arial Narrow" w:cs="Arial Narrow"/>
          <w:b/>
          <w:sz w:val="24"/>
          <w:szCs w:val="24"/>
        </w:rPr>
        <w:t>letenk</w:t>
      </w:r>
      <w:r>
        <w:rPr>
          <w:rFonts w:ascii="Arial Narrow" w:hAnsi="Arial Narrow" w:cs="Arial Narrow"/>
          <w:b/>
          <w:sz w:val="24"/>
          <w:szCs w:val="24"/>
        </w:rPr>
        <w:t>y</w:t>
      </w:r>
      <w:r w:rsidRPr="00C459FF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161E3B">
        <w:rPr>
          <w:rFonts w:ascii="Arial Narrow" w:hAnsi="Arial Narrow" w:cs="Arial Narrow"/>
          <w:b/>
          <w:sz w:val="24"/>
          <w:szCs w:val="24"/>
        </w:rPr>
        <w:t xml:space="preserve">vyjadrená v EUR </w:t>
      </w:r>
      <w:r>
        <w:rPr>
          <w:rFonts w:ascii="Arial Narrow" w:hAnsi="Arial Narrow" w:cs="Arial Narrow"/>
          <w:b/>
          <w:sz w:val="24"/>
          <w:szCs w:val="24"/>
        </w:rPr>
        <w:t>s</w:t>
      </w:r>
      <w:r w:rsidRPr="00161E3B">
        <w:rPr>
          <w:rFonts w:ascii="Arial Narrow" w:hAnsi="Arial Narrow" w:cs="Arial Narrow"/>
          <w:b/>
          <w:sz w:val="24"/>
          <w:szCs w:val="24"/>
        </w:rPr>
        <w:t xml:space="preserve"> DPH</w:t>
      </w:r>
    </w:p>
    <w:p w:rsidR="00D84DFC" w:rsidRPr="00AA7EC4" w:rsidRDefault="00D84DFC" w:rsidP="00D84D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sz w:val="24"/>
          <w:szCs w:val="24"/>
        </w:rPr>
      </w:pPr>
    </w:p>
    <w:p w:rsidR="00D84DFC" w:rsidRPr="00D7524F" w:rsidRDefault="00D84DFC" w:rsidP="00D84DFC">
      <w:pPr>
        <w:pStyle w:val="Zarkazkladnhotextu2"/>
        <w:spacing w:before="120" w:after="120"/>
        <w:ind w:left="0"/>
        <w:rPr>
          <w:rFonts w:ascii="Arial Narrow" w:hAnsi="Arial Narrow" w:cs="Arial Narrow"/>
          <w:b/>
          <w:sz w:val="24"/>
          <w:szCs w:val="24"/>
          <w:u w:val="single"/>
        </w:rPr>
      </w:pPr>
      <w:r w:rsidRPr="00D7524F">
        <w:rPr>
          <w:rFonts w:ascii="Arial Narrow" w:hAnsi="Arial Narrow"/>
          <w:b/>
          <w:sz w:val="24"/>
          <w:szCs w:val="24"/>
          <w:u w:val="single"/>
        </w:rPr>
        <w:t>Pravidlá</w:t>
      </w:r>
      <w:r w:rsidRPr="00D7524F">
        <w:rPr>
          <w:rFonts w:ascii="Arial Narrow" w:hAnsi="Arial Narrow" w:cs="Arial Narrow"/>
          <w:b/>
          <w:sz w:val="24"/>
          <w:szCs w:val="24"/>
          <w:u w:val="single"/>
        </w:rPr>
        <w:t xml:space="preserve"> na uplatnenie kritéria</w:t>
      </w:r>
      <w:r>
        <w:rPr>
          <w:rFonts w:ascii="Arial Narrow" w:hAnsi="Arial Narrow" w:cs="Arial Narrow"/>
          <w:b/>
          <w:sz w:val="24"/>
          <w:szCs w:val="24"/>
          <w:u w:val="single"/>
        </w:rPr>
        <w:t>:</w:t>
      </w:r>
    </w:p>
    <w:p w:rsidR="00D84DFC" w:rsidRDefault="00D84DFC" w:rsidP="00D84DFC">
      <w:pPr>
        <w:pStyle w:val="Zarkazkladnhotextu2"/>
        <w:ind w:left="567"/>
        <w:rPr>
          <w:rFonts w:ascii="Arial Narrow" w:hAnsi="Arial Narrow" w:cs="Arial Narrow"/>
          <w:sz w:val="24"/>
          <w:szCs w:val="24"/>
        </w:rPr>
      </w:pPr>
    </w:p>
    <w:p w:rsidR="00D84DFC" w:rsidRPr="001E1D2D" w:rsidRDefault="00D84DFC" w:rsidP="00D84D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Uchádzačom navrhovaná hodnota musí byť zaokrúhlená na dve desatinné miesta</w:t>
      </w:r>
      <w:r w:rsidRPr="002776F9">
        <w:rPr>
          <w:rFonts w:ascii="Arial Narrow" w:hAnsi="Arial Narrow" w:cs="Arial Narrow"/>
          <w:sz w:val="24"/>
          <w:szCs w:val="24"/>
        </w:rPr>
        <w:t xml:space="preserve">. </w:t>
      </w:r>
      <w:r>
        <w:rPr>
          <w:rFonts w:ascii="Arial Narrow" w:hAnsi="Arial Narrow" w:cs="Arial Narrow"/>
          <w:sz w:val="24"/>
          <w:szCs w:val="24"/>
        </w:rPr>
        <w:t>Elektronický systém</w:t>
      </w:r>
      <w:r w:rsidRPr="002776F9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automaticky vyhodnotí </w:t>
      </w:r>
      <w:r w:rsidRPr="002776F9">
        <w:rPr>
          <w:rFonts w:ascii="Arial Narrow" w:hAnsi="Arial Narrow" w:cs="Arial Narrow"/>
          <w:sz w:val="24"/>
          <w:szCs w:val="24"/>
        </w:rPr>
        <w:t>ponuk</w:t>
      </w:r>
      <w:r>
        <w:rPr>
          <w:rFonts w:ascii="Arial Narrow" w:hAnsi="Arial Narrow" w:cs="Arial Narrow"/>
          <w:sz w:val="24"/>
          <w:szCs w:val="24"/>
        </w:rPr>
        <w:t>u</w:t>
      </w:r>
      <w:r w:rsidRPr="002776F9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poskytovateľa</w:t>
      </w:r>
      <w:r w:rsidRPr="002776F9">
        <w:rPr>
          <w:rFonts w:ascii="Arial Narrow" w:hAnsi="Arial Narrow" w:cs="Arial Narrow"/>
          <w:sz w:val="24"/>
          <w:szCs w:val="24"/>
        </w:rPr>
        <w:t xml:space="preserve"> s </w:t>
      </w:r>
      <w:r w:rsidRPr="001E1D2D">
        <w:rPr>
          <w:rFonts w:ascii="Arial Narrow" w:hAnsi="Arial Narrow" w:cs="Arial Narrow"/>
          <w:sz w:val="24"/>
          <w:szCs w:val="24"/>
        </w:rPr>
        <w:t>najnižšou navrhovanou celkovou konečnou cenou letenky vyjadrenú v EUR s DPH ako prvú v poradí</w:t>
      </w:r>
      <w:r>
        <w:rPr>
          <w:rFonts w:ascii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, </w:t>
      </w:r>
      <w:r w:rsidRPr="001E1D2D">
        <w:rPr>
          <w:rFonts w:ascii="Arial Narrow" w:hAnsi="Arial Narrow" w:cs="Arial Narrow"/>
          <w:sz w:val="24"/>
          <w:szCs w:val="24"/>
        </w:rPr>
        <w:t xml:space="preserve">ponuku s druhou najnižšou celkovou konečnou cenou letenky vyjadrenej v EUR s DPH za druhú, ponuku s treťou najnižšou celkovou konečnou cenou letenky vyjadrenú v EUR s DPH za tretiu, atď. Ponuky uchádzačov, ktoré systém EKS automatizovane vyhodnotil podľa predmetného kritéria </w:t>
      </w:r>
      <w:r>
        <w:rPr>
          <w:rFonts w:ascii="Arial Narrow" w:hAnsi="Arial Narrow" w:cs="Arial Narrow"/>
          <w:sz w:val="24"/>
          <w:szCs w:val="24"/>
        </w:rPr>
        <w:t xml:space="preserve">a po následnom vyhodnotení v rozsahu uvedenom v bode 25.2 súťažných podkladov </w:t>
      </w:r>
      <w:r w:rsidRPr="001E1D2D">
        <w:rPr>
          <w:rFonts w:ascii="Arial Narrow" w:hAnsi="Arial Narrow" w:cs="Arial Narrow"/>
          <w:sz w:val="24"/>
          <w:szCs w:val="24"/>
        </w:rPr>
        <w:t>odporučí komisia na vyhodnotenie ponúk verejnému obstarávateľovi prijať.</w:t>
      </w:r>
    </w:p>
    <w:p w:rsidR="00D84DFC" w:rsidRDefault="00D84DFC" w:rsidP="00D84DFC">
      <w:pPr>
        <w:pStyle w:val="Default"/>
        <w:jc w:val="both"/>
        <w:rPr>
          <w:rFonts w:ascii="Arial Narrow" w:hAnsi="Arial Narrow" w:cs="Arial Narrow"/>
          <w:color w:val="auto"/>
        </w:rPr>
      </w:pPr>
      <w:r w:rsidRPr="00F17FA6">
        <w:rPr>
          <w:rFonts w:ascii="Arial Narrow" w:hAnsi="Arial Narrow" w:cs="Arial Narrow"/>
          <w:color w:val="auto"/>
        </w:rPr>
        <w:t xml:space="preserve">Uchádzač vykoná </w:t>
      </w:r>
      <w:r w:rsidRPr="00F17FA6">
        <w:rPr>
          <w:rFonts w:ascii="Arial Narrow" w:hAnsi="Arial Narrow" w:cs="Arial Narrow"/>
          <w:b/>
          <w:color w:val="auto"/>
        </w:rPr>
        <w:t>nezáväznú rezerváciu letenky</w:t>
      </w:r>
      <w:r w:rsidRPr="00F17FA6">
        <w:rPr>
          <w:rFonts w:ascii="Arial Narrow" w:hAnsi="Arial Narrow" w:cs="Arial Narrow"/>
          <w:color w:val="auto"/>
        </w:rPr>
        <w:t xml:space="preserve"> </w:t>
      </w:r>
      <w:r w:rsidRPr="00F17FA6">
        <w:rPr>
          <w:rFonts w:ascii="Arial Narrow" w:hAnsi="Arial Narrow" w:cs="Arial Narrow"/>
          <w:b/>
          <w:color w:val="auto"/>
        </w:rPr>
        <w:t>pre jednu osobu</w:t>
      </w:r>
      <w:r w:rsidRPr="00F17FA6">
        <w:rPr>
          <w:rFonts w:ascii="Arial Narrow" w:hAnsi="Arial Narrow" w:cs="Arial Narrow"/>
          <w:color w:val="auto"/>
        </w:rPr>
        <w:t xml:space="preserve"> podľa nasledovných požiadaviek verejného obstarávateľa: </w:t>
      </w:r>
    </w:p>
    <w:p w:rsidR="00D84DFC" w:rsidRPr="00F17FA6" w:rsidRDefault="00D84DFC" w:rsidP="00D84DFC">
      <w:pPr>
        <w:pStyle w:val="Default"/>
        <w:jc w:val="both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>m</w:t>
      </w:r>
      <w:r w:rsidRPr="00F17FA6">
        <w:rPr>
          <w:rFonts w:ascii="Arial Narrow" w:hAnsi="Arial Narrow" w:cs="Arial Narrow"/>
          <w:color w:val="auto"/>
        </w:rPr>
        <w:t>iesto</w:t>
      </w:r>
      <w:r>
        <w:rPr>
          <w:rFonts w:ascii="Arial Narrow" w:hAnsi="Arial Narrow" w:cs="Arial Narrow"/>
          <w:color w:val="auto"/>
        </w:rPr>
        <w:t xml:space="preserve"> odletu:</w:t>
      </w:r>
      <w:r w:rsidRPr="00F17FA6">
        <w:rPr>
          <w:rFonts w:ascii="Arial Narrow" w:hAnsi="Arial Narrow" w:cs="Arial Narrow"/>
          <w:color w:val="auto"/>
        </w:rPr>
        <w:t xml:space="preserve"> Viedeň, miesto príletu: Brusel</w:t>
      </w:r>
      <w:r>
        <w:rPr>
          <w:rFonts w:ascii="Arial Narrow" w:hAnsi="Arial Narrow" w:cs="Arial Narrow"/>
          <w:color w:val="auto"/>
        </w:rPr>
        <w:t>,</w:t>
      </w:r>
    </w:p>
    <w:p w:rsidR="00D84DFC" w:rsidRPr="00F17FA6" w:rsidRDefault="00D84DFC" w:rsidP="00D84DFC">
      <w:pPr>
        <w:pStyle w:val="Default"/>
        <w:jc w:val="both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>n</w:t>
      </w:r>
      <w:r w:rsidRPr="00F17FA6">
        <w:rPr>
          <w:rFonts w:ascii="Arial Narrow" w:hAnsi="Arial Narrow" w:cs="Arial Narrow"/>
          <w:color w:val="auto"/>
        </w:rPr>
        <w:t xml:space="preserve">ajskorší možný </w:t>
      </w:r>
      <w:r w:rsidRPr="00F17FA6">
        <w:rPr>
          <w:rFonts w:ascii="Arial Narrow" w:hAnsi="Arial Narrow" w:cs="Arial Narrow"/>
          <w:b/>
          <w:color w:val="auto"/>
        </w:rPr>
        <w:t>čas odletu z Viedne</w:t>
      </w:r>
      <w:r w:rsidRPr="00F17FA6">
        <w:rPr>
          <w:rFonts w:ascii="Arial Narrow" w:hAnsi="Arial Narrow" w:cs="Arial Narrow"/>
          <w:color w:val="auto"/>
        </w:rPr>
        <w:t xml:space="preserve">: </w:t>
      </w:r>
      <w:r w:rsidR="008C2E64">
        <w:rPr>
          <w:rFonts w:ascii="Arial Narrow" w:hAnsi="Arial Narrow" w:cs="Arial Narrow"/>
          <w:color w:val="auto"/>
        </w:rPr>
        <w:t>03</w:t>
      </w:r>
      <w:r w:rsidRPr="00F17FA6">
        <w:rPr>
          <w:rFonts w:ascii="Arial Narrow" w:hAnsi="Arial Narrow" w:cs="Arial Narrow"/>
          <w:color w:val="auto"/>
        </w:rPr>
        <w:t>.0</w:t>
      </w:r>
      <w:r w:rsidR="008C2E64">
        <w:rPr>
          <w:rFonts w:ascii="Arial Narrow" w:hAnsi="Arial Narrow" w:cs="Arial Narrow"/>
          <w:color w:val="auto"/>
        </w:rPr>
        <w:t>6</w:t>
      </w:r>
      <w:r w:rsidRPr="00F17FA6">
        <w:rPr>
          <w:rFonts w:ascii="Arial Narrow" w:hAnsi="Arial Narrow" w:cs="Arial Narrow"/>
          <w:color w:val="auto"/>
        </w:rPr>
        <w:t>.2019 o 6.00 hod. stredoeurópskeho času</w:t>
      </w:r>
      <w:r>
        <w:rPr>
          <w:rFonts w:ascii="Arial Narrow" w:hAnsi="Arial Narrow" w:cs="Arial Narrow"/>
          <w:color w:val="auto"/>
        </w:rPr>
        <w:t>,</w:t>
      </w:r>
    </w:p>
    <w:p w:rsidR="00D84DFC" w:rsidRPr="00F17FA6" w:rsidRDefault="00D84DFC" w:rsidP="00D84DFC">
      <w:pPr>
        <w:pStyle w:val="Default"/>
        <w:jc w:val="both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>n</w:t>
      </w:r>
      <w:r w:rsidRPr="00F17FA6">
        <w:rPr>
          <w:rFonts w:ascii="Arial Narrow" w:hAnsi="Arial Narrow" w:cs="Arial Narrow"/>
          <w:color w:val="auto"/>
        </w:rPr>
        <w:t xml:space="preserve">ajneskorší možný </w:t>
      </w:r>
      <w:r w:rsidRPr="00F17FA6">
        <w:rPr>
          <w:rFonts w:ascii="Arial Narrow" w:hAnsi="Arial Narrow" w:cs="Arial Narrow"/>
          <w:b/>
          <w:color w:val="auto"/>
        </w:rPr>
        <w:t>čas príletu do Bruselu</w:t>
      </w:r>
      <w:r w:rsidRPr="00F17FA6">
        <w:rPr>
          <w:rFonts w:ascii="Arial Narrow" w:hAnsi="Arial Narrow" w:cs="Arial Narrow"/>
          <w:color w:val="auto"/>
        </w:rPr>
        <w:t xml:space="preserve">: </w:t>
      </w:r>
      <w:r w:rsidR="008C2E64">
        <w:rPr>
          <w:rFonts w:ascii="Arial Narrow" w:hAnsi="Arial Narrow" w:cs="Arial Narrow"/>
          <w:color w:val="auto"/>
        </w:rPr>
        <w:t>03</w:t>
      </w:r>
      <w:r w:rsidRPr="00F17FA6">
        <w:rPr>
          <w:rFonts w:ascii="Arial Narrow" w:hAnsi="Arial Narrow" w:cs="Arial Narrow"/>
          <w:color w:val="auto"/>
        </w:rPr>
        <w:t>.0</w:t>
      </w:r>
      <w:r w:rsidR="008C2E64">
        <w:rPr>
          <w:rFonts w:ascii="Arial Narrow" w:hAnsi="Arial Narrow" w:cs="Arial Narrow"/>
          <w:color w:val="auto"/>
        </w:rPr>
        <w:t>6</w:t>
      </w:r>
      <w:r w:rsidRPr="00F17FA6">
        <w:rPr>
          <w:rFonts w:ascii="Arial Narrow" w:hAnsi="Arial Narrow" w:cs="Arial Narrow"/>
          <w:color w:val="auto"/>
        </w:rPr>
        <w:t xml:space="preserve">.2019 o 20.00 hod. stredoeurópskeho času, </w:t>
      </w:r>
    </w:p>
    <w:p w:rsidR="00D84DFC" w:rsidRDefault="00D84DFC" w:rsidP="00D84DF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F06376">
        <w:rPr>
          <w:rFonts w:ascii="Arial Narrow" w:hAnsi="Arial Narrow"/>
          <w:sz w:val="24"/>
          <w:szCs w:val="24"/>
        </w:rPr>
        <w:t>jednosmerná letenka</w:t>
      </w:r>
      <w:r>
        <w:rPr>
          <w:rFonts w:ascii="Arial Narrow" w:hAnsi="Arial Narrow"/>
          <w:sz w:val="24"/>
          <w:szCs w:val="24"/>
        </w:rPr>
        <w:t>,</w:t>
      </w:r>
    </w:p>
    <w:p w:rsidR="00D84DFC" w:rsidRDefault="00D84DFC" w:rsidP="00D84DF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nestornovateľná a nemeniteľná,</w:t>
      </w:r>
    </w:p>
    <w:p w:rsidR="00D84DFC" w:rsidRPr="00F06376" w:rsidRDefault="00D84DFC" w:rsidP="00D84DF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bez poistenia storna letenky,</w:t>
      </w:r>
    </w:p>
    <w:p w:rsidR="00D84DFC" w:rsidRDefault="00D84DFC" w:rsidP="00D84DFC">
      <w:pPr>
        <w:rPr>
          <w:rFonts w:ascii="Arial Narrow" w:hAnsi="Arial Narrow"/>
          <w:sz w:val="24"/>
          <w:szCs w:val="24"/>
        </w:rPr>
      </w:pPr>
      <w:r w:rsidRPr="00F06376">
        <w:rPr>
          <w:rFonts w:ascii="Arial Narrow" w:hAnsi="Arial Narrow"/>
          <w:sz w:val="24"/>
          <w:szCs w:val="24"/>
        </w:rPr>
        <w:t>- reálny odlet a prílet doplní uch</w:t>
      </w:r>
      <w:bookmarkStart w:id="0" w:name="_GoBack"/>
      <w:bookmarkEnd w:id="0"/>
      <w:r w:rsidRPr="00F06376">
        <w:rPr>
          <w:rFonts w:ascii="Arial Narrow" w:hAnsi="Arial Narrow"/>
          <w:sz w:val="24"/>
          <w:szCs w:val="24"/>
        </w:rPr>
        <w:t>ádzač</w:t>
      </w:r>
      <w:r>
        <w:rPr>
          <w:rFonts w:ascii="Arial Narrow" w:hAnsi="Arial Narrow"/>
          <w:sz w:val="24"/>
          <w:szCs w:val="24"/>
        </w:rPr>
        <w:t>,</w:t>
      </w:r>
    </w:p>
    <w:p w:rsidR="00D84DFC" w:rsidRDefault="00D84DFC" w:rsidP="00D84DF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bez prestupu (priamy let),</w:t>
      </w:r>
    </w:p>
    <w:p w:rsidR="00D84DFC" w:rsidRDefault="00D84DFC" w:rsidP="00D84DFC">
      <w:pPr>
        <w:tabs>
          <w:tab w:val="clear" w:pos="2160"/>
          <w:tab w:val="left" w:pos="-2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letenka pre 1 osobu,</w:t>
      </w:r>
    </w:p>
    <w:p w:rsidR="00D84DFC" w:rsidRDefault="00D84DFC" w:rsidP="00D84DFC">
      <w:pPr>
        <w:tabs>
          <w:tab w:val="clear" w:pos="2160"/>
          <w:tab w:val="left" w:pos="-2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ekonomická trieda</w:t>
      </w:r>
    </w:p>
    <w:p w:rsidR="00D84DFC" w:rsidRDefault="00D84DFC" w:rsidP="00D84DFC">
      <w:pPr>
        <w:tabs>
          <w:tab w:val="clear" w:pos="2160"/>
          <w:tab w:val="left" w:pos="-2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len príručná batožina</w:t>
      </w:r>
    </w:p>
    <w:p w:rsidR="00D84DFC" w:rsidRDefault="00D84DFC" w:rsidP="00D84DF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rozsah služieb uvedený v prílohe č. 1 SP</w:t>
      </w:r>
    </w:p>
    <w:p w:rsidR="00D84DFC" w:rsidRPr="00F17FA6" w:rsidRDefault="00D84DFC" w:rsidP="00D84DFC">
      <w:pPr>
        <w:pStyle w:val="Default"/>
        <w:ind w:left="567"/>
        <w:jc w:val="both"/>
        <w:rPr>
          <w:rFonts w:ascii="Arial Narrow" w:hAnsi="Arial Narrow" w:cs="Arial Narrow"/>
          <w:color w:val="auto"/>
        </w:rPr>
      </w:pPr>
    </w:p>
    <w:p w:rsidR="00D84DFC" w:rsidRDefault="00D84DFC" w:rsidP="00D84DFC">
      <w:pPr>
        <w:pStyle w:val="Default"/>
        <w:jc w:val="both"/>
        <w:rPr>
          <w:rFonts w:ascii="Arial Narrow" w:hAnsi="Arial Narrow" w:cs="Arial Narrow"/>
          <w:b/>
          <w:color w:val="auto"/>
        </w:rPr>
      </w:pPr>
      <w:r w:rsidRPr="00F17FA6">
        <w:rPr>
          <w:rFonts w:ascii="Arial Narrow" w:hAnsi="Arial Narrow" w:cs="Arial Narrow"/>
          <w:color w:val="auto"/>
        </w:rPr>
        <w:t xml:space="preserve">Uchádzač je povinný vykonať nezáväznú rezerváciu </w:t>
      </w:r>
      <w:r w:rsidRPr="004F4B1C">
        <w:rPr>
          <w:rFonts w:ascii="Arial Narrow" w:hAnsi="Arial Narrow" w:cs="Arial Narrow"/>
          <w:b/>
          <w:color w:val="auto"/>
        </w:rPr>
        <w:t>letenky</w:t>
      </w:r>
      <w:r w:rsidRPr="00F17FA6">
        <w:rPr>
          <w:rFonts w:ascii="Arial Narrow" w:hAnsi="Arial Narrow" w:cs="Arial Narrow"/>
        </w:rPr>
        <w:t xml:space="preserve"> podľa </w:t>
      </w:r>
      <w:r>
        <w:rPr>
          <w:rFonts w:ascii="Arial Narrow" w:hAnsi="Arial Narrow" w:cs="Arial Narrow"/>
        </w:rPr>
        <w:t xml:space="preserve">vyššie uvedených </w:t>
      </w:r>
      <w:r w:rsidRPr="00AA7EC4">
        <w:rPr>
          <w:rFonts w:ascii="Arial Narrow" w:hAnsi="Arial Narrow" w:cs="Arial Narrow"/>
        </w:rPr>
        <w:t>požiadaviek</w:t>
      </w:r>
      <w:r w:rsidRPr="00AA7EC4">
        <w:rPr>
          <w:rFonts w:ascii="Arial Narrow" w:hAnsi="Arial Narrow" w:cs="Arial Narrow"/>
          <w:color w:val="auto"/>
        </w:rPr>
        <w:t xml:space="preserve">. Uchádzač je povinný v ponuke </w:t>
      </w:r>
      <w:r w:rsidRPr="00AA7EC4">
        <w:rPr>
          <w:rFonts w:ascii="Arial Narrow" w:hAnsi="Arial Narrow" w:cs="Arial Narrow"/>
          <w:b/>
          <w:color w:val="auto"/>
        </w:rPr>
        <w:t>predložiť doklad o uskutočnení nezáväznej rezervácie požadovanej letenky</w:t>
      </w:r>
      <w:r w:rsidRPr="00AA7EC4">
        <w:rPr>
          <w:rFonts w:ascii="Arial Narrow" w:hAnsi="Arial Narrow" w:cs="Arial Narrow"/>
          <w:color w:val="auto"/>
        </w:rPr>
        <w:t xml:space="preserve">, ktorú zrealizuje </w:t>
      </w:r>
      <w:r>
        <w:rPr>
          <w:rFonts w:ascii="Arial Narrow" w:hAnsi="Arial Narrow" w:cs="Arial Narrow"/>
          <w:color w:val="auto"/>
        </w:rPr>
        <w:t xml:space="preserve">medzinárodným </w:t>
      </w:r>
      <w:r w:rsidRPr="00AA7EC4">
        <w:rPr>
          <w:rFonts w:ascii="Arial Narrow" w:hAnsi="Arial Narrow" w:cs="Arial Narrow"/>
          <w:color w:val="auto"/>
        </w:rPr>
        <w:t>rezervačným systémom</w:t>
      </w:r>
      <w:r>
        <w:rPr>
          <w:rFonts w:ascii="Arial Narrow" w:hAnsi="Arial Narrow" w:cs="Arial Narrow"/>
          <w:color w:val="auto"/>
        </w:rPr>
        <w:t xml:space="preserve"> </w:t>
      </w:r>
      <w:proofErr w:type="spellStart"/>
      <w:r>
        <w:rPr>
          <w:rFonts w:ascii="Arial Narrow" w:hAnsi="Arial Narrow" w:cs="Arial Narrow"/>
          <w:color w:val="auto"/>
        </w:rPr>
        <w:t>Amadeus</w:t>
      </w:r>
      <w:proofErr w:type="spellEnd"/>
      <w:r>
        <w:rPr>
          <w:rFonts w:ascii="Arial Narrow" w:hAnsi="Arial Narrow" w:cs="Arial Narrow"/>
          <w:color w:val="auto"/>
        </w:rPr>
        <w:t xml:space="preserve"> alebo </w:t>
      </w:r>
      <w:proofErr w:type="spellStart"/>
      <w:r>
        <w:rPr>
          <w:rFonts w:ascii="Arial Narrow" w:hAnsi="Arial Narrow" w:cs="Arial Narrow"/>
          <w:color w:val="auto"/>
        </w:rPr>
        <w:t>Galileo</w:t>
      </w:r>
      <w:proofErr w:type="spellEnd"/>
      <w:r>
        <w:rPr>
          <w:rFonts w:ascii="Arial Narrow" w:hAnsi="Arial Narrow" w:cs="Arial Narrow"/>
          <w:color w:val="auto"/>
        </w:rPr>
        <w:t xml:space="preserve"> alebo ekvivalent</w:t>
      </w:r>
      <w:r w:rsidRPr="00AA7EC4">
        <w:rPr>
          <w:rFonts w:ascii="Arial Narrow" w:hAnsi="Arial Narrow" w:cs="Arial Narrow"/>
          <w:color w:val="auto"/>
        </w:rPr>
        <w:t xml:space="preserve">  alebo iným dokladom potvrdzujúcim vykonanú nezáväznú</w:t>
      </w:r>
      <w:r w:rsidRPr="00A223C2">
        <w:rPr>
          <w:rFonts w:ascii="Arial Narrow" w:hAnsi="Arial Narrow" w:cs="Arial Narrow"/>
          <w:color w:val="auto"/>
        </w:rPr>
        <w:t xml:space="preserve"> rezerváciu letenky (napr. potvrdenie leteckej spoločnosti o uskutočnení nezáväznej rezervácie letenky). </w:t>
      </w:r>
    </w:p>
    <w:p w:rsidR="00D84DFC" w:rsidRDefault="00D84DFC" w:rsidP="00D84DFC">
      <w:pPr>
        <w:pStyle w:val="Default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Z dokladu o nezáväznej rezervácii musia vyplývať okrem potvrdenia o vykonaní nezáväznej rezervácie aj minimálne nasledovné informácie:</w:t>
      </w:r>
    </w:p>
    <w:p w:rsidR="00D84DFC" w:rsidRDefault="00D84DFC" w:rsidP="00D84DF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color w:val="auto"/>
        </w:rPr>
        <w:t>identifikácia letu a leteckej spoločnosti,</w:t>
      </w:r>
      <w:r w:rsidRPr="00691FE9">
        <w:rPr>
          <w:rFonts w:ascii="Arial Narrow" w:hAnsi="Arial Narrow" w:cs="Times New Roman"/>
          <w:color w:val="auto"/>
        </w:rPr>
        <w:t xml:space="preserve"> </w:t>
      </w:r>
      <w:r w:rsidRPr="00691FE9">
        <w:rPr>
          <w:rFonts w:ascii="Arial Narrow" w:hAnsi="Arial Narrow" w:cs="Times New Roman"/>
        </w:rPr>
        <w:t xml:space="preserve"> </w:t>
      </w:r>
    </w:p>
    <w:p w:rsidR="00D84DFC" w:rsidRPr="00691FE9" w:rsidRDefault="00D84DFC" w:rsidP="00D84DF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čas prepravy z miesta odletu do miesta príletu (cieľovej destinácie v prípade letov s prestupmi v minútach).</w:t>
      </w:r>
    </w:p>
    <w:p w:rsidR="00D84DFC" w:rsidRPr="00CE5A91" w:rsidRDefault="00D84DFC" w:rsidP="00D84DFC">
      <w:pPr>
        <w:pStyle w:val="Default"/>
        <w:ind w:left="567"/>
        <w:jc w:val="both"/>
        <w:rPr>
          <w:rFonts w:ascii="Arial Narrow" w:hAnsi="Arial Narrow" w:cs="Arial Narrow"/>
          <w:b/>
          <w:color w:val="auto"/>
        </w:rPr>
      </w:pPr>
    </w:p>
    <w:p w:rsidR="00D84DFC" w:rsidRPr="00500697" w:rsidRDefault="00D84DFC" w:rsidP="00D84DFC">
      <w:pPr>
        <w:pStyle w:val="Default"/>
        <w:jc w:val="both"/>
        <w:rPr>
          <w:rFonts w:ascii="Arial Narrow" w:hAnsi="Arial Narrow" w:cs="Arial Narrow"/>
          <w:color w:val="auto"/>
        </w:rPr>
      </w:pPr>
      <w:r w:rsidRPr="00500697">
        <w:rPr>
          <w:rFonts w:ascii="Arial Narrow" w:hAnsi="Arial Narrow" w:cs="Arial Narrow"/>
          <w:b/>
          <w:color w:val="auto"/>
        </w:rPr>
        <w:t>Nezáväzná rezervácia letenky</w:t>
      </w:r>
      <w:r w:rsidRPr="00500697">
        <w:rPr>
          <w:rFonts w:ascii="Arial Narrow" w:hAnsi="Arial Narrow" w:cs="Arial Narrow"/>
          <w:color w:val="auto"/>
        </w:rPr>
        <w:t xml:space="preserve"> na účely </w:t>
      </w:r>
      <w:r>
        <w:rPr>
          <w:rFonts w:ascii="Arial Narrow" w:hAnsi="Arial Narrow" w:cs="Arial Narrow"/>
          <w:color w:val="auto"/>
        </w:rPr>
        <w:t xml:space="preserve">vyhodnotenia tejto </w:t>
      </w:r>
      <w:r w:rsidRPr="00500697">
        <w:rPr>
          <w:rFonts w:ascii="Arial Narrow" w:hAnsi="Arial Narrow" w:cs="Arial Narrow"/>
          <w:color w:val="auto"/>
        </w:rPr>
        <w:t xml:space="preserve">verejnej súťaže znamená, že verejný obstarávateľ na základe tejto rezervácie nebude vyžadovať zabezpečenie leteckej prepravy a uchádzač na jej základe nebude verejnému obstarávateľovi poskytovať plnenie. </w:t>
      </w:r>
      <w:r w:rsidR="00304681">
        <w:rPr>
          <w:rFonts w:ascii="Arial Narrow" w:hAnsi="Arial Narrow" w:cs="Arial Narrow"/>
          <w:b/>
          <w:color w:val="auto"/>
        </w:rPr>
        <w:t xml:space="preserve">Uchádzač </w:t>
      </w:r>
      <w:r w:rsidR="00304681" w:rsidRPr="00B37D9F">
        <w:rPr>
          <w:rFonts w:ascii="Arial Narrow" w:hAnsi="Arial Narrow" w:cs="Arial Narrow"/>
          <w:b/>
        </w:rPr>
        <w:t>vykoná nezáväznú rezerváciu</w:t>
      </w:r>
      <w:r w:rsidR="00304681" w:rsidRPr="00FC2FC3">
        <w:rPr>
          <w:rFonts w:ascii="Arial Narrow" w:hAnsi="Arial Narrow" w:cs="Arial Narrow"/>
        </w:rPr>
        <w:t xml:space="preserve"> </w:t>
      </w:r>
      <w:r w:rsidR="00304681" w:rsidRPr="00B37D9F">
        <w:rPr>
          <w:rFonts w:ascii="Arial Narrow" w:hAnsi="Arial Narrow" w:cs="Arial Narrow"/>
          <w:b/>
        </w:rPr>
        <w:t>na ním zvolené priezvisko a</w:t>
      </w:r>
      <w:r w:rsidR="00304681">
        <w:rPr>
          <w:rFonts w:ascii="Arial Narrow" w:hAnsi="Arial Narrow" w:cs="Arial Narrow"/>
          <w:b/>
        </w:rPr>
        <w:t> </w:t>
      </w:r>
      <w:r w:rsidR="00304681" w:rsidRPr="00B37D9F">
        <w:rPr>
          <w:rFonts w:ascii="Arial Narrow" w:hAnsi="Arial Narrow" w:cs="Arial Narrow"/>
          <w:b/>
        </w:rPr>
        <w:t>meno</w:t>
      </w:r>
      <w:r w:rsidR="00304681">
        <w:rPr>
          <w:rFonts w:ascii="Arial Narrow" w:hAnsi="Arial Narrow" w:cs="Arial Narrow"/>
          <w:b/>
        </w:rPr>
        <w:t xml:space="preserve">. </w:t>
      </w:r>
    </w:p>
    <w:p w:rsidR="00D84DFC" w:rsidRDefault="00D84DFC" w:rsidP="00D84DFC">
      <w:pPr>
        <w:pStyle w:val="Default"/>
        <w:jc w:val="both"/>
        <w:rPr>
          <w:rFonts w:ascii="Arial Narrow" w:hAnsi="Arial Narrow" w:cs="Arial Narrow"/>
          <w:color w:val="auto"/>
        </w:rPr>
      </w:pPr>
      <w:r w:rsidRPr="00500697">
        <w:rPr>
          <w:rFonts w:ascii="Arial Narrow" w:hAnsi="Arial Narrow" w:cs="Arial Narrow"/>
          <w:color w:val="auto"/>
        </w:rPr>
        <w:t>Verejný obstarávateľ stanovením vyššie uvedených kritérií na vyhodnotenie ponúk zabezpečuje plnenie povinnosti stanovenej v § 83 ods. 1 v spojení s § 2 ods. 5 písm. g) zákona</w:t>
      </w:r>
      <w:r>
        <w:rPr>
          <w:rFonts w:ascii="Arial Narrow" w:hAnsi="Arial Narrow" w:cs="Arial Narrow"/>
          <w:color w:val="auto"/>
        </w:rPr>
        <w:t xml:space="preserve">, </w:t>
      </w:r>
      <w:r>
        <w:rPr>
          <w:rFonts w:ascii="Arial Narrow" w:hAnsi="Arial Narrow" w:cs="Arial Narrow"/>
        </w:rPr>
        <w:t>t.j. na základe tohto kritéria verejný obstarávateľ vykoná hodnotenie ponúk a zostavenie ich poradia výlučne za účelom uzavretia rámcovej dohody</w:t>
      </w:r>
      <w:r w:rsidRPr="00500697">
        <w:rPr>
          <w:rFonts w:ascii="Arial Narrow" w:hAnsi="Arial Narrow" w:cs="Arial Narrow"/>
          <w:color w:val="auto"/>
        </w:rPr>
        <w:t>.</w:t>
      </w:r>
    </w:p>
    <w:p w:rsidR="00D84DFC" w:rsidRDefault="00D84DFC" w:rsidP="00D84DFC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D84DFC" w:rsidRDefault="00D84DFC" w:rsidP="00D84D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64" w:firstLine="708"/>
        <w:rPr>
          <w:rFonts w:ascii="Arial Narrow" w:hAnsi="Arial Narrow" w:cs="Arial Narrow"/>
          <w:sz w:val="24"/>
          <w:szCs w:val="24"/>
        </w:rPr>
      </w:pPr>
    </w:p>
    <w:p w:rsidR="00D91674" w:rsidRDefault="00D91674"/>
    <w:sectPr w:rsidR="00D91674" w:rsidSect="00343C9B">
      <w:headerReference w:type="first" r:id="rId8"/>
      <w:footerReference w:type="first" r:id="rId9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6A" w:rsidRDefault="00561E6A">
      <w:r>
        <w:separator/>
      </w:r>
    </w:p>
  </w:endnote>
  <w:endnote w:type="continuationSeparator" w:id="0">
    <w:p w:rsidR="00561E6A" w:rsidRDefault="0056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457D1C" w:rsidTr="6215D92F">
      <w:tc>
        <w:tcPr>
          <w:tcW w:w="3213" w:type="dxa"/>
        </w:tcPr>
        <w:p w:rsidR="00457D1C" w:rsidRDefault="00561E6A" w:rsidP="6215D92F">
          <w:pPr>
            <w:pStyle w:val="Hlavika"/>
            <w:ind w:left="-115"/>
          </w:pPr>
        </w:p>
      </w:tc>
      <w:tc>
        <w:tcPr>
          <w:tcW w:w="3213" w:type="dxa"/>
        </w:tcPr>
        <w:p w:rsidR="00457D1C" w:rsidRDefault="00561E6A" w:rsidP="6215D92F">
          <w:pPr>
            <w:pStyle w:val="Hlavika"/>
            <w:jc w:val="center"/>
          </w:pPr>
        </w:p>
      </w:tc>
      <w:tc>
        <w:tcPr>
          <w:tcW w:w="3213" w:type="dxa"/>
        </w:tcPr>
        <w:p w:rsidR="00457D1C" w:rsidRDefault="00561E6A" w:rsidP="6215D92F">
          <w:pPr>
            <w:pStyle w:val="Hlavika"/>
            <w:ind w:right="-115"/>
            <w:jc w:val="right"/>
          </w:pPr>
        </w:p>
      </w:tc>
    </w:tr>
  </w:tbl>
  <w:p w:rsidR="00457D1C" w:rsidRDefault="00561E6A" w:rsidP="6215D9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6A" w:rsidRDefault="00561E6A">
      <w:r>
        <w:separator/>
      </w:r>
    </w:p>
  </w:footnote>
  <w:footnote w:type="continuationSeparator" w:id="0">
    <w:p w:rsidR="00561E6A" w:rsidRDefault="0056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457D1C" w:rsidTr="6215D92F">
      <w:tc>
        <w:tcPr>
          <w:tcW w:w="3213" w:type="dxa"/>
        </w:tcPr>
        <w:p w:rsidR="00457D1C" w:rsidRDefault="00561E6A" w:rsidP="6215D92F">
          <w:pPr>
            <w:pStyle w:val="Hlavika"/>
            <w:ind w:left="-115"/>
          </w:pPr>
        </w:p>
      </w:tc>
      <w:tc>
        <w:tcPr>
          <w:tcW w:w="3213" w:type="dxa"/>
        </w:tcPr>
        <w:p w:rsidR="00457D1C" w:rsidRDefault="00561E6A" w:rsidP="6215D92F">
          <w:pPr>
            <w:pStyle w:val="Hlavika"/>
            <w:jc w:val="center"/>
          </w:pPr>
        </w:p>
      </w:tc>
      <w:tc>
        <w:tcPr>
          <w:tcW w:w="3213" w:type="dxa"/>
        </w:tcPr>
        <w:p w:rsidR="00457D1C" w:rsidRDefault="00561E6A" w:rsidP="6215D92F">
          <w:pPr>
            <w:pStyle w:val="Hlavika"/>
            <w:ind w:right="-115"/>
            <w:jc w:val="right"/>
          </w:pPr>
        </w:p>
      </w:tc>
    </w:tr>
  </w:tbl>
  <w:p w:rsidR="00457D1C" w:rsidRDefault="00561E6A" w:rsidP="6215D9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80EA8"/>
    <w:multiLevelType w:val="hybridMultilevel"/>
    <w:tmpl w:val="D7F8F354"/>
    <w:lvl w:ilvl="0" w:tplc="10F03AF4">
      <w:start w:val="8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FC"/>
    <w:rsid w:val="00304681"/>
    <w:rsid w:val="0035000E"/>
    <w:rsid w:val="004F4B1C"/>
    <w:rsid w:val="00531150"/>
    <w:rsid w:val="00561E6A"/>
    <w:rsid w:val="008B58B6"/>
    <w:rsid w:val="008C2E64"/>
    <w:rsid w:val="00B81DE7"/>
    <w:rsid w:val="00C52800"/>
    <w:rsid w:val="00D84DFC"/>
    <w:rsid w:val="00D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4DF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84DF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4DFC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84DF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84DFC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D84DF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D84DFC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Default">
    <w:name w:val="Default"/>
    <w:uiPriority w:val="99"/>
    <w:rsid w:val="00D84D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4B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4DF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84DF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4DFC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84DF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84DFC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D84DF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D84DFC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Default">
    <w:name w:val="Default"/>
    <w:uiPriority w:val="99"/>
    <w:rsid w:val="00D84D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4B1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Barbora Kučerková</cp:lastModifiedBy>
  <cp:revision>6</cp:revision>
  <dcterms:created xsi:type="dcterms:W3CDTF">2019-05-17T12:42:00Z</dcterms:created>
  <dcterms:modified xsi:type="dcterms:W3CDTF">2019-05-22T06:56:00Z</dcterms:modified>
</cp:coreProperties>
</file>