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0B" w:rsidRPr="00E977BF" w:rsidRDefault="009D010B" w:rsidP="009D010B">
      <w:pPr>
        <w:jc w:val="center"/>
        <w:rPr>
          <w:rFonts w:ascii="Arial Narrow" w:hAnsi="Arial Narrow" w:cs="Times New Roman"/>
          <w:b/>
        </w:rPr>
      </w:pPr>
      <w:r w:rsidRPr="00E977BF">
        <w:rPr>
          <w:rFonts w:ascii="Arial Narrow" w:hAnsi="Arial Narrow" w:cs="Times New Roman"/>
          <w:b/>
        </w:rPr>
        <w:t>PODMIENKY ÚČASTI</w:t>
      </w:r>
    </w:p>
    <w:p w:rsidR="009D010B" w:rsidRPr="00E977BF" w:rsidRDefault="009D010B" w:rsidP="009D010B">
      <w:pPr>
        <w:jc w:val="center"/>
        <w:rPr>
          <w:rFonts w:ascii="Arial Narrow" w:hAnsi="Arial Narrow" w:cs="Times New Roman"/>
        </w:rPr>
      </w:pPr>
      <w:r w:rsidRPr="00E977BF">
        <w:rPr>
          <w:rFonts w:ascii="Arial Narrow" w:hAnsi="Arial Narrow" w:cs="Times New Roman"/>
          <w:b/>
        </w:rPr>
        <w:t>Nadlimitná zákazka: „</w:t>
      </w:r>
      <w:r w:rsidR="00241393">
        <w:rPr>
          <w:rFonts w:ascii="Arial Narrow" w:hAnsi="Arial Narrow" w:cs="Times New Roman"/>
          <w:b/>
        </w:rPr>
        <w:t>Odevy pre lesníkov</w:t>
      </w:r>
      <w:r w:rsidRPr="00E977BF">
        <w:rPr>
          <w:rFonts w:ascii="Arial Narrow" w:hAnsi="Arial Narrow" w:cs="Times New Roman"/>
          <w:b/>
        </w:rPr>
        <w:t>"</w:t>
      </w:r>
    </w:p>
    <w:p w:rsidR="00753A6A" w:rsidRPr="00E977BF" w:rsidRDefault="009D010B">
      <w:pPr>
        <w:rPr>
          <w:rFonts w:ascii="Arial Narrow" w:hAnsi="Arial Narrow" w:cs="Times New Roman"/>
        </w:rPr>
      </w:pPr>
      <w:r w:rsidRPr="00E977BF">
        <w:rPr>
          <w:rFonts w:ascii="Arial Narrow" w:hAnsi="Arial Narrow" w:cs="Times New Roman"/>
        </w:rPr>
        <w:t>- umiestnenie: Elektronická tabuľa zákazky/Súťažné podklady/Formulár/Podmienky účasti</w:t>
      </w:r>
    </w:p>
    <w:p w:rsidR="009D010B" w:rsidRPr="00E977BF" w:rsidRDefault="009D010B" w:rsidP="009D010B">
      <w:pPr>
        <w:spacing w:before="300" w:after="150" w:line="240" w:lineRule="auto"/>
        <w:outlineLvl w:val="1"/>
        <w:rPr>
          <w:rFonts w:ascii="Arial Narrow" w:eastAsia="Times New Roman" w:hAnsi="Arial Narrow" w:cs="Times New Roman"/>
          <w:lang w:eastAsia="sk-SK"/>
        </w:rPr>
      </w:pPr>
      <w:r w:rsidRPr="00E977BF">
        <w:rPr>
          <w:rFonts w:ascii="Arial Narrow" w:eastAsia="Times New Roman" w:hAnsi="Arial Narrow" w:cs="Times New Roman"/>
          <w:lang w:eastAsia="sk-SK"/>
        </w:rPr>
        <w:t>ODDIEL III: PRÁVNE, EKONOMICKÉ, FINANČNÉ A TECHNICKÉ INFORMÁCIE</w:t>
      </w:r>
    </w:p>
    <w:p w:rsidR="009D010B" w:rsidRPr="00E977BF" w:rsidRDefault="009D010B" w:rsidP="009D010B">
      <w:pPr>
        <w:spacing w:before="450" w:after="150" w:line="240" w:lineRule="auto"/>
        <w:outlineLvl w:val="2"/>
        <w:rPr>
          <w:rFonts w:ascii="Arial Narrow" w:eastAsia="Times New Roman" w:hAnsi="Arial Narrow" w:cs="Times New Roman"/>
          <w:lang w:eastAsia="sk-SK"/>
        </w:rPr>
      </w:pPr>
      <w:r w:rsidRPr="00E977BF">
        <w:rPr>
          <w:rFonts w:ascii="Arial Narrow" w:eastAsia="Times New Roman" w:hAnsi="Arial Narrow" w:cs="Times New Roman"/>
          <w:lang w:eastAsia="sk-SK"/>
        </w:rPr>
        <w:t>Podmienky účasti </w:t>
      </w:r>
    </w:p>
    <w:p w:rsidR="009D010B" w:rsidRPr="00E977BF" w:rsidRDefault="009D010B" w:rsidP="009D010B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E977BF">
        <w:rPr>
          <w:rFonts w:ascii="Arial Narrow" w:eastAsia="Times New Roman" w:hAnsi="Arial Narrow" w:cs="Times New Roman"/>
          <w:b/>
          <w:lang w:eastAsia="sk-SK"/>
        </w:rPr>
        <w:t>Vhodnosť vykonávať profesionálnu činnosť vrátane požiadaviek týkajúcich sa zápisu do živnostenských alebo obchodných registrov</w:t>
      </w:r>
    </w:p>
    <w:p w:rsidR="009D010B" w:rsidRPr="00410E33" w:rsidRDefault="009D010B" w:rsidP="009D010B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9D010B" w:rsidRPr="00410E33" w:rsidRDefault="009D010B" w:rsidP="009D010B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410E33">
        <w:rPr>
          <w:rFonts w:ascii="Arial Narrow" w:eastAsia="Times New Roman" w:hAnsi="Arial Narrow" w:cs="Times New Roman"/>
          <w:b/>
          <w:lang w:eastAsia="sk-SK"/>
        </w:rPr>
        <w:t>Zoznam a krátky opis podmienok</w:t>
      </w:r>
    </w:p>
    <w:p w:rsidR="000F43D8" w:rsidRDefault="00BE71D4" w:rsidP="00E977BF">
      <w:pPr>
        <w:spacing w:after="0" w:line="240" w:lineRule="auto"/>
        <w:rPr>
          <w:rFonts w:ascii="Arial Narrow" w:hAnsi="Arial Narrow"/>
        </w:rPr>
      </w:pPr>
      <w:r w:rsidRPr="00E977BF">
        <w:rPr>
          <w:rFonts w:ascii="Arial Narrow" w:hAnsi="Arial Narrow"/>
        </w:rPr>
        <w:t xml:space="preserve">Verejného obstarávania sa môže zúčastniť hospodársky subjekt, ktorý spĺňa taxatívne určené podmienky účasti týkajúce sa osobného postavenia podľa § 32 ods. 1 zákona č. 343/2015 Z. z. o verejnom obstarávaní a o zmene a doplnení niektorých zákonov v znení neskorších predpisov (ďalej len "zákon"). </w:t>
      </w:r>
      <w:r w:rsidRPr="00E977BF">
        <w:rPr>
          <w:rFonts w:ascii="Arial Narrow" w:hAnsi="Arial Narrow"/>
        </w:rPr>
        <w:br/>
      </w:r>
      <w:r w:rsidRPr="00E977BF">
        <w:rPr>
          <w:rFonts w:ascii="Arial Narrow" w:hAnsi="Arial Narrow"/>
        </w:rPr>
        <w:br/>
        <w:t xml:space="preserve">Uchádzač preukáže splnenie podmienok účasti týkajúcich sa osobného postavenia podľa § 32 ods. 1 zákona, dokladmi podľa § 32 ods. 2, resp. podľa § 32 ods. 4 a 5 zákona. </w:t>
      </w:r>
      <w:r w:rsidRPr="00E977BF">
        <w:rPr>
          <w:rFonts w:ascii="Arial Narrow" w:hAnsi="Arial Narrow"/>
        </w:rPr>
        <w:br/>
      </w:r>
      <w:r w:rsidRPr="00E977BF">
        <w:rPr>
          <w:rFonts w:ascii="Arial Narrow" w:hAnsi="Arial Narrow"/>
        </w:rPr>
        <w:br/>
        <w:t>Hospodársky subjekt so statusom právnickej osoby na účely preukazovania osobného postavenia podľa § 32 ods. 1 písm. a) zákona je povinný predložiť aj výpis z registra trestov za právnickú osobu, ktorý vydáva Generálna prokuratúra Slovenskej republiky. Povinnosť predloženia výpisu z registra trestov právnickej osoby vyplýva zo zákona č. 91/2016 Z.</w:t>
      </w:r>
      <w:r w:rsidR="0083639D">
        <w:rPr>
          <w:rFonts w:ascii="Arial Narrow" w:hAnsi="Arial Narrow"/>
        </w:rPr>
        <w:t xml:space="preserve"> </w:t>
      </w:r>
      <w:r w:rsidRPr="00E977BF">
        <w:rPr>
          <w:rFonts w:ascii="Arial Narrow" w:hAnsi="Arial Narrow"/>
        </w:rPr>
        <w:t>z. o trestnej zodpovednosti právnických osôb a o zmene a doplnení niektorých zákonov, ktorý nadobudol účinnosť dňa 1.7.2016.</w:t>
      </w:r>
      <w:r w:rsidRPr="00E977BF">
        <w:rPr>
          <w:rFonts w:ascii="Arial Narrow" w:hAnsi="Arial Narrow"/>
        </w:rPr>
        <w:br/>
      </w:r>
      <w:r w:rsidRPr="00E977BF">
        <w:rPr>
          <w:rFonts w:ascii="Arial Narrow" w:hAnsi="Arial Narrow"/>
        </w:rPr>
        <w:br/>
        <w:t>Hospodársky subjekt môže preukázať splnenie podmienok účasti osobného postavenia zápisom do zoznamu hospodárskych subjektov podľa § 152 ods. 1 zákona. Uchádzač zapísaný v zozname hospodárskych subjektov podľa zákona nie je povinný v procese verejného obstarávania predkladať doklady podľa § 32 ods. 2 zákona.</w:t>
      </w:r>
      <w:r w:rsidRPr="00E977BF">
        <w:rPr>
          <w:rFonts w:ascii="Arial Narrow" w:hAnsi="Arial Narrow"/>
        </w:rPr>
        <w:br/>
      </w:r>
      <w:r w:rsidRPr="00E977BF">
        <w:rPr>
          <w:rFonts w:ascii="Arial Narrow" w:hAnsi="Arial Narrow"/>
        </w:rPr>
        <w:br/>
        <w:t>Verejný obstarávateľ uzná rovnocenný zápis, ako je zápis do zoznamu hospodárskych subjektov podľa zákona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:rsidR="00BE71D4" w:rsidRPr="00410E33" w:rsidRDefault="00BE71D4" w:rsidP="00E977BF">
      <w:pPr>
        <w:spacing w:after="0" w:line="240" w:lineRule="auto"/>
        <w:rPr>
          <w:rFonts w:ascii="Arial Narrow" w:eastAsia="Times New Roman" w:hAnsi="Arial Narrow" w:cs="Times New Roman"/>
          <w:b/>
          <w:lang w:eastAsia="sk-SK"/>
        </w:rPr>
      </w:pPr>
      <w:r w:rsidRPr="00E977BF">
        <w:rPr>
          <w:rFonts w:ascii="Arial Narrow" w:hAnsi="Arial Narrow"/>
        </w:rPr>
        <w:br/>
        <w:t xml:space="preserve">Zápis v zozname podnikateľov vykonaný podľa predpisov účinných do 17.apríla 2016 je zápisom do zoznamu hospodárskych subjektov v rozsahu zapísaných skutočností. </w:t>
      </w:r>
      <w:r w:rsidRPr="00E977BF">
        <w:rPr>
          <w:rFonts w:ascii="Arial Narrow" w:hAnsi="Arial Narrow"/>
        </w:rPr>
        <w:br/>
      </w:r>
      <w:r w:rsidRPr="00E977BF">
        <w:rPr>
          <w:rFonts w:ascii="Arial Narrow" w:hAnsi="Arial Narrow"/>
        </w:rPr>
        <w:br/>
        <w:t>V prípade uchádzača, ktorého tvorí skupina dodávateľov zúčastnená vo verejnom obstarávaní, sa požaduje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  <w:r w:rsidRPr="00E977BF">
        <w:rPr>
          <w:rFonts w:ascii="Arial Narrow" w:hAnsi="Arial Narrow"/>
        </w:rPr>
        <w:br/>
      </w:r>
      <w:r w:rsidRPr="00E977BF">
        <w:rPr>
          <w:rFonts w:ascii="Arial Narrow" w:hAnsi="Arial Narrow"/>
        </w:rPr>
        <w:br/>
        <w:t xml:space="preserve">Hospodársky subjekt môže predbežne nahradiť doklady na preukázanie splnenia podmienok účasti vo verejnom obstarávaní podľa § 32 ods. 1 zákona jednotným európskym </w:t>
      </w:r>
      <w:r w:rsidR="0083639D">
        <w:rPr>
          <w:rFonts w:ascii="Arial Narrow" w:hAnsi="Arial Narrow"/>
        </w:rPr>
        <w:t>dokumentom podľa § 39 zákona.</w:t>
      </w:r>
      <w:r w:rsidR="0083639D">
        <w:rPr>
          <w:rFonts w:ascii="Arial Narrow" w:hAnsi="Arial Narrow"/>
        </w:rPr>
        <w:br/>
      </w:r>
    </w:p>
    <w:p w:rsidR="00392DF8" w:rsidRPr="00E977BF" w:rsidRDefault="00392DF8" w:rsidP="009D010B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9D010B" w:rsidRPr="00410E33" w:rsidRDefault="009D010B" w:rsidP="009D010B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410E33">
        <w:rPr>
          <w:rFonts w:ascii="Arial Narrow" w:eastAsia="Times New Roman" w:hAnsi="Arial Narrow" w:cs="Times New Roman"/>
          <w:b/>
          <w:u w:val="single"/>
          <w:lang w:eastAsia="sk-SK"/>
        </w:rPr>
        <w:t>Ekonomické a finančné postavenie</w:t>
      </w:r>
    </w:p>
    <w:p w:rsidR="009D010B" w:rsidRPr="00410E33" w:rsidRDefault="009D010B" w:rsidP="009D010B">
      <w:pPr>
        <w:spacing w:line="240" w:lineRule="auto"/>
        <w:rPr>
          <w:rFonts w:ascii="Arial Narrow" w:eastAsia="Times New Roman" w:hAnsi="Arial Narrow" w:cs="Times New Roman"/>
          <w:lang w:eastAsia="sk-SK"/>
        </w:rPr>
      </w:pPr>
      <w:r w:rsidRPr="00410E33">
        <w:rPr>
          <w:rFonts w:ascii="Arial Narrow" w:eastAsia="Times New Roman" w:hAnsi="Arial Narrow" w:cs="Times New Roman"/>
          <w:lang w:eastAsia="sk-SK"/>
        </w:rPr>
        <w:t>Kritériá výberu stanovené v dokumentoch k</w:t>
      </w:r>
      <w:r w:rsidR="00392DF8" w:rsidRPr="00410E33">
        <w:rPr>
          <w:rFonts w:ascii="Arial Narrow" w:eastAsia="Times New Roman" w:hAnsi="Arial Narrow" w:cs="Times New Roman"/>
          <w:lang w:eastAsia="sk-SK"/>
        </w:rPr>
        <w:t> </w:t>
      </w:r>
      <w:r w:rsidRPr="00410E33">
        <w:rPr>
          <w:rFonts w:ascii="Arial Narrow" w:eastAsia="Times New Roman" w:hAnsi="Arial Narrow" w:cs="Times New Roman"/>
          <w:lang w:eastAsia="sk-SK"/>
        </w:rPr>
        <w:t>obstarávaniu </w:t>
      </w:r>
      <w:r w:rsidRPr="000F43D8">
        <w:rPr>
          <w:rFonts w:ascii="Arial Narrow" w:eastAsia="Times New Roman" w:hAnsi="Arial Narrow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05pt;height:18.15pt" o:ole="">
            <v:imagedata r:id="rId8" o:title=""/>
          </v:shape>
          <w:control r:id="rId9" w:name="DefaultOcxName" w:shapeid="_x0000_i1046"/>
        </w:object>
      </w:r>
      <w:r w:rsidRPr="00410E33">
        <w:rPr>
          <w:rFonts w:ascii="Arial Narrow" w:eastAsia="Times New Roman" w:hAnsi="Arial Narrow" w:cs="Times New Roman"/>
          <w:lang w:eastAsia="sk-SK"/>
        </w:rPr>
        <w:t> Áno </w:t>
      </w:r>
      <w:r w:rsidRPr="000F43D8">
        <w:rPr>
          <w:rFonts w:ascii="Arial Narrow" w:eastAsia="Times New Roman" w:hAnsi="Arial Narrow" w:cs="Times New Roman"/>
        </w:rPr>
        <w:object w:dxaOrig="225" w:dyaOrig="225">
          <v:shape id="_x0000_i1049" type="#_x0000_t75" style="width:20.05pt;height:18.15pt" o:ole="">
            <v:imagedata r:id="rId10" o:title=""/>
          </v:shape>
          <w:control r:id="rId11" w:name="DefaultOcxName1" w:shapeid="_x0000_i1049"/>
        </w:object>
      </w:r>
      <w:r w:rsidRPr="00410E33">
        <w:rPr>
          <w:rFonts w:ascii="Arial Narrow" w:eastAsia="Times New Roman" w:hAnsi="Arial Narrow" w:cs="Times New Roman"/>
          <w:lang w:eastAsia="sk-SK"/>
        </w:rPr>
        <w:t> Nie</w:t>
      </w:r>
    </w:p>
    <w:p w:rsidR="009D010B" w:rsidRPr="00410E33" w:rsidRDefault="009D010B" w:rsidP="009D010B">
      <w:pPr>
        <w:spacing w:before="300" w:after="300" w:line="240" w:lineRule="auto"/>
        <w:rPr>
          <w:rFonts w:ascii="Arial Narrow" w:eastAsia="Times New Roman" w:hAnsi="Arial Narrow" w:cs="Times New Roman"/>
          <w:u w:val="single"/>
          <w:lang w:eastAsia="sk-SK"/>
        </w:rPr>
      </w:pPr>
      <w:r w:rsidRPr="00410E33">
        <w:rPr>
          <w:rFonts w:ascii="Arial Narrow" w:eastAsia="Times New Roman" w:hAnsi="Arial Narrow" w:cs="Times New Roman"/>
          <w:b/>
          <w:u w:val="single"/>
          <w:lang w:eastAsia="sk-SK"/>
        </w:rPr>
        <w:t>Technická a odborná spôsobilosť</w:t>
      </w:r>
    </w:p>
    <w:p w:rsidR="00476FDC" w:rsidRPr="00410E33" w:rsidRDefault="009D010B" w:rsidP="009D010B">
      <w:pPr>
        <w:spacing w:before="300" w:after="300" w:line="240" w:lineRule="auto"/>
        <w:rPr>
          <w:rFonts w:ascii="Arial Narrow" w:eastAsia="Times New Roman" w:hAnsi="Arial Narrow" w:cs="Times New Roman"/>
          <w:lang w:eastAsia="sk-SK"/>
        </w:rPr>
      </w:pPr>
      <w:r w:rsidRPr="00410E33">
        <w:rPr>
          <w:rFonts w:ascii="Arial Narrow" w:eastAsia="Times New Roman" w:hAnsi="Arial Narrow" w:cs="Times New Roman"/>
          <w:lang w:eastAsia="sk-SK"/>
        </w:rPr>
        <w:lastRenderedPageBreak/>
        <w:t>Kritériá výberu stanovené v dokumentoch k obstarávaniu </w:t>
      </w:r>
      <w:r w:rsidRPr="00410E33">
        <w:rPr>
          <w:rFonts w:ascii="Arial Narrow" w:eastAsia="Times New Roman" w:hAnsi="Arial Narrow" w:cs="Times New Roman"/>
        </w:rPr>
        <w:object w:dxaOrig="225" w:dyaOrig="225">
          <v:shape id="_x0000_i1052" type="#_x0000_t75" style="width:20.05pt;height:18.15pt" o:ole="">
            <v:imagedata r:id="rId10" o:title=""/>
          </v:shape>
          <w:control r:id="rId12" w:name="DefaultOcxName2" w:shapeid="_x0000_i1052"/>
        </w:object>
      </w:r>
      <w:r w:rsidRPr="00410E33">
        <w:rPr>
          <w:rFonts w:ascii="Arial Narrow" w:eastAsia="Times New Roman" w:hAnsi="Arial Narrow" w:cs="Times New Roman"/>
          <w:lang w:eastAsia="sk-SK"/>
        </w:rPr>
        <w:t> Áno </w:t>
      </w:r>
      <w:r w:rsidRPr="00410E33">
        <w:rPr>
          <w:rFonts w:ascii="Arial Narrow" w:eastAsia="Times New Roman" w:hAnsi="Arial Narrow" w:cs="Times New Roman"/>
        </w:rPr>
        <w:object w:dxaOrig="225" w:dyaOrig="225">
          <v:shape id="_x0000_i1055" type="#_x0000_t75" style="width:20.05pt;height:18.15pt" o:ole="">
            <v:imagedata r:id="rId8" o:title=""/>
          </v:shape>
          <w:control r:id="rId13" w:name="DefaultOcxName3" w:shapeid="_x0000_i1055"/>
        </w:object>
      </w:r>
      <w:r w:rsidRPr="00410E33">
        <w:rPr>
          <w:rFonts w:ascii="Arial Narrow" w:eastAsia="Times New Roman" w:hAnsi="Arial Narrow" w:cs="Times New Roman"/>
          <w:lang w:eastAsia="sk-SK"/>
        </w:rPr>
        <w:t> Nie</w:t>
      </w:r>
    </w:p>
    <w:p w:rsidR="00476FDC" w:rsidRPr="00E74B18" w:rsidRDefault="009D010B" w:rsidP="00476FDC">
      <w:pPr>
        <w:pStyle w:val="Bezriadkovania"/>
        <w:rPr>
          <w:rFonts w:ascii="Arial Narrow" w:hAnsi="Arial Narrow" w:cs="Times New Roman"/>
          <w:b/>
          <w:lang w:eastAsia="sk-SK"/>
        </w:rPr>
      </w:pPr>
      <w:r w:rsidRPr="00E74B18">
        <w:rPr>
          <w:rFonts w:ascii="Arial Narrow" w:hAnsi="Arial Narrow" w:cs="Times New Roman"/>
          <w:b/>
          <w:lang w:eastAsia="sk-SK"/>
        </w:rPr>
        <w:t>Zozna</w:t>
      </w:r>
      <w:r w:rsidR="00476FDC" w:rsidRPr="00E74B18">
        <w:rPr>
          <w:rFonts w:ascii="Arial Narrow" w:hAnsi="Arial Narrow" w:cs="Times New Roman"/>
          <w:b/>
          <w:lang w:eastAsia="sk-SK"/>
        </w:rPr>
        <w:t>m a krátky opis kritérií výberu</w:t>
      </w:r>
    </w:p>
    <w:p w:rsidR="00CF6EE3" w:rsidRPr="00E74B18" w:rsidRDefault="00CF6EE3" w:rsidP="00CF6EE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lang w:eastAsia="sk-SK"/>
        </w:rPr>
      </w:pPr>
    </w:p>
    <w:p w:rsidR="00F86561" w:rsidRPr="00E74B18" w:rsidRDefault="00CF6EE3" w:rsidP="0024139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E74B18">
        <w:rPr>
          <w:rFonts w:ascii="Arial Narrow" w:hAnsi="Arial Narrow" w:cs="Arial Narrow"/>
        </w:rPr>
        <w:t xml:space="preserve">§ 34 ods. 1 písm. </w:t>
      </w:r>
      <w:r w:rsidR="00272040" w:rsidRPr="00E74B18">
        <w:rPr>
          <w:rFonts w:ascii="Arial Narrow" w:hAnsi="Arial Narrow" w:cs="Arial Narrow"/>
        </w:rPr>
        <w:t>m</w:t>
      </w:r>
      <w:r w:rsidRPr="00E74B18">
        <w:rPr>
          <w:rFonts w:ascii="Arial Narrow" w:hAnsi="Arial Narrow" w:cs="Arial Narrow"/>
        </w:rPr>
        <w:t>) zákona,</w:t>
      </w:r>
      <w:r w:rsidR="00241393">
        <w:rPr>
          <w:rFonts w:ascii="Arial Narrow" w:hAnsi="Arial Narrow" w:cs="Arial Narrow"/>
        </w:rPr>
        <w:t xml:space="preserve"> </w:t>
      </w:r>
      <w:r w:rsidR="00F86561" w:rsidRPr="00E74B18">
        <w:rPr>
          <w:rFonts w:ascii="Arial Narrow" w:eastAsia="Times New Roman" w:hAnsi="Arial Narrow" w:cs="Times New Roman"/>
          <w:lang w:eastAsia="sk-SK"/>
        </w:rPr>
        <w:t>ak ide o tovar, ktorý sa má dodať,</w:t>
      </w:r>
    </w:p>
    <w:p w:rsidR="00F86561" w:rsidRPr="00E74B18" w:rsidRDefault="00241393" w:rsidP="00241393">
      <w:pPr>
        <w:spacing w:after="0" w:line="240" w:lineRule="auto"/>
        <w:ind w:left="284" w:hanging="284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 xml:space="preserve">1.   </w:t>
      </w:r>
      <w:r w:rsidR="00F86561" w:rsidRPr="00E74B18">
        <w:rPr>
          <w:rFonts w:ascii="Arial Narrow" w:eastAsia="Times New Roman" w:hAnsi="Arial Narrow" w:cs="Times New Roman"/>
          <w:lang w:eastAsia="sk-SK"/>
        </w:rPr>
        <w:t xml:space="preserve">vzorkami, opismi alebo fotografiami, ktorých pravosť musí byť overená, ak to verejný obstarávateľ alebo </w:t>
      </w:r>
      <w:r>
        <w:rPr>
          <w:rFonts w:ascii="Arial Narrow" w:eastAsia="Times New Roman" w:hAnsi="Arial Narrow" w:cs="Times New Roman"/>
          <w:lang w:eastAsia="sk-SK"/>
        </w:rPr>
        <w:t xml:space="preserve">  </w:t>
      </w:r>
      <w:r w:rsidR="00F86561" w:rsidRPr="00E74B18">
        <w:rPr>
          <w:rFonts w:ascii="Arial Narrow" w:eastAsia="Times New Roman" w:hAnsi="Arial Narrow" w:cs="Times New Roman"/>
          <w:lang w:eastAsia="sk-SK"/>
        </w:rPr>
        <w:t xml:space="preserve">obstarávateľ vyžaduje alebo </w:t>
      </w:r>
    </w:p>
    <w:p w:rsidR="00F86561" w:rsidRPr="00E74B18" w:rsidRDefault="00241393" w:rsidP="00241393">
      <w:pPr>
        <w:spacing w:after="0" w:line="240" w:lineRule="auto"/>
        <w:ind w:left="284" w:hanging="284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 xml:space="preserve">2.   </w:t>
      </w:r>
      <w:r w:rsidR="00F86561" w:rsidRPr="00E74B18">
        <w:rPr>
          <w:rFonts w:ascii="Arial Narrow" w:eastAsia="Times New Roman" w:hAnsi="Arial Narrow" w:cs="Times New Roman"/>
          <w:lang w:eastAsia="sk-SK"/>
        </w:rPr>
        <w:t xml:space="preserve">certifikátmi alebo potvrdeniami s jasne identifikovanými odkazmi na technické špecifikácie alebo technické normy vzťahujúce sa na tovar, vydanými orgánmi kontroly kvality alebo určenými orgánmi s právomocou posudzovať zhodu. </w:t>
      </w:r>
    </w:p>
    <w:p w:rsidR="00476FDC" w:rsidRPr="00E74B18" w:rsidRDefault="00476FDC" w:rsidP="00476FDC">
      <w:pPr>
        <w:pStyle w:val="Bezriadkovania"/>
        <w:rPr>
          <w:rFonts w:ascii="Arial Narrow" w:hAnsi="Arial Narrow" w:cs="Times New Roman"/>
          <w:b/>
          <w:lang w:eastAsia="sk-SK"/>
        </w:rPr>
      </w:pPr>
    </w:p>
    <w:p w:rsidR="009D010B" w:rsidRPr="00E74B18" w:rsidRDefault="009D010B" w:rsidP="0066211A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E74B18">
        <w:rPr>
          <w:rFonts w:ascii="Arial Narrow" w:eastAsia="Times New Roman" w:hAnsi="Arial Narrow" w:cs="Times New Roman"/>
          <w:b/>
          <w:lang w:eastAsia="sk-SK"/>
        </w:rPr>
        <w:t>Minimálna požadovaná úroveň štandardov</w:t>
      </w:r>
    </w:p>
    <w:p w:rsidR="00F86561" w:rsidRPr="00E74B18" w:rsidRDefault="00F86561" w:rsidP="00F86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color w:val="000000"/>
        </w:rPr>
      </w:pPr>
    </w:p>
    <w:p w:rsidR="00F86561" w:rsidRPr="00E74B18" w:rsidRDefault="00F86561" w:rsidP="00DF33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74B18">
        <w:rPr>
          <w:rFonts w:ascii="Arial Narrow" w:hAnsi="Arial Narrow"/>
        </w:rPr>
        <w:t xml:space="preserve">V súlade s § </w:t>
      </w:r>
      <w:r w:rsidRPr="00E74B18">
        <w:rPr>
          <w:rFonts w:ascii="Arial Narrow" w:hAnsi="Arial Narrow" w:cs="Arial Narrow"/>
        </w:rPr>
        <w:t xml:space="preserve"> 34 ods. 1 písm. m) zákona </w:t>
      </w:r>
      <w:r w:rsidRPr="00E74B18">
        <w:rPr>
          <w:rFonts w:ascii="Arial Narrow" w:hAnsi="Arial Narrow"/>
        </w:rPr>
        <w:t>verejný obstarávateľ požaduje pre jednotlivé časti predloženie nasledovných vzoriek spolu s materiálovými listami potvrdenými výrobcom</w:t>
      </w:r>
      <w:r w:rsidR="00B7439F">
        <w:rPr>
          <w:rFonts w:ascii="Arial Narrow" w:hAnsi="Arial Narrow"/>
        </w:rPr>
        <w:t>:</w:t>
      </w:r>
      <w:r w:rsidRPr="00E74B18">
        <w:rPr>
          <w:rFonts w:ascii="Arial Narrow" w:hAnsi="Arial Narrow"/>
        </w:rPr>
        <w:t xml:space="preserve"> </w:t>
      </w:r>
    </w:p>
    <w:p w:rsidR="00F86561" w:rsidRPr="00E74B18" w:rsidRDefault="00F86561" w:rsidP="00F86561">
      <w:pPr>
        <w:pStyle w:val="Zarkazkladnhotextu2"/>
        <w:spacing w:line="240" w:lineRule="auto"/>
        <w:ind w:left="0"/>
        <w:rPr>
          <w:rFonts w:ascii="Arial Narrow" w:eastAsiaTheme="minorHAnsi" w:hAnsi="Arial Narrow" w:cs="Courier New"/>
          <w:color w:val="000000"/>
          <w:lang w:val="sk-SK"/>
        </w:rPr>
      </w:pPr>
    </w:p>
    <w:p w:rsidR="00F86561" w:rsidRPr="00E74B18" w:rsidRDefault="00F86561" w:rsidP="00F86561">
      <w:pPr>
        <w:pStyle w:val="Zarkazkladnhotextu2"/>
        <w:spacing w:line="240" w:lineRule="auto"/>
        <w:ind w:left="0"/>
        <w:rPr>
          <w:rFonts w:ascii="Arial Narrow" w:hAnsi="Arial Narrow" w:cs="Arial"/>
          <w:b/>
        </w:rPr>
      </w:pPr>
      <w:r w:rsidRPr="00E74B18">
        <w:rPr>
          <w:rFonts w:ascii="Arial Narrow" w:hAnsi="Arial Narrow" w:cs="Arial"/>
          <w:b/>
        </w:rPr>
        <w:t xml:space="preserve">pre Časť 1  </w:t>
      </w:r>
      <w:r w:rsidRPr="00E74B18">
        <w:rPr>
          <w:rFonts w:ascii="Arial Narrow" w:hAnsi="Arial Narrow"/>
          <w:b/>
          <w:color w:val="000000"/>
        </w:rPr>
        <w:t>Polokošele pre lesníkov</w:t>
      </w:r>
      <w:r w:rsidRPr="00E74B18">
        <w:rPr>
          <w:rFonts w:ascii="Arial Narrow" w:hAnsi="Arial Narrow" w:cs="Arial"/>
          <w:b/>
        </w:rPr>
        <w:t>:</w:t>
      </w:r>
      <w:r w:rsidRPr="00E74B18">
        <w:rPr>
          <w:rFonts w:ascii="Arial Narrow" w:hAnsi="Arial Narrow" w:cs="Arial"/>
          <w:b/>
        </w:rPr>
        <w:tab/>
      </w:r>
      <w:r w:rsidRPr="00E74B18">
        <w:rPr>
          <w:rFonts w:ascii="Arial Narrow" w:hAnsi="Arial Narrow" w:cs="Arial"/>
          <w:b/>
        </w:rPr>
        <w:tab/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76" w:lineRule="auto"/>
        <w:ind w:firstLine="993"/>
        <w:contextualSpacing/>
        <w:jc w:val="both"/>
        <w:rPr>
          <w:rFonts w:ascii="Arial Narrow" w:hAnsi="Arial Narrow" w:cs="Arial"/>
          <w:sz w:val="22"/>
          <w:szCs w:val="22"/>
        </w:rPr>
      </w:pPr>
      <w:r w:rsidRPr="00E74B18">
        <w:rPr>
          <w:rFonts w:ascii="Arial Narrow" w:hAnsi="Arial Narrow" w:cs="Arial"/>
          <w:sz w:val="22"/>
          <w:szCs w:val="22"/>
        </w:rPr>
        <w:t>materiálový list základného materiálu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76" w:lineRule="auto"/>
        <w:ind w:firstLine="993"/>
        <w:contextualSpacing/>
        <w:jc w:val="both"/>
        <w:rPr>
          <w:rFonts w:ascii="Arial Narrow" w:hAnsi="Arial Narrow"/>
          <w:sz w:val="22"/>
          <w:szCs w:val="22"/>
        </w:rPr>
      </w:pPr>
      <w:r w:rsidRPr="00E74B18">
        <w:rPr>
          <w:rFonts w:ascii="Arial Narrow" w:hAnsi="Arial Narrow"/>
          <w:sz w:val="22"/>
          <w:szCs w:val="22"/>
        </w:rPr>
        <w:t xml:space="preserve">1 ks polokošele krátke rukávy lesníci veľkosť L 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76" w:lineRule="auto"/>
        <w:ind w:firstLine="993"/>
        <w:contextualSpacing/>
        <w:jc w:val="both"/>
        <w:rPr>
          <w:rFonts w:ascii="Arial Narrow" w:hAnsi="Arial Narrow"/>
          <w:sz w:val="22"/>
          <w:szCs w:val="22"/>
        </w:rPr>
      </w:pPr>
      <w:r w:rsidRPr="00E74B18">
        <w:rPr>
          <w:rFonts w:ascii="Arial Narrow" w:hAnsi="Arial Narrow"/>
          <w:sz w:val="22"/>
          <w:szCs w:val="22"/>
        </w:rPr>
        <w:t>1 ks polokošele dlhé rukávy lesníci veľkosť L</w:t>
      </w:r>
    </w:p>
    <w:p w:rsidR="00F86561" w:rsidRPr="00E74B18" w:rsidRDefault="00F86561" w:rsidP="00F86561">
      <w:pPr>
        <w:pStyle w:val="Zarkazkladnhotextu2"/>
        <w:spacing w:line="240" w:lineRule="auto"/>
        <w:ind w:left="0"/>
        <w:rPr>
          <w:rFonts w:ascii="Arial Narrow" w:eastAsia="Times New Roman" w:hAnsi="Arial Narrow"/>
          <w:lang w:val="sk-SK" w:eastAsia="cs-CZ"/>
        </w:rPr>
      </w:pPr>
    </w:p>
    <w:p w:rsidR="00F86561" w:rsidRPr="00E74B18" w:rsidRDefault="00F86561" w:rsidP="00F86561">
      <w:pPr>
        <w:pStyle w:val="Zarkazkladnhotextu2"/>
        <w:spacing w:line="240" w:lineRule="auto"/>
        <w:ind w:left="0"/>
        <w:rPr>
          <w:rFonts w:ascii="Arial Narrow" w:hAnsi="Arial Narrow" w:cs="Arial"/>
          <w:b/>
        </w:rPr>
      </w:pPr>
      <w:r w:rsidRPr="00E74B18">
        <w:rPr>
          <w:rFonts w:ascii="Arial Narrow" w:hAnsi="Arial Narrow" w:cs="Arial"/>
          <w:b/>
        </w:rPr>
        <w:t xml:space="preserve">pre Časť 2  Bundy ¾ pre lesníkov:       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firstLine="993"/>
        <w:contextualSpacing/>
        <w:jc w:val="both"/>
        <w:rPr>
          <w:rFonts w:ascii="Arial Narrow" w:hAnsi="Arial Narrow" w:cs="Arial"/>
          <w:sz w:val="22"/>
          <w:szCs w:val="22"/>
        </w:rPr>
      </w:pPr>
      <w:r w:rsidRPr="00E74B18">
        <w:rPr>
          <w:rFonts w:ascii="Arial Narrow" w:hAnsi="Arial Narrow" w:cs="Arial"/>
          <w:sz w:val="22"/>
          <w:szCs w:val="22"/>
        </w:rPr>
        <w:t>materiálový list základného dvojzložkového materiálu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firstLine="993"/>
        <w:contextualSpacing/>
        <w:jc w:val="both"/>
        <w:rPr>
          <w:rFonts w:ascii="Arial Narrow" w:hAnsi="Arial Narrow"/>
          <w:sz w:val="22"/>
          <w:szCs w:val="22"/>
        </w:rPr>
      </w:pPr>
      <w:r w:rsidRPr="00E74B18">
        <w:rPr>
          <w:rFonts w:ascii="Arial Narrow" w:hAnsi="Arial Narrow"/>
          <w:sz w:val="22"/>
          <w:szCs w:val="22"/>
        </w:rPr>
        <w:t xml:space="preserve">1 ks bundy ¾ pre lesníkov veľkosť 2/50 </w:t>
      </w:r>
      <w:r w:rsidRPr="00E74B18">
        <w:rPr>
          <w:rFonts w:ascii="Arial Narrow" w:hAnsi="Arial Narrow" w:cs="Arial"/>
          <w:b/>
          <w:sz w:val="22"/>
          <w:szCs w:val="22"/>
        </w:rPr>
        <w:t xml:space="preserve">     </w:t>
      </w:r>
    </w:p>
    <w:p w:rsidR="00F86561" w:rsidRPr="00E74B18" w:rsidRDefault="00F86561" w:rsidP="00F86561">
      <w:pPr>
        <w:pStyle w:val="Odsekzoznamu"/>
        <w:tabs>
          <w:tab w:val="clear" w:pos="2160"/>
          <w:tab w:val="clear" w:pos="2880"/>
          <w:tab w:val="clear" w:pos="4500"/>
        </w:tabs>
        <w:ind w:left="1713"/>
        <w:contextualSpacing/>
        <w:jc w:val="both"/>
        <w:rPr>
          <w:rFonts w:ascii="Arial Narrow" w:hAnsi="Arial Narrow"/>
          <w:sz w:val="22"/>
          <w:szCs w:val="22"/>
        </w:rPr>
      </w:pPr>
      <w:r w:rsidRPr="00E74B18">
        <w:rPr>
          <w:rFonts w:ascii="Arial Narrow" w:hAnsi="Arial Narrow" w:cs="Arial"/>
          <w:b/>
          <w:sz w:val="22"/>
          <w:szCs w:val="22"/>
        </w:rPr>
        <w:t xml:space="preserve">         </w:t>
      </w:r>
    </w:p>
    <w:p w:rsidR="00F86561" w:rsidRPr="00E74B18" w:rsidRDefault="00F86561" w:rsidP="00F86561">
      <w:pPr>
        <w:pStyle w:val="Zarkazkladnhotextu2"/>
        <w:spacing w:line="240" w:lineRule="auto"/>
        <w:ind w:left="0"/>
        <w:rPr>
          <w:rFonts w:ascii="Arial Narrow" w:hAnsi="Arial Narrow" w:cs="Arial"/>
          <w:b/>
        </w:rPr>
      </w:pPr>
      <w:r w:rsidRPr="00E74B18">
        <w:rPr>
          <w:rFonts w:ascii="Arial Narrow" w:hAnsi="Arial Narrow" w:cs="Arial"/>
          <w:b/>
        </w:rPr>
        <w:t xml:space="preserve">pre Časť 3  </w:t>
      </w:r>
      <w:r w:rsidRPr="00E74B18">
        <w:rPr>
          <w:rFonts w:ascii="Arial Narrow" w:hAnsi="Arial Narrow" w:cs="Arial"/>
          <w:b/>
          <w:bCs/>
        </w:rPr>
        <w:t>Súpravy nepremokavé pre lesníkov</w:t>
      </w:r>
      <w:r w:rsidRPr="00E74B18">
        <w:rPr>
          <w:rFonts w:ascii="Arial Narrow" w:hAnsi="Arial Narrow" w:cs="Arial"/>
          <w:b/>
        </w:rPr>
        <w:t xml:space="preserve">:      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firstLine="993"/>
        <w:contextualSpacing/>
        <w:jc w:val="both"/>
        <w:rPr>
          <w:rFonts w:ascii="Arial Narrow" w:hAnsi="Arial Narrow" w:cs="Arial"/>
          <w:sz w:val="22"/>
          <w:szCs w:val="22"/>
        </w:rPr>
      </w:pPr>
      <w:r w:rsidRPr="00E74B18">
        <w:rPr>
          <w:rFonts w:ascii="Arial Narrow" w:hAnsi="Arial Narrow" w:cs="Arial"/>
          <w:sz w:val="22"/>
          <w:szCs w:val="22"/>
        </w:rPr>
        <w:t>materiálový list základného dvojzložkového materiálu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firstLine="993"/>
        <w:contextualSpacing/>
        <w:jc w:val="both"/>
        <w:rPr>
          <w:rFonts w:ascii="Arial Narrow" w:hAnsi="Arial Narrow"/>
          <w:sz w:val="22"/>
          <w:szCs w:val="22"/>
        </w:rPr>
      </w:pPr>
      <w:r w:rsidRPr="00E74B18">
        <w:rPr>
          <w:rFonts w:ascii="Arial Narrow" w:hAnsi="Arial Narrow"/>
          <w:sz w:val="22"/>
          <w:szCs w:val="22"/>
        </w:rPr>
        <w:t xml:space="preserve">1 ks súpravy nepremokavej pre lesníkov veľkosť 2/50 </w:t>
      </w:r>
      <w:r w:rsidRPr="00E74B18">
        <w:rPr>
          <w:rFonts w:ascii="Arial Narrow" w:hAnsi="Arial Narrow" w:cs="Arial"/>
          <w:b/>
          <w:sz w:val="22"/>
          <w:szCs w:val="22"/>
        </w:rPr>
        <w:t xml:space="preserve">      </w:t>
      </w:r>
    </w:p>
    <w:p w:rsidR="00F86561" w:rsidRPr="00E74B18" w:rsidRDefault="00F86561" w:rsidP="00F86561">
      <w:pPr>
        <w:pStyle w:val="Odsekzoznamu"/>
        <w:tabs>
          <w:tab w:val="clear" w:pos="2160"/>
          <w:tab w:val="clear" w:pos="2880"/>
          <w:tab w:val="clear" w:pos="4500"/>
        </w:tabs>
        <w:ind w:left="1713"/>
        <w:contextualSpacing/>
        <w:jc w:val="both"/>
        <w:rPr>
          <w:rFonts w:ascii="Arial Narrow" w:hAnsi="Arial Narrow"/>
          <w:sz w:val="22"/>
          <w:szCs w:val="22"/>
        </w:rPr>
      </w:pPr>
      <w:r w:rsidRPr="00E74B18">
        <w:rPr>
          <w:rFonts w:ascii="Arial Narrow" w:hAnsi="Arial Narrow" w:cs="Arial"/>
          <w:b/>
          <w:sz w:val="22"/>
          <w:szCs w:val="22"/>
        </w:rPr>
        <w:t xml:space="preserve">   </w:t>
      </w:r>
    </w:p>
    <w:p w:rsidR="00F86561" w:rsidRPr="00E74B18" w:rsidRDefault="00F86561" w:rsidP="00F86561">
      <w:pPr>
        <w:pStyle w:val="Zarkazkladnhotextu2"/>
        <w:spacing w:line="240" w:lineRule="auto"/>
        <w:ind w:left="0"/>
        <w:rPr>
          <w:rFonts w:ascii="Arial Narrow" w:hAnsi="Arial Narrow" w:cs="Arial"/>
        </w:rPr>
      </w:pPr>
      <w:r w:rsidRPr="00E74B18">
        <w:rPr>
          <w:rFonts w:ascii="Arial Narrow" w:hAnsi="Arial Narrow" w:cs="Arial"/>
          <w:b/>
        </w:rPr>
        <w:t xml:space="preserve">pre Časť 4  </w:t>
      </w:r>
      <w:r w:rsidRPr="00E74B18">
        <w:rPr>
          <w:rFonts w:ascii="Arial Narrow" w:hAnsi="Arial Narrow" w:cs="Arial"/>
          <w:b/>
          <w:bCs/>
        </w:rPr>
        <w:t>Rovnošata pracovná pre lesníkov</w:t>
      </w:r>
      <w:r w:rsidRPr="00E74B18">
        <w:rPr>
          <w:rFonts w:ascii="Arial Narrow" w:hAnsi="Arial Narrow" w:cs="Arial"/>
          <w:b/>
        </w:rPr>
        <w:t>:</w:t>
      </w:r>
      <w:r w:rsidRPr="00E74B18">
        <w:rPr>
          <w:rFonts w:ascii="Arial Narrow" w:hAnsi="Arial Narrow" w:cs="Arial"/>
        </w:rPr>
        <w:t xml:space="preserve">          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firstLine="993"/>
        <w:contextualSpacing/>
        <w:jc w:val="both"/>
        <w:rPr>
          <w:rFonts w:ascii="Arial Narrow" w:hAnsi="Arial Narrow" w:cs="Arial"/>
          <w:sz w:val="22"/>
          <w:szCs w:val="22"/>
        </w:rPr>
      </w:pPr>
      <w:r w:rsidRPr="00E74B18">
        <w:rPr>
          <w:rFonts w:ascii="Arial Narrow" w:hAnsi="Arial Narrow" w:cs="Arial"/>
          <w:sz w:val="22"/>
          <w:szCs w:val="22"/>
        </w:rPr>
        <w:t>materiálový list základného materiálu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firstLine="993"/>
        <w:contextualSpacing/>
        <w:jc w:val="both"/>
        <w:rPr>
          <w:rFonts w:ascii="Arial Narrow" w:hAnsi="Arial Narrow"/>
          <w:sz w:val="22"/>
          <w:szCs w:val="22"/>
        </w:rPr>
      </w:pPr>
      <w:r w:rsidRPr="00E74B18">
        <w:rPr>
          <w:rFonts w:ascii="Arial Narrow" w:hAnsi="Arial Narrow"/>
          <w:sz w:val="22"/>
          <w:szCs w:val="22"/>
        </w:rPr>
        <w:t>1 ks bundy pracovnej pre lesníkov veľkosť 2/50</w:t>
      </w:r>
    </w:p>
    <w:p w:rsidR="00F86561" w:rsidRPr="00E74B18" w:rsidRDefault="00F86561" w:rsidP="00F8656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line="276" w:lineRule="auto"/>
        <w:ind w:firstLine="993"/>
        <w:contextualSpacing/>
        <w:jc w:val="both"/>
        <w:rPr>
          <w:rFonts w:ascii="Arial Narrow" w:hAnsi="Arial Narrow"/>
          <w:sz w:val="22"/>
          <w:szCs w:val="22"/>
        </w:rPr>
      </w:pPr>
      <w:r w:rsidRPr="00E74B18">
        <w:rPr>
          <w:rFonts w:ascii="Arial Narrow" w:hAnsi="Arial Narrow"/>
          <w:sz w:val="22"/>
          <w:szCs w:val="22"/>
        </w:rPr>
        <w:t xml:space="preserve">1 ks nohavíc pracovných pre lesníkov veľkosť 2/50 </w:t>
      </w:r>
    </w:p>
    <w:p w:rsidR="00F86561" w:rsidRPr="00E74B18" w:rsidRDefault="00F86561" w:rsidP="00F86561">
      <w:pPr>
        <w:pStyle w:val="Odsekzoznamu"/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F86561" w:rsidRPr="00E74B18" w:rsidRDefault="00DF5887" w:rsidP="00F865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bookmarkStart w:id="0" w:name="_GoBack"/>
      <w:bookmarkEnd w:id="0"/>
      <w:r w:rsidR="00F86561" w:rsidRPr="00E74B18">
        <w:rPr>
          <w:rFonts w:ascii="Arial Narrow" w:hAnsi="Arial Narrow"/>
          <w:b/>
        </w:rPr>
        <w:t>zorky a materiálové listy</w:t>
      </w:r>
      <w:r w:rsidR="00217547">
        <w:rPr>
          <w:rFonts w:ascii="Arial Narrow" w:hAnsi="Arial Narrow"/>
          <w:b/>
        </w:rPr>
        <w:t xml:space="preserve"> </w:t>
      </w:r>
      <w:r w:rsidR="00217547" w:rsidRPr="00E74B18">
        <w:rPr>
          <w:rFonts w:ascii="Arial Narrow" w:hAnsi="Arial Narrow"/>
          <w:b/>
        </w:rPr>
        <w:t>je</w:t>
      </w:r>
      <w:r w:rsidR="00E74B18" w:rsidRPr="00E74B18">
        <w:rPr>
          <w:rFonts w:ascii="Arial Narrow" w:hAnsi="Arial Narrow"/>
          <w:b/>
        </w:rPr>
        <w:t xml:space="preserve"> </w:t>
      </w:r>
      <w:r w:rsidR="00F86561" w:rsidRPr="00E74B18">
        <w:rPr>
          <w:rFonts w:ascii="Arial Narrow" w:hAnsi="Arial Narrow"/>
          <w:b/>
        </w:rPr>
        <w:t>potrebné doručiť v lehote na predkladanie ponúk na adresu: Ministerstvo vnútra Slovenskej republiky, Pribinova 2, 812 72 Bratislava. V prípade osobného doručenia v pracovných dňoch v čase od 08:30 do 15:00 hod.</w:t>
      </w:r>
    </w:p>
    <w:p w:rsidR="00F86561" w:rsidRPr="00E74B18" w:rsidRDefault="00F86561" w:rsidP="00F86561">
      <w:pPr>
        <w:pStyle w:val="Odsekzoznamu"/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F86561" w:rsidRPr="00E74B18" w:rsidRDefault="00E423CA" w:rsidP="00F8656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74B18">
        <w:rPr>
          <w:rFonts w:ascii="Arial Narrow" w:hAnsi="Arial Narrow"/>
        </w:rPr>
        <w:t>Vzorky</w:t>
      </w:r>
      <w:r w:rsidR="00F86561" w:rsidRPr="00E74B18">
        <w:rPr>
          <w:rFonts w:ascii="Arial Narrow" w:hAnsi="Arial Narrow"/>
        </w:rPr>
        <w:t xml:space="preserve"> </w:t>
      </w:r>
      <w:r w:rsidR="00241393">
        <w:rPr>
          <w:rFonts w:ascii="Arial Narrow" w:hAnsi="Arial Narrow"/>
        </w:rPr>
        <w:t>spolu s</w:t>
      </w:r>
      <w:r w:rsidR="00F86561" w:rsidRPr="00E74B18">
        <w:rPr>
          <w:rFonts w:ascii="Arial Narrow" w:hAnsi="Arial Narrow"/>
        </w:rPr>
        <w:t xml:space="preserve"> materiálovými listami </w:t>
      </w:r>
      <w:r w:rsidR="00241393">
        <w:rPr>
          <w:rFonts w:ascii="Arial Narrow" w:hAnsi="Arial Narrow"/>
        </w:rPr>
        <w:t>uchádzač</w:t>
      </w:r>
      <w:r w:rsidR="00F86561" w:rsidRPr="00E74B18">
        <w:rPr>
          <w:rFonts w:ascii="Arial Narrow" w:hAnsi="Arial Narrow"/>
        </w:rPr>
        <w:t xml:space="preserve"> predkladá pre každú časť samostatne v uzavretom, prípadne zapečatenom obale, zabezpečenom proti nežiaducemu otvoreniu, na ktorom budú uvedené nasledovné údaje:</w:t>
      </w:r>
    </w:p>
    <w:p w:rsidR="00F86561" w:rsidRPr="00E74B18" w:rsidRDefault="00F86561" w:rsidP="00F86561">
      <w:pPr>
        <w:pStyle w:val="Bezriadkovania"/>
        <w:numPr>
          <w:ilvl w:val="0"/>
          <w:numId w:val="11"/>
        </w:numPr>
        <w:ind w:left="1134" w:hanging="425"/>
        <w:jc w:val="both"/>
        <w:rPr>
          <w:rFonts w:ascii="Arial Narrow" w:hAnsi="Arial Narrow"/>
        </w:rPr>
      </w:pPr>
      <w:r w:rsidRPr="00E74B18">
        <w:rPr>
          <w:rFonts w:ascii="Arial Narrow" w:hAnsi="Arial Narrow"/>
        </w:rPr>
        <w:t>adresa Objednávateľa: Ministerstvo vnútra Slovenskej republiky, Odbor verejného obstarávania, Pribinova 2, 812 72 Bratislava</w:t>
      </w:r>
    </w:p>
    <w:p w:rsidR="00F86561" w:rsidRPr="00E74B18" w:rsidRDefault="00F86561" w:rsidP="00F86561">
      <w:pPr>
        <w:pStyle w:val="Bezriadkovania"/>
        <w:numPr>
          <w:ilvl w:val="0"/>
          <w:numId w:val="11"/>
        </w:numPr>
        <w:ind w:left="1134" w:hanging="425"/>
        <w:jc w:val="both"/>
        <w:rPr>
          <w:rFonts w:ascii="Arial Narrow" w:hAnsi="Arial Narrow"/>
        </w:rPr>
      </w:pPr>
      <w:r w:rsidRPr="00E74B18">
        <w:rPr>
          <w:rFonts w:ascii="Arial Narrow" w:hAnsi="Arial Narrow"/>
        </w:rPr>
        <w:t xml:space="preserve">obchodné meno a sídlo, resp. miesto podnikania </w:t>
      </w:r>
      <w:r w:rsidR="00E74B18" w:rsidRPr="00E74B18">
        <w:rPr>
          <w:rFonts w:ascii="Arial Narrow" w:hAnsi="Arial Narrow"/>
        </w:rPr>
        <w:t>u</w:t>
      </w:r>
      <w:r w:rsidRPr="00E74B18">
        <w:rPr>
          <w:rFonts w:ascii="Arial Narrow" w:hAnsi="Arial Narrow"/>
        </w:rPr>
        <w:t>chádzača alebo obchodné mená a sídla, resp. miesta podnikania všetkých členov skupiny dodávateľov,</w:t>
      </w:r>
    </w:p>
    <w:p w:rsidR="00F86561" w:rsidRPr="00E74B18" w:rsidRDefault="00F86561" w:rsidP="00F86561">
      <w:pPr>
        <w:pStyle w:val="Bezriadkovania"/>
        <w:numPr>
          <w:ilvl w:val="0"/>
          <w:numId w:val="11"/>
        </w:numPr>
        <w:ind w:left="1134" w:hanging="425"/>
        <w:jc w:val="both"/>
        <w:rPr>
          <w:rFonts w:ascii="Arial Narrow" w:hAnsi="Arial Narrow"/>
        </w:rPr>
      </w:pPr>
      <w:r w:rsidRPr="00E74B18">
        <w:rPr>
          <w:rFonts w:ascii="Arial Narrow" w:hAnsi="Arial Narrow"/>
        </w:rPr>
        <w:t>označenie „VEREJNÁ SÚŤAŽ – NEOTVÁRAŤ“,</w:t>
      </w:r>
    </w:p>
    <w:p w:rsidR="00F86561" w:rsidRPr="00E74B18" w:rsidRDefault="00F86561" w:rsidP="00F86561">
      <w:pPr>
        <w:pStyle w:val="Bezriadkovania"/>
        <w:numPr>
          <w:ilvl w:val="0"/>
          <w:numId w:val="11"/>
        </w:numPr>
        <w:ind w:left="1134" w:hanging="425"/>
        <w:jc w:val="both"/>
        <w:rPr>
          <w:rFonts w:ascii="Arial Narrow" w:hAnsi="Arial Narrow"/>
        </w:rPr>
      </w:pPr>
      <w:r w:rsidRPr="00E74B18">
        <w:rPr>
          <w:rFonts w:ascii="Arial Narrow" w:hAnsi="Arial Narrow"/>
        </w:rPr>
        <w:t>označenie heslom súťaže „</w:t>
      </w:r>
      <w:r w:rsidRPr="00E74B18">
        <w:rPr>
          <w:rFonts w:ascii="Arial Narrow" w:hAnsi="Arial Narrow"/>
          <w:b/>
        </w:rPr>
        <w:t>Odevy pre lesníkov</w:t>
      </w:r>
      <w:r w:rsidRPr="00E74B18">
        <w:rPr>
          <w:rFonts w:ascii="Arial Narrow" w:hAnsi="Arial Narrow"/>
        </w:rPr>
        <w:t>“</w:t>
      </w:r>
    </w:p>
    <w:p w:rsidR="00F86561" w:rsidRPr="00E74B18" w:rsidRDefault="00F86561" w:rsidP="00F86561">
      <w:pPr>
        <w:pStyle w:val="Bezriadkovania"/>
        <w:numPr>
          <w:ilvl w:val="0"/>
          <w:numId w:val="11"/>
        </w:numPr>
        <w:ind w:left="1134" w:hanging="425"/>
        <w:jc w:val="both"/>
        <w:rPr>
          <w:rFonts w:ascii="Arial Narrow" w:hAnsi="Arial Narrow"/>
        </w:rPr>
      </w:pPr>
      <w:r w:rsidRPr="00E74B18">
        <w:rPr>
          <w:rFonts w:ascii="Arial Narrow" w:hAnsi="Arial Narrow"/>
        </w:rPr>
        <w:t>označenie časti ponuky:  „vzorky - časť č. X“ a jej názov“</w:t>
      </w:r>
    </w:p>
    <w:p w:rsidR="00CF6EE3" w:rsidRPr="00E74B18" w:rsidRDefault="00CF6EE3" w:rsidP="00CF6EE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F86561" w:rsidRPr="00E74B18" w:rsidRDefault="00F86561" w:rsidP="00F86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u w:val="single"/>
        </w:rPr>
      </w:pPr>
      <w:r w:rsidRPr="00E74B18">
        <w:rPr>
          <w:rFonts w:ascii="Arial Narrow" w:hAnsi="Arial Narrow" w:cs="Times New Roman"/>
          <w:color w:val="000000"/>
          <w:u w:val="single"/>
        </w:rPr>
        <w:t xml:space="preserve">Odôvodnenie podmienok účasti podľa § 38 ods. 5 zákona o verejnom obstarávaní: </w:t>
      </w:r>
    </w:p>
    <w:p w:rsidR="00F86561" w:rsidRPr="00E74B18" w:rsidRDefault="00F86561" w:rsidP="00E74B18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E74B18">
        <w:rPr>
          <w:rFonts w:ascii="Arial Narrow" w:hAnsi="Arial Narrow" w:cs="Times New Roman"/>
          <w:sz w:val="22"/>
          <w:szCs w:val="22"/>
        </w:rPr>
        <w:t>Verejný obstarávateľ prostredníctvom určenej podmienky účasti overuje skutočnosť, že uchádzač</w:t>
      </w:r>
      <w:r w:rsidR="00E423CA" w:rsidRPr="00E74B18">
        <w:rPr>
          <w:rFonts w:ascii="Arial Narrow" w:hAnsi="Arial Narrow" w:cs="Times New Roman"/>
          <w:sz w:val="22"/>
          <w:szCs w:val="22"/>
        </w:rPr>
        <w:t xml:space="preserve"> disponuje </w:t>
      </w:r>
      <w:r w:rsidRPr="00E74B18">
        <w:rPr>
          <w:rFonts w:ascii="Arial Narrow" w:hAnsi="Arial Narrow" w:cs="Times New Roman"/>
          <w:sz w:val="22"/>
          <w:szCs w:val="22"/>
        </w:rPr>
        <w:t>materiálmi potrebnými k riadnej realizácii predmetu zákazky.</w:t>
      </w:r>
      <w:r w:rsidR="00E423CA" w:rsidRPr="00E74B18">
        <w:rPr>
          <w:rFonts w:ascii="Arial Narrow" w:hAnsi="Arial Narrow" w:cs="Times New Roman"/>
          <w:sz w:val="22"/>
          <w:szCs w:val="22"/>
        </w:rPr>
        <w:t xml:space="preserve"> Podmienka účasti je primeraná ako aj lehota na </w:t>
      </w:r>
      <w:r w:rsidR="00E423CA" w:rsidRPr="00E74B18">
        <w:rPr>
          <w:rFonts w:ascii="Arial Narrow" w:hAnsi="Arial Narrow" w:cs="Times New Roman"/>
          <w:sz w:val="22"/>
          <w:szCs w:val="22"/>
        </w:rPr>
        <w:lastRenderedPageBreak/>
        <w:t>predloženie vzoriek. Uchádzač má dostatočný čas na predloženie požadovaných vzoriek, a to aj s ohľadom na to že ide obvyklý tovar.</w:t>
      </w:r>
      <w:r w:rsidR="00750C2D" w:rsidRPr="00E74B18">
        <w:rPr>
          <w:rFonts w:ascii="Arial Narrow" w:hAnsi="Arial Narrow" w:cs="Times New Roman"/>
          <w:sz w:val="22"/>
          <w:szCs w:val="22"/>
        </w:rPr>
        <w:t xml:space="preserve"> Účelom požiadavky na predloženie vzoriek spolu s príslušnou dokumentáciou je preukázanie súladu predloženej vzorky so stanovenou špecifikáciou a technickými parametrami uvedenými v</w:t>
      </w:r>
      <w:r w:rsidR="00241393">
        <w:rPr>
          <w:rFonts w:ascii="Arial Narrow" w:hAnsi="Arial Narrow" w:cs="Times New Roman"/>
          <w:sz w:val="22"/>
          <w:szCs w:val="22"/>
        </w:rPr>
        <w:t> Prílohe č.1</w:t>
      </w:r>
      <w:r w:rsidR="00750C2D" w:rsidRPr="00E74B18">
        <w:rPr>
          <w:rFonts w:ascii="Arial Narrow" w:hAnsi="Arial Narrow" w:cs="Times New Roman"/>
          <w:sz w:val="22"/>
          <w:szCs w:val="22"/>
        </w:rPr>
        <w:t xml:space="preserve"> Opis predmetu zákazky súťažných podkladov. Splnenie tejto podmienky účasti má garantovať kvalitné plnenie zákazky, zároveň splnenie legislatívnej povinnosti v rámci uvedenia výrobku na trh.</w:t>
      </w:r>
    </w:p>
    <w:p w:rsidR="00750C2D" w:rsidRPr="00E74B18" w:rsidRDefault="00750C2D" w:rsidP="00E423C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5118D0" w:rsidRPr="00DF336B" w:rsidRDefault="005118D0" w:rsidP="005118D0">
      <w:pPr>
        <w:spacing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F336B">
        <w:rPr>
          <w:rFonts w:ascii="Arial Narrow" w:eastAsia="Times New Roman" w:hAnsi="Arial Narrow" w:cs="Times New Roman"/>
          <w:lang w:eastAsia="sk-SK"/>
        </w:rPr>
        <w:t xml:space="preserve">V prípade uchádzača, ktorého tvorí skupina dodávateľov zúčastnená na verejnom obstarávaní, sa požaduje preukázanie splnenia podmienok účasti podľa tohto bodu oznámenia o vyhlásení verejného obstarávania za všetkých členov skupiny spoločne. </w:t>
      </w:r>
    </w:p>
    <w:p w:rsidR="005118D0" w:rsidRPr="00DF336B" w:rsidRDefault="005118D0" w:rsidP="005118D0">
      <w:pPr>
        <w:spacing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F336B">
        <w:rPr>
          <w:rFonts w:ascii="Arial Narrow" w:eastAsia="Times New Roman" w:hAnsi="Arial Narrow" w:cs="Times New Roman"/>
          <w:lang w:eastAsia="sk-SK"/>
        </w:rPr>
        <w:t>Uchádzačom predkladané doklady musia byť v rovnakej, alebo ekvivalentnej forme podľa uvedenej požiadavky verejného obstarávateľa, pričom z týchto dokladov pre</w:t>
      </w:r>
      <w:r w:rsidR="00F86561" w:rsidRPr="00DF336B">
        <w:rPr>
          <w:rFonts w:ascii="Arial Narrow" w:eastAsia="Times New Roman" w:hAnsi="Arial Narrow" w:cs="Times New Roman"/>
          <w:lang w:eastAsia="sk-SK"/>
        </w:rPr>
        <w:t xml:space="preserve">ukazujúcich spôsobilosť podľa </w:t>
      </w:r>
      <w:r w:rsidRPr="00DF336B">
        <w:rPr>
          <w:rFonts w:ascii="Arial Narrow" w:eastAsia="Times New Roman" w:hAnsi="Arial Narrow" w:cs="Times New Roman"/>
          <w:lang w:eastAsia="sk-SK"/>
        </w:rPr>
        <w:t>§ 34 zákona musí byť zrejmé splnenie vyššie identifikovaných minimálnych úrovní požadovaných verejným obstarávateľom a rovnako musí byť zrejmé, že preukazovanie sa týka osoby uchádzača.</w:t>
      </w:r>
    </w:p>
    <w:p w:rsidR="009D010B" w:rsidRPr="00DF336B" w:rsidRDefault="009D010B" w:rsidP="009D010B">
      <w:pPr>
        <w:spacing w:before="300" w:after="300" w:line="240" w:lineRule="auto"/>
        <w:rPr>
          <w:rFonts w:ascii="Arial Narrow" w:eastAsia="Times New Roman" w:hAnsi="Arial Narrow" w:cs="Times New Roman"/>
          <w:b/>
          <w:lang w:eastAsia="sk-SK"/>
        </w:rPr>
      </w:pPr>
      <w:r w:rsidRPr="00DF336B">
        <w:rPr>
          <w:rFonts w:ascii="Arial Narrow" w:eastAsia="Times New Roman" w:hAnsi="Arial Narrow" w:cs="Times New Roman"/>
          <w:b/>
          <w:lang w:eastAsia="sk-SK"/>
        </w:rPr>
        <w:t>Informácie o vyhradených zákazkách (ak je to uplatniteľné)</w:t>
      </w:r>
    </w:p>
    <w:p w:rsidR="009D010B" w:rsidRPr="00DF336B" w:rsidRDefault="009D010B" w:rsidP="005118D0">
      <w:pPr>
        <w:spacing w:before="30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F336B">
        <w:rPr>
          <w:rFonts w:ascii="Arial Narrow" w:eastAsia="Times New Roman" w:hAnsi="Arial Narrow" w:cs="Times New Roman"/>
        </w:rPr>
        <w:object w:dxaOrig="225" w:dyaOrig="225">
          <v:shape id="_x0000_i1058" type="#_x0000_t75" style="width:20.05pt;height:18.15pt" o:ole="">
            <v:imagedata r:id="rId8" o:title=""/>
          </v:shape>
          <w:control r:id="rId14" w:name="DefaultOcxName4" w:shapeid="_x0000_i1058"/>
        </w:object>
      </w:r>
      <w:r w:rsidRPr="00DF336B">
        <w:rPr>
          <w:rFonts w:ascii="Arial Narrow" w:eastAsia="Times New Roman" w:hAnsi="Arial Narrow" w:cs="Times New Roman"/>
          <w:lang w:eastAsia="sk-SK"/>
        </w:rPr>
        <w:t> Áno </w:t>
      </w:r>
      <w:r w:rsidRPr="00DF336B">
        <w:rPr>
          <w:rFonts w:ascii="Arial Narrow" w:eastAsia="Times New Roman" w:hAnsi="Arial Narrow" w:cs="Times New Roman"/>
        </w:rPr>
        <w:object w:dxaOrig="225" w:dyaOrig="225">
          <v:shape id="_x0000_i1061" type="#_x0000_t75" style="width:20.05pt;height:18.15pt" o:ole="">
            <v:imagedata r:id="rId10" o:title=""/>
          </v:shape>
          <w:control r:id="rId15" w:name="DefaultOcxName5" w:shapeid="_x0000_i1061"/>
        </w:object>
      </w:r>
      <w:r w:rsidRPr="00DF336B">
        <w:rPr>
          <w:rFonts w:ascii="Arial Narrow" w:eastAsia="Times New Roman" w:hAnsi="Arial Narrow" w:cs="Times New Roman"/>
          <w:lang w:eastAsia="sk-SK"/>
        </w:rPr>
        <w:t> Nie </w:t>
      </w:r>
      <w:r w:rsidR="005118D0" w:rsidRPr="00DF336B">
        <w:rPr>
          <w:rFonts w:ascii="Arial Narrow" w:eastAsia="Times New Roman" w:hAnsi="Arial Narrow" w:cs="Times New Roman"/>
          <w:lang w:eastAsia="sk-SK"/>
        </w:rPr>
        <w:t xml:space="preserve">        </w:t>
      </w:r>
      <w:r w:rsidRPr="00DF336B">
        <w:rPr>
          <w:rFonts w:ascii="Arial Narrow" w:eastAsia="Times New Roman" w:hAnsi="Arial Narrow" w:cs="Times New Roman"/>
          <w:lang w:eastAsia="sk-SK"/>
        </w:rPr>
        <w:t>Zákazka je vyhradená pre chránené pracovné dielne a hospodárske subjekty, ktorých hlavným cieľom je sociálna a profesionálna integrácia postihnutých alebo znevýhodnených osôb </w:t>
      </w:r>
      <w:r w:rsidRPr="00DF336B">
        <w:rPr>
          <w:rFonts w:ascii="Arial Narrow" w:eastAsia="Times New Roman" w:hAnsi="Arial Narrow" w:cs="Times New Roman"/>
          <w:lang w:eastAsia="sk-SK"/>
        </w:rPr>
        <w:br/>
      </w:r>
      <w:r w:rsidRPr="00DF336B">
        <w:rPr>
          <w:rFonts w:ascii="Arial Narrow" w:eastAsia="Times New Roman" w:hAnsi="Arial Narrow" w:cs="Times New Roman"/>
          <w:lang w:eastAsia="sk-SK"/>
        </w:rPr>
        <w:br/>
      </w:r>
      <w:r w:rsidRPr="00DF336B">
        <w:rPr>
          <w:rFonts w:ascii="Arial Narrow" w:eastAsia="Times New Roman" w:hAnsi="Arial Narrow" w:cs="Times New Roman"/>
        </w:rPr>
        <w:object w:dxaOrig="225" w:dyaOrig="225">
          <v:shape id="_x0000_i1064" type="#_x0000_t75" style="width:20.05pt;height:18.15pt" o:ole="">
            <v:imagedata r:id="rId8" o:title=""/>
          </v:shape>
          <w:control r:id="rId16" w:name="DefaultOcxName6" w:shapeid="_x0000_i1064"/>
        </w:object>
      </w:r>
      <w:r w:rsidRPr="00DF336B">
        <w:rPr>
          <w:rFonts w:ascii="Arial Narrow" w:eastAsia="Times New Roman" w:hAnsi="Arial Narrow" w:cs="Times New Roman"/>
          <w:lang w:eastAsia="sk-SK"/>
        </w:rPr>
        <w:t> Áno </w:t>
      </w:r>
      <w:r w:rsidRPr="00DF336B">
        <w:rPr>
          <w:rFonts w:ascii="Arial Narrow" w:eastAsia="Times New Roman" w:hAnsi="Arial Narrow" w:cs="Times New Roman"/>
        </w:rPr>
        <w:object w:dxaOrig="225" w:dyaOrig="225">
          <v:shape id="_x0000_i1067" type="#_x0000_t75" style="width:20.05pt;height:18.15pt" o:ole="">
            <v:imagedata r:id="rId10" o:title=""/>
          </v:shape>
          <w:control r:id="rId17" w:name="DefaultOcxName7" w:shapeid="_x0000_i1067"/>
        </w:object>
      </w:r>
      <w:r w:rsidRPr="00DF336B">
        <w:rPr>
          <w:rFonts w:ascii="Arial Narrow" w:eastAsia="Times New Roman" w:hAnsi="Arial Narrow" w:cs="Times New Roman"/>
          <w:lang w:eastAsia="sk-SK"/>
        </w:rPr>
        <w:t> Nie </w:t>
      </w:r>
      <w:r w:rsidR="005118D0" w:rsidRPr="00DF336B">
        <w:rPr>
          <w:rFonts w:ascii="Arial Narrow" w:eastAsia="Times New Roman" w:hAnsi="Arial Narrow" w:cs="Times New Roman"/>
          <w:lang w:eastAsia="sk-SK"/>
        </w:rPr>
        <w:t xml:space="preserve">      </w:t>
      </w:r>
      <w:r w:rsidRPr="00DF336B">
        <w:rPr>
          <w:rFonts w:ascii="Arial Narrow" w:eastAsia="Times New Roman" w:hAnsi="Arial Narrow" w:cs="Times New Roman"/>
          <w:lang w:eastAsia="sk-SK"/>
        </w:rPr>
        <w:t>Uskutočnenie zákazky je vyhradené pre rámcové programy chránených pracovných miest</w:t>
      </w:r>
    </w:p>
    <w:p w:rsidR="009D010B" w:rsidRPr="00241393" w:rsidRDefault="009D010B" w:rsidP="009D010B">
      <w:pPr>
        <w:spacing w:before="450" w:after="150" w:line="240" w:lineRule="auto"/>
        <w:outlineLvl w:val="2"/>
        <w:rPr>
          <w:rFonts w:ascii="Arial Narrow" w:eastAsia="Times New Roman" w:hAnsi="Arial Narrow" w:cs="Times New Roman"/>
          <w:lang w:eastAsia="sk-SK"/>
        </w:rPr>
      </w:pPr>
      <w:r w:rsidRPr="00241393">
        <w:rPr>
          <w:rFonts w:ascii="Arial Narrow" w:eastAsia="Times New Roman" w:hAnsi="Arial Narrow" w:cs="Times New Roman"/>
          <w:lang w:eastAsia="sk-SK"/>
        </w:rPr>
        <w:t>Podmienky týkajúce sa zákazky</w:t>
      </w:r>
    </w:p>
    <w:p w:rsidR="009D010B" w:rsidRPr="00DF336B" w:rsidRDefault="009D010B" w:rsidP="005118D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DF336B">
        <w:rPr>
          <w:rFonts w:ascii="Arial Narrow" w:eastAsia="Times New Roman" w:hAnsi="Arial Narrow" w:cs="Times New Roman"/>
          <w:b/>
          <w:lang w:eastAsia="sk-SK"/>
        </w:rPr>
        <w:t>Podmienky vykonania zákazky</w:t>
      </w:r>
    </w:p>
    <w:p w:rsidR="005118D0" w:rsidRPr="00DF336B" w:rsidRDefault="005118D0" w:rsidP="005118D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9D010B" w:rsidRPr="00DF336B" w:rsidRDefault="009D010B" w:rsidP="005118D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DF336B">
        <w:rPr>
          <w:rFonts w:ascii="Arial Narrow" w:eastAsia="Times New Roman" w:hAnsi="Arial Narrow" w:cs="Times New Roman"/>
          <w:b/>
          <w:lang w:eastAsia="sk-SK"/>
        </w:rPr>
        <w:t>Informácie o pracovníkoch zodpovedných za vykonanie zákazky</w:t>
      </w:r>
    </w:p>
    <w:p w:rsidR="009D010B" w:rsidRPr="00DF336B" w:rsidRDefault="009D010B" w:rsidP="005118D0">
      <w:pPr>
        <w:spacing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F336B">
        <w:rPr>
          <w:rFonts w:ascii="Arial Narrow" w:eastAsia="Times New Roman" w:hAnsi="Arial Narrow" w:cs="Times New Roman"/>
        </w:rPr>
        <w:object w:dxaOrig="225" w:dyaOrig="225">
          <v:shape id="_x0000_i1070" type="#_x0000_t75" style="width:20.05pt;height:18.15pt" o:ole="">
            <v:imagedata r:id="rId8" o:title=""/>
          </v:shape>
          <w:control r:id="rId18" w:name="DefaultOcxName8" w:shapeid="_x0000_i1070"/>
        </w:object>
      </w:r>
      <w:r w:rsidRPr="00DF336B">
        <w:rPr>
          <w:rFonts w:ascii="Arial Narrow" w:eastAsia="Times New Roman" w:hAnsi="Arial Narrow" w:cs="Times New Roman"/>
          <w:lang w:eastAsia="sk-SK"/>
        </w:rPr>
        <w:t> Áno </w:t>
      </w:r>
      <w:r w:rsidRPr="00DF336B">
        <w:rPr>
          <w:rFonts w:ascii="Arial Narrow" w:eastAsia="Times New Roman" w:hAnsi="Arial Narrow" w:cs="Times New Roman"/>
        </w:rPr>
        <w:object w:dxaOrig="225" w:dyaOrig="225">
          <v:shape id="_x0000_i1073" type="#_x0000_t75" style="width:20.05pt;height:18.15pt" o:ole="">
            <v:imagedata r:id="rId10" o:title=""/>
          </v:shape>
          <w:control r:id="rId19" w:name="DefaultOcxName9" w:shapeid="_x0000_i1073"/>
        </w:object>
      </w:r>
      <w:r w:rsidRPr="00DF336B">
        <w:rPr>
          <w:rFonts w:ascii="Arial Narrow" w:eastAsia="Times New Roman" w:hAnsi="Arial Narrow" w:cs="Times New Roman"/>
          <w:lang w:eastAsia="sk-SK"/>
        </w:rPr>
        <w:t> Nie </w:t>
      </w:r>
      <w:r w:rsidR="005118D0" w:rsidRPr="00DF336B">
        <w:rPr>
          <w:rFonts w:ascii="Arial Narrow" w:eastAsia="Times New Roman" w:hAnsi="Arial Narrow" w:cs="Times New Roman"/>
          <w:lang w:eastAsia="sk-SK"/>
        </w:rPr>
        <w:t xml:space="preserve">       </w:t>
      </w:r>
      <w:r w:rsidRPr="00DF336B">
        <w:rPr>
          <w:rFonts w:ascii="Arial Narrow" w:eastAsia="Times New Roman" w:hAnsi="Arial Narrow" w:cs="Times New Roman"/>
          <w:lang w:eastAsia="sk-SK"/>
        </w:rPr>
        <w:t>Povinnosť uviesť mená a odbornú kvalifikáciu pracovníkov poverených vykonaním zákazky</w:t>
      </w:r>
    </w:p>
    <w:sectPr w:rsidR="009D010B" w:rsidRPr="00DF336B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CF" w:rsidRDefault="00455BCF" w:rsidP="00551242">
      <w:pPr>
        <w:spacing w:after="0" w:line="240" w:lineRule="auto"/>
      </w:pPr>
      <w:r>
        <w:separator/>
      </w:r>
    </w:p>
  </w:endnote>
  <w:endnote w:type="continuationSeparator" w:id="0">
    <w:p w:rsidR="00455BCF" w:rsidRDefault="00455BCF" w:rsidP="0055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CF" w:rsidRDefault="00455BCF" w:rsidP="00551242">
      <w:pPr>
        <w:spacing w:after="0" w:line="240" w:lineRule="auto"/>
      </w:pPr>
      <w:r>
        <w:separator/>
      </w:r>
    </w:p>
  </w:footnote>
  <w:footnote w:type="continuationSeparator" w:id="0">
    <w:p w:rsidR="00455BCF" w:rsidRDefault="00455BCF" w:rsidP="0055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Pr="007C6581" w:rsidRDefault="00455BCF" w:rsidP="00551242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 w:rsidR="00272040">
      <w:rPr>
        <w:rFonts w:ascii="Arial Narrow" w:hAnsi="Arial Narrow"/>
        <w:sz w:val="18"/>
        <w:szCs w:val="18"/>
      </w:rPr>
      <w:t>5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:rsidR="00455BCF" w:rsidRDefault="00455BC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1F77D"/>
    <w:multiLevelType w:val="hybridMultilevel"/>
    <w:tmpl w:val="A6093D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5550F"/>
    <w:multiLevelType w:val="hybridMultilevel"/>
    <w:tmpl w:val="8AD8E3FA"/>
    <w:lvl w:ilvl="0" w:tplc="C8388AB4">
      <w:start w:val="2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34487D4C"/>
    <w:multiLevelType w:val="multilevel"/>
    <w:tmpl w:val="385812A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F3107B"/>
    <w:multiLevelType w:val="hybridMultilevel"/>
    <w:tmpl w:val="F2F07B56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2E55663"/>
    <w:multiLevelType w:val="multilevel"/>
    <w:tmpl w:val="B0E6ECEA"/>
    <w:lvl w:ilvl="0">
      <w:start w:val="2"/>
      <w:numFmt w:val="decimal"/>
      <w:lvlText w:val="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0336E6"/>
    <w:multiLevelType w:val="hybridMultilevel"/>
    <w:tmpl w:val="36000950"/>
    <w:lvl w:ilvl="0" w:tplc="8CA28AAE">
      <w:start w:val="1"/>
      <w:numFmt w:val="bullet"/>
      <w:lvlText w:val="-"/>
      <w:lvlJc w:val="left"/>
      <w:pPr>
        <w:ind w:left="213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64857F4F"/>
    <w:multiLevelType w:val="multilevel"/>
    <w:tmpl w:val="C25CE31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46208"/>
    <w:multiLevelType w:val="hybridMultilevel"/>
    <w:tmpl w:val="368847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D7156"/>
    <w:multiLevelType w:val="hybridMultilevel"/>
    <w:tmpl w:val="BAD62366"/>
    <w:lvl w:ilvl="0" w:tplc="7AF8D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0B"/>
    <w:rsid w:val="00091F24"/>
    <w:rsid w:val="000F43D8"/>
    <w:rsid w:val="00183D32"/>
    <w:rsid w:val="00205E0D"/>
    <w:rsid w:val="00217547"/>
    <w:rsid w:val="00217747"/>
    <w:rsid w:val="00241393"/>
    <w:rsid w:val="00254F22"/>
    <w:rsid w:val="00272040"/>
    <w:rsid w:val="002A3BAE"/>
    <w:rsid w:val="002B72EC"/>
    <w:rsid w:val="002D0213"/>
    <w:rsid w:val="00315A88"/>
    <w:rsid w:val="00361324"/>
    <w:rsid w:val="00362F75"/>
    <w:rsid w:val="00377ED3"/>
    <w:rsid w:val="00392DF8"/>
    <w:rsid w:val="003C47AA"/>
    <w:rsid w:val="00410E33"/>
    <w:rsid w:val="00455BCF"/>
    <w:rsid w:val="00472F0C"/>
    <w:rsid w:val="00476FDC"/>
    <w:rsid w:val="004842E7"/>
    <w:rsid w:val="005118D0"/>
    <w:rsid w:val="00551242"/>
    <w:rsid w:val="005C177F"/>
    <w:rsid w:val="005D0EB8"/>
    <w:rsid w:val="00600ED5"/>
    <w:rsid w:val="0066211A"/>
    <w:rsid w:val="00750C2D"/>
    <w:rsid w:val="00753A6A"/>
    <w:rsid w:val="007F1D52"/>
    <w:rsid w:val="0083639D"/>
    <w:rsid w:val="008841FA"/>
    <w:rsid w:val="00944175"/>
    <w:rsid w:val="00981216"/>
    <w:rsid w:val="009B62D4"/>
    <w:rsid w:val="009C52DF"/>
    <w:rsid w:val="009D010B"/>
    <w:rsid w:val="00AE3BC2"/>
    <w:rsid w:val="00B079E6"/>
    <w:rsid w:val="00B46DE4"/>
    <w:rsid w:val="00B7439F"/>
    <w:rsid w:val="00BE71D4"/>
    <w:rsid w:val="00C32B4D"/>
    <w:rsid w:val="00CF6EE3"/>
    <w:rsid w:val="00DC7CF3"/>
    <w:rsid w:val="00DF336B"/>
    <w:rsid w:val="00DF5887"/>
    <w:rsid w:val="00E2399F"/>
    <w:rsid w:val="00E327EB"/>
    <w:rsid w:val="00E423CA"/>
    <w:rsid w:val="00E709E6"/>
    <w:rsid w:val="00E74B18"/>
    <w:rsid w:val="00E977BF"/>
    <w:rsid w:val="00F63EE6"/>
    <w:rsid w:val="00F75719"/>
    <w:rsid w:val="00F86561"/>
    <w:rsid w:val="00FD1264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D0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D0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D010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D010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adge">
    <w:name w:val="badge"/>
    <w:basedOn w:val="Predvolenpsmoodseku"/>
    <w:rsid w:val="009D010B"/>
  </w:style>
  <w:style w:type="paragraph" w:customStyle="1" w:styleId="form-control-static">
    <w:name w:val="form-control-static"/>
    <w:basedOn w:val="Normlny"/>
    <w:rsid w:val="009D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D010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D0213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C47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47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47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47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47A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7A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5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242"/>
  </w:style>
  <w:style w:type="paragraph" w:styleId="Pta">
    <w:name w:val="footer"/>
    <w:basedOn w:val="Normlny"/>
    <w:link w:val="PtaChar"/>
    <w:uiPriority w:val="99"/>
    <w:unhideWhenUsed/>
    <w:rsid w:val="0055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1242"/>
  </w:style>
  <w:style w:type="paragraph" w:customStyle="1" w:styleId="Default">
    <w:name w:val="Default"/>
    <w:rsid w:val="00377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561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561"/>
    <w:rPr>
      <w:rFonts w:ascii="Calibri" w:eastAsia="Calibri" w:hAnsi="Calibri" w:cs="Times New Roman"/>
      <w:lang w:val="x-none"/>
    </w:rPr>
  </w:style>
  <w:style w:type="paragraph" w:styleId="Odsekzoznamu">
    <w:name w:val="List Paragraph"/>
    <w:basedOn w:val="Normlny"/>
    <w:link w:val="OdsekzoznamuChar"/>
    <w:uiPriority w:val="34"/>
    <w:qFormat/>
    <w:rsid w:val="00F86561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86561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D0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D0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D010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D010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adge">
    <w:name w:val="badge"/>
    <w:basedOn w:val="Predvolenpsmoodseku"/>
    <w:rsid w:val="009D010B"/>
  </w:style>
  <w:style w:type="paragraph" w:customStyle="1" w:styleId="form-control-static">
    <w:name w:val="form-control-static"/>
    <w:basedOn w:val="Normlny"/>
    <w:rsid w:val="009D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D010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D0213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C47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47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47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47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47A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7A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5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242"/>
  </w:style>
  <w:style w:type="paragraph" w:styleId="Pta">
    <w:name w:val="footer"/>
    <w:basedOn w:val="Normlny"/>
    <w:link w:val="PtaChar"/>
    <w:uiPriority w:val="99"/>
    <w:unhideWhenUsed/>
    <w:rsid w:val="0055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1242"/>
  </w:style>
  <w:style w:type="paragraph" w:customStyle="1" w:styleId="Default">
    <w:name w:val="Default"/>
    <w:rsid w:val="00377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561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561"/>
    <w:rPr>
      <w:rFonts w:ascii="Calibri" w:eastAsia="Calibri" w:hAnsi="Calibri" w:cs="Times New Roman"/>
      <w:lang w:val="x-none"/>
    </w:rPr>
  </w:style>
  <w:style w:type="paragraph" w:styleId="Odsekzoznamu">
    <w:name w:val="List Paragraph"/>
    <w:basedOn w:val="Normlny"/>
    <w:link w:val="OdsekzoznamuChar"/>
    <w:uiPriority w:val="34"/>
    <w:qFormat/>
    <w:rsid w:val="00F86561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86561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4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3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7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5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Alena Polakovičová</cp:lastModifiedBy>
  <cp:revision>8</cp:revision>
  <cp:lastPrinted>2018-04-24T14:50:00Z</cp:lastPrinted>
  <dcterms:created xsi:type="dcterms:W3CDTF">2018-10-16T10:36:00Z</dcterms:created>
  <dcterms:modified xsi:type="dcterms:W3CDTF">2018-10-29T10:22:00Z</dcterms:modified>
</cp:coreProperties>
</file>