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FF72F4" w:rsidRPr="00FF72F4" w:rsidRDefault="00663FD1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="00FF72F4" w:rsidRPr="00FF72F4">
        <w:rPr>
          <w:rFonts w:ascii="Arial Narrow" w:hAnsi="Arial Narrow"/>
          <w:b/>
        </w:rPr>
        <w:t>Náboje a ručné zbrane s</w:t>
      </w:r>
      <w:r>
        <w:rPr>
          <w:rFonts w:ascii="Arial Narrow" w:hAnsi="Arial Narrow"/>
          <w:b/>
        </w:rPr>
        <w:t> </w:t>
      </w:r>
      <w:r w:rsidR="00FF72F4" w:rsidRPr="00FF72F4">
        <w:rPr>
          <w:rFonts w:ascii="Arial Narrow" w:hAnsi="Arial Narrow"/>
          <w:b/>
        </w:rPr>
        <w:t>príslušenstvom</w:t>
      </w:r>
      <w:r>
        <w:rPr>
          <w:rFonts w:ascii="Arial Narrow" w:hAnsi="Arial Narrow"/>
          <w:b/>
        </w:rPr>
        <w:t>“</w:t>
      </w:r>
    </w:p>
    <w:p w:rsidR="00FF72F4" w:rsidRDefault="00FF72F4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</w:p>
    <w:p w:rsidR="00FF72F4" w:rsidRPr="005E0A4E" w:rsidRDefault="00FF72F4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1 – </w:t>
      </w:r>
      <w:r>
        <w:rPr>
          <w:rFonts w:ascii="Arial Narrow" w:hAnsi="Arial Narrow"/>
          <w:b/>
          <w:sz w:val="28"/>
          <w:szCs w:val="28"/>
          <w:lang w:eastAsia="sk-SK"/>
        </w:rPr>
        <w:t>Náboj netoxický</w:t>
      </w:r>
    </w:p>
    <w:p w:rsidR="00F26544" w:rsidRPr="00731E0E" w:rsidRDefault="009F27DF" w:rsidP="006F34B1">
      <w:pPr>
        <w:pStyle w:val="Default"/>
        <w:ind w:left="1134" w:hanging="992"/>
        <w:rPr>
          <w:rFonts w:ascii="Arial Narrow" w:hAnsi="Arial Narrow"/>
          <w:sz w:val="22"/>
          <w:szCs w:val="22"/>
        </w:rPr>
      </w:pPr>
      <w:r w:rsidRPr="00731E0E">
        <w:rPr>
          <w:rFonts w:ascii="Arial Narrow" w:hAnsi="Arial Narrow"/>
          <w:b/>
          <w:sz w:val="22"/>
          <w:szCs w:val="22"/>
        </w:rPr>
        <w:tab/>
      </w:r>
      <w:r w:rsidRPr="00731E0E">
        <w:rPr>
          <w:rFonts w:ascii="Arial Narrow" w:hAnsi="Arial Narrow"/>
          <w:sz w:val="22"/>
          <w:szCs w:val="22"/>
        </w:rPr>
        <w:t xml:space="preserve"> </w:t>
      </w:r>
    </w:p>
    <w:p w:rsidR="00610AFD" w:rsidRPr="00731E0E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:rsidR="00470BF0" w:rsidRDefault="00470BF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AA0FBD" w:rsidRDefault="00AA0FBD" w:rsidP="00EE5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992"/>
        <w:gridCol w:w="1417"/>
        <w:gridCol w:w="1418"/>
        <w:gridCol w:w="850"/>
        <w:gridCol w:w="851"/>
        <w:gridCol w:w="1701"/>
      </w:tblGrid>
      <w:tr w:rsidR="008172D2" w:rsidRPr="009E6863" w:rsidTr="00FF72F4">
        <w:trPr>
          <w:cantSplit/>
          <w:trHeight w:val="1134"/>
        </w:trPr>
        <w:tc>
          <w:tcPr>
            <w:tcW w:w="426" w:type="dxa"/>
            <w:shd w:val="clear" w:color="auto" w:fill="FBD4B4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410" w:type="dxa"/>
            <w:shd w:val="clear" w:color="auto" w:fill="FBD4B4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992" w:type="dxa"/>
            <w:shd w:val="clear" w:color="auto" w:fill="FBD4B4"/>
            <w:textDirection w:val="btLr"/>
            <w:vAlign w:val="center"/>
          </w:tcPr>
          <w:p w:rsidR="008172D2" w:rsidRPr="00910108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417" w:type="dxa"/>
            <w:shd w:val="clear" w:color="auto" w:fill="FBD4B4"/>
            <w:vAlign w:val="center"/>
          </w:tcPr>
          <w:p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BD4B4"/>
            <w:vAlign w:val="center"/>
          </w:tcPr>
          <w:p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BD4B4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BD4B4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BD4B4"/>
            <w:vAlign w:val="center"/>
          </w:tcPr>
          <w:p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8172D2" w:rsidRPr="00D73957" w:rsidTr="00FF72F4">
        <w:trPr>
          <w:cantSplit/>
          <w:trHeight w:val="832"/>
        </w:trPr>
        <w:tc>
          <w:tcPr>
            <w:tcW w:w="426" w:type="dxa"/>
            <w:vAlign w:val="center"/>
          </w:tcPr>
          <w:p w:rsidR="008172D2" w:rsidRDefault="008172D2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8172D2" w:rsidRPr="00D73957" w:rsidRDefault="008172D2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2410" w:type="dxa"/>
            <w:vAlign w:val="center"/>
          </w:tcPr>
          <w:p w:rsidR="008172D2" w:rsidRDefault="008172D2" w:rsidP="00DF3533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</w:p>
          <w:p w:rsidR="008172D2" w:rsidRPr="00D73957" w:rsidRDefault="00FF72F4" w:rsidP="00FF72F4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  <w:lang w:eastAsia="sk-SK"/>
              </w:rPr>
              <w:t xml:space="preserve">Náboj kalibru </w:t>
            </w:r>
            <w:r w:rsidRPr="00106FF7">
              <w:rPr>
                <w:rFonts w:ascii="Arial Narrow" w:hAnsi="Arial Narrow"/>
                <w:b/>
                <w:color w:val="000000"/>
                <w:lang w:eastAsia="sk-SK"/>
              </w:rPr>
              <w:t xml:space="preserve">9 mm </w:t>
            </w:r>
            <w:proofErr w:type="spellStart"/>
            <w:r w:rsidRPr="00106FF7">
              <w:rPr>
                <w:rFonts w:ascii="Arial Narrow" w:hAnsi="Arial Narrow"/>
                <w:b/>
                <w:color w:val="000000"/>
                <w:lang w:eastAsia="sk-SK"/>
              </w:rPr>
              <w:t>Luger</w:t>
            </w:r>
            <w:proofErr w:type="spellEnd"/>
            <w:r w:rsidRPr="00106FF7">
              <w:rPr>
                <w:rFonts w:ascii="Arial Narrow" w:hAnsi="Arial Narrow"/>
                <w:b/>
                <w:color w:val="000000"/>
                <w:lang w:eastAsia="sk-SK"/>
              </w:rPr>
              <w:t xml:space="preserve"> 7,5 </w:t>
            </w:r>
            <w:proofErr w:type="spellStart"/>
            <w:r w:rsidRPr="00106FF7">
              <w:rPr>
                <w:rFonts w:ascii="Arial Narrow" w:hAnsi="Arial Narrow"/>
                <w:b/>
                <w:color w:val="000000"/>
                <w:lang w:eastAsia="sk-SK"/>
              </w:rPr>
              <w:t>Nontox</w:t>
            </w:r>
            <w:proofErr w:type="spellEnd"/>
            <w:r>
              <w:rPr>
                <w:rFonts w:ascii="Arial Narrow" w:hAnsi="Arial Narrow"/>
                <w:color w:val="000000"/>
                <w:lang w:eastAsia="sk-SK"/>
              </w:rPr>
              <w:t xml:space="preserve"> </w:t>
            </w:r>
            <w:r w:rsidRPr="006F5827">
              <w:rPr>
                <w:rFonts w:ascii="Arial Narrow" w:hAnsi="Arial Narrow"/>
                <w:color w:val="000000"/>
                <w:lang w:eastAsia="sk-SK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8172D2" w:rsidRDefault="008172D2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8172D2" w:rsidRPr="00D73957" w:rsidRDefault="00FF72F4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350 000</w:t>
            </w:r>
          </w:p>
        </w:tc>
        <w:tc>
          <w:tcPr>
            <w:tcW w:w="1417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172D2" w:rsidRPr="00D73957" w:rsidTr="00995D28">
        <w:trPr>
          <w:cantSplit/>
        </w:trPr>
        <w:tc>
          <w:tcPr>
            <w:tcW w:w="3828" w:type="dxa"/>
            <w:gridSpan w:val="3"/>
            <w:vAlign w:val="center"/>
          </w:tcPr>
          <w:p w:rsidR="008172D2" w:rsidRDefault="008172D2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FF72F4">
              <w:rPr>
                <w:rFonts w:ascii="Arial Narrow" w:eastAsia="Calibri" w:hAnsi="Arial Narrow"/>
                <w:b/>
                <w:bCs/>
                <w:lang w:eastAsia="sk-SK"/>
              </w:rPr>
              <w:t xml:space="preserve">v EUR </w:t>
            </w:r>
          </w:p>
        </w:tc>
        <w:tc>
          <w:tcPr>
            <w:tcW w:w="1417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2FEA3-87F6-4B4A-AF7C-BFF49CE2D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19</cp:revision>
  <cp:lastPrinted>2018-06-06T11:46:00Z</cp:lastPrinted>
  <dcterms:created xsi:type="dcterms:W3CDTF">2019-01-30T12:09:00Z</dcterms:created>
  <dcterms:modified xsi:type="dcterms:W3CDTF">2019-09-26T11:59:00Z</dcterms:modified>
</cp:coreProperties>
</file>