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C4" w:rsidRDefault="007F2DC4" w:rsidP="00930E7D">
      <w:pPr>
        <w:jc w:val="right"/>
        <w:rPr>
          <w:rFonts w:ascii="Arial Narrow" w:hAnsi="Arial Narrow"/>
          <w:sz w:val="22"/>
          <w:szCs w:val="22"/>
        </w:rPr>
      </w:pPr>
    </w:p>
    <w:p w:rsidR="00930E7D" w:rsidRPr="00930E7D" w:rsidRDefault="00930E7D" w:rsidP="00930E7D">
      <w:pPr>
        <w:jc w:val="right"/>
        <w:rPr>
          <w:rFonts w:ascii="Arial Narrow" w:hAnsi="Arial Narrow"/>
          <w:sz w:val="22"/>
          <w:szCs w:val="22"/>
        </w:rPr>
      </w:pPr>
      <w:r w:rsidRPr="00930E7D">
        <w:rPr>
          <w:rFonts w:ascii="Arial Narrow" w:hAnsi="Arial Narrow"/>
          <w:sz w:val="22"/>
          <w:szCs w:val="22"/>
        </w:rPr>
        <w:t>Príloha č.1 súťažných podkladov</w:t>
      </w:r>
    </w:p>
    <w:p w:rsidR="00C427E3" w:rsidRPr="00E43EC4" w:rsidRDefault="00C427E3" w:rsidP="00C427E3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:rsidR="007F2DC4" w:rsidRDefault="007F2DC4" w:rsidP="007F2DC4">
      <w:pPr>
        <w:pStyle w:val="Nadpis3"/>
      </w:pPr>
    </w:p>
    <w:p w:rsidR="007F2DC4" w:rsidRPr="007C7B2F" w:rsidRDefault="007F2DC4" w:rsidP="007F2DC4">
      <w:pPr>
        <w:pStyle w:val="Nadpis3"/>
        <w:rPr>
          <w:lang w:val="sk-SK"/>
        </w:rPr>
      </w:pPr>
      <w:r w:rsidRPr="007C7B2F">
        <w:rPr>
          <w:lang w:val="sk-SK"/>
        </w:rPr>
        <w:t>Všeobecné vymedzenie predmetu zákazky</w:t>
      </w:r>
    </w:p>
    <w:p w:rsidR="007F2DC4" w:rsidRPr="007F2DC4" w:rsidRDefault="007F2DC4" w:rsidP="007F2DC4">
      <w:pPr>
        <w:pStyle w:val="Zkladntext"/>
        <w:spacing w:before="120"/>
        <w:ind w:left="1464" w:right="673"/>
        <w:jc w:val="both"/>
        <w:rPr>
          <w:rFonts w:ascii="Arial Narrow" w:hAnsi="Arial Narrow"/>
          <w:sz w:val="22"/>
          <w:szCs w:val="22"/>
        </w:rPr>
      </w:pPr>
      <w:r w:rsidRPr="007F2DC4">
        <w:rPr>
          <w:rFonts w:ascii="Arial Narrow" w:hAnsi="Arial Narrow"/>
          <w:sz w:val="22"/>
          <w:szCs w:val="22"/>
        </w:rPr>
        <w:t xml:space="preserve">Predmetom tejto zákazky je dodávka (600 kusov) elektronických osobných radiačných detektorov s dozimetrom na vyhľadávanie skrytých zdrojov radiácie a presné meranie </w:t>
      </w:r>
      <w:proofErr w:type="spellStart"/>
      <w:r w:rsidRPr="007F2DC4">
        <w:rPr>
          <w:rFonts w:ascii="Arial Narrow" w:hAnsi="Arial Narrow"/>
          <w:sz w:val="22"/>
          <w:szCs w:val="22"/>
        </w:rPr>
        <w:t>obdržaných</w:t>
      </w:r>
      <w:proofErr w:type="spellEnd"/>
      <w:r w:rsidRPr="007F2DC4">
        <w:rPr>
          <w:rFonts w:ascii="Arial Narrow" w:hAnsi="Arial Narrow"/>
          <w:sz w:val="22"/>
          <w:szCs w:val="22"/>
        </w:rPr>
        <w:t xml:space="preserve"> dávok na LCD displeji vrátane softvéru (</w:t>
      </w:r>
      <w:r w:rsidR="009C7CFB">
        <w:rPr>
          <w:rFonts w:ascii="Arial Narrow" w:hAnsi="Arial Narrow"/>
          <w:sz w:val="22"/>
          <w:szCs w:val="22"/>
        </w:rPr>
        <w:t>2</w:t>
      </w:r>
      <w:r w:rsidRPr="007F2DC4">
        <w:rPr>
          <w:rFonts w:ascii="Arial Narrow" w:hAnsi="Arial Narrow"/>
          <w:sz w:val="22"/>
          <w:szCs w:val="22"/>
        </w:rPr>
        <w:t xml:space="preserve"> kusy), ktorý umožní minimálne zadávať a meniť parametre a nastavenie prístroja, sťahovať namerané údaje do PC, vrátane obalu a dopravy na miesto dodania/plnenia. Súčasťou dodávky musí byť aj uvedenie elektronických osobných radiačných detektorov s dozimetrom do prevádzky, zaškolenie zamestnancov v slovenskom jazyku a záručný servis.</w:t>
      </w:r>
    </w:p>
    <w:p w:rsidR="007F2DC4" w:rsidRPr="007F2DC4" w:rsidRDefault="007F2DC4" w:rsidP="007F2DC4">
      <w:pPr>
        <w:pStyle w:val="Zkladntext"/>
        <w:spacing w:before="119"/>
        <w:ind w:left="1466" w:right="673"/>
        <w:jc w:val="both"/>
        <w:rPr>
          <w:rFonts w:ascii="Arial Narrow" w:hAnsi="Arial Narrow"/>
          <w:sz w:val="22"/>
          <w:szCs w:val="22"/>
        </w:rPr>
      </w:pPr>
      <w:r w:rsidRPr="007F2DC4">
        <w:rPr>
          <w:rFonts w:ascii="Arial Narrow" w:hAnsi="Arial Narrow"/>
          <w:sz w:val="22"/>
          <w:szCs w:val="22"/>
        </w:rPr>
        <w:t>Miesto plnenia: Ústredný sklad Ministerstva vnútra Slovenskej republiky, Príboj 559, 976 13 Slovenská Ľupča.</w:t>
      </w:r>
    </w:p>
    <w:p w:rsidR="007F2DC4" w:rsidRDefault="007F2DC4" w:rsidP="007F2DC4">
      <w:pPr>
        <w:pStyle w:val="Zkladntext"/>
        <w:spacing w:before="1"/>
      </w:pPr>
    </w:p>
    <w:p w:rsidR="007F2DC4" w:rsidRPr="007D6354" w:rsidRDefault="007F2DC4" w:rsidP="007F2DC4">
      <w:pPr>
        <w:pStyle w:val="Nadpis3"/>
        <w:tabs>
          <w:tab w:val="left" w:pos="1673"/>
        </w:tabs>
        <w:spacing w:before="1"/>
        <w:rPr>
          <w:lang w:val="sk-SK"/>
        </w:rPr>
      </w:pPr>
      <w:r>
        <w:t>1.1.</w:t>
      </w:r>
      <w:r>
        <w:tab/>
      </w:r>
      <w:r w:rsidRPr="007D6354">
        <w:rPr>
          <w:lang w:val="sk-SK"/>
        </w:rPr>
        <w:t>Vymedzenie predmetu zákazky</w:t>
      </w:r>
    </w:p>
    <w:p w:rsidR="007C6260" w:rsidRDefault="007C6260" w:rsidP="007C6260">
      <w:pPr>
        <w:pStyle w:val="Zkladntext"/>
        <w:spacing w:before="10"/>
        <w:rPr>
          <w:b/>
          <w:sz w:val="21"/>
        </w:rPr>
      </w:pPr>
      <w:r>
        <w:rPr>
          <w:b/>
          <w:sz w:val="21"/>
        </w:rPr>
        <w:t xml:space="preserve">                        </w:t>
      </w:r>
    </w:p>
    <w:p w:rsidR="007C6260" w:rsidRPr="007C6260" w:rsidRDefault="007C6260" w:rsidP="007C6260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  <w:r>
        <w:rPr>
          <w:b/>
          <w:sz w:val="21"/>
        </w:rPr>
        <w:t xml:space="preserve">                         </w:t>
      </w:r>
      <w:r w:rsidRPr="007C6260">
        <w:rPr>
          <w:rFonts w:ascii="Arial Narrow" w:hAnsi="Arial Narrow"/>
          <w:b/>
          <w:sz w:val="22"/>
          <w:szCs w:val="22"/>
        </w:rPr>
        <w:t xml:space="preserve">Položka č.1  </w:t>
      </w:r>
    </w:p>
    <w:p w:rsidR="007F2DC4" w:rsidRPr="007F2DC4" w:rsidRDefault="007C6260" w:rsidP="007C6260">
      <w:pPr>
        <w:pStyle w:val="Zkladntext"/>
        <w:spacing w:after="0"/>
        <w:rPr>
          <w:rFonts w:ascii="Arial Narrow" w:hAnsi="Arial Narrow"/>
          <w:sz w:val="22"/>
          <w:szCs w:val="22"/>
        </w:rPr>
      </w:pPr>
      <w:r>
        <w:rPr>
          <w:b/>
          <w:sz w:val="21"/>
        </w:rPr>
        <w:t xml:space="preserve">                         </w:t>
      </w:r>
      <w:r w:rsidR="007F2DC4" w:rsidRPr="007F2DC4">
        <w:rPr>
          <w:rFonts w:ascii="Arial Narrow" w:hAnsi="Arial Narrow"/>
          <w:sz w:val="22"/>
          <w:szCs w:val="22"/>
        </w:rPr>
        <w:t>Dodávka elektronických osobných radiačných detektorov s</w:t>
      </w:r>
      <w:r>
        <w:rPr>
          <w:rFonts w:ascii="Arial Narrow" w:hAnsi="Arial Narrow"/>
          <w:sz w:val="22"/>
          <w:szCs w:val="22"/>
        </w:rPr>
        <w:t> </w:t>
      </w:r>
      <w:r w:rsidR="007F2DC4" w:rsidRPr="007F2DC4">
        <w:rPr>
          <w:rFonts w:ascii="Arial Narrow" w:hAnsi="Arial Narrow"/>
          <w:sz w:val="22"/>
          <w:szCs w:val="22"/>
        </w:rPr>
        <w:t>dozimetrom</w:t>
      </w:r>
      <w:r>
        <w:rPr>
          <w:rFonts w:ascii="Arial Narrow" w:hAnsi="Arial Narrow"/>
          <w:sz w:val="22"/>
          <w:szCs w:val="22"/>
        </w:rPr>
        <w:t xml:space="preserve"> (600 ks)</w:t>
      </w:r>
    </w:p>
    <w:p w:rsidR="007F2DC4" w:rsidRPr="007F2DC4" w:rsidRDefault="007F2DC4" w:rsidP="007F2DC4">
      <w:pPr>
        <w:pStyle w:val="Zkladntext"/>
        <w:spacing w:before="7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25"/>
        <w:gridCol w:w="3328"/>
      </w:tblGrid>
      <w:tr w:rsidR="007C6260" w:rsidRPr="007F2DC4" w:rsidTr="0072635D">
        <w:trPr>
          <w:trHeight w:val="918"/>
        </w:trPr>
        <w:tc>
          <w:tcPr>
            <w:tcW w:w="1560" w:type="dxa"/>
          </w:tcPr>
          <w:p w:rsidR="007C6260" w:rsidRDefault="007C6260" w:rsidP="007C6260">
            <w:pPr>
              <w:pStyle w:val="TableParagraph"/>
              <w:spacing w:line="227" w:lineRule="exact"/>
              <w:ind w:left="208"/>
              <w:rPr>
                <w:rFonts w:ascii="Arial Narrow" w:hAnsi="Arial Narrow"/>
                <w:b/>
                <w:lang w:val="sk-SK"/>
              </w:rPr>
            </w:pPr>
          </w:p>
          <w:p w:rsidR="007C6260" w:rsidRDefault="007C6260" w:rsidP="007C6260">
            <w:pPr>
              <w:pStyle w:val="TableParagraph"/>
              <w:spacing w:line="227" w:lineRule="exact"/>
              <w:ind w:left="208"/>
              <w:rPr>
                <w:rFonts w:ascii="Arial Narrow" w:hAnsi="Arial Narrow"/>
                <w:b/>
                <w:lang w:val="sk-SK"/>
              </w:rPr>
            </w:pPr>
          </w:p>
          <w:p w:rsidR="007C6260" w:rsidRPr="007D6354" w:rsidRDefault="007C6260" w:rsidP="007C6260">
            <w:pPr>
              <w:pStyle w:val="TableParagraph"/>
              <w:spacing w:line="227" w:lineRule="exact"/>
              <w:ind w:left="208"/>
              <w:rPr>
                <w:rFonts w:ascii="Arial Narrow" w:hAnsi="Arial Narrow"/>
                <w:b/>
                <w:lang w:val="sk-SK"/>
              </w:rPr>
            </w:pPr>
            <w:r w:rsidRPr="007D6354">
              <w:rPr>
                <w:rFonts w:ascii="Arial Narrow" w:hAnsi="Arial Narrow"/>
                <w:b/>
                <w:lang w:val="sk-SK"/>
              </w:rPr>
              <w:t xml:space="preserve">Názov </w:t>
            </w:r>
          </w:p>
        </w:tc>
        <w:tc>
          <w:tcPr>
            <w:tcW w:w="3225" w:type="dxa"/>
          </w:tcPr>
          <w:p w:rsidR="007C6260" w:rsidRDefault="007C6260" w:rsidP="0072635D">
            <w:pPr>
              <w:pStyle w:val="TableParagraph"/>
              <w:spacing w:line="227" w:lineRule="exact"/>
              <w:ind w:left="792"/>
              <w:rPr>
                <w:rFonts w:ascii="Arial Narrow" w:hAnsi="Arial Narrow"/>
                <w:b/>
                <w:lang w:val="sk-SK"/>
              </w:rPr>
            </w:pPr>
          </w:p>
          <w:p w:rsidR="007C6260" w:rsidRDefault="007C6260" w:rsidP="0072635D">
            <w:pPr>
              <w:pStyle w:val="TableParagraph"/>
              <w:spacing w:line="227" w:lineRule="exact"/>
              <w:ind w:left="792"/>
              <w:rPr>
                <w:rFonts w:ascii="Arial Narrow" w:hAnsi="Arial Narrow"/>
                <w:b/>
                <w:lang w:val="sk-SK"/>
              </w:rPr>
            </w:pPr>
          </w:p>
          <w:p w:rsidR="007C6260" w:rsidRPr="007D6354" w:rsidRDefault="007C6260" w:rsidP="0072635D">
            <w:pPr>
              <w:pStyle w:val="TableParagraph"/>
              <w:spacing w:line="227" w:lineRule="exact"/>
              <w:ind w:left="792"/>
              <w:rPr>
                <w:rFonts w:ascii="Arial Narrow" w:hAnsi="Arial Narrow"/>
                <w:b/>
                <w:lang w:val="sk-SK"/>
              </w:rPr>
            </w:pPr>
            <w:r w:rsidRPr="007D6354">
              <w:rPr>
                <w:rFonts w:ascii="Arial Narrow" w:hAnsi="Arial Narrow"/>
                <w:b/>
                <w:lang w:val="sk-SK"/>
              </w:rPr>
              <w:t>Minimálne parametre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ind w:left="186" w:right="177" w:firstLine="1"/>
              <w:jc w:val="center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b/>
                <w:lang w:val="sk-SK"/>
              </w:rPr>
              <w:t xml:space="preserve">Vlastný návrh na plnenie predmetu zákazky </w:t>
            </w:r>
            <w:r w:rsidRPr="007D6354">
              <w:rPr>
                <w:rFonts w:ascii="Arial Narrow" w:hAnsi="Arial Narrow"/>
                <w:lang w:val="sk-SK"/>
              </w:rPr>
              <w:t>(Uchádzač uvedie jednoznačnú špecifikáciu dodávaného tovaru, vrátane</w:t>
            </w:r>
          </w:p>
          <w:p w:rsidR="007C6260" w:rsidRPr="007D6354" w:rsidRDefault="007C6260" w:rsidP="0072635D">
            <w:pPr>
              <w:pStyle w:val="TableParagraph"/>
              <w:spacing w:line="213" w:lineRule="exact"/>
              <w:ind w:left="684" w:right="678"/>
              <w:jc w:val="center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označenia typu a výrobcu)</w:t>
            </w:r>
          </w:p>
        </w:tc>
      </w:tr>
      <w:tr w:rsidR="007C6260" w:rsidRPr="007F2DC4" w:rsidTr="0072635D">
        <w:trPr>
          <w:trHeight w:val="251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5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Typ žiarenia:</w:t>
            </w:r>
          </w:p>
        </w:tc>
        <w:tc>
          <w:tcPr>
            <w:tcW w:w="3225" w:type="dxa"/>
          </w:tcPr>
          <w:p w:rsidR="007C6260" w:rsidRPr="007D6354" w:rsidRDefault="007C6260" w:rsidP="007C7B2F">
            <w:pPr>
              <w:pStyle w:val="TableParagraph"/>
              <w:spacing w:line="225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 xml:space="preserve">gama </w:t>
            </w:r>
          </w:p>
        </w:tc>
        <w:tc>
          <w:tcPr>
            <w:tcW w:w="3328" w:type="dxa"/>
          </w:tcPr>
          <w:p w:rsidR="007C6260" w:rsidRPr="007F2DC4" w:rsidRDefault="007C6260" w:rsidP="0072635D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C6260" w:rsidRPr="007F2DC4" w:rsidTr="0072635D">
        <w:trPr>
          <w:trHeight w:val="688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37" w:lineRule="auto"/>
              <w:ind w:left="108" w:right="24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Rozmery, hmotnosť, displej:</w:t>
            </w:r>
          </w:p>
        </w:tc>
        <w:tc>
          <w:tcPr>
            <w:tcW w:w="3225" w:type="dxa"/>
          </w:tcPr>
          <w:p w:rsidR="007C6260" w:rsidRPr="007D6354" w:rsidRDefault="007C6260" w:rsidP="0072635D">
            <w:pPr>
              <w:pStyle w:val="TableParagraph"/>
              <w:spacing w:line="237" w:lineRule="auto"/>
              <w:ind w:left="108" w:right="126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od 95x60x30mm do 130x70x40mm</w:t>
            </w:r>
          </w:p>
          <w:p w:rsidR="007C6260" w:rsidRPr="007D6354" w:rsidRDefault="007C6260" w:rsidP="0072635D">
            <w:pPr>
              <w:pStyle w:val="TableParagraph"/>
              <w:spacing w:line="237" w:lineRule="auto"/>
              <w:ind w:left="108" w:right="126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hmotnosť: do 200 g, čitateľný</w:t>
            </w:r>
          </w:p>
          <w:p w:rsidR="007C6260" w:rsidRPr="007D6354" w:rsidRDefault="007C6260" w:rsidP="0072635D">
            <w:pPr>
              <w:pStyle w:val="TableParagraph"/>
              <w:spacing w:line="237" w:lineRule="auto"/>
              <w:ind w:left="108" w:right="126"/>
              <w:rPr>
                <w:rFonts w:ascii="Arial Narrow" w:hAnsi="Arial Narrow"/>
                <w:color w:val="00B050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grafický LCD displej</w:t>
            </w:r>
          </w:p>
        </w:tc>
        <w:tc>
          <w:tcPr>
            <w:tcW w:w="3328" w:type="dxa"/>
          </w:tcPr>
          <w:p w:rsidR="007C6260" w:rsidRPr="007F2DC4" w:rsidRDefault="007C6260" w:rsidP="001F23C5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C6260" w:rsidRPr="007F2DC4" w:rsidTr="0072635D">
        <w:trPr>
          <w:trHeight w:val="460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7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Meranie:</w:t>
            </w:r>
          </w:p>
        </w:tc>
        <w:tc>
          <w:tcPr>
            <w:tcW w:w="3225" w:type="dxa"/>
          </w:tcPr>
          <w:p w:rsidR="007C6260" w:rsidRPr="007D6354" w:rsidRDefault="007C6260" w:rsidP="0072635D">
            <w:pPr>
              <w:pStyle w:val="TableParagraph"/>
              <w:spacing w:before="2" w:line="228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vyhľadávanie skrytých zdrojov radiácie, meranie dávky a dávkového príkonu</w:t>
            </w:r>
          </w:p>
        </w:tc>
        <w:tc>
          <w:tcPr>
            <w:tcW w:w="3328" w:type="dxa"/>
          </w:tcPr>
          <w:p w:rsidR="007C6260" w:rsidRPr="007F2DC4" w:rsidRDefault="007C6260" w:rsidP="0072635D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C6260" w:rsidRPr="007F2DC4" w:rsidTr="0072635D">
        <w:trPr>
          <w:trHeight w:val="458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Rozsah merania</w:t>
            </w:r>
          </w:p>
          <w:p w:rsidR="007C6260" w:rsidRPr="007D6354" w:rsidRDefault="007C6260" w:rsidP="0072635D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dávky:</w:t>
            </w:r>
          </w:p>
        </w:tc>
        <w:tc>
          <w:tcPr>
            <w:tcW w:w="3225" w:type="dxa"/>
          </w:tcPr>
          <w:p w:rsidR="007C6260" w:rsidRPr="007D6354" w:rsidRDefault="007C6260" w:rsidP="007D6354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955C1C">
              <w:rPr>
                <w:rFonts w:ascii="Arial Narrow" w:hAnsi="Arial Narrow"/>
                <w:lang w:val="sk-SK"/>
              </w:rPr>
              <w:t>od 0,01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 xml:space="preserve">0,5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μSv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 xml:space="preserve"> do 10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Sv</w:t>
            </w:r>
            <w:proofErr w:type="spellEnd"/>
          </w:p>
        </w:tc>
        <w:tc>
          <w:tcPr>
            <w:tcW w:w="3328" w:type="dxa"/>
          </w:tcPr>
          <w:p w:rsidR="007C6260" w:rsidRPr="007D6354" w:rsidRDefault="007C6260" w:rsidP="001F23C5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72635D">
        <w:trPr>
          <w:trHeight w:val="460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Dávkový príkon:</w:t>
            </w:r>
          </w:p>
        </w:tc>
        <w:tc>
          <w:tcPr>
            <w:tcW w:w="3225" w:type="dxa"/>
          </w:tcPr>
          <w:p w:rsidR="007C6260" w:rsidRPr="007D6354" w:rsidRDefault="007C6260" w:rsidP="00955C1C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955C1C">
              <w:rPr>
                <w:rFonts w:ascii="Arial Narrow" w:hAnsi="Arial Narrow"/>
                <w:lang w:val="sk-SK"/>
              </w:rPr>
              <w:t>od 0,01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 xml:space="preserve">5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μSv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>/h do 3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 xml:space="preserve">6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Sv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>/h</w:t>
            </w:r>
          </w:p>
        </w:tc>
        <w:tc>
          <w:tcPr>
            <w:tcW w:w="3328" w:type="dxa"/>
          </w:tcPr>
          <w:p w:rsidR="007C6260" w:rsidRPr="007D6354" w:rsidRDefault="007C6260" w:rsidP="001F23C5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72635D">
        <w:trPr>
          <w:trHeight w:val="457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Energetický</w:t>
            </w:r>
          </w:p>
          <w:p w:rsidR="007C6260" w:rsidRPr="007D6354" w:rsidRDefault="007C6260" w:rsidP="0072635D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rozsah:</w:t>
            </w:r>
          </w:p>
        </w:tc>
        <w:tc>
          <w:tcPr>
            <w:tcW w:w="3225" w:type="dxa"/>
          </w:tcPr>
          <w:p w:rsidR="007C6260" w:rsidRPr="007D6354" w:rsidRDefault="007C6260" w:rsidP="00955C1C">
            <w:pPr>
              <w:pStyle w:val="TableParagraph"/>
              <w:tabs>
                <w:tab w:val="left" w:pos="787"/>
              </w:tabs>
              <w:spacing w:line="224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955C1C">
              <w:rPr>
                <w:rFonts w:ascii="Arial Narrow" w:hAnsi="Arial Narrow"/>
                <w:lang w:val="sk-SK"/>
              </w:rPr>
              <w:t>od 0,05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 xml:space="preserve">0,08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MeV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 xml:space="preserve"> do 3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955C1C">
              <w:rPr>
                <w:rFonts w:ascii="Arial Narrow" w:hAnsi="Arial Narrow"/>
                <w:lang w:val="sk-SK"/>
              </w:rPr>
              <w:t xml:space="preserve">6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MeV</w:t>
            </w:r>
            <w:proofErr w:type="spellEnd"/>
          </w:p>
        </w:tc>
        <w:tc>
          <w:tcPr>
            <w:tcW w:w="3328" w:type="dxa"/>
          </w:tcPr>
          <w:p w:rsidR="007C6260" w:rsidRPr="007D6354" w:rsidRDefault="007C6260" w:rsidP="001F23C5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72635D">
        <w:trPr>
          <w:trHeight w:val="251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Presnosť:</w:t>
            </w:r>
          </w:p>
        </w:tc>
        <w:tc>
          <w:tcPr>
            <w:tcW w:w="3225" w:type="dxa"/>
          </w:tcPr>
          <w:p w:rsidR="007C6260" w:rsidRPr="007D6354" w:rsidRDefault="007C6260" w:rsidP="00EE3913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 w:rsidRPr="00955C1C">
              <w:rPr>
                <w:rFonts w:ascii="Arial Narrow" w:hAnsi="Arial Narrow"/>
                <w:lang w:val="sk-SK"/>
              </w:rPr>
              <w:t xml:space="preserve">Chyba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linearity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>: max ± 1</w:t>
            </w:r>
            <w:r>
              <w:rPr>
                <w:rFonts w:ascii="Arial Narrow" w:hAnsi="Arial Narrow"/>
                <w:lang w:val="sk-SK"/>
              </w:rPr>
              <w:t>5</w:t>
            </w:r>
            <w:r w:rsidRPr="00955C1C">
              <w:rPr>
                <w:rFonts w:ascii="Arial Narrow" w:hAnsi="Arial Narrow"/>
                <w:lang w:val="sk-SK"/>
              </w:rPr>
              <w:t xml:space="preserve">%, v </w:t>
            </w:r>
            <w:proofErr w:type="spellStart"/>
            <w:r w:rsidRPr="00955C1C">
              <w:rPr>
                <w:rFonts w:ascii="Arial Narrow" w:hAnsi="Arial Narrow"/>
                <w:lang w:val="sk-SK"/>
              </w:rPr>
              <w:t>mer</w:t>
            </w:r>
            <w:proofErr w:type="spellEnd"/>
            <w:r w:rsidRPr="00955C1C">
              <w:rPr>
                <w:rFonts w:ascii="Arial Narrow" w:hAnsi="Arial Narrow"/>
                <w:lang w:val="sk-SK"/>
              </w:rPr>
              <w:t>. rozsahu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955C1C">
        <w:trPr>
          <w:trHeight w:val="585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7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Alarm výstup:</w:t>
            </w:r>
          </w:p>
        </w:tc>
        <w:tc>
          <w:tcPr>
            <w:tcW w:w="3225" w:type="dxa"/>
          </w:tcPr>
          <w:p w:rsidR="007C6260" w:rsidRPr="007D6354" w:rsidRDefault="007C6260" w:rsidP="0072635D">
            <w:pPr>
              <w:pStyle w:val="TableParagraph"/>
              <w:spacing w:line="230" w:lineRule="exact"/>
              <w:ind w:left="108" w:right="238"/>
              <w:rPr>
                <w:rFonts w:ascii="Arial Narrow" w:hAnsi="Arial Narrow"/>
                <w:color w:val="00B050"/>
                <w:lang w:val="sk-SK"/>
              </w:rPr>
            </w:pPr>
            <w:r w:rsidRPr="00955C1C">
              <w:rPr>
                <w:rFonts w:ascii="Arial Narrow" w:hAnsi="Arial Narrow"/>
                <w:lang w:val="sk-SK"/>
              </w:rPr>
              <w:t>Optický, zvukový, vibračný, ľubovoľne voliteľný a nastaviteľný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955C1C">
        <w:trPr>
          <w:trHeight w:val="585"/>
        </w:trPr>
        <w:tc>
          <w:tcPr>
            <w:tcW w:w="1560" w:type="dxa"/>
          </w:tcPr>
          <w:p w:rsidR="007C6260" w:rsidRPr="007D6354" w:rsidRDefault="007C6260" w:rsidP="0072635D">
            <w:pPr>
              <w:pStyle w:val="TableParagraph"/>
              <w:spacing w:line="227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Napájanie:</w:t>
            </w:r>
          </w:p>
        </w:tc>
        <w:tc>
          <w:tcPr>
            <w:tcW w:w="3225" w:type="dxa"/>
          </w:tcPr>
          <w:p w:rsidR="007C6260" w:rsidRPr="00EE3913" w:rsidRDefault="007C6260" w:rsidP="0072635D">
            <w:pPr>
              <w:pStyle w:val="TableParagraph"/>
              <w:spacing w:line="230" w:lineRule="exact"/>
              <w:ind w:left="108" w:right="238"/>
              <w:rPr>
                <w:rFonts w:ascii="Arial Narrow" w:hAnsi="Arial Narrow"/>
                <w:lang w:val="sk-SK"/>
              </w:rPr>
            </w:pPr>
            <w:r w:rsidRPr="00EE3913">
              <w:rPr>
                <w:rFonts w:ascii="Arial Narrow" w:hAnsi="Arial Narrow"/>
                <w:lang w:val="sk-SK"/>
              </w:rPr>
              <w:t xml:space="preserve">Nabíjateľná </w:t>
            </w:r>
            <w:proofErr w:type="spellStart"/>
            <w:r w:rsidRPr="00EE3913">
              <w:rPr>
                <w:rFonts w:ascii="Arial Narrow" w:hAnsi="Arial Narrow"/>
                <w:lang w:val="sk-SK"/>
              </w:rPr>
              <w:t>lithium</w:t>
            </w:r>
            <w:proofErr w:type="spellEnd"/>
            <w:r w:rsidRPr="00EE3913">
              <w:rPr>
                <w:rFonts w:ascii="Arial Narrow" w:hAnsi="Arial Narrow"/>
                <w:lang w:val="sk-SK"/>
              </w:rPr>
              <w:t>-iónová batéria, batérie - článok AA, príp. AAA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955C1C">
        <w:trPr>
          <w:trHeight w:val="585"/>
        </w:trPr>
        <w:tc>
          <w:tcPr>
            <w:tcW w:w="1560" w:type="dxa"/>
          </w:tcPr>
          <w:p w:rsidR="007C6260" w:rsidRPr="00CA1B89" w:rsidRDefault="007C6260" w:rsidP="0072635D">
            <w:pPr>
              <w:pStyle w:val="TableParagraph"/>
              <w:spacing w:line="227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Výdrž na jeden zdroj:</w:t>
            </w:r>
          </w:p>
        </w:tc>
        <w:tc>
          <w:tcPr>
            <w:tcW w:w="3225" w:type="dxa"/>
          </w:tcPr>
          <w:p w:rsidR="007C6260" w:rsidRPr="00CA1B89" w:rsidRDefault="00FF18EE" w:rsidP="00FF18EE">
            <w:pPr>
              <w:pStyle w:val="TableParagraph"/>
              <w:spacing w:line="230" w:lineRule="exact"/>
              <w:ind w:left="108" w:right="238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min</w:t>
            </w:r>
            <w:r w:rsidR="007C6260" w:rsidRPr="007C6260">
              <w:rPr>
                <w:rFonts w:ascii="Arial Narrow" w:hAnsi="Arial Narrow"/>
                <w:lang w:val="sk-SK"/>
              </w:rPr>
              <w:t xml:space="preserve"> </w:t>
            </w:r>
            <w:r>
              <w:rPr>
                <w:rFonts w:ascii="Arial Narrow" w:hAnsi="Arial Narrow"/>
                <w:lang w:val="sk-SK"/>
              </w:rPr>
              <w:t>3</w:t>
            </w:r>
            <w:bookmarkStart w:id="0" w:name="_GoBack"/>
            <w:bookmarkEnd w:id="0"/>
            <w:r w:rsidR="007C6260" w:rsidRPr="007C6260">
              <w:rPr>
                <w:rFonts w:ascii="Arial Narrow" w:hAnsi="Arial Narrow"/>
                <w:lang w:val="sk-SK"/>
              </w:rPr>
              <w:t>00</w:t>
            </w:r>
            <w:r w:rsidR="007C6260">
              <w:rPr>
                <w:rFonts w:ascii="Arial Narrow" w:hAnsi="Arial Narrow"/>
                <w:lang w:val="sk-SK"/>
              </w:rPr>
              <w:t xml:space="preserve"> hodín (s</w:t>
            </w:r>
            <w:r w:rsidR="007C6260" w:rsidRPr="00CA1B89">
              <w:rPr>
                <w:rFonts w:ascii="Arial Narrow" w:hAnsi="Arial Narrow"/>
                <w:lang w:val="sk-SK"/>
              </w:rPr>
              <w:t xml:space="preserve"> ohľadom na použitý typ batérií</w:t>
            </w:r>
            <w:r w:rsidR="007C6260"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955C1C">
        <w:trPr>
          <w:trHeight w:val="585"/>
        </w:trPr>
        <w:tc>
          <w:tcPr>
            <w:tcW w:w="1560" w:type="dxa"/>
          </w:tcPr>
          <w:p w:rsidR="007C6260" w:rsidRPr="00CA1B89" w:rsidRDefault="007C6260" w:rsidP="0072635D">
            <w:pPr>
              <w:pStyle w:val="TableParagraph"/>
              <w:spacing w:line="227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Výmena batérií:</w:t>
            </w:r>
          </w:p>
        </w:tc>
        <w:tc>
          <w:tcPr>
            <w:tcW w:w="3225" w:type="dxa"/>
          </w:tcPr>
          <w:p w:rsidR="007C6260" w:rsidRPr="00EE3913" w:rsidRDefault="007C6260" w:rsidP="00CA1B89">
            <w:pPr>
              <w:pStyle w:val="TableParagraph"/>
              <w:spacing w:line="230" w:lineRule="exact"/>
              <w:ind w:left="108" w:right="238"/>
              <w:rPr>
                <w:rFonts w:ascii="Arial Narrow" w:hAnsi="Arial Narrow"/>
                <w:lang w:val="sk-SK"/>
              </w:rPr>
            </w:pPr>
            <w:r w:rsidRPr="00EE3913">
              <w:rPr>
                <w:rFonts w:ascii="Arial Narrow" w:hAnsi="Arial Narrow"/>
                <w:lang w:val="sk-SK"/>
              </w:rPr>
              <w:t>ochrana nastavenia a pamäte nameraných údajov bez straty údajov</w:t>
            </w:r>
          </w:p>
        </w:tc>
        <w:tc>
          <w:tcPr>
            <w:tcW w:w="3328" w:type="dxa"/>
          </w:tcPr>
          <w:p w:rsidR="007C6260" w:rsidRPr="007D6354" w:rsidRDefault="007C6260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7C6260" w:rsidRPr="007F2DC4" w:rsidTr="00955C1C">
        <w:trPr>
          <w:trHeight w:val="585"/>
        </w:trPr>
        <w:tc>
          <w:tcPr>
            <w:tcW w:w="1560" w:type="dxa"/>
          </w:tcPr>
          <w:p w:rsidR="007C6260" w:rsidRPr="00CA1B89" w:rsidRDefault="007C6260" w:rsidP="00CA1B89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Minimálna</w:t>
            </w:r>
          </w:p>
          <w:p w:rsidR="007C6260" w:rsidRPr="00CA1B89" w:rsidRDefault="007C6260" w:rsidP="00CA1B89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záručná doba:</w:t>
            </w:r>
          </w:p>
        </w:tc>
        <w:tc>
          <w:tcPr>
            <w:tcW w:w="3225" w:type="dxa"/>
          </w:tcPr>
          <w:p w:rsidR="007C6260" w:rsidRPr="00CA1B89" w:rsidRDefault="007C6260" w:rsidP="00CA1B89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24 mesiacov od prevzatia tovaru</w:t>
            </w:r>
          </w:p>
          <w:p w:rsidR="007C6260" w:rsidRDefault="007C6260" w:rsidP="00CA1B89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CA1B89">
              <w:rPr>
                <w:rFonts w:ascii="Arial Narrow" w:hAnsi="Arial Narrow"/>
                <w:lang w:val="sk-SK"/>
              </w:rPr>
              <w:t>Kupujúcim</w:t>
            </w:r>
          </w:p>
          <w:p w:rsidR="007C6260" w:rsidRDefault="007C6260" w:rsidP="00CA1B89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</w:p>
          <w:p w:rsidR="007C6260" w:rsidRPr="00CA1B89" w:rsidRDefault="007C6260" w:rsidP="00CA1B89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</w:p>
        </w:tc>
        <w:tc>
          <w:tcPr>
            <w:tcW w:w="3328" w:type="dxa"/>
          </w:tcPr>
          <w:p w:rsidR="007C6260" w:rsidRPr="007D6354" w:rsidRDefault="007C6260" w:rsidP="00CA1B89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</w:tbl>
    <w:p w:rsidR="007F2DC4" w:rsidRPr="007F2DC4" w:rsidRDefault="007F2DC4" w:rsidP="007F2DC4">
      <w:pPr>
        <w:rPr>
          <w:rFonts w:ascii="Arial Narrow" w:hAnsi="Arial Narrow"/>
          <w:sz w:val="22"/>
          <w:szCs w:val="22"/>
        </w:rPr>
        <w:sectPr w:rsidR="007F2DC4" w:rsidRPr="007F2DC4">
          <w:headerReference w:type="default" r:id="rId8"/>
          <w:pgSz w:w="11910" w:h="16840"/>
          <w:pgMar w:top="1280" w:right="740" w:bottom="940" w:left="480" w:header="756" w:footer="747" w:gutter="0"/>
          <w:cols w:space="708"/>
        </w:sectPr>
      </w:pPr>
    </w:p>
    <w:p w:rsidR="00BA31E3" w:rsidRPr="007F2DC4" w:rsidRDefault="00BA31E3" w:rsidP="007F2DC4">
      <w:pPr>
        <w:pStyle w:val="Zkladntext"/>
        <w:spacing w:before="3"/>
        <w:rPr>
          <w:rFonts w:ascii="Arial Narrow" w:hAnsi="Arial Narrow"/>
          <w:sz w:val="22"/>
          <w:szCs w:val="22"/>
        </w:rPr>
      </w:pP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8"/>
        <w:gridCol w:w="3402"/>
      </w:tblGrid>
      <w:tr w:rsidR="007C6260" w:rsidRPr="007F2DC4" w:rsidTr="007C6260">
        <w:trPr>
          <w:trHeight w:val="943"/>
        </w:trPr>
        <w:tc>
          <w:tcPr>
            <w:tcW w:w="1560" w:type="dxa"/>
          </w:tcPr>
          <w:p w:rsidR="007C6260" w:rsidRPr="007D6354" w:rsidRDefault="007C6260" w:rsidP="00BA31E3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7D6354">
              <w:rPr>
                <w:rFonts w:ascii="Arial Narrow" w:hAnsi="Arial Narrow"/>
                <w:lang w:val="sk-SK"/>
              </w:rPr>
              <w:t>Pripojenie na PC:</w:t>
            </w:r>
          </w:p>
        </w:tc>
        <w:tc>
          <w:tcPr>
            <w:tcW w:w="3118" w:type="dxa"/>
          </w:tcPr>
          <w:p w:rsidR="007C6260" w:rsidRPr="00BA31E3" w:rsidRDefault="007C6260" w:rsidP="00BA31E3">
            <w:pPr>
              <w:pStyle w:val="TableParagrap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 </w:t>
            </w:r>
            <w:r w:rsidRPr="00BA31E3">
              <w:rPr>
                <w:rFonts w:ascii="Arial Narrow" w:hAnsi="Arial Narrow"/>
                <w:lang w:val="sk-SK"/>
              </w:rPr>
              <w:t>Bluetooth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/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USB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/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IRDA</w:t>
            </w:r>
          </w:p>
          <w:p w:rsidR="007C6260" w:rsidRPr="007D6354" w:rsidRDefault="007C6260" w:rsidP="00BA31E3">
            <w:pPr>
              <w:pStyle w:val="TableParagraph"/>
              <w:spacing w:line="215" w:lineRule="exact"/>
              <w:ind w:left="108"/>
              <w:rPr>
                <w:rFonts w:ascii="Arial Narrow" w:hAnsi="Arial Narrow"/>
                <w:color w:val="00B050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</w:t>
            </w:r>
            <w:r w:rsidRPr="00BA31E3">
              <w:rPr>
                <w:rFonts w:ascii="Arial Narrow" w:hAnsi="Arial Narrow"/>
                <w:lang w:val="sk-SK"/>
              </w:rPr>
              <w:t>omunikačné rozhranie na nastavenie parametrov prístroja a sťahovanie nameraných údajov</w:t>
            </w:r>
          </w:p>
        </w:tc>
        <w:tc>
          <w:tcPr>
            <w:tcW w:w="3402" w:type="dxa"/>
          </w:tcPr>
          <w:p w:rsidR="007C6260" w:rsidRPr="0098422C" w:rsidRDefault="007C6260" w:rsidP="00BA31E3">
            <w:pPr>
              <w:pStyle w:val="TableParagraph"/>
              <w:rPr>
                <w:rFonts w:ascii="Arial Narrow" w:hAnsi="Arial Narrow"/>
                <w:color w:val="FF0000"/>
              </w:rPr>
            </w:pPr>
          </w:p>
        </w:tc>
      </w:tr>
      <w:tr w:rsidR="007C6260" w:rsidRPr="007F2DC4" w:rsidTr="007C6260">
        <w:trPr>
          <w:trHeight w:val="943"/>
        </w:trPr>
        <w:tc>
          <w:tcPr>
            <w:tcW w:w="1560" w:type="dxa"/>
          </w:tcPr>
          <w:p w:rsidR="007C6260" w:rsidRPr="007D6354" w:rsidRDefault="007C6260" w:rsidP="00BA31E3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Iné:</w:t>
            </w:r>
          </w:p>
        </w:tc>
        <w:tc>
          <w:tcPr>
            <w:tcW w:w="3118" w:type="dxa"/>
          </w:tcPr>
          <w:p w:rsidR="007C6260" w:rsidRPr="00BA31E3" w:rsidRDefault="007C6260" w:rsidP="00BA31E3">
            <w:pPr>
              <w:pStyle w:val="TableParagraph"/>
              <w:spacing w:line="237" w:lineRule="auto"/>
              <w:ind w:left="108"/>
              <w:rPr>
                <w:rFonts w:ascii="Arial Narrow" w:hAnsi="Arial Narrow"/>
                <w:lang w:val="sk-SK"/>
              </w:rPr>
            </w:pPr>
            <w:r w:rsidRPr="007F2DC4">
              <w:rPr>
                <w:rFonts w:ascii="Arial Narrow" w:hAnsi="Arial Narrow"/>
              </w:rPr>
              <w:t>-</w:t>
            </w:r>
            <w:r w:rsidRPr="00BA31E3">
              <w:rPr>
                <w:rFonts w:ascii="Arial Narrow" w:hAnsi="Arial Narrow"/>
                <w:lang w:val="sk-SK"/>
              </w:rPr>
              <w:t>ochrana nameraných údajov pred vynulovaním zo strany pracovníka,</w:t>
            </w:r>
          </w:p>
          <w:p w:rsidR="007C6260" w:rsidRPr="00BA31E3" w:rsidRDefault="007C6260" w:rsidP="00BA31E3">
            <w:pPr>
              <w:pStyle w:val="TableParagraph"/>
              <w:ind w:left="108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-možnosť podsvietenia displeja,</w:t>
            </w:r>
          </w:p>
          <w:p w:rsidR="007C6260" w:rsidRPr="00BA31E3" w:rsidRDefault="007C6260" w:rsidP="00BA31E3">
            <w:pPr>
              <w:pStyle w:val="TableParagraph"/>
              <w:spacing w:line="229" w:lineRule="exact"/>
              <w:ind w:left="108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-možnosť bežného nosenia na odeve,</w:t>
            </w:r>
          </w:p>
          <w:p w:rsidR="007C6260" w:rsidRPr="00BA31E3" w:rsidRDefault="007C6260" w:rsidP="00BA31E3">
            <w:pPr>
              <w:pStyle w:val="TableParagraph"/>
              <w:ind w:left="108" w:right="368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-možnosť zadávať a meniť parametre a nastavenie prístroja,</w:t>
            </w:r>
          </w:p>
          <w:p w:rsidR="007C6260" w:rsidRDefault="007C6260" w:rsidP="00BA31E3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sťahovanie nameraných údajov do</w:t>
            </w:r>
          </w:p>
          <w:p w:rsidR="007C6260" w:rsidRPr="00BA31E3" w:rsidRDefault="007C6260" w:rsidP="00BA31E3">
            <w:pPr>
              <w:pStyle w:val="TableParagrap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 </w:t>
            </w:r>
            <w:r w:rsidRPr="00BA31E3">
              <w:rPr>
                <w:rFonts w:ascii="Arial Narrow" w:hAnsi="Arial Narrow"/>
                <w:lang w:val="sk-SK"/>
              </w:rPr>
              <w:t xml:space="preserve"> PC,</w:t>
            </w:r>
          </w:p>
          <w:p w:rsidR="007C6260" w:rsidRDefault="007C6260" w:rsidP="00BA31E3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 súčasťou dodávky je aj základná</w:t>
            </w:r>
          </w:p>
          <w:p w:rsidR="007C6260" w:rsidRPr="00BA31E3" w:rsidRDefault="007C6260" w:rsidP="00BA31E3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 xml:space="preserve"> 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BA31E3">
              <w:rPr>
                <w:rFonts w:ascii="Arial Narrow" w:hAnsi="Arial Narrow"/>
                <w:lang w:val="sk-SK"/>
              </w:rPr>
              <w:t>sada</w:t>
            </w:r>
            <w:proofErr w:type="spellEnd"/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>batérií,</w:t>
            </w:r>
          </w:p>
          <w:p w:rsidR="007C6260" w:rsidRPr="00BA31E3" w:rsidRDefault="007C6260" w:rsidP="00BA31E3">
            <w:pPr>
              <w:pStyle w:val="TableParagraph"/>
              <w:ind w:left="108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-vytváranie a správa databázy zamestnancov,</w:t>
            </w:r>
          </w:p>
          <w:p w:rsidR="007C6260" w:rsidRDefault="007C6260" w:rsidP="00EE3913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BA31E3">
              <w:rPr>
                <w:rFonts w:ascii="Arial Narrow" w:hAnsi="Arial Narrow"/>
                <w:lang w:val="sk-SK"/>
              </w:rPr>
              <w:t xml:space="preserve">kapacita pamäte: </w:t>
            </w:r>
            <w:r>
              <w:rPr>
                <w:rFonts w:ascii="Arial Narrow" w:hAnsi="Arial Narrow"/>
                <w:lang w:val="sk-SK"/>
              </w:rPr>
              <w:t>uchovávanie</w:t>
            </w:r>
          </w:p>
          <w:p w:rsidR="007C6260" w:rsidRPr="00BA31E3" w:rsidRDefault="007C6260" w:rsidP="00EE3913">
            <w:pPr>
              <w:pStyle w:val="TableParagrap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 nameraných údajov min. 1 rok</w:t>
            </w:r>
          </w:p>
          <w:p w:rsidR="007C6260" w:rsidRPr="00BA31E3" w:rsidRDefault="007C6260" w:rsidP="00EE3913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 xml:space="preserve">- interval ukladania: </w:t>
            </w:r>
            <w:r>
              <w:rPr>
                <w:rFonts w:ascii="Arial Narrow" w:hAnsi="Arial Narrow"/>
                <w:lang w:val="sk-SK"/>
              </w:rPr>
              <w:t>min. každú minútu</w:t>
            </w:r>
          </w:p>
          <w:p w:rsidR="007C6260" w:rsidRDefault="007C6260" w:rsidP="00EE3913">
            <w:pPr>
              <w:pStyle w:val="TableParagraph"/>
              <w:numPr>
                <w:ilvl w:val="0"/>
                <w:numId w:val="5"/>
              </w:numPr>
              <w:ind w:left="141" w:hanging="141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jednorazový </w:t>
            </w:r>
            <w:r w:rsidRPr="00BA31E3">
              <w:rPr>
                <w:rFonts w:ascii="Arial Narrow" w:hAnsi="Arial Narrow"/>
                <w:lang w:val="sk-SK"/>
              </w:rPr>
              <w:t>obal</w:t>
            </w:r>
          </w:p>
        </w:tc>
        <w:tc>
          <w:tcPr>
            <w:tcW w:w="3402" w:type="dxa"/>
          </w:tcPr>
          <w:p w:rsidR="007C6260" w:rsidRPr="0098422C" w:rsidRDefault="007C6260" w:rsidP="00BA31E3">
            <w:pPr>
              <w:pStyle w:val="TableParagraph"/>
              <w:rPr>
                <w:rFonts w:ascii="Arial Narrow" w:hAnsi="Arial Narrow"/>
                <w:color w:val="FF0000"/>
              </w:rPr>
            </w:pPr>
          </w:p>
        </w:tc>
      </w:tr>
      <w:tr w:rsidR="007C6260" w:rsidRPr="007F2DC4" w:rsidTr="007C6260">
        <w:trPr>
          <w:trHeight w:val="818"/>
        </w:trPr>
        <w:tc>
          <w:tcPr>
            <w:tcW w:w="1560" w:type="dxa"/>
          </w:tcPr>
          <w:p w:rsidR="007C6260" w:rsidRPr="00BA31E3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BA31E3">
              <w:rPr>
                <w:rFonts w:ascii="Arial Narrow" w:hAnsi="Arial Narrow"/>
                <w:lang w:val="sk-SK"/>
              </w:rPr>
              <w:t>Školenie zamestnancov:</w:t>
            </w:r>
          </w:p>
        </w:tc>
        <w:tc>
          <w:tcPr>
            <w:tcW w:w="3118" w:type="dxa"/>
          </w:tcPr>
          <w:p w:rsidR="007C6260" w:rsidRPr="00A70AD7" w:rsidRDefault="007C6260" w:rsidP="00A70AD7">
            <w:pPr>
              <w:pStyle w:val="TableParagraph"/>
              <w:ind w:left="108" w:right="274"/>
              <w:rPr>
                <w:rFonts w:ascii="Arial Narrow" w:hAnsi="Arial Narrow"/>
                <w:lang w:val="sk-SK"/>
              </w:rPr>
            </w:pPr>
            <w:r w:rsidRPr="00A70AD7">
              <w:rPr>
                <w:rFonts w:ascii="Arial Narrow" w:hAnsi="Arial Narrow"/>
                <w:lang w:val="sk-SK"/>
              </w:rPr>
              <w:t>-súčasťou dodávky je aj inštruktážne video v slovenskom jazyku (návod na obsluhu) na USB nosiči;</w:t>
            </w:r>
          </w:p>
          <w:p w:rsidR="007C6260" w:rsidRPr="00A70AD7" w:rsidRDefault="007C6260" w:rsidP="00A70AD7">
            <w:pPr>
              <w:pStyle w:val="TableParagraph"/>
              <w:ind w:left="108" w:right="274"/>
              <w:rPr>
                <w:rFonts w:ascii="Arial Narrow" w:hAnsi="Arial Narrow"/>
                <w:lang w:val="sk-SK"/>
              </w:rPr>
            </w:pPr>
            <w:r w:rsidRPr="00A70AD7">
              <w:rPr>
                <w:rFonts w:ascii="Arial Narrow" w:hAnsi="Arial Narrow"/>
                <w:lang w:val="sk-SK"/>
              </w:rPr>
              <w:t>-dodávateľ zabezpečí zaškolenie zamestnancov verejného obstarávateľa počas celej doby trvania rámcovej dohody</w:t>
            </w:r>
          </w:p>
          <w:p w:rsidR="007C6260" w:rsidRPr="00BA31E3" w:rsidRDefault="007C6260" w:rsidP="001A65FB">
            <w:pPr>
              <w:pStyle w:val="TableParagraph"/>
              <w:ind w:left="108" w:right="274"/>
              <w:rPr>
                <w:rFonts w:ascii="Arial Narrow" w:hAnsi="Arial Narrow"/>
                <w:color w:val="00B050"/>
                <w:lang w:val="sk-SK"/>
              </w:rPr>
            </w:pPr>
          </w:p>
        </w:tc>
        <w:tc>
          <w:tcPr>
            <w:tcW w:w="3402" w:type="dxa"/>
          </w:tcPr>
          <w:p w:rsidR="007C6260" w:rsidRPr="007F2DC4" w:rsidRDefault="007C6260" w:rsidP="0072635D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C6260" w:rsidRPr="007F2DC4" w:rsidTr="007C6260">
        <w:trPr>
          <w:trHeight w:val="671"/>
        </w:trPr>
        <w:tc>
          <w:tcPr>
            <w:tcW w:w="1560" w:type="dxa"/>
          </w:tcPr>
          <w:p w:rsidR="007C6260" w:rsidRPr="008D1035" w:rsidRDefault="007C6260" w:rsidP="0072635D">
            <w:pPr>
              <w:pStyle w:val="TableParagraph"/>
              <w:spacing w:line="222" w:lineRule="exact"/>
              <w:ind w:left="108"/>
              <w:rPr>
                <w:rFonts w:ascii="Arial Narrow" w:hAnsi="Arial Narrow"/>
                <w:lang w:val="sk-SK"/>
              </w:rPr>
            </w:pPr>
            <w:r w:rsidRPr="008D1035">
              <w:rPr>
                <w:rFonts w:ascii="Arial Narrow" w:hAnsi="Arial Narrow"/>
                <w:lang w:val="sk-SK"/>
              </w:rPr>
              <w:t>Certifikáty:</w:t>
            </w:r>
          </w:p>
        </w:tc>
        <w:tc>
          <w:tcPr>
            <w:tcW w:w="3118" w:type="dxa"/>
          </w:tcPr>
          <w:p w:rsidR="007C6260" w:rsidRPr="008D1035" w:rsidRDefault="007C6260" w:rsidP="0072635D">
            <w:pPr>
              <w:pStyle w:val="TableParagraph"/>
              <w:spacing w:line="237" w:lineRule="auto"/>
              <w:ind w:left="108"/>
              <w:rPr>
                <w:rFonts w:ascii="Arial Narrow" w:hAnsi="Arial Narrow"/>
                <w:lang w:val="sk-SK"/>
              </w:rPr>
            </w:pPr>
            <w:r w:rsidRPr="008D1035">
              <w:rPr>
                <w:rFonts w:ascii="Arial Narrow" w:hAnsi="Arial Narrow"/>
                <w:lang w:val="sk-SK"/>
              </w:rPr>
              <w:t>CE, certifikát iskrovej bezpečnosti, certifikát ATEX</w:t>
            </w:r>
          </w:p>
        </w:tc>
        <w:tc>
          <w:tcPr>
            <w:tcW w:w="3402" w:type="dxa"/>
          </w:tcPr>
          <w:p w:rsidR="007C6260" w:rsidRPr="007F2DC4" w:rsidRDefault="007C6260" w:rsidP="0072635D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C6260" w:rsidRPr="007F2DC4" w:rsidTr="007C6260">
        <w:trPr>
          <w:trHeight w:val="458"/>
        </w:trPr>
        <w:tc>
          <w:tcPr>
            <w:tcW w:w="1560" w:type="dxa"/>
          </w:tcPr>
          <w:p w:rsidR="007C6260" w:rsidRPr="008D1035" w:rsidRDefault="007C6260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8D1035">
              <w:rPr>
                <w:rFonts w:ascii="Arial Narrow" w:hAnsi="Arial Narrow"/>
                <w:lang w:val="sk-SK"/>
              </w:rPr>
              <w:t>Stupeň krytia</w:t>
            </w:r>
          </w:p>
        </w:tc>
        <w:tc>
          <w:tcPr>
            <w:tcW w:w="3118" w:type="dxa"/>
          </w:tcPr>
          <w:p w:rsidR="007C6260" w:rsidRPr="008D1035" w:rsidRDefault="007C6260" w:rsidP="001A65FB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m</w:t>
            </w:r>
            <w:r w:rsidRPr="008D1035">
              <w:rPr>
                <w:rFonts w:ascii="Arial Narrow" w:hAnsi="Arial Narrow"/>
                <w:lang w:val="sk-SK"/>
              </w:rPr>
              <w:t>in. IP 65</w:t>
            </w:r>
          </w:p>
        </w:tc>
        <w:tc>
          <w:tcPr>
            <w:tcW w:w="3402" w:type="dxa"/>
          </w:tcPr>
          <w:p w:rsidR="007C6260" w:rsidRPr="009C4E63" w:rsidRDefault="007C6260" w:rsidP="009C4E63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color w:val="FF0000"/>
              </w:rPr>
            </w:pPr>
          </w:p>
        </w:tc>
      </w:tr>
    </w:tbl>
    <w:p w:rsidR="007F2DC4" w:rsidRDefault="007F2DC4" w:rsidP="007F2DC4">
      <w:pPr>
        <w:pStyle w:val="Zkladntext"/>
        <w:spacing w:before="11"/>
        <w:rPr>
          <w:rFonts w:ascii="Arial Narrow" w:hAnsi="Arial Narrow"/>
          <w:sz w:val="22"/>
          <w:szCs w:val="22"/>
        </w:rPr>
      </w:pPr>
    </w:p>
    <w:p w:rsidR="007C6260" w:rsidRPr="00E91AC2" w:rsidRDefault="00E91AC2" w:rsidP="00E91AC2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</w:t>
      </w:r>
      <w:r w:rsidR="007C6260" w:rsidRPr="00E91AC2">
        <w:rPr>
          <w:rFonts w:ascii="Arial Narrow" w:hAnsi="Arial Narrow"/>
          <w:b/>
          <w:sz w:val="22"/>
          <w:szCs w:val="22"/>
        </w:rPr>
        <w:t>Položka č.2</w:t>
      </w:r>
    </w:p>
    <w:p w:rsidR="007F2DC4" w:rsidRDefault="00E91AC2" w:rsidP="00E91AC2">
      <w:pPr>
        <w:pStyle w:val="Zkladntext"/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7F2DC4" w:rsidRPr="00CB2387">
        <w:rPr>
          <w:rFonts w:ascii="Arial Narrow" w:hAnsi="Arial Narrow"/>
          <w:sz w:val="22"/>
          <w:szCs w:val="22"/>
        </w:rPr>
        <w:t xml:space="preserve">Dodávka </w:t>
      </w:r>
      <w:r w:rsidR="00CB2387" w:rsidRPr="00CB2387">
        <w:rPr>
          <w:rFonts w:ascii="Arial Narrow" w:hAnsi="Arial Narrow"/>
          <w:sz w:val="22"/>
          <w:szCs w:val="22"/>
        </w:rPr>
        <w:t>2</w:t>
      </w:r>
      <w:r w:rsidR="0098422C" w:rsidRPr="00CB2387">
        <w:rPr>
          <w:rFonts w:ascii="Arial Narrow" w:hAnsi="Arial Narrow"/>
          <w:sz w:val="22"/>
          <w:szCs w:val="22"/>
        </w:rPr>
        <w:t xml:space="preserve"> ks </w:t>
      </w:r>
      <w:r w:rsidR="007F2DC4" w:rsidRPr="00CB2387">
        <w:rPr>
          <w:rFonts w:ascii="Arial Narrow" w:hAnsi="Arial Narrow"/>
          <w:sz w:val="22"/>
          <w:szCs w:val="22"/>
        </w:rPr>
        <w:t xml:space="preserve">softvéru špecifikovaného </w:t>
      </w:r>
      <w:r w:rsidR="007F2DC4" w:rsidRPr="007F2DC4">
        <w:rPr>
          <w:rFonts w:ascii="Arial Narrow" w:hAnsi="Arial Narrow"/>
          <w:sz w:val="22"/>
          <w:szCs w:val="22"/>
        </w:rPr>
        <w:t>nižšie v tomto Opise predmetu zákazky do miesta plnenia</w:t>
      </w:r>
    </w:p>
    <w:p w:rsidR="00E91AC2" w:rsidRPr="007F2DC4" w:rsidRDefault="00E91AC2" w:rsidP="00E91AC2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8"/>
        <w:gridCol w:w="3402"/>
      </w:tblGrid>
      <w:tr w:rsidR="00E91AC2" w:rsidRPr="007F2DC4" w:rsidTr="00E91AC2">
        <w:trPr>
          <w:trHeight w:val="918"/>
        </w:trPr>
        <w:tc>
          <w:tcPr>
            <w:tcW w:w="1560" w:type="dxa"/>
          </w:tcPr>
          <w:p w:rsidR="00E91AC2" w:rsidRDefault="00E91AC2" w:rsidP="00E91AC2">
            <w:pPr>
              <w:pStyle w:val="TableParagraph"/>
              <w:spacing w:line="224" w:lineRule="exact"/>
              <w:ind w:left="264"/>
              <w:rPr>
                <w:rFonts w:ascii="Arial Narrow" w:hAnsi="Arial Narrow"/>
                <w:b/>
                <w:lang w:val="sk-SK"/>
              </w:rPr>
            </w:pPr>
          </w:p>
          <w:p w:rsidR="00E91AC2" w:rsidRDefault="00E91AC2" w:rsidP="00E91AC2">
            <w:pPr>
              <w:pStyle w:val="TableParagraph"/>
              <w:spacing w:line="224" w:lineRule="exact"/>
              <w:ind w:left="264"/>
              <w:rPr>
                <w:rFonts w:ascii="Arial Narrow" w:hAnsi="Arial Narrow"/>
                <w:b/>
                <w:lang w:val="sk-SK"/>
              </w:rPr>
            </w:pPr>
          </w:p>
          <w:p w:rsidR="00E91AC2" w:rsidRPr="00CB2387" w:rsidRDefault="00E91AC2" w:rsidP="00E91AC2">
            <w:pPr>
              <w:pStyle w:val="TableParagraph"/>
              <w:spacing w:line="224" w:lineRule="exact"/>
              <w:ind w:left="264"/>
              <w:rPr>
                <w:rFonts w:ascii="Arial Narrow" w:hAnsi="Arial Narrow"/>
                <w:b/>
                <w:lang w:val="sk-SK"/>
              </w:rPr>
            </w:pPr>
            <w:r w:rsidRPr="00CB2387">
              <w:rPr>
                <w:rFonts w:ascii="Arial Narrow" w:hAnsi="Arial Narrow"/>
                <w:b/>
                <w:lang w:val="sk-SK"/>
              </w:rPr>
              <w:t xml:space="preserve">Názov </w:t>
            </w:r>
          </w:p>
        </w:tc>
        <w:tc>
          <w:tcPr>
            <w:tcW w:w="3118" w:type="dxa"/>
          </w:tcPr>
          <w:p w:rsidR="00E91AC2" w:rsidRDefault="00E91AC2" w:rsidP="0072635D">
            <w:pPr>
              <w:pStyle w:val="TableParagraph"/>
              <w:spacing w:line="224" w:lineRule="exact"/>
              <w:ind w:left="809"/>
              <w:rPr>
                <w:rFonts w:ascii="Arial Narrow" w:hAnsi="Arial Narrow"/>
                <w:b/>
                <w:lang w:val="sk-SK"/>
              </w:rPr>
            </w:pPr>
          </w:p>
          <w:p w:rsidR="00E91AC2" w:rsidRDefault="00E91AC2" w:rsidP="0072635D">
            <w:pPr>
              <w:pStyle w:val="TableParagraph"/>
              <w:spacing w:line="224" w:lineRule="exact"/>
              <w:ind w:left="809"/>
              <w:rPr>
                <w:rFonts w:ascii="Arial Narrow" w:hAnsi="Arial Narrow"/>
                <w:b/>
                <w:lang w:val="sk-SK"/>
              </w:rPr>
            </w:pPr>
          </w:p>
          <w:p w:rsidR="00E91AC2" w:rsidRPr="00CB2387" w:rsidRDefault="00E91AC2" w:rsidP="0072635D">
            <w:pPr>
              <w:pStyle w:val="TableParagraph"/>
              <w:spacing w:line="224" w:lineRule="exact"/>
              <w:ind w:left="809"/>
              <w:rPr>
                <w:rFonts w:ascii="Arial Narrow" w:hAnsi="Arial Narrow"/>
                <w:b/>
                <w:lang w:val="sk-SK"/>
              </w:rPr>
            </w:pPr>
            <w:r w:rsidRPr="00CB2387">
              <w:rPr>
                <w:rFonts w:ascii="Arial Narrow" w:hAnsi="Arial Narrow"/>
                <w:b/>
                <w:lang w:val="sk-SK"/>
              </w:rPr>
              <w:t>Minimálne parametre</w:t>
            </w:r>
          </w:p>
        </w:tc>
        <w:tc>
          <w:tcPr>
            <w:tcW w:w="3402" w:type="dxa"/>
          </w:tcPr>
          <w:p w:rsidR="00E91AC2" w:rsidRPr="00CB2387" w:rsidRDefault="00E91AC2" w:rsidP="0072635D">
            <w:pPr>
              <w:pStyle w:val="TableParagraph"/>
              <w:ind w:left="114" w:right="105" w:hanging="4"/>
              <w:jc w:val="center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b/>
                <w:lang w:val="sk-SK"/>
              </w:rPr>
              <w:t xml:space="preserve">Vlastný návrh na plnenie predmetu zákazky </w:t>
            </w:r>
            <w:r w:rsidRPr="00CB2387">
              <w:rPr>
                <w:rFonts w:ascii="Arial Narrow" w:hAnsi="Arial Narrow"/>
                <w:lang w:val="sk-SK"/>
              </w:rPr>
              <w:t>(Uchádzač uvedie jednoznačnú</w:t>
            </w:r>
          </w:p>
          <w:p w:rsidR="00E91AC2" w:rsidRPr="00CB2387" w:rsidRDefault="00E91AC2" w:rsidP="0072635D">
            <w:pPr>
              <w:pStyle w:val="TableParagraph"/>
              <w:spacing w:before="1" w:line="228" w:lineRule="exact"/>
              <w:ind w:left="121" w:right="115"/>
              <w:jc w:val="center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špecifikáciu dodávaného tovaru, vrátane označenia typu a výrobcu)</w:t>
            </w:r>
          </w:p>
        </w:tc>
      </w:tr>
      <w:tr w:rsidR="00E91AC2" w:rsidRPr="007F2DC4" w:rsidTr="00E91AC2">
        <w:trPr>
          <w:trHeight w:val="457"/>
        </w:trPr>
        <w:tc>
          <w:tcPr>
            <w:tcW w:w="1560" w:type="dxa"/>
          </w:tcPr>
          <w:p w:rsidR="00E91AC2" w:rsidRPr="00CB2387" w:rsidRDefault="00E91AC2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Zaradenie do</w:t>
            </w:r>
          </w:p>
          <w:p w:rsidR="00E91AC2" w:rsidRPr="00CB2387" w:rsidRDefault="00E91AC2" w:rsidP="0072635D">
            <w:pPr>
              <w:pStyle w:val="TableParagraph"/>
              <w:spacing w:before="1"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systému:</w:t>
            </w:r>
          </w:p>
        </w:tc>
        <w:tc>
          <w:tcPr>
            <w:tcW w:w="3118" w:type="dxa"/>
          </w:tcPr>
          <w:p w:rsidR="00E91AC2" w:rsidRPr="00CB2387" w:rsidRDefault="00E91AC2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minimálne 1 000 užívateľov</w:t>
            </w:r>
          </w:p>
        </w:tc>
        <w:tc>
          <w:tcPr>
            <w:tcW w:w="3402" w:type="dxa"/>
          </w:tcPr>
          <w:p w:rsidR="00E91AC2" w:rsidRPr="00CB2387" w:rsidRDefault="00E91AC2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E91AC2" w:rsidRPr="007F2DC4" w:rsidTr="00E91AC2">
        <w:trPr>
          <w:trHeight w:val="457"/>
        </w:trPr>
        <w:tc>
          <w:tcPr>
            <w:tcW w:w="1560" w:type="dxa"/>
          </w:tcPr>
          <w:p w:rsidR="00E91AC2" w:rsidRPr="00CB2387" w:rsidRDefault="00E91AC2" w:rsidP="00CB2387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Kompatibilita</w:t>
            </w:r>
          </w:p>
          <w:p w:rsidR="00E91AC2" w:rsidRPr="00CB2387" w:rsidRDefault="00E91AC2" w:rsidP="00CB2387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r w:rsidRPr="00CB2387">
              <w:rPr>
                <w:rFonts w:ascii="Arial Narrow" w:hAnsi="Arial Narrow"/>
                <w:lang w:val="sk-SK"/>
              </w:rPr>
              <w:t>softvéru:</w:t>
            </w:r>
          </w:p>
        </w:tc>
        <w:tc>
          <w:tcPr>
            <w:tcW w:w="3118" w:type="dxa"/>
          </w:tcPr>
          <w:p w:rsidR="00E91AC2" w:rsidRPr="00CB2387" w:rsidRDefault="00E91AC2" w:rsidP="0072635D">
            <w:pPr>
              <w:pStyle w:val="TableParagraph"/>
              <w:spacing w:line="224" w:lineRule="exact"/>
              <w:ind w:left="108"/>
              <w:rPr>
                <w:rFonts w:ascii="Arial Narrow" w:hAnsi="Arial Narrow"/>
                <w:lang w:val="sk-SK"/>
              </w:rPr>
            </w:pPr>
            <w:proofErr w:type="spellStart"/>
            <w:r w:rsidRPr="00CB2387">
              <w:rPr>
                <w:rFonts w:ascii="Arial Narrow" w:hAnsi="Arial Narrow"/>
                <w:lang w:val="sk-SK"/>
              </w:rPr>
              <w:t>Win</w:t>
            </w:r>
            <w:proofErr w:type="spellEnd"/>
            <w:r w:rsidRPr="00CB2387">
              <w:rPr>
                <w:rFonts w:ascii="Arial Narrow" w:hAnsi="Arial Narrow"/>
                <w:lang w:val="sk-SK"/>
              </w:rPr>
              <w:t xml:space="preserve"> XP a vyššie</w:t>
            </w:r>
          </w:p>
        </w:tc>
        <w:tc>
          <w:tcPr>
            <w:tcW w:w="3402" w:type="dxa"/>
          </w:tcPr>
          <w:p w:rsidR="00E91AC2" w:rsidRPr="00CB2387" w:rsidRDefault="00E91AC2" w:rsidP="0072635D">
            <w:pPr>
              <w:pStyle w:val="TableParagraph"/>
              <w:rPr>
                <w:rFonts w:ascii="Arial Narrow" w:hAnsi="Arial Narrow"/>
                <w:lang w:val="sk-SK"/>
              </w:rPr>
            </w:pPr>
          </w:p>
        </w:tc>
      </w:tr>
      <w:tr w:rsidR="00E91AC2" w:rsidRPr="007F2DC4" w:rsidTr="00E91AC2">
        <w:trPr>
          <w:trHeight w:val="688"/>
        </w:trPr>
        <w:tc>
          <w:tcPr>
            <w:tcW w:w="1560" w:type="dxa"/>
          </w:tcPr>
          <w:p w:rsidR="00E91AC2" w:rsidRPr="002B0F21" w:rsidRDefault="00E91AC2" w:rsidP="00544768">
            <w:pPr>
              <w:pStyle w:val="TableParagraph"/>
              <w:ind w:left="108" w:right="567"/>
              <w:rPr>
                <w:rFonts w:ascii="Arial Narrow" w:hAnsi="Arial Narrow"/>
                <w:lang w:val="sk-SK"/>
              </w:rPr>
            </w:pPr>
            <w:r w:rsidRPr="002B0F21">
              <w:rPr>
                <w:rFonts w:ascii="Arial Narrow" w:hAnsi="Arial Narrow"/>
                <w:lang w:val="sk-SK"/>
              </w:rPr>
              <w:t>Pripojenie s prístrojom:</w:t>
            </w:r>
          </w:p>
        </w:tc>
        <w:tc>
          <w:tcPr>
            <w:tcW w:w="3118" w:type="dxa"/>
          </w:tcPr>
          <w:p w:rsidR="00E91AC2" w:rsidRPr="002B0F21" w:rsidRDefault="00E91AC2" w:rsidP="002B0F21">
            <w:pPr>
              <w:pStyle w:val="TableParagraph"/>
              <w:rPr>
                <w:rFonts w:ascii="Arial Narrow" w:hAnsi="Arial Narrow"/>
                <w:lang w:val="sk-SK"/>
              </w:rPr>
            </w:pPr>
            <w:r w:rsidRPr="002B0F21">
              <w:rPr>
                <w:rFonts w:ascii="Arial Narrow" w:hAnsi="Arial Narrow"/>
                <w:lang w:val="sk-SK"/>
              </w:rPr>
              <w:t xml:space="preserve">  Bluetooth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2B0F21">
              <w:rPr>
                <w:rFonts w:ascii="Arial Narrow" w:hAnsi="Arial Narrow"/>
                <w:lang w:val="sk-SK"/>
              </w:rPr>
              <w:t>/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2B0F21">
              <w:rPr>
                <w:rFonts w:ascii="Arial Narrow" w:hAnsi="Arial Narrow"/>
                <w:lang w:val="sk-SK"/>
              </w:rPr>
              <w:t>USB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2B0F21">
              <w:rPr>
                <w:rFonts w:ascii="Arial Narrow" w:hAnsi="Arial Narrow"/>
                <w:lang w:val="sk-SK"/>
              </w:rPr>
              <w:t>/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2B0F21">
              <w:rPr>
                <w:rFonts w:ascii="Arial Narrow" w:hAnsi="Arial Narrow"/>
                <w:lang w:val="sk-SK"/>
              </w:rPr>
              <w:t>IRDA</w:t>
            </w:r>
          </w:p>
          <w:p w:rsidR="00E91AC2" w:rsidRPr="002B0F21" w:rsidRDefault="00E91AC2" w:rsidP="002B0F21">
            <w:pPr>
              <w:pStyle w:val="TableParagraph"/>
              <w:spacing w:line="213" w:lineRule="exact"/>
              <w:ind w:left="108"/>
              <w:rPr>
                <w:rFonts w:ascii="Arial Narrow" w:hAnsi="Arial Narrow"/>
                <w:lang w:val="sk-SK"/>
              </w:rPr>
            </w:pPr>
            <w:r w:rsidRPr="002B0F21">
              <w:rPr>
                <w:rFonts w:ascii="Arial Narrow" w:hAnsi="Arial Narrow"/>
                <w:lang w:val="sk-SK"/>
              </w:rPr>
              <w:t>Komunikačné rozhranie na nastavenie parametrov prístroja a sťahovanie nameraných údajov</w:t>
            </w:r>
          </w:p>
        </w:tc>
        <w:tc>
          <w:tcPr>
            <w:tcW w:w="3402" w:type="dxa"/>
          </w:tcPr>
          <w:p w:rsidR="00E91AC2" w:rsidRPr="007F2DC4" w:rsidRDefault="00E91AC2" w:rsidP="003020C2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7F2DC4" w:rsidRDefault="007F2DC4" w:rsidP="007F2DC4">
      <w:pPr>
        <w:pStyle w:val="Zkladntext"/>
        <w:rPr>
          <w:rFonts w:ascii="Arial Narrow" w:hAnsi="Arial Narrow"/>
          <w:sz w:val="22"/>
          <w:szCs w:val="22"/>
        </w:rPr>
      </w:pPr>
    </w:p>
    <w:p w:rsidR="002B0F21" w:rsidRDefault="002B0F21" w:rsidP="007F2DC4">
      <w:pPr>
        <w:pStyle w:val="Zkladntext"/>
        <w:rPr>
          <w:rFonts w:ascii="Arial Narrow" w:hAnsi="Arial Narrow"/>
          <w:sz w:val="22"/>
          <w:szCs w:val="22"/>
        </w:rPr>
      </w:pPr>
    </w:p>
    <w:p w:rsidR="002B0F21" w:rsidRPr="007F2DC4" w:rsidRDefault="002B0F21" w:rsidP="007F2DC4">
      <w:pPr>
        <w:pStyle w:val="Zkladntext"/>
        <w:rPr>
          <w:rFonts w:ascii="Arial Narrow" w:hAnsi="Arial Narrow"/>
          <w:sz w:val="22"/>
          <w:szCs w:val="22"/>
        </w:rPr>
      </w:pPr>
    </w:p>
    <w:p w:rsidR="007F2DC4" w:rsidRPr="002B0F21" w:rsidRDefault="007F2DC4" w:rsidP="007F2DC4">
      <w:pPr>
        <w:pStyle w:val="Nadpis3"/>
        <w:spacing w:before="100"/>
        <w:rPr>
          <w:lang w:val="sk-SK"/>
        </w:rPr>
      </w:pPr>
      <w:r w:rsidRPr="002B0F21">
        <w:rPr>
          <w:u w:val="single"/>
          <w:lang w:val="sk-SK"/>
        </w:rPr>
        <w:t>Predpokladané množstvo predmetu zákazky</w:t>
      </w:r>
    </w:p>
    <w:p w:rsidR="007F2DC4" w:rsidRPr="002B0F21" w:rsidRDefault="007F2DC4" w:rsidP="007F2DC4">
      <w:pPr>
        <w:pStyle w:val="Zkladntext"/>
        <w:spacing w:before="2"/>
        <w:rPr>
          <w:rFonts w:ascii="Arial Narrow" w:hAnsi="Arial Narrow"/>
          <w:b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3260"/>
      </w:tblGrid>
      <w:tr w:rsidR="007F2DC4" w:rsidRPr="002B0F21" w:rsidTr="002B0F21">
        <w:trPr>
          <w:trHeight w:val="757"/>
        </w:trPr>
        <w:tc>
          <w:tcPr>
            <w:tcW w:w="5245" w:type="dxa"/>
            <w:gridSpan w:val="2"/>
          </w:tcPr>
          <w:p w:rsidR="007F2DC4" w:rsidRPr="002B0F21" w:rsidRDefault="007F2DC4" w:rsidP="0072635D">
            <w:pPr>
              <w:pStyle w:val="TableParagraph"/>
              <w:spacing w:before="8"/>
              <w:rPr>
                <w:rFonts w:ascii="Arial Narrow" w:hAnsi="Arial Narrow"/>
                <w:b/>
                <w:lang w:val="sk-SK"/>
              </w:rPr>
            </w:pPr>
          </w:p>
          <w:p w:rsidR="007F2DC4" w:rsidRPr="002B0F21" w:rsidRDefault="007F2DC4" w:rsidP="0072635D">
            <w:pPr>
              <w:pStyle w:val="TableParagraph"/>
              <w:ind w:left="1699" w:right="1690"/>
              <w:jc w:val="center"/>
              <w:rPr>
                <w:rFonts w:ascii="Arial Narrow" w:hAnsi="Arial Narrow"/>
                <w:b/>
                <w:lang w:val="sk-SK"/>
              </w:rPr>
            </w:pPr>
            <w:r w:rsidRPr="002B0F21">
              <w:rPr>
                <w:rFonts w:ascii="Arial Narrow" w:hAnsi="Arial Narrow"/>
                <w:b/>
                <w:lang w:val="sk-SK"/>
              </w:rPr>
              <w:t>Rozpis</w:t>
            </w:r>
          </w:p>
        </w:tc>
        <w:tc>
          <w:tcPr>
            <w:tcW w:w="3260" w:type="dxa"/>
          </w:tcPr>
          <w:p w:rsidR="007F2DC4" w:rsidRPr="002B0F21" w:rsidRDefault="007F2DC4" w:rsidP="002B0F21">
            <w:pPr>
              <w:pStyle w:val="TableParagraph"/>
              <w:spacing w:before="125"/>
              <w:ind w:left="311" w:right="285" w:firstLine="14"/>
              <w:rPr>
                <w:rFonts w:ascii="Arial Narrow" w:hAnsi="Arial Narrow"/>
                <w:b/>
                <w:lang w:val="sk-SK"/>
              </w:rPr>
            </w:pPr>
            <w:r w:rsidRPr="002B0F21">
              <w:rPr>
                <w:rFonts w:ascii="Arial Narrow" w:hAnsi="Arial Narrow"/>
                <w:b/>
                <w:lang w:val="sk-SK"/>
              </w:rPr>
              <w:t>Predpokladané množstvo na 4</w:t>
            </w:r>
            <w:r w:rsidR="002B0F21">
              <w:rPr>
                <w:rFonts w:ascii="Arial Narrow" w:hAnsi="Arial Narrow"/>
                <w:b/>
                <w:lang w:val="sk-SK"/>
              </w:rPr>
              <w:t>8</w:t>
            </w:r>
            <w:r w:rsidRPr="002B0F21">
              <w:rPr>
                <w:rFonts w:ascii="Arial Narrow" w:hAnsi="Arial Narrow"/>
                <w:b/>
                <w:lang w:val="sk-SK"/>
              </w:rPr>
              <w:t xml:space="preserve"> mesiacov v kusoch.</w:t>
            </w:r>
          </w:p>
        </w:tc>
      </w:tr>
      <w:tr w:rsidR="007F2DC4" w:rsidRPr="002B0F21" w:rsidTr="002B0F21">
        <w:trPr>
          <w:trHeight w:val="503"/>
        </w:trPr>
        <w:tc>
          <w:tcPr>
            <w:tcW w:w="567" w:type="dxa"/>
          </w:tcPr>
          <w:p w:rsidR="007F2DC4" w:rsidRPr="002B0F21" w:rsidRDefault="007F2DC4" w:rsidP="0072635D">
            <w:pPr>
              <w:pStyle w:val="TableParagraph"/>
              <w:spacing w:before="122"/>
              <w:ind w:left="107"/>
              <w:rPr>
                <w:rFonts w:ascii="Arial Narrow" w:hAnsi="Arial Narrow"/>
                <w:lang w:val="sk-SK"/>
              </w:rPr>
            </w:pPr>
            <w:r w:rsidRPr="002B0F21">
              <w:rPr>
                <w:rFonts w:ascii="Arial Narrow" w:hAnsi="Arial Narrow"/>
                <w:lang w:val="sk-SK"/>
              </w:rPr>
              <w:t>1.</w:t>
            </w:r>
          </w:p>
        </w:tc>
        <w:tc>
          <w:tcPr>
            <w:tcW w:w="4678" w:type="dxa"/>
          </w:tcPr>
          <w:p w:rsidR="007F2DC4" w:rsidRPr="002B0F21" w:rsidRDefault="007F2DC4" w:rsidP="0072635D">
            <w:pPr>
              <w:pStyle w:val="TableParagraph"/>
              <w:spacing w:before="2" w:line="252" w:lineRule="exact"/>
              <w:ind w:left="107" w:right="274"/>
              <w:rPr>
                <w:rFonts w:ascii="Arial Narrow" w:hAnsi="Arial Narrow"/>
                <w:b/>
                <w:lang w:val="sk-SK"/>
              </w:rPr>
            </w:pPr>
            <w:r w:rsidRPr="002B0F21">
              <w:rPr>
                <w:rFonts w:ascii="Arial Narrow" w:hAnsi="Arial Narrow"/>
                <w:b/>
                <w:spacing w:val="-7"/>
                <w:lang w:val="sk-SK"/>
              </w:rPr>
              <w:t xml:space="preserve">Elektronický </w:t>
            </w:r>
            <w:r w:rsidRPr="002B0F21">
              <w:rPr>
                <w:rFonts w:ascii="Arial Narrow" w:hAnsi="Arial Narrow"/>
                <w:b/>
                <w:spacing w:val="-6"/>
                <w:lang w:val="sk-SK"/>
              </w:rPr>
              <w:t xml:space="preserve">osobný </w:t>
            </w:r>
            <w:r w:rsidRPr="002B0F21">
              <w:rPr>
                <w:rFonts w:ascii="Arial Narrow" w:hAnsi="Arial Narrow"/>
                <w:b/>
                <w:spacing w:val="-7"/>
                <w:lang w:val="sk-SK"/>
              </w:rPr>
              <w:t xml:space="preserve">radiačný detektor </w:t>
            </w:r>
            <w:r w:rsidRPr="002B0F21">
              <w:rPr>
                <w:rFonts w:ascii="Arial Narrow" w:hAnsi="Arial Narrow"/>
                <w:b/>
                <w:lang w:val="sk-SK"/>
              </w:rPr>
              <w:t xml:space="preserve">s </w:t>
            </w:r>
            <w:r w:rsidRPr="002B0F21">
              <w:rPr>
                <w:rFonts w:ascii="Arial Narrow" w:hAnsi="Arial Narrow"/>
                <w:b/>
                <w:spacing w:val="-7"/>
                <w:lang w:val="sk-SK"/>
              </w:rPr>
              <w:t>dozimetrom</w:t>
            </w:r>
          </w:p>
        </w:tc>
        <w:tc>
          <w:tcPr>
            <w:tcW w:w="3260" w:type="dxa"/>
          </w:tcPr>
          <w:p w:rsidR="007F2DC4" w:rsidRPr="002B0F21" w:rsidRDefault="007F2DC4" w:rsidP="0072635D">
            <w:pPr>
              <w:pStyle w:val="TableParagraph"/>
              <w:spacing w:before="122"/>
              <w:ind w:left="1173" w:right="1166"/>
              <w:jc w:val="center"/>
              <w:rPr>
                <w:rFonts w:ascii="Arial Narrow" w:hAnsi="Arial Narrow"/>
                <w:lang w:val="sk-SK"/>
              </w:rPr>
            </w:pPr>
            <w:r w:rsidRPr="002B0F21">
              <w:rPr>
                <w:rFonts w:ascii="Arial Narrow" w:hAnsi="Arial Narrow"/>
                <w:lang w:val="sk-SK"/>
              </w:rPr>
              <w:t>600</w:t>
            </w:r>
          </w:p>
        </w:tc>
      </w:tr>
      <w:tr w:rsidR="007F2DC4" w:rsidRPr="002B0F21" w:rsidTr="002B0F21">
        <w:trPr>
          <w:trHeight w:val="293"/>
        </w:trPr>
        <w:tc>
          <w:tcPr>
            <w:tcW w:w="567" w:type="dxa"/>
          </w:tcPr>
          <w:p w:rsidR="007F2DC4" w:rsidRPr="002B0F21" w:rsidRDefault="002B0F21" w:rsidP="002B0F21">
            <w:pPr>
              <w:pStyle w:val="TableParagraph"/>
              <w:spacing w:before="15"/>
              <w:ind w:left="107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2</w:t>
            </w:r>
            <w:r w:rsidR="007F2DC4" w:rsidRPr="002B0F21">
              <w:rPr>
                <w:rFonts w:ascii="Arial Narrow" w:hAnsi="Arial Narrow"/>
                <w:lang w:val="sk-SK"/>
              </w:rPr>
              <w:t>.</w:t>
            </w:r>
          </w:p>
        </w:tc>
        <w:tc>
          <w:tcPr>
            <w:tcW w:w="4678" w:type="dxa"/>
          </w:tcPr>
          <w:p w:rsidR="007F2DC4" w:rsidRPr="002B0F21" w:rsidRDefault="007F2DC4" w:rsidP="002B0F21">
            <w:pPr>
              <w:pStyle w:val="TableParagraph"/>
              <w:spacing w:before="15"/>
              <w:ind w:left="107"/>
              <w:rPr>
                <w:rFonts w:ascii="Arial Narrow" w:hAnsi="Arial Narrow"/>
                <w:b/>
                <w:lang w:val="sk-SK"/>
              </w:rPr>
            </w:pPr>
            <w:r w:rsidRPr="002B0F21">
              <w:rPr>
                <w:rFonts w:ascii="Arial Narrow" w:hAnsi="Arial Narrow"/>
                <w:b/>
                <w:lang w:val="sk-SK"/>
              </w:rPr>
              <w:t>Softvér</w:t>
            </w:r>
          </w:p>
        </w:tc>
        <w:tc>
          <w:tcPr>
            <w:tcW w:w="3260" w:type="dxa"/>
          </w:tcPr>
          <w:p w:rsidR="007F2DC4" w:rsidRPr="002B0F21" w:rsidRDefault="002B0F21" w:rsidP="0072635D">
            <w:pPr>
              <w:pStyle w:val="TableParagraph"/>
              <w:spacing w:before="15"/>
              <w:ind w:left="55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2</w:t>
            </w:r>
          </w:p>
        </w:tc>
      </w:tr>
    </w:tbl>
    <w:p w:rsidR="007F2DC4" w:rsidRPr="007F2DC4" w:rsidRDefault="007F2DC4" w:rsidP="007F2DC4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7F2DC4" w:rsidRPr="007F2DC4" w:rsidRDefault="007F2DC4" w:rsidP="007F2DC4">
      <w:pPr>
        <w:pStyle w:val="Zkladntext"/>
        <w:spacing w:before="11"/>
        <w:rPr>
          <w:rFonts w:ascii="Arial Narrow" w:hAnsi="Arial Narrow"/>
          <w:b/>
          <w:sz w:val="22"/>
          <w:szCs w:val="22"/>
        </w:rPr>
      </w:pPr>
    </w:p>
    <w:p w:rsidR="007F2DC4" w:rsidRPr="007F2DC4" w:rsidRDefault="007F2DC4" w:rsidP="002B0F21">
      <w:pPr>
        <w:pStyle w:val="Zkladntext"/>
        <w:ind w:left="567" w:right="674"/>
        <w:jc w:val="both"/>
        <w:rPr>
          <w:rFonts w:ascii="Arial Narrow" w:hAnsi="Arial Narrow"/>
          <w:sz w:val="22"/>
          <w:szCs w:val="22"/>
        </w:rPr>
      </w:pPr>
      <w:r w:rsidRPr="007F2DC4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 názov patent alebo typ, umožňuje sa uchádzačom predloženie ponuky s ekvivalentným riešením  s porovnateľnými, resp. vyššími technickými parametrami.</w:t>
      </w:r>
    </w:p>
    <w:p w:rsidR="007F2DC4" w:rsidRPr="007F2DC4" w:rsidRDefault="007F2DC4" w:rsidP="007F2DC4">
      <w:pPr>
        <w:spacing w:before="124"/>
        <w:ind w:right="679"/>
        <w:rPr>
          <w:rFonts w:ascii="Arial Narrow" w:hAnsi="Arial Narrow"/>
          <w:i/>
          <w:sz w:val="22"/>
          <w:szCs w:val="22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sectPr w:rsidR="00C427E3" w:rsidRPr="00E43E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0F" w:rsidRDefault="00FC730F" w:rsidP="00B24A30">
      <w:r>
        <w:separator/>
      </w:r>
    </w:p>
  </w:endnote>
  <w:endnote w:type="continuationSeparator" w:id="0">
    <w:p w:rsidR="00FC730F" w:rsidRDefault="00FC730F" w:rsidP="00B2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7288"/>
      <w:docPartObj>
        <w:docPartGallery w:val="Page Numbers (Bottom of Page)"/>
        <w:docPartUnique/>
      </w:docPartObj>
    </w:sdtPr>
    <w:sdtEndPr/>
    <w:sdtContent>
      <w:p w:rsidR="00BD42CF" w:rsidRDefault="00BD42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8EE">
          <w:rPr>
            <w:noProof/>
          </w:rPr>
          <w:t>3</w:t>
        </w:r>
        <w:r>
          <w:fldChar w:fldCharType="end"/>
        </w:r>
      </w:p>
    </w:sdtContent>
  </w:sdt>
  <w:p w:rsidR="00BD42CF" w:rsidRDefault="00BD42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0F" w:rsidRDefault="00FC730F" w:rsidP="00B24A30">
      <w:r>
        <w:separator/>
      </w:r>
    </w:p>
  </w:footnote>
  <w:footnote w:type="continuationSeparator" w:id="0">
    <w:p w:rsidR="00FC730F" w:rsidRDefault="00FC730F" w:rsidP="00B24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C4" w:rsidRDefault="007F2DC4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7182F57D" wp14:editId="4810AD7A">
              <wp:simplePos x="0" y="0"/>
              <wp:positionH relativeFrom="page">
                <wp:posOffset>1007745</wp:posOffset>
              </wp:positionH>
              <wp:positionV relativeFrom="page">
                <wp:posOffset>812164</wp:posOffset>
              </wp:positionV>
              <wp:extent cx="5715000" cy="0"/>
              <wp:effectExtent l="0" t="0" r="19050" b="1905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4E871" id="Line 6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9.35pt,63.95pt" to="529.3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HQHQIAAEI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BFEE8" wp14:editId="0CCEDF1B">
              <wp:simplePos x="0" y="0"/>
              <wp:positionH relativeFrom="page">
                <wp:posOffset>1548130</wp:posOffset>
              </wp:positionH>
              <wp:positionV relativeFrom="page">
                <wp:posOffset>467360</wp:posOffset>
              </wp:positionV>
              <wp:extent cx="4570095" cy="287655"/>
              <wp:effectExtent l="0" t="0" r="1905" b="1714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09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C4" w:rsidRDefault="007F2DC4">
                          <w:pPr>
                            <w:spacing w:before="19"/>
                            <w:ind w:left="2643" w:right="-1" w:hanging="2624"/>
                            <w:rPr>
                              <w:sz w:val="18"/>
                            </w:rPr>
                          </w:pPr>
                          <w:r>
                            <w:rPr>
                              <w:color w:val="B9B595"/>
                              <w:sz w:val="18"/>
                            </w:rPr>
                            <w:t>Podľa ustanovení zákona č. 343/2015 Z. z. o verejnom obstarávaní a o zmene a doplnení niektorých zákonov v znení neskorších predpisov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BFE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1.9pt;margin-top:36.8pt;width:359.8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urw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" filled="f" stroked="f">
              <v:textbox inset="0,0,0,0">
                <w:txbxContent>
                  <w:p w:rsidR="007F2DC4" w:rsidRDefault="007F2DC4">
                    <w:pPr>
                      <w:spacing w:before="19"/>
                      <w:ind w:left="2643" w:right="-1" w:hanging="2624"/>
                      <w:rPr>
                        <w:sz w:val="18"/>
                      </w:rPr>
                    </w:pPr>
                    <w:r>
                      <w:rPr>
                        <w:color w:val="B9B595"/>
                        <w:sz w:val="18"/>
                      </w:rPr>
                      <w:t>Podľa ustanovení zákona č. 343/2015 Z. z. o verejnom obstarávaní a o zmene a doplnení niektorých zákonov v znení neskorších predpisov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CF" w:rsidRPr="007D7872" w:rsidRDefault="00BD42CF" w:rsidP="00A95869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MINISTERSTVO VNÚTRA SLOVENSKEJ REPUBLIKY</w:t>
    </w:r>
  </w:p>
  <w:p w:rsidR="00BD42CF" w:rsidRPr="007D7872" w:rsidRDefault="00BD42CF" w:rsidP="00A95869">
    <w:pPr>
      <w:pStyle w:val="Hlavika"/>
      <w:jc w:val="center"/>
      <w:rPr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6427A"/>
    <w:multiLevelType w:val="hybridMultilevel"/>
    <w:tmpl w:val="8988B89A"/>
    <w:lvl w:ilvl="0" w:tplc="28CA5760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83B2C"/>
    <w:multiLevelType w:val="hybridMultilevel"/>
    <w:tmpl w:val="0382CAAC"/>
    <w:lvl w:ilvl="0" w:tplc="B95A2D4C">
      <w:numFmt w:val="bullet"/>
      <w:lvlText w:val="-"/>
      <w:lvlJc w:val="left"/>
      <w:pPr>
        <w:ind w:left="501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71A16D95"/>
    <w:multiLevelType w:val="hybridMultilevel"/>
    <w:tmpl w:val="7DAEEEE0"/>
    <w:lvl w:ilvl="0" w:tplc="C32AA1A4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A438EB"/>
    <w:multiLevelType w:val="multilevel"/>
    <w:tmpl w:val="BF26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E3"/>
    <w:rsid w:val="00010293"/>
    <w:rsid w:val="00016D5F"/>
    <w:rsid w:val="00042585"/>
    <w:rsid w:val="00075B51"/>
    <w:rsid w:val="000A51B2"/>
    <w:rsid w:val="000B062E"/>
    <w:rsid w:val="000B529A"/>
    <w:rsid w:val="000B5A9A"/>
    <w:rsid w:val="000E712F"/>
    <w:rsid w:val="000E7AFE"/>
    <w:rsid w:val="000F0A2D"/>
    <w:rsid w:val="000F5CDB"/>
    <w:rsid w:val="00135132"/>
    <w:rsid w:val="001472DB"/>
    <w:rsid w:val="001A65FB"/>
    <w:rsid w:val="001C1110"/>
    <w:rsid w:val="001C78D6"/>
    <w:rsid w:val="001F23C5"/>
    <w:rsid w:val="0020219F"/>
    <w:rsid w:val="00214EA6"/>
    <w:rsid w:val="002236DE"/>
    <w:rsid w:val="00284DDA"/>
    <w:rsid w:val="002B0F21"/>
    <w:rsid w:val="002F6E4F"/>
    <w:rsid w:val="003020C2"/>
    <w:rsid w:val="003049F5"/>
    <w:rsid w:val="00332C37"/>
    <w:rsid w:val="003629F5"/>
    <w:rsid w:val="003E6336"/>
    <w:rsid w:val="00426614"/>
    <w:rsid w:val="004B4257"/>
    <w:rsid w:val="0053081E"/>
    <w:rsid w:val="00544768"/>
    <w:rsid w:val="005530AE"/>
    <w:rsid w:val="005624A7"/>
    <w:rsid w:val="005A54D7"/>
    <w:rsid w:val="005B053D"/>
    <w:rsid w:val="005B719C"/>
    <w:rsid w:val="005D1A17"/>
    <w:rsid w:val="005D5E9D"/>
    <w:rsid w:val="005F2132"/>
    <w:rsid w:val="005F2FDC"/>
    <w:rsid w:val="00603F64"/>
    <w:rsid w:val="006317B6"/>
    <w:rsid w:val="00654DF4"/>
    <w:rsid w:val="006675C3"/>
    <w:rsid w:val="00686833"/>
    <w:rsid w:val="006D5607"/>
    <w:rsid w:val="006E62CB"/>
    <w:rsid w:val="006F27DB"/>
    <w:rsid w:val="006F6F52"/>
    <w:rsid w:val="00715AB4"/>
    <w:rsid w:val="007260DA"/>
    <w:rsid w:val="00760BDD"/>
    <w:rsid w:val="00782D18"/>
    <w:rsid w:val="007B0BEF"/>
    <w:rsid w:val="007B79AE"/>
    <w:rsid w:val="007C6260"/>
    <w:rsid w:val="007C7B2F"/>
    <w:rsid w:val="007D6354"/>
    <w:rsid w:val="007D7872"/>
    <w:rsid w:val="007F0067"/>
    <w:rsid w:val="007F2DC4"/>
    <w:rsid w:val="0080193A"/>
    <w:rsid w:val="008330F2"/>
    <w:rsid w:val="00840493"/>
    <w:rsid w:val="00857EEA"/>
    <w:rsid w:val="008679B3"/>
    <w:rsid w:val="00882B57"/>
    <w:rsid w:val="008D1035"/>
    <w:rsid w:val="008F385C"/>
    <w:rsid w:val="0092112D"/>
    <w:rsid w:val="00930E7D"/>
    <w:rsid w:val="009335C9"/>
    <w:rsid w:val="00937704"/>
    <w:rsid w:val="00955C1C"/>
    <w:rsid w:val="00965DF4"/>
    <w:rsid w:val="0097737F"/>
    <w:rsid w:val="0098422C"/>
    <w:rsid w:val="009A4412"/>
    <w:rsid w:val="009C4E63"/>
    <w:rsid w:val="009C7CFB"/>
    <w:rsid w:val="009E3C9F"/>
    <w:rsid w:val="009E68FC"/>
    <w:rsid w:val="00A02608"/>
    <w:rsid w:val="00A70AD7"/>
    <w:rsid w:val="00A74A82"/>
    <w:rsid w:val="00A95869"/>
    <w:rsid w:val="00AB0A03"/>
    <w:rsid w:val="00AC177E"/>
    <w:rsid w:val="00AF5712"/>
    <w:rsid w:val="00B242D6"/>
    <w:rsid w:val="00B24A30"/>
    <w:rsid w:val="00B25089"/>
    <w:rsid w:val="00B51320"/>
    <w:rsid w:val="00B60AAF"/>
    <w:rsid w:val="00BA31E3"/>
    <w:rsid w:val="00BD29D8"/>
    <w:rsid w:val="00BD42CF"/>
    <w:rsid w:val="00BD72E7"/>
    <w:rsid w:val="00C1522A"/>
    <w:rsid w:val="00C427E3"/>
    <w:rsid w:val="00C74A64"/>
    <w:rsid w:val="00C74F1D"/>
    <w:rsid w:val="00C93E8E"/>
    <w:rsid w:val="00CA0FBA"/>
    <w:rsid w:val="00CA1B89"/>
    <w:rsid w:val="00CB2387"/>
    <w:rsid w:val="00CB307D"/>
    <w:rsid w:val="00CD7318"/>
    <w:rsid w:val="00CF7620"/>
    <w:rsid w:val="00D1032A"/>
    <w:rsid w:val="00D10B2A"/>
    <w:rsid w:val="00D11B87"/>
    <w:rsid w:val="00D16DC4"/>
    <w:rsid w:val="00D26938"/>
    <w:rsid w:val="00D52F55"/>
    <w:rsid w:val="00D54E7D"/>
    <w:rsid w:val="00DE4519"/>
    <w:rsid w:val="00E01567"/>
    <w:rsid w:val="00E05F82"/>
    <w:rsid w:val="00E4203A"/>
    <w:rsid w:val="00E57AE5"/>
    <w:rsid w:val="00E60C43"/>
    <w:rsid w:val="00E621EA"/>
    <w:rsid w:val="00E6335E"/>
    <w:rsid w:val="00E91AC2"/>
    <w:rsid w:val="00E96A92"/>
    <w:rsid w:val="00EA6501"/>
    <w:rsid w:val="00EB1058"/>
    <w:rsid w:val="00EB172B"/>
    <w:rsid w:val="00EB5C86"/>
    <w:rsid w:val="00ED327C"/>
    <w:rsid w:val="00EE3913"/>
    <w:rsid w:val="00EE65C8"/>
    <w:rsid w:val="00F131D6"/>
    <w:rsid w:val="00F32180"/>
    <w:rsid w:val="00F35E95"/>
    <w:rsid w:val="00F60DCD"/>
    <w:rsid w:val="00F7206E"/>
    <w:rsid w:val="00F7282A"/>
    <w:rsid w:val="00F81979"/>
    <w:rsid w:val="00FB49E0"/>
    <w:rsid w:val="00FC730F"/>
    <w:rsid w:val="00FF18EE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F6CCE-015E-492B-BA75-C0A81DF6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link w:val="Nadpis3Char"/>
    <w:uiPriority w:val="1"/>
    <w:qFormat/>
    <w:rsid w:val="007F2DC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ind w:left="1106"/>
      <w:outlineLvl w:val="2"/>
    </w:pPr>
    <w:rPr>
      <w:rFonts w:ascii="Arial Narrow" w:eastAsia="Arial Narrow" w:hAnsi="Arial Narrow"/>
      <w:b/>
      <w:bCs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5132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7F2D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F2DC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1"/>
    <w:rsid w:val="007F2DC4"/>
    <w:rPr>
      <w:rFonts w:ascii="Arial Narrow" w:eastAsia="Arial Narrow" w:hAnsi="Arial Narrow" w:cs="Times New Roman"/>
      <w:b/>
      <w:bCs/>
      <w:lang w:val="en-US"/>
    </w:rPr>
  </w:style>
  <w:style w:type="paragraph" w:customStyle="1" w:styleId="TableParagraph">
    <w:name w:val="Table Paragraph"/>
    <w:basedOn w:val="Normlny"/>
    <w:uiPriority w:val="1"/>
    <w:qFormat/>
    <w:rsid w:val="007F2DC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9DCE-948F-4379-BF09-8E365223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Fecko</dc:creator>
  <cp:lastModifiedBy>Miroslav Baxant</cp:lastModifiedBy>
  <cp:revision>15</cp:revision>
  <cp:lastPrinted>2019-01-24T08:55:00Z</cp:lastPrinted>
  <dcterms:created xsi:type="dcterms:W3CDTF">2019-02-01T09:37:00Z</dcterms:created>
  <dcterms:modified xsi:type="dcterms:W3CDTF">2019-02-27T10:18:00Z</dcterms:modified>
</cp:coreProperties>
</file>