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FD" w:rsidRPr="0012719C" w:rsidRDefault="00C36DFD" w:rsidP="00C36DFD">
      <w:pPr>
        <w:jc w:val="center"/>
        <w:rPr>
          <w:b/>
          <w:bCs/>
          <w:sz w:val="28"/>
          <w:szCs w:val="28"/>
          <w:lang w:eastAsia="cs-CZ"/>
        </w:rPr>
      </w:pPr>
      <w:r w:rsidRPr="0012719C">
        <w:rPr>
          <w:b/>
          <w:bCs/>
          <w:sz w:val="28"/>
          <w:szCs w:val="28"/>
          <w:lang w:eastAsia="cs-CZ"/>
        </w:rPr>
        <w:t xml:space="preserve">Rámcová dohoda  </w:t>
      </w:r>
      <w:r>
        <w:rPr>
          <w:b/>
          <w:bCs/>
          <w:sz w:val="28"/>
          <w:szCs w:val="28"/>
          <w:lang w:eastAsia="cs-CZ"/>
        </w:rPr>
        <w:t>č.    /2020</w:t>
      </w:r>
    </w:p>
    <w:p w:rsidR="00C36DFD" w:rsidRPr="0012719C" w:rsidRDefault="00C36DFD" w:rsidP="00C36DFD">
      <w:pPr>
        <w:jc w:val="center"/>
        <w:rPr>
          <w:b/>
          <w:color w:val="000000" w:themeColor="text1"/>
        </w:rPr>
      </w:pPr>
      <w:r w:rsidRPr="003B36D6">
        <w:rPr>
          <w:b/>
          <w:bCs/>
          <w:lang w:eastAsia="cs-CZ"/>
        </w:rPr>
        <w:t xml:space="preserve">na </w:t>
      </w:r>
      <w:r>
        <w:rPr>
          <w:b/>
          <w:bCs/>
          <w:lang w:eastAsia="cs-CZ"/>
        </w:rPr>
        <w:t>zabezpečenie stravovania formou</w:t>
      </w:r>
      <w:r w:rsidRPr="003B36D6">
        <w:rPr>
          <w:b/>
          <w:bCs/>
          <w:lang w:eastAsia="cs-CZ"/>
        </w:rPr>
        <w:t xml:space="preserve"> stravných lístkov </w:t>
      </w:r>
      <w:r w:rsidRPr="003B36D6">
        <w:rPr>
          <w:b/>
        </w:rPr>
        <w:t>uzavretá</w:t>
      </w:r>
      <w:r>
        <w:rPr>
          <w:b/>
        </w:rPr>
        <w:t xml:space="preserve"> podľa § 269 ods. 2 a nasl. Z</w:t>
      </w:r>
      <w:r w:rsidRPr="0012719C">
        <w:rPr>
          <w:b/>
        </w:rPr>
        <w:t>ákona č. 513/1991 Zb. Obchodného zákonníka v</w:t>
      </w:r>
      <w:r>
        <w:rPr>
          <w:b/>
        </w:rPr>
        <w:t> </w:t>
      </w:r>
      <w:r w:rsidRPr="0012719C">
        <w:rPr>
          <w:b/>
        </w:rPr>
        <w:t>znení neskorších predpisov</w:t>
      </w:r>
      <w:r>
        <w:rPr>
          <w:b/>
        </w:rPr>
        <w:t xml:space="preserve"> </w:t>
      </w:r>
      <w:r w:rsidRPr="009872EE">
        <w:rPr>
          <w:b/>
        </w:rPr>
        <w:t>(ďalej len „Obchodný zákonník“)</w:t>
      </w:r>
      <w:r w:rsidRPr="0012719C">
        <w:rPr>
          <w:b/>
        </w:rPr>
        <w:t xml:space="preserve"> a v súlade so zákonom č.</w:t>
      </w:r>
      <w:r>
        <w:rPr>
          <w:b/>
        </w:rPr>
        <w:t> 343/2015</w:t>
      </w:r>
      <w:r w:rsidRPr="0012719C">
        <w:rPr>
          <w:b/>
        </w:rPr>
        <w:t xml:space="preserve"> Z. z. o verejnom obstarávaní a o zmene a doplnení niektorých zákonov v </w:t>
      </w:r>
      <w:r w:rsidRPr="0012719C">
        <w:rPr>
          <w:b/>
          <w:color w:val="000000" w:themeColor="text1"/>
        </w:rPr>
        <w:t xml:space="preserve">znení neskorších predpisov (ďalej len „zákon o verejnom obstarávaní“) </w:t>
      </w:r>
    </w:p>
    <w:p w:rsidR="00C36DFD" w:rsidRPr="0012719C" w:rsidRDefault="00C36DFD" w:rsidP="00C36DFD">
      <w:pPr>
        <w:spacing w:before="120" w:after="120"/>
        <w:jc w:val="center"/>
        <w:rPr>
          <w:b/>
        </w:rPr>
      </w:pPr>
      <w:r w:rsidRPr="0012719C">
        <w:rPr>
          <w:b/>
        </w:rPr>
        <w:t>(ďalej aj ako „</w:t>
      </w:r>
      <w:r>
        <w:rPr>
          <w:b/>
        </w:rPr>
        <w:t>zmluva</w:t>
      </w:r>
      <w:r w:rsidRPr="0012719C">
        <w:rPr>
          <w:b/>
        </w:rPr>
        <w:t>“)</w:t>
      </w:r>
    </w:p>
    <w:p w:rsidR="00C36DFD" w:rsidRPr="0012719C" w:rsidRDefault="00C36DFD" w:rsidP="00C36DFD">
      <w:pPr>
        <w:spacing w:before="120" w:after="120"/>
        <w:jc w:val="center"/>
        <w:rPr>
          <w:b/>
        </w:rPr>
      </w:pPr>
    </w:p>
    <w:p w:rsidR="00C36DFD" w:rsidRPr="0012719C" w:rsidRDefault="00C36DFD" w:rsidP="00C36DFD">
      <w:pPr>
        <w:spacing w:before="120" w:after="120"/>
        <w:jc w:val="center"/>
        <w:rPr>
          <w:b/>
        </w:rPr>
      </w:pPr>
      <w:r w:rsidRPr="0012719C">
        <w:rPr>
          <w:b/>
        </w:rPr>
        <w:t>Článok I.</w:t>
      </w:r>
    </w:p>
    <w:p w:rsidR="00C36DFD" w:rsidRPr="0012719C" w:rsidRDefault="00C36DFD" w:rsidP="00C36DFD">
      <w:pPr>
        <w:spacing w:before="120" w:after="120"/>
        <w:jc w:val="center"/>
        <w:rPr>
          <w:b/>
        </w:rPr>
      </w:pPr>
      <w:r w:rsidRPr="0012719C">
        <w:rPr>
          <w:b/>
        </w:rPr>
        <w:t>Zmluvné strany</w:t>
      </w:r>
    </w:p>
    <w:p w:rsidR="00C36DFD" w:rsidRDefault="00C36DFD" w:rsidP="00C36DFD">
      <w:pPr>
        <w:tabs>
          <w:tab w:val="left" w:pos="2694"/>
        </w:tabs>
        <w:spacing w:before="60" w:after="60" w:line="276" w:lineRule="auto"/>
        <w:jc w:val="both"/>
      </w:pPr>
      <w:r w:rsidRPr="0012719C">
        <w:rPr>
          <w:b/>
        </w:rPr>
        <w:t xml:space="preserve">Objednávateľ:    </w:t>
      </w:r>
      <w:r w:rsidRPr="0012719C">
        <w:t xml:space="preserve">               </w:t>
      </w:r>
      <w:r>
        <w:t xml:space="preserve">    </w:t>
      </w:r>
      <w:r>
        <w:rPr>
          <w:b/>
        </w:rPr>
        <w:t xml:space="preserve">Slovenská republika - Slovenská inšpekcia životného prostredia </w:t>
      </w:r>
    </w:p>
    <w:p w:rsidR="00C36DFD" w:rsidRDefault="00C36DFD" w:rsidP="00C36DFD">
      <w:pPr>
        <w:tabs>
          <w:tab w:val="left" w:pos="2694"/>
        </w:tabs>
        <w:spacing w:before="60" w:after="60" w:line="276" w:lineRule="auto"/>
        <w:ind w:left="2694" w:hanging="142"/>
        <w:jc w:val="both"/>
      </w:pPr>
      <w:r>
        <w:t xml:space="preserve">  štátna rozpočtová organizácia zriadená Ministerstvom životného prostredia Slovenskej republiky</w:t>
      </w:r>
    </w:p>
    <w:p w:rsidR="00C36DFD" w:rsidRDefault="00C36DFD" w:rsidP="00C36DFD">
      <w:pPr>
        <w:spacing w:before="60" w:after="60" w:line="276" w:lineRule="auto"/>
        <w:jc w:val="both"/>
      </w:pPr>
      <w:r>
        <w:t>Sídlo:</w:t>
      </w:r>
      <w:r>
        <w:tab/>
        <w:t xml:space="preserve">                                 Grösslingová 5, 811 09 Bratislava</w:t>
      </w:r>
    </w:p>
    <w:p w:rsidR="00C36DFD" w:rsidRDefault="00C36DFD" w:rsidP="00C36DFD">
      <w:pPr>
        <w:spacing w:before="60" w:after="60" w:line="276" w:lineRule="auto"/>
        <w:jc w:val="both"/>
      </w:pPr>
      <w:r>
        <w:t>Zastúpená:</w:t>
      </w:r>
      <w:r>
        <w:tab/>
        <w:t xml:space="preserve">                     Mgr. Ing. Ján Jenčo – generálny riaditeľ</w:t>
      </w:r>
    </w:p>
    <w:p w:rsidR="00C36DFD" w:rsidRDefault="00C36DFD" w:rsidP="00C36DFD">
      <w:pPr>
        <w:spacing w:before="60" w:after="60" w:line="276" w:lineRule="auto"/>
        <w:jc w:val="both"/>
      </w:pPr>
      <w:r>
        <w:t>Kontaktná osoba:</w:t>
      </w:r>
      <w:r>
        <w:tab/>
        <w:t xml:space="preserve">         Ing. Anna Benčeková</w:t>
      </w:r>
    </w:p>
    <w:p w:rsidR="00C36DFD" w:rsidRDefault="00C36DFD" w:rsidP="00C36DFD">
      <w:pPr>
        <w:spacing w:before="60" w:after="60" w:line="276" w:lineRule="auto"/>
        <w:jc w:val="both"/>
      </w:pPr>
      <w:r>
        <w:t>IČO:</w:t>
      </w:r>
      <w:r>
        <w:tab/>
        <w:t xml:space="preserve">                                 00 156 906</w:t>
      </w:r>
    </w:p>
    <w:p w:rsidR="00C36DFD" w:rsidRDefault="00C36DFD" w:rsidP="00C36DFD">
      <w:pPr>
        <w:spacing w:before="60" w:after="60" w:line="276" w:lineRule="auto"/>
        <w:jc w:val="both"/>
      </w:pPr>
      <w:r>
        <w:t>DIČ:</w:t>
      </w:r>
      <w:r>
        <w:tab/>
        <w:t xml:space="preserve">                                 2020890190</w:t>
      </w:r>
    </w:p>
    <w:p w:rsidR="00C36DFD" w:rsidRDefault="00C36DFD" w:rsidP="00C36DFD">
      <w:pPr>
        <w:pStyle w:val="Default"/>
        <w:tabs>
          <w:tab w:val="left" w:pos="2268"/>
        </w:tabs>
        <w:spacing w:before="60" w:after="60" w:line="276" w:lineRule="auto"/>
        <w:jc w:val="both"/>
      </w:pPr>
      <w:r>
        <w:t xml:space="preserve">Bankové spojenie: </w:t>
      </w:r>
      <w:r>
        <w:tab/>
        <w:t xml:space="preserve">       Štátna pokladnica </w:t>
      </w:r>
    </w:p>
    <w:p w:rsidR="00C36DFD" w:rsidRDefault="00C36DFD" w:rsidP="00C36DFD">
      <w:pPr>
        <w:pStyle w:val="Default"/>
        <w:spacing w:before="60" w:after="60" w:line="276" w:lineRule="auto"/>
        <w:jc w:val="both"/>
      </w:pPr>
      <w:r>
        <w:t>Číslo účtu (IBAN):</w:t>
      </w:r>
      <w:r>
        <w:tab/>
        <w:t xml:space="preserve">          SK19 8180 0000 0070 0039 2448</w:t>
      </w:r>
    </w:p>
    <w:p w:rsidR="00C36DFD" w:rsidRDefault="00C36DFD" w:rsidP="00C36DFD">
      <w:pPr>
        <w:pStyle w:val="Default"/>
        <w:spacing w:before="60" w:after="60" w:line="276" w:lineRule="auto"/>
        <w:jc w:val="both"/>
      </w:pPr>
      <w:r>
        <w:t>Korešpondenčná adresa:      Grösslingová 5, P.O.Box 812 95, 812 95 Bratislava</w:t>
      </w:r>
    </w:p>
    <w:p w:rsidR="00C36DFD" w:rsidRDefault="00C36DFD" w:rsidP="00C36DFD">
      <w:pPr>
        <w:pStyle w:val="Bezriadkovania"/>
        <w:spacing w:before="60" w:after="60" w:line="276" w:lineRule="auto"/>
        <w:ind w:left="357" w:hanging="357"/>
        <w:rPr>
          <w:rFonts w:ascii="Times New Roman" w:hAnsi="Times New Roman"/>
        </w:rPr>
      </w:pPr>
      <w:r>
        <w:rPr>
          <w:rFonts w:ascii="Times New Roman" w:hAnsi="Times New Roman"/>
        </w:rPr>
        <w:t>Tel. č.:</w:t>
      </w:r>
      <w:r>
        <w:rPr>
          <w:rFonts w:ascii="Times New Roman" w:hAnsi="Times New Roman"/>
        </w:rPr>
        <w:tab/>
      </w:r>
      <w:r>
        <w:rPr>
          <w:rFonts w:ascii="Times New Roman" w:hAnsi="Times New Roman"/>
        </w:rPr>
        <w:tab/>
      </w:r>
      <w:r>
        <w:rPr>
          <w:rFonts w:ascii="Times New Roman" w:hAnsi="Times New Roman"/>
        </w:rPr>
        <w:tab/>
        <w:t xml:space="preserve">           +421 02 593 04 148</w:t>
      </w:r>
    </w:p>
    <w:p w:rsidR="00C36DFD" w:rsidRDefault="00C36DFD" w:rsidP="00C36DFD">
      <w:pPr>
        <w:pStyle w:val="Default"/>
        <w:spacing w:before="60" w:after="60" w:line="276" w:lineRule="auto"/>
        <w:jc w:val="both"/>
      </w:pPr>
      <w:r>
        <w:t>Email:</w:t>
      </w:r>
      <w:r>
        <w:tab/>
      </w:r>
      <w:r>
        <w:tab/>
      </w:r>
      <w:r>
        <w:tab/>
      </w:r>
      <w:r>
        <w:tab/>
      </w:r>
      <w:hyperlink r:id="rId5" w:history="1">
        <w:r w:rsidRPr="00430E9D">
          <w:rPr>
            <w:rStyle w:val="Hypertextovprepojenie"/>
          </w:rPr>
          <w:t>anna.bencekova@sizp.sk</w:t>
        </w:r>
      </w:hyperlink>
      <w:r>
        <w:t xml:space="preserve"> </w:t>
      </w:r>
    </w:p>
    <w:p w:rsidR="00C36DFD" w:rsidRDefault="00C36DFD" w:rsidP="00C36DFD">
      <w:pPr>
        <w:spacing w:before="60" w:after="60" w:line="276" w:lineRule="auto"/>
        <w:jc w:val="both"/>
      </w:pPr>
      <w:r>
        <w:t>(ďalej len „</w:t>
      </w:r>
      <w:r w:rsidRPr="009D0298">
        <w:rPr>
          <w:b/>
        </w:rPr>
        <w:t>objednávateľ</w:t>
      </w:r>
      <w:r>
        <w:t>“)</w:t>
      </w:r>
    </w:p>
    <w:p w:rsidR="00C36DFD" w:rsidRPr="0012719C" w:rsidRDefault="00C36DFD" w:rsidP="00C36DFD">
      <w:pPr>
        <w:spacing w:before="120" w:after="120"/>
        <w:jc w:val="both"/>
      </w:pPr>
      <w:r w:rsidRPr="0012719C">
        <w:t>a</w:t>
      </w:r>
    </w:p>
    <w:p w:rsidR="00C36DFD" w:rsidRPr="0012719C" w:rsidRDefault="00C36DFD" w:rsidP="00C36DFD">
      <w:pPr>
        <w:tabs>
          <w:tab w:val="left" w:pos="3119"/>
        </w:tabs>
        <w:spacing w:before="60" w:after="60"/>
        <w:jc w:val="both"/>
        <w:rPr>
          <w:b/>
        </w:rPr>
      </w:pPr>
      <w:r w:rsidRPr="0012719C">
        <w:rPr>
          <w:b/>
        </w:rPr>
        <w:t>Dodávateľ:</w:t>
      </w:r>
      <w:r w:rsidRPr="0012719C">
        <w:rPr>
          <w:b/>
        </w:rPr>
        <w:tab/>
        <w:t xml:space="preserve"> </w:t>
      </w:r>
    </w:p>
    <w:p w:rsidR="00C36DFD" w:rsidRPr="0012719C" w:rsidRDefault="00C36DFD" w:rsidP="00C36DFD">
      <w:pPr>
        <w:spacing w:before="60" w:after="60"/>
        <w:jc w:val="both"/>
      </w:pPr>
      <w:r w:rsidRPr="0012719C">
        <w:t xml:space="preserve">zapísaný v Obchodnom registri </w:t>
      </w:r>
    </w:p>
    <w:p w:rsidR="00C36DFD" w:rsidRPr="0012719C" w:rsidRDefault="00C36DFD" w:rsidP="00C36DFD">
      <w:pPr>
        <w:spacing w:before="60" w:after="60"/>
        <w:jc w:val="both"/>
      </w:pPr>
      <w:r w:rsidRPr="0012719C">
        <w:t>Sídlo:</w:t>
      </w:r>
      <w:r w:rsidRPr="0012719C">
        <w:tab/>
      </w:r>
      <w:r w:rsidRPr="0012719C">
        <w:tab/>
      </w:r>
      <w:r w:rsidRPr="0012719C">
        <w:tab/>
      </w:r>
      <w:r w:rsidRPr="0012719C">
        <w:tab/>
      </w:r>
      <w:r w:rsidRPr="0012719C">
        <w:tab/>
      </w:r>
      <w:r w:rsidRPr="0012719C">
        <w:tab/>
      </w:r>
      <w:r w:rsidRPr="0012719C">
        <w:tab/>
      </w:r>
    </w:p>
    <w:p w:rsidR="00C36DFD" w:rsidRPr="0012719C" w:rsidRDefault="00C36DFD" w:rsidP="00C36DFD">
      <w:pPr>
        <w:spacing w:before="60" w:after="60"/>
        <w:jc w:val="both"/>
      </w:pPr>
      <w:r w:rsidRPr="0012719C">
        <w:t>Štatutárny orgán/Zastúpený:</w:t>
      </w:r>
      <w:r w:rsidRPr="0012719C">
        <w:tab/>
      </w:r>
    </w:p>
    <w:p w:rsidR="00C36DFD" w:rsidRPr="0012719C" w:rsidRDefault="00C36DFD" w:rsidP="00C36DFD">
      <w:pPr>
        <w:spacing w:before="60" w:after="60"/>
        <w:jc w:val="both"/>
      </w:pPr>
      <w:r w:rsidRPr="0012719C">
        <w:t>Bankové spojenie:</w:t>
      </w:r>
      <w:r w:rsidRPr="0012719C">
        <w:tab/>
      </w:r>
      <w:r w:rsidRPr="0012719C">
        <w:tab/>
        <w:t xml:space="preserve">  </w:t>
      </w:r>
      <w:r>
        <w:t xml:space="preserve">     </w:t>
      </w:r>
    </w:p>
    <w:p w:rsidR="00C36DFD" w:rsidRPr="0012719C" w:rsidRDefault="00C36DFD" w:rsidP="00C36DFD">
      <w:pPr>
        <w:spacing w:before="60" w:after="60"/>
        <w:jc w:val="both"/>
      </w:pPr>
      <w:r w:rsidRPr="0012719C">
        <w:t>Číslo účtu:</w:t>
      </w:r>
      <w:r w:rsidRPr="0012719C">
        <w:tab/>
      </w:r>
      <w:r w:rsidRPr="0012719C">
        <w:tab/>
      </w:r>
      <w:r w:rsidRPr="0012719C">
        <w:tab/>
      </w:r>
    </w:p>
    <w:p w:rsidR="00C36DFD" w:rsidRPr="0012719C" w:rsidRDefault="00C36DFD" w:rsidP="00C36DFD">
      <w:pPr>
        <w:spacing w:before="60" w:after="60"/>
        <w:jc w:val="both"/>
      </w:pPr>
      <w:r w:rsidRPr="0012719C">
        <w:t>IBAN:</w:t>
      </w:r>
      <w:r w:rsidRPr="0012719C">
        <w:tab/>
      </w:r>
      <w:r w:rsidRPr="0012719C">
        <w:tab/>
      </w:r>
      <w:r w:rsidRPr="0012719C">
        <w:tab/>
      </w:r>
      <w:r w:rsidRPr="0012719C">
        <w:tab/>
      </w:r>
    </w:p>
    <w:p w:rsidR="00C36DFD" w:rsidRPr="0012719C" w:rsidRDefault="00C36DFD" w:rsidP="00C36DFD">
      <w:pPr>
        <w:spacing w:before="60" w:after="60"/>
        <w:jc w:val="both"/>
      </w:pPr>
      <w:r w:rsidRPr="0012719C">
        <w:t>SWIFT:</w:t>
      </w:r>
      <w:r w:rsidRPr="0012719C">
        <w:tab/>
      </w:r>
      <w:r w:rsidRPr="0012719C">
        <w:tab/>
      </w:r>
      <w:r>
        <w:t xml:space="preserve">                 </w:t>
      </w:r>
      <w:r w:rsidRPr="0012719C">
        <w:t xml:space="preserve">  </w:t>
      </w:r>
    </w:p>
    <w:p w:rsidR="00C36DFD" w:rsidRPr="0012719C" w:rsidRDefault="00C36DFD" w:rsidP="00C36DFD">
      <w:pPr>
        <w:tabs>
          <w:tab w:val="left" w:pos="2977"/>
        </w:tabs>
        <w:spacing w:before="60" w:after="60"/>
      </w:pPr>
      <w:r w:rsidRPr="0012719C">
        <w:t>IČO:</w:t>
      </w:r>
      <w:r w:rsidRPr="0012719C">
        <w:tab/>
      </w:r>
      <w:r>
        <w:t xml:space="preserve">     </w:t>
      </w:r>
    </w:p>
    <w:p w:rsidR="00C36DFD" w:rsidRPr="0012719C" w:rsidRDefault="00C36DFD" w:rsidP="00C36DFD">
      <w:pPr>
        <w:spacing w:before="60" w:after="60"/>
        <w:jc w:val="both"/>
      </w:pPr>
      <w:r w:rsidRPr="0012719C">
        <w:t>IČ pre DPH:</w:t>
      </w:r>
      <w:r w:rsidRPr="0012719C">
        <w:tab/>
      </w:r>
      <w:r w:rsidRPr="0012719C">
        <w:tab/>
      </w:r>
      <w:r w:rsidRPr="0012719C">
        <w:tab/>
        <w:t xml:space="preserve">  </w:t>
      </w:r>
      <w:r>
        <w:t xml:space="preserve">     </w:t>
      </w:r>
      <w:r w:rsidRPr="0012719C">
        <w:tab/>
      </w:r>
      <w:r w:rsidRPr="0012719C">
        <w:tab/>
      </w:r>
    </w:p>
    <w:p w:rsidR="00C36DFD" w:rsidRPr="0012719C" w:rsidRDefault="00C36DFD" w:rsidP="00C36DFD">
      <w:pPr>
        <w:spacing w:before="60" w:after="60"/>
        <w:jc w:val="both"/>
        <w:rPr>
          <w:color w:val="000000" w:themeColor="text1"/>
        </w:rPr>
      </w:pPr>
      <w:r w:rsidRPr="0012719C">
        <w:t xml:space="preserve">(ďalej aj ako </w:t>
      </w:r>
      <w:r w:rsidRPr="0012719C">
        <w:rPr>
          <w:b/>
        </w:rPr>
        <w:t>„</w:t>
      </w:r>
      <w:r>
        <w:rPr>
          <w:b/>
        </w:rPr>
        <w:t>d</w:t>
      </w:r>
      <w:r w:rsidRPr="0012719C">
        <w:rPr>
          <w:b/>
        </w:rPr>
        <w:t>odávateľ“</w:t>
      </w:r>
      <w:r w:rsidRPr="0012719C">
        <w:rPr>
          <w:color w:val="000000" w:themeColor="text1"/>
        </w:rPr>
        <w:t>)</w:t>
      </w:r>
    </w:p>
    <w:p w:rsidR="00C36DFD" w:rsidRDefault="00C36DFD" w:rsidP="00C36DFD">
      <w:pPr>
        <w:spacing w:before="60" w:after="60"/>
        <w:jc w:val="both"/>
      </w:pPr>
      <w:r w:rsidRPr="0012719C">
        <w:t>(ďalej spolu aj ako „zmluvné strany“ a každý samostatne aj ako „zmluvná strana“) za</w:t>
      </w:r>
      <w:r>
        <w:t> </w:t>
      </w:r>
      <w:r w:rsidRPr="0012719C">
        <w:t>nasledovných podmienok:</w:t>
      </w:r>
    </w:p>
    <w:p w:rsidR="00C36DFD" w:rsidRDefault="00C36DFD" w:rsidP="00C36DFD">
      <w:pPr>
        <w:spacing w:before="60" w:after="60"/>
        <w:jc w:val="both"/>
      </w:pPr>
    </w:p>
    <w:p w:rsidR="00C36DFD" w:rsidRDefault="00C36DFD" w:rsidP="00C36DFD">
      <w:pPr>
        <w:spacing w:before="60" w:after="60"/>
        <w:jc w:val="both"/>
      </w:pPr>
    </w:p>
    <w:p w:rsidR="00C36DFD" w:rsidRPr="0012719C" w:rsidRDefault="00C36DFD" w:rsidP="00C36DFD">
      <w:pPr>
        <w:autoSpaceDE w:val="0"/>
        <w:autoSpaceDN w:val="0"/>
        <w:adjustRightInd w:val="0"/>
        <w:jc w:val="center"/>
        <w:rPr>
          <w:rFonts w:eastAsia="HiddenHorzOCR"/>
          <w:b/>
          <w:bCs/>
          <w:sz w:val="28"/>
          <w:szCs w:val="28"/>
          <w:lang w:eastAsia="en-US"/>
        </w:rPr>
      </w:pPr>
      <w:r w:rsidRPr="0012719C">
        <w:rPr>
          <w:rFonts w:eastAsia="HiddenHorzOCR"/>
          <w:b/>
          <w:bCs/>
          <w:sz w:val="28"/>
          <w:szCs w:val="28"/>
          <w:lang w:eastAsia="en-US"/>
        </w:rPr>
        <w:t>Článok II.</w:t>
      </w:r>
    </w:p>
    <w:p w:rsidR="00C36DFD" w:rsidRPr="0012719C" w:rsidRDefault="00C36DFD" w:rsidP="00C36DFD">
      <w:pPr>
        <w:autoSpaceDE w:val="0"/>
        <w:autoSpaceDN w:val="0"/>
        <w:adjustRightInd w:val="0"/>
        <w:jc w:val="center"/>
        <w:rPr>
          <w:rFonts w:eastAsia="HiddenHorzOCR"/>
          <w:b/>
          <w:bCs/>
          <w:sz w:val="28"/>
          <w:szCs w:val="28"/>
          <w:lang w:eastAsia="en-US"/>
        </w:rPr>
      </w:pPr>
      <w:r w:rsidRPr="0012719C">
        <w:rPr>
          <w:rFonts w:eastAsia="HiddenHorzOCR"/>
          <w:b/>
          <w:bCs/>
          <w:sz w:val="28"/>
          <w:szCs w:val="28"/>
          <w:lang w:eastAsia="en-US"/>
        </w:rPr>
        <w:t>Predmet zmluvy</w:t>
      </w:r>
    </w:p>
    <w:p w:rsidR="00C36DFD" w:rsidRDefault="00C36DFD" w:rsidP="00C36DFD">
      <w:pPr>
        <w:numPr>
          <w:ilvl w:val="0"/>
          <w:numId w:val="1"/>
        </w:numPr>
        <w:spacing w:before="120" w:after="120"/>
        <w:ind w:left="357" w:hanging="357"/>
        <w:jc w:val="both"/>
      </w:pPr>
      <w:r w:rsidRPr="0012719C">
        <w:rPr>
          <w:rFonts w:eastAsia="HiddenHorzOCR"/>
          <w:bCs/>
          <w:lang w:eastAsia="en-US"/>
        </w:rPr>
        <w:t>Predmetom tejto z</w:t>
      </w:r>
      <w:r w:rsidRPr="0012719C">
        <w:t xml:space="preserve">mluvy je záväzok dodávateľa </w:t>
      </w:r>
      <w:r>
        <w:t>na dodanie stravných lístkov na zabezpečenie stravovania pre zamestnancov objednávateľa v stravovacích zariadeniach zmluvných partnerov dodávateľa, oprávnených tieto služby poskytovať v súlade s ustanovením § 152 zákona č. 311/2001 Z. z. Zákonníka práce v znení neskorších predpisov a § 97 zákona č. 55/2017 Z. z. o štátnej službe a o mene a doplnení niektorých zákonov v znení neskorších predpisov podľa požiadaviek objednávateľa a záväzok objednávateľa zaplatiť cenu podľa tejto zmluvy. Stravný lístok je určený výlučne na úhradu stravy v určených stravovacích zariadeniach alebo na úhradu v obchodoch poskytujúcich suroviny slúžiace na prípravu teplého jedla.</w:t>
      </w:r>
    </w:p>
    <w:p w:rsidR="00C36DFD" w:rsidRPr="0012719C" w:rsidRDefault="00C36DFD" w:rsidP="00C36DFD">
      <w:pPr>
        <w:tabs>
          <w:tab w:val="left" w:pos="357"/>
        </w:tabs>
        <w:spacing w:before="120" w:after="120"/>
        <w:jc w:val="both"/>
      </w:pPr>
      <w:r w:rsidRPr="0012719C">
        <w:t xml:space="preserve">      Pod pojmom zabezpečenie poskytovania stravovania sa rozumie poskytovanie:</w:t>
      </w:r>
    </w:p>
    <w:p w:rsidR="00C36DFD" w:rsidRPr="0012719C" w:rsidRDefault="00C36DFD" w:rsidP="00C36DFD">
      <w:pPr>
        <w:numPr>
          <w:ilvl w:val="0"/>
          <w:numId w:val="2"/>
        </w:numPr>
        <w:spacing w:before="120" w:after="120"/>
        <w:ind w:left="714" w:hanging="357"/>
        <w:jc w:val="both"/>
      </w:pPr>
      <w:r w:rsidRPr="0012719C">
        <w:t>služieb spojených s podávaním jedál v reštauráciách s obsluhou, zahŕňajúcich čašnícku obsluhu zákazníkov sediacich pri stole, pulte alebo v boxe a zahŕňajúcich prípravu a</w:t>
      </w:r>
      <w:r>
        <w:t> </w:t>
      </w:r>
      <w:r w:rsidRPr="0012719C">
        <w:t>podávanie jedál poskytovaných v reštauráciách a podobných  zariadeniach s obsluhou;</w:t>
      </w:r>
    </w:p>
    <w:p w:rsidR="00C36DFD" w:rsidRPr="0012719C" w:rsidRDefault="00C36DFD" w:rsidP="00C36DFD">
      <w:pPr>
        <w:numPr>
          <w:ilvl w:val="0"/>
          <w:numId w:val="2"/>
        </w:numPr>
        <w:spacing w:before="120" w:after="120"/>
        <w:ind w:left="714" w:hanging="357"/>
        <w:jc w:val="both"/>
      </w:pPr>
      <w:r w:rsidRPr="0012719C">
        <w:t>služieb  spojených s podávaním jedál v samoobslužných zariadeniach, zahŕňajúcich poskytnutie miesta na sedenie, ale neposkytnutie čašníckej obsluhy. Zabezpečujú určitý sortiment vopred uvarených alebo inak pripravených jedál, z ktorých si zákazník individuálne vyberá. Zahŕňajú prípravu jedál a samoobslužné podávanie v</w:t>
      </w:r>
      <w:r>
        <w:t> </w:t>
      </w:r>
      <w:r w:rsidRPr="0012719C">
        <w:t>samoobslužných zariadeniach.</w:t>
      </w:r>
    </w:p>
    <w:p w:rsidR="00C36DFD" w:rsidRPr="0012719C" w:rsidRDefault="00C36DFD" w:rsidP="00C36DFD">
      <w:pPr>
        <w:numPr>
          <w:ilvl w:val="0"/>
          <w:numId w:val="1"/>
        </w:numPr>
        <w:spacing w:before="120" w:after="120"/>
        <w:ind w:left="357" w:hanging="357"/>
        <w:jc w:val="both"/>
      </w:pPr>
      <w:r w:rsidRPr="0012719C">
        <w:t>Nominálna hodnota strav</w:t>
      </w:r>
      <w:r>
        <w:t>ných lístkov</w:t>
      </w:r>
      <w:r w:rsidRPr="0012719C">
        <w:t xml:space="preserve"> sa môže zmeniť v závislosti od zmien legislatívy  (napr. zákona č. 283/2002 Z. z. o cestovných náhradách v znení neskorších predpisov, príslušného opatrenia Ministerstva práce, sociálnych vecí a rodiny  SR o sumách stravného, zákona č. </w:t>
      </w:r>
      <w:r>
        <w:t>55/2017 Z. z. o štátnej službe a o mene a doplnení niektorých zákonov v znení neskorších predpisov</w:t>
      </w:r>
      <w:r w:rsidRPr="0012719C">
        <w:t>,</w:t>
      </w:r>
      <w:r w:rsidRPr="00D301B1">
        <w:t xml:space="preserve"> </w:t>
      </w:r>
      <w:r>
        <w:t>zákona č. 311/2001 Z. z. Zákonník</w:t>
      </w:r>
      <w:r w:rsidRPr="0012719C">
        <w:t xml:space="preserve"> práce</w:t>
      </w:r>
      <w:r>
        <w:t xml:space="preserve"> v znení neskorších predpisov</w:t>
      </w:r>
      <w:r w:rsidRPr="0012719C">
        <w:t>) a na základe záväzných rozhodnutí objednávateľa.</w:t>
      </w:r>
    </w:p>
    <w:p w:rsidR="00C36DFD" w:rsidRPr="0012719C" w:rsidRDefault="00C36DFD" w:rsidP="00C36DFD">
      <w:pPr>
        <w:spacing w:before="120" w:after="120"/>
        <w:ind w:left="357" w:hanging="357"/>
        <w:jc w:val="both"/>
      </w:pPr>
      <w:r w:rsidRPr="0012719C">
        <w:t>3.   Množstvo strav</w:t>
      </w:r>
      <w:r>
        <w:t>ných</w:t>
      </w:r>
      <w:r w:rsidRPr="0012719C">
        <w:t xml:space="preserve"> </w:t>
      </w:r>
      <w:r>
        <w:t xml:space="preserve">lístkov </w:t>
      </w:r>
      <w:r w:rsidRPr="0012719C">
        <w:t>sa môže meniť v závislosti od počtu zamestnancov.</w:t>
      </w:r>
    </w:p>
    <w:p w:rsidR="00C36DFD" w:rsidRPr="0012719C" w:rsidRDefault="00C36DFD" w:rsidP="00C36DFD">
      <w:pPr>
        <w:spacing w:before="120" w:after="120"/>
        <w:ind w:left="357" w:hanging="357"/>
        <w:jc w:val="both"/>
      </w:pPr>
      <w:r w:rsidRPr="0012719C">
        <w:t xml:space="preserve">4. </w:t>
      </w:r>
      <w:r>
        <w:tab/>
      </w:r>
      <w:r w:rsidRPr="0012719C">
        <w:t>Presné požadované množstvá, hodnoty strav</w:t>
      </w:r>
      <w:r>
        <w:t>ných</w:t>
      </w:r>
      <w:r w:rsidRPr="0012719C">
        <w:t xml:space="preserve"> </w:t>
      </w:r>
      <w:r>
        <w:t>lístkov</w:t>
      </w:r>
      <w:r w:rsidRPr="0012719C">
        <w:t xml:space="preserve"> a požadované miesto ich dodania uvedie objednávateľ v samostatných záväzných objednávkach. Objednávky budú zasielané objednávateľom e-mailom na e-mailovú adresu dodávateľa: </w:t>
      </w:r>
      <w:r w:rsidRPr="00651D18">
        <w:rPr>
          <w:highlight w:val="yellow"/>
        </w:rPr>
        <w:t>..................................</w:t>
      </w:r>
      <w:r w:rsidRPr="0012719C">
        <w:t xml:space="preserve"> Objednávka zasielaná e-mailom sa považuje za doručenú momentom jej odoslania z e-mailovej adresy objednávateľa. Zmenu e-mailovej adresy dodávateľa, uvedenú v tomto bode, je možné vykonať na základe jednostranného písomného oznámenia a je účinná voči druhej zmluvnej strane až po oznámení.</w:t>
      </w:r>
    </w:p>
    <w:p w:rsidR="00C36DFD" w:rsidRPr="0012719C" w:rsidRDefault="00C36DFD" w:rsidP="00C36DFD">
      <w:pPr>
        <w:autoSpaceDE w:val="0"/>
        <w:autoSpaceDN w:val="0"/>
        <w:adjustRightInd w:val="0"/>
        <w:jc w:val="center"/>
        <w:rPr>
          <w:rFonts w:eastAsia="HiddenHorzOCR"/>
          <w:b/>
          <w:bCs/>
          <w:sz w:val="28"/>
          <w:szCs w:val="28"/>
          <w:lang w:eastAsia="en-US"/>
        </w:rPr>
      </w:pPr>
      <w:r w:rsidRPr="0012719C">
        <w:rPr>
          <w:rFonts w:eastAsia="HiddenHorzOCR"/>
          <w:b/>
          <w:bCs/>
          <w:sz w:val="28"/>
          <w:szCs w:val="28"/>
          <w:lang w:eastAsia="en-US"/>
        </w:rPr>
        <w:t>Článok III.</w:t>
      </w:r>
    </w:p>
    <w:p w:rsidR="00C36DFD" w:rsidRPr="0012719C" w:rsidRDefault="00C36DFD" w:rsidP="00C36DFD">
      <w:pPr>
        <w:pStyle w:val="Podtitul"/>
        <w:spacing w:after="120"/>
        <w:outlineLvl w:val="0"/>
        <w:rPr>
          <w:rFonts w:ascii="Times New Roman" w:hAnsi="Times New Roman"/>
          <w:b/>
          <w:i w:val="0"/>
          <w:sz w:val="28"/>
          <w:szCs w:val="28"/>
          <w:lang w:val="sk-SK"/>
        </w:rPr>
      </w:pPr>
      <w:r w:rsidRPr="0012719C">
        <w:rPr>
          <w:rFonts w:ascii="Times New Roman" w:hAnsi="Times New Roman"/>
          <w:b/>
          <w:i w:val="0"/>
          <w:sz w:val="28"/>
          <w:szCs w:val="28"/>
          <w:lang w:val="sk-SK"/>
        </w:rPr>
        <w:t xml:space="preserve">Miesto, termín a spôsob poskytnutia služby </w:t>
      </w:r>
    </w:p>
    <w:p w:rsidR="00C36DFD" w:rsidRPr="0012719C" w:rsidRDefault="00C36DFD" w:rsidP="00C36DFD">
      <w:pPr>
        <w:numPr>
          <w:ilvl w:val="0"/>
          <w:numId w:val="3"/>
        </w:numPr>
        <w:spacing w:before="120" w:after="120"/>
        <w:ind w:left="357" w:hanging="357"/>
        <w:jc w:val="both"/>
      </w:pPr>
      <w:r w:rsidRPr="0012719C">
        <w:t>Dodávateľ sa zaväzuje zabezpečiť zamestnancom objednávateľa stravovanie formou strav</w:t>
      </w:r>
      <w:r>
        <w:t>ných</w:t>
      </w:r>
      <w:r w:rsidRPr="0012719C">
        <w:t xml:space="preserve"> </w:t>
      </w:r>
      <w:r>
        <w:t>lístkov</w:t>
      </w:r>
      <w:r w:rsidRPr="0012719C">
        <w:t xml:space="preserve"> dodaných objednávateľovi, za ktoré sú im stravovacie zariadenia povinné poskytnúť plnenie v zmysle čl. II, bod 1 tejto </w:t>
      </w:r>
      <w:r>
        <w:t>zmluvy</w:t>
      </w:r>
      <w:r w:rsidRPr="0012719C">
        <w:t>. Zamestnanec objednávateľa je oprávnený za poskytnutie strav</w:t>
      </w:r>
      <w:r>
        <w:t>ných lístkov</w:t>
      </w:r>
      <w:r w:rsidRPr="0012719C">
        <w:t xml:space="preserve"> požadovať v stravovacích zariadeniach podanie stravy minimálne v hodnote strav</w:t>
      </w:r>
      <w:r>
        <w:t>ných</w:t>
      </w:r>
      <w:r w:rsidRPr="0012719C">
        <w:t xml:space="preserve"> </w:t>
      </w:r>
      <w:r>
        <w:t>lístkoch</w:t>
      </w:r>
      <w:r w:rsidRPr="0012719C">
        <w:t xml:space="preserve"> a nie je oprávnený požadovať výdavok v hotovosti. Strav</w:t>
      </w:r>
      <w:r>
        <w:t>né</w:t>
      </w:r>
      <w:r w:rsidRPr="0012719C">
        <w:t xml:space="preserve"> </w:t>
      </w:r>
      <w:r>
        <w:t>lístky</w:t>
      </w:r>
      <w:r w:rsidRPr="0012719C">
        <w:t xml:space="preserve"> sú platné pre obdobie uvedené na každ</w:t>
      </w:r>
      <w:r>
        <w:t>om</w:t>
      </w:r>
      <w:r w:rsidRPr="0012719C">
        <w:t xml:space="preserve"> strav</w:t>
      </w:r>
      <w:r>
        <w:t>nom lístku</w:t>
      </w:r>
      <w:r w:rsidRPr="0012719C">
        <w:t xml:space="preserve">, t. j. do konca príslušného kalendárneho roka. </w:t>
      </w:r>
    </w:p>
    <w:p w:rsidR="00C36DFD" w:rsidRPr="0012719C" w:rsidRDefault="00C36DFD" w:rsidP="00C36DFD">
      <w:pPr>
        <w:numPr>
          <w:ilvl w:val="0"/>
          <w:numId w:val="3"/>
        </w:numPr>
        <w:spacing w:before="120" w:after="120"/>
        <w:jc w:val="both"/>
        <w:rPr>
          <w:color w:val="FF0000"/>
        </w:rPr>
      </w:pPr>
      <w:r w:rsidRPr="0012719C">
        <w:lastRenderedPageBreak/>
        <w:t>Strav</w:t>
      </w:r>
      <w:r>
        <w:t>né</w:t>
      </w:r>
      <w:r w:rsidRPr="0012719C">
        <w:t xml:space="preserve"> </w:t>
      </w:r>
      <w:r>
        <w:t>lístky</w:t>
      </w:r>
      <w:r w:rsidRPr="0012719C">
        <w:t xml:space="preserve"> slúžia na odber teplého jedla v zmysle </w:t>
      </w:r>
      <w:r w:rsidRPr="0012719C">
        <w:rPr>
          <w:color w:val="000000"/>
        </w:rPr>
        <w:t>§ 152 zákona č. 311/2001 Z.</w:t>
      </w:r>
      <w:r>
        <w:rPr>
          <w:color w:val="000000"/>
        </w:rPr>
        <w:t> </w:t>
      </w:r>
      <w:r w:rsidRPr="0012719C">
        <w:rPr>
          <w:color w:val="000000"/>
        </w:rPr>
        <w:t xml:space="preserve">z. Zákonník práce v znení neskorších predpisov (ďalej len „Zákonník práce“) a § </w:t>
      </w:r>
      <w:r>
        <w:rPr>
          <w:color w:val="000000"/>
        </w:rPr>
        <w:t>9</w:t>
      </w:r>
      <w:r w:rsidRPr="0012719C">
        <w:rPr>
          <w:color w:val="000000"/>
        </w:rPr>
        <w:t xml:space="preserve">7 zákona č. </w:t>
      </w:r>
      <w:r>
        <w:rPr>
          <w:color w:val="000000"/>
        </w:rPr>
        <w:t>55</w:t>
      </w:r>
      <w:r w:rsidRPr="0012719C">
        <w:rPr>
          <w:color w:val="000000"/>
        </w:rPr>
        <w:t>/20</w:t>
      </w:r>
      <w:r>
        <w:rPr>
          <w:color w:val="000000"/>
        </w:rPr>
        <w:t>17</w:t>
      </w:r>
      <w:r w:rsidRPr="0012719C">
        <w:rPr>
          <w:color w:val="000000"/>
        </w:rPr>
        <w:t xml:space="preserve"> Z. z. o štátnej službe a o  zmene a doplnení niektorých zákonov</w:t>
      </w:r>
      <w:r>
        <w:rPr>
          <w:color w:val="000000"/>
        </w:rPr>
        <w:t xml:space="preserve"> v znení neskorších predpisov</w:t>
      </w:r>
      <w:r w:rsidRPr="0012719C">
        <w:rPr>
          <w:color w:val="000000"/>
        </w:rPr>
        <w:t>.</w:t>
      </w:r>
      <w:r w:rsidRPr="0012719C">
        <w:t xml:space="preserve"> </w:t>
      </w:r>
    </w:p>
    <w:p w:rsidR="00C36DFD" w:rsidRPr="0012719C" w:rsidRDefault="00C36DFD" w:rsidP="00C36DFD">
      <w:pPr>
        <w:numPr>
          <w:ilvl w:val="0"/>
          <w:numId w:val="3"/>
        </w:numPr>
        <w:spacing w:before="120" w:after="120"/>
        <w:ind w:left="357" w:hanging="357"/>
        <w:jc w:val="both"/>
      </w:pPr>
      <w:r w:rsidRPr="0012719C">
        <w:t>Dodávateľ je povinný vydávať strav</w:t>
      </w:r>
      <w:r>
        <w:t>né lístky</w:t>
      </w:r>
      <w:r w:rsidRPr="0012719C">
        <w:t xml:space="preserve"> s ochrannými znakmi s menom dodávateľa a označiť ich nominálnou hodnotou, kalendárnym rokom platnosti, číseln</w:t>
      </w:r>
      <w:r>
        <w:t xml:space="preserve">ým, alebo čiarovým kódom, teplo </w:t>
      </w:r>
      <w:r w:rsidRPr="0012719C">
        <w:t xml:space="preserve">aktívnym bodom a vodotlačou. </w:t>
      </w:r>
    </w:p>
    <w:p w:rsidR="00C36DFD" w:rsidRPr="0012719C" w:rsidRDefault="00C36DFD" w:rsidP="00C36DFD">
      <w:pPr>
        <w:numPr>
          <w:ilvl w:val="0"/>
          <w:numId w:val="3"/>
        </w:numPr>
        <w:spacing w:before="120" w:after="120"/>
        <w:ind w:left="426" w:hanging="426"/>
        <w:jc w:val="both"/>
      </w:pPr>
      <w:r w:rsidRPr="0012719C">
        <w:t xml:space="preserve"> Dodávateľ sa zaväzuje dodať strav</w:t>
      </w:r>
      <w:r>
        <w:t>né</w:t>
      </w:r>
      <w:r w:rsidRPr="0012719C">
        <w:t xml:space="preserve"> </w:t>
      </w:r>
      <w:r>
        <w:t>lístky</w:t>
      </w:r>
      <w:r w:rsidRPr="0012719C">
        <w:t xml:space="preserve"> spolu s dokladom o prevzatí najneskôr do 2 pracovných dní (od 08:00 h do 1</w:t>
      </w:r>
      <w:r>
        <w:t>4</w:t>
      </w:r>
      <w:r w:rsidRPr="0012719C">
        <w:t xml:space="preserve">:00 h) odo dňa prijatia záväznej objednávky podľa čl. II. bod 4 tejto </w:t>
      </w:r>
      <w:r>
        <w:t>zmluvy</w:t>
      </w:r>
      <w:r w:rsidRPr="0012719C">
        <w:t>. Dodávateľ na základe písomnej objednávky dodá strav</w:t>
      </w:r>
      <w:r>
        <w:t>né lístky</w:t>
      </w:r>
      <w:r w:rsidRPr="0012719C">
        <w:t xml:space="preserve"> v zásade 1x (slovom jedenkrát)  mesačne. V prípade potreby má objednávateľ právo objednať strav</w:t>
      </w:r>
      <w:r>
        <w:t>né</w:t>
      </w:r>
      <w:r w:rsidRPr="0012719C">
        <w:t xml:space="preserve">  </w:t>
      </w:r>
      <w:r>
        <w:t xml:space="preserve">lístky </w:t>
      </w:r>
      <w:r w:rsidRPr="0012719C">
        <w:t>aj viac ako 1x (slovom jedenkrát)  mesačne.   Dodržanie dodacej lehoty strav</w:t>
      </w:r>
      <w:r>
        <w:t>ných</w:t>
      </w:r>
      <w:r w:rsidRPr="0012719C">
        <w:t xml:space="preserve"> </w:t>
      </w:r>
      <w:r>
        <w:t>lístkov</w:t>
      </w:r>
      <w:r w:rsidRPr="0012719C">
        <w:t xml:space="preserve"> preukazuje dodávateľ. </w:t>
      </w:r>
    </w:p>
    <w:p w:rsidR="00C36DFD" w:rsidRPr="0012719C" w:rsidRDefault="00C36DFD" w:rsidP="00C36DFD">
      <w:pPr>
        <w:pStyle w:val="Odsekzoznamu"/>
        <w:numPr>
          <w:ilvl w:val="0"/>
          <w:numId w:val="3"/>
        </w:numPr>
        <w:ind w:left="357"/>
        <w:jc w:val="both"/>
      </w:pPr>
      <w:r w:rsidRPr="0012719C">
        <w:t xml:space="preserve">Miestom </w:t>
      </w:r>
      <w:r>
        <w:t>doda</w:t>
      </w:r>
      <w:r w:rsidRPr="0012719C">
        <w:t xml:space="preserve">nia je: </w:t>
      </w:r>
    </w:p>
    <w:p w:rsidR="00C36DFD" w:rsidRDefault="00C36DFD" w:rsidP="00C36DFD">
      <w:pPr>
        <w:spacing w:before="120" w:after="120"/>
        <w:ind w:left="1211" w:hanging="927"/>
        <w:jc w:val="both"/>
      </w:pPr>
      <w:r>
        <w:t>1. Slovenská inšpekcia životného prostredia – ústredie, Grösslingová 5, 811 09 Bratislava;</w:t>
      </w:r>
    </w:p>
    <w:p w:rsidR="00C36DFD" w:rsidRDefault="00C36DFD" w:rsidP="00C36DFD">
      <w:pPr>
        <w:spacing w:before="120" w:after="120"/>
        <w:ind w:left="1211" w:hanging="927"/>
        <w:jc w:val="both"/>
      </w:pPr>
      <w:r>
        <w:t>2. Inšpektorát životného prostredia Bratislava, Jeséniova 17D, 831 01 Bratislava;</w:t>
      </w:r>
    </w:p>
    <w:p w:rsidR="00C36DFD" w:rsidRDefault="00C36DFD" w:rsidP="00C36DFD">
      <w:pPr>
        <w:spacing w:before="120" w:after="120"/>
        <w:ind w:left="567" w:hanging="283"/>
        <w:jc w:val="both"/>
      </w:pPr>
      <w:r>
        <w:t>3. Inšpektorát životného prostredia Bratislava, Stále pracovisko Nitra, Mariánska dolina 7, 949 01 Nitra;</w:t>
      </w:r>
    </w:p>
    <w:p w:rsidR="00C36DFD" w:rsidRDefault="00C36DFD" w:rsidP="00C36DFD">
      <w:pPr>
        <w:spacing w:before="120" w:after="120"/>
        <w:ind w:left="567" w:hanging="283"/>
        <w:jc w:val="both"/>
      </w:pPr>
      <w:r>
        <w:t>4.  Inšpektorát životného prostredia Žilina, Legionárska 5, 012 05 Žilina;</w:t>
      </w:r>
    </w:p>
    <w:p w:rsidR="00C36DFD" w:rsidRDefault="00C36DFD" w:rsidP="00C36DFD">
      <w:pPr>
        <w:spacing w:before="120" w:after="120"/>
        <w:ind w:left="567" w:hanging="283"/>
        <w:jc w:val="both"/>
      </w:pPr>
      <w:r>
        <w:t>5. Inšpektorát životného prostredia Banská Bystrica, Jegorovova 29B, 974 01 Banská Bystrica;</w:t>
      </w:r>
    </w:p>
    <w:p w:rsidR="00C36DFD" w:rsidRDefault="00C36DFD" w:rsidP="00C36DFD">
      <w:pPr>
        <w:spacing w:before="120" w:after="120"/>
        <w:ind w:left="567" w:hanging="283"/>
        <w:jc w:val="both"/>
      </w:pPr>
      <w:r>
        <w:t>6.  Inšpektorát životného prostredia Košice, Rumanova 14, 040 53 Košice.</w:t>
      </w:r>
    </w:p>
    <w:p w:rsidR="00C36DFD" w:rsidRPr="0012719C" w:rsidRDefault="00C36DFD" w:rsidP="00C36DFD">
      <w:pPr>
        <w:numPr>
          <w:ilvl w:val="0"/>
          <w:numId w:val="3"/>
        </w:numPr>
        <w:spacing w:before="120" w:after="120"/>
        <w:ind w:left="357" w:hanging="357"/>
        <w:jc w:val="both"/>
      </w:pPr>
      <w:r w:rsidRPr="0012719C">
        <w:t>Predpokladané celkové množstvo odobraných strav</w:t>
      </w:r>
      <w:r>
        <w:t>ných</w:t>
      </w:r>
      <w:r w:rsidRPr="0012719C">
        <w:t xml:space="preserve"> </w:t>
      </w:r>
      <w:r>
        <w:t>lístkov</w:t>
      </w:r>
      <w:r w:rsidRPr="0012719C">
        <w:t xml:space="preserve"> za obdobie jedného mesiaca je</w:t>
      </w:r>
      <w:r>
        <w:t xml:space="preserve"> 4 250 </w:t>
      </w:r>
      <w:r w:rsidRPr="00EC1566">
        <w:t>ks.</w:t>
      </w:r>
      <w:r>
        <w:t xml:space="preserve"> Toto predpokladané množstvo nie je záväzné.</w:t>
      </w:r>
      <w:r w:rsidRPr="0012719C">
        <w:t xml:space="preserve"> Objednávateľ si vyhradzuje právo zmeny mesačného počtu odobraných strav</w:t>
      </w:r>
      <w:r>
        <w:t>ných</w:t>
      </w:r>
      <w:r w:rsidRPr="0012719C">
        <w:t xml:space="preserve"> </w:t>
      </w:r>
      <w:r>
        <w:t>lístkov</w:t>
      </w:r>
      <w:r w:rsidRPr="0012719C">
        <w:t xml:space="preserve"> podľa počtu uvedeného v objednávke a výšky ich nominálnej hodnoty.  </w:t>
      </w:r>
    </w:p>
    <w:p w:rsidR="00C36DFD" w:rsidRPr="0012719C" w:rsidRDefault="00C36DFD" w:rsidP="00C36DFD">
      <w:pPr>
        <w:autoSpaceDE w:val="0"/>
        <w:autoSpaceDN w:val="0"/>
        <w:adjustRightInd w:val="0"/>
        <w:jc w:val="center"/>
        <w:rPr>
          <w:rFonts w:eastAsia="HiddenHorzOCR"/>
          <w:b/>
          <w:bCs/>
          <w:sz w:val="28"/>
          <w:szCs w:val="28"/>
          <w:lang w:eastAsia="en-US"/>
        </w:rPr>
      </w:pPr>
      <w:r w:rsidRPr="0012719C">
        <w:rPr>
          <w:rFonts w:eastAsia="HiddenHorzOCR"/>
          <w:b/>
          <w:bCs/>
          <w:sz w:val="28"/>
          <w:szCs w:val="28"/>
          <w:lang w:eastAsia="en-US"/>
        </w:rPr>
        <w:t>Článok IV.</w:t>
      </w:r>
    </w:p>
    <w:p w:rsidR="00C36DFD" w:rsidRPr="0012719C" w:rsidRDefault="00C36DFD" w:rsidP="00C36DFD">
      <w:pPr>
        <w:autoSpaceDE w:val="0"/>
        <w:autoSpaceDN w:val="0"/>
        <w:adjustRightInd w:val="0"/>
        <w:jc w:val="center"/>
        <w:rPr>
          <w:rFonts w:eastAsia="HiddenHorzOCR"/>
          <w:b/>
          <w:bCs/>
          <w:sz w:val="28"/>
          <w:szCs w:val="28"/>
          <w:lang w:eastAsia="en-US"/>
        </w:rPr>
      </w:pPr>
      <w:r w:rsidRPr="0012719C">
        <w:rPr>
          <w:rFonts w:eastAsia="HiddenHorzOCR"/>
          <w:b/>
          <w:bCs/>
          <w:sz w:val="28"/>
          <w:szCs w:val="28"/>
          <w:lang w:eastAsia="en-US"/>
        </w:rPr>
        <w:t>Cena a platobné podmienky</w:t>
      </w:r>
    </w:p>
    <w:p w:rsidR="00C36DFD" w:rsidRPr="0012719C" w:rsidRDefault="00C36DFD" w:rsidP="00C36DFD">
      <w:pPr>
        <w:numPr>
          <w:ilvl w:val="0"/>
          <w:numId w:val="4"/>
        </w:numPr>
        <w:spacing w:before="120" w:after="120"/>
        <w:ind w:left="357" w:hanging="357"/>
        <w:jc w:val="both"/>
      </w:pPr>
      <w:r w:rsidRPr="0012719C">
        <w:t>Cena za plnenie predmetu tejto zmluvy je stanovená dohodou zmluvných strán v zmysle zákona NR SR č.18/1996 Z. z. o cenách v znení neskorších predpisov a vyhlášky MF SR č.</w:t>
      </w:r>
      <w:r>
        <w:t> </w:t>
      </w:r>
      <w:r w:rsidRPr="0012719C">
        <w:t>87/1996 Z. z., ktorou sa vykonáva zákon NR SR č.18/1996 Z. z. o cenách, v znení neskorších predpisov.</w:t>
      </w:r>
    </w:p>
    <w:p w:rsidR="00C36DFD" w:rsidRPr="0012719C" w:rsidRDefault="00C36DFD" w:rsidP="00C36DFD">
      <w:pPr>
        <w:numPr>
          <w:ilvl w:val="0"/>
          <w:numId w:val="4"/>
        </w:numPr>
        <w:spacing w:before="120" w:after="120"/>
        <w:jc w:val="both"/>
      </w:pPr>
      <w:r w:rsidRPr="0012719C">
        <w:t>Strav</w:t>
      </w:r>
      <w:r>
        <w:t>né</w:t>
      </w:r>
      <w:r w:rsidRPr="0012719C">
        <w:t xml:space="preserve"> </w:t>
      </w:r>
      <w:r>
        <w:t>lístky</w:t>
      </w:r>
      <w:r w:rsidRPr="0012719C">
        <w:t xml:space="preserve"> bude dodávateľ vydávať objednávateľovi v nominálnej hodnote uvedenej </w:t>
      </w:r>
      <w:r>
        <w:t>v</w:t>
      </w:r>
      <w:r w:rsidRPr="0012719C">
        <w:t xml:space="preserve"> objednávke. </w:t>
      </w:r>
    </w:p>
    <w:p w:rsidR="00C36DFD" w:rsidRDefault="00C36DFD" w:rsidP="00C36DFD">
      <w:pPr>
        <w:pStyle w:val="Odsekzoznamu"/>
        <w:numPr>
          <w:ilvl w:val="0"/>
          <w:numId w:val="4"/>
        </w:numPr>
        <w:spacing w:before="120" w:after="120"/>
        <w:contextualSpacing/>
        <w:jc w:val="both"/>
      </w:pPr>
      <w:r w:rsidRPr="0012719C">
        <w:rPr>
          <w:bCs/>
          <w:color w:val="000000"/>
        </w:rPr>
        <w:t>Cena za 1 ks strav</w:t>
      </w:r>
      <w:r>
        <w:rPr>
          <w:bCs/>
          <w:color w:val="000000"/>
        </w:rPr>
        <w:t>ného lístka</w:t>
      </w:r>
      <w:r w:rsidRPr="0012719C">
        <w:rPr>
          <w:bCs/>
          <w:color w:val="000000"/>
        </w:rPr>
        <w:t xml:space="preserve"> </w:t>
      </w:r>
      <w:r w:rsidRPr="0012719C">
        <w:rPr>
          <w:bCs/>
        </w:rPr>
        <w:t xml:space="preserve">zahŕňa </w:t>
      </w:r>
      <w:r w:rsidRPr="0012719C">
        <w:t>všetky náklady súvisiace so zabezpečením a výrobou strav</w:t>
      </w:r>
      <w:r>
        <w:t>ných lístkov</w:t>
      </w:r>
      <w:r w:rsidRPr="0012719C">
        <w:t>,  napr. manipulačný poplatok, balenie strav</w:t>
      </w:r>
      <w:r>
        <w:t>ných lístkov</w:t>
      </w:r>
      <w:r w:rsidRPr="0012719C">
        <w:t xml:space="preserve">, poistenie, doprava ako aj všetky </w:t>
      </w:r>
      <w:r>
        <w:t xml:space="preserve">ostatné </w:t>
      </w:r>
      <w:r w:rsidRPr="0012719C">
        <w:t xml:space="preserve">náklady spojené </w:t>
      </w:r>
      <w:r>
        <w:t>so spracovaním objednávok, s vyhotovením faktúr ako aj ďalšie administratívne náklady spojené s poskytnutím služby stravovania prostredníctvom stravných lístkov</w:t>
      </w:r>
      <w:r w:rsidRPr="0012719C">
        <w:rPr>
          <w:b/>
          <w:bCs/>
        </w:rPr>
        <w:t>.</w:t>
      </w:r>
      <w:r w:rsidRPr="0012719C">
        <w:rPr>
          <w:bCs/>
        </w:rPr>
        <w:t xml:space="preserve"> </w:t>
      </w:r>
      <w:r w:rsidRPr="0012719C">
        <w:t>Suma na fakturáciu zo strany dodávateľa bude pozostávať z nominálnej hodnoty strav</w:t>
      </w:r>
      <w:r>
        <w:t>ného lístka</w:t>
      </w:r>
      <w:r w:rsidRPr="0012719C">
        <w:t xml:space="preserve"> a</w:t>
      </w:r>
      <w:r>
        <w:t xml:space="preserve"> provízie/zľavy. </w:t>
      </w:r>
      <w:r w:rsidRPr="0012719C">
        <w:t xml:space="preserve"> Cena za dodávku strav</w:t>
      </w:r>
      <w:r>
        <w:t>ných lístkov</w:t>
      </w:r>
      <w:r w:rsidRPr="0012719C">
        <w:t xml:space="preserve"> bude stanovená ako súčet súčinu nominálnej hodnoty strav</w:t>
      </w:r>
      <w:r>
        <w:t>ných lístkov</w:t>
      </w:r>
      <w:r w:rsidRPr="0012719C">
        <w:t xml:space="preserve"> a ich dodaného počtu a</w:t>
      </w:r>
      <w:r>
        <w:t> </w:t>
      </w:r>
      <w:r w:rsidRPr="0012719C">
        <w:t>súčinu</w:t>
      </w:r>
      <w:r>
        <w:t xml:space="preserve">/rozdielu </w:t>
      </w:r>
      <w:r w:rsidRPr="0012719C">
        <w:t xml:space="preserve"> jednotkovej ceny (provízie) a počtu dodaných strav</w:t>
      </w:r>
      <w:r>
        <w:t>ných lístkov</w:t>
      </w:r>
      <w:r w:rsidRPr="0012719C">
        <w:t>.  DPH bude účtovaná v zmysle platných právnych predpisov v čase fakturácie. Nominálna hodno</w:t>
      </w:r>
      <w:r>
        <w:t xml:space="preserve">ta stravného lístka </w:t>
      </w:r>
      <w:r w:rsidRPr="0012719C">
        <w:t>nepodlieha DPH.</w:t>
      </w:r>
    </w:p>
    <w:p w:rsidR="00C36DFD" w:rsidRPr="0012719C" w:rsidRDefault="00C36DFD" w:rsidP="00C36DFD">
      <w:pPr>
        <w:numPr>
          <w:ilvl w:val="0"/>
          <w:numId w:val="4"/>
        </w:numPr>
        <w:spacing w:before="120" w:after="120"/>
        <w:jc w:val="both"/>
      </w:pPr>
      <w:r w:rsidRPr="0012719C">
        <w:lastRenderedPageBreak/>
        <w:t>Hodnota strav</w:t>
      </w:r>
      <w:r>
        <w:t>ného lístka</w:t>
      </w:r>
      <w:r w:rsidRPr="0012719C">
        <w:t xml:space="preserve"> môže byť upravená v súlade s čl. II ods. 2 tejto zmluvy, pričom výška provízi</w:t>
      </w:r>
      <w:r>
        <w:t>e/zľavy</w:t>
      </w:r>
      <w:r w:rsidRPr="0012719C">
        <w:t xml:space="preserve"> bude nemenná počas platnosti </w:t>
      </w:r>
      <w:r>
        <w:t>zmluvy</w:t>
      </w:r>
      <w:r w:rsidRPr="0012719C">
        <w:t xml:space="preserve">. </w:t>
      </w:r>
    </w:p>
    <w:p w:rsidR="00C36DFD" w:rsidRPr="0012719C" w:rsidRDefault="00C36DFD" w:rsidP="00C36DFD">
      <w:pPr>
        <w:numPr>
          <w:ilvl w:val="0"/>
          <w:numId w:val="4"/>
        </w:numPr>
        <w:spacing w:before="120" w:after="120"/>
        <w:jc w:val="both"/>
      </w:pPr>
      <w:r w:rsidRPr="0012719C">
        <w:t xml:space="preserve">Počas trvania tejto zmluvy nesmie byť celková cena za </w:t>
      </w:r>
      <w:r>
        <w:t>plnenie predmetu</w:t>
      </w:r>
      <w:r w:rsidRPr="0012719C">
        <w:t xml:space="preserve"> zmluvy vyššia ako </w:t>
      </w:r>
      <w:r w:rsidRPr="00652ABB">
        <w:rPr>
          <w:highlight w:val="yellow"/>
        </w:rPr>
        <w:t>...................................EUR</w:t>
      </w:r>
      <w:r w:rsidRPr="0012719C">
        <w:t xml:space="preserve"> </w:t>
      </w:r>
      <w:r>
        <w:t>s</w:t>
      </w:r>
      <w:r w:rsidRPr="0012719C">
        <w:t xml:space="preserve"> DPH. </w:t>
      </w:r>
    </w:p>
    <w:p w:rsidR="00C36DFD" w:rsidRPr="0012719C" w:rsidRDefault="00C36DFD" w:rsidP="00C36DFD">
      <w:pPr>
        <w:numPr>
          <w:ilvl w:val="0"/>
          <w:numId w:val="4"/>
        </w:numPr>
        <w:spacing w:before="120" w:after="120"/>
        <w:jc w:val="both"/>
      </w:pPr>
      <w:r w:rsidRPr="0012719C">
        <w:t>Na predmet tejto zmluvy objednávateľ neposkytuje preddavok ani zálohové platby.</w:t>
      </w:r>
    </w:p>
    <w:p w:rsidR="00C36DFD" w:rsidRDefault="00C36DFD" w:rsidP="00C36DFD">
      <w:pPr>
        <w:numPr>
          <w:ilvl w:val="0"/>
          <w:numId w:val="4"/>
        </w:numPr>
        <w:spacing w:before="120" w:after="120"/>
        <w:ind w:left="357" w:hanging="357"/>
        <w:jc w:val="both"/>
      </w:pPr>
      <w:r w:rsidRPr="0012719C">
        <w:t>Faktúra bude dodávateľom vystavená mesačne po dodaní strav</w:t>
      </w:r>
      <w:r>
        <w:t>ných lístkov</w:t>
      </w:r>
      <w:r w:rsidRPr="0012719C">
        <w:t xml:space="preserve"> najneskôr do 4 pracovných dní odo dňa ich dodania. Objednávateľ požaduje uviesť na faktúre údaj pre zúčtovanie faktúry (číslo objednávky).</w:t>
      </w:r>
    </w:p>
    <w:p w:rsidR="00C36DFD" w:rsidRDefault="00C36DFD" w:rsidP="00C36DFD">
      <w:pPr>
        <w:pStyle w:val="Odsekzoznamu"/>
        <w:numPr>
          <w:ilvl w:val="0"/>
          <w:numId w:val="4"/>
        </w:numPr>
        <w:spacing w:before="120" w:after="120"/>
        <w:ind w:left="357" w:hanging="357"/>
        <w:jc w:val="both"/>
      </w:pPr>
      <w:r>
        <w:t>Objednávateľ</w:t>
      </w:r>
      <w:r w:rsidRPr="00872E43">
        <w:t xml:space="preserve"> umožňuje predložiť aj zaručenú elektronickú faktúru, </w:t>
      </w:r>
      <w:r>
        <w:t xml:space="preserve">ak sú vytvorené podmienky zo strany verejných inštitúcií a objednávateľa, </w:t>
      </w:r>
      <w:r w:rsidRPr="00872E43">
        <w:t xml:space="preserve">v prípade nevyužitia možnosti predložiť zaručenú elektronickú faktúru, </w:t>
      </w:r>
      <w:r>
        <w:t>dodávateľ</w:t>
      </w:r>
      <w:r w:rsidRPr="00872E43">
        <w:t xml:space="preserve"> zašle originál faktúry na</w:t>
      </w:r>
      <w:r>
        <w:t> </w:t>
      </w:r>
      <w:r w:rsidRPr="00872E43">
        <w:t xml:space="preserve">korešpondenčnú adresu </w:t>
      </w:r>
      <w:r>
        <w:t>objednávateľa</w:t>
      </w:r>
      <w:r w:rsidRPr="00872E43">
        <w:t>: Slovenská inšpekcia životného prostredia, Grösslingová 5, P. O. Box 812 95, 812 95 Bratislava.</w:t>
      </w:r>
    </w:p>
    <w:p w:rsidR="00C36DFD" w:rsidRPr="0012719C" w:rsidRDefault="00C36DFD" w:rsidP="00C36DFD">
      <w:pPr>
        <w:numPr>
          <w:ilvl w:val="0"/>
          <w:numId w:val="4"/>
        </w:numPr>
        <w:spacing w:before="120" w:after="120"/>
        <w:jc w:val="both"/>
      </w:pPr>
      <w:r w:rsidRPr="0012719C">
        <w:t>Faktúra musí obsahovať všetky náležitosti daňového dokladu v zmysle platných predpisov. V prípade, že faktúra nebude obsahovať všetky príslušné náležitosti, objednávateľ faktúru dodávateľovi vráti na doplnenie a lehota splatnosti začne plynúť až dňom doručenia opravenej faktúry objednávateľovi, ktorá má všetky náležitosti vyžadované právnymi predpismi.</w:t>
      </w:r>
    </w:p>
    <w:p w:rsidR="00C36DFD" w:rsidRPr="0012719C" w:rsidRDefault="00C36DFD" w:rsidP="00C36DFD">
      <w:pPr>
        <w:numPr>
          <w:ilvl w:val="0"/>
          <w:numId w:val="4"/>
        </w:numPr>
        <w:spacing w:before="120" w:after="120"/>
        <w:jc w:val="both"/>
      </w:pPr>
      <w:r w:rsidRPr="0012719C">
        <w:t>Splatnosť faktúry je 30 dní odo dňa jej doručenia objednávateľovi.</w:t>
      </w:r>
    </w:p>
    <w:p w:rsidR="00C36DFD" w:rsidRPr="0012719C" w:rsidRDefault="00C36DFD" w:rsidP="00C36DFD">
      <w:pPr>
        <w:numPr>
          <w:ilvl w:val="0"/>
          <w:numId w:val="4"/>
        </w:numPr>
        <w:spacing w:before="120" w:after="120"/>
        <w:jc w:val="both"/>
      </w:pPr>
      <w:r w:rsidRPr="0012719C">
        <w:t>Úhrada faktúr bude realizovaná výhradne formou bezhotovostného platobného styku prevodným príkazom prostredníctvom finančného ústavu objednávateľa.</w:t>
      </w:r>
    </w:p>
    <w:p w:rsidR="00C36DFD" w:rsidRPr="0012719C" w:rsidRDefault="00C36DFD" w:rsidP="00C36DFD">
      <w:pPr>
        <w:numPr>
          <w:ilvl w:val="0"/>
          <w:numId w:val="4"/>
        </w:numPr>
        <w:spacing w:before="120" w:after="120"/>
        <w:ind w:left="357" w:hanging="357"/>
        <w:jc w:val="both"/>
      </w:pPr>
      <w:r w:rsidRPr="0012719C">
        <w:t>Za uhradenie faktúry sa považuje deň, v ktorom bude fakturovaná suma odpísaná z účtu objednávateľa v prospech účtu dodávateľa. V prípade, že splatnosť faktúry pripadne na deň pracovného voľna alebo pracovného pokoja, bude sa za deň splatnosti považovať najbližší nasledujúci pracovný deň.</w:t>
      </w:r>
    </w:p>
    <w:p w:rsidR="00C36DFD" w:rsidRPr="0012719C" w:rsidRDefault="00C36DFD" w:rsidP="00C36DFD">
      <w:pPr>
        <w:numPr>
          <w:ilvl w:val="0"/>
          <w:numId w:val="4"/>
        </w:numPr>
        <w:spacing w:before="120" w:after="120"/>
        <w:ind w:left="357" w:hanging="357"/>
        <w:jc w:val="both"/>
        <w:outlineLvl w:val="0"/>
        <w:rPr>
          <w:b/>
        </w:rPr>
      </w:pPr>
      <w:r w:rsidRPr="0012719C">
        <w:t xml:space="preserve">Postúpenie a založenie pohľadávok a záväzkov dodávateľa vyplývajúcich z tejto </w:t>
      </w:r>
      <w:r>
        <w:t>zmluvy</w:t>
      </w:r>
      <w:r w:rsidRPr="0012719C">
        <w:t xml:space="preserve"> na</w:t>
      </w:r>
      <w:r>
        <w:t> </w:t>
      </w:r>
      <w:r w:rsidRPr="0012719C">
        <w:t xml:space="preserve">tretiu osobu je možné len po  predchádzajúcom písomnom súhlase objednávateľa. </w:t>
      </w:r>
    </w:p>
    <w:p w:rsidR="00C36DFD" w:rsidRPr="0012719C" w:rsidRDefault="00C36DFD" w:rsidP="00C36DFD">
      <w:pPr>
        <w:spacing w:before="120"/>
        <w:ind w:left="357"/>
        <w:jc w:val="center"/>
        <w:outlineLvl w:val="0"/>
        <w:rPr>
          <w:b/>
          <w:sz w:val="28"/>
          <w:szCs w:val="28"/>
        </w:rPr>
      </w:pPr>
      <w:r w:rsidRPr="0012719C">
        <w:rPr>
          <w:b/>
          <w:sz w:val="28"/>
          <w:szCs w:val="28"/>
        </w:rPr>
        <w:t>Článok V.</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rPr>
        <w:t xml:space="preserve">Práva a </w:t>
      </w:r>
      <w:r w:rsidRPr="0012719C">
        <w:rPr>
          <w:rFonts w:ascii="Times New Roman" w:hAnsi="Times New Roman"/>
          <w:b/>
          <w:i w:val="0"/>
          <w:sz w:val="28"/>
          <w:szCs w:val="28"/>
          <w:lang w:val="sk-SK"/>
        </w:rPr>
        <w:t>povinnosti zmluvných strán</w:t>
      </w:r>
    </w:p>
    <w:p w:rsidR="00C36DFD" w:rsidRPr="0012719C" w:rsidRDefault="00C36DFD" w:rsidP="00C36DFD">
      <w:pPr>
        <w:numPr>
          <w:ilvl w:val="0"/>
          <w:numId w:val="5"/>
        </w:numPr>
        <w:spacing w:before="120" w:after="120"/>
        <w:ind w:left="357" w:hanging="357"/>
        <w:rPr>
          <w:b/>
        </w:rPr>
      </w:pPr>
      <w:r w:rsidRPr="0012719C">
        <w:rPr>
          <w:b/>
        </w:rPr>
        <w:t>Práva a povinnosti objednávateľa:</w:t>
      </w:r>
    </w:p>
    <w:p w:rsidR="00C36DFD" w:rsidRPr="0012719C" w:rsidRDefault="00C36DFD" w:rsidP="00C36DFD">
      <w:pPr>
        <w:numPr>
          <w:ilvl w:val="1"/>
          <w:numId w:val="5"/>
        </w:numPr>
        <w:tabs>
          <w:tab w:val="clear" w:pos="792"/>
          <w:tab w:val="num" w:pos="426"/>
        </w:tabs>
        <w:spacing w:before="120" w:after="120"/>
        <w:ind w:left="426" w:hanging="426"/>
        <w:jc w:val="both"/>
      </w:pPr>
      <w:r w:rsidRPr="0012719C">
        <w:t>Objednávateľ je povinný prevziať objednané strav</w:t>
      </w:r>
      <w:r>
        <w:t xml:space="preserve">né lístky </w:t>
      </w:r>
      <w:r w:rsidRPr="0012719C">
        <w:t>a zaplatiť za</w:t>
      </w:r>
      <w:r>
        <w:t> </w:t>
      </w:r>
      <w:r w:rsidRPr="0012719C">
        <w:t>ne</w:t>
      </w:r>
      <w:r>
        <w:t> </w:t>
      </w:r>
      <w:r w:rsidRPr="0012719C">
        <w:t>dohodnutú cenu.</w:t>
      </w:r>
    </w:p>
    <w:p w:rsidR="00C36DFD" w:rsidRPr="0012719C" w:rsidRDefault="00C36DFD" w:rsidP="00C36DFD">
      <w:pPr>
        <w:numPr>
          <w:ilvl w:val="1"/>
          <w:numId w:val="5"/>
        </w:numPr>
        <w:tabs>
          <w:tab w:val="clear" w:pos="792"/>
          <w:tab w:val="num" w:pos="426"/>
        </w:tabs>
        <w:spacing w:before="120" w:after="120"/>
        <w:ind w:left="426" w:hanging="426"/>
        <w:jc w:val="both"/>
      </w:pPr>
      <w:r w:rsidRPr="0012719C">
        <w:t>Objednávateľ je oprávnený kontrolovať množstvo a neporušenosť  dodaných strav</w:t>
      </w:r>
      <w:r>
        <w:t>ných lístkov</w:t>
      </w:r>
      <w:r w:rsidRPr="0012719C">
        <w:t>.</w:t>
      </w:r>
    </w:p>
    <w:p w:rsidR="00C36DFD" w:rsidRPr="0012719C" w:rsidRDefault="00C36DFD" w:rsidP="00C36DFD">
      <w:pPr>
        <w:numPr>
          <w:ilvl w:val="1"/>
          <w:numId w:val="5"/>
        </w:numPr>
        <w:tabs>
          <w:tab w:val="clear" w:pos="792"/>
          <w:tab w:val="num" w:pos="426"/>
        </w:tabs>
        <w:spacing w:before="120" w:after="120"/>
        <w:ind w:left="426" w:hanging="426"/>
        <w:jc w:val="both"/>
      </w:pPr>
      <w:r w:rsidRPr="0012719C">
        <w:t>Objednávateľ je oprávnený uplatniť reklamáciu na nedodané množstvo alebo neporušenosť dodaných strav</w:t>
      </w:r>
      <w:r>
        <w:t>ných lístkov</w:t>
      </w:r>
      <w:r w:rsidRPr="0012719C">
        <w:t xml:space="preserve"> bez meškania po ich zistení.</w:t>
      </w:r>
    </w:p>
    <w:p w:rsidR="00C36DFD" w:rsidRPr="0012719C" w:rsidRDefault="00C36DFD" w:rsidP="00C36DFD">
      <w:pPr>
        <w:numPr>
          <w:ilvl w:val="1"/>
          <w:numId w:val="5"/>
        </w:numPr>
        <w:tabs>
          <w:tab w:val="clear" w:pos="792"/>
          <w:tab w:val="num" w:pos="426"/>
        </w:tabs>
        <w:spacing w:before="120" w:after="120"/>
        <w:ind w:left="426" w:hanging="426"/>
        <w:jc w:val="both"/>
      </w:pPr>
      <w:r w:rsidRPr="0012719C">
        <w:t>Objednávateľ je oprávnený upravovať nominálnu hodnotu strav</w:t>
      </w:r>
      <w:r>
        <w:t>ného lístka</w:t>
      </w:r>
      <w:r w:rsidRPr="0012719C">
        <w:t xml:space="preserve"> v závislosti od zmien v legislatíve (zákon č. 283/2002 Z. z. o cestovných náhradách </w:t>
      </w:r>
      <w:r>
        <w:t xml:space="preserve">v znení neskorších predpisov </w:t>
      </w:r>
      <w:r w:rsidRPr="0012719C">
        <w:t xml:space="preserve">a príslušné opatrenia MPSVaR SR o sumách stravného, Zákonník práce) alebo  ekonomických možností </w:t>
      </w:r>
      <w:r>
        <w:t>objednávateľa</w:t>
      </w:r>
      <w:r w:rsidRPr="0012719C">
        <w:t>.</w:t>
      </w:r>
    </w:p>
    <w:p w:rsidR="00C36DFD" w:rsidRPr="0012719C" w:rsidRDefault="00C36DFD" w:rsidP="00C36DFD">
      <w:pPr>
        <w:numPr>
          <w:ilvl w:val="0"/>
          <w:numId w:val="5"/>
        </w:numPr>
        <w:spacing w:before="120" w:after="120"/>
        <w:jc w:val="both"/>
        <w:rPr>
          <w:b/>
        </w:rPr>
      </w:pPr>
      <w:r w:rsidRPr="0012719C">
        <w:rPr>
          <w:b/>
        </w:rPr>
        <w:t>Práva a povinnosti dodávateľa:</w:t>
      </w:r>
    </w:p>
    <w:p w:rsidR="00C36DFD" w:rsidRPr="0012719C" w:rsidRDefault="00C36DFD" w:rsidP="00C36DFD">
      <w:pPr>
        <w:numPr>
          <w:ilvl w:val="1"/>
          <w:numId w:val="5"/>
        </w:numPr>
        <w:tabs>
          <w:tab w:val="clear" w:pos="792"/>
          <w:tab w:val="num" w:pos="426"/>
        </w:tabs>
        <w:spacing w:before="120" w:after="120"/>
        <w:ind w:left="426" w:hanging="426"/>
        <w:jc w:val="both"/>
      </w:pPr>
      <w:r w:rsidRPr="0012719C">
        <w:t xml:space="preserve">Dodávateľ je povinný vykonať predmet tejto </w:t>
      </w:r>
      <w:r>
        <w:t>zmluvy</w:t>
      </w:r>
      <w:r w:rsidRPr="0012719C">
        <w:t xml:space="preserve"> riadne a včas podľa jej ustanovení.</w:t>
      </w:r>
    </w:p>
    <w:p w:rsidR="00C36DFD" w:rsidRPr="0012719C" w:rsidRDefault="00C36DFD" w:rsidP="00C36DFD">
      <w:pPr>
        <w:numPr>
          <w:ilvl w:val="1"/>
          <w:numId w:val="5"/>
        </w:numPr>
        <w:tabs>
          <w:tab w:val="clear" w:pos="792"/>
          <w:tab w:val="num" w:pos="426"/>
        </w:tabs>
        <w:spacing w:before="120" w:after="120"/>
        <w:ind w:left="426" w:hanging="426"/>
        <w:jc w:val="both"/>
      </w:pPr>
      <w:r w:rsidRPr="0012719C">
        <w:lastRenderedPageBreak/>
        <w:t>Dodávateľ je povinný  spätne odkúpiť od objednávateľa strav</w:t>
      </w:r>
      <w:r>
        <w:t>né lístky</w:t>
      </w:r>
      <w:r w:rsidRPr="0012719C">
        <w:t xml:space="preserve"> v dobe ich platnosti, najneskôr však do 31. januára roku nasledujúceho po roku vyznačenom na </w:t>
      </w:r>
      <w:r>
        <w:t>lístkoch</w:t>
      </w:r>
      <w:r w:rsidRPr="0012719C">
        <w:t xml:space="preserve"> ako rok platnosti strav</w:t>
      </w:r>
      <w:r>
        <w:t>ných lístkoch</w:t>
      </w:r>
      <w:r w:rsidRPr="0012719C">
        <w:t xml:space="preserve">, alebo ich vymeniť za nové </w:t>
      </w:r>
      <w:r>
        <w:t>lístky</w:t>
      </w:r>
      <w:r w:rsidRPr="0012719C">
        <w:t xml:space="preserve"> s novou lehotou platnosti, resp. s novou hodnotou v prípade zmeny nominálnej hodnoty </w:t>
      </w:r>
      <w:r>
        <w:t>stravného lístka</w:t>
      </w:r>
      <w:r w:rsidRPr="0012719C">
        <w:t>. Dodávateľ vystaví pre objednávateľa dobropis do 15 dní od ich vrátenia vo výške nominálnej hodnoty nespotrebovaných strav</w:t>
      </w:r>
      <w:r>
        <w:t>ných lístkov, v prípade uplatnenia zľavy vo výške nominálnej hodnoty nespotrebovaných stravných lístkov zníženej o uplatnenú zľavu.</w:t>
      </w:r>
    </w:p>
    <w:p w:rsidR="00C36DFD" w:rsidRPr="0012719C" w:rsidRDefault="00C36DFD" w:rsidP="00C36DFD">
      <w:pPr>
        <w:numPr>
          <w:ilvl w:val="1"/>
          <w:numId w:val="5"/>
        </w:numPr>
        <w:tabs>
          <w:tab w:val="clear" w:pos="792"/>
          <w:tab w:val="num" w:pos="426"/>
        </w:tabs>
        <w:spacing w:before="120" w:after="120"/>
        <w:ind w:left="426" w:hanging="426"/>
        <w:jc w:val="both"/>
      </w:pPr>
      <w:r w:rsidRPr="0012719C">
        <w:t xml:space="preserve">Dodávateľ je povinný </w:t>
      </w:r>
      <w:r w:rsidRPr="0012719C">
        <w:rPr>
          <w:snapToGrid w:val="0"/>
        </w:rPr>
        <w:t>zabezpečiť, aby stravovacie zariadenia poskytujúce stravovanie za jeho strav</w:t>
      </w:r>
      <w:r>
        <w:rPr>
          <w:snapToGrid w:val="0"/>
        </w:rPr>
        <w:t>né lístky</w:t>
      </w:r>
      <w:r w:rsidRPr="0012719C">
        <w:rPr>
          <w:snapToGrid w:val="0"/>
        </w:rPr>
        <w:t xml:space="preserve"> boli pri vstupe viditeľne označené samolepiacimi etiketami s logom dodávateľa.</w:t>
      </w:r>
    </w:p>
    <w:p w:rsidR="00C36DFD" w:rsidRPr="0012719C" w:rsidRDefault="00C36DFD" w:rsidP="00C36DFD">
      <w:pPr>
        <w:numPr>
          <w:ilvl w:val="1"/>
          <w:numId w:val="5"/>
        </w:numPr>
        <w:tabs>
          <w:tab w:val="clear" w:pos="792"/>
          <w:tab w:val="num" w:pos="426"/>
        </w:tabs>
        <w:spacing w:before="120" w:after="120"/>
        <w:ind w:left="426" w:hanging="426"/>
        <w:jc w:val="both"/>
      </w:pPr>
      <w:r w:rsidRPr="0012719C">
        <w:rPr>
          <w:snapToGrid w:val="0"/>
        </w:rPr>
        <w:t>Dodávateľ sa zaväzuje, že zabezpečí strav</w:t>
      </w:r>
      <w:r>
        <w:rPr>
          <w:snapToGrid w:val="0"/>
        </w:rPr>
        <w:t>né lístky</w:t>
      </w:r>
      <w:r w:rsidRPr="0012719C">
        <w:rPr>
          <w:snapToGrid w:val="0"/>
        </w:rPr>
        <w:t xml:space="preserve"> v nominálnych hodnotách podľa požiadaviek objednávateľa, pričom nominálna hodnota stravn</w:t>
      </w:r>
      <w:r>
        <w:rPr>
          <w:snapToGrid w:val="0"/>
        </w:rPr>
        <w:t>ého lístka je v súčasnosti</w:t>
      </w:r>
      <w:r w:rsidRPr="0012719C">
        <w:rPr>
          <w:snapToGrid w:val="0"/>
        </w:rPr>
        <w:t xml:space="preserve"> </w:t>
      </w:r>
      <w:r>
        <w:rPr>
          <w:snapToGrid w:val="0"/>
        </w:rPr>
        <w:t>4,00</w:t>
      </w:r>
      <w:r w:rsidRPr="0012719C">
        <w:rPr>
          <w:snapToGrid w:val="0"/>
        </w:rPr>
        <w:t xml:space="preserve"> EUR.</w:t>
      </w:r>
    </w:p>
    <w:p w:rsidR="00C36DFD" w:rsidRPr="0012719C" w:rsidRDefault="00C36DFD" w:rsidP="00C36DFD">
      <w:pPr>
        <w:numPr>
          <w:ilvl w:val="1"/>
          <w:numId w:val="5"/>
        </w:numPr>
        <w:tabs>
          <w:tab w:val="clear" w:pos="792"/>
          <w:tab w:val="num" w:pos="426"/>
        </w:tabs>
        <w:spacing w:before="120" w:after="120"/>
        <w:ind w:left="426" w:hanging="426"/>
        <w:jc w:val="both"/>
      </w:pPr>
      <w:r w:rsidRPr="0012719C">
        <w:rPr>
          <w:snapToGrid w:val="0"/>
        </w:rPr>
        <w:t xml:space="preserve">Dodávateľ je povinný vybaviť reklamáciu </w:t>
      </w:r>
      <w:r w:rsidRPr="0012719C">
        <w:t>do 72 hodín od jej obdržania elektronickými prostriedkami</w:t>
      </w:r>
      <w:r w:rsidRPr="0012719C">
        <w:rPr>
          <w:snapToGrid w:val="0"/>
        </w:rPr>
        <w:t>.</w:t>
      </w:r>
    </w:p>
    <w:p w:rsidR="00C36DFD" w:rsidRPr="0012719C" w:rsidRDefault="00C36DFD" w:rsidP="00C36DFD">
      <w:pPr>
        <w:numPr>
          <w:ilvl w:val="1"/>
          <w:numId w:val="5"/>
        </w:numPr>
        <w:tabs>
          <w:tab w:val="clear" w:pos="792"/>
          <w:tab w:val="num" w:pos="426"/>
        </w:tabs>
        <w:ind w:left="426" w:hanging="426"/>
        <w:jc w:val="both"/>
      </w:pPr>
      <w:r w:rsidRPr="0012719C">
        <w:t xml:space="preserve">Dodávateľ je povinný najneskôr v deň podpísania tejto </w:t>
      </w:r>
      <w:r>
        <w:t>zmluvy</w:t>
      </w:r>
      <w:r w:rsidRPr="0012719C">
        <w:t xml:space="preserve"> určiť kontaktnú osobu na  zabezpečenie  poskytovania  služieb  dodávateľovi  spolu  s uvedením  jej  telefónneho  čísla a e-mailu a písomne informovať o tejto skutočnosti objednávateľa. </w:t>
      </w:r>
    </w:p>
    <w:p w:rsidR="00C36DFD" w:rsidRPr="0012719C" w:rsidRDefault="00C36DFD" w:rsidP="00C36DFD">
      <w:pPr>
        <w:numPr>
          <w:ilvl w:val="1"/>
          <w:numId w:val="5"/>
        </w:numPr>
        <w:tabs>
          <w:tab w:val="clear" w:pos="792"/>
          <w:tab w:val="num" w:pos="426"/>
        </w:tabs>
        <w:spacing w:before="120" w:after="120"/>
        <w:ind w:left="426" w:hanging="426"/>
        <w:jc w:val="both"/>
      </w:pPr>
      <w:r w:rsidRPr="0012719C">
        <w:t xml:space="preserve">Dodávateľ je povinný pri podpise </w:t>
      </w:r>
      <w:r>
        <w:t>zmluvy</w:t>
      </w:r>
      <w:r w:rsidRPr="0012719C">
        <w:t xml:space="preserve"> prezentovať objednávateľovi vzor strav</w:t>
      </w:r>
      <w:r>
        <w:t>ného lístka</w:t>
      </w:r>
      <w:r w:rsidRPr="0012719C">
        <w:t xml:space="preserve"> vrátane jeho ochranných prvkov.</w:t>
      </w:r>
    </w:p>
    <w:p w:rsidR="00C36DFD" w:rsidRPr="0012719C" w:rsidRDefault="00C36DFD" w:rsidP="00C36DFD">
      <w:pPr>
        <w:numPr>
          <w:ilvl w:val="1"/>
          <w:numId w:val="5"/>
        </w:numPr>
        <w:tabs>
          <w:tab w:val="clear" w:pos="792"/>
          <w:tab w:val="num" w:pos="426"/>
        </w:tabs>
        <w:spacing w:before="120" w:after="120"/>
        <w:ind w:left="426" w:hanging="426"/>
        <w:jc w:val="both"/>
      </w:pPr>
      <w:r w:rsidRPr="0012719C">
        <w:t xml:space="preserve">Dodávateľ je povinný poskytovať bezodplatne poradenské služby súvisiace s predmetom </w:t>
      </w:r>
      <w:r>
        <w:t>zmluvy</w:t>
      </w:r>
      <w:r w:rsidRPr="0012719C">
        <w:t>.</w:t>
      </w:r>
    </w:p>
    <w:p w:rsidR="00C36DFD" w:rsidRPr="0012719C" w:rsidRDefault="00C36DFD" w:rsidP="00C36DFD">
      <w:pPr>
        <w:numPr>
          <w:ilvl w:val="1"/>
          <w:numId w:val="5"/>
        </w:numPr>
        <w:tabs>
          <w:tab w:val="clear" w:pos="792"/>
          <w:tab w:val="num" w:pos="284"/>
        </w:tabs>
        <w:spacing w:before="120" w:after="120"/>
        <w:ind w:left="426" w:hanging="568"/>
        <w:jc w:val="both"/>
      </w:pPr>
      <w:r w:rsidRPr="0012719C">
        <w:t xml:space="preserve">Dodávateľ je povinný bez zbytočného odkladu písomne oznámiť objednávateľovi všetky zmeny údajov, ktoré poskytol objednávateľovi pre účely tejto </w:t>
      </w:r>
      <w:r>
        <w:t>zmluvy</w:t>
      </w:r>
      <w:r w:rsidRPr="0012719C">
        <w:t>.</w:t>
      </w:r>
    </w:p>
    <w:p w:rsidR="00C36DFD" w:rsidRPr="0012719C" w:rsidRDefault="00C36DFD" w:rsidP="00C36DFD">
      <w:pPr>
        <w:tabs>
          <w:tab w:val="num" w:pos="426"/>
          <w:tab w:val="left" w:pos="851"/>
        </w:tabs>
        <w:autoSpaceDE w:val="0"/>
        <w:autoSpaceDN w:val="0"/>
        <w:adjustRightInd w:val="0"/>
        <w:spacing w:before="120" w:after="120"/>
        <w:ind w:left="426" w:hanging="710"/>
        <w:jc w:val="both"/>
      </w:pPr>
      <w:r w:rsidRPr="0012719C">
        <w:t xml:space="preserve">  2.11</w:t>
      </w:r>
      <w:r>
        <w:t>.</w:t>
      </w:r>
      <w:r>
        <w:tab/>
      </w:r>
      <w:r w:rsidRPr="0012719C">
        <w:t xml:space="preserve">Dodávateľ je povinný </w:t>
      </w:r>
      <w:r w:rsidRPr="0012719C">
        <w:rPr>
          <w:rFonts w:eastAsia="HiddenHorzOCR"/>
          <w:lang w:eastAsia="en-US"/>
        </w:rPr>
        <w:t>zabezpečiť dodanie strav</w:t>
      </w:r>
      <w:r>
        <w:rPr>
          <w:rFonts w:eastAsia="HiddenHorzOCR"/>
          <w:lang w:eastAsia="en-US"/>
        </w:rPr>
        <w:t>ných lístkov</w:t>
      </w:r>
      <w:r w:rsidRPr="0012719C">
        <w:rPr>
          <w:rFonts w:eastAsia="HiddenHorzOCR"/>
          <w:lang w:eastAsia="en-US"/>
        </w:rPr>
        <w:t xml:space="preserve"> na miesto</w:t>
      </w:r>
      <w:r>
        <w:rPr>
          <w:rFonts w:eastAsia="HiddenHorzOCR"/>
          <w:lang w:eastAsia="en-US"/>
        </w:rPr>
        <w:t>/miesta</w:t>
      </w:r>
      <w:r w:rsidRPr="0012719C">
        <w:rPr>
          <w:rFonts w:eastAsia="HiddenHorzOCR"/>
          <w:lang w:eastAsia="en-US"/>
        </w:rPr>
        <w:t>, ktoré bud</w:t>
      </w:r>
      <w:r>
        <w:rPr>
          <w:rFonts w:eastAsia="HiddenHorzOCR"/>
          <w:lang w:eastAsia="en-US"/>
        </w:rPr>
        <w:t>ú</w:t>
      </w:r>
      <w:r w:rsidRPr="0012719C">
        <w:rPr>
          <w:rFonts w:eastAsia="HiddenHorzOCR"/>
          <w:lang w:eastAsia="en-US"/>
        </w:rPr>
        <w:t xml:space="preserve"> určené objednávate</w:t>
      </w:r>
      <w:r>
        <w:rPr>
          <w:rFonts w:eastAsia="HiddenHorzOCR"/>
          <w:lang w:eastAsia="en-US"/>
        </w:rPr>
        <w:t>ľ</w:t>
      </w:r>
      <w:r w:rsidRPr="0012719C">
        <w:rPr>
          <w:rFonts w:eastAsia="HiddenHorzOCR"/>
          <w:lang w:eastAsia="en-US"/>
        </w:rPr>
        <w:t>om a v lehote pod</w:t>
      </w:r>
      <w:r>
        <w:rPr>
          <w:rFonts w:eastAsia="HiddenHorzOCR"/>
          <w:lang w:eastAsia="en-US"/>
        </w:rPr>
        <w:t>ľ</w:t>
      </w:r>
      <w:r w:rsidRPr="0012719C">
        <w:rPr>
          <w:rFonts w:eastAsia="HiddenHorzOCR"/>
          <w:lang w:eastAsia="en-US"/>
        </w:rPr>
        <w:t xml:space="preserve">a článku III., bod 4 tejto </w:t>
      </w:r>
      <w:r>
        <w:rPr>
          <w:rFonts w:eastAsia="HiddenHorzOCR"/>
          <w:lang w:eastAsia="en-US"/>
        </w:rPr>
        <w:t>zmluvy</w:t>
      </w:r>
      <w:r w:rsidRPr="0012719C">
        <w:rPr>
          <w:rFonts w:eastAsia="HiddenHorzOCR"/>
          <w:lang w:eastAsia="en-US"/>
        </w:rPr>
        <w:t xml:space="preserve">. Pokiaľ si dodávateľ túto povinnosť nesplní, táto skutočnosť bude považovaná za podstatné porušenie tejto </w:t>
      </w:r>
      <w:r>
        <w:rPr>
          <w:rFonts w:eastAsia="HiddenHorzOCR"/>
          <w:lang w:eastAsia="en-US"/>
        </w:rPr>
        <w:t xml:space="preserve">zmluvy </w:t>
      </w:r>
      <w:r w:rsidRPr="0012719C">
        <w:rPr>
          <w:rFonts w:eastAsia="HiddenHorzOCR"/>
          <w:lang w:eastAsia="en-US"/>
        </w:rPr>
        <w:t xml:space="preserve"> a objednávate</w:t>
      </w:r>
      <w:r>
        <w:rPr>
          <w:rFonts w:eastAsia="HiddenHorzOCR"/>
          <w:lang w:eastAsia="en-US"/>
        </w:rPr>
        <w:t>ľ</w:t>
      </w:r>
      <w:r w:rsidRPr="0012719C">
        <w:rPr>
          <w:rFonts w:eastAsia="HiddenHorzOCR"/>
          <w:lang w:eastAsia="en-US"/>
        </w:rPr>
        <w:t xml:space="preserve"> bude oprávnený od </w:t>
      </w:r>
      <w:r>
        <w:rPr>
          <w:rFonts w:eastAsia="HiddenHorzOCR"/>
          <w:lang w:eastAsia="en-US"/>
        </w:rPr>
        <w:t>zmluvy</w:t>
      </w:r>
      <w:r w:rsidRPr="0012719C">
        <w:rPr>
          <w:rFonts w:eastAsia="HiddenHorzOCR"/>
          <w:lang w:eastAsia="en-US"/>
        </w:rPr>
        <w:t xml:space="preserve"> okamžite odstúpiť.</w:t>
      </w:r>
      <w:r w:rsidRPr="0012719C">
        <w:t xml:space="preserve">  </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Článok VI.</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Úrok z omeškania a zmluvné pokuty</w:t>
      </w:r>
    </w:p>
    <w:p w:rsidR="00C36DFD" w:rsidRPr="0012719C" w:rsidRDefault="00C36DFD" w:rsidP="00C36DFD">
      <w:pPr>
        <w:numPr>
          <w:ilvl w:val="0"/>
          <w:numId w:val="6"/>
        </w:numPr>
        <w:spacing w:before="120" w:after="120"/>
        <w:ind w:left="357" w:hanging="357"/>
        <w:jc w:val="both"/>
      </w:pPr>
      <w:r w:rsidRPr="0012719C">
        <w:t>V  prípade, že objednávateľ je v omeškaní s plnením povinnosti uhradiť faktúry v zmluvnom termíne, dodávateľ si môže uplatniť voči nemu úrok z omeškania vo výške 0,05 % z neuhradenej sumy za každý aj začatý deň omeškania.</w:t>
      </w:r>
    </w:p>
    <w:p w:rsidR="00C36DFD" w:rsidRPr="0012719C" w:rsidRDefault="00C36DFD" w:rsidP="00C36DFD">
      <w:pPr>
        <w:numPr>
          <w:ilvl w:val="0"/>
          <w:numId w:val="6"/>
        </w:numPr>
        <w:spacing w:before="120" w:after="120"/>
        <w:ind w:left="357" w:hanging="357"/>
        <w:jc w:val="both"/>
      </w:pPr>
      <w:r w:rsidRPr="0012719C">
        <w:t>Za omeškanie sa nepovažuje stav, ktorý spôsobila vyššia moc (požiar, povodeň a pod.). Vznik a trvanie vyššej moci je dotknutá zmluvná strana povinná ihneď oznámiť druhej zmluvnej strane.</w:t>
      </w:r>
    </w:p>
    <w:p w:rsidR="00C36DFD" w:rsidRPr="0012719C" w:rsidRDefault="00C36DFD" w:rsidP="00C36DFD">
      <w:pPr>
        <w:numPr>
          <w:ilvl w:val="0"/>
          <w:numId w:val="6"/>
        </w:numPr>
        <w:spacing w:before="120" w:after="120"/>
        <w:ind w:left="357" w:hanging="357"/>
        <w:jc w:val="both"/>
      </w:pPr>
      <w:r w:rsidRPr="0012719C">
        <w:t>V prípade, že dodávateľ nedodrží termín dodania strav</w:t>
      </w:r>
      <w:r>
        <w:t>ných lístkov</w:t>
      </w:r>
      <w:r w:rsidRPr="0012719C">
        <w:t xml:space="preserve"> podľa čl. III. bod</w:t>
      </w:r>
      <w:r>
        <w:t> </w:t>
      </w:r>
      <w:r w:rsidRPr="0012719C">
        <w:t>4 tejto zmluvy, objednávateľ si môže uplatniť zmluvnú pokutu voči nemu vo výške 0,05 % z ceny nedodaných strav</w:t>
      </w:r>
      <w:r>
        <w:t>ných lístkov</w:t>
      </w:r>
      <w:r w:rsidRPr="0012719C">
        <w:rPr>
          <w:bCs/>
        </w:rPr>
        <w:t xml:space="preserve">, najmenej však 50 EUR </w:t>
      </w:r>
      <w:r w:rsidRPr="0012719C">
        <w:t>za každý aj začatý deň omeškania.</w:t>
      </w:r>
    </w:p>
    <w:p w:rsidR="00C36DFD" w:rsidRPr="0012719C" w:rsidRDefault="00C36DFD" w:rsidP="00C36DFD">
      <w:pPr>
        <w:numPr>
          <w:ilvl w:val="0"/>
          <w:numId w:val="6"/>
        </w:numPr>
        <w:spacing w:before="120" w:after="120"/>
        <w:ind w:left="357" w:hanging="357"/>
        <w:jc w:val="both"/>
      </w:pPr>
      <w:r w:rsidRPr="0012719C">
        <w:t xml:space="preserve">V prípade, že dodávateľ nedodrží termín vybavenia reklamácie podľa čl. V. bod 2.5 tejto zmluvy, objednávateľ si môže uplatniť sankciu voči nemu vo výške 0,1 % z ceny reklamovaných </w:t>
      </w:r>
      <w:r>
        <w:t>stravných lístkov</w:t>
      </w:r>
      <w:r w:rsidRPr="0012719C">
        <w:t xml:space="preserve"> za každý aj začatý deň omeškania. </w:t>
      </w:r>
    </w:p>
    <w:p w:rsidR="00C36DFD" w:rsidRPr="00762B15" w:rsidRDefault="00C36DFD" w:rsidP="00C36DFD">
      <w:pPr>
        <w:numPr>
          <w:ilvl w:val="0"/>
          <w:numId w:val="6"/>
        </w:numPr>
        <w:spacing w:before="120" w:after="120"/>
        <w:ind w:left="357" w:hanging="357"/>
        <w:jc w:val="both"/>
        <w:outlineLvl w:val="0"/>
      </w:pPr>
      <w:r w:rsidRPr="0012719C">
        <w:rPr>
          <w:color w:val="000000"/>
        </w:rPr>
        <w:t xml:space="preserve">Pre vylúčenie pochybností, zaplatenie zmluvnej pokuty podľa bodov 3. a 4. tohto článku neobmedzuje právo objednávateľa domáhať sa náhrady škody spôsobenej porušením </w:t>
      </w:r>
      <w:r w:rsidRPr="0012719C">
        <w:rPr>
          <w:color w:val="000000"/>
        </w:rPr>
        <w:lastRenderedPageBreak/>
        <w:t>povinností zabezpečených zmluvnou pokutou, a to v celom rozsahu vzniknutej škody (i nad</w:t>
      </w:r>
      <w:r>
        <w:rPr>
          <w:color w:val="000000"/>
        </w:rPr>
        <w:t> </w:t>
      </w:r>
      <w:r w:rsidRPr="0012719C">
        <w:rPr>
          <w:color w:val="000000"/>
        </w:rPr>
        <w:t>rámec výšky zmluvnej pokuty).</w:t>
      </w:r>
    </w:p>
    <w:p w:rsidR="00C36DFD" w:rsidRPr="0012719C" w:rsidRDefault="00C36DFD" w:rsidP="00C36DFD">
      <w:pPr>
        <w:spacing w:before="120" w:after="120"/>
        <w:ind w:left="357"/>
        <w:jc w:val="both"/>
        <w:outlineLvl w:val="0"/>
      </w:pP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Článok VII.</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 xml:space="preserve"> Zodpovednosť za škody</w:t>
      </w:r>
    </w:p>
    <w:p w:rsidR="00C36DFD" w:rsidRPr="0012719C" w:rsidRDefault="00C36DFD" w:rsidP="00C36DFD">
      <w:pPr>
        <w:pStyle w:val="Hlavika"/>
        <w:tabs>
          <w:tab w:val="left" w:pos="708"/>
        </w:tabs>
        <w:spacing w:before="120" w:after="120"/>
        <w:jc w:val="both"/>
      </w:pPr>
      <w:r w:rsidRPr="0012719C">
        <w:t>Ak jedna zo zmluvných strán spôsobí akúkoľvek škodu druhej zmluvnej strane v súvislosti s plnením tejto </w:t>
      </w:r>
      <w:r>
        <w:t>rámcoej dohody</w:t>
      </w:r>
      <w:r w:rsidRPr="0012719C">
        <w:t>, zodpovednosť za vzniknutú škodu sa bude spravovať podľa § 373 a nasl. Obchodného zákonníka.</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 xml:space="preserve">Článok VIII. </w:t>
      </w:r>
    </w:p>
    <w:p w:rsidR="00C36DFD" w:rsidRPr="0012719C" w:rsidRDefault="00C36DFD" w:rsidP="00C36DFD">
      <w:pPr>
        <w:pStyle w:val="Podtitul"/>
        <w:spacing w:after="0"/>
        <w:outlineLvl w:val="0"/>
        <w:rPr>
          <w:rFonts w:ascii="Times New Roman" w:hAnsi="Times New Roman"/>
          <w:b/>
          <w:i w:val="0"/>
          <w:sz w:val="28"/>
          <w:szCs w:val="28"/>
          <w:lang w:val="sk-SK"/>
        </w:rPr>
      </w:pPr>
      <w:r w:rsidRPr="0012719C">
        <w:rPr>
          <w:rFonts w:ascii="Times New Roman" w:hAnsi="Times New Roman"/>
          <w:b/>
          <w:i w:val="0"/>
          <w:sz w:val="28"/>
          <w:szCs w:val="28"/>
          <w:lang w:val="sk-SK"/>
        </w:rPr>
        <w:t xml:space="preserve">Trvanie </w:t>
      </w:r>
      <w:r>
        <w:rPr>
          <w:rFonts w:ascii="Times New Roman" w:hAnsi="Times New Roman"/>
          <w:b/>
          <w:i w:val="0"/>
          <w:sz w:val="28"/>
          <w:szCs w:val="28"/>
          <w:lang w:val="sk-SK"/>
        </w:rPr>
        <w:t>zmluvy</w:t>
      </w:r>
    </w:p>
    <w:p w:rsidR="00C36DFD" w:rsidRPr="0012719C" w:rsidRDefault="00C36DFD" w:rsidP="00C36DFD">
      <w:pPr>
        <w:numPr>
          <w:ilvl w:val="0"/>
          <w:numId w:val="7"/>
        </w:numPr>
        <w:spacing w:before="120" w:after="120"/>
        <w:ind w:left="357" w:hanging="357"/>
        <w:jc w:val="both"/>
      </w:pPr>
      <w:r w:rsidRPr="0012719C">
        <w:t xml:space="preserve">Táto </w:t>
      </w:r>
      <w:r>
        <w:t>zmluva</w:t>
      </w:r>
      <w:r w:rsidRPr="0012719C">
        <w:t xml:space="preserve"> sa uzatvára na obdobie 48 mesiacov odo dňa nadobudnutia jej účinnosti alebo do vyčerpania finančného limitu uvedeného v čl. IV. v bode 5 tejto </w:t>
      </w:r>
      <w:r>
        <w:t>zmluvy</w:t>
      </w:r>
      <w:r w:rsidRPr="0012719C">
        <w:t xml:space="preserve"> podľa toho, ktorá </w:t>
      </w:r>
      <w:r>
        <w:t>skutočnosť</w:t>
      </w:r>
      <w:r w:rsidRPr="0012719C">
        <w:t xml:space="preserve"> nastane skôr.</w:t>
      </w:r>
    </w:p>
    <w:p w:rsidR="00C36DFD" w:rsidRPr="0012719C" w:rsidRDefault="00C36DFD" w:rsidP="00C36DFD">
      <w:pPr>
        <w:numPr>
          <w:ilvl w:val="0"/>
          <w:numId w:val="7"/>
        </w:numPr>
        <w:spacing w:before="120" w:after="120"/>
        <w:jc w:val="both"/>
      </w:pPr>
      <w:r w:rsidRPr="0012719C">
        <w:t xml:space="preserve">Pred uplynutím lehoty uvedenej v bode 1 tohto článku túto </w:t>
      </w:r>
      <w:r>
        <w:t xml:space="preserve">zmluvu je </w:t>
      </w:r>
      <w:r w:rsidRPr="0012719C">
        <w:t xml:space="preserve"> možn</w:t>
      </w:r>
      <w:r>
        <w:t>é</w:t>
      </w:r>
      <w:r w:rsidRPr="0012719C">
        <w:t xml:space="preserve"> ukončiť:</w:t>
      </w:r>
    </w:p>
    <w:p w:rsidR="00C36DFD" w:rsidRPr="0012719C" w:rsidRDefault="00C36DFD" w:rsidP="00C36DFD">
      <w:pPr>
        <w:tabs>
          <w:tab w:val="left" w:pos="0"/>
          <w:tab w:val="left" w:pos="782"/>
        </w:tabs>
        <w:spacing w:before="120" w:after="120"/>
        <w:ind w:firstLine="426"/>
        <w:jc w:val="both"/>
      </w:pPr>
      <w:r w:rsidRPr="0012719C">
        <w:t xml:space="preserve">2.1. písomnou dohodou zmluvných strán, </w:t>
      </w:r>
    </w:p>
    <w:p w:rsidR="00C36DFD" w:rsidRPr="0012719C" w:rsidRDefault="00C36DFD" w:rsidP="00C36DFD">
      <w:pPr>
        <w:tabs>
          <w:tab w:val="left" w:pos="1276"/>
        </w:tabs>
        <w:spacing w:before="120" w:after="120"/>
        <w:ind w:left="851" w:hanging="425"/>
        <w:jc w:val="both"/>
      </w:pPr>
      <w:r w:rsidRPr="0012719C">
        <w:t xml:space="preserve">2.2. odstúpením od </w:t>
      </w:r>
      <w:r>
        <w:t>zmluvy</w:t>
      </w:r>
      <w:r w:rsidRPr="0012719C">
        <w:t xml:space="preserve"> podľa § 344 a nasl. Obchodného zákonníka z dôvodu porušenia zmluvných povinností uvedených v tejto </w:t>
      </w:r>
      <w:r>
        <w:t>zmluve</w:t>
      </w:r>
      <w:r w:rsidRPr="0012719C">
        <w:t xml:space="preserve">. Objednávateľ môže okamžite odstúpiť od tejto </w:t>
      </w:r>
      <w:r>
        <w:t>zmluvy</w:t>
      </w:r>
      <w:r w:rsidRPr="0012719C">
        <w:t xml:space="preserve"> v prípade jej podstatného porušenia. </w:t>
      </w:r>
    </w:p>
    <w:p w:rsidR="00C36DFD" w:rsidRPr="0012719C" w:rsidRDefault="00C36DFD" w:rsidP="00C36DFD">
      <w:pPr>
        <w:tabs>
          <w:tab w:val="left" w:pos="851"/>
        </w:tabs>
        <w:spacing w:before="120" w:after="120"/>
        <w:ind w:left="851" w:hanging="425"/>
        <w:jc w:val="both"/>
      </w:pPr>
      <w:r w:rsidRPr="0012719C">
        <w:t>2.3. písomnou výpoveďou aj bez uvedenia dôvodu, s výpovednou lehotou 3 mesiace, ktorá zač</w:t>
      </w:r>
      <w:r>
        <w:t>ne</w:t>
      </w:r>
      <w:r w:rsidRPr="0012719C">
        <w:t xml:space="preserve"> plynúť prvým dňom mesiaca nasledujúceho po mesiaci, v ktorom bola výpoveď doručená druhej zmluvnej strane.</w:t>
      </w:r>
    </w:p>
    <w:p w:rsidR="00C36DFD" w:rsidRPr="0012719C" w:rsidRDefault="00C36DFD" w:rsidP="00C36DFD">
      <w:pPr>
        <w:tabs>
          <w:tab w:val="left" w:pos="357"/>
        </w:tabs>
        <w:spacing w:before="120" w:after="120"/>
        <w:ind w:left="357" w:hanging="357"/>
        <w:jc w:val="both"/>
      </w:pPr>
      <w:r w:rsidRPr="0012719C">
        <w:t xml:space="preserve">3. </w:t>
      </w:r>
      <w:r w:rsidRPr="0012719C">
        <w:tab/>
        <w:t xml:space="preserve">Plnenia realizované a objednané až do posledného dňa výpovednej lehoty sa vyúčtujú podľa cien uvedených v tejto </w:t>
      </w:r>
      <w:r>
        <w:t>zmluve</w:t>
      </w:r>
      <w:r w:rsidRPr="0012719C">
        <w:t>.</w:t>
      </w:r>
    </w:p>
    <w:p w:rsidR="00C36DFD" w:rsidRPr="00037F05" w:rsidRDefault="00C36DFD" w:rsidP="00C36DFD">
      <w:pPr>
        <w:jc w:val="center"/>
        <w:rPr>
          <w:b/>
          <w:sz w:val="28"/>
          <w:szCs w:val="28"/>
        </w:rPr>
      </w:pPr>
      <w:r w:rsidRPr="00037F05">
        <w:rPr>
          <w:b/>
          <w:sz w:val="28"/>
          <w:szCs w:val="28"/>
        </w:rPr>
        <w:t>Článok IX.</w:t>
      </w:r>
    </w:p>
    <w:p w:rsidR="00C36DFD" w:rsidRPr="00037F05" w:rsidRDefault="00C36DFD" w:rsidP="00C36DFD">
      <w:pPr>
        <w:jc w:val="center"/>
        <w:rPr>
          <w:b/>
          <w:sz w:val="28"/>
          <w:szCs w:val="28"/>
        </w:rPr>
      </w:pPr>
      <w:r w:rsidRPr="00037F05">
        <w:rPr>
          <w:b/>
          <w:sz w:val="28"/>
          <w:szCs w:val="28"/>
        </w:rPr>
        <w:t xml:space="preserve"> Doručovanie a komunikácia</w:t>
      </w:r>
    </w:p>
    <w:p w:rsidR="00C36DFD" w:rsidRPr="0012719C" w:rsidRDefault="00C36DFD" w:rsidP="00C36DFD">
      <w:pPr>
        <w:pStyle w:val="Odsekzoznamu"/>
        <w:numPr>
          <w:ilvl w:val="0"/>
          <w:numId w:val="8"/>
        </w:numPr>
        <w:spacing w:before="120" w:after="120"/>
        <w:ind w:left="357" w:hanging="357"/>
        <w:contextualSpacing/>
        <w:jc w:val="both"/>
        <w:rPr>
          <w:noProof/>
        </w:rPr>
      </w:pPr>
      <w:r w:rsidRPr="0012719C">
        <w:rPr>
          <w:noProof/>
        </w:rPr>
        <w:t>Písomnosti budú doručované na nasledovné adresy zmluvných strán:</w:t>
      </w:r>
    </w:p>
    <w:p w:rsidR="00C36DFD" w:rsidRDefault="00C36DFD" w:rsidP="00C36DFD">
      <w:pPr>
        <w:pStyle w:val="Odsekzoznamu"/>
        <w:numPr>
          <w:ilvl w:val="1"/>
          <w:numId w:val="8"/>
        </w:numPr>
        <w:spacing w:before="120" w:after="120"/>
        <w:ind w:left="709" w:hanging="283"/>
        <w:jc w:val="both"/>
      </w:pPr>
      <w:r>
        <w:t xml:space="preserve">Objednávateľ: </w:t>
      </w:r>
    </w:p>
    <w:p w:rsidR="00C36DFD" w:rsidRDefault="00C36DFD" w:rsidP="00C36DFD">
      <w:pPr>
        <w:pStyle w:val="Odsekzoznamu"/>
        <w:spacing w:before="120" w:after="120"/>
        <w:ind w:left="709"/>
        <w:jc w:val="both"/>
      </w:pPr>
      <w:r>
        <w:t>Slovenská inšpekcia životného prostredia – ústredie, Grösslingová 5, 811 09 Bratislava;</w:t>
      </w:r>
    </w:p>
    <w:p w:rsidR="00C36DFD" w:rsidRDefault="00C36DFD" w:rsidP="00C36DFD">
      <w:pPr>
        <w:pStyle w:val="Odsekzoznamu"/>
        <w:numPr>
          <w:ilvl w:val="1"/>
          <w:numId w:val="8"/>
        </w:numPr>
        <w:spacing w:before="120" w:after="120"/>
        <w:ind w:left="709" w:hanging="283"/>
        <w:jc w:val="both"/>
      </w:pPr>
      <w:r>
        <w:t xml:space="preserve">Dodávateľ: </w:t>
      </w:r>
    </w:p>
    <w:p w:rsidR="00C36DFD" w:rsidRPr="0012719C" w:rsidRDefault="00C36DFD" w:rsidP="00C36DFD">
      <w:pPr>
        <w:pStyle w:val="Default"/>
        <w:widowControl/>
        <w:spacing w:before="120" w:after="120"/>
        <w:ind w:left="708"/>
        <w:jc w:val="both"/>
      </w:pPr>
      <w:r w:rsidRPr="00EC1566">
        <w:rPr>
          <w:highlight w:val="yellow"/>
        </w:rPr>
        <w:t>Doplní uchádzač</w:t>
      </w:r>
    </w:p>
    <w:p w:rsidR="00C36DFD" w:rsidRPr="0012719C" w:rsidRDefault="00C36DFD" w:rsidP="00C36DFD">
      <w:pPr>
        <w:pStyle w:val="Default"/>
        <w:widowControl/>
        <w:numPr>
          <w:ilvl w:val="0"/>
          <w:numId w:val="8"/>
        </w:numPr>
        <w:spacing w:before="120" w:after="120"/>
        <w:ind w:left="357" w:hanging="357"/>
        <w:jc w:val="both"/>
        <w:rPr>
          <w:b/>
        </w:rPr>
      </w:pPr>
      <w:r w:rsidRPr="0012719C">
        <w:rPr>
          <w:snapToGrid w:val="0"/>
        </w:rPr>
        <w:t xml:space="preserve">Zmena adresy ktorejkoľvek zmluvnej strany podľa predchádzajúceho bodu tohto článku </w:t>
      </w:r>
      <w:r>
        <w:rPr>
          <w:snapToGrid w:val="0"/>
        </w:rPr>
        <w:t>zmluvy</w:t>
      </w:r>
      <w:r w:rsidRPr="0012719C">
        <w:rPr>
          <w:snapToGrid w:val="0"/>
        </w:rPr>
        <w:t xml:space="preserve"> je možná na základe jednostranného písomného oznámenia.</w:t>
      </w:r>
      <w:r w:rsidRPr="0012719C">
        <w:t xml:space="preserve"> Akákoľvek zmena pre</w:t>
      </w:r>
      <w:r>
        <w:t> </w:t>
      </w:r>
      <w:r w:rsidRPr="0012719C">
        <w:t>doručovanie písomností je účinná voči druhej zmluvnej strane až po oznámení.</w:t>
      </w:r>
    </w:p>
    <w:p w:rsidR="00C36DFD" w:rsidRPr="0012719C" w:rsidRDefault="00C36DFD" w:rsidP="00C36DFD">
      <w:pPr>
        <w:pStyle w:val="Odsekzoznamu"/>
        <w:numPr>
          <w:ilvl w:val="0"/>
          <w:numId w:val="8"/>
        </w:numPr>
        <w:spacing w:before="120" w:after="120"/>
        <w:ind w:left="357" w:hanging="357"/>
        <w:jc w:val="both"/>
      </w:pPr>
      <w:r w:rsidRPr="0012719C">
        <w:t>V prípade písomností doručovaných prostredníctvom pošty ako doporučené listové zásielky alebo zásielky s doručenkou sa tieto písomnosti považujú za doručené zmluvnej strane aj</w:t>
      </w:r>
      <w:r>
        <w:t> </w:t>
      </w:r>
      <w:r w:rsidRPr="0012719C">
        <w:t>keď:</w:t>
      </w:r>
    </w:p>
    <w:p w:rsidR="00C36DFD" w:rsidRPr="0012719C" w:rsidRDefault="00C36DFD" w:rsidP="00C36DFD">
      <w:pPr>
        <w:pStyle w:val="Odsekzoznamu"/>
        <w:numPr>
          <w:ilvl w:val="1"/>
          <w:numId w:val="8"/>
        </w:numPr>
        <w:spacing w:before="120" w:after="120"/>
        <w:ind w:left="714" w:hanging="357"/>
        <w:jc w:val="both"/>
      </w:pPr>
      <w:r w:rsidRPr="0012719C">
        <w:t xml:space="preserve">zmluvná strana odoprela prijatie zásielky; zásielka sa považuje za doručenú dňom odmietnutia prijatia zásielky, </w:t>
      </w:r>
    </w:p>
    <w:p w:rsidR="00C36DFD" w:rsidRPr="0012719C" w:rsidRDefault="00C36DFD" w:rsidP="00C36DFD">
      <w:pPr>
        <w:pStyle w:val="Odsekzoznamu"/>
        <w:numPr>
          <w:ilvl w:val="1"/>
          <w:numId w:val="8"/>
        </w:numPr>
        <w:spacing w:before="120" w:after="120"/>
        <w:ind w:left="714" w:hanging="357"/>
        <w:jc w:val="both"/>
      </w:pPr>
      <w:r w:rsidRPr="0012719C">
        <w:t>v prípade, že zásielka nebola vyzdvihnutá do uplynutia odbernej lehoty, tretí deň uloženia zásielky sa považuje za deň doručenia i keď sa zmluvná strana o uložení nedozvedela,</w:t>
      </w:r>
    </w:p>
    <w:p w:rsidR="00C36DFD" w:rsidRDefault="00C36DFD" w:rsidP="00C36DFD">
      <w:pPr>
        <w:pStyle w:val="Odsekzoznamu"/>
        <w:numPr>
          <w:ilvl w:val="1"/>
          <w:numId w:val="8"/>
        </w:numPr>
        <w:spacing w:before="120" w:after="120"/>
        <w:ind w:left="714" w:hanging="357"/>
        <w:jc w:val="both"/>
      </w:pPr>
      <w:r w:rsidRPr="0012719C">
        <w:lastRenderedPageBreak/>
        <w:t>bola zásielka vrátená ako nedoručiteľná najmä preto, že nebolo možné ju na adrese uvedenej v tejto </w:t>
      </w:r>
      <w:r>
        <w:t>zmluve</w:t>
      </w:r>
      <w:r w:rsidRPr="0012719C">
        <w:t xml:space="preserve"> ani na adrese jej sídla uvedenej v obchodnom registri doručiť; písomnosť sa považuje po troch dňoch od vrátenia nedoručenej zásielky za doručenú, a</w:t>
      </w:r>
      <w:r>
        <w:t> </w:t>
      </w:r>
      <w:r w:rsidRPr="0012719C">
        <w:t xml:space="preserve">to aj vtedy, ak sa o tom adresát nedozvie. </w:t>
      </w:r>
    </w:p>
    <w:p w:rsidR="00C36DFD" w:rsidRPr="0012719C" w:rsidRDefault="00C36DFD" w:rsidP="00C36DFD">
      <w:pPr>
        <w:pStyle w:val="Odsekzoznamu"/>
        <w:numPr>
          <w:ilvl w:val="0"/>
          <w:numId w:val="8"/>
        </w:numPr>
        <w:shd w:val="clear" w:color="auto" w:fill="FFFFFF"/>
        <w:spacing w:after="120"/>
        <w:ind w:left="357" w:hanging="357"/>
        <w:contextualSpacing/>
        <w:jc w:val="both"/>
        <w:rPr>
          <w:color w:val="000000"/>
          <w:spacing w:val="-9"/>
        </w:rPr>
      </w:pPr>
      <w:r w:rsidRPr="0012719C">
        <w:rPr>
          <w:color w:val="000000"/>
          <w:spacing w:val="-9"/>
        </w:rPr>
        <w:t>Komunikáciou vo veciach súvisiacich s touto zmluvou sú poverení:</w:t>
      </w:r>
    </w:p>
    <w:p w:rsidR="00C36DFD" w:rsidRPr="00762B15" w:rsidRDefault="00C36DFD" w:rsidP="00C36DFD">
      <w:pPr>
        <w:pStyle w:val="Default"/>
        <w:widowControl/>
        <w:ind w:left="357"/>
        <w:jc w:val="both"/>
        <w:rPr>
          <w:b/>
          <w:color w:val="000000" w:themeColor="text1"/>
        </w:rPr>
      </w:pPr>
      <w:r w:rsidRPr="00762B15">
        <w:rPr>
          <w:spacing w:val="-9"/>
        </w:rPr>
        <w:t>Za objednávateľa</w:t>
      </w:r>
      <w:r w:rsidRPr="00762B15">
        <w:rPr>
          <w:color w:val="000000" w:themeColor="text1"/>
          <w:spacing w:val="-9"/>
        </w:rPr>
        <w:t>:  Ing. Anna Benčeková t.. č. + 421 2 593 04 148,</w:t>
      </w:r>
    </w:p>
    <w:p w:rsidR="00C36DFD" w:rsidRPr="00762B15" w:rsidRDefault="00C36DFD" w:rsidP="00C36DFD">
      <w:pPr>
        <w:pStyle w:val="Default"/>
        <w:widowControl/>
        <w:ind w:left="357"/>
        <w:jc w:val="both"/>
        <w:rPr>
          <w:color w:val="000000" w:themeColor="text1"/>
          <w:highlight w:val="yellow"/>
        </w:rPr>
      </w:pPr>
      <w:r w:rsidRPr="00762B15">
        <w:rPr>
          <w:color w:val="000000" w:themeColor="text1"/>
        </w:rPr>
        <w:t xml:space="preserve">                           </w:t>
      </w:r>
      <w:r w:rsidRPr="00762B15">
        <w:rPr>
          <w:color w:val="000000" w:themeColor="text1"/>
          <w:spacing w:val="-9"/>
        </w:rPr>
        <w:t xml:space="preserve">e-mail: </w:t>
      </w:r>
      <w:r w:rsidRPr="00762B15">
        <w:rPr>
          <w:b/>
          <w:color w:val="000000" w:themeColor="text1"/>
        </w:rPr>
        <w:t xml:space="preserve"> </w:t>
      </w:r>
      <w:hyperlink r:id="rId6" w:history="1">
        <w:r w:rsidRPr="00762B15">
          <w:rPr>
            <w:rStyle w:val="Hypertextovprepojenie"/>
          </w:rPr>
          <w:t>anna.bencekova@sizp.sk</w:t>
        </w:r>
      </w:hyperlink>
      <w:r w:rsidRPr="00762B15">
        <w:rPr>
          <w:color w:val="000000" w:themeColor="text1"/>
          <w:highlight w:val="yellow"/>
        </w:rPr>
        <w:t xml:space="preserve"> </w:t>
      </w:r>
    </w:p>
    <w:p w:rsidR="00C36DFD" w:rsidRPr="002858E8" w:rsidRDefault="00C36DFD" w:rsidP="00C36DFD">
      <w:pPr>
        <w:shd w:val="clear" w:color="auto" w:fill="FFFFFF"/>
        <w:spacing w:before="120"/>
        <w:ind w:left="357"/>
        <w:jc w:val="both"/>
        <w:rPr>
          <w:b/>
          <w:i/>
          <w:spacing w:val="-9"/>
          <w:highlight w:val="yellow"/>
        </w:rPr>
      </w:pPr>
      <w:r w:rsidRPr="002858E8">
        <w:rPr>
          <w:spacing w:val="-9"/>
          <w:highlight w:val="yellow"/>
        </w:rPr>
        <w:t xml:space="preserve">Za </w:t>
      </w:r>
      <w:r w:rsidRPr="002858E8">
        <w:rPr>
          <w:highlight w:val="yellow"/>
        </w:rPr>
        <w:t>dodávateľa</w:t>
      </w:r>
      <w:r w:rsidRPr="002858E8">
        <w:rPr>
          <w:spacing w:val="-9"/>
          <w:highlight w:val="yellow"/>
        </w:rPr>
        <w:t xml:space="preserve">:   ....................................., t. č. + 421 ..........................., </w:t>
      </w:r>
    </w:p>
    <w:p w:rsidR="00C36DFD" w:rsidRDefault="00C36DFD" w:rsidP="00C36DFD">
      <w:pPr>
        <w:shd w:val="clear" w:color="auto" w:fill="FFFFFF"/>
        <w:ind w:left="357"/>
        <w:jc w:val="both"/>
        <w:rPr>
          <w:spacing w:val="-9"/>
        </w:rPr>
      </w:pPr>
      <w:r w:rsidRPr="002858E8">
        <w:rPr>
          <w:spacing w:val="-9"/>
          <w:highlight w:val="yellow"/>
        </w:rPr>
        <w:t xml:space="preserve">                                e-mail:</w:t>
      </w:r>
      <w:r w:rsidRPr="00037F05">
        <w:rPr>
          <w:spacing w:val="-9"/>
        </w:rPr>
        <w:t xml:space="preserve"> </w:t>
      </w:r>
    </w:p>
    <w:p w:rsidR="00C36DFD" w:rsidRPr="0012719C" w:rsidRDefault="00C36DFD" w:rsidP="00C36DFD">
      <w:pPr>
        <w:shd w:val="clear" w:color="auto" w:fill="FFFFFF"/>
        <w:ind w:left="357"/>
        <w:jc w:val="both"/>
        <w:rPr>
          <w:color w:val="000000"/>
          <w:spacing w:val="-9"/>
        </w:rPr>
      </w:pPr>
      <w:r w:rsidRPr="00037F05">
        <w:rPr>
          <w:spacing w:val="-9"/>
        </w:rPr>
        <w:t xml:space="preserve">Zmenu osôb oprávnených na komunikáciu, vrátane čísla </w:t>
      </w:r>
      <w:r w:rsidRPr="0012719C">
        <w:rPr>
          <w:color w:val="000000"/>
          <w:spacing w:val="-9"/>
        </w:rPr>
        <w:t xml:space="preserve">telefónu a e-mailovej adresy, podľa tohto článku </w:t>
      </w:r>
      <w:r>
        <w:rPr>
          <w:color w:val="000000"/>
          <w:spacing w:val="-9"/>
        </w:rPr>
        <w:t>zmluvy</w:t>
      </w:r>
      <w:r w:rsidRPr="0012719C">
        <w:rPr>
          <w:color w:val="000000"/>
          <w:spacing w:val="-9"/>
        </w:rPr>
        <w:t xml:space="preserve"> je každá zmluvná strana </w:t>
      </w:r>
      <w:r>
        <w:rPr>
          <w:color w:val="000000"/>
          <w:spacing w:val="-9"/>
        </w:rPr>
        <w:t xml:space="preserve">povinná </w:t>
      </w:r>
      <w:r w:rsidRPr="0012719C">
        <w:rPr>
          <w:color w:val="000000"/>
          <w:spacing w:val="-9"/>
        </w:rPr>
        <w:t>bez zbytočného odkladu oznámiť druhej zmluvnej strane písomne a je účinná voči druhej zmluvnej strane až po oznámení.</w:t>
      </w:r>
    </w:p>
    <w:p w:rsidR="00C36DFD" w:rsidRDefault="00C36DFD" w:rsidP="00C36DFD">
      <w:pPr>
        <w:shd w:val="clear" w:color="auto" w:fill="FFFFFF"/>
        <w:spacing w:before="120" w:after="120"/>
        <w:contextualSpacing/>
        <w:jc w:val="center"/>
        <w:rPr>
          <w:b/>
          <w:color w:val="000000"/>
          <w:spacing w:val="-9"/>
          <w:sz w:val="28"/>
          <w:szCs w:val="28"/>
        </w:rPr>
      </w:pPr>
    </w:p>
    <w:p w:rsidR="00C36DFD" w:rsidRPr="00037F05" w:rsidRDefault="00C36DFD" w:rsidP="00C36DFD">
      <w:pPr>
        <w:shd w:val="clear" w:color="auto" w:fill="FFFFFF"/>
        <w:spacing w:before="120" w:after="120"/>
        <w:contextualSpacing/>
        <w:jc w:val="center"/>
        <w:rPr>
          <w:b/>
          <w:color w:val="000000"/>
          <w:spacing w:val="-9"/>
          <w:sz w:val="28"/>
          <w:szCs w:val="28"/>
        </w:rPr>
      </w:pPr>
      <w:r w:rsidRPr="00037F05">
        <w:rPr>
          <w:b/>
          <w:color w:val="000000"/>
          <w:spacing w:val="-9"/>
          <w:sz w:val="28"/>
          <w:szCs w:val="28"/>
        </w:rPr>
        <w:t>Článok X.</w:t>
      </w:r>
    </w:p>
    <w:p w:rsidR="00C36DFD" w:rsidRPr="00037F05" w:rsidRDefault="00C36DFD" w:rsidP="00C36DFD">
      <w:pPr>
        <w:shd w:val="clear" w:color="auto" w:fill="FFFFFF"/>
        <w:spacing w:before="120" w:after="120"/>
        <w:contextualSpacing/>
        <w:jc w:val="center"/>
        <w:rPr>
          <w:color w:val="000000" w:themeColor="text1"/>
          <w:sz w:val="28"/>
          <w:szCs w:val="28"/>
        </w:rPr>
      </w:pPr>
      <w:r w:rsidRPr="00037F05">
        <w:rPr>
          <w:b/>
          <w:color w:val="000000" w:themeColor="text1"/>
          <w:sz w:val="28"/>
          <w:szCs w:val="28"/>
        </w:rPr>
        <w:t xml:space="preserve">Zabezpečenie ochrany spracúvaných osobných údajov </w:t>
      </w:r>
    </w:p>
    <w:p w:rsidR="00C36DFD" w:rsidRDefault="00C36DFD" w:rsidP="00C36DFD">
      <w:pPr>
        <w:pStyle w:val="Odsekzoznamu"/>
        <w:numPr>
          <w:ilvl w:val="3"/>
          <w:numId w:val="9"/>
        </w:numPr>
        <w:spacing w:before="120" w:after="120"/>
        <w:ind w:left="360" w:hanging="357"/>
        <w:jc w:val="both"/>
      </w:pPr>
      <w:r w:rsidRPr="00BC5B75">
        <w:t xml:space="preserve">Zmluvné strany sa zaväzujú zachovávať mlčanlivosť v zmysle Nariadenie Európskeho parlamentu a Rady (EÚ) č. 2016/679 o ochrane fyzických osôb pri spracúvaní osobných údajov a o voľnom pohybe takýchto údajov a  ustanovenia zákona č. 18/2018 Z. z. Zákon o ochrane osobných údajov a o zmene a doplnení niektorých zákonov </w:t>
      </w:r>
      <w:r w:rsidRPr="009D0298">
        <w:rPr>
          <w:color w:val="000000" w:themeColor="text1"/>
        </w:rPr>
        <w:t>v znení zákona č.</w:t>
      </w:r>
      <w:r>
        <w:rPr>
          <w:color w:val="000000" w:themeColor="text1"/>
        </w:rPr>
        <w:t> </w:t>
      </w:r>
      <w:r w:rsidRPr="009D0298">
        <w:rPr>
          <w:color w:val="000000" w:themeColor="text1"/>
        </w:rPr>
        <w:t xml:space="preserve">221/2019 Z. z., </w:t>
      </w:r>
      <w:r>
        <w:t xml:space="preserve">ktorým sa mení a dopĺňa zákon č. 177/2018 Z. z. o niektorých opatreniach na znižovanie administratívnej záťaže využívaním informačných systémov verejnej správy a o zmene a doplnení niektorých zákonov (zákon proti byrokracii) a ktorým sa menia a dopĺňajú niektoré zákony </w:t>
      </w:r>
      <w:r w:rsidRPr="00BC5B75">
        <w:t xml:space="preserve">o všetkých osobných údajoch, s ktorými prídu do styku v súvislosti s plnením tejto </w:t>
      </w:r>
      <w:r>
        <w:t>zmluvy</w:t>
      </w:r>
      <w:r w:rsidRPr="00BC5B75">
        <w:t xml:space="preserve">. Povinnosť zachovať mlčanlivosť trvá aj po zániku zmluvného vzťahu, ktorá je predmetom tejto </w:t>
      </w:r>
      <w:r>
        <w:t>zmluvy</w:t>
      </w:r>
      <w:r w:rsidRPr="00BC5B75">
        <w:t>.</w:t>
      </w:r>
    </w:p>
    <w:p w:rsidR="00C36DFD" w:rsidRDefault="00C36DFD" w:rsidP="00C36DFD">
      <w:pPr>
        <w:spacing w:before="120" w:after="120"/>
        <w:ind w:left="3"/>
        <w:jc w:val="both"/>
      </w:pPr>
    </w:p>
    <w:p w:rsidR="00C36DFD" w:rsidRPr="00C36DFD" w:rsidRDefault="00C36DFD" w:rsidP="00C36DFD">
      <w:pPr>
        <w:shd w:val="clear" w:color="auto" w:fill="FFFFFF" w:themeFill="background1"/>
        <w:ind w:left="3748"/>
        <w:rPr>
          <w:b/>
          <w:sz w:val="28"/>
          <w:szCs w:val="28"/>
        </w:rPr>
      </w:pPr>
      <w:r>
        <w:rPr>
          <w:b/>
          <w:sz w:val="28"/>
          <w:szCs w:val="28"/>
        </w:rPr>
        <w:t xml:space="preserve"> </w:t>
      </w:r>
      <w:r w:rsidRPr="00C36DFD">
        <w:rPr>
          <w:b/>
          <w:sz w:val="28"/>
          <w:szCs w:val="28"/>
        </w:rPr>
        <w:t>Článok XI.</w:t>
      </w:r>
    </w:p>
    <w:p w:rsidR="00C36DFD" w:rsidRPr="00C36DFD" w:rsidRDefault="00C36DFD" w:rsidP="00C36DFD">
      <w:pPr>
        <w:shd w:val="clear" w:color="auto" w:fill="FFFFFF" w:themeFill="background1"/>
        <w:ind w:left="3748"/>
        <w:rPr>
          <w:b/>
          <w:sz w:val="28"/>
          <w:szCs w:val="28"/>
        </w:rPr>
      </w:pPr>
      <w:r w:rsidRPr="00C36DFD">
        <w:rPr>
          <w:b/>
          <w:sz w:val="28"/>
          <w:szCs w:val="28"/>
        </w:rPr>
        <w:t>Subdodávateľ</w:t>
      </w:r>
    </w:p>
    <w:p w:rsidR="00C36DFD" w:rsidRPr="00C36DFD" w:rsidRDefault="00C36DFD" w:rsidP="00C36DFD">
      <w:pPr>
        <w:shd w:val="clear" w:color="auto" w:fill="FFFFFF" w:themeFill="background1"/>
        <w:autoSpaceDE w:val="0"/>
        <w:autoSpaceDN w:val="0"/>
        <w:adjustRightInd w:val="0"/>
        <w:spacing w:before="120" w:after="120"/>
        <w:ind w:left="284" w:hanging="284"/>
        <w:jc w:val="both"/>
      </w:pPr>
      <w:r w:rsidRPr="00C36DFD">
        <w:rPr>
          <w:rFonts w:eastAsiaTheme="minorHAnsi"/>
          <w:color w:val="000000"/>
          <w:sz w:val="23"/>
          <w:szCs w:val="23"/>
          <w:lang w:eastAsia="en-US"/>
        </w:rPr>
        <w:t xml:space="preserve">1. </w:t>
      </w:r>
      <w:r w:rsidRPr="00C36DFD">
        <w:t xml:space="preserve">Zoznam subdodávateľov dodávateľa, ktorý predložil dodávateľ do času uzavretia tejto zmluvy spolu s uvedením údajov o všetkých známych subdodávateľoch v zmysle § 41 zákona o verejnom obstarávaní, údaje o osobe oprávnenej konať za subdodávateľa v rozsahu meno a priezvisko, adresa pobytu a dátum narodenia tvorí Prílohu č. 2 tejto zmluvy. </w:t>
      </w:r>
    </w:p>
    <w:p w:rsidR="00C36DFD" w:rsidRPr="00C36DFD" w:rsidRDefault="00C36DFD" w:rsidP="00C36DFD">
      <w:pPr>
        <w:shd w:val="clear" w:color="auto" w:fill="FFFFFF" w:themeFill="background1"/>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2. </w:t>
      </w:r>
      <w:r w:rsidRPr="00C36DFD">
        <w:rPr>
          <w:rFonts w:eastAsiaTheme="minorHAnsi"/>
          <w:color w:val="000000"/>
          <w:lang w:eastAsia="en-US"/>
        </w:rPr>
        <w:tab/>
        <w:t xml:space="preserve">Objednávateľ vyžaduje, aby úspešný dodávateľ, najneskôr v čase uzavretia rámcovej dohody, uviedol údaje o všetkých známych subdodávateľoch, údaje o osobe oprávnenej konať za subdodávateľa - v rozsahu meno a priezvisko, adresa pobytu, dátum narodenia, spolu s vecným a percentuálnym podielom plnenia a uvedené údaje doplnil do Prílohy č. 2 rámcovej dohody. </w:t>
      </w:r>
    </w:p>
    <w:p w:rsidR="00C36DFD" w:rsidRPr="00C36DFD" w:rsidRDefault="00C36DFD" w:rsidP="00C36DFD">
      <w:pPr>
        <w:shd w:val="clear" w:color="auto" w:fill="FFFFFF" w:themeFill="background1"/>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3. </w:t>
      </w:r>
      <w:r w:rsidRPr="00C36DFD">
        <w:rPr>
          <w:rFonts w:eastAsiaTheme="minorHAnsi"/>
          <w:color w:val="000000"/>
          <w:lang w:eastAsia="en-US"/>
        </w:rPr>
        <w:tab/>
        <w:t xml:space="preserve">Subdodávatelia, uvedení v Zozname subdodávateľov rámcovej dohody, musia spĺňať podmienky účasti, týkajúce sa osobného postavenia podľa § 32 ods. 1 zákona o verejnom obstarávaní; oprávnenie dodávať predmet zákazky sa vzťahuje k tej časti predmetu zákazky, ktorú má subdodávateľ plniť. </w:t>
      </w:r>
    </w:p>
    <w:p w:rsidR="00C36DFD" w:rsidRPr="00C36DFD" w:rsidRDefault="00C36DFD" w:rsidP="00C36DFD">
      <w:pPr>
        <w:shd w:val="clear" w:color="auto" w:fill="FFFFFF" w:themeFill="background1"/>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4. </w:t>
      </w:r>
      <w:r w:rsidRPr="00C36DFD">
        <w:rPr>
          <w:rFonts w:eastAsiaTheme="minorHAnsi"/>
          <w:color w:val="000000"/>
          <w:lang w:eastAsia="en-US"/>
        </w:rPr>
        <w:tab/>
        <w:t xml:space="preserve">Každý subdodávateľ, ktorý má podľa zákona 315/2016 Z. z. o registri partnerov verejného sektora </w:t>
      </w:r>
      <w:r w:rsidRPr="00C36DFD">
        <w:t>a o zmene a doplnení niektorých zákonov</w:t>
      </w:r>
      <w:r w:rsidRPr="00C36DFD">
        <w:rPr>
          <w:rFonts w:eastAsiaTheme="minorHAnsi"/>
          <w:color w:val="000000"/>
          <w:lang w:eastAsia="en-US"/>
        </w:rPr>
        <w:t xml:space="preserve"> v znení neskorších predpisov povinnosť zapisovať sa do registra partnerov verejného sektora, musí byť zapísaný v registri partnerov </w:t>
      </w:r>
      <w:r w:rsidRPr="00C36DFD">
        <w:rPr>
          <w:rFonts w:eastAsiaTheme="minorHAnsi"/>
          <w:color w:val="000000"/>
          <w:lang w:eastAsia="en-US"/>
        </w:rPr>
        <w:lastRenderedPageBreak/>
        <w:t xml:space="preserve">verejného sektora. Povinnosť subdodávateľa byť zapísaný v registri partnerov verejného sektora sa naňho vzťahuje po celú dobu jeho trvania v rámcovej dohode. </w:t>
      </w:r>
    </w:p>
    <w:p w:rsidR="00C36DFD" w:rsidRPr="00C36DFD" w:rsidRDefault="00C36DFD" w:rsidP="00C36DFD">
      <w:pPr>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5. </w:t>
      </w:r>
      <w:r w:rsidRPr="00C36DFD">
        <w:rPr>
          <w:rFonts w:eastAsiaTheme="minorHAnsi"/>
          <w:color w:val="000000"/>
          <w:lang w:eastAsia="en-US"/>
        </w:rPr>
        <w:tab/>
        <w:t xml:space="preserve">Dodávateľ je povinný informovať objednávateľa  o zmene údajov o subdodávateľovi. Zmena subdodávateľa v rámci plnenia rámcovej dohody je možná len s predchádzajúcim písomným súhlasom objednávateľa. </w:t>
      </w:r>
    </w:p>
    <w:p w:rsidR="00C36DFD" w:rsidRPr="00C36DFD" w:rsidRDefault="00C36DFD" w:rsidP="00C36DFD">
      <w:pPr>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6. </w:t>
      </w:r>
      <w:r w:rsidRPr="00C36DFD">
        <w:rPr>
          <w:rFonts w:eastAsiaTheme="minorHAnsi"/>
          <w:color w:val="000000"/>
          <w:lang w:eastAsia="en-US"/>
        </w:rPr>
        <w:tab/>
        <w:t>Dodávateľ pri výbere subdodávateľa musí postupovať tak, aby vynaložené náklady na</w:t>
      </w:r>
      <w:r>
        <w:rPr>
          <w:rFonts w:eastAsiaTheme="minorHAnsi"/>
          <w:color w:val="000000"/>
          <w:lang w:eastAsia="en-US"/>
        </w:rPr>
        <w:t> </w:t>
      </w:r>
      <w:bookmarkStart w:id="0" w:name="_GoBack"/>
      <w:bookmarkEnd w:id="0"/>
      <w:r w:rsidRPr="00C36DFD">
        <w:rPr>
          <w:rFonts w:eastAsiaTheme="minorHAnsi"/>
          <w:color w:val="000000"/>
          <w:lang w:eastAsia="en-US"/>
        </w:rPr>
        <w:t xml:space="preserve">zabezpečenie plnenia rámcovej dohody o subdodávke boli primerané jeho kvalite a cene. </w:t>
      </w:r>
    </w:p>
    <w:p w:rsidR="00C36DFD" w:rsidRPr="00C36DFD" w:rsidRDefault="00C36DFD" w:rsidP="00C36DFD">
      <w:pPr>
        <w:autoSpaceDE w:val="0"/>
        <w:autoSpaceDN w:val="0"/>
        <w:adjustRightInd w:val="0"/>
        <w:spacing w:before="120" w:after="120"/>
        <w:ind w:left="284" w:hanging="284"/>
        <w:jc w:val="both"/>
        <w:rPr>
          <w:rFonts w:eastAsiaTheme="minorHAnsi"/>
          <w:color w:val="000000"/>
          <w:lang w:eastAsia="en-US"/>
        </w:rPr>
      </w:pPr>
      <w:r w:rsidRPr="00C36DFD">
        <w:rPr>
          <w:rFonts w:eastAsiaTheme="minorHAnsi"/>
          <w:color w:val="000000"/>
          <w:lang w:eastAsia="en-US"/>
        </w:rPr>
        <w:t xml:space="preserve">7. </w:t>
      </w:r>
      <w:r w:rsidRPr="00C36DFD">
        <w:rPr>
          <w:rFonts w:eastAsiaTheme="minorHAnsi"/>
          <w:color w:val="000000"/>
          <w:lang w:eastAsia="en-US"/>
        </w:rPr>
        <w:tab/>
        <w:t xml:space="preserve">Možnosťou využitia subdodávateľov nie je dotknutá zodpovednosť dodávateľa za riadne plnenie rámcovej dohody. </w:t>
      </w:r>
    </w:p>
    <w:p w:rsidR="00C36DFD" w:rsidRPr="00C36DFD" w:rsidRDefault="00C36DFD" w:rsidP="00C36DFD">
      <w:pPr>
        <w:spacing w:before="120" w:after="120" w:line="276" w:lineRule="auto"/>
        <w:jc w:val="both"/>
        <w:rPr>
          <w:color w:val="000000" w:themeColor="text1"/>
        </w:rPr>
      </w:pPr>
    </w:p>
    <w:p w:rsidR="00C36DFD" w:rsidRPr="00037F05" w:rsidRDefault="00C36DFD" w:rsidP="00C36DFD">
      <w:pPr>
        <w:pStyle w:val="Podtitul"/>
        <w:spacing w:after="0"/>
        <w:outlineLvl w:val="0"/>
        <w:rPr>
          <w:rFonts w:ascii="Times New Roman" w:hAnsi="Times New Roman"/>
          <w:b/>
          <w:i w:val="0"/>
          <w:color w:val="000000" w:themeColor="text1"/>
          <w:sz w:val="28"/>
          <w:szCs w:val="28"/>
          <w:lang w:val="sk-SK"/>
        </w:rPr>
      </w:pPr>
      <w:r w:rsidRPr="00C36DFD">
        <w:rPr>
          <w:rFonts w:ascii="Times New Roman" w:hAnsi="Times New Roman"/>
          <w:b/>
          <w:i w:val="0"/>
          <w:color w:val="000000" w:themeColor="text1"/>
          <w:sz w:val="28"/>
          <w:szCs w:val="28"/>
          <w:lang w:val="sk-SK"/>
        </w:rPr>
        <w:t>Článok XII.</w:t>
      </w:r>
      <w:r w:rsidRPr="00037F05">
        <w:rPr>
          <w:rFonts w:ascii="Times New Roman" w:hAnsi="Times New Roman"/>
          <w:b/>
          <w:i w:val="0"/>
          <w:color w:val="000000" w:themeColor="text1"/>
          <w:sz w:val="28"/>
          <w:szCs w:val="28"/>
          <w:lang w:val="sk-SK"/>
        </w:rPr>
        <w:t xml:space="preserve"> </w:t>
      </w:r>
    </w:p>
    <w:p w:rsidR="00C36DFD" w:rsidRPr="00037F05" w:rsidRDefault="00C36DFD" w:rsidP="00C36DFD">
      <w:pPr>
        <w:pStyle w:val="Podtitul"/>
        <w:spacing w:after="0"/>
        <w:outlineLvl w:val="0"/>
        <w:rPr>
          <w:rFonts w:ascii="Times New Roman" w:hAnsi="Times New Roman"/>
          <w:b/>
          <w:i w:val="0"/>
          <w:color w:val="000000" w:themeColor="text1"/>
          <w:sz w:val="28"/>
          <w:szCs w:val="28"/>
          <w:lang w:val="sk-SK"/>
        </w:rPr>
      </w:pPr>
      <w:r w:rsidRPr="00037F05">
        <w:rPr>
          <w:rFonts w:ascii="Times New Roman" w:hAnsi="Times New Roman"/>
          <w:b/>
          <w:i w:val="0"/>
          <w:color w:val="000000" w:themeColor="text1"/>
          <w:sz w:val="28"/>
          <w:szCs w:val="28"/>
          <w:lang w:val="sk-SK"/>
        </w:rPr>
        <w:t>Spoločné a záverečné ustanovenia</w:t>
      </w:r>
    </w:p>
    <w:p w:rsidR="00C36DFD" w:rsidRPr="00C4198A" w:rsidRDefault="00C36DFD" w:rsidP="00C36DFD">
      <w:pPr>
        <w:numPr>
          <w:ilvl w:val="0"/>
          <w:numId w:val="10"/>
        </w:numPr>
        <w:spacing w:before="120" w:after="120"/>
        <w:ind w:left="284" w:hanging="284"/>
        <w:jc w:val="both"/>
      </w:pPr>
      <w:r w:rsidRPr="00C4198A">
        <w:rPr>
          <w:color w:val="000000" w:themeColor="text1"/>
        </w:rPr>
        <w:t xml:space="preserve">Zmluvné strany sú povinné poskytnúť si vzájomnú súčinnosť pri plnení tejto </w:t>
      </w:r>
      <w:r>
        <w:rPr>
          <w:color w:val="000000" w:themeColor="text1"/>
        </w:rPr>
        <w:t>zmluvy</w:t>
      </w:r>
      <w:r w:rsidRPr="00C4198A">
        <w:rPr>
          <w:color w:val="000000" w:themeColor="text1"/>
        </w:rPr>
        <w:t>. Zmluvné strany sa dohodli, že všetky právne záväzné úkony budú uskutočňované písomnou formou.</w:t>
      </w:r>
    </w:p>
    <w:p w:rsidR="00C36DFD" w:rsidRPr="00C4198A" w:rsidRDefault="00C36DFD" w:rsidP="00C36DFD">
      <w:pPr>
        <w:numPr>
          <w:ilvl w:val="0"/>
          <w:numId w:val="10"/>
        </w:numPr>
        <w:spacing w:before="120" w:after="120"/>
        <w:ind w:left="284" w:hanging="284"/>
        <w:jc w:val="both"/>
      </w:pPr>
      <w:r w:rsidRPr="00C4198A">
        <w:rPr>
          <w:color w:val="000000" w:themeColor="text1"/>
        </w:rPr>
        <w:t xml:space="preserve">Túto </w:t>
      </w:r>
      <w:r>
        <w:rPr>
          <w:color w:val="000000" w:themeColor="text1"/>
        </w:rPr>
        <w:t>zmluvu</w:t>
      </w:r>
      <w:r w:rsidRPr="00C4198A">
        <w:rPr>
          <w:color w:val="000000" w:themeColor="text1"/>
        </w:rPr>
        <w:t xml:space="preserve"> je možné meniť a dopĺňať iba na základe vzostupne očíslovaných písomných dodatkov odsúhlasených zmluvnými stranami a podpísanými oprávnenými osobami zmluvných strán, pričom takto uzatvorené dodatky budú tvoriť neoddeliteľnú súčasť tejto </w:t>
      </w:r>
      <w:r>
        <w:rPr>
          <w:color w:val="000000" w:themeColor="text1"/>
        </w:rPr>
        <w:t>zmluvy</w:t>
      </w:r>
      <w:r w:rsidRPr="00C4198A">
        <w:rPr>
          <w:color w:val="000000" w:themeColor="text1"/>
        </w:rPr>
        <w:t>. Spôsob uskutočnenia zmien sa netýka zmien, ktoré sú v</w:t>
      </w:r>
      <w:r>
        <w:rPr>
          <w:color w:val="000000" w:themeColor="text1"/>
        </w:rPr>
        <w:t> zmluve</w:t>
      </w:r>
      <w:r w:rsidRPr="00C4198A">
        <w:rPr>
          <w:color w:val="000000" w:themeColor="text1"/>
        </w:rPr>
        <w:t xml:space="preserve"> stanovené inak. Zmena bankových údajov je možná iba na základe písomného oznámenia zmluvných strán, pričom takéto oznámenie musí byť podpísané štatutárnymi orgánmi tej zmluvnej strany, ktorá zmenu bankových údajov oznamuje druhej zmluvnej strane. </w:t>
      </w:r>
    </w:p>
    <w:p w:rsidR="00C36DFD" w:rsidRDefault="00C36DFD" w:rsidP="00C36DFD">
      <w:pPr>
        <w:spacing w:before="120" w:after="120"/>
        <w:ind w:left="284" w:hanging="284"/>
        <w:jc w:val="both"/>
      </w:pPr>
      <w:r>
        <w:rPr>
          <w:color w:val="000000" w:themeColor="text1"/>
        </w:rPr>
        <w:t xml:space="preserve">3.  </w:t>
      </w:r>
      <w:r w:rsidRPr="00C4198A">
        <w:rPr>
          <w:color w:val="000000" w:themeColor="text1"/>
        </w:rPr>
        <w:t xml:space="preserve">Táto </w:t>
      </w:r>
      <w:r>
        <w:rPr>
          <w:color w:val="000000" w:themeColor="text1"/>
        </w:rPr>
        <w:t>zmluva</w:t>
      </w:r>
      <w:r w:rsidRPr="00C4198A">
        <w:rPr>
          <w:color w:val="000000" w:themeColor="text1"/>
        </w:rPr>
        <w:t xml:space="preserve"> nadobúda platnosť dňom jej podpísania oboma zmluvnými stranami a účinnosť dňom nasledujúcim po dni jej zverejnenia v Centrálnom registri zmlúv zmysle zákona č. 40/1964 Zb. Občiansky zákonník v znení neskorších predpisov a zákona č. 211/2000 Z. z. o slobodnom prístupe k informáciám a o zmene a doplnení niektorých zákonov v znení neskorších predpisov. </w:t>
      </w:r>
      <w:r w:rsidRPr="002347A0">
        <w:t xml:space="preserve">Pokiaľ akékoľvek z ustanovení tejto </w:t>
      </w:r>
      <w:r>
        <w:t xml:space="preserve">zmluvy </w:t>
      </w:r>
      <w:r w:rsidRPr="002347A0">
        <w:t xml:space="preserve">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w:t>
      </w:r>
      <w:r>
        <w:t>zmluvy</w:t>
      </w:r>
      <w:r w:rsidRPr="002347A0">
        <w:t xml:space="preserve"> sa nebude dotýkať ostatných ustanovení tejto </w:t>
      </w:r>
      <w:r>
        <w:t>zmluvy</w:t>
      </w:r>
      <w:r w:rsidRPr="002347A0">
        <w:t xml:space="preserve">, pričom táto </w:t>
      </w:r>
      <w:r>
        <w:t>zmluva</w:t>
      </w:r>
      <w:r w:rsidRPr="002347A0">
        <w:t xml:space="preserve"> sa bude vykladať tak, ako keby v nej nebolo neplatné, protiprávne alebo neúčinné ustanovenia nikdy obsiahnuté.</w:t>
      </w:r>
    </w:p>
    <w:p w:rsidR="00C36DFD" w:rsidRDefault="00C36DFD" w:rsidP="00C36DFD">
      <w:pPr>
        <w:spacing w:before="120" w:after="120"/>
        <w:ind w:left="284" w:hanging="284"/>
        <w:jc w:val="both"/>
        <w:rPr>
          <w:color w:val="000000" w:themeColor="text1"/>
        </w:rPr>
      </w:pPr>
      <w:r>
        <w:rPr>
          <w:color w:val="000000" w:themeColor="text1"/>
        </w:rPr>
        <w:t xml:space="preserve">4. </w:t>
      </w:r>
      <w:r w:rsidRPr="00C4198A">
        <w:rPr>
          <w:color w:val="000000" w:themeColor="text1"/>
        </w:rPr>
        <w:t xml:space="preserve">Zmluvné strany sa zaväzujú riešiť prípadné spory, vyplývajúce z tejto </w:t>
      </w:r>
      <w:r>
        <w:rPr>
          <w:color w:val="000000" w:themeColor="text1"/>
        </w:rPr>
        <w:t>zmluvy</w:t>
      </w:r>
      <w:r w:rsidRPr="00C4198A">
        <w:rPr>
          <w:color w:val="000000" w:themeColor="text1"/>
        </w:rPr>
        <w:t>, obligatórne formou zmieru prostredníctvom svojich poverených zástupcov. V prípade, že spor sa nevyrieši zmierom, ktorákoľvek zo zmluvných strán je oprávnená predložiť spor na rozhodnutie príslušnému súdu, ktorým je všeobecný súd v Slovenskej republike.</w:t>
      </w:r>
    </w:p>
    <w:p w:rsidR="00C36DFD" w:rsidRDefault="00C36DFD" w:rsidP="00C36DFD">
      <w:pPr>
        <w:spacing w:before="120" w:after="120"/>
        <w:ind w:left="284" w:hanging="284"/>
        <w:jc w:val="both"/>
        <w:rPr>
          <w:color w:val="000000" w:themeColor="text1"/>
        </w:rPr>
      </w:pPr>
      <w:r>
        <w:rPr>
          <w:color w:val="000000" w:themeColor="text1"/>
        </w:rPr>
        <w:t xml:space="preserve">5.  </w:t>
      </w:r>
      <w:r w:rsidRPr="0012719C">
        <w:rPr>
          <w:color w:val="000000" w:themeColor="text1"/>
        </w:rPr>
        <w:t xml:space="preserve">Právne vzťahy osobitne neupravené touto </w:t>
      </w:r>
      <w:r>
        <w:rPr>
          <w:color w:val="000000" w:themeColor="text1"/>
        </w:rPr>
        <w:t>zmluvou</w:t>
      </w:r>
      <w:r w:rsidRPr="0012719C">
        <w:rPr>
          <w:color w:val="000000" w:themeColor="text1"/>
        </w:rPr>
        <w:t xml:space="preserve"> sa spravujú podľa príslušných ustanovení právneho poriadku Slovenskej republiky, najmä Obchodného zákonníka.</w:t>
      </w:r>
    </w:p>
    <w:p w:rsidR="00C36DFD" w:rsidRDefault="00C36DFD" w:rsidP="00C36DFD">
      <w:pPr>
        <w:spacing w:before="120" w:after="120"/>
        <w:ind w:left="284" w:hanging="284"/>
        <w:jc w:val="both"/>
        <w:rPr>
          <w:color w:val="000000" w:themeColor="text1"/>
        </w:rPr>
      </w:pPr>
      <w:r>
        <w:rPr>
          <w:color w:val="000000" w:themeColor="text1"/>
        </w:rPr>
        <w:t xml:space="preserve">6. </w:t>
      </w:r>
      <w:r w:rsidRPr="0012719C">
        <w:rPr>
          <w:color w:val="000000" w:themeColor="text1"/>
        </w:rPr>
        <w:t xml:space="preserve">Zmluvné strany si túto </w:t>
      </w:r>
      <w:r>
        <w:rPr>
          <w:color w:val="000000" w:themeColor="text1"/>
        </w:rPr>
        <w:t>zmluvu</w:t>
      </w:r>
      <w:r w:rsidRPr="0012719C">
        <w:rPr>
          <w:color w:val="000000" w:themeColor="text1"/>
        </w:rPr>
        <w:t xml:space="preserve"> prečítali, jej obsahu porozumeli a na znak súhlasu vlastnoručne podpísali.</w:t>
      </w:r>
    </w:p>
    <w:p w:rsidR="00C36DFD" w:rsidRDefault="00C36DFD" w:rsidP="00C36DFD">
      <w:pPr>
        <w:spacing w:before="120" w:after="120"/>
        <w:ind w:left="284" w:hanging="284"/>
        <w:jc w:val="both"/>
        <w:rPr>
          <w:color w:val="000000" w:themeColor="text1"/>
        </w:rPr>
      </w:pPr>
      <w:r>
        <w:rPr>
          <w:color w:val="000000" w:themeColor="text1"/>
        </w:rPr>
        <w:t xml:space="preserve">7. </w:t>
      </w:r>
      <w:r w:rsidRPr="0012719C">
        <w:rPr>
          <w:color w:val="000000" w:themeColor="text1"/>
        </w:rPr>
        <w:t xml:space="preserve">Táto </w:t>
      </w:r>
      <w:r>
        <w:rPr>
          <w:color w:val="000000" w:themeColor="text1"/>
        </w:rPr>
        <w:t xml:space="preserve">zmluva </w:t>
      </w:r>
      <w:r w:rsidRPr="0012719C">
        <w:rPr>
          <w:color w:val="000000" w:themeColor="text1"/>
        </w:rPr>
        <w:t>je vyhotovená v 5 rovnopisoch, z ktorých objednávateľ obdrží tri rovnopisy a</w:t>
      </w:r>
      <w:r>
        <w:rPr>
          <w:color w:val="000000" w:themeColor="text1"/>
        </w:rPr>
        <w:t> </w:t>
      </w:r>
      <w:r w:rsidRPr="0012719C">
        <w:rPr>
          <w:color w:val="000000" w:themeColor="text1"/>
        </w:rPr>
        <w:t>dodávateľ dva rovnopisy.</w:t>
      </w:r>
      <w:r>
        <w:rPr>
          <w:color w:val="000000" w:themeColor="text1"/>
        </w:rPr>
        <w:t xml:space="preserve"> </w:t>
      </w:r>
    </w:p>
    <w:p w:rsidR="00C36DFD" w:rsidRDefault="00C36DFD" w:rsidP="00C36DFD">
      <w:pPr>
        <w:spacing w:before="120" w:after="120"/>
        <w:ind w:left="284" w:hanging="284"/>
        <w:jc w:val="both"/>
        <w:rPr>
          <w:iCs/>
          <w:color w:val="000000" w:themeColor="text1"/>
        </w:rPr>
      </w:pPr>
      <w:r>
        <w:rPr>
          <w:color w:val="000000" w:themeColor="text1"/>
        </w:rPr>
        <w:lastRenderedPageBreak/>
        <w:t xml:space="preserve">8. </w:t>
      </w:r>
      <w:r w:rsidRPr="0012719C">
        <w:rPr>
          <w:iCs/>
          <w:color w:val="000000" w:themeColor="text1"/>
        </w:rPr>
        <w:t xml:space="preserve">Zmluvné strany týmto berú na vedomie, že </w:t>
      </w:r>
      <w:r>
        <w:rPr>
          <w:iCs/>
          <w:color w:val="000000" w:themeColor="text1"/>
        </w:rPr>
        <w:t>zmluva</w:t>
      </w:r>
      <w:r w:rsidRPr="0012719C">
        <w:rPr>
          <w:iCs/>
          <w:color w:val="000000" w:themeColor="text1"/>
        </w:rPr>
        <w:t xml:space="preserve"> bude uverejnená v celom rozsahu v zmysle zákona č. 211/2000 Z. z. o slobodnom prístupe k informáciám  a o zmene a</w:t>
      </w:r>
      <w:r>
        <w:rPr>
          <w:iCs/>
          <w:color w:val="000000" w:themeColor="text1"/>
        </w:rPr>
        <w:t> </w:t>
      </w:r>
      <w:r w:rsidRPr="0012719C">
        <w:rPr>
          <w:iCs/>
          <w:color w:val="000000" w:themeColor="text1"/>
        </w:rPr>
        <w:t xml:space="preserve">doplnení niektorých zákonov </w:t>
      </w:r>
      <w:r>
        <w:rPr>
          <w:iCs/>
          <w:color w:val="000000" w:themeColor="text1"/>
        </w:rPr>
        <w:t xml:space="preserve">(zákon o slobode informácií) </w:t>
      </w:r>
      <w:r w:rsidRPr="0012719C">
        <w:rPr>
          <w:iCs/>
          <w:color w:val="000000" w:themeColor="text1"/>
        </w:rPr>
        <w:t>v znení neskorších predpisov</w:t>
      </w:r>
      <w:r>
        <w:rPr>
          <w:iCs/>
          <w:color w:val="000000" w:themeColor="text1"/>
        </w:rPr>
        <w:t xml:space="preserve"> a s jej zverejnením vyjadrujú súhlas</w:t>
      </w:r>
      <w:r w:rsidRPr="0012719C">
        <w:rPr>
          <w:iCs/>
          <w:color w:val="000000" w:themeColor="text1"/>
        </w:rPr>
        <w:t>.</w:t>
      </w:r>
      <w:r>
        <w:rPr>
          <w:iCs/>
          <w:color w:val="000000" w:themeColor="text1"/>
        </w:rPr>
        <w:t xml:space="preserve"> </w:t>
      </w:r>
    </w:p>
    <w:p w:rsidR="00C36DFD" w:rsidRPr="0012719C" w:rsidRDefault="00C36DFD" w:rsidP="00C36DFD">
      <w:pPr>
        <w:spacing w:before="120" w:after="120"/>
        <w:ind w:left="284" w:hanging="284"/>
        <w:jc w:val="both"/>
        <w:rPr>
          <w:color w:val="000000" w:themeColor="text1"/>
        </w:rPr>
      </w:pPr>
      <w:r>
        <w:rPr>
          <w:iCs/>
          <w:color w:val="000000" w:themeColor="text1"/>
        </w:rPr>
        <w:t xml:space="preserve">9. </w:t>
      </w:r>
      <w:r w:rsidRPr="0012719C">
        <w:rPr>
          <w:color w:val="000000" w:themeColor="text1"/>
        </w:rPr>
        <w:t xml:space="preserve">Neoddeliteľnou súčasťou tejto </w:t>
      </w:r>
      <w:r>
        <w:rPr>
          <w:color w:val="000000" w:themeColor="text1"/>
        </w:rPr>
        <w:t xml:space="preserve">zmluvy </w:t>
      </w:r>
      <w:r w:rsidRPr="0012719C">
        <w:rPr>
          <w:color w:val="000000" w:themeColor="text1"/>
        </w:rPr>
        <w:t>sú:</w:t>
      </w:r>
    </w:p>
    <w:p w:rsidR="00C36DFD" w:rsidRDefault="00C36DFD" w:rsidP="00C36DFD">
      <w:pPr>
        <w:pStyle w:val="Default"/>
        <w:spacing w:before="120" w:after="120"/>
        <w:ind w:left="714" w:hanging="357"/>
        <w:jc w:val="both"/>
        <w:rPr>
          <w:color w:val="000000" w:themeColor="text1"/>
        </w:rPr>
      </w:pPr>
      <w:r w:rsidRPr="0012719C">
        <w:rPr>
          <w:color w:val="000000" w:themeColor="text1"/>
        </w:rPr>
        <w:t xml:space="preserve">Príloha č.1 </w:t>
      </w:r>
      <w:r>
        <w:rPr>
          <w:color w:val="000000" w:themeColor="text1"/>
        </w:rPr>
        <w:t>–</w:t>
      </w:r>
      <w:r w:rsidRPr="0012719C">
        <w:rPr>
          <w:color w:val="000000" w:themeColor="text1"/>
        </w:rPr>
        <w:t xml:space="preserve"> </w:t>
      </w:r>
      <w:r>
        <w:rPr>
          <w:color w:val="000000" w:themeColor="text1"/>
        </w:rPr>
        <w:t>Návrh na plnenie kritéria</w:t>
      </w:r>
    </w:p>
    <w:p w:rsidR="00C36DFD" w:rsidRDefault="00C36DFD" w:rsidP="00C36DFD">
      <w:pPr>
        <w:pStyle w:val="Default"/>
        <w:spacing w:before="120" w:after="120"/>
        <w:ind w:left="714" w:hanging="357"/>
        <w:jc w:val="both"/>
        <w:rPr>
          <w:color w:val="000000" w:themeColor="text1"/>
        </w:rPr>
      </w:pPr>
      <w:r>
        <w:rPr>
          <w:color w:val="000000" w:themeColor="text1"/>
        </w:rPr>
        <w:t>Príloha č. 2 – Zoznam subdodávateľov (ak je relevantné)</w:t>
      </w:r>
    </w:p>
    <w:p w:rsidR="00C36DFD" w:rsidRPr="0012719C" w:rsidRDefault="00C36DFD" w:rsidP="00C36DFD">
      <w:pPr>
        <w:pStyle w:val="Default"/>
        <w:spacing w:before="120" w:after="120"/>
        <w:ind w:left="714" w:hanging="357"/>
        <w:jc w:val="both"/>
        <w:rPr>
          <w:color w:val="000000" w:themeColor="text1"/>
        </w:rPr>
      </w:pPr>
    </w:p>
    <w:p w:rsidR="00C36DFD" w:rsidRPr="0012719C" w:rsidRDefault="00C36DFD" w:rsidP="00C36DFD">
      <w:pPr>
        <w:spacing w:before="120" w:after="120"/>
        <w:ind w:left="714" w:hanging="714"/>
        <w:rPr>
          <w:color w:val="000000" w:themeColor="text1"/>
        </w:rPr>
      </w:pPr>
    </w:p>
    <w:p w:rsidR="00C36DFD" w:rsidRPr="0012719C" w:rsidRDefault="00C36DFD" w:rsidP="00C36DFD">
      <w:pPr>
        <w:spacing w:before="120" w:after="120"/>
        <w:ind w:left="714" w:hanging="714"/>
        <w:rPr>
          <w:color w:val="000000" w:themeColor="text1"/>
        </w:rPr>
      </w:pPr>
      <w:r w:rsidRPr="0012719C">
        <w:rPr>
          <w:color w:val="000000" w:themeColor="text1"/>
        </w:rPr>
        <w:t>V Bratislave, dňa:</w:t>
      </w:r>
      <w:r w:rsidRPr="0012719C">
        <w:rPr>
          <w:color w:val="000000" w:themeColor="text1"/>
        </w:rPr>
        <w:tab/>
        <w:t xml:space="preserve">                                                           </w:t>
      </w:r>
      <w:r>
        <w:rPr>
          <w:color w:val="000000" w:themeColor="text1"/>
        </w:rPr>
        <w:t>..............................</w:t>
      </w:r>
      <w:r w:rsidRPr="0012719C">
        <w:rPr>
          <w:color w:val="000000" w:themeColor="text1"/>
        </w:rPr>
        <w:t>, dňa:</w:t>
      </w:r>
    </w:p>
    <w:p w:rsidR="00C36DFD" w:rsidRPr="0012719C" w:rsidRDefault="00C36DFD" w:rsidP="00C36DFD">
      <w:pPr>
        <w:spacing w:before="120" w:after="120"/>
        <w:rPr>
          <w:color w:val="000000" w:themeColor="text1"/>
        </w:rPr>
      </w:pPr>
    </w:p>
    <w:p w:rsidR="00C36DFD" w:rsidRPr="0012719C" w:rsidRDefault="00C36DFD" w:rsidP="00C36DFD">
      <w:pPr>
        <w:spacing w:before="120" w:after="120"/>
        <w:rPr>
          <w:color w:val="000000" w:themeColor="text1"/>
        </w:rPr>
      </w:pPr>
    </w:p>
    <w:p w:rsidR="00C36DFD" w:rsidRPr="0012719C" w:rsidRDefault="00C36DFD" w:rsidP="00C36DFD">
      <w:pPr>
        <w:tabs>
          <w:tab w:val="left" w:pos="5245"/>
        </w:tabs>
        <w:spacing w:before="120" w:after="120"/>
        <w:rPr>
          <w:color w:val="000000" w:themeColor="text1"/>
        </w:rPr>
      </w:pPr>
      <w:r w:rsidRPr="0012719C">
        <w:rPr>
          <w:color w:val="000000" w:themeColor="text1"/>
        </w:rPr>
        <w:t>Za objednávateľa:</w:t>
      </w:r>
      <w:r w:rsidRPr="0012719C">
        <w:rPr>
          <w:color w:val="000000" w:themeColor="text1"/>
        </w:rPr>
        <w:tab/>
        <w:t xml:space="preserve">       Za dodávateľa:</w:t>
      </w:r>
    </w:p>
    <w:p w:rsidR="00C36DFD" w:rsidRPr="0012719C" w:rsidRDefault="00C36DFD" w:rsidP="00C36DFD">
      <w:pPr>
        <w:tabs>
          <w:tab w:val="left" w:pos="5245"/>
        </w:tabs>
        <w:spacing w:before="120" w:after="120"/>
        <w:rPr>
          <w:color w:val="000000" w:themeColor="text1"/>
        </w:rPr>
      </w:pPr>
    </w:p>
    <w:p w:rsidR="00C36DFD" w:rsidRPr="0012719C" w:rsidRDefault="00C36DFD" w:rsidP="00C36DFD">
      <w:pPr>
        <w:tabs>
          <w:tab w:val="left" w:pos="5245"/>
        </w:tabs>
        <w:spacing w:before="120" w:after="120"/>
        <w:rPr>
          <w:color w:val="000000" w:themeColor="text1"/>
        </w:rPr>
      </w:pPr>
    </w:p>
    <w:p w:rsidR="00C36DFD" w:rsidRPr="0012719C" w:rsidRDefault="00C36DFD" w:rsidP="00C36DFD">
      <w:pPr>
        <w:tabs>
          <w:tab w:val="left" w:pos="5245"/>
        </w:tabs>
        <w:spacing w:before="120" w:after="120"/>
        <w:rPr>
          <w:color w:val="000000" w:themeColor="text1"/>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4575"/>
      </w:tblGrid>
      <w:tr w:rsidR="00C36DFD" w:rsidRPr="0012719C" w:rsidTr="0005043C">
        <w:tc>
          <w:tcPr>
            <w:tcW w:w="4814" w:type="dxa"/>
            <w:hideMark/>
          </w:tcPr>
          <w:p w:rsidR="00C36DFD" w:rsidRPr="0012719C" w:rsidRDefault="00C36DFD" w:rsidP="0005043C">
            <w:pPr>
              <w:spacing w:before="120" w:after="120"/>
              <w:ind w:hanging="108"/>
              <w:jc w:val="both"/>
            </w:pPr>
            <w:r w:rsidRPr="0012719C">
              <w:t>...................................................</w:t>
            </w:r>
          </w:p>
        </w:tc>
        <w:tc>
          <w:tcPr>
            <w:tcW w:w="4814" w:type="dxa"/>
            <w:hideMark/>
          </w:tcPr>
          <w:p w:rsidR="00C36DFD" w:rsidRPr="0012719C" w:rsidRDefault="00C36DFD" w:rsidP="0005043C">
            <w:pPr>
              <w:spacing w:before="120" w:after="120"/>
            </w:pPr>
            <w:r w:rsidRPr="0012719C">
              <w:t xml:space="preserve">            ........................................................</w:t>
            </w:r>
          </w:p>
        </w:tc>
      </w:tr>
      <w:tr w:rsidR="00C36DFD" w:rsidRPr="0012719C" w:rsidTr="0005043C">
        <w:tc>
          <w:tcPr>
            <w:tcW w:w="4814" w:type="dxa"/>
            <w:hideMark/>
          </w:tcPr>
          <w:p w:rsidR="00C36DFD" w:rsidRPr="0012719C" w:rsidRDefault="00C36DFD" w:rsidP="0005043C">
            <w:pPr>
              <w:tabs>
                <w:tab w:val="center" w:pos="6946"/>
              </w:tabs>
            </w:pPr>
            <w:r w:rsidRPr="0012719C">
              <w:t xml:space="preserve">     </w:t>
            </w:r>
            <w:r>
              <w:t xml:space="preserve">Mgr. </w:t>
            </w:r>
            <w:r w:rsidRPr="0012719C">
              <w:t xml:space="preserve">Ing. </w:t>
            </w:r>
            <w:r>
              <w:t>Ján Jenčo</w:t>
            </w:r>
            <w:r w:rsidRPr="0012719C">
              <w:t xml:space="preserve">                                                                               </w:t>
            </w:r>
          </w:p>
          <w:p w:rsidR="00C36DFD" w:rsidRPr="0012719C" w:rsidRDefault="00C36DFD" w:rsidP="0005043C">
            <w:pPr>
              <w:jc w:val="both"/>
            </w:pPr>
            <w:r w:rsidRPr="0012719C">
              <w:t xml:space="preserve">      </w:t>
            </w:r>
            <w:r>
              <w:t>generálny riaditeľ</w:t>
            </w:r>
          </w:p>
        </w:tc>
        <w:tc>
          <w:tcPr>
            <w:tcW w:w="4814" w:type="dxa"/>
            <w:hideMark/>
          </w:tcPr>
          <w:p w:rsidR="00C36DFD" w:rsidRPr="0012719C" w:rsidRDefault="00C36DFD" w:rsidP="0005043C">
            <w:pPr>
              <w:jc w:val="center"/>
            </w:pPr>
          </w:p>
        </w:tc>
      </w:tr>
      <w:tr w:rsidR="00C36DFD" w:rsidRPr="0012719C" w:rsidTr="0005043C">
        <w:tc>
          <w:tcPr>
            <w:tcW w:w="4814" w:type="dxa"/>
          </w:tcPr>
          <w:p w:rsidR="00C36DFD" w:rsidRPr="0012719C" w:rsidRDefault="00C36DFD" w:rsidP="0005043C">
            <w:pPr>
              <w:tabs>
                <w:tab w:val="center" w:pos="6946"/>
              </w:tabs>
            </w:pPr>
          </w:p>
        </w:tc>
        <w:tc>
          <w:tcPr>
            <w:tcW w:w="4814" w:type="dxa"/>
          </w:tcPr>
          <w:p w:rsidR="00C36DFD" w:rsidRPr="0012719C" w:rsidRDefault="00C36DFD" w:rsidP="0005043C">
            <w:pPr>
              <w:tabs>
                <w:tab w:val="center" w:pos="6946"/>
              </w:tabs>
              <w:rPr>
                <w:color w:val="FF0000"/>
              </w:rPr>
            </w:pPr>
          </w:p>
        </w:tc>
      </w:tr>
    </w:tbl>
    <w:p w:rsidR="00C36DFD" w:rsidRDefault="00C36DFD" w:rsidP="00C36DFD"/>
    <w:p w:rsidR="00F432B8" w:rsidRDefault="00C36DFD"/>
    <w:sectPr w:rsidR="00F432B8" w:rsidSect="00F01DC8">
      <w:footerReference w:type="default" r:id="rId7"/>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508125"/>
      <w:docPartObj>
        <w:docPartGallery w:val="Page Numbers (Bottom of Page)"/>
        <w:docPartUnique/>
      </w:docPartObj>
    </w:sdtPr>
    <w:sdtEndPr/>
    <w:sdtContent>
      <w:p w:rsidR="00F01DC8" w:rsidRDefault="00C36DFD">
        <w:pPr>
          <w:pStyle w:val="Pta"/>
          <w:jc w:val="center"/>
        </w:pPr>
        <w:r>
          <w:fldChar w:fldCharType="begin"/>
        </w:r>
        <w:r>
          <w:instrText>PAGE   \* MERGEFORMAT</w:instrText>
        </w:r>
        <w:r>
          <w:fldChar w:fldCharType="separate"/>
        </w:r>
        <w:r>
          <w:rPr>
            <w:noProof/>
          </w:rPr>
          <w:t>8</w:t>
        </w:r>
        <w:r>
          <w:fldChar w:fldCharType="end"/>
        </w:r>
      </w:p>
    </w:sdtContent>
  </w:sdt>
  <w:p w:rsidR="00F01DC8" w:rsidRDefault="00C36DFD">
    <w:pPr>
      <w:pStyle w:val="Pt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1191"/>
    <w:multiLevelType w:val="hybridMultilevel"/>
    <w:tmpl w:val="24D462FE"/>
    <w:lvl w:ilvl="0" w:tplc="19C2738A">
      <w:start w:val="1"/>
      <w:numFmt w:val="decimal"/>
      <w:lvlText w:val="%1."/>
      <w:lvlJc w:val="left"/>
      <w:pPr>
        <w:ind w:left="1637"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9A91F1C"/>
    <w:multiLevelType w:val="singleLevel"/>
    <w:tmpl w:val="969C7824"/>
    <w:lvl w:ilvl="0">
      <w:start w:val="1"/>
      <w:numFmt w:val="decimal"/>
      <w:lvlText w:val="%1."/>
      <w:lvlJc w:val="left"/>
      <w:pPr>
        <w:tabs>
          <w:tab w:val="num" w:pos="360"/>
        </w:tabs>
        <w:ind w:left="360" w:hanging="360"/>
      </w:pPr>
      <w:rPr>
        <w:color w:val="auto"/>
      </w:rPr>
    </w:lvl>
  </w:abstractNum>
  <w:abstractNum w:abstractNumId="2" w15:restartNumberingAfterBreak="0">
    <w:nsid w:val="1A55758D"/>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EDB77CD"/>
    <w:multiLevelType w:val="singleLevel"/>
    <w:tmpl w:val="248ED392"/>
    <w:lvl w:ilvl="0">
      <w:start w:val="1"/>
      <w:numFmt w:val="decimal"/>
      <w:lvlText w:val="%1."/>
      <w:lvlJc w:val="left"/>
      <w:pPr>
        <w:tabs>
          <w:tab w:val="num" w:pos="360"/>
        </w:tabs>
        <w:ind w:left="360" w:hanging="360"/>
      </w:pPr>
      <w:rPr>
        <w:b w:val="0"/>
        <w:sz w:val="24"/>
        <w:szCs w:val="24"/>
      </w:rPr>
    </w:lvl>
  </w:abstractNum>
  <w:abstractNum w:abstractNumId="4" w15:restartNumberingAfterBreak="0">
    <w:nsid w:val="228337C7"/>
    <w:multiLevelType w:val="hybridMultilevel"/>
    <w:tmpl w:val="9168B9C8"/>
    <w:lvl w:ilvl="0" w:tplc="B6BE1266">
      <w:start w:val="1"/>
      <w:numFmt w:val="decimal"/>
      <w:lvlText w:val="%1."/>
      <w:lvlJc w:val="left"/>
      <w:pPr>
        <w:ind w:left="720" w:hanging="360"/>
      </w:pPr>
      <w:rPr>
        <w:b w:val="0"/>
      </w:rPr>
    </w:lvl>
    <w:lvl w:ilvl="1" w:tplc="CF84A304">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3801402E"/>
    <w:multiLevelType w:val="singleLevel"/>
    <w:tmpl w:val="BE72AA06"/>
    <w:lvl w:ilvl="0">
      <w:start w:val="2"/>
      <w:numFmt w:val="bullet"/>
      <w:lvlText w:val="-"/>
      <w:lvlJc w:val="left"/>
      <w:pPr>
        <w:tabs>
          <w:tab w:val="num" w:pos="780"/>
        </w:tabs>
        <w:ind w:left="780" w:hanging="360"/>
      </w:pPr>
      <w:rPr>
        <w:rFonts w:ascii="Times New Roman" w:hAnsi="Times New Roman" w:cs="Times New Roman" w:hint="default"/>
        <w:b/>
      </w:rPr>
    </w:lvl>
  </w:abstractNum>
  <w:abstractNum w:abstractNumId="6" w15:restartNumberingAfterBreak="0">
    <w:nsid w:val="4CF521EE"/>
    <w:multiLevelType w:val="multilevel"/>
    <w:tmpl w:val="09D24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D857B44"/>
    <w:multiLevelType w:val="hybridMultilevel"/>
    <w:tmpl w:val="C97E6EB6"/>
    <w:lvl w:ilvl="0" w:tplc="A45CD194">
      <w:start w:val="1"/>
      <w:numFmt w:val="decimal"/>
      <w:lvlText w:val="%1."/>
      <w:lvlJc w:val="left"/>
      <w:pPr>
        <w:ind w:left="2487" w:hanging="360"/>
      </w:pPr>
      <w:rPr>
        <w:rFonts w:hint="default"/>
        <w:b/>
        <w:smallCaps w:val="0"/>
        <w:sz w:val="24"/>
      </w:rPr>
    </w:lvl>
    <w:lvl w:ilvl="1" w:tplc="041B0019">
      <w:start w:val="1"/>
      <w:numFmt w:val="lowerLetter"/>
      <w:lvlText w:val="%2."/>
      <w:lvlJc w:val="left"/>
      <w:pPr>
        <w:ind w:left="3207" w:hanging="360"/>
      </w:pPr>
    </w:lvl>
    <w:lvl w:ilvl="2" w:tplc="041B001B">
      <w:start w:val="1"/>
      <w:numFmt w:val="lowerRoman"/>
      <w:lvlText w:val="%3."/>
      <w:lvlJc w:val="right"/>
      <w:pPr>
        <w:ind w:left="3927" w:hanging="180"/>
      </w:pPr>
    </w:lvl>
    <w:lvl w:ilvl="3" w:tplc="45901966">
      <w:start w:val="1"/>
      <w:numFmt w:val="decimal"/>
      <w:lvlText w:val="%4."/>
      <w:lvlJc w:val="left"/>
      <w:pPr>
        <w:ind w:left="4647" w:hanging="360"/>
      </w:pPr>
      <w:rPr>
        <w:sz w:val="24"/>
        <w:szCs w:val="24"/>
      </w:rPr>
    </w:lvl>
    <w:lvl w:ilvl="4" w:tplc="041B0019">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8" w15:restartNumberingAfterBreak="0">
    <w:nsid w:val="6B957658"/>
    <w:multiLevelType w:val="singleLevel"/>
    <w:tmpl w:val="0DDADAB4"/>
    <w:lvl w:ilvl="0">
      <w:start w:val="1"/>
      <w:numFmt w:val="decimal"/>
      <w:lvlText w:val="%1."/>
      <w:lvlJc w:val="left"/>
      <w:pPr>
        <w:tabs>
          <w:tab w:val="num" w:pos="360"/>
        </w:tabs>
        <w:ind w:left="360" w:hanging="360"/>
      </w:pPr>
      <w:rPr>
        <w:sz w:val="24"/>
        <w:szCs w:val="24"/>
      </w:rPr>
    </w:lvl>
  </w:abstractNum>
  <w:abstractNum w:abstractNumId="9" w15:restartNumberingAfterBreak="0">
    <w:nsid w:val="6EAD25FF"/>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lvlOverride w:ilvl="0">
      <w:startOverride w:val="1"/>
    </w:lvlOverride>
  </w:num>
  <w:num w:numId="2">
    <w:abstractNumId w:val="5"/>
  </w:num>
  <w:num w:numId="3">
    <w:abstractNumId w:val="1"/>
    <w:lvlOverride w:ilvl="0">
      <w:startOverride w:val="1"/>
    </w:lvlOverride>
  </w:num>
  <w:num w:numId="4">
    <w:abstractNumId w:val="3"/>
    <w:lvlOverride w:ilvl="0">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FD"/>
    <w:rsid w:val="00AB102D"/>
    <w:rsid w:val="00C36DFD"/>
    <w:rsid w:val="00C52549"/>
    <w:rsid w:val="00F12D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E9AE"/>
  <w15:chartTrackingRefBased/>
  <w15:docId w15:val="{826E7F89-2BA2-4B6F-AF4E-76E3ACAD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6DF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Hlavička Char Char Char,1"/>
    <w:basedOn w:val="Normlny"/>
    <w:link w:val="HlavikaChar"/>
    <w:uiPriority w:val="99"/>
    <w:rsid w:val="00C36DFD"/>
    <w:pPr>
      <w:tabs>
        <w:tab w:val="center" w:pos="4536"/>
        <w:tab w:val="right" w:pos="9072"/>
      </w:tabs>
    </w:pPr>
    <w:rPr>
      <w:noProof/>
    </w:rPr>
  </w:style>
  <w:style w:type="character" w:customStyle="1" w:styleId="HlavikaChar">
    <w:name w:val="Hlavička Char"/>
    <w:aliases w:val="Hlavička Char Char Char Char,1 Char"/>
    <w:basedOn w:val="Predvolenpsmoodseku"/>
    <w:link w:val="Hlavika"/>
    <w:uiPriority w:val="99"/>
    <w:rsid w:val="00C36DFD"/>
    <w:rPr>
      <w:rFonts w:ascii="Times New Roman" w:eastAsia="Times New Roman" w:hAnsi="Times New Roman" w:cs="Times New Roman"/>
      <w:noProof/>
      <w:sz w:val="24"/>
      <w:szCs w:val="24"/>
      <w:lang w:eastAsia="sk-SK"/>
    </w:rPr>
  </w:style>
  <w:style w:type="paragraph" w:styleId="Podtitul">
    <w:name w:val="Subtitle"/>
    <w:basedOn w:val="Normlny"/>
    <w:link w:val="PodtitulChar1"/>
    <w:qFormat/>
    <w:rsid w:val="00C36DFD"/>
    <w:pPr>
      <w:overflowPunct w:val="0"/>
      <w:autoSpaceDE w:val="0"/>
      <w:autoSpaceDN w:val="0"/>
      <w:adjustRightInd w:val="0"/>
      <w:spacing w:after="60"/>
      <w:jc w:val="center"/>
      <w:textAlignment w:val="baseline"/>
    </w:pPr>
    <w:rPr>
      <w:rFonts w:ascii="Helvetica" w:hAnsi="Helvetica"/>
      <w:i/>
      <w:szCs w:val="20"/>
      <w:lang w:val="cs-CZ"/>
    </w:rPr>
  </w:style>
  <w:style w:type="character" w:customStyle="1" w:styleId="PodtitulChar">
    <w:name w:val="Podtitul Char"/>
    <w:basedOn w:val="Predvolenpsmoodseku"/>
    <w:uiPriority w:val="11"/>
    <w:rsid w:val="00C36DFD"/>
    <w:rPr>
      <w:rFonts w:eastAsiaTheme="minorEastAsia"/>
      <w:color w:val="5A5A5A" w:themeColor="text1" w:themeTint="A5"/>
      <w:spacing w:val="15"/>
      <w:lang w:eastAsia="sk-SK"/>
    </w:rPr>
  </w:style>
  <w:style w:type="character" w:styleId="Hypertextovprepojenie">
    <w:name w:val="Hyperlink"/>
    <w:basedOn w:val="Predvolenpsmoodseku"/>
    <w:uiPriority w:val="99"/>
    <w:rsid w:val="00C36DFD"/>
    <w:rPr>
      <w:color w:val="0000FF"/>
      <w:u w:val="single"/>
    </w:rPr>
  </w:style>
  <w:style w:type="paragraph" w:styleId="Odsekzoznamu">
    <w:name w:val="List Paragraph"/>
    <w:aliases w:val="body,Odsek zoznamu2,ODRAZKY PRVA UROVEN,List Paragraph,Odsek,Bullet Number,lp1,lp11,List Paragraph11,Bullet 1,Use Case List Paragraph,List Paragraph1"/>
    <w:basedOn w:val="Normlny"/>
    <w:link w:val="OdsekzoznamuChar"/>
    <w:uiPriority w:val="34"/>
    <w:qFormat/>
    <w:rsid w:val="00C36DFD"/>
    <w:pPr>
      <w:ind w:left="708"/>
    </w:pPr>
  </w:style>
  <w:style w:type="table" w:styleId="Mriekatabuky">
    <w:name w:val="Table Grid"/>
    <w:basedOn w:val="Normlnatabuka"/>
    <w:uiPriority w:val="39"/>
    <w:rsid w:val="00C36DFD"/>
    <w:pPr>
      <w:spacing w:after="0" w:line="240" w:lineRule="auto"/>
    </w:pPr>
    <w:rPr>
      <w:rFonts w:ascii="Times New Roman" w:eastAsia="Times New Roman" w:hAnsi="Times New Roman" w:cs="Times New Roman"/>
      <w:sz w:val="24"/>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6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link w:val="BezriadkovaniaChar"/>
    <w:qFormat/>
    <w:rsid w:val="00C36DFD"/>
    <w:pPr>
      <w:spacing w:after="0" w:line="240" w:lineRule="auto"/>
    </w:pPr>
    <w:rPr>
      <w:rFonts w:ascii="Arial" w:eastAsia="Times New Roman" w:hAnsi="Arial" w:cs="Times New Roman"/>
      <w:noProof/>
      <w:sz w:val="24"/>
      <w:szCs w:val="24"/>
      <w:lang w:eastAsia="sk-SK"/>
    </w:rPr>
  </w:style>
  <w:style w:type="character" w:customStyle="1" w:styleId="PodtitulChar1">
    <w:name w:val="Podtitul Char1"/>
    <w:basedOn w:val="Predvolenpsmoodseku"/>
    <w:link w:val="Podtitul"/>
    <w:rsid w:val="00C36DFD"/>
    <w:rPr>
      <w:rFonts w:ascii="Helvetica" w:eastAsia="Times New Roman" w:hAnsi="Helvetica" w:cs="Times New Roman"/>
      <w:i/>
      <w:sz w:val="24"/>
      <w:szCs w:val="20"/>
      <w:lang w:val="cs-CZ" w:eastAsia="sk-SK"/>
    </w:rPr>
  </w:style>
  <w:style w:type="character" w:customStyle="1" w:styleId="OdsekzoznamuChar">
    <w:name w:val="Odsek zoznamu Char"/>
    <w:aliases w:val="body Char,Odsek zoznamu2 Char,ODRAZKY PRVA UROVEN Char,List Paragraph Char,Odsek Char,Bullet Number Char,lp1 Char,lp11 Char,List Paragraph11 Char,Bullet 1 Char,Use Case List Paragraph Char,List Paragraph1 Char"/>
    <w:link w:val="Odsekzoznamu"/>
    <w:uiPriority w:val="34"/>
    <w:qFormat/>
    <w:locked/>
    <w:rsid w:val="00C36DFD"/>
    <w:rPr>
      <w:rFonts w:ascii="Times New Roman" w:eastAsia="Times New Roman" w:hAnsi="Times New Roman" w:cs="Times New Roman"/>
      <w:sz w:val="24"/>
      <w:szCs w:val="24"/>
      <w:lang w:eastAsia="sk-SK"/>
    </w:rPr>
  </w:style>
  <w:style w:type="character" w:customStyle="1" w:styleId="BezriadkovaniaChar">
    <w:name w:val="Bez riadkovania Char"/>
    <w:link w:val="Bezriadkovania"/>
    <w:rsid w:val="00C36DFD"/>
    <w:rPr>
      <w:rFonts w:ascii="Arial" w:eastAsia="Times New Roman" w:hAnsi="Arial" w:cs="Times New Roman"/>
      <w:noProof/>
      <w:sz w:val="24"/>
      <w:szCs w:val="24"/>
      <w:lang w:eastAsia="sk-SK"/>
    </w:rPr>
  </w:style>
  <w:style w:type="paragraph" w:styleId="Pta">
    <w:name w:val="footer"/>
    <w:basedOn w:val="Normlny"/>
    <w:link w:val="PtaChar"/>
    <w:uiPriority w:val="99"/>
    <w:unhideWhenUsed/>
    <w:rsid w:val="00C36DFD"/>
    <w:pPr>
      <w:tabs>
        <w:tab w:val="center" w:pos="4536"/>
        <w:tab w:val="right" w:pos="9072"/>
      </w:tabs>
    </w:pPr>
  </w:style>
  <w:style w:type="character" w:customStyle="1" w:styleId="PtaChar">
    <w:name w:val="Päta Char"/>
    <w:basedOn w:val="Predvolenpsmoodseku"/>
    <w:link w:val="Pta"/>
    <w:uiPriority w:val="99"/>
    <w:rsid w:val="00C36DF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bencekova@sizp.sk" TargetMode="External"/><Relationship Id="rId5" Type="http://schemas.openxmlformats.org/officeDocument/2006/relationships/hyperlink" Target="mailto:anna.bencekova@sizp.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3449</Words>
  <Characters>19664</Characters>
  <Application>Microsoft Office Word</Application>
  <DocSecurity>0</DocSecurity>
  <Lines>163</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Kudriova Ivana</dc:creator>
  <cp:keywords/>
  <dc:description/>
  <cp:lastModifiedBy>Kudriova Ivana</cp:lastModifiedBy>
  <cp:revision>1</cp:revision>
  <dcterms:created xsi:type="dcterms:W3CDTF">2020-11-25T06:58:00Z</dcterms:created>
  <dcterms:modified xsi:type="dcterms:W3CDTF">2020-11-25T07:02:00Z</dcterms:modified>
</cp:coreProperties>
</file>