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D202" w14:textId="77777777" w:rsidR="00A27E57" w:rsidRPr="00A27E57" w:rsidRDefault="00A27E57" w:rsidP="00A27E57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hAnsi="Arial Narrow" w:cs="Arial"/>
        </w:rPr>
      </w:pPr>
      <w:r w:rsidRPr="00A27E57">
        <w:rPr>
          <w:rFonts w:ascii="Arial Narrow" w:hAnsi="Arial Narrow" w:cs="Arial"/>
        </w:rPr>
        <w:t>Príloha č. 2 súťažných podkladov</w:t>
      </w:r>
    </w:p>
    <w:p w14:paraId="6F9D3D03" w14:textId="77777777" w:rsidR="00A27E57" w:rsidRDefault="00A27E57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</w:p>
    <w:p w14:paraId="7E3A9552" w14:textId="180ECD6E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287F6719" w14:textId="77777777" w:rsidR="00423AC2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uzatvorená podľa § 269 ods. 2 zákona č. 513/1991 Zb. Obchodný zákonník v znení neskorších predpisov</w:t>
      </w:r>
    </w:p>
    <w:p w14:paraId="3AA2EABF" w14:textId="77777777" w:rsidR="00440921" w:rsidRPr="0045644B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a</w:t>
      </w:r>
      <w:r w:rsidR="00065AB7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4423DF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zákona č. 343/2015 Z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. z. o verejnom obstarávaní a o zmene a doplnení niektorých zákonov v znení </w:t>
      </w:r>
      <w:r>
        <w:rPr>
          <w:rFonts w:ascii="Arial Narrow" w:eastAsia="Calibri" w:hAnsi="Arial Narrow"/>
          <w:sz w:val="22"/>
          <w:szCs w:val="22"/>
          <w:lang w:eastAsia="en-US"/>
        </w:rPr>
        <w:t>neskorších predpisov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 xml:space="preserve"> (ďalej len „zákon č. 343/2015 Z. z.“)</w:t>
      </w:r>
    </w:p>
    <w:p w14:paraId="171471DD" w14:textId="77777777" w:rsidR="00065AB7" w:rsidRPr="0045644B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>zmluva</w:t>
      </w:r>
      <w:r w:rsidRPr="0045644B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14:paraId="0660E1E9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DC76B14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663CA62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D5815EC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74DF68B" w14:textId="77777777" w:rsidR="00423AC2" w:rsidRPr="0045644B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45644B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14:paraId="34F81D6B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D8D736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6920978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B821783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58CCCB0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43961F4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713B3FDC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090DBCEF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2D30EC">
        <w:rPr>
          <w:rFonts w:ascii="Arial Narrow" w:eastAsia="Calibri" w:hAnsi="Arial Narrow"/>
          <w:sz w:val="22"/>
          <w:szCs w:val="22"/>
          <w:lang w:eastAsia="en-US"/>
        </w:rPr>
        <w:t>Ing. Martin Fleischer</w:t>
      </w:r>
    </w:p>
    <w:p w14:paraId="6F15C06A" w14:textId="77777777" w:rsidR="00423AC2" w:rsidRPr="0045644B" w:rsidRDefault="006F0C2F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generálny </w:t>
      </w:r>
      <w:r w:rsidR="002D30EC">
        <w:rPr>
          <w:rFonts w:ascii="Arial Narrow" w:eastAsia="Calibri" w:hAnsi="Arial Narrow"/>
          <w:sz w:val="22"/>
          <w:szCs w:val="22"/>
          <w:lang w:eastAsia="en-US"/>
        </w:rPr>
        <w:t>riaditeľ sekcie ekonomiky MV SR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 xml:space="preserve">, </w:t>
      </w:r>
    </w:p>
    <w:p w14:paraId="30838710" w14:textId="77777777" w:rsidR="00423AC2" w:rsidRDefault="00423AC2" w:rsidP="00423AC2">
      <w:pPr>
        <w:tabs>
          <w:tab w:val="left" w:pos="1701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na základe plnomocenstva  č</w:t>
      </w:r>
      <w:r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E01ACC">
        <w:rPr>
          <w:rFonts w:ascii="Arial Narrow" w:hAnsi="Arial Narrow"/>
          <w:sz w:val="22"/>
          <w:szCs w:val="22"/>
          <w:lang w:eastAsia="sk-SK"/>
        </w:rPr>
        <w:t xml:space="preserve"> KM-OPS4-2018/001604-</w:t>
      </w:r>
      <w:r w:rsidR="002D30EC">
        <w:rPr>
          <w:rFonts w:ascii="Arial Narrow" w:hAnsi="Arial Narrow"/>
          <w:sz w:val="22"/>
          <w:szCs w:val="22"/>
          <w:lang w:eastAsia="sk-SK"/>
        </w:rPr>
        <w:t>223</w:t>
      </w:r>
    </w:p>
    <w:p w14:paraId="40E141A9" w14:textId="77777777" w:rsidR="00423AC2" w:rsidRDefault="00423AC2" w:rsidP="00423AC2">
      <w:pPr>
        <w:tabs>
          <w:tab w:val="left" w:pos="1701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ab/>
      </w:r>
      <w:r>
        <w:rPr>
          <w:rFonts w:ascii="Arial Narrow" w:hAnsi="Arial Narrow"/>
          <w:sz w:val="22"/>
          <w:szCs w:val="22"/>
          <w:lang w:eastAsia="sk-SK"/>
        </w:rPr>
        <w:tab/>
        <w:t xml:space="preserve">           </w:t>
      </w:r>
      <w:r w:rsidRPr="00E01ACC">
        <w:rPr>
          <w:rFonts w:ascii="Arial Narrow" w:hAnsi="Arial Narrow"/>
          <w:sz w:val="22"/>
          <w:szCs w:val="22"/>
          <w:lang w:eastAsia="sk-SK"/>
        </w:rPr>
        <w:t xml:space="preserve">zo dňa. </w:t>
      </w:r>
      <w:r w:rsidR="002D30EC">
        <w:rPr>
          <w:rFonts w:ascii="Arial Narrow" w:hAnsi="Arial Narrow"/>
          <w:sz w:val="22"/>
          <w:szCs w:val="22"/>
          <w:lang w:eastAsia="sk-SK"/>
        </w:rPr>
        <w:t>01.06</w:t>
      </w:r>
      <w:r w:rsidRPr="00E01ACC">
        <w:rPr>
          <w:rFonts w:ascii="Arial Narrow" w:hAnsi="Arial Narrow"/>
          <w:sz w:val="22"/>
          <w:szCs w:val="22"/>
          <w:lang w:eastAsia="sk-SK"/>
        </w:rPr>
        <w:t>.2018</w:t>
      </w:r>
    </w:p>
    <w:p w14:paraId="1CA0C9DD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F6CD21D" w14:textId="74C521DC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4440E4">
        <w:rPr>
          <w:rFonts w:ascii="Arial Narrow" w:eastAsia="Calibri" w:hAnsi="Arial Narrow"/>
          <w:sz w:val="22"/>
          <w:szCs w:val="22"/>
          <w:lang w:eastAsia="en-US"/>
        </w:rPr>
        <w:t>Objednávateľ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6CC59087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2467DC1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155358E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986CFF7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3E51119" w14:textId="77777777" w:rsidR="00423AC2" w:rsidRPr="0045644B" w:rsidRDefault="002D30EC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Dodávateľ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>:</w:t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="00423AC2" w:rsidRPr="0045644B">
        <w:rPr>
          <w:rFonts w:ascii="Arial Narrow" w:eastAsia="Calibri" w:hAnsi="Arial Narrow"/>
          <w:sz w:val="22"/>
          <w:szCs w:val="22"/>
          <w:lang w:eastAsia="en-US"/>
        </w:rPr>
        <w:tab/>
        <w:t>[obchodné meno a právna forma]</w:t>
      </w:r>
    </w:p>
    <w:p w14:paraId="05CDA1CF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Sídlo: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3CC53EB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604CFDE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31A7777A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DIČ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009F58AB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C194753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Zapísaný v OR SR: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ab/>
        <w:t>[●]</w:t>
      </w:r>
    </w:p>
    <w:p w14:paraId="70D225A0" w14:textId="77777777" w:rsidR="00423AC2" w:rsidRPr="00AF217D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2"/>
          <w:szCs w:val="22"/>
          <w:lang w:eastAsia="en-US"/>
        </w:rPr>
      </w:pPr>
      <w:r w:rsidRPr="00AF217D">
        <w:rPr>
          <w:rFonts w:ascii="Arial Narrow" w:eastAsia="Calibri" w:hAnsi="Arial Narrow"/>
          <w:i/>
          <w:sz w:val="22"/>
          <w:szCs w:val="22"/>
          <w:highlight w:val="yellow"/>
          <w:lang w:eastAsia="en-US"/>
        </w:rPr>
        <w:t>doplní dodávateľ</w:t>
      </w:r>
      <w:r w:rsidRPr="00AF217D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</w:p>
    <w:p w14:paraId="48FA54D9" w14:textId="77777777" w:rsidR="00423AC2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4695EE0F" w14:textId="77777777" w:rsidR="00AF217D" w:rsidRPr="0045644B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0DA9E81" w14:textId="175EDE71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4440E4">
        <w:rPr>
          <w:rFonts w:ascii="Arial Narrow" w:eastAsia="Calibri" w:hAnsi="Arial Narrow"/>
          <w:sz w:val="22"/>
          <w:szCs w:val="22"/>
          <w:lang w:eastAsia="en-US"/>
        </w:rPr>
        <w:t>Dodávateľ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5DFF614D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944A7C8" w14:textId="0AEBB3AE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311473">
        <w:rPr>
          <w:rFonts w:ascii="Arial Narrow" w:eastAsia="Calibri" w:hAnsi="Arial Narrow"/>
          <w:sz w:val="22"/>
          <w:szCs w:val="22"/>
          <w:lang w:eastAsia="en-US"/>
        </w:rPr>
        <w:t>z</w:t>
      </w:r>
      <w:r w:rsidRPr="0045644B">
        <w:rPr>
          <w:rFonts w:ascii="Arial Narrow" w:eastAsia="Calibri" w:hAnsi="Arial Narrow"/>
          <w:sz w:val="22"/>
          <w:szCs w:val="22"/>
          <w:lang w:eastAsia="en-US"/>
        </w:rPr>
        <w:t>mluvné strany“)</w:t>
      </w:r>
    </w:p>
    <w:p w14:paraId="49E57CAC" w14:textId="77777777" w:rsidR="00423AC2" w:rsidRPr="0045644B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45644B">
        <w:rPr>
          <w:rFonts w:ascii="Arial Narrow" w:eastAsia="Calibri" w:hAnsi="Arial Narrow"/>
          <w:sz w:val="22"/>
          <w:szCs w:val="22"/>
          <w:lang w:eastAsia="en-US"/>
        </w:rPr>
        <w:br w:type="page"/>
      </w:r>
    </w:p>
    <w:p w14:paraId="03ECA43C" w14:textId="6813BFE6" w:rsidR="00440921" w:rsidRPr="0045644B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lastRenderedPageBreak/>
        <w:t>Článok</w:t>
      </w:r>
      <w:r w:rsidR="00440921"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I.</w:t>
      </w:r>
    </w:p>
    <w:p w14:paraId="28654BCB" w14:textId="77777777" w:rsidR="00440921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Úvodné ustanovenia</w:t>
      </w:r>
    </w:p>
    <w:p w14:paraId="02FC9F12" w14:textId="77777777" w:rsidR="00AB550E" w:rsidRPr="0045644B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511974D9" w14:textId="321A48CB" w:rsidR="00B243F7" w:rsidRPr="00507BBC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Ministerstvo vnútra Slovenskej republiky ako verejný obstarávateľ podľa § 7 ods. 1 písm. a) zákona č. 343/2015 Z. z.  </w:t>
      </w:r>
      <w:r w:rsidR="00340BCD">
        <w:rPr>
          <w:rFonts w:ascii="Arial Narrow" w:eastAsia="MS Mincho" w:hAnsi="Arial Narrow" w:cs="Arial"/>
          <w:sz w:val="22"/>
          <w:szCs w:val="22"/>
          <w:lang w:eastAsia="ja-JP"/>
        </w:rPr>
        <w:t xml:space="preserve">zriadilo dynamický nákupný systém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s názvom: </w:t>
      </w:r>
      <w:r w:rsidR="00431EFD" w:rsidRPr="00431EF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Základné potraviny, mrazené a mliečne </w:t>
      </w:r>
      <w:proofErr w:type="spellStart"/>
      <w:r w:rsidR="00431EFD" w:rsidRPr="00431EFD">
        <w:rPr>
          <w:rFonts w:ascii="Arial Narrow" w:eastAsia="MS Mincho" w:hAnsi="Arial Narrow" w:cs="Arial"/>
          <w:b/>
          <w:sz w:val="22"/>
          <w:szCs w:val="22"/>
          <w:lang w:eastAsia="ja-JP"/>
        </w:rPr>
        <w:t>výrobky_DNS</w:t>
      </w:r>
      <w:proofErr w:type="spellEnd"/>
      <w:r w:rsidRPr="00431EFD">
        <w:rPr>
          <w:rFonts w:ascii="Arial Narrow" w:eastAsia="MS Mincho" w:hAnsi="Arial Narrow" w:cs="Arial"/>
          <w:b/>
          <w:sz w:val="22"/>
          <w:szCs w:val="22"/>
          <w:lang w:eastAsia="ja-JP"/>
        </w:rPr>
        <w:t>.</w:t>
      </w:r>
    </w:p>
    <w:p w14:paraId="58A49B52" w14:textId="168D5617" w:rsidR="00440921" w:rsidRPr="0045644B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Objednávateľ</w:t>
      </w:r>
      <w:r w:rsidR="00440921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340BCD">
        <w:rPr>
          <w:rFonts w:ascii="Arial Narrow" w:eastAsia="Calibri" w:hAnsi="Arial Narrow" w:cs="Arial"/>
          <w:sz w:val="22"/>
          <w:szCs w:val="22"/>
          <w:lang w:eastAsia="en-US"/>
        </w:rPr>
        <w:t>prostredníctvom</w:t>
      </w:r>
      <w:r w:rsidR="00340BCD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B243F7">
        <w:rPr>
          <w:rFonts w:ascii="Arial Narrow" w:eastAsia="Calibri" w:hAnsi="Arial Narrow" w:cs="Arial"/>
          <w:sz w:val="22"/>
          <w:szCs w:val="22"/>
          <w:lang w:eastAsia="en-US"/>
        </w:rPr>
        <w:t xml:space="preserve">dynamického nákupného systému </w:t>
      </w:r>
      <w:r w:rsidR="00440921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v súlade s príslušnými ustanoveniami zákona č. </w:t>
      </w:r>
      <w:r w:rsidR="00165C42" w:rsidRPr="0045644B">
        <w:rPr>
          <w:rFonts w:ascii="Arial Narrow" w:eastAsia="Calibri" w:hAnsi="Arial Narrow" w:cs="Arial"/>
          <w:sz w:val="22"/>
          <w:szCs w:val="22"/>
          <w:lang w:eastAsia="en-US"/>
        </w:rPr>
        <w:t xml:space="preserve">343/2015 Z. </w:t>
      </w:r>
      <w:r w:rsidR="00165C42" w:rsidRPr="00AF217D">
        <w:rPr>
          <w:rFonts w:ascii="Arial Narrow" w:eastAsia="Calibri" w:hAnsi="Arial Narrow" w:cs="Arial"/>
          <w:sz w:val="22"/>
          <w:szCs w:val="22"/>
          <w:lang w:eastAsia="en-US"/>
        </w:rPr>
        <w:t>z.</w:t>
      </w:r>
      <w:r w:rsidR="00440921" w:rsidRPr="00AF217D">
        <w:rPr>
          <w:rFonts w:ascii="Arial Narrow" w:eastAsia="Calibri" w:hAnsi="Arial Narrow" w:cs="Arial"/>
          <w:sz w:val="22"/>
          <w:szCs w:val="22"/>
          <w:lang w:eastAsia="en-US"/>
        </w:rPr>
        <w:t xml:space="preserve"> zrealizoval </w:t>
      </w:r>
      <w:r w:rsidR="00340BCD" w:rsidRPr="00AF217D">
        <w:rPr>
          <w:rFonts w:ascii="Arial Narrow" w:eastAsia="Calibri" w:hAnsi="Arial Narrow" w:cs="Arial"/>
          <w:sz w:val="22"/>
          <w:szCs w:val="22"/>
          <w:lang w:eastAsia="en-US"/>
        </w:rPr>
        <w:t>konkrétne o</w:t>
      </w:r>
      <w:r w:rsidR="00AF217D" w:rsidRPr="00AF217D">
        <w:rPr>
          <w:rFonts w:ascii="Arial Narrow" w:eastAsia="Calibri" w:hAnsi="Arial Narrow" w:cs="Arial"/>
          <w:sz w:val="22"/>
          <w:szCs w:val="22"/>
          <w:lang w:eastAsia="en-US"/>
        </w:rPr>
        <w:t xml:space="preserve">bstarávanie na predmet zákazky </w:t>
      </w:r>
      <w:r w:rsidR="00AF217D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340BCD" w:rsidRPr="00172810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.</w:t>
      </w:r>
    </w:p>
    <w:p w14:paraId="3DE7879C" w14:textId="77777777" w:rsidR="009A3093" w:rsidRPr="0045644B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64A37F2" w14:textId="5B2DDE89" w:rsidR="00440921" w:rsidRPr="0045644B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Článok</w:t>
      </w:r>
      <w:r w:rsidR="00440921" w:rsidRPr="0045644B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II.</w:t>
      </w:r>
    </w:p>
    <w:p w14:paraId="18513BAC" w14:textId="77777777" w:rsidR="00440921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Predmet zmluvy</w:t>
      </w:r>
    </w:p>
    <w:p w14:paraId="306F347B" w14:textId="77777777" w:rsidR="00AB550E" w:rsidRPr="0045644B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14:paraId="45F61A54" w14:textId="412C3168" w:rsidR="00172810" w:rsidRPr="00CB70CA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Predmetom tejto zmluvy je záväzok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Dodávateľa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2D30EC" w:rsidRPr="00172810">
        <w:rPr>
          <w:rFonts w:ascii="Arial Narrow" w:eastAsia="Calibri" w:hAnsi="Arial Narrow" w:cs="Arial"/>
          <w:sz w:val="22"/>
          <w:szCs w:val="22"/>
          <w:lang w:eastAsia="en-US"/>
        </w:rPr>
        <w:t>dodať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Objednávateľovi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2D30EC" w:rsidRPr="00172810">
        <w:rPr>
          <w:rFonts w:ascii="Arial Narrow" w:eastAsia="Calibri" w:hAnsi="Arial Narrow" w:cs="Arial"/>
          <w:sz w:val="22"/>
          <w:szCs w:val="22"/>
          <w:lang w:eastAsia="en-US"/>
        </w:rPr>
        <w:t>tovar „</w:t>
      </w:r>
      <w:r w:rsidR="00B34F36">
        <w:rPr>
          <w:rFonts w:ascii="Arial Narrow" w:eastAsia="Calibri" w:hAnsi="Arial Narrow" w:cs="Arial"/>
          <w:sz w:val="22"/>
          <w:szCs w:val="22"/>
          <w:lang w:eastAsia="en-US"/>
        </w:rPr>
        <w:t>Základný potraviny, mrazené a mliečne výrobky“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(ďalej len 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>„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>tovar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>“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>) a poskytnutie súvisiacich služieb, v súlade s</w:t>
      </w:r>
      <w:r w:rsidR="0019379E">
        <w:rPr>
          <w:rFonts w:ascii="Arial Narrow" w:eastAsia="Calibri" w:hAnsi="Arial Narrow" w:cs="Arial"/>
          <w:sz w:val="22"/>
          <w:szCs w:val="22"/>
          <w:lang w:eastAsia="en-US"/>
        </w:rPr>
        <w:t xml:space="preserve"> predmetom zákazky , ktorý tvorí 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>
        <w:rPr>
          <w:rFonts w:ascii="Arial Narrow" w:eastAsia="Calibri" w:hAnsi="Arial Narrow" w:cs="Arial"/>
          <w:sz w:val="22"/>
          <w:szCs w:val="22"/>
          <w:lang w:eastAsia="en-US"/>
        </w:rPr>
        <w:t>Dodávateľa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>
        <w:rPr>
          <w:rFonts w:ascii="Arial Narrow" w:eastAsia="Calibri" w:hAnsi="Arial Narrow" w:cs="Arial"/>
          <w:sz w:val="22"/>
          <w:szCs w:val="22"/>
          <w:lang w:eastAsia="en-US"/>
        </w:rPr>
        <w:t>Objednávateľa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a za podmienok, uvedených v tejto zmluve a príslušnej písomnej objednávke a záväzok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Objednávateľa</w:t>
      </w:r>
      <w:r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riadne objednaný tovar prevziať a zaplatiť zaň </w:t>
      </w:r>
      <w:r w:rsidR="004440E4">
        <w:rPr>
          <w:rFonts w:ascii="Arial Narrow" w:eastAsia="Calibri" w:hAnsi="Arial Narrow" w:cs="Arial"/>
          <w:sz w:val="22"/>
          <w:szCs w:val="22"/>
          <w:lang w:eastAsia="en-US"/>
        </w:rPr>
        <w:t>Dodávateľovi</w:t>
      </w:r>
      <w:r w:rsidR="00172810" w:rsidRPr="00172810">
        <w:rPr>
          <w:rFonts w:ascii="Arial Narrow" w:eastAsia="Calibri" w:hAnsi="Arial Narrow" w:cs="Arial"/>
          <w:sz w:val="22"/>
          <w:szCs w:val="22"/>
          <w:lang w:eastAsia="en-US"/>
        </w:rPr>
        <w:t xml:space="preserve"> dohodnutú cenu, podľa platobných podmienok, dohodnutých v tejto zmluve. </w:t>
      </w:r>
    </w:p>
    <w:p w14:paraId="4033856B" w14:textId="2929AC24" w:rsidR="00172810" w:rsidRPr="00CB70CA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72810">
        <w:rPr>
          <w:rFonts w:ascii="Arial Narrow" w:hAnsi="Arial Narrow" w:cs="Arial"/>
          <w:sz w:val="22"/>
          <w:szCs w:val="22"/>
        </w:rPr>
        <w:t xml:space="preserve">V súlade so súťažnými podkladmi a touto zmluvou sa </w:t>
      </w:r>
      <w:r w:rsidR="004440E4">
        <w:rPr>
          <w:rFonts w:ascii="Arial Narrow" w:hAnsi="Arial Narrow" w:cs="Arial"/>
          <w:sz w:val="22"/>
          <w:szCs w:val="22"/>
        </w:rPr>
        <w:t>Dodávateľ</w:t>
      </w:r>
      <w:r w:rsidRPr="00172810">
        <w:rPr>
          <w:rFonts w:ascii="Arial Narrow" w:hAnsi="Arial Narrow" w:cs="Arial"/>
          <w:sz w:val="22"/>
          <w:szCs w:val="22"/>
        </w:rPr>
        <w:t xml:space="preserve"> zaväzuje </w:t>
      </w:r>
      <w:r w:rsidR="004440E4">
        <w:rPr>
          <w:rFonts w:ascii="Arial Narrow" w:hAnsi="Arial Narrow" w:cs="Arial"/>
          <w:sz w:val="22"/>
          <w:szCs w:val="22"/>
        </w:rPr>
        <w:t>Objednávateľovi</w:t>
      </w:r>
      <w:r w:rsidRPr="00172810">
        <w:rPr>
          <w:rFonts w:ascii="Arial Narrow" w:hAnsi="Arial Narrow" w:cs="Arial"/>
          <w:sz w:val="22"/>
          <w:szCs w:val="22"/>
        </w:rPr>
        <w:t xml:space="preserve"> dodať rôzne druhy </w:t>
      </w:r>
      <w:r w:rsidR="00431EFD">
        <w:rPr>
          <w:rFonts w:ascii="Arial Narrow" w:hAnsi="Arial Narrow" w:cs="Arial"/>
          <w:sz w:val="22"/>
          <w:szCs w:val="22"/>
        </w:rPr>
        <w:t>základných potravín, mrazených a mliečnych výrobkov</w:t>
      </w:r>
      <w:r w:rsidR="003B60DA">
        <w:rPr>
          <w:rFonts w:ascii="Arial Narrow" w:hAnsi="Arial Narrow" w:cs="Arial"/>
          <w:sz w:val="22"/>
          <w:szCs w:val="22"/>
        </w:rPr>
        <w:t xml:space="preserve"> (viď príloha č. 1</w:t>
      </w:r>
      <w:r w:rsidRPr="00172810">
        <w:rPr>
          <w:rFonts w:ascii="Arial Narrow" w:hAnsi="Arial Narrow" w:cs="Arial"/>
          <w:sz w:val="22"/>
          <w:szCs w:val="22"/>
        </w:rPr>
        <w:t xml:space="preserve"> tejto zmluvy).</w:t>
      </w:r>
    </w:p>
    <w:p w14:paraId="13923D74" w14:textId="160A125B" w:rsidR="00172810" w:rsidRPr="00172810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Dodávateľ</w:t>
      </w:r>
      <w:r w:rsidR="00172810" w:rsidRPr="00172810">
        <w:rPr>
          <w:rFonts w:ascii="Arial Narrow" w:hAnsi="Arial Narrow"/>
          <w:sz w:val="22"/>
          <w:szCs w:val="22"/>
        </w:rPr>
        <w:t xml:space="preserve"> sa na základe tejto zmluvy a v rozsahu v nej vymedzenom zaväzuje dodať </w:t>
      </w:r>
      <w:r w:rsidR="00101F22">
        <w:rPr>
          <w:rFonts w:ascii="Arial Narrow" w:hAnsi="Arial Narrow"/>
          <w:sz w:val="22"/>
          <w:szCs w:val="22"/>
        </w:rPr>
        <w:t>tovar</w:t>
      </w:r>
      <w:r w:rsidR="00172810" w:rsidRPr="00172810">
        <w:rPr>
          <w:rFonts w:ascii="Arial Narrow" w:hAnsi="Arial Narrow"/>
          <w:sz w:val="22"/>
          <w:szCs w:val="22"/>
        </w:rPr>
        <w:t xml:space="preserve"> a všetky s ním súvisiace plnenia v súlade s vlastným návrhom plnenia, ktorý je uvedený v prílohe č. 2 tejto zmluvy. V prípade, ak plnenie požadované </w:t>
      </w:r>
      <w:r>
        <w:rPr>
          <w:rFonts w:ascii="Arial Narrow" w:hAnsi="Arial Narrow"/>
          <w:sz w:val="22"/>
          <w:szCs w:val="22"/>
        </w:rPr>
        <w:t>Objednávateľom</w:t>
      </w:r>
      <w:r w:rsidR="00172810" w:rsidRPr="00172810">
        <w:rPr>
          <w:rFonts w:ascii="Arial Narrow" w:hAnsi="Arial Narrow"/>
          <w:sz w:val="22"/>
          <w:szCs w:val="22"/>
        </w:rPr>
        <w:t xml:space="preserve"> v zmysle prílohy č. 1 tejto zmluvy nie je v celom rozsahu zhodné s vlastným návrhom plnenia </w:t>
      </w:r>
      <w:r w:rsidR="003022FD">
        <w:rPr>
          <w:rFonts w:ascii="Arial Narrow" w:hAnsi="Arial Narrow"/>
          <w:sz w:val="22"/>
          <w:szCs w:val="22"/>
        </w:rPr>
        <w:t>Dodávateľa</w:t>
      </w:r>
      <w:r w:rsidR="00172810" w:rsidRPr="00172810">
        <w:rPr>
          <w:rFonts w:ascii="Arial Narrow" w:hAnsi="Arial Narrow"/>
          <w:sz w:val="22"/>
          <w:szCs w:val="22"/>
        </w:rPr>
        <w:t xml:space="preserve"> podľa prílohy č. 2 zmluvy, má </w:t>
      </w:r>
      <w:r>
        <w:rPr>
          <w:rFonts w:ascii="Arial Narrow" w:hAnsi="Arial Narrow"/>
          <w:sz w:val="22"/>
          <w:szCs w:val="22"/>
        </w:rPr>
        <w:t>Objednávateľ</w:t>
      </w:r>
      <w:r w:rsidR="00172810" w:rsidRPr="00172810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>
        <w:rPr>
          <w:rFonts w:ascii="Arial Narrow" w:hAnsi="Arial Narrow"/>
          <w:sz w:val="22"/>
          <w:szCs w:val="22"/>
        </w:rPr>
        <w:t>Dodávateľa</w:t>
      </w:r>
      <w:r w:rsidR="00172810" w:rsidRPr="00172810">
        <w:rPr>
          <w:rFonts w:ascii="Arial Narrow" w:hAnsi="Arial Narrow"/>
          <w:sz w:val="22"/>
          <w:szCs w:val="22"/>
        </w:rPr>
        <w:t xml:space="preserve"> dodanie </w:t>
      </w:r>
      <w:r w:rsidR="0019379E">
        <w:rPr>
          <w:rFonts w:ascii="Arial Narrow" w:hAnsi="Arial Narrow"/>
          <w:sz w:val="22"/>
          <w:szCs w:val="22"/>
        </w:rPr>
        <w:t xml:space="preserve">tovaru </w:t>
      </w:r>
      <w:r w:rsidR="00172810" w:rsidRPr="00172810">
        <w:rPr>
          <w:rFonts w:ascii="Arial Narrow" w:hAnsi="Arial Narrow"/>
          <w:sz w:val="22"/>
          <w:szCs w:val="22"/>
        </w:rPr>
        <w:t xml:space="preserve"> podľa prílohy č. 1 tejto zmluvy.</w:t>
      </w:r>
    </w:p>
    <w:p w14:paraId="6C4C4DF9" w14:textId="77777777" w:rsidR="00440921" w:rsidRPr="0045644B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14:paraId="46584A8F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III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312897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Doba platnosti zmluvy</w:t>
      </w:r>
    </w:p>
    <w:p w14:paraId="18A16717" w14:textId="77777777" w:rsidR="00AB550E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23E3D51E" w14:textId="77777777" w:rsidR="00CB70CA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4774D">
        <w:rPr>
          <w:rFonts w:ascii="Arial Narrow" w:hAnsi="Arial Narrow" w:cs="Arial"/>
          <w:sz w:val="22"/>
          <w:szCs w:val="22"/>
        </w:rPr>
        <w:t xml:space="preserve">Táto zmluva sa uzatvára na dobu určitú, na obdobie </w:t>
      </w:r>
      <w:r w:rsidR="00B8492B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B8492B" w:rsidRPr="00A4774D">
        <w:rPr>
          <w:rFonts w:ascii="Arial Narrow" w:hAnsi="Arial Narrow" w:cs="Arial"/>
          <w:sz w:val="22"/>
          <w:szCs w:val="22"/>
        </w:rPr>
        <w:t xml:space="preserve"> </w:t>
      </w:r>
      <w:r w:rsidRPr="00A4774D">
        <w:rPr>
          <w:rFonts w:ascii="Arial Narrow" w:hAnsi="Arial Narrow" w:cs="Arial"/>
          <w:sz w:val="22"/>
          <w:szCs w:val="22"/>
        </w:rPr>
        <w:t xml:space="preserve">odo dňa nadobudnutia jej účinnosti alebo do vyčerpania finančného limitu </w:t>
      </w:r>
      <w:r w:rsidR="00AF217D" w:rsidRPr="00AF217D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  <w:r w:rsidR="00AF217D" w:rsidRPr="00A4774D">
        <w:rPr>
          <w:rFonts w:ascii="Arial Narrow" w:hAnsi="Arial Narrow" w:cs="Arial"/>
          <w:sz w:val="22"/>
          <w:szCs w:val="22"/>
        </w:rPr>
        <w:t xml:space="preserve"> </w:t>
      </w:r>
      <w:r w:rsidRPr="00A4774D">
        <w:rPr>
          <w:rFonts w:ascii="Arial Narrow" w:hAnsi="Arial Narrow" w:cs="Arial"/>
          <w:sz w:val="22"/>
          <w:szCs w:val="22"/>
        </w:rPr>
        <w:t>EUR bez DPH podľa toho, ktorá skutočnosť nastane skôr.</w:t>
      </w:r>
    </w:p>
    <w:p w14:paraId="4881D94D" w14:textId="72C83439" w:rsidR="00A4774D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B70CA">
        <w:rPr>
          <w:rFonts w:ascii="Arial Narrow" w:hAnsi="Arial Narrow" w:cs="Arial"/>
          <w:sz w:val="22"/>
          <w:szCs w:val="22"/>
        </w:rPr>
        <w:t xml:space="preserve">Tovar bude </w:t>
      </w:r>
      <w:r w:rsidR="004440E4" w:rsidRPr="00CB70CA">
        <w:rPr>
          <w:rFonts w:ascii="Arial Narrow" w:hAnsi="Arial Narrow" w:cs="Arial"/>
          <w:sz w:val="22"/>
          <w:szCs w:val="22"/>
        </w:rPr>
        <w:t>Objednávateľovi</w:t>
      </w:r>
      <w:r w:rsidRPr="00CB70CA">
        <w:rPr>
          <w:rFonts w:ascii="Arial Narrow" w:hAnsi="Arial Narrow" w:cs="Arial"/>
          <w:sz w:val="22"/>
          <w:szCs w:val="22"/>
        </w:rPr>
        <w:t xml:space="preserve"> dodávaný priebežne, počas doby </w:t>
      </w:r>
      <w:r w:rsidR="0051617B" w:rsidRPr="00CB70CA">
        <w:rPr>
          <w:rFonts w:ascii="Arial Narrow" w:hAnsi="Arial Narrow" w:cs="Arial"/>
          <w:sz w:val="22"/>
          <w:szCs w:val="22"/>
        </w:rPr>
        <w:t xml:space="preserve">trvania  tejto </w:t>
      </w:r>
      <w:r w:rsidRPr="00CB70CA">
        <w:rPr>
          <w:rFonts w:ascii="Arial Narrow" w:hAnsi="Arial Narrow" w:cs="Arial"/>
          <w:sz w:val="22"/>
          <w:szCs w:val="22"/>
        </w:rPr>
        <w:t xml:space="preserve">zmluvy, na základe písomných objednávok </w:t>
      </w:r>
      <w:r w:rsidR="003022FD" w:rsidRPr="00CB70CA">
        <w:rPr>
          <w:rFonts w:ascii="Arial Narrow" w:hAnsi="Arial Narrow" w:cs="Arial"/>
          <w:sz w:val="22"/>
          <w:szCs w:val="22"/>
        </w:rPr>
        <w:t>Objednávateľa</w:t>
      </w:r>
      <w:r w:rsidRPr="00CB70CA">
        <w:rPr>
          <w:rFonts w:ascii="Arial Narrow" w:hAnsi="Arial Narrow" w:cs="Arial"/>
          <w:sz w:val="22"/>
          <w:szCs w:val="22"/>
        </w:rPr>
        <w:t>.</w:t>
      </w:r>
    </w:p>
    <w:p w14:paraId="03576B92" w14:textId="77777777" w:rsidR="00CB70CA" w:rsidRP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387A3CB5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Článok </w:t>
      </w:r>
      <w:r>
        <w:rPr>
          <w:rFonts w:ascii="Arial Narrow" w:hAnsi="Arial Narrow"/>
          <w:sz w:val="22"/>
          <w:szCs w:val="22"/>
        </w:rPr>
        <w:t>I</w:t>
      </w:r>
      <w:r w:rsidRPr="00930F80">
        <w:rPr>
          <w:rFonts w:ascii="Arial Narrow" w:hAnsi="Arial Narrow"/>
          <w:sz w:val="22"/>
          <w:szCs w:val="22"/>
        </w:rPr>
        <w:t>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77CE82" w14:textId="77777777" w:rsidR="00A4774D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Cena tovaru</w:t>
      </w:r>
    </w:p>
    <w:p w14:paraId="6D4C067A" w14:textId="77777777" w:rsidR="00AB550E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33A3A80" w14:textId="0DB13966" w:rsidR="006C0C14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za 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riadne dodaný, odovzdaný a </w:t>
      </w:r>
      <w:r>
        <w:rPr>
          <w:rFonts w:ascii="Arial Narrow" w:hAnsi="Arial Narrow" w:cs="Arial"/>
          <w:sz w:val="22"/>
          <w:szCs w:val="22"/>
        </w:rPr>
        <w:t>Objednávateľom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prevzatý tovar, podľa podmienok dohodnutých v tejto zmluve, zaplatí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6C0C14">
        <w:rPr>
          <w:rFonts w:ascii="Arial Narrow" w:hAnsi="Arial Narrow" w:cs="Arial"/>
          <w:sz w:val="22"/>
          <w:szCs w:val="22"/>
        </w:rPr>
        <w:t xml:space="preserve"> cenu podľa tohto článku zmluvy.</w:t>
      </w:r>
    </w:p>
    <w:p w14:paraId="2BE32235" w14:textId="77777777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>Maximálna cena celkom za tovar je uvedená v prílohe č. 3 tejto zmluvy.</w:t>
      </w:r>
    </w:p>
    <w:p w14:paraId="43A41FB3" w14:textId="4A10975D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 xml:space="preserve">Ceny sú stanovené dohodou zmluvných strán ako maximálne ceny v súlade so zákonom NR SR </w:t>
      </w:r>
      <w:r w:rsidRPr="006C0C14">
        <w:rPr>
          <w:rFonts w:ascii="Arial Narrow" w:hAnsi="Arial Narrow" w:cs="Arial"/>
          <w:sz w:val="22"/>
          <w:szCs w:val="22"/>
        </w:rPr>
        <w:br/>
        <w:t>č. 18/1996 Z. z. o cenách v znení neskorších predpisov a vyhlášky Ministerstva financií Slovenskej republiky č. 87/1996 Z. z., ktorou sa vykonáva zákon NR S</w:t>
      </w:r>
      <w:r w:rsidR="0051617B">
        <w:rPr>
          <w:rFonts w:ascii="Arial Narrow" w:hAnsi="Arial Narrow" w:cs="Arial"/>
          <w:sz w:val="22"/>
          <w:szCs w:val="22"/>
        </w:rPr>
        <w:t>R</w:t>
      </w:r>
      <w:r w:rsidRPr="006C0C14">
        <w:rPr>
          <w:rFonts w:ascii="Arial Narrow" w:hAnsi="Arial Narrow" w:cs="Arial"/>
          <w:sz w:val="22"/>
          <w:szCs w:val="22"/>
        </w:rPr>
        <w:t xml:space="preserve"> č. 18/1996 Z. z. o cenách </w:t>
      </w:r>
      <w:r w:rsidR="0051617B">
        <w:rPr>
          <w:rFonts w:ascii="Arial Narrow" w:hAnsi="Arial Narrow" w:cs="Arial"/>
          <w:sz w:val="22"/>
          <w:szCs w:val="22"/>
        </w:rPr>
        <w:t xml:space="preserve">v znení neskorších predpisov </w:t>
      </w:r>
      <w:r w:rsidRPr="006C0C14">
        <w:rPr>
          <w:rFonts w:ascii="Arial Narrow" w:hAnsi="Arial Narrow" w:cs="Arial"/>
          <w:sz w:val="22"/>
          <w:szCs w:val="22"/>
        </w:rPr>
        <w:t xml:space="preserve">a vychádzajú z ponuky </w:t>
      </w:r>
      <w:r w:rsidR="003022FD">
        <w:rPr>
          <w:rFonts w:ascii="Arial Narrow" w:hAnsi="Arial Narrow" w:cs="Arial"/>
          <w:sz w:val="22"/>
          <w:szCs w:val="22"/>
        </w:rPr>
        <w:t>Dodávateľa</w:t>
      </w:r>
      <w:r w:rsidRPr="006C0C14">
        <w:rPr>
          <w:rFonts w:ascii="Arial Narrow" w:hAnsi="Arial Narrow" w:cs="Arial"/>
          <w:sz w:val="22"/>
          <w:szCs w:val="22"/>
        </w:rPr>
        <w:t xml:space="preserve"> predloženej do predmetnej zákazky.</w:t>
      </w:r>
    </w:p>
    <w:p w14:paraId="0A60E4B5" w14:textId="77777777" w:rsidR="006C0C14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lastRenderedPageBreak/>
        <w:t xml:space="preserve">Ceny jednotlivých položiek tovaru sú uvedené v štruktúrovanom rozpočte ceny – cenníku (ďalej aj ako „cenník“), ktorý tvorí prílohu č. 3 tejto zmluvy. </w:t>
      </w:r>
    </w:p>
    <w:p w14:paraId="42329C97" w14:textId="72EF46B4" w:rsidR="00A4774D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C14">
        <w:rPr>
          <w:rFonts w:ascii="Arial Narrow" w:hAnsi="Arial Narrow" w:cs="Arial"/>
          <w:sz w:val="22"/>
          <w:szCs w:val="22"/>
        </w:rPr>
        <w:t xml:space="preserve">Jednotkové ceny položiek tovaru sú uvedené bez DPH aj s DPH, obsahujú všetky náklady </w:t>
      </w:r>
      <w:r w:rsidR="004440E4">
        <w:rPr>
          <w:rFonts w:ascii="Arial Narrow" w:hAnsi="Arial Narrow" w:cs="Arial"/>
          <w:sz w:val="22"/>
          <w:szCs w:val="22"/>
        </w:rPr>
        <w:t>Dodávateľa</w:t>
      </w:r>
      <w:r w:rsidRPr="006C0C14">
        <w:rPr>
          <w:rFonts w:ascii="Arial Narrow" w:hAnsi="Arial Narrow" w:cs="Arial"/>
          <w:sz w:val="22"/>
          <w:szCs w:val="22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5AA03F53" w14:textId="77777777" w:rsidR="00CB70CA" w:rsidRPr="006C0C1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2AAE2679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606ACB9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Podmienky dodávky a odberu tovaru</w:t>
      </w:r>
    </w:p>
    <w:p w14:paraId="791D1AF5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6A76B2D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0A374B4D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56F16E66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3777C10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49B748A0" w14:textId="77777777" w:rsidR="00160173" w:rsidRPr="00160173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2"/>
          <w:szCs w:val="22"/>
          <w:lang w:eastAsia="en-US"/>
        </w:rPr>
      </w:pPr>
    </w:p>
    <w:p w14:paraId="38400978" w14:textId="1C415D29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dodávať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od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odoberať po dobu trvania tejto zmluvy tovar uvedený v čl. II. tejto zmluvy. Konkrétne množstvo a druh tovaru si zmluvné strany dohodnú na základe písomných objednávok.</w:t>
      </w:r>
      <w:r w:rsidR="00A4774D" w:rsidRPr="00160173">
        <w:rPr>
          <w:rFonts w:ascii="Arial Narrow" w:hAnsi="Arial Narrow" w:cs="Calibri"/>
          <w:sz w:val="22"/>
          <w:szCs w:val="22"/>
        </w:rPr>
        <w:t xml:space="preserve"> </w:t>
      </w:r>
    </w:p>
    <w:p w14:paraId="5C7DB0E3" w14:textId="54EB5901" w:rsidR="00160173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Objednávky môžu byť </w:t>
      </w:r>
      <w:r w:rsidR="00362F65">
        <w:rPr>
          <w:rFonts w:ascii="Arial Narrow" w:hAnsi="Arial Narrow" w:cs="Arial"/>
          <w:sz w:val="22"/>
          <w:szCs w:val="22"/>
        </w:rPr>
        <w:t>Objednávateľom</w:t>
      </w:r>
      <w:r w:rsidRPr="00160173">
        <w:rPr>
          <w:rFonts w:ascii="Arial Narrow" w:hAnsi="Arial Narrow" w:cs="Arial"/>
          <w:sz w:val="22"/>
          <w:szCs w:val="22"/>
        </w:rPr>
        <w:t xml:space="preserve"> realizované bezprostredne odo dňa nadobudnutia účinnosti tejto zmluvy</w:t>
      </w:r>
      <w:r w:rsidRPr="00160173">
        <w:rPr>
          <w:rFonts w:ascii="Arial Narrow" w:hAnsi="Arial Narrow"/>
          <w:sz w:val="22"/>
          <w:szCs w:val="22"/>
        </w:rPr>
        <w:t xml:space="preserve">. </w:t>
      </w:r>
    </w:p>
    <w:p w14:paraId="45BA0D1D" w14:textId="1F8068CE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</w:t>
      </w:r>
      <w:r w:rsidR="0051617B">
        <w:rPr>
          <w:rFonts w:ascii="Arial Narrow" w:hAnsi="Arial Narrow" w:cs="Arial"/>
          <w:sz w:val="22"/>
          <w:szCs w:val="22"/>
        </w:rPr>
        <w:t xml:space="preserve">dodávať 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</w:t>
      </w:r>
      <w:r w:rsidR="0051617B">
        <w:rPr>
          <w:rFonts w:ascii="Arial Narrow" w:hAnsi="Arial Narrow" w:cs="Arial"/>
          <w:sz w:val="22"/>
          <w:szCs w:val="22"/>
        </w:rPr>
        <w:t>tovar</w:t>
      </w:r>
      <w:r w:rsidR="0019379E">
        <w:rPr>
          <w:rFonts w:ascii="Arial Narrow" w:hAnsi="Arial Narrow" w:cs="Arial"/>
          <w:sz w:val="22"/>
          <w:szCs w:val="22"/>
        </w:rPr>
        <w:t xml:space="preserve"> 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do miesta dodania najneskôr do 2 kalendárnych dní do 8:00 hod odo dňa doručenia objednávky </w:t>
      </w:r>
      <w:r w:rsidR="003022FD"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>.</w:t>
      </w:r>
    </w:p>
    <w:p w14:paraId="01A3247B" w14:textId="282D9E38" w:rsidR="00160173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Konkrétnu dodávku tovaru budú zmluvné strany realizovať tak, že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dodá tovar s originálom a dvomi kópiami dodacích listov, z ktorých jednu kópiu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>, po odkontrolovaní dodaného sortimentu, množstva, ceny a kvality tovaru, potvrdí. Dodací list bude tvoriť súčasť faktúry.</w:t>
      </w:r>
      <w:r w:rsidR="0027100B">
        <w:rPr>
          <w:rFonts w:ascii="Arial Narrow" w:hAnsi="Arial Narrow" w:cs="Arial"/>
          <w:sz w:val="22"/>
          <w:szCs w:val="22"/>
        </w:rPr>
        <w:t xml:space="preserve"> V prípade ak to fakturačný systém Dodávateľa neumožňuje, Objednávateľ akceptuje ak faktúra zároveň slúži ako dodací list. </w:t>
      </w:r>
      <w:bookmarkStart w:id="0" w:name="_GoBack"/>
      <w:bookmarkEnd w:id="0"/>
    </w:p>
    <w:p w14:paraId="092DA276" w14:textId="0DCA5C9A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bude prevádzať na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vlastnícke práva k tovaru, dodanému na základe objednávky a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uhradiť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cenu, dohodnutú s 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uvedenú a potvrdenú na dodacom liste a vystavenej faktúre, v súlade s touto zmluvou.</w:t>
      </w:r>
    </w:p>
    <w:p w14:paraId="0F44D62C" w14:textId="098EF781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je viazaný povinnosťou odobrať celé predpokladané množstvo tovaru, uvedené v prílohe č. 1 tejto zmluvy. </w:t>
      </w:r>
    </w:p>
    <w:p w14:paraId="4C6ADCDB" w14:textId="1958113D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sa zaväzuje odovzdať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objednaný tovar v bezchybnom stave, v stanovenej lehote, na miesto, určené v prílohe č. 1 tejto zmluvy, v množstvách požadovaných v písomnej objednávke.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je podľa tejto zmluvy povinný uvádzať záručné lehoty pre každý dodaný tovar v dodacích listoch</w:t>
      </w:r>
      <w:r w:rsidR="0027100B">
        <w:rPr>
          <w:rFonts w:ascii="Arial Narrow" w:hAnsi="Arial Narrow" w:cs="Arial"/>
          <w:sz w:val="22"/>
          <w:szCs w:val="22"/>
        </w:rPr>
        <w:t xml:space="preserve"> alebo priamo na výrobkoch (tovare)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tak, aby bolo možné odkontrolovať dodržiavanie neprekročenia prvej tretiny doby spotreby v čase dodania. Pri dodaní objednaného tovaru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odovzdá dodací list, so všetkými potrebnými náležitosťami, ktorý po ukončení prevzatia objednaného tovaru podpíše zástupca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i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. Pri plnení tejto zmluvy sa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zaväzuje dodržiavať príslušné všeobecne záväzné právne predpisy platné na území SR, hygienické a technické normy.</w:t>
      </w:r>
    </w:p>
    <w:p w14:paraId="48C3D8FA" w14:textId="5BED1D1C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>
        <w:rPr>
          <w:rFonts w:ascii="Arial Narrow" w:hAnsi="Arial Narrow" w:cs="Arial"/>
          <w:sz w:val="22"/>
          <w:szCs w:val="22"/>
        </w:rPr>
        <w:t>Dodávateľa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a prípadného zistenia tohto porušenia zo strany kontrolného orgánu, preberá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na seba všetky náklady, súvisiace s prípadným sankčným postihom </w:t>
      </w:r>
      <w:r>
        <w:rPr>
          <w:rFonts w:ascii="Arial Narrow" w:hAnsi="Arial Narrow" w:cs="Arial"/>
          <w:sz w:val="22"/>
          <w:szCs w:val="22"/>
        </w:rPr>
        <w:t>Objednávateľa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kontrolným orgánom.</w:t>
      </w:r>
    </w:p>
    <w:p w14:paraId="52EA786D" w14:textId="70C05499" w:rsid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Dodávateľ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5FF4E69" w14:textId="4E8C8A4F" w:rsidR="00A4774D" w:rsidRPr="00160173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Dodávateľ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 xml:space="preserve"> prehlasuje, že je držiteľom nasledovných dokladov a dokumentov, ktoré </w:t>
      </w:r>
      <w:r w:rsidR="00E92831" w:rsidRPr="00160173">
        <w:rPr>
          <w:rFonts w:ascii="Arial Narrow" w:hAnsi="Arial Narrow" w:cs="Calibri"/>
          <w:bCs/>
          <w:sz w:val="22"/>
          <w:szCs w:val="22"/>
          <w:lang w:eastAsia="cs-CZ"/>
        </w:rPr>
        <w:t>predložil pred podpísaním tejto zmluvy</w:t>
      </w:r>
      <w:r w:rsidR="00A4774D" w:rsidRPr="00160173">
        <w:rPr>
          <w:rFonts w:ascii="Arial Narrow" w:hAnsi="Arial Narrow" w:cs="Calibri"/>
          <w:bCs/>
          <w:sz w:val="22"/>
          <w:szCs w:val="22"/>
          <w:lang w:eastAsia="cs-CZ"/>
        </w:rPr>
        <w:t>:</w:t>
      </w:r>
    </w:p>
    <w:p w14:paraId="4E6FC9D1" w14:textId="057C4A0F" w:rsidR="00E92831" w:rsidRPr="00D52062" w:rsidRDefault="00E92831" w:rsidP="00EB374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>potvrdenie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Regionálnej veterinárnej a potravinovej správy o spôsobilosti motorových vozidiel určených na prepravu potravinárskych výrobkov, alebo 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>záznam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>u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z kontroly vykonanej n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a motorových vozidlách. V prípade, 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lastRenderedPageBreak/>
        <w:t xml:space="preserve">ak dodávku tovaru bude </w:t>
      </w:r>
      <w:r w:rsidR="003022FD">
        <w:rPr>
          <w:rFonts w:ascii="Arial Narrow" w:eastAsia="Microsoft Sans Serif" w:hAnsi="Arial Narrow" w:cs="Arial"/>
          <w:color w:val="000000"/>
          <w:sz w:val="22"/>
          <w:szCs w:val="22"/>
        </w:rPr>
        <w:t>Dodávateľ</w:t>
      </w: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vykonávať na základe zmluvného vzťahu s dopravcom, predloží úradne overenú kópiu uzavretej zmluvy s dopravcom a potvrdenie o spôsobilosti motorových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vozidiel použitých na prepravu, </w:t>
      </w:r>
    </w:p>
    <w:p w14:paraId="319E2F31" w14:textId="744A2BB9" w:rsidR="00E92831" w:rsidRDefault="00E92831" w:rsidP="00CB70C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D52062">
        <w:rPr>
          <w:rFonts w:ascii="Arial Narrow" w:eastAsia="Microsoft Sans Serif" w:hAnsi="Arial Narrow" w:cs="Arial"/>
          <w:color w:val="000000"/>
          <w:sz w:val="22"/>
          <w:szCs w:val="22"/>
        </w:rPr>
        <w:t>p</w:t>
      </w:r>
      <w:r w:rsidRPr="002F17CF">
        <w:rPr>
          <w:rFonts w:ascii="Arial Narrow" w:eastAsia="Microsoft Sans Serif" w:hAnsi="Arial Narrow" w:cs="Arial"/>
          <w:color w:val="000000"/>
          <w:sz w:val="22"/>
          <w:szCs w:val="22"/>
        </w:rPr>
        <w:t>otvrdenie Regionálnej veterinárnej a potravinovej správy o spôsobilosti podmienok na skladovani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e uvedených 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>potravín a</w:t>
      </w:r>
      <w:r w:rsidR="00FD60AD">
        <w:rPr>
          <w:rFonts w:ascii="Arial Narrow" w:eastAsia="Microsoft Sans Serif" w:hAnsi="Arial Narrow" w:cs="Arial"/>
          <w:color w:val="000000"/>
          <w:sz w:val="22"/>
          <w:szCs w:val="22"/>
        </w:rPr>
        <w:t> 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>surovín</w:t>
      </w:r>
      <w:r w:rsidR="00FD60AD">
        <w:rPr>
          <w:rFonts w:ascii="Arial Narrow" w:eastAsia="Microsoft Sans Serif" w:hAnsi="Arial Narrow" w:cs="Arial"/>
          <w:color w:val="000000"/>
          <w:sz w:val="22"/>
          <w:szCs w:val="22"/>
        </w:rPr>
        <w:t>.</w:t>
      </w:r>
      <w:r w:rsidRPr="00AF217D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</w:t>
      </w:r>
    </w:p>
    <w:p w14:paraId="50AA27E5" w14:textId="2AC966BE" w:rsidR="00CB70CA" w:rsidRPr="00AF217D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                                                                             </w:t>
      </w:r>
    </w:p>
    <w:p w14:paraId="17674FF8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71738D6C" w14:textId="1F4666DF" w:rsidR="00A4774D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Dodaci</w:t>
      </w:r>
      <w:r w:rsidR="00101F22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podmienky </w:t>
      </w:r>
      <w:r w:rsidR="00A4774D">
        <w:rPr>
          <w:rFonts w:ascii="Arial Narrow" w:hAnsi="Arial Narrow" w:cs="Calibri"/>
          <w:sz w:val="22"/>
          <w:szCs w:val="22"/>
        </w:rPr>
        <w:t xml:space="preserve">a zodpovednosť za vady </w:t>
      </w:r>
    </w:p>
    <w:p w14:paraId="790553A4" w14:textId="77777777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0E59EB6F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4D55D974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71670C0B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2D7EB3E6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4C39C2CF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39E7D814" w14:textId="77777777" w:rsidR="00160173" w:rsidRPr="00160173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2"/>
          <w:szCs w:val="22"/>
          <w:lang w:eastAsia="en-US"/>
        </w:rPr>
      </w:pPr>
    </w:p>
    <w:p w14:paraId="5C66B649" w14:textId="0EE015DA" w:rsidR="00A4774D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2"/>
          <w:szCs w:val="22"/>
        </w:rPr>
      </w:pPr>
      <w:r w:rsidRPr="00114D2C">
        <w:rPr>
          <w:rFonts w:ascii="Arial Narrow" w:hAnsi="Arial Narrow" w:cs="Arial"/>
          <w:b w:val="0"/>
          <w:sz w:val="22"/>
          <w:szCs w:val="22"/>
        </w:rPr>
        <w:t xml:space="preserve">Miesta </w:t>
      </w:r>
      <w:r w:rsidR="000C0253">
        <w:rPr>
          <w:rFonts w:ascii="Arial Narrow" w:hAnsi="Arial Narrow" w:cs="Arial"/>
          <w:b w:val="0"/>
          <w:sz w:val="22"/>
          <w:szCs w:val="22"/>
        </w:rPr>
        <w:t xml:space="preserve">dodania </w:t>
      </w:r>
      <w:r w:rsidRPr="00114D2C">
        <w:rPr>
          <w:rFonts w:ascii="Arial Narrow" w:hAnsi="Arial Narrow" w:cs="Arial"/>
          <w:b w:val="0"/>
          <w:sz w:val="22"/>
          <w:szCs w:val="22"/>
        </w:rPr>
        <w:t xml:space="preserve">a prevzatia </w:t>
      </w:r>
      <w:r>
        <w:rPr>
          <w:rFonts w:ascii="Arial Narrow" w:hAnsi="Arial Narrow" w:cs="Arial"/>
          <w:b w:val="0"/>
          <w:sz w:val="22"/>
          <w:szCs w:val="22"/>
        </w:rPr>
        <w:t xml:space="preserve">tovaru </w:t>
      </w:r>
      <w:r w:rsidRPr="00114D2C">
        <w:rPr>
          <w:rFonts w:ascii="Arial Narrow" w:hAnsi="Arial Narrow" w:cs="Arial"/>
          <w:b w:val="0"/>
          <w:sz w:val="22"/>
          <w:szCs w:val="22"/>
        </w:rPr>
        <w:t xml:space="preserve">sú uvedené v prílohe č. 1 tejto </w:t>
      </w:r>
      <w:r>
        <w:rPr>
          <w:rFonts w:ascii="Arial Narrow" w:hAnsi="Arial Narrow" w:cs="Arial"/>
          <w:b w:val="0"/>
          <w:sz w:val="22"/>
          <w:szCs w:val="22"/>
        </w:rPr>
        <w:t>zmluvy.</w:t>
      </w:r>
    </w:p>
    <w:p w14:paraId="3146D12D" w14:textId="78709698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0253D5">
        <w:rPr>
          <w:rFonts w:ascii="Arial Narrow" w:hAnsi="Arial Narrow" w:cs="Arial"/>
          <w:sz w:val="22"/>
          <w:szCs w:val="22"/>
        </w:rPr>
        <w:t>Presné miesta</w:t>
      </w:r>
      <w:r w:rsidR="000C0253">
        <w:rPr>
          <w:rFonts w:ascii="Arial Narrow" w:hAnsi="Arial Narrow" w:cs="Arial"/>
          <w:sz w:val="22"/>
          <w:szCs w:val="22"/>
        </w:rPr>
        <w:t xml:space="preserve"> dodania</w:t>
      </w:r>
      <w:r w:rsidRPr="000253D5">
        <w:rPr>
          <w:rFonts w:ascii="Arial Narrow" w:hAnsi="Arial Narrow" w:cs="Arial"/>
          <w:sz w:val="22"/>
          <w:szCs w:val="22"/>
        </w:rPr>
        <w:t xml:space="preserve">, čas odovzdania a prevzatia tovaru si zmluvné strany dohodnú konkrétne </w:t>
      </w:r>
      <w:r>
        <w:rPr>
          <w:rFonts w:ascii="Arial Narrow" w:hAnsi="Arial Narrow" w:cs="Arial"/>
          <w:sz w:val="22"/>
          <w:szCs w:val="22"/>
        </w:rPr>
        <w:t>na základe písomnej objednávky</w:t>
      </w:r>
      <w:r w:rsidRPr="000253D5">
        <w:rPr>
          <w:rFonts w:ascii="Arial Narrow" w:hAnsi="Arial Narrow" w:cs="Arial"/>
          <w:sz w:val="22"/>
          <w:szCs w:val="22"/>
        </w:rPr>
        <w:t>.</w:t>
      </w:r>
    </w:p>
    <w:p w14:paraId="65FD7C1E" w14:textId="77777777" w:rsidR="005B038A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Dopravu tovaru na miesto určené v  prílohe č. 1 tejto zmluvy zabezpečuje </w:t>
      </w:r>
      <w:r w:rsidR="00FD60AD">
        <w:rPr>
          <w:rFonts w:ascii="Arial Narrow" w:hAnsi="Arial Narrow" w:cs="Arial"/>
          <w:sz w:val="22"/>
          <w:szCs w:val="22"/>
        </w:rPr>
        <w:t xml:space="preserve">na vlastné náklady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>.</w:t>
      </w:r>
    </w:p>
    <w:p w14:paraId="68567CDC" w14:textId="488F7020" w:rsidR="00160173" w:rsidRPr="005B038A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povinný túto skutočnosť ihneď pri preberaní tovaru u </w:t>
      </w:r>
      <w:r w:rsidRPr="005B038A">
        <w:rPr>
          <w:rFonts w:ascii="Arial Narrow" w:hAnsi="Arial Narrow" w:cs="Arial"/>
          <w:sz w:val="22"/>
          <w:szCs w:val="22"/>
        </w:rPr>
        <w:t>Dodávateľa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reklamovať a uviesť nedostatky na dodacom liste. Ich akceptovanie </w:t>
      </w:r>
      <w:r w:rsidRPr="005B038A">
        <w:rPr>
          <w:rFonts w:ascii="Arial Narrow" w:hAnsi="Arial Narrow" w:cs="Arial"/>
          <w:sz w:val="22"/>
          <w:szCs w:val="22"/>
        </w:rPr>
        <w:t>Dodávateľ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potvrdí na dodacom liste svojim podpisom. Bezchybnosť dodávky potvrdzuje </w:t>
      </w:r>
      <w:r w:rsidRPr="005B038A">
        <w:rPr>
          <w:rFonts w:ascii="Arial Narrow" w:hAnsi="Arial Narrow" w:cs="Arial"/>
          <w:sz w:val="22"/>
          <w:szCs w:val="22"/>
        </w:rPr>
        <w:t>Objednávateľ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</w:t>
      </w:r>
      <w:r w:rsidRPr="005B038A">
        <w:rPr>
          <w:rFonts w:ascii="Arial Narrow" w:hAnsi="Arial Narrow" w:cs="Arial"/>
          <w:sz w:val="22"/>
          <w:szCs w:val="22"/>
        </w:rPr>
        <w:t>Dodávateľovi</w:t>
      </w:r>
      <w:r w:rsidR="00A4774D" w:rsidRPr="005B038A">
        <w:rPr>
          <w:rFonts w:ascii="Arial Narrow" w:hAnsi="Arial Narrow" w:cs="Arial"/>
          <w:sz w:val="22"/>
          <w:szCs w:val="22"/>
        </w:rPr>
        <w:t xml:space="preserve"> podpisom dodacieho listu.</w:t>
      </w:r>
    </w:p>
    <w:p w14:paraId="56F5D41C" w14:textId="77777777" w:rsidR="004161DB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Vlastnícke právo k dodanému tovaru prechádza na Objednávateľa dňom jeho dodania a prevzatia podpisom dodacieho listu.</w:t>
      </w:r>
    </w:p>
    <w:p w14:paraId="35EF72AE" w14:textId="54C8C58B" w:rsidR="004161DB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Nebezpečenstvo škody na tovare prechádza na Objednávateľ</w:t>
      </w:r>
      <w:r w:rsidR="00FB67F1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splnením podmienky podľa bodu 6.5 tohto článku. </w:t>
      </w:r>
    </w:p>
    <w:p w14:paraId="35CE1AD0" w14:textId="614F3C4D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Ak pri prevzatí tovaru zistí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, že ide o nekompletnú dodávku tovaru, nezodpovedajúceho dohodnutej kvalite, resp. neoznačeného a poškodeného a túto skutočnosť potvrdí na dodacom liste aj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,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je povinný do 2 dní dodaný tovar </w:t>
      </w:r>
      <w:r w:rsidR="00FD60AD">
        <w:rPr>
          <w:rFonts w:ascii="Arial Narrow" w:hAnsi="Arial Narrow" w:cs="Arial"/>
          <w:sz w:val="22"/>
          <w:szCs w:val="22"/>
        </w:rPr>
        <w:t xml:space="preserve">na vlastné náklady </w:t>
      </w:r>
      <w:r w:rsidRPr="00160173">
        <w:rPr>
          <w:rFonts w:ascii="Arial Narrow" w:hAnsi="Arial Narrow" w:cs="Arial"/>
          <w:sz w:val="22"/>
          <w:szCs w:val="22"/>
        </w:rPr>
        <w:t>vymeniť, ak sa zmluvné strany nedohodnú inak.</w:t>
      </w:r>
    </w:p>
    <w:p w14:paraId="053D20A2" w14:textId="585CDC43" w:rsid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Ak je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v omeškaní s prevzatím tovaru, musí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urobiť opatrenia primerané okolnostiam na uchovanie tovaru. V prípade, ak by takýmto uchovaním tovaru vznikli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 xml:space="preserve"> náklady,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sa zaväzuje zaplatiť </w:t>
      </w:r>
      <w:r w:rsidR="00362F65">
        <w:rPr>
          <w:rFonts w:ascii="Arial Narrow" w:hAnsi="Arial Narrow" w:cs="Arial"/>
          <w:sz w:val="22"/>
          <w:szCs w:val="22"/>
        </w:rPr>
        <w:t>Dodávateľovi</w:t>
      </w:r>
      <w:r w:rsidRPr="00160173">
        <w:rPr>
          <w:rFonts w:ascii="Arial Narrow" w:hAnsi="Arial Narrow" w:cs="Arial"/>
          <w:sz w:val="22"/>
          <w:szCs w:val="22"/>
        </w:rPr>
        <w:t xml:space="preserve"> úhradu primeraných nákladov, ktoré mu pritom vznikli.</w:t>
      </w:r>
    </w:p>
    <w:p w14:paraId="399FC17B" w14:textId="0E182703" w:rsidR="00160173" w:rsidRP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Kontaktnou osobou </w:t>
      </w:r>
      <w:r w:rsidR="00362F65">
        <w:rPr>
          <w:rFonts w:ascii="Arial Narrow" w:hAnsi="Arial Narrow" w:cs="Arial"/>
          <w:sz w:val="22"/>
          <w:szCs w:val="22"/>
        </w:rPr>
        <w:t>Dodávateľa</w:t>
      </w:r>
      <w:r w:rsidRPr="00160173">
        <w:rPr>
          <w:rFonts w:ascii="Arial Narrow" w:hAnsi="Arial Narrow" w:cs="Arial"/>
          <w:sz w:val="22"/>
          <w:szCs w:val="22"/>
        </w:rPr>
        <w:t xml:space="preserve"> je ......................, číslo </w:t>
      </w:r>
      <w:proofErr w:type="spellStart"/>
      <w:r w:rsidRPr="00160173">
        <w:rPr>
          <w:rFonts w:ascii="Arial Narrow" w:hAnsi="Arial Narrow" w:cs="Arial"/>
          <w:sz w:val="22"/>
          <w:szCs w:val="22"/>
        </w:rPr>
        <w:t>mob</w:t>
      </w:r>
      <w:proofErr w:type="spellEnd"/>
      <w:r w:rsidRPr="00160173">
        <w:rPr>
          <w:rFonts w:ascii="Arial Narrow" w:hAnsi="Arial Narrow" w:cs="Arial"/>
          <w:sz w:val="22"/>
          <w:szCs w:val="22"/>
        </w:rPr>
        <w:t xml:space="preserve">. telefónu: .......................... </w:t>
      </w:r>
      <w:r w:rsidR="00362F65">
        <w:rPr>
          <w:rFonts w:ascii="Arial Narrow" w:hAnsi="Arial Narrow" w:cs="Arial"/>
          <w:sz w:val="22"/>
          <w:szCs w:val="22"/>
        </w:rPr>
        <w:t>Dodávateľ</w:t>
      </w:r>
      <w:r w:rsidRPr="00160173">
        <w:rPr>
          <w:rFonts w:ascii="Arial Narrow" w:hAnsi="Arial Narrow" w:cs="Arial"/>
          <w:sz w:val="22"/>
          <w:szCs w:val="22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60173">
        <w:rPr>
          <w:rFonts w:ascii="Arial Narrow" w:hAnsi="Arial Narrow" w:cs="Arial"/>
          <w:sz w:val="22"/>
          <w:szCs w:val="22"/>
        </w:rPr>
        <w:t xml:space="preserve"> </w:t>
      </w:r>
      <w:r w:rsidR="00AF217D" w:rsidRPr="00160173">
        <w:rPr>
          <w:rFonts w:ascii="Arial Narrow" w:eastAsia="Calibri" w:hAnsi="Arial Narrow" w:cs="Arial"/>
          <w:i/>
          <w:sz w:val="22"/>
          <w:szCs w:val="22"/>
          <w:highlight w:val="yellow"/>
          <w:lang w:eastAsia="en-US"/>
        </w:rPr>
        <w:t>bude doplnené v konkrétnej zákazke</w:t>
      </w:r>
    </w:p>
    <w:p w14:paraId="7EAB1F51" w14:textId="46164B31" w:rsidR="00A4774D" w:rsidRPr="00160173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Kontaktnou osobou </w:t>
      </w:r>
      <w:r w:rsidR="00362F65">
        <w:rPr>
          <w:rFonts w:ascii="Arial Narrow" w:hAnsi="Arial Narrow" w:cs="Arial"/>
          <w:sz w:val="22"/>
          <w:szCs w:val="22"/>
        </w:rPr>
        <w:t>Objednávateľa</w:t>
      </w:r>
      <w:r w:rsidRPr="00160173">
        <w:rPr>
          <w:rFonts w:ascii="Arial Narrow" w:hAnsi="Arial Narrow" w:cs="Arial"/>
          <w:sz w:val="22"/>
          <w:szCs w:val="22"/>
        </w:rPr>
        <w:t xml:space="preserve"> je:</w:t>
      </w:r>
    </w:p>
    <w:p w14:paraId="05DD5E94" w14:textId="77777777" w:rsidR="00A4774D" w:rsidRPr="00CB70CA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2"/>
          <w:szCs w:val="22"/>
          <w:highlight w:val="yellow"/>
        </w:rPr>
      </w:pPr>
      <w:r w:rsidRPr="00AF217D">
        <w:rPr>
          <w:rFonts w:ascii="Arial Narrow" w:hAnsi="Arial Narrow" w:cs="Arial"/>
          <w:i/>
          <w:sz w:val="22"/>
          <w:szCs w:val="22"/>
          <w:highlight w:val="yellow"/>
        </w:rPr>
        <w:t>Uvedie sa presná dodacia adresa , meno priezvisko, telefónne číslo  a email adresa</w:t>
      </w:r>
    </w:p>
    <w:p w14:paraId="6775A26A" w14:textId="77777777" w:rsidR="00CB70CA" w:rsidRPr="00AF217D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2"/>
          <w:szCs w:val="22"/>
          <w:highlight w:val="yellow"/>
        </w:rPr>
      </w:pPr>
    </w:p>
    <w:p w14:paraId="1881FE1A" w14:textId="77777777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4DFDF6F9" w14:textId="56334E33" w:rsidR="00A4774D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Platobné podmienky, fakturácia </w:t>
      </w:r>
    </w:p>
    <w:p w14:paraId="22F88BE5" w14:textId="77777777" w:rsidR="00A4774D" w:rsidRPr="00930F8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ECDBD60" w14:textId="10B5AE09" w:rsidR="00160173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60173">
        <w:rPr>
          <w:rFonts w:ascii="Arial Narrow" w:hAnsi="Arial Narrow" w:cs="Arial"/>
          <w:sz w:val="22"/>
          <w:szCs w:val="22"/>
        </w:rPr>
        <w:t xml:space="preserve">Cenu podľa článku </w:t>
      </w:r>
      <w:r w:rsidR="00FD60AD">
        <w:rPr>
          <w:rFonts w:ascii="Arial Narrow" w:hAnsi="Arial Narrow" w:cs="Arial"/>
          <w:sz w:val="22"/>
          <w:szCs w:val="22"/>
        </w:rPr>
        <w:t>I</w:t>
      </w:r>
      <w:r w:rsidRPr="00160173">
        <w:rPr>
          <w:rFonts w:ascii="Arial Narrow" w:hAnsi="Arial Narrow" w:cs="Arial"/>
          <w:sz w:val="22"/>
          <w:szCs w:val="22"/>
        </w:rPr>
        <w:t xml:space="preserve">V. tejto zmluvy uskutoční </w:t>
      </w:r>
      <w:r w:rsidR="00362F65">
        <w:rPr>
          <w:rFonts w:ascii="Arial Narrow" w:hAnsi="Arial Narrow" w:cs="Arial"/>
          <w:sz w:val="22"/>
          <w:szCs w:val="22"/>
        </w:rPr>
        <w:t>Objednávateľ</w:t>
      </w:r>
      <w:r w:rsidRPr="00160173">
        <w:rPr>
          <w:rFonts w:ascii="Arial Narrow" w:hAnsi="Arial Narrow" w:cs="Arial"/>
          <w:sz w:val="22"/>
          <w:szCs w:val="22"/>
        </w:rPr>
        <w:t xml:space="preserve"> na základe faktúry, vystavenej </w:t>
      </w:r>
      <w:r w:rsidR="00362F65">
        <w:rPr>
          <w:rFonts w:ascii="Arial Narrow" w:hAnsi="Arial Narrow" w:cs="Arial"/>
          <w:sz w:val="22"/>
          <w:szCs w:val="22"/>
        </w:rPr>
        <w:t>Dodávateľom</w:t>
      </w:r>
      <w:r w:rsidRPr="00160173">
        <w:rPr>
          <w:rFonts w:ascii="Arial Narrow" w:hAnsi="Arial Narrow" w:cs="Arial"/>
          <w:sz w:val="22"/>
          <w:szCs w:val="22"/>
        </w:rPr>
        <w:t xml:space="preserve"> v súlade s článkom VI. tejto zmluvy, po vykonaní predbežnej kontroly poverenými pracovníkmi </w:t>
      </w:r>
      <w:r w:rsidR="00362F65">
        <w:rPr>
          <w:rFonts w:ascii="Arial Narrow" w:hAnsi="Arial Narrow" w:cs="Arial"/>
          <w:sz w:val="22"/>
          <w:szCs w:val="22"/>
        </w:rPr>
        <w:t>Objednávateľa</w:t>
      </w:r>
      <w:r w:rsidRPr="00160173">
        <w:rPr>
          <w:rFonts w:ascii="Arial Narrow" w:hAnsi="Arial Narrow" w:cs="Arial"/>
          <w:sz w:val="22"/>
          <w:szCs w:val="22"/>
        </w:rPr>
        <w:t>, v súlade so všeobecne záväznými právnymi predpismi platnými na území SR.</w:t>
      </w:r>
    </w:p>
    <w:p w14:paraId="64889D65" w14:textId="5E0D486F" w:rsidR="00160173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uhradí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cenu, uvedenú vo faktúre s DPH, ktorej súčasťou bude </w:t>
      </w:r>
      <w:r>
        <w:rPr>
          <w:rFonts w:ascii="Arial Narrow" w:hAnsi="Arial Narrow" w:cs="Arial"/>
          <w:sz w:val="22"/>
          <w:szCs w:val="22"/>
        </w:rPr>
        <w:t>Objednávateľom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potvrdený dodací list, najneskôr do 30 dní odo dňa jej doručenia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. V prípade pochybnosti považujú zmluvné strany faktúru (daňový doklad) za doručenú na tretí deň po jeho odoslaní </w:t>
      </w:r>
      <w:r>
        <w:rPr>
          <w:rFonts w:ascii="Arial Narrow" w:hAnsi="Arial Narrow" w:cs="Arial"/>
          <w:sz w:val="22"/>
          <w:szCs w:val="22"/>
        </w:rPr>
        <w:t>Dodávateľom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, o čom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predloží potvrdenie.</w:t>
      </w:r>
    </w:p>
    <w:p w14:paraId="4190CEC7" w14:textId="49FE5B4C" w:rsidR="00160173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Úhrada ceny </w:t>
      </w:r>
      <w:r w:rsidR="00AF39B3">
        <w:rPr>
          <w:rFonts w:ascii="Arial Narrow" w:hAnsi="Arial Narrow" w:cs="Arial"/>
          <w:sz w:val="22"/>
          <w:szCs w:val="22"/>
        </w:rPr>
        <w:t xml:space="preserve">za tovar </w:t>
      </w:r>
      <w:r>
        <w:rPr>
          <w:rFonts w:ascii="Arial Narrow" w:hAnsi="Arial Narrow" w:cs="Arial"/>
          <w:sz w:val="22"/>
          <w:szCs w:val="22"/>
        </w:rPr>
        <w:t xml:space="preserve">sa uskutoční po prebratí tovaru </w:t>
      </w:r>
      <w:r w:rsidR="00AF39B3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>bjednávateľom</w:t>
      </w:r>
      <w:r w:rsidR="00AF39B3">
        <w:rPr>
          <w:rFonts w:ascii="Arial Narrow" w:hAnsi="Arial Narrow" w:cs="Arial"/>
          <w:sz w:val="22"/>
          <w:szCs w:val="22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0FC03857" w14:textId="643C2634" w:rsidR="00160173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neposkytne </w:t>
      </w:r>
      <w:r>
        <w:rPr>
          <w:rFonts w:ascii="Arial Narrow" w:hAnsi="Arial Narrow" w:cs="Arial"/>
          <w:sz w:val="22"/>
          <w:szCs w:val="22"/>
        </w:rPr>
        <w:t>Dodávateľovi</w:t>
      </w:r>
      <w:r w:rsidR="00A4774D" w:rsidRPr="00160173">
        <w:rPr>
          <w:rFonts w:ascii="Arial Narrow" w:hAnsi="Arial Narrow" w:cs="Arial"/>
          <w:sz w:val="22"/>
          <w:szCs w:val="22"/>
        </w:rPr>
        <w:t xml:space="preserve"> preddavky ani zálohy.</w:t>
      </w:r>
    </w:p>
    <w:p w14:paraId="5864CDAE" w14:textId="13FB1295" w:rsidR="00AF39B3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Faktúra musí spĺňať náležitosti daňového dokladu v zmysle zákona č. 222/2004 </w:t>
      </w:r>
      <w:proofErr w:type="spellStart"/>
      <w:r>
        <w:rPr>
          <w:rFonts w:ascii="Arial Narrow" w:hAnsi="Arial Narrow" w:cs="Arial"/>
          <w:sz w:val="22"/>
          <w:szCs w:val="22"/>
        </w:rPr>
        <w:t>Z.z</w:t>
      </w:r>
      <w:proofErr w:type="spellEnd"/>
      <w:r>
        <w:rPr>
          <w:rFonts w:ascii="Arial Narrow" w:hAnsi="Arial Narrow" w:cs="Arial"/>
          <w:sz w:val="22"/>
          <w:szCs w:val="22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1DCDA86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72FB284" w14:textId="77777777" w:rsidR="00A4774D" w:rsidRPr="00F50D9F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F50D9F">
        <w:rPr>
          <w:rFonts w:ascii="Arial Narrow" w:hAnsi="Arial Narrow" w:cs="Calibri"/>
          <w:sz w:val="22"/>
          <w:szCs w:val="22"/>
        </w:rPr>
        <w:t>.</w:t>
      </w:r>
    </w:p>
    <w:p w14:paraId="0BE0589C" w14:textId="77777777" w:rsidR="00A4774D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Záruky a nároky z vád tovaru</w:t>
      </w:r>
    </w:p>
    <w:p w14:paraId="38B4064E" w14:textId="77777777" w:rsidR="00A4774D" w:rsidRPr="00F50D9F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D67F8F7" w14:textId="2B5C729E" w:rsidR="00AB550E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poskytuje </w:t>
      </w:r>
      <w:r>
        <w:rPr>
          <w:rFonts w:ascii="Arial Narrow" w:hAnsi="Arial Narrow" w:cs="Arial"/>
          <w:sz w:val="22"/>
          <w:szCs w:val="22"/>
        </w:rPr>
        <w:t>Objednávateľovi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na dodaný tovar záruku v </w:t>
      </w:r>
      <w:r w:rsidR="00A4774D" w:rsidRPr="006979FF">
        <w:rPr>
          <w:rFonts w:ascii="Arial Narrow" w:hAnsi="Arial Narrow" w:cs="Arial"/>
          <w:sz w:val="22"/>
          <w:szCs w:val="22"/>
        </w:rPr>
        <w:t>zmysle b</w:t>
      </w:r>
      <w:r w:rsidR="006979FF" w:rsidRPr="006979FF">
        <w:rPr>
          <w:rFonts w:ascii="Arial Narrow" w:hAnsi="Arial Narrow" w:cs="Arial"/>
          <w:sz w:val="22"/>
          <w:szCs w:val="22"/>
        </w:rPr>
        <w:t>odu 5</w:t>
      </w:r>
      <w:r w:rsidR="00A4774D" w:rsidRPr="006979FF">
        <w:rPr>
          <w:rFonts w:ascii="Arial Narrow" w:hAnsi="Arial Narrow" w:cs="Arial"/>
          <w:sz w:val="22"/>
          <w:szCs w:val="22"/>
        </w:rPr>
        <w:t>.8. tejto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zmluvy, minimálne do uplynutia doby spotreby pre príslušnú tovarovú položku. Náklady na dopravu, súvisiace s reklamovaním tovaru znáša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v plnom rozsahu.</w:t>
      </w:r>
    </w:p>
    <w:p w14:paraId="728D72A0" w14:textId="77777777" w:rsidR="00AB550E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Zmluvné strany sa pri zodpovednosti za vady tovaru a nárokov z nich vyplývajúcich budú riadiť  </w:t>
      </w:r>
      <w:r w:rsidRPr="00AB550E">
        <w:rPr>
          <w:rFonts w:ascii="Arial Narrow" w:hAnsi="Arial Narrow" w:cs="Arial"/>
          <w:sz w:val="22"/>
          <w:szCs w:val="22"/>
        </w:rPr>
        <w:br/>
        <w:t xml:space="preserve">§ 422 a </w:t>
      </w:r>
      <w:proofErr w:type="spellStart"/>
      <w:r w:rsidRPr="00AB550E">
        <w:rPr>
          <w:rFonts w:ascii="Arial Narrow" w:hAnsi="Arial Narrow" w:cs="Arial"/>
          <w:sz w:val="22"/>
          <w:szCs w:val="22"/>
        </w:rPr>
        <w:t>nasl</w:t>
      </w:r>
      <w:proofErr w:type="spellEnd"/>
      <w:r w:rsidRPr="00AB550E">
        <w:rPr>
          <w:rFonts w:ascii="Arial Narrow" w:hAnsi="Arial Narrow" w:cs="Arial"/>
          <w:sz w:val="22"/>
          <w:szCs w:val="22"/>
        </w:rPr>
        <w:t>. Obchodného zákonníka.</w:t>
      </w:r>
    </w:p>
    <w:p w14:paraId="0F3797D6" w14:textId="79C28B90" w:rsidR="00AB550E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F65ADB">
        <w:rPr>
          <w:rFonts w:ascii="Arial Narrow" w:hAnsi="Arial Narrow" w:cs="Arial"/>
          <w:sz w:val="22"/>
          <w:szCs w:val="22"/>
        </w:rPr>
        <w:t>Objednávateľ</w:t>
      </w:r>
      <w:r w:rsidR="00A4774D" w:rsidRPr="00F65ADB">
        <w:rPr>
          <w:rFonts w:ascii="Arial Narrow" w:hAnsi="Arial Narrow" w:cs="Arial"/>
          <w:sz w:val="22"/>
          <w:szCs w:val="22"/>
        </w:rPr>
        <w:t xml:space="preserve"> je povinný reklamovať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61B6930F" w14:textId="77777777" w:rsidR="005B038A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zabezpečí v záručnej dobe bezplatné odstránenie všetkých vád, ktoré sú predmetom záruky, výmenou za bezchybný tovar. </w:t>
      </w:r>
      <w:r>
        <w:rPr>
          <w:rFonts w:ascii="Arial Narrow" w:hAnsi="Arial Narrow" w:cs="Arial"/>
          <w:sz w:val="22"/>
          <w:szCs w:val="22"/>
        </w:rPr>
        <w:t>Dodávateľ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má povinnosť dodať náhradný tovar alebo chýbajúci tovar bezodkladne, najneskôr do 48 hodín od okamihu uplatnenia zodpovednosti za vady alebo podľa </w:t>
      </w:r>
      <w:r w:rsidR="000C0253">
        <w:rPr>
          <w:rFonts w:ascii="Arial Narrow" w:hAnsi="Arial Narrow" w:cs="Arial"/>
          <w:sz w:val="22"/>
          <w:szCs w:val="22"/>
        </w:rPr>
        <w:t xml:space="preserve">písomnej </w:t>
      </w:r>
      <w:r w:rsidR="00A4774D" w:rsidRPr="00AB550E">
        <w:rPr>
          <w:rFonts w:ascii="Arial Narrow" w:hAnsi="Arial Narrow" w:cs="Arial"/>
          <w:sz w:val="22"/>
          <w:szCs w:val="22"/>
        </w:rPr>
        <w:t>dohody</w:t>
      </w:r>
      <w:r w:rsidR="000C0253">
        <w:rPr>
          <w:rFonts w:ascii="Arial Narrow" w:hAnsi="Arial Narrow" w:cs="Arial"/>
          <w:sz w:val="22"/>
          <w:szCs w:val="22"/>
        </w:rPr>
        <w:t xml:space="preserve"> zmluvných strán</w:t>
      </w:r>
      <w:r w:rsidR="00A4774D" w:rsidRPr="00AB550E">
        <w:rPr>
          <w:rFonts w:ascii="Arial Narrow" w:hAnsi="Arial Narrow" w:cs="Arial"/>
          <w:sz w:val="22"/>
          <w:szCs w:val="22"/>
        </w:rPr>
        <w:t>.</w:t>
      </w:r>
    </w:p>
    <w:p w14:paraId="625D4CAD" w14:textId="77777777" w:rsidR="005B038A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5B038A">
        <w:rPr>
          <w:rFonts w:ascii="Arial Narrow" w:hAnsi="Arial Narrow" w:cs="Arial"/>
          <w:sz w:val="22"/>
          <w:szCs w:val="22"/>
        </w:rPr>
        <w:t xml:space="preserve">Záruka sa nevzťahuje na vady, ktoré boli spôsobené zástupcami </w:t>
      </w:r>
      <w:r w:rsidR="00F65ADB" w:rsidRPr="005B038A">
        <w:rPr>
          <w:rFonts w:ascii="Arial Narrow" w:hAnsi="Arial Narrow" w:cs="Arial"/>
          <w:sz w:val="22"/>
          <w:szCs w:val="22"/>
        </w:rPr>
        <w:t>Objednávateľa</w:t>
      </w:r>
      <w:r w:rsidRPr="005B038A">
        <w:rPr>
          <w:rFonts w:ascii="Arial Narrow" w:hAnsi="Arial Narrow" w:cs="Arial"/>
          <w:sz w:val="22"/>
          <w:szCs w:val="22"/>
        </w:rPr>
        <w:t xml:space="preserve"> – neodbornou manipuláciou, nedodržaním prevádzkových podmienok, živelnou pohromou alebo iným spôsobom, než obvyklým zaobchádzaním.</w:t>
      </w:r>
    </w:p>
    <w:p w14:paraId="23DB6F0E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4A11DD5" w14:textId="6A6E0920" w:rsidR="00A4774D" w:rsidRPr="005B038A" w:rsidRDefault="005B038A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</w:t>
      </w:r>
      <w:r w:rsidR="00A4774D" w:rsidRPr="005B038A">
        <w:rPr>
          <w:rFonts w:ascii="Arial Narrow" w:hAnsi="Arial Narrow" w:cs="Arial"/>
          <w:b/>
          <w:bCs/>
          <w:sz w:val="22"/>
          <w:szCs w:val="22"/>
        </w:rPr>
        <w:t>Článok IX.</w:t>
      </w:r>
    </w:p>
    <w:p w14:paraId="14026227" w14:textId="77777777" w:rsidR="00A4774D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>Náhrada škody</w:t>
      </w:r>
    </w:p>
    <w:p w14:paraId="3A7C299E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5555C2" w14:textId="13B70936" w:rsidR="00A4774D" w:rsidRPr="006979FF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prípade, že niektorá zo zmluvných strán spôsobí druhej zmluvnej strane škodu, </w:t>
      </w:r>
      <w:r w:rsidR="00A4774D" w:rsidRPr="000253D5">
        <w:rPr>
          <w:rFonts w:ascii="Arial Narrow" w:hAnsi="Arial Narrow" w:cs="Arial"/>
          <w:sz w:val="22"/>
          <w:szCs w:val="22"/>
        </w:rPr>
        <w:t>môže oprávnená (poškodená) strana požiadať o náhradu škody, ktorá jej vznikla. Za škodu sa nepovažujú prípady</w:t>
      </w:r>
      <w:r w:rsidR="00A4774D">
        <w:rPr>
          <w:rFonts w:ascii="Arial Narrow" w:hAnsi="Arial Narrow" w:cs="Arial"/>
          <w:sz w:val="22"/>
          <w:szCs w:val="22"/>
        </w:rPr>
        <w:t xml:space="preserve"> podľa bodu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</w:t>
      </w:r>
      <w:r w:rsidR="005B038A">
        <w:rPr>
          <w:rFonts w:ascii="Arial Narrow" w:hAnsi="Arial Narrow" w:cs="Arial"/>
          <w:sz w:val="22"/>
          <w:szCs w:val="22"/>
        </w:rPr>
        <w:t>12.1. a)</w:t>
      </w:r>
      <w:r w:rsidR="00A4774D" w:rsidRPr="006979FF">
        <w:rPr>
          <w:rFonts w:ascii="Arial Narrow" w:hAnsi="Arial Narrow" w:cs="Arial"/>
          <w:sz w:val="22"/>
          <w:szCs w:val="22"/>
        </w:rPr>
        <w:t>. tejto zmluvy</w:t>
      </w:r>
      <w:r w:rsidR="00A4774D">
        <w:rPr>
          <w:rFonts w:ascii="Arial Narrow" w:hAnsi="Arial Narrow" w:cs="Arial"/>
          <w:sz w:val="22"/>
          <w:szCs w:val="22"/>
        </w:rPr>
        <w:t>,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ani neodobratie celého predpokladaného množstva tovaru </w:t>
      </w:r>
      <w:r w:rsidR="00F65ADB">
        <w:rPr>
          <w:rFonts w:ascii="Arial Narrow" w:hAnsi="Arial Narrow" w:cs="Arial"/>
          <w:sz w:val="22"/>
          <w:szCs w:val="22"/>
        </w:rPr>
        <w:t>Objednávateľom</w:t>
      </w:r>
      <w:r w:rsidR="00A4774D" w:rsidRPr="000253D5">
        <w:rPr>
          <w:rFonts w:ascii="Arial Narrow" w:hAnsi="Arial Narrow" w:cs="Arial"/>
          <w:sz w:val="22"/>
          <w:szCs w:val="22"/>
        </w:rPr>
        <w:t xml:space="preserve"> v 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súlade s </w:t>
      </w:r>
      <w:r w:rsidR="006979FF" w:rsidRPr="006979FF">
        <w:rPr>
          <w:rFonts w:ascii="Arial Narrow" w:hAnsi="Arial Narrow" w:cs="Arial"/>
          <w:sz w:val="22"/>
          <w:szCs w:val="22"/>
        </w:rPr>
        <w:t>bodom 5</w:t>
      </w:r>
      <w:r w:rsidR="00A4774D" w:rsidRPr="006979FF">
        <w:rPr>
          <w:rFonts w:ascii="Arial Narrow" w:hAnsi="Arial Narrow" w:cs="Arial"/>
          <w:sz w:val="22"/>
          <w:szCs w:val="22"/>
        </w:rPr>
        <w:t>.6. tejto zmluvy.</w:t>
      </w:r>
    </w:p>
    <w:p w14:paraId="0CC7D8A2" w14:textId="77777777" w:rsidR="00A4774D" w:rsidRDefault="00A4774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0253D5">
        <w:rPr>
          <w:rFonts w:ascii="Arial Narrow" w:hAnsi="Arial Narrow" w:cs="Arial"/>
          <w:sz w:val="22"/>
          <w:szCs w:val="22"/>
        </w:rPr>
        <w:t xml:space="preserve">Úplná alebo čiastočná zodpovednosť zmluvnej strany je vylúčená v prípade zásahu vyššej moci. Pre účely tejto </w:t>
      </w:r>
      <w:r>
        <w:rPr>
          <w:rFonts w:ascii="Arial Narrow" w:hAnsi="Arial Narrow" w:cs="Arial"/>
          <w:sz w:val="22"/>
          <w:szCs w:val="22"/>
        </w:rPr>
        <w:t>zmluvy</w:t>
      </w:r>
      <w:r w:rsidRPr="000253D5">
        <w:rPr>
          <w:rFonts w:ascii="Arial Narrow" w:hAnsi="Arial Narrow" w:cs="Arial"/>
          <w:sz w:val="22"/>
          <w:szCs w:val="22"/>
        </w:rPr>
        <w:t xml:space="preserve">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Arial"/>
          <w:sz w:val="22"/>
          <w:szCs w:val="22"/>
        </w:rPr>
        <w:t>a to najmä:</w:t>
      </w:r>
      <w:r w:rsidRPr="000253D5">
        <w:rPr>
          <w:rFonts w:ascii="Arial Narrow" w:hAnsi="Arial Narrow" w:cs="Arial"/>
          <w:sz w:val="22"/>
          <w:szCs w:val="22"/>
        </w:rPr>
        <w:t xml:space="preserve"> vojna, mobilizácia, povstanie, živelné pohromy, požiare, embargo, karantény</w:t>
      </w:r>
      <w:r>
        <w:rPr>
          <w:rFonts w:ascii="Arial Narrow" w:hAnsi="Arial Narrow" w:cs="Arial"/>
          <w:sz w:val="22"/>
          <w:szCs w:val="22"/>
        </w:rPr>
        <w:t>.</w:t>
      </w:r>
    </w:p>
    <w:p w14:paraId="1F481C73" w14:textId="77777777" w:rsidR="00431EFD" w:rsidRPr="00475644" w:rsidRDefault="00431EFD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9CE7A91" w14:textId="77777777" w:rsidR="00A4774D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Článok X.</w:t>
      </w:r>
    </w:p>
    <w:p w14:paraId="314103F6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Subdodávatelia</w:t>
      </w:r>
    </w:p>
    <w:p w14:paraId="2641D4CD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74AA693" w14:textId="492711FB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3D5287">
        <w:rPr>
          <w:rFonts w:ascii="Arial Narrow" w:hAnsi="Arial Narrow"/>
          <w:sz w:val="22"/>
          <w:szCs w:val="22"/>
        </w:rPr>
        <w:t xml:space="preserve">V prílohe č. 4 sú uvedené údaje o všetkých známych subdodávateľoch </w:t>
      </w:r>
      <w:r w:rsidR="00F65ADB">
        <w:rPr>
          <w:rFonts w:ascii="Arial Narrow" w:hAnsi="Arial Narrow"/>
          <w:sz w:val="22"/>
          <w:szCs w:val="22"/>
        </w:rPr>
        <w:t>Dodávateľa</w:t>
      </w:r>
      <w:r w:rsidRPr="003D5287">
        <w:rPr>
          <w:rFonts w:ascii="Arial Narrow" w:hAnsi="Arial Narrow"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sz w:val="22"/>
          <w:szCs w:val="22"/>
        </w:rPr>
        <w:t>zmluvy</w:t>
      </w:r>
      <w:r w:rsidRPr="003D5287">
        <w:rPr>
          <w:rFonts w:ascii="Arial Narrow" w:hAnsi="Arial Narrow"/>
          <w:sz w:val="22"/>
          <w:szCs w:val="22"/>
        </w:rPr>
        <w:t xml:space="preserve">, a údaje o osobe oprávnenej konať za subdodávateľa v rozsahu meno a priezvisko, </w:t>
      </w:r>
      <w:r w:rsidRPr="003D5287">
        <w:rPr>
          <w:rFonts w:ascii="Arial Narrow" w:hAnsi="Arial Narrow"/>
          <w:sz w:val="22"/>
          <w:szCs w:val="22"/>
        </w:rPr>
        <w:lastRenderedPageBreak/>
        <w:t>adresa pobytu, dátum narodenia.</w:t>
      </w:r>
    </w:p>
    <w:p w14:paraId="177CAB5F" w14:textId="4B844871" w:rsidR="00AB550E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A4774D" w:rsidRPr="00AB550E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="00A4774D" w:rsidRPr="00AB550E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4, a to bezodkladne po tom, ako sa o tejto skutočnosti dozvie. </w:t>
      </w:r>
    </w:p>
    <w:p w14:paraId="58DCB150" w14:textId="3AA0C38D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 xml:space="preserve">V prípade zmeny subdodávateľa je </w:t>
      </w:r>
      <w:r w:rsidR="00F65ADB">
        <w:rPr>
          <w:rFonts w:ascii="Arial Narrow" w:hAnsi="Arial Narrow"/>
          <w:sz w:val="22"/>
          <w:szCs w:val="22"/>
        </w:rPr>
        <w:t>Dodávateľ</w:t>
      </w:r>
      <w:r w:rsidRPr="00AB550E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</w:t>
      </w:r>
      <w:r w:rsidR="00F65ADB">
        <w:rPr>
          <w:rFonts w:ascii="Arial Narrow" w:hAnsi="Arial Narrow"/>
          <w:sz w:val="22"/>
          <w:szCs w:val="22"/>
        </w:rPr>
        <w:t>Objednávateľovi</w:t>
      </w:r>
      <w:r w:rsidRPr="00AB550E">
        <w:rPr>
          <w:rFonts w:ascii="Arial Narrow" w:hAnsi="Arial Narrow"/>
          <w:sz w:val="22"/>
          <w:szCs w:val="22"/>
        </w:rPr>
        <w:t xml:space="preserve"> informácie o novom subdodávateľovi v rozsahu údajov podľa </w:t>
      </w:r>
      <w:r w:rsidRPr="006979FF">
        <w:rPr>
          <w:rFonts w:ascii="Arial Narrow" w:hAnsi="Arial Narrow"/>
          <w:sz w:val="22"/>
          <w:szCs w:val="22"/>
        </w:rPr>
        <w:t xml:space="preserve">bodu </w:t>
      </w:r>
      <w:r w:rsidR="006979FF" w:rsidRPr="006979FF">
        <w:rPr>
          <w:rFonts w:ascii="Arial Narrow" w:hAnsi="Arial Narrow"/>
          <w:sz w:val="22"/>
          <w:szCs w:val="22"/>
        </w:rPr>
        <w:t>10</w:t>
      </w:r>
      <w:r w:rsidRPr="006979FF">
        <w:rPr>
          <w:rFonts w:ascii="Arial Narrow" w:hAnsi="Arial Narrow"/>
          <w:sz w:val="22"/>
          <w:szCs w:val="22"/>
        </w:rPr>
        <w:t>.1 tohto článku</w:t>
      </w:r>
      <w:r w:rsidRPr="00AB550E">
        <w:rPr>
          <w:rFonts w:ascii="Arial Narrow" w:hAnsi="Arial Narrow"/>
          <w:sz w:val="22"/>
          <w:szCs w:val="22"/>
        </w:rPr>
        <w:t xml:space="preserve"> a predmety subdodávok, ak sa naň táto povinnosť vzťahuje pričom pri výbere subdodávateľa musí </w:t>
      </w:r>
      <w:r w:rsidR="00F65ADB">
        <w:rPr>
          <w:rFonts w:ascii="Arial Narrow" w:hAnsi="Arial Narrow"/>
          <w:sz w:val="22"/>
          <w:szCs w:val="22"/>
        </w:rPr>
        <w:t>Dodávateľ</w:t>
      </w:r>
      <w:r w:rsidRPr="00AB550E">
        <w:rPr>
          <w:rFonts w:ascii="Arial Narrow" w:hAnsi="Arial Narrow"/>
          <w:sz w:val="22"/>
          <w:szCs w:val="22"/>
        </w:rPr>
        <w:t xml:space="preserve"> </w:t>
      </w:r>
      <w:r w:rsidR="00F65ADB">
        <w:rPr>
          <w:rFonts w:ascii="Arial Narrow" w:hAnsi="Arial Narrow"/>
          <w:sz w:val="22"/>
          <w:szCs w:val="22"/>
        </w:rPr>
        <w:t>p</w:t>
      </w:r>
      <w:r w:rsidRPr="00AB550E">
        <w:rPr>
          <w:rFonts w:ascii="Arial Narrow" w:hAnsi="Arial Narrow"/>
          <w:sz w:val="22"/>
          <w:szCs w:val="22"/>
        </w:rPr>
        <w:t xml:space="preserve">ostupovať tak, aby vynaložené náklady na zabezpečenie plnenia na základe zmluvy o subdodávke boli primerané jeho kvalite a cene. </w:t>
      </w:r>
    </w:p>
    <w:p w14:paraId="7EA5B720" w14:textId="77777777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34AA408" w14:textId="323F78E2" w:rsidR="00AB550E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AB550E">
        <w:rPr>
          <w:rFonts w:ascii="Arial Narrow" w:hAnsi="Arial Narrow"/>
          <w:bCs/>
          <w:sz w:val="22"/>
          <w:szCs w:val="22"/>
        </w:rPr>
        <w:t xml:space="preserve">Povinnosti </w:t>
      </w:r>
      <w:r w:rsidR="00F65ADB">
        <w:rPr>
          <w:rFonts w:ascii="Arial Narrow" w:hAnsi="Arial Narrow"/>
          <w:bCs/>
          <w:sz w:val="22"/>
          <w:szCs w:val="22"/>
        </w:rPr>
        <w:t>Dodávateľa</w:t>
      </w:r>
      <w:r w:rsidRPr="00AB550E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plnenia tejto zmluvy</w:t>
      </w:r>
      <w:r w:rsidRPr="00AB550E">
        <w:rPr>
          <w:rFonts w:ascii="Arial Narrow" w:hAnsi="Arial Narrow"/>
          <w:bCs/>
        </w:rPr>
        <w:t>.</w:t>
      </w:r>
    </w:p>
    <w:p w14:paraId="0C76492B" w14:textId="3501113C" w:rsidR="00A4774D" w:rsidRPr="00AB550E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Dodávateľ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="00A4774D" w:rsidRPr="00AB550E">
        <w:rPr>
          <w:rFonts w:ascii="Arial Narrow" w:hAnsi="Arial Narrow"/>
          <w:sz w:val="22"/>
          <w:szCs w:val="22"/>
        </w:rPr>
        <w:t>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Dodávateľ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="00A4774D" w:rsidRPr="00AB550E">
        <w:rPr>
          <w:rFonts w:ascii="Arial Narrow" w:hAnsi="Arial Narrow"/>
          <w:sz w:val="22"/>
          <w:szCs w:val="22"/>
        </w:rPr>
        <w:t>ť</w:t>
      </w:r>
      <w:r w:rsidR="00A4774D" w:rsidRPr="00AB550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A4774D" w:rsidRPr="00AB550E">
        <w:rPr>
          <w:rFonts w:ascii="Arial Narrow" w:hAnsi="Arial Narrow"/>
          <w:sz w:val="22"/>
          <w:szCs w:val="22"/>
        </w:rPr>
        <w:t>ľ</w:t>
      </w:r>
      <w:r w:rsidR="00A4774D" w:rsidRPr="00AB550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0E1A3BB" w14:textId="77777777" w:rsidR="00A4774D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B52FDBF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>Článok XI.</w:t>
      </w:r>
    </w:p>
    <w:p w14:paraId="19DD66CD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0253D5">
        <w:rPr>
          <w:rFonts w:ascii="Arial Narrow" w:hAnsi="Arial Narrow" w:cs="Arial"/>
          <w:b/>
          <w:bCs/>
          <w:sz w:val="22"/>
          <w:szCs w:val="22"/>
        </w:rPr>
        <w:t xml:space="preserve">Zánik </w:t>
      </w:r>
      <w:r>
        <w:rPr>
          <w:rFonts w:ascii="Arial Narrow" w:hAnsi="Arial Narrow" w:cs="Arial"/>
          <w:b/>
          <w:sz w:val="22"/>
          <w:szCs w:val="22"/>
        </w:rPr>
        <w:t>zmluvy</w:t>
      </w:r>
    </w:p>
    <w:p w14:paraId="5DBD74DA" w14:textId="77777777" w:rsidR="00A4774D" w:rsidRPr="000253D5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838B9BE" w14:textId="395E678D" w:rsidR="00A4774D" w:rsidRPr="00475644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Túto zmluvu je možné skončiť:</w:t>
      </w:r>
    </w:p>
    <w:p w14:paraId="433A931A" w14:textId="1A85D2A2" w:rsidR="00A4774D" w:rsidRPr="00475644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písomnou dohodou</w:t>
      </w:r>
      <w:r w:rsidR="00705AC1">
        <w:rPr>
          <w:rFonts w:ascii="Arial Narrow" w:hAnsi="Arial Narrow" w:cs="Arial"/>
          <w:sz w:val="22"/>
          <w:szCs w:val="22"/>
        </w:rPr>
        <w:t xml:space="preserve"> </w:t>
      </w:r>
      <w:r w:rsidR="00311473">
        <w:rPr>
          <w:rFonts w:ascii="Arial Narrow" w:hAnsi="Arial Narrow" w:cs="Arial"/>
          <w:sz w:val="22"/>
          <w:szCs w:val="22"/>
        </w:rPr>
        <w:t>z</w:t>
      </w:r>
      <w:r w:rsidR="00705AC1">
        <w:rPr>
          <w:rFonts w:ascii="Arial Narrow" w:hAnsi="Arial Narrow" w:cs="Arial"/>
          <w:sz w:val="22"/>
          <w:szCs w:val="22"/>
        </w:rPr>
        <w:t xml:space="preserve">mluvných strán a to dňom uvedeným v takejto dohode; v dohode sa zároveň upravia nároky </w:t>
      </w:r>
      <w:r w:rsidR="00311473">
        <w:rPr>
          <w:rFonts w:ascii="Arial Narrow" w:hAnsi="Arial Narrow" w:cs="Arial"/>
          <w:sz w:val="22"/>
          <w:szCs w:val="22"/>
        </w:rPr>
        <w:t>z</w:t>
      </w:r>
      <w:r w:rsidR="00705AC1">
        <w:rPr>
          <w:rFonts w:ascii="Arial Narrow" w:hAnsi="Arial Narrow" w:cs="Arial"/>
          <w:sz w:val="22"/>
          <w:szCs w:val="22"/>
        </w:rPr>
        <w:t xml:space="preserve">mluvných strán vzniknuté na základe alebo v súvislosti s touto zmluvou </w:t>
      </w:r>
      <w:r>
        <w:rPr>
          <w:rFonts w:ascii="Arial Narrow" w:hAnsi="Arial Narrow" w:cs="Arial"/>
          <w:sz w:val="22"/>
          <w:szCs w:val="22"/>
        </w:rPr>
        <w:t>,</w:t>
      </w:r>
    </w:p>
    <w:p w14:paraId="392A278F" w14:textId="77777777" w:rsidR="00A4774D" w:rsidRPr="00475644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písomným odstúpením,</w:t>
      </w:r>
    </w:p>
    <w:p w14:paraId="44ED7BA3" w14:textId="77777777" w:rsidR="00AB550E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písomnou výpoveďou.</w:t>
      </w:r>
    </w:p>
    <w:p w14:paraId="12365122" w14:textId="09D40A57" w:rsidR="00AB550E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Ktorákoľvek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 xml:space="preserve">mluvná strana môže túto zmluvu vypovedať </w:t>
      </w:r>
      <w:r w:rsidR="000C0253">
        <w:rPr>
          <w:rFonts w:ascii="Arial Narrow" w:hAnsi="Arial Narrow" w:cs="Arial"/>
          <w:sz w:val="22"/>
          <w:szCs w:val="22"/>
        </w:rPr>
        <w:t>aj</w:t>
      </w:r>
      <w:r w:rsidRPr="00AB550E">
        <w:rPr>
          <w:rFonts w:ascii="Arial Narrow" w:hAnsi="Arial Narrow" w:cs="Arial"/>
          <w:sz w:val="22"/>
          <w:szCs w:val="22"/>
        </w:rPr>
        <w:t xml:space="preserve"> bez udania dôvodu. Výpoveď musí byť písomná a výpovedná lehota je </w:t>
      </w:r>
      <w:r w:rsidR="000C0253">
        <w:rPr>
          <w:rFonts w:ascii="Arial Narrow" w:hAnsi="Arial Narrow" w:cs="Arial"/>
          <w:sz w:val="22"/>
          <w:szCs w:val="22"/>
        </w:rPr>
        <w:t>šesťdesiat (</w:t>
      </w:r>
      <w:r w:rsidR="005B038A">
        <w:rPr>
          <w:rFonts w:ascii="Arial Narrow" w:hAnsi="Arial Narrow" w:cs="Arial"/>
          <w:sz w:val="22"/>
          <w:szCs w:val="22"/>
        </w:rPr>
        <w:t>60</w:t>
      </w:r>
      <w:r w:rsidR="000C0253">
        <w:rPr>
          <w:rFonts w:ascii="Arial Narrow" w:hAnsi="Arial Narrow" w:cs="Arial"/>
          <w:sz w:val="22"/>
          <w:szCs w:val="22"/>
        </w:rPr>
        <w:t>)</w:t>
      </w:r>
      <w:r w:rsidRPr="00AB550E">
        <w:rPr>
          <w:rFonts w:ascii="Arial Narrow" w:hAnsi="Arial Narrow" w:cs="Arial"/>
          <w:sz w:val="22"/>
          <w:szCs w:val="22"/>
        </w:rPr>
        <w:t xml:space="preserve">dní. Výpovedná lehota začína plynúť prvým dňom mesiaca, nasledujúceho po mesiaci, v ktorom bola výpoveď preukázateľne doručená druhej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 xml:space="preserve">mluvnej strane v písomnej podobe. </w:t>
      </w:r>
    </w:p>
    <w:p w14:paraId="7ADF06E4" w14:textId="4A1C8337" w:rsidR="00AB550E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 xml:space="preserve">Vypovedanie tejto zmluvy neovplyvňuje splnenie záväzkov oboch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AB550E">
        <w:rPr>
          <w:rFonts w:ascii="Arial Narrow" w:hAnsi="Arial Narrow" w:cs="Arial"/>
          <w:sz w:val="22"/>
          <w:szCs w:val="22"/>
        </w:rPr>
        <w:t>mluvných strán, vyplývajúcich z konkrétnych objednávok, uzavretých na základe tejto zmluvy</w:t>
      </w:r>
      <w:r w:rsidR="00FB67F1">
        <w:rPr>
          <w:rFonts w:ascii="Arial Narrow" w:hAnsi="Arial Narrow" w:cs="Arial"/>
          <w:sz w:val="22"/>
          <w:szCs w:val="22"/>
        </w:rPr>
        <w:t>.</w:t>
      </w:r>
    </w:p>
    <w:p w14:paraId="77733C91" w14:textId="3793E508" w:rsidR="00A4774D" w:rsidRPr="00AB550E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 w:rsidRPr="00AB550E">
        <w:rPr>
          <w:rFonts w:ascii="Arial Narrow" w:hAnsi="Arial Narrow" w:cs="Arial"/>
          <w:sz w:val="22"/>
          <w:szCs w:val="22"/>
        </w:rPr>
        <w:t xml:space="preserve"> je oprávnený odstúpiť od tejto zmluvy v prípade, ak:</w:t>
      </w:r>
    </w:p>
    <w:p w14:paraId="1AE77400" w14:textId="26D417B8" w:rsidR="00A4774D" w:rsidRPr="0047564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sa proti </w:t>
      </w:r>
      <w:r w:rsidR="00F65ADB">
        <w:rPr>
          <w:rFonts w:ascii="Arial Narrow" w:hAnsi="Arial Narrow" w:cs="Arial"/>
          <w:sz w:val="22"/>
          <w:szCs w:val="22"/>
        </w:rPr>
        <w:t>Dodávateľovi</w:t>
      </w:r>
      <w:r>
        <w:rPr>
          <w:rFonts w:ascii="Arial Narrow" w:hAnsi="Arial Narrow" w:cs="Arial"/>
          <w:sz w:val="22"/>
          <w:szCs w:val="22"/>
        </w:rPr>
        <w:t xml:space="preserve"> začalo konkurzné konanie a reštrukturalizácia,</w:t>
      </w:r>
    </w:p>
    <w:p w14:paraId="3C59D813" w14:textId="087C65DE" w:rsidR="00A4774D" w:rsidRPr="00555AA4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vstúpil do likvidácie,</w:t>
      </w:r>
    </w:p>
    <w:p w14:paraId="5DC333F5" w14:textId="1680E7D6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čase uzavretia zmluvy existoval dôvod na vylúčenie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pre nesplnenie podmienky účasti podľa § 32 ods. 1 písm. a) zákona č. 343/2015 </w:t>
      </w:r>
      <w:proofErr w:type="spellStart"/>
      <w:r>
        <w:rPr>
          <w:rFonts w:ascii="Arial Narrow" w:hAnsi="Arial Narrow" w:cs="Arial"/>
          <w:sz w:val="22"/>
          <w:szCs w:val="22"/>
        </w:rPr>
        <w:t>Z.z</w:t>
      </w:r>
      <w:proofErr w:type="spellEnd"/>
      <w:r>
        <w:rPr>
          <w:rFonts w:ascii="Arial Narrow" w:hAnsi="Arial Narrow" w:cs="Arial"/>
          <w:sz w:val="22"/>
          <w:szCs w:val="22"/>
        </w:rPr>
        <w:t>.,</w:t>
      </w:r>
    </w:p>
    <w:p w14:paraId="24AD1CCA" w14:textId="54CF0FF1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ak zmluva nemala byť uzavretá s </w:t>
      </w:r>
      <w:r w:rsidR="00F65ADB">
        <w:rPr>
          <w:rFonts w:ascii="Arial Narrow" w:hAnsi="Arial Narrow" w:cs="Arial"/>
          <w:sz w:val="22"/>
          <w:szCs w:val="22"/>
        </w:rPr>
        <w:t>Dodávateľom</w:t>
      </w:r>
      <w:r>
        <w:rPr>
          <w:rFonts w:ascii="Arial Narrow" w:hAnsi="Arial Narrow" w:cs="Arial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036429B" w14:textId="11FFA3A9" w:rsidR="00A4774D" w:rsidRPr="00555AA4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subdodávateľ/subdodávatelia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alebo </w:t>
      </w:r>
      <w:r w:rsidR="00F65ADB">
        <w:rPr>
          <w:rFonts w:ascii="Arial Narrow" w:hAnsi="Arial Narrow" w:cs="Arial"/>
          <w:sz w:val="22"/>
          <w:szCs w:val="22"/>
        </w:rPr>
        <w:t>Dodávateľ</w:t>
      </w:r>
      <w:r>
        <w:rPr>
          <w:rFonts w:ascii="Arial Narrow" w:hAnsi="Arial Narrow" w:cs="Arial"/>
          <w:sz w:val="22"/>
          <w:szCs w:val="22"/>
        </w:rPr>
        <w:t xml:space="preserve"> nebol/neboli v čase uzavretia dohody zapísaný v registri partnerov verejného sektora alebo ak bol/boli vymazaný/í z registra partnerov verejného sektora,</w:t>
      </w:r>
    </w:p>
    <w:p w14:paraId="6A47E6E8" w14:textId="77777777" w:rsidR="00EB3747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555AA4">
        <w:rPr>
          <w:rFonts w:ascii="Arial Narrow" w:hAnsi="Arial Narrow" w:cs="Arial"/>
          <w:sz w:val="22"/>
          <w:szCs w:val="22"/>
        </w:rPr>
        <w:t xml:space="preserve">    došlo k</w:t>
      </w:r>
      <w:r>
        <w:rPr>
          <w:rFonts w:ascii="Arial Narrow" w:hAnsi="Arial Narrow" w:cs="Arial"/>
          <w:sz w:val="22"/>
          <w:szCs w:val="22"/>
        </w:rPr>
        <w:t> </w:t>
      </w:r>
      <w:r w:rsidRPr="00555AA4">
        <w:rPr>
          <w:rFonts w:ascii="Arial Narrow" w:hAnsi="Arial Narrow" w:cs="Arial"/>
          <w:sz w:val="22"/>
          <w:szCs w:val="22"/>
        </w:rPr>
        <w:t>splneniu</w:t>
      </w:r>
      <w:r>
        <w:rPr>
          <w:rFonts w:ascii="Arial Narrow" w:hAnsi="Arial Narrow" w:cs="Arial"/>
          <w:sz w:val="22"/>
          <w:szCs w:val="22"/>
        </w:rPr>
        <w:t xml:space="preserve"> zákonných dôvodov na odstúpenie od dohody (najmä § 19 zákona č. 343/2015 Z. z.)</w:t>
      </w:r>
      <w:r w:rsidR="00EB3747">
        <w:rPr>
          <w:rFonts w:ascii="Arial Narrow" w:hAnsi="Arial Narrow" w:cs="Arial"/>
          <w:sz w:val="22"/>
          <w:szCs w:val="22"/>
        </w:rPr>
        <w:t>.</w:t>
      </w:r>
    </w:p>
    <w:p w14:paraId="5CA60A40" w14:textId="7D4D0632" w:rsidR="00A4774D" w:rsidRPr="00D96C9A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Objednávateľ je oprávnený odstúpiť od tejto zmluvy aj bez predchádzajúceho písomnej výzvy na nápravu v prípade ak:  </w:t>
      </w:r>
    </w:p>
    <w:p w14:paraId="68E42033" w14:textId="24BCC9CD" w:rsidR="00A4774D" w:rsidRPr="00EB3747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B3747">
        <w:rPr>
          <w:rFonts w:ascii="Arial Narrow" w:hAnsi="Arial Narrow" w:cs="Arial"/>
          <w:sz w:val="22"/>
          <w:szCs w:val="22"/>
        </w:rPr>
        <w:t>Dodávateľ</w:t>
      </w:r>
      <w:r w:rsidR="00A4774D" w:rsidRPr="00EB3747">
        <w:rPr>
          <w:rFonts w:ascii="Arial Narrow" w:hAnsi="Arial Narrow" w:cs="Arial"/>
          <w:sz w:val="22"/>
          <w:szCs w:val="22"/>
        </w:rPr>
        <w:t xml:space="preserve"> nesplnil dohodnutý časový harmonogram dodávok objednaného tovaru,</w:t>
      </w:r>
    </w:p>
    <w:p w14:paraId="12B43466" w14:textId="2D4B574C" w:rsidR="00A4774D" w:rsidRPr="006979FF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porušil povinnosti uvedené v </w:t>
      </w:r>
      <w:r w:rsidR="006979FF" w:rsidRPr="006979FF">
        <w:rPr>
          <w:rFonts w:ascii="Arial Narrow" w:hAnsi="Arial Narrow" w:cs="Arial"/>
          <w:sz w:val="22"/>
          <w:szCs w:val="22"/>
        </w:rPr>
        <w:t>bodoch 10.1. až 10</w:t>
      </w:r>
      <w:r w:rsidR="00A4774D" w:rsidRPr="006979FF">
        <w:rPr>
          <w:rFonts w:ascii="Arial Narrow" w:hAnsi="Arial Narrow" w:cs="Arial"/>
          <w:sz w:val="22"/>
          <w:szCs w:val="22"/>
        </w:rPr>
        <w:t>.6. tejto zmluvy,</w:t>
      </w:r>
    </w:p>
    <w:p w14:paraId="264AE7CD" w14:textId="6184B433" w:rsidR="00A4774D" w:rsidRPr="006979FF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Dodávateľ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 nesplnil zmluvné podmienky podľa </w:t>
      </w:r>
      <w:r w:rsidR="006979FF" w:rsidRPr="006979FF">
        <w:rPr>
          <w:rFonts w:ascii="Arial Narrow" w:hAnsi="Arial Narrow" w:cs="Arial"/>
          <w:sz w:val="22"/>
          <w:szCs w:val="22"/>
        </w:rPr>
        <w:t>bodu 5</w:t>
      </w:r>
      <w:r w:rsidR="00A4774D" w:rsidRPr="006979FF">
        <w:rPr>
          <w:rFonts w:ascii="Arial Narrow" w:hAnsi="Arial Narrow" w:cs="Arial"/>
          <w:sz w:val="22"/>
          <w:szCs w:val="22"/>
        </w:rPr>
        <w:t>.10 tejto zmluvy,</w:t>
      </w:r>
    </w:p>
    <w:p w14:paraId="22AB6689" w14:textId="6065D5F3" w:rsidR="00A4774D" w:rsidRPr="00D96C9A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Objednávateľ</w:t>
      </w:r>
      <w:r w:rsidR="00A4774D">
        <w:rPr>
          <w:rFonts w:ascii="Arial Narrow" w:hAnsi="Arial Narrow" w:cs="Arial"/>
          <w:sz w:val="22"/>
          <w:szCs w:val="22"/>
        </w:rPr>
        <w:t xml:space="preserve"> mal tri a viac oprávnených reklamácií k dodávke tovaru, a to:</w:t>
      </w:r>
    </w:p>
    <w:p w14:paraId="24895F0D" w14:textId="293EA429" w:rsidR="00A4774D" w:rsidRPr="006979FF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porušil povin</w:t>
      </w:r>
      <w:r w:rsidR="006979FF">
        <w:rPr>
          <w:rFonts w:ascii="Arial Narrow" w:hAnsi="Arial Narrow" w:cs="Arial"/>
          <w:sz w:val="22"/>
          <w:szCs w:val="22"/>
        </w:rPr>
        <w:t>nosti vyplývajúce mu z </w:t>
      </w:r>
      <w:r w:rsidR="006979FF" w:rsidRPr="006979FF">
        <w:rPr>
          <w:rFonts w:ascii="Arial Narrow" w:hAnsi="Arial Narrow" w:cs="Arial"/>
          <w:sz w:val="22"/>
          <w:szCs w:val="22"/>
        </w:rPr>
        <w:t>článku V</w:t>
      </w:r>
      <w:r w:rsidR="00A4774D" w:rsidRPr="006979FF">
        <w:rPr>
          <w:rFonts w:ascii="Arial Narrow" w:hAnsi="Arial Narrow" w:cs="Arial"/>
          <w:sz w:val="22"/>
          <w:szCs w:val="22"/>
        </w:rPr>
        <w:t xml:space="preserve">. Bodu </w:t>
      </w:r>
      <w:r w:rsidR="006979FF" w:rsidRPr="006979FF">
        <w:rPr>
          <w:rFonts w:ascii="Arial Narrow" w:hAnsi="Arial Narrow" w:cs="Arial"/>
          <w:sz w:val="22"/>
          <w:szCs w:val="22"/>
        </w:rPr>
        <w:t>5</w:t>
      </w:r>
      <w:r w:rsidR="00A4774D" w:rsidRPr="006979FF">
        <w:rPr>
          <w:rFonts w:ascii="Arial Narrow" w:hAnsi="Arial Narrow" w:cs="Arial"/>
          <w:sz w:val="22"/>
          <w:szCs w:val="22"/>
        </w:rPr>
        <w:t>.7. tejto zmluvy,</w:t>
      </w:r>
    </w:p>
    <w:p w14:paraId="451041ED" w14:textId="54A29905" w:rsidR="00A4774D" w:rsidRPr="00D96C9A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nedodal tovar v požadovanej kvalite.</w:t>
      </w:r>
    </w:p>
    <w:p w14:paraId="1BBDF086" w14:textId="0EF3A76D" w:rsidR="00A4774D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 </w:t>
      </w:r>
      <w:r w:rsidR="00F65ADB">
        <w:rPr>
          <w:rFonts w:ascii="Arial Narrow" w:hAnsi="Arial Narrow" w:cs="Arial"/>
          <w:sz w:val="22"/>
          <w:szCs w:val="22"/>
        </w:rPr>
        <w:t>Dodávateľa</w:t>
      </w:r>
      <w:r>
        <w:rPr>
          <w:rFonts w:ascii="Arial Narrow" w:hAnsi="Arial Narrow" w:cs="Arial"/>
          <w:sz w:val="22"/>
          <w:szCs w:val="22"/>
        </w:rPr>
        <w:t xml:space="preserve"> sa stane plnenie tejto zmluvy úplne nemožným</w:t>
      </w:r>
      <w:r w:rsidR="00EB3747">
        <w:rPr>
          <w:rFonts w:ascii="Arial Narrow" w:hAnsi="Arial Narrow" w:cs="Arial"/>
          <w:sz w:val="22"/>
          <w:szCs w:val="22"/>
        </w:rPr>
        <w:t>,</w:t>
      </w:r>
    </w:p>
    <w:p w14:paraId="5DB82218" w14:textId="5501D44E" w:rsidR="00EB3747" w:rsidRPr="00D96C9A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Dodávateľ porušil povinnosť odstrániť vady tovaru podľa čl. VIII tejto zmluvy. </w:t>
      </w:r>
    </w:p>
    <w:p w14:paraId="60C10CD5" w14:textId="5A5B5235" w:rsidR="00A4774D" w:rsidRPr="005D5A25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Dodávateľ</w:t>
      </w:r>
      <w:r w:rsidR="00A4774D">
        <w:rPr>
          <w:rFonts w:ascii="Arial Narrow" w:hAnsi="Arial Narrow" w:cs="Arial"/>
          <w:sz w:val="22"/>
          <w:szCs w:val="22"/>
        </w:rPr>
        <w:t xml:space="preserve"> je oprávnený odstúpiť od tejto zmluvy v prípade, ak je </w:t>
      </w:r>
      <w:r>
        <w:rPr>
          <w:rFonts w:ascii="Arial Narrow" w:hAnsi="Arial Narrow" w:cs="Arial"/>
          <w:sz w:val="22"/>
          <w:szCs w:val="22"/>
        </w:rPr>
        <w:t>Objednávateľ</w:t>
      </w:r>
      <w:r w:rsidR="00A4774D">
        <w:rPr>
          <w:rFonts w:ascii="Arial Narrow" w:hAnsi="Arial Narrow" w:cs="Arial"/>
          <w:sz w:val="22"/>
          <w:szCs w:val="22"/>
        </w:rPr>
        <w:t xml:space="preserve"> v omeškaní s úhradou faktúry o viac ako šesťdesiat (60) dní po lehote jej splatnosti.</w:t>
      </w:r>
    </w:p>
    <w:p w14:paraId="69164482" w14:textId="346AAC6F" w:rsidR="00A4774D" w:rsidRPr="001C506C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1C506C">
        <w:rPr>
          <w:rFonts w:ascii="Arial Narrow" w:hAnsi="Arial Narrow" w:cs="Arial"/>
          <w:sz w:val="22"/>
          <w:szCs w:val="22"/>
        </w:rPr>
        <w:t xml:space="preserve">Odstúpenie nadobúda účinnosť dňom jeho doručenia druhej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mluvnej strane. Nároky </w:t>
      </w:r>
      <w:r w:rsidR="00311473">
        <w:rPr>
          <w:rFonts w:ascii="Arial Narrow" w:hAnsi="Arial Narrow" w:cs="Arial"/>
          <w:sz w:val="22"/>
          <w:szCs w:val="22"/>
        </w:rPr>
        <w:t>z</w:t>
      </w:r>
      <w:r w:rsidRPr="001C506C">
        <w:rPr>
          <w:rFonts w:ascii="Arial Narrow" w:hAnsi="Arial Narrow" w:cs="Arial"/>
          <w:sz w:val="22"/>
          <w:szCs w:val="22"/>
        </w:rPr>
        <w:t xml:space="preserve">mluvných strán na náhradu škody nie sú odstúpením od tejto zmluvy dotknuté.       </w:t>
      </w:r>
    </w:p>
    <w:p w14:paraId="5474F8C2" w14:textId="77777777"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</w:p>
    <w:p w14:paraId="4B61DE75" w14:textId="1FA20AB1" w:rsidR="00705AC1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XII</w:t>
      </w:r>
    </w:p>
    <w:p w14:paraId="2680FD92" w14:textId="6C8D63C3" w:rsidR="00705AC1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Zmluvné pokuty a úroky z omeškania</w:t>
      </w:r>
    </w:p>
    <w:p w14:paraId="64003AC2" w14:textId="77D37577" w:rsidR="009A7C4A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64E44AE" w14:textId="2B69C3D8" w:rsidR="009A7C4A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12.1</w:t>
      </w:r>
      <w:r w:rsidR="00C445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44573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Pre prípad nedodržania podmienok tejto zmluvy si </w:t>
      </w:r>
      <w:r w:rsidR="00311473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 xml:space="preserve">mluvné strany dohodli nasledovné sankcie: </w:t>
      </w:r>
    </w:p>
    <w:p w14:paraId="625BBD30" w14:textId="09B20772" w:rsidR="00705AC1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a)  v prípade, ak  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je </w:t>
      </w:r>
      <w:r w:rsidR="00705AC1">
        <w:rPr>
          <w:rFonts w:ascii="Arial Narrow" w:hAnsi="Arial Narrow" w:cs="Arial"/>
          <w:sz w:val="22"/>
          <w:szCs w:val="22"/>
        </w:rPr>
        <w:t>Dodávateľ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 v omeškaní </w:t>
      </w:r>
      <w:r>
        <w:rPr>
          <w:rFonts w:ascii="Arial Narrow" w:hAnsi="Arial Narrow" w:cs="Arial"/>
          <w:sz w:val="22"/>
          <w:szCs w:val="22"/>
        </w:rPr>
        <w:t xml:space="preserve">s dodaním tovaru podľa 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tejto zmluvy, </w:t>
      </w:r>
      <w:r w:rsidR="00705AC1">
        <w:rPr>
          <w:rFonts w:ascii="Arial Narrow" w:hAnsi="Arial Narrow" w:cs="Arial"/>
          <w:sz w:val="22"/>
          <w:szCs w:val="22"/>
        </w:rPr>
        <w:t>Objednávateľ</w:t>
      </w:r>
      <w:r w:rsidR="00705AC1" w:rsidRPr="0016017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je oprávnený si uplatniť </w:t>
      </w:r>
      <w:r w:rsidR="00705AC1" w:rsidRPr="00160173">
        <w:rPr>
          <w:rFonts w:ascii="Arial Narrow" w:hAnsi="Arial Narrow" w:cs="Arial"/>
          <w:sz w:val="22"/>
          <w:szCs w:val="22"/>
        </w:rPr>
        <w:t>zmluvnú pokutu vo výške 0,05 % z ceny príslušného plnenia za každý aj začatý deň omeškania</w:t>
      </w:r>
      <w:r>
        <w:rPr>
          <w:rFonts w:ascii="Arial Narrow" w:hAnsi="Arial Narrow" w:cs="Arial"/>
          <w:sz w:val="22"/>
          <w:szCs w:val="22"/>
        </w:rPr>
        <w:t>,</w:t>
      </w:r>
    </w:p>
    <w:p w14:paraId="018B1F41" w14:textId="04828B96" w:rsidR="00C44573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b) v prípade, ak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je </w:t>
      </w:r>
      <w:r w:rsidR="00705AC1">
        <w:rPr>
          <w:rFonts w:ascii="Arial Narrow" w:hAnsi="Arial Narrow" w:cs="Arial"/>
          <w:sz w:val="22"/>
          <w:szCs w:val="22"/>
        </w:rPr>
        <w:t>Dodávateľ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v omeškaní o odstránením vád tovaru podľa článku </w:t>
      </w:r>
      <w:r>
        <w:rPr>
          <w:rFonts w:ascii="Arial Narrow" w:hAnsi="Arial Narrow" w:cs="Arial"/>
          <w:sz w:val="22"/>
          <w:szCs w:val="22"/>
        </w:rPr>
        <w:t xml:space="preserve">VIII tejto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zmluvy, je  </w:t>
      </w:r>
      <w:r w:rsidR="00705AC1">
        <w:rPr>
          <w:rFonts w:ascii="Arial Narrow" w:hAnsi="Arial Narrow" w:cs="Arial"/>
          <w:sz w:val="22"/>
          <w:szCs w:val="22"/>
        </w:rPr>
        <w:t>Objednávateľ</w:t>
      </w:r>
      <w:r>
        <w:rPr>
          <w:rFonts w:ascii="Arial Narrow" w:hAnsi="Arial Narrow" w:cs="Arial"/>
          <w:sz w:val="22"/>
          <w:szCs w:val="22"/>
        </w:rPr>
        <w:t xml:space="preserve"> oprávnený si uplatniť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nárok na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zmluvnú pokutu vo výške 0,05% z ceny tovaru s odstránením vád, s ktorými je v omeškaní, a to za každý aj začatý deň omeškania</w:t>
      </w:r>
      <w:r>
        <w:rPr>
          <w:rFonts w:ascii="Arial Narrow" w:hAnsi="Arial Narrow" w:cs="Arial"/>
          <w:sz w:val="22"/>
          <w:szCs w:val="22"/>
        </w:rPr>
        <w:t>,</w:t>
      </w:r>
    </w:p>
    <w:p w14:paraId="4ED3F67F" w14:textId="77777777" w:rsidR="00C44573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58ED7E63" w14:textId="4C9F12DC" w:rsidR="00705AC1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  <w:r w:rsidR="00705AC1" w:rsidRPr="00AB550E">
        <w:rPr>
          <w:rFonts w:ascii="Arial Narrow" w:hAnsi="Arial Narrow" w:cs="Arial"/>
          <w:sz w:val="22"/>
          <w:szCs w:val="22"/>
        </w:rPr>
        <w:t xml:space="preserve">  </w:t>
      </w:r>
    </w:p>
    <w:p w14:paraId="7D8F83BA" w14:textId="77777777" w:rsidR="00CB70CA" w:rsidRPr="00AB550E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4F161B" w14:textId="509E30D0" w:rsidR="00A4774D" w:rsidRPr="00930F8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>
        <w:rPr>
          <w:rFonts w:ascii="Arial Narrow" w:hAnsi="Arial Narrow" w:cs="Calibri"/>
          <w:sz w:val="22"/>
          <w:szCs w:val="22"/>
        </w:rPr>
        <w:t>II</w:t>
      </w:r>
      <w:r w:rsidR="00705AC1">
        <w:rPr>
          <w:rFonts w:ascii="Arial Narrow" w:hAnsi="Arial Narrow" w:cs="Calibri"/>
          <w:sz w:val="22"/>
          <w:szCs w:val="22"/>
        </w:rPr>
        <w:t>I</w:t>
      </w:r>
      <w:r>
        <w:rPr>
          <w:rFonts w:ascii="Arial Narrow" w:hAnsi="Arial Narrow" w:cs="Calibri"/>
          <w:sz w:val="22"/>
          <w:szCs w:val="22"/>
        </w:rPr>
        <w:t>.</w:t>
      </w:r>
    </w:p>
    <w:p w14:paraId="730FCC58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</w:t>
      </w:r>
      <w:r w:rsidRPr="00930F80">
        <w:rPr>
          <w:rFonts w:ascii="Arial Narrow" w:hAnsi="Arial Narrow"/>
          <w:b/>
          <w:sz w:val="22"/>
          <w:szCs w:val="22"/>
        </w:rPr>
        <w:t>áverečné ustanovenia</w:t>
      </w:r>
    </w:p>
    <w:p w14:paraId="401F3132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 </w:t>
      </w:r>
    </w:p>
    <w:p w14:paraId="07AF344B" w14:textId="669EC864" w:rsidR="00A4774D" w:rsidRPr="00C44573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44573">
        <w:rPr>
          <w:rFonts w:ascii="Arial Narrow" w:hAnsi="Arial Narrow" w:cs="Arial"/>
          <w:sz w:val="22"/>
          <w:szCs w:val="22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6775CEA7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2D85B95B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7E24A5FB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5F008ACA" w14:textId="77777777" w:rsidR="00A4774D" w:rsidRPr="00110388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5049F3BC" w14:textId="6F14A7A6" w:rsidR="00AB550E" w:rsidRPr="00C44573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44573">
        <w:rPr>
          <w:rFonts w:ascii="Arial Narrow" w:hAnsi="Arial Narrow"/>
          <w:sz w:val="22"/>
          <w:szCs w:val="22"/>
        </w:rPr>
        <w:t>V prípade</w:t>
      </w:r>
      <w:r w:rsidRPr="00C44573">
        <w:rPr>
          <w:rFonts w:ascii="Arial Narrow" w:hAnsi="Arial Narrow"/>
          <w:b/>
          <w:sz w:val="22"/>
          <w:szCs w:val="22"/>
        </w:rPr>
        <w:t xml:space="preserve"> </w:t>
      </w:r>
      <w:r w:rsidRPr="00C44573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 xml:space="preserve">mluvnú stranu, oznámi strana, ktorej sa niektorá z uvedených zmien týka, písomnou formou túto skutočnosť druhej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 w:rsidR="00311473">
        <w:rPr>
          <w:rFonts w:ascii="Arial Narrow" w:hAnsi="Arial Narrow"/>
          <w:sz w:val="22"/>
          <w:szCs w:val="22"/>
        </w:rPr>
        <w:t>z</w:t>
      </w:r>
      <w:r w:rsidRPr="00C44573">
        <w:rPr>
          <w:rFonts w:ascii="Arial Narrow" w:hAnsi="Arial Narrow"/>
          <w:sz w:val="22"/>
          <w:szCs w:val="22"/>
        </w:rPr>
        <w:t>mluvná strana zodpovedá za všetky škody z toho vyplývajúce alebo náklady, ktoré v tejto súvislosti musela vynaložiť druhá</w:t>
      </w:r>
      <w:r w:rsidR="00311473">
        <w:rPr>
          <w:rFonts w:ascii="Arial Narrow" w:hAnsi="Arial Narrow"/>
          <w:sz w:val="22"/>
          <w:szCs w:val="22"/>
        </w:rPr>
        <w:t xml:space="preserve"> z</w:t>
      </w:r>
      <w:r w:rsidRPr="00C44573">
        <w:rPr>
          <w:rFonts w:ascii="Arial Narrow" w:hAnsi="Arial Narrow"/>
          <w:sz w:val="22"/>
          <w:szCs w:val="22"/>
        </w:rPr>
        <w:t>mluvná strana. V prípade zmeny bankového spojenia alebo čísla účtu zmluvné strany o tejto skutočnosti vyhotovia písomný dodatok k tejto zmluve.</w:t>
      </w:r>
    </w:p>
    <w:p w14:paraId="117FD386" w14:textId="28151783" w:rsidR="00AB550E" w:rsidRPr="00C44573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44573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65B15D1" w14:textId="77777777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420A268" w14:textId="77777777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6E8F63" w14:textId="77777777" w:rsidR="00AB550E" w:rsidRP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B7B17DE" w14:textId="037B4EFC" w:rsid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D86A9A" w:rsidRPr="00AB550E">
        <w:rPr>
          <w:rFonts w:ascii="Arial Narrow" w:hAnsi="Arial Narrow"/>
          <w:sz w:val="22"/>
          <w:szCs w:val="22"/>
        </w:rPr>
        <w:t>šiestich</w:t>
      </w:r>
      <w:r w:rsidRPr="00AB550E">
        <w:rPr>
          <w:rFonts w:ascii="Arial Narrow" w:hAnsi="Arial Narrow"/>
          <w:sz w:val="22"/>
          <w:szCs w:val="22"/>
        </w:rPr>
        <w:t xml:space="preserve"> </w:t>
      </w:r>
      <w:r w:rsidR="00D86A9A" w:rsidRPr="00AB550E">
        <w:rPr>
          <w:rFonts w:ascii="Arial Narrow" w:hAnsi="Arial Narrow"/>
          <w:sz w:val="22"/>
          <w:szCs w:val="22"/>
        </w:rPr>
        <w:t>(6</w:t>
      </w:r>
      <w:r w:rsidRPr="00AB550E">
        <w:rPr>
          <w:rFonts w:ascii="Arial Narrow" w:hAnsi="Arial Narrow"/>
          <w:sz w:val="22"/>
          <w:szCs w:val="22"/>
        </w:rPr>
        <w:t xml:space="preserve">) rovnopisoch s platnosťou originálu, dva (2) rovnopisy zostanú </w:t>
      </w:r>
      <w:r w:rsidR="00F65ADB">
        <w:rPr>
          <w:rFonts w:ascii="Arial Narrow" w:hAnsi="Arial Narrow"/>
          <w:sz w:val="22"/>
          <w:szCs w:val="22"/>
        </w:rPr>
        <w:t>Dodávateľovi</w:t>
      </w:r>
      <w:r w:rsidRPr="00AB550E">
        <w:rPr>
          <w:rFonts w:ascii="Arial Narrow" w:hAnsi="Arial Narrow"/>
          <w:sz w:val="22"/>
          <w:szCs w:val="22"/>
        </w:rPr>
        <w:t xml:space="preserve"> a </w:t>
      </w:r>
      <w:r w:rsidR="00D86A9A" w:rsidRPr="00AB550E">
        <w:rPr>
          <w:rFonts w:ascii="Arial Narrow" w:hAnsi="Arial Narrow"/>
          <w:sz w:val="22"/>
          <w:szCs w:val="22"/>
        </w:rPr>
        <w:t>štyri</w:t>
      </w:r>
      <w:r w:rsidRPr="00AB550E">
        <w:rPr>
          <w:rFonts w:ascii="Arial Narrow" w:hAnsi="Arial Narrow"/>
          <w:sz w:val="22"/>
          <w:szCs w:val="22"/>
        </w:rPr>
        <w:t xml:space="preserve"> (</w:t>
      </w:r>
      <w:r w:rsidR="00D86A9A" w:rsidRPr="00AB550E">
        <w:rPr>
          <w:rFonts w:ascii="Arial Narrow" w:hAnsi="Arial Narrow"/>
          <w:sz w:val="22"/>
          <w:szCs w:val="22"/>
        </w:rPr>
        <w:t>4</w:t>
      </w:r>
      <w:r w:rsidR="00F65ADB">
        <w:rPr>
          <w:rFonts w:ascii="Arial Narrow" w:hAnsi="Arial Narrow"/>
          <w:sz w:val="22"/>
          <w:szCs w:val="22"/>
        </w:rPr>
        <w:t xml:space="preserve">) </w:t>
      </w:r>
      <w:r w:rsidRPr="00AB550E">
        <w:rPr>
          <w:rFonts w:ascii="Arial Narrow" w:hAnsi="Arial Narrow"/>
          <w:sz w:val="22"/>
          <w:szCs w:val="22"/>
        </w:rPr>
        <w:t xml:space="preserve">rovnopisy zostanú </w:t>
      </w:r>
      <w:r w:rsidR="00F65ADB">
        <w:rPr>
          <w:rFonts w:ascii="Arial Narrow" w:hAnsi="Arial Narrow"/>
          <w:sz w:val="22"/>
          <w:szCs w:val="22"/>
        </w:rPr>
        <w:t>Objednávateľovi</w:t>
      </w:r>
      <w:r w:rsidRPr="00AB550E">
        <w:rPr>
          <w:rFonts w:ascii="Arial Narrow" w:hAnsi="Arial Narrow"/>
          <w:sz w:val="22"/>
          <w:szCs w:val="22"/>
        </w:rPr>
        <w:t>.</w:t>
      </w:r>
    </w:p>
    <w:p w14:paraId="45939C3E" w14:textId="6C4F9C54" w:rsidR="00A4774D" w:rsidRPr="00AB550E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AB550E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4ADDD95B" w14:textId="77777777" w:rsidR="00A4774D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Predmet zákazky </w:t>
      </w:r>
      <w:r w:rsidR="00AF217D">
        <w:rPr>
          <w:rFonts w:ascii="Arial Narrow" w:hAnsi="Arial Narrow"/>
          <w:sz w:val="22"/>
          <w:szCs w:val="22"/>
        </w:rPr>
        <w:t xml:space="preserve">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3BE841F0" w14:textId="77777777" w:rsidR="00A4774D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Vlastný návrh plnenia</w:t>
      </w:r>
      <w:r w:rsidR="00AF217D">
        <w:rPr>
          <w:rFonts w:ascii="Arial Narrow" w:hAnsi="Arial Narrow"/>
          <w:sz w:val="22"/>
          <w:szCs w:val="22"/>
        </w:rPr>
        <w:t xml:space="preserve"> 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583671C6" w14:textId="77777777" w:rsidR="00A4774D" w:rsidRPr="009E2A87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Príloha č. 3: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  <w:r w:rsidR="00AF217D">
        <w:rPr>
          <w:rFonts w:ascii="Arial Narrow" w:hAnsi="Arial Narrow"/>
          <w:sz w:val="22"/>
          <w:szCs w:val="22"/>
        </w:rPr>
        <w:t xml:space="preserve">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3BB78DC0" w14:textId="77777777" w:rsidR="00A4774D" w:rsidRPr="00386FA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  <w:r w:rsidR="00AF217D">
        <w:rPr>
          <w:rFonts w:ascii="Arial Narrow" w:hAnsi="Arial Narrow"/>
          <w:sz w:val="22"/>
          <w:szCs w:val="22"/>
        </w:rPr>
        <w:t xml:space="preserve"> – </w:t>
      </w:r>
      <w:r w:rsidR="00AF217D" w:rsidRPr="00AF217D">
        <w:rPr>
          <w:rFonts w:ascii="Arial Narrow" w:hAnsi="Arial Narrow"/>
          <w:i/>
          <w:sz w:val="22"/>
          <w:szCs w:val="22"/>
          <w:highlight w:val="yellow"/>
        </w:rPr>
        <w:t>bude vyplývať z konkrétnej zákazky</w:t>
      </w:r>
    </w:p>
    <w:p w14:paraId="0BC5C9E8" w14:textId="77777777"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DDF83E0" w14:textId="77777777" w:rsidR="00A4774D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2D303DD" w14:textId="77777777" w:rsidR="00A4774D" w:rsidRPr="00701D18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44806CF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4A39FEA7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DEB2323" w14:textId="180DD70A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932EBD">
        <w:rPr>
          <w:rFonts w:ascii="Arial Narrow" w:hAnsi="Arial Narrow"/>
          <w:sz w:val="22"/>
          <w:szCs w:val="22"/>
        </w:rPr>
        <w:t>Objednávateľa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932EBD">
        <w:rPr>
          <w:rFonts w:ascii="Arial Narrow" w:hAnsi="Arial Narrow"/>
          <w:sz w:val="22"/>
          <w:szCs w:val="22"/>
        </w:rPr>
        <w:t>Dodávateľa</w:t>
      </w:r>
      <w:r w:rsidRPr="00930F80">
        <w:rPr>
          <w:rFonts w:ascii="Arial Narrow" w:hAnsi="Arial Narrow"/>
          <w:sz w:val="22"/>
          <w:szCs w:val="22"/>
        </w:rPr>
        <w:t>:</w:t>
      </w:r>
    </w:p>
    <w:p w14:paraId="30AFC0B8" w14:textId="77777777" w:rsidR="00A4774D" w:rsidRPr="00930F8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618125DD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2967304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0C7313A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sectPr w:rsidR="00A4774D" w:rsidSect="004A42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922B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14891" w14:textId="77777777" w:rsidR="000C0209" w:rsidRDefault="000C0209">
      <w:r>
        <w:separator/>
      </w:r>
    </w:p>
  </w:endnote>
  <w:endnote w:type="continuationSeparator" w:id="0">
    <w:p w14:paraId="55CFD300" w14:textId="77777777" w:rsidR="000C0209" w:rsidRDefault="000C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1F3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343B78" w14:textId="686B7D32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431EFD" w:rsidRPr="00FC15D7">
      <w:rPr>
        <w:rFonts w:ascii="Arial Narrow" w:hAnsi="Arial Narrow" w:cs="Arial"/>
        <w:i/>
        <w:color w:val="808080"/>
      </w:rPr>
      <w:t xml:space="preserve">Základné potraviny, mrazené a mliečne </w:t>
    </w:r>
    <w:proofErr w:type="spellStart"/>
    <w:r w:rsidR="00431EFD" w:rsidRPr="00FC15D7">
      <w:rPr>
        <w:rFonts w:ascii="Arial Narrow" w:hAnsi="Arial Narrow" w:cs="Arial"/>
        <w:i/>
        <w:color w:val="808080"/>
      </w:rPr>
      <w:t>výrobky</w:t>
    </w:r>
    <w:r w:rsidR="00431EFD">
      <w:rPr>
        <w:rFonts w:ascii="Arial Narrow" w:hAnsi="Arial Narrow" w:cs="Arial"/>
        <w:i/>
        <w:color w:val="808080"/>
      </w:rPr>
      <w:t>_DNS</w:t>
    </w:r>
    <w:proofErr w:type="spellEnd"/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ascii="Arial Narrow" w:hAnsi="Arial Narrow" w:cs="Arial"/>
        <w:i/>
        <w:color w:val="808080"/>
        <w:sz w:val="18"/>
        <w:szCs w:val="18"/>
      </w:rPr>
      <w:t xml:space="preserve"> </w:t>
    </w:r>
    <w:r w:rsidRPr="00A27E57">
      <w:rPr>
        <w:rFonts w:cs="Arial"/>
        <w:color w:val="000000"/>
        <w:szCs w:val="14"/>
      </w:rPr>
      <w:tab/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27100B">
      <w:rPr>
        <w:rFonts w:ascii="Arial Narrow" w:hAnsi="Arial Narrow" w:cs="Arial"/>
        <w:noProof/>
        <w:color w:val="000000"/>
        <w:sz w:val="22"/>
        <w:szCs w:val="22"/>
      </w:rPr>
      <w:t>3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27100B">
      <w:rPr>
        <w:rFonts w:ascii="Arial Narrow" w:hAnsi="Arial Narrow" w:cs="Arial"/>
        <w:noProof/>
        <w:color w:val="000000"/>
        <w:sz w:val="22"/>
        <w:szCs w:val="22"/>
      </w:rPr>
      <w:t>8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</w:p>
  <w:p w14:paraId="38DA3E24" w14:textId="77777777" w:rsidR="009E26E8" w:rsidRPr="00F940E4" w:rsidRDefault="009E26E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55F6C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ascii="Arial Narrow" w:hAnsi="Arial Narrow" w:cs="Arial"/>
        <w:i/>
        <w:noProof/>
        <w:color w:val="808080"/>
        <w:lang w:eastAsia="sk-SK"/>
      </w:rPr>
      <w:t xml:space="preserve">   </w:t>
    </w: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6DA664F" w14:textId="45920EA6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ascii="Arial Narrow" w:hAnsi="Arial Narrow" w:cs="Arial"/>
        <w:i/>
        <w:color w:val="808080"/>
        <w:sz w:val="18"/>
        <w:szCs w:val="18"/>
      </w:rPr>
      <w:t xml:space="preserve"> </w:t>
    </w:r>
    <w:r w:rsidRPr="00A27E57">
      <w:rPr>
        <w:rFonts w:cs="Arial"/>
        <w:color w:val="000000"/>
        <w:szCs w:val="14"/>
      </w:rPr>
      <w:tab/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B04EEF">
      <w:rPr>
        <w:rFonts w:ascii="Arial Narrow" w:hAnsi="Arial Narrow" w:cs="Arial"/>
        <w:noProof/>
        <w:color w:val="000000"/>
        <w:sz w:val="22"/>
        <w:szCs w:val="22"/>
      </w:rPr>
      <w:t>8</w:t>
    </w:r>
    <w:r w:rsidRPr="00A27E57">
      <w:rPr>
        <w:rFonts w:ascii="Arial Narrow" w:hAnsi="Arial Narrow" w:cs="Arial"/>
        <w:color w:val="000000"/>
        <w:sz w:val="22"/>
        <w:szCs w:val="22"/>
      </w:rPr>
      <w:fldChar w:fldCharType="end"/>
    </w:r>
  </w:p>
  <w:p w14:paraId="4393C7C1" w14:textId="77777777" w:rsidR="00A27E57" w:rsidRDefault="00A27E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39057" w14:textId="77777777" w:rsidR="000C0209" w:rsidRDefault="000C0209">
      <w:r>
        <w:separator/>
      </w:r>
    </w:p>
  </w:footnote>
  <w:footnote w:type="continuationSeparator" w:id="0">
    <w:p w14:paraId="51CC1BC1" w14:textId="77777777" w:rsidR="000C0209" w:rsidRDefault="000C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2D34" w14:textId="77777777" w:rsidR="009E26E8" w:rsidRDefault="009E26E8"/>
  <w:p w14:paraId="0B8F2CDD" w14:textId="77777777" w:rsidR="009E26E8" w:rsidRDefault="009E26E8"/>
  <w:p w14:paraId="0EB8CF43" w14:textId="77777777" w:rsidR="009E26E8" w:rsidRDefault="009E26E8"/>
  <w:p w14:paraId="62F400EC" w14:textId="77777777" w:rsidR="009E26E8" w:rsidRDefault="009E26E8"/>
  <w:p w14:paraId="45D457CB" w14:textId="77777777" w:rsidR="009E26E8" w:rsidRDefault="009E26E8"/>
  <w:p w14:paraId="7E38DC76" w14:textId="77777777" w:rsidR="009E26E8" w:rsidRDefault="009E26E8"/>
  <w:p w14:paraId="666E9346" w14:textId="77777777" w:rsidR="009E26E8" w:rsidRDefault="009E26E8"/>
  <w:p w14:paraId="3B14E0BD" w14:textId="77777777" w:rsidR="009E26E8" w:rsidRDefault="009E26E8"/>
  <w:p w14:paraId="2AFE7340" w14:textId="77777777" w:rsidR="009E26E8" w:rsidRDefault="009E26E8"/>
  <w:p w14:paraId="7E9827C0" w14:textId="77777777" w:rsidR="009E26E8" w:rsidRDefault="009E26E8"/>
  <w:p w14:paraId="2E39F839" w14:textId="77777777" w:rsidR="009E26E8" w:rsidRDefault="009E26E8"/>
  <w:p w14:paraId="00F465C6" w14:textId="77777777" w:rsidR="009E26E8" w:rsidRDefault="009E26E8"/>
  <w:p w14:paraId="3AF0FFD9" w14:textId="77777777" w:rsidR="009E26E8" w:rsidRDefault="009E26E8"/>
  <w:p w14:paraId="4A93F409" w14:textId="77777777" w:rsidR="009E26E8" w:rsidRDefault="009E26E8"/>
  <w:p w14:paraId="2905D829" w14:textId="77777777" w:rsidR="009E26E8" w:rsidRDefault="009E26E8"/>
  <w:p w14:paraId="60425D08" w14:textId="77777777" w:rsidR="009E26E8" w:rsidRDefault="009E26E8"/>
  <w:p w14:paraId="6CF7E853" w14:textId="77777777" w:rsidR="009E26E8" w:rsidRDefault="009E26E8"/>
  <w:p w14:paraId="7D98B1FB" w14:textId="77777777" w:rsidR="009E26E8" w:rsidRDefault="009E26E8"/>
  <w:p w14:paraId="65F0F7DF" w14:textId="77777777" w:rsidR="009E26E8" w:rsidRDefault="009E26E8"/>
  <w:p w14:paraId="6862126E" w14:textId="77777777" w:rsidR="009E26E8" w:rsidRDefault="009E26E8"/>
  <w:p w14:paraId="1569FFCC" w14:textId="77777777" w:rsidR="009E26E8" w:rsidRDefault="009E26E8"/>
  <w:p w14:paraId="1E86F5ED" w14:textId="77777777" w:rsidR="009E26E8" w:rsidRDefault="009E26E8"/>
  <w:p w14:paraId="3A953D25" w14:textId="77777777" w:rsidR="009E26E8" w:rsidRDefault="009E26E8"/>
  <w:p w14:paraId="0A578930" w14:textId="77777777" w:rsidR="009E26E8" w:rsidRDefault="009E26E8"/>
  <w:p w14:paraId="5B36BA9F" w14:textId="77777777" w:rsidR="009E26E8" w:rsidRDefault="009E26E8"/>
  <w:p w14:paraId="5DA24AD7" w14:textId="77777777" w:rsidR="009E26E8" w:rsidRDefault="009E26E8"/>
  <w:p w14:paraId="361DF538" w14:textId="77777777" w:rsidR="009E26E8" w:rsidRDefault="009E26E8"/>
  <w:p w14:paraId="36553A63" w14:textId="77777777" w:rsidR="009E26E8" w:rsidRDefault="009E26E8"/>
  <w:p w14:paraId="7EADC805" w14:textId="77777777" w:rsidR="009E26E8" w:rsidRDefault="009E26E8"/>
  <w:p w14:paraId="6BDF62C5" w14:textId="77777777" w:rsidR="009E26E8" w:rsidRDefault="009E26E8"/>
  <w:p w14:paraId="73DD229D" w14:textId="77777777" w:rsidR="009E26E8" w:rsidRDefault="009E26E8"/>
  <w:p w14:paraId="0585D567" w14:textId="77777777" w:rsidR="009E26E8" w:rsidRDefault="009E26E8"/>
  <w:p w14:paraId="7A588756" w14:textId="77777777" w:rsidR="009E26E8" w:rsidRDefault="009E26E8"/>
  <w:p w14:paraId="314CF3EA" w14:textId="77777777" w:rsidR="009E26E8" w:rsidRDefault="009E26E8"/>
  <w:p w14:paraId="703633A4" w14:textId="77777777" w:rsidR="009E26E8" w:rsidRDefault="009E26E8"/>
  <w:p w14:paraId="6A682066" w14:textId="77777777" w:rsidR="009E26E8" w:rsidRDefault="009E26E8"/>
  <w:p w14:paraId="37AFD2C8" w14:textId="77777777" w:rsidR="009E26E8" w:rsidRDefault="009E26E8"/>
  <w:p w14:paraId="6F360172" w14:textId="77777777" w:rsidR="009E26E8" w:rsidRDefault="009E26E8">
    <w:pPr>
      <w:numPr>
        <w:ins w:id="1" w:author="mzuberska" w:date="2005-03-03T15:40:00Z"/>
      </w:numPr>
    </w:pPr>
  </w:p>
  <w:p w14:paraId="05E25480" w14:textId="77777777" w:rsidR="009E26E8" w:rsidRDefault="009E26E8">
    <w:pPr>
      <w:numPr>
        <w:ins w:id="2" w:author="mzuberska" w:date="2005-03-03T15:40:00Z"/>
      </w:numPr>
    </w:pPr>
  </w:p>
  <w:p w14:paraId="56D05D22" w14:textId="77777777" w:rsidR="009E26E8" w:rsidRDefault="009E26E8">
    <w:pPr>
      <w:numPr>
        <w:ins w:id="3" w:author="mzuberska" w:date="2005-03-03T15:40:00Z"/>
      </w:numPr>
    </w:pPr>
  </w:p>
  <w:p w14:paraId="1291C8C1" w14:textId="77777777" w:rsidR="009E26E8" w:rsidRDefault="009E26E8">
    <w:pPr>
      <w:numPr>
        <w:ins w:id="4" w:author="mzuberska" w:date="2005-03-03T15:40:00Z"/>
      </w:numPr>
    </w:pPr>
  </w:p>
  <w:p w14:paraId="7DCF6110" w14:textId="77777777" w:rsidR="009E26E8" w:rsidRDefault="009E26E8">
    <w:pPr>
      <w:numPr>
        <w:ins w:id="5" w:author="mzuberska" w:date="2005-03-03T15:40:00Z"/>
      </w:numPr>
    </w:pPr>
  </w:p>
  <w:p w14:paraId="17CB918F" w14:textId="77777777" w:rsidR="009E26E8" w:rsidRDefault="009E26E8">
    <w:pPr>
      <w:numPr>
        <w:ins w:id="6" w:author="mzuberska" w:date="2005-03-03T15:40:00Z"/>
      </w:numPr>
    </w:pPr>
  </w:p>
  <w:p w14:paraId="779BE068" w14:textId="77777777" w:rsidR="009E26E8" w:rsidRDefault="009E26E8">
    <w:pPr>
      <w:numPr>
        <w:ins w:id="7" w:author="mzuberska" w:date="2005-03-03T15:40:00Z"/>
      </w:numPr>
    </w:pPr>
  </w:p>
  <w:p w14:paraId="31FCDE3C" w14:textId="77777777" w:rsidR="009E26E8" w:rsidRDefault="009E26E8">
    <w:pPr>
      <w:numPr>
        <w:ins w:id="8" w:author="mzuberska" w:date="2005-03-03T15:40:00Z"/>
      </w:numPr>
    </w:pPr>
  </w:p>
  <w:p w14:paraId="4CE65F5D" w14:textId="77777777" w:rsidR="009E26E8" w:rsidRDefault="009E26E8">
    <w:pPr>
      <w:numPr>
        <w:ins w:id="9" w:author="mzuberska" w:date="2005-03-03T15:40:00Z"/>
      </w:numPr>
    </w:pPr>
  </w:p>
  <w:p w14:paraId="3CE55C23" w14:textId="77777777" w:rsidR="009E26E8" w:rsidRDefault="009E26E8">
    <w:pPr>
      <w:numPr>
        <w:ins w:id="10" w:author="mzuberska" w:date="2005-03-03T15:40:00Z"/>
      </w:numPr>
    </w:pPr>
  </w:p>
  <w:p w14:paraId="460C6D07" w14:textId="77777777" w:rsidR="009E26E8" w:rsidRDefault="009E26E8">
    <w:pPr>
      <w:numPr>
        <w:ins w:id="11" w:author="mzuberska" w:date="2005-03-03T15:40:00Z"/>
      </w:numPr>
    </w:pPr>
  </w:p>
  <w:p w14:paraId="65BF75DD" w14:textId="77777777" w:rsidR="009E26E8" w:rsidRDefault="009E26E8">
    <w:pPr>
      <w:numPr>
        <w:ins w:id="12" w:author="mzuberska" w:date="2005-03-03T15:40:00Z"/>
      </w:numPr>
    </w:pPr>
  </w:p>
  <w:p w14:paraId="7D1994B2" w14:textId="77777777" w:rsidR="009E26E8" w:rsidRDefault="009E26E8">
    <w:pPr>
      <w:numPr>
        <w:ins w:id="13" w:author="mzuberska" w:date="2005-03-03T15:40:00Z"/>
      </w:numPr>
    </w:pPr>
  </w:p>
  <w:p w14:paraId="596A62B4" w14:textId="77777777" w:rsidR="009E26E8" w:rsidRDefault="009E26E8">
    <w:pPr>
      <w:numPr>
        <w:ins w:id="14" w:author="mzuberska" w:date="2005-03-03T15:40:00Z"/>
      </w:numPr>
    </w:pPr>
  </w:p>
  <w:p w14:paraId="61597EE9" w14:textId="77777777" w:rsidR="009E26E8" w:rsidRDefault="009E26E8">
    <w:pPr>
      <w:numPr>
        <w:ins w:id="15" w:author="mzuberska" w:date="2005-03-03T15:40:00Z"/>
      </w:numPr>
    </w:pPr>
  </w:p>
  <w:p w14:paraId="4166A396" w14:textId="77777777" w:rsidR="009E26E8" w:rsidRDefault="009E26E8">
    <w:pPr>
      <w:numPr>
        <w:ins w:id="16" w:author="Unknown"/>
      </w:numPr>
    </w:pPr>
  </w:p>
  <w:p w14:paraId="199E7D66" w14:textId="77777777" w:rsidR="009E26E8" w:rsidRDefault="009E26E8">
    <w:pPr>
      <w:numPr>
        <w:ins w:id="17" w:author="Unknown"/>
      </w:numPr>
    </w:pPr>
  </w:p>
  <w:p w14:paraId="703D659A" w14:textId="77777777" w:rsidR="009E26E8" w:rsidRDefault="009E26E8">
    <w:pPr>
      <w:numPr>
        <w:ins w:id="18" w:author="Unknown"/>
      </w:numPr>
    </w:pPr>
  </w:p>
  <w:p w14:paraId="7E6FC3F2" w14:textId="77777777" w:rsidR="009E26E8" w:rsidRDefault="009E26E8">
    <w:pPr>
      <w:numPr>
        <w:ins w:id="19" w:author="Unknown"/>
      </w:numPr>
    </w:pPr>
  </w:p>
  <w:p w14:paraId="20BD169F" w14:textId="77777777" w:rsidR="009E26E8" w:rsidRDefault="009E26E8">
    <w:pPr>
      <w:numPr>
        <w:ins w:id="20" w:author="Unknown"/>
      </w:numPr>
    </w:pPr>
  </w:p>
  <w:p w14:paraId="1119A768" w14:textId="77777777" w:rsidR="009E26E8" w:rsidRDefault="009E26E8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D0EA" w14:textId="77777777" w:rsidR="009E26E8" w:rsidRPr="00E058D0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8FA5A41" w14:textId="77777777" w:rsidR="009E26E8" w:rsidRDefault="009E26E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276540C3" w14:textId="77777777" w:rsidR="009E26E8" w:rsidRDefault="009E26E8" w:rsidP="00165C42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727247D0" w14:textId="77777777" w:rsidR="009E26E8" w:rsidRPr="00E058D0" w:rsidRDefault="009E26E8" w:rsidP="00165C42">
    <w:pPr>
      <w:pStyle w:val="Zkladntext3"/>
    </w:pPr>
    <w: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E544D3D" wp14:editId="7323DDBF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41AAEA8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07C36" w14:textId="77777777"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E59F8B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5CA82B52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3A92DFB3" w14:textId="77777777" w:rsidR="00C656F1" w:rsidRPr="00E058D0" w:rsidRDefault="00C656F1" w:rsidP="00C656F1">
    <w:pPr>
      <w:pStyle w:val="Zkladntext3"/>
    </w:pPr>
    <w: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41FED841" wp14:editId="68BB16C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51BB409" id="Line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2F9CB9FC" w14:textId="77777777" w:rsidR="00C656F1" w:rsidRDefault="00C656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82199"/>
    <w:rsid w:val="00082992"/>
    <w:rsid w:val="00083165"/>
    <w:rsid w:val="00090273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B0EA4"/>
    <w:rsid w:val="000B1029"/>
    <w:rsid w:val="000B18D4"/>
    <w:rsid w:val="000B2356"/>
    <w:rsid w:val="000B4541"/>
    <w:rsid w:val="000B6B47"/>
    <w:rsid w:val="000C0209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7CD9"/>
    <w:rsid w:val="00187F6B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27E4A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00B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D7ED2"/>
    <w:rsid w:val="002E068D"/>
    <w:rsid w:val="002E1A5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1EFD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90A21"/>
    <w:rsid w:val="00494762"/>
    <w:rsid w:val="00495DA0"/>
    <w:rsid w:val="00496737"/>
    <w:rsid w:val="004A0685"/>
    <w:rsid w:val="004A2660"/>
    <w:rsid w:val="004A4241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73F"/>
    <w:rsid w:val="004E7C40"/>
    <w:rsid w:val="004F4181"/>
    <w:rsid w:val="00500BE5"/>
    <w:rsid w:val="00500D55"/>
    <w:rsid w:val="00506A03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5F7DBB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4EEF"/>
    <w:rsid w:val="00B0513D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4F36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3377"/>
    <w:rsid w:val="00CA5047"/>
    <w:rsid w:val="00CA5812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504"/>
    <w:rsid w:val="00D226E2"/>
    <w:rsid w:val="00D22B64"/>
    <w:rsid w:val="00D241E0"/>
    <w:rsid w:val="00D26882"/>
    <w:rsid w:val="00D27ABD"/>
    <w:rsid w:val="00D345AE"/>
    <w:rsid w:val="00D36CF8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3AFA"/>
    <w:rsid w:val="00DB40A4"/>
    <w:rsid w:val="00DB494D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1925"/>
    <w:rsid w:val="00E32FD4"/>
    <w:rsid w:val="00E34732"/>
    <w:rsid w:val="00E34D75"/>
    <w:rsid w:val="00E35057"/>
    <w:rsid w:val="00E36530"/>
    <w:rsid w:val="00E404DC"/>
    <w:rsid w:val="00E41E28"/>
    <w:rsid w:val="00E42C56"/>
    <w:rsid w:val="00E45165"/>
    <w:rsid w:val="00E50965"/>
    <w:rsid w:val="00E53297"/>
    <w:rsid w:val="00E546BE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8E5"/>
    <w:rsid w:val="00F60BC8"/>
    <w:rsid w:val="00F62AA6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B67F1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8E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849D-5B1E-40F7-AB52-5FAB86A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3319</Words>
  <Characters>18924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22199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3</cp:revision>
  <cp:lastPrinted>2019-05-30T09:03:00Z</cp:lastPrinted>
  <dcterms:created xsi:type="dcterms:W3CDTF">2019-05-30T12:14:00Z</dcterms:created>
  <dcterms:modified xsi:type="dcterms:W3CDTF">2019-07-11T08:23:00Z</dcterms:modified>
</cp:coreProperties>
</file>