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DE78" w14:textId="77777777" w:rsidR="00FA768B" w:rsidRPr="00EA37EE" w:rsidRDefault="00FA768B" w:rsidP="00FC04F9">
      <w:pPr>
        <w:jc w:val="both"/>
        <w:rPr>
          <w:rFonts w:ascii="Arial Narrow" w:hAnsi="Arial Narrow"/>
        </w:rPr>
      </w:pPr>
    </w:p>
    <w:p w14:paraId="75927AD5" w14:textId="77777777" w:rsidR="00FC04F9" w:rsidRPr="007E736B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7E736B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7E736B" w:rsidRDefault="00FC04F9" w:rsidP="00FC04F9">
      <w:pPr>
        <w:jc w:val="both"/>
        <w:rPr>
          <w:rFonts w:ascii="Arial Narrow" w:hAnsi="Arial Narrow" w:cs="Arial"/>
        </w:rPr>
      </w:pPr>
    </w:p>
    <w:p w14:paraId="441D0DC3" w14:textId="7E53BB89" w:rsidR="00FC04F9" w:rsidRPr="007E736B" w:rsidRDefault="00EA37EE" w:rsidP="00FC04F9">
      <w:pPr>
        <w:jc w:val="both"/>
        <w:rPr>
          <w:rFonts w:ascii="Arial Narrow" w:hAnsi="Arial Narrow"/>
          <w:b/>
          <w:bCs/>
        </w:rPr>
      </w:pPr>
      <w:r w:rsidRPr="007E736B">
        <w:rPr>
          <w:rFonts w:ascii="Arial Narrow" w:hAnsi="Arial Narrow"/>
          <w:b/>
          <w:bCs/>
        </w:rPr>
        <w:t>Protichemi</w:t>
      </w:r>
      <w:r w:rsidR="00E01C8F">
        <w:rPr>
          <w:rFonts w:ascii="Arial Narrow" w:hAnsi="Arial Narrow"/>
          <w:b/>
          <w:bCs/>
        </w:rPr>
        <w:t>cký oblek s maskou a filtrom</w:t>
      </w:r>
    </w:p>
    <w:p w14:paraId="02689884" w14:textId="7CD2DADE" w:rsidR="00EA37EE" w:rsidRPr="007E736B" w:rsidRDefault="00EA37EE" w:rsidP="00EA37EE">
      <w:pPr>
        <w:jc w:val="both"/>
        <w:rPr>
          <w:rFonts w:ascii="Arial Narrow" w:hAnsi="Arial Narrow"/>
        </w:rPr>
      </w:pPr>
      <w:r w:rsidRPr="007E736B">
        <w:rPr>
          <w:rFonts w:ascii="Arial Narrow" w:hAnsi="Arial Narrow"/>
          <w:b/>
        </w:rPr>
        <w:t xml:space="preserve">Všeobecné vymedzenie predmetu zákazky: </w:t>
      </w:r>
      <w:r w:rsidRPr="007E736B">
        <w:rPr>
          <w:rFonts w:ascii="Arial Narrow" w:hAnsi="Arial Narrow"/>
        </w:rPr>
        <w:t>Jedná sa o protichemický ochranný oblek určený ako osobný ochranný pracovný prostriedok na činnosti pri ktorých hrozí chemická, biologická alebo rádioaktívna kontaminácia a po jeho dekontaminácii určený na opakované použitie. Oblek musí byť odolný voči organickými, anorganickými chemikáliami a biologickým prostriedkom (kontamináciou), musí byť kompatibilný s osobnými ochrannými pracovnými prostriedkami určenými na ochranu tváre, dýchacích ciest, rúk a nôh, ktoré sa používajú v Hasičskom a záchrannom zbore</w:t>
      </w:r>
      <w:r w:rsidR="003B02E9" w:rsidRPr="007E736B">
        <w:rPr>
          <w:rFonts w:ascii="Arial Narrow" w:hAnsi="Arial Narrow"/>
        </w:rPr>
        <w:t xml:space="preserve"> (ďalej len „HaZZ“)</w:t>
      </w:r>
      <w:r w:rsidRPr="007E736B">
        <w:rPr>
          <w:rFonts w:ascii="Arial Narrow" w:hAnsi="Arial Narrow"/>
        </w:rPr>
        <w:t>. Sú</w:t>
      </w:r>
      <w:r w:rsidR="00647BBD" w:rsidRPr="007E736B">
        <w:rPr>
          <w:rFonts w:ascii="Arial Narrow" w:hAnsi="Arial Narrow"/>
        </w:rPr>
        <w:t>č</w:t>
      </w:r>
      <w:r w:rsidRPr="007E736B">
        <w:rPr>
          <w:rFonts w:ascii="Arial Narrow" w:hAnsi="Arial Narrow"/>
        </w:rPr>
        <w:t>asťou má zároveň byť aj ochranná protichemická maska určená po jej dekontaminácii na opakované použitie. Ochranná protichemická maska je určená spoločne s vhodným ochranným filtrom ako osobný ochranný pracovný prostriedok na ochranu tváre a dýchacích ciest pred vonkajšou kontamináciou chemickými, biologickými a rádioaktívnymi látkami. Maska musí mať závit na pripojenie filtra RD 40x1/7“. Súčasťou súpravy musí byť nepremokavá taška s popruhom na rameno a pás. Súčasťou príslušenstva je aj časticový filter P3, ktorý musí byť kompatibilný s ochrannou protichemickou maskou.</w:t>
      </w:r>
    </w:p>
    <w:p w14:paraId="01AFBC80" w14:textId="77777777" w:rsidR="00EA37EE" w:rsidRPr="007E736B" w:rsidRDefault="00EA37EE" w:rsidP="00EA37EE">
      <w:pPr>
        <w:spacing w:before="240" w:after="240"/>
        <w:jc w:val="both"/>
        <w:rPr>
          <w:rFonts w:ascii="Arial Narrow" w:hAnsi="Arial Narrow"/>
          <w:b/>
          <w:bCs/>
        </w:rPr>
      </w:pPr>
      <w:r w:rsidRPr="007E736B">
        <w:rPr>
          <w:rFonts w:ascii="Arial Narrow" w:hAnsi="Arial Narrow"/>
          <w:b/>
          <w:bCs/>
        </w:rPr>
        <w:t>Požadované množstvo:</w:t>
      </w:r>
    </w:p>
    <w:p w14:paraId="4DDF24FC" w14:textId="77777777" w:rsidR="00EA37EE" w:rsidRPr="007E736B" w:rsidRDefault="00EA37EE" w:rsidP="00EA37EE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7E736B">
        <w:rPr>
          <w:rFonts w:ascii="Arial Narrow" w:hAnsi="Arial Narrow"/>
        </w:rPr>
        <w:t>Protichemický ochranný oblek – 936 ks,</w:t>
      </w:r>
    </w:p>
    <w:p w14:paraId="049AC803" w14:textId="77777777" w:rsidR="00EA37EE" w:rsidRPr="007E736B" w:rsidRDefault="00EA37EE" w:rsidP="00EA37EE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7E736B">
        <w:rPr>
          <w:rFonts w:ascii="Arial Narrow" w:hAnsi="Arial Narrow"/>
        </w:rPr>
        <w:t>Celotvárová panoramatická maska – 936 ks,</w:t>
      </w:r>
    </w:p>
    <w:p w14:paraId="40F7DF93" w14:textId="77777777" w:rsidR="00EA37EE" w:rsidRPr="007E736B" w:rsidRDefault="00EA37EE" w:rsidP="00EA37EE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7E736B">
        <w:rPr>
          <w:rFonts w:ascii="Arial Narrow" w:hAnsi="Arial Narrow"/>
        </w:rPr>
        <w:t>Filter P3 k celotvárovým panoramatickým maskám – 18 720 ks</w:t>
      </w:r>
    </w:p>
    <w:p w14:paraId="0048E4FF" w14:textId="77777777" w:rsidR="00EA37EE" w:rsidRPr="007E736B" w:rsidRDefault="00EA37EE" w:rsidP="00EA37EE">
      <w:pPr>
        <w:rPr>
          <w:rFonts w:ascii="Arial Narrow" w:eastAsia="Calibri" w:hAnsi="Arial Narrow"/>
          <w:b/>
        </w:rPr>
      </w:pPr>
    </w:p>
    <w:p w14:paraId="0785AEE8" w14:textId="77777777" w:rsidR="00EA37EE" w:rsidRPr="007E736B" w:rsidRDefault="00EA37EE" w:rsidP="00EA37EE">
      <w:pPr>
        <w:spacing w:after="0" w:line="240" w:lineRule="auto"/>
        <w:rPr>
          <w:rFonts w:ascii="Arial Narrow" w:eastAsia="Calibri" w:hAnsi="Arial Narrow"/>
          <w:b/>
        </w:rPr>
      </w:pPr>
      <w:r w:rsidRPr="007E736B">
        <w:rPr>
          <w:rFonts w:ascii="Arial Narrow" w:eastAsia="Calibri" w:hAnsi="Arial Narrow"/>
          <w:b/>
        </w:rPr>
        <w:t>Špecifikácia predmetu zákazky:</w:t>
      </w:r>
    </w:p>
    <w:p w14:paraId="2E93AA77" w14:textId="1436BFD7" w:rsidR="00EA37EE" w:rsidRPr="007E736B" w:rsidRDefault="00A62857" w:rsidP="00EA37EE">
      <w:pPr>
        <w:spacing w:before="240" w:after="240"/>
        <w:jc w:val="both"/>
        <w:rPr>
          <w:rFonts w:ascii="Arial Narrow" w:eastAsia="Times New Roman" w:hAnsi="Arial Narrow"/>
          <w:bCs/>
          <w:shd w:val="clear" w:color="auto" w:fill="FFFFFF"/>
        </w:rPr>
      </w:pPr>
      <w:r w:rsidRPr="007E736B">
        <w:rPr>
          <w:rFonts w:ascii="Arial Narrow" w:hAnsi="Arial Narrow"/>
        </w:rPr>
        <w:t xml:space="preserve">Protichemický ochranný oblek, </w:t>
      </w:r>
      <w:r w:rsidR="00EA37EE" w:rsidRPr="007E736B">
        <w:rPr>
          <w:rFonts w:ascii="Arial Narrow" w:hAnsi="Arial Narrow"/>
          <w:bCs/>
          <w:shd w:val="clear" w:color="auto" w:fill="FFFFFF"/>
        </w:rPr>
        <w:t>sklad</w:t>
      </w:r>
      <w:r w:rsidRPr="007E736B">
        <w:rPr>
          <w:rFonts w:ascii="Arial Narrow" w:hAnsi="Arial Narrow"/>
          <w:bCs/>
          <w:shd w:val="clear" w:color="auto" w:fill="FFFFFF"/>
        </w:rPr>
        <w:t>ajúci sa</w:t>
      </w:r>
      <w:r w:rsidR="00EA37EE" w:rsidRPr="007E736B">
        <w:rPr>
          <w:rFonts w:ascii="Arial Narrow" w:hAnsi="Arial Narrow"/>
          <w:bCs/>
          <w:shd w:val="clear" w:color="auto" w:fill="FFFFFF"/>
        </w:rPr>
        <w:t xml:space="preserve"> </w:t>
      </w:r>
      <w:r w:rsidRPr="007E736B">
        <w:rPr>
          <w:rFonts w:ascii="Arial Narrow" w:hAnsi="Arial Narrow"/>
          <w:bCs/>
          <w:shd w:val="clear" w:color="auto" w:fill="FFFFFF"/>
        </w:rPr>
        <w:t>z</w:t>
      </w:r>
      <w:r w:rsidR="00EA37EE" w:rsidRPr="007E736B">
        <w:rPr>
          <w:rFonts w:ascii="Arial Narrow" w:hAnsi="Arial Narrow"/>
          <w:bCs/>
          <w:shd w:val="clear" w:color="auto" w:fill="FFFFFF"/>
        </w:rPr>
        <w:t> týchto súčastí:</w:t>
      </w:r>
    </w:p>
    <w:p w14:paraId="71FF5136" w14:textId="77777777" w:rsidR="00EA37EE" w:rsidRPr="007E736B" w:rsidRDefault="00EA37EE" w:rsidP="00EA37E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Cs/>
          <w:shd w:val="clear" w:color="auto" w:fill="FFFFFF"/>
        </w:rPr>
      </w:pPr>
      <w:r w:rsidRPr="007E736B">
        <w:rPr>
          <w:rFonts w:ascii="Arial Narrow" w:hAnsi="Arial Narrow"/>
          <w:bCs/>
          <w:shd w:val="clear" w:color="auto" w:fill="FFFFFF"/>
        </w:rPr>
        <w:t>Protichemický plynotesný ochranný oblek,</w:t>
      </w:r>
    </w:p>
    <w:p w14:paraId="6ADB8C33" w14:textId="77777777" w:rsidR="00EA37EE" w:rsidRPr="007E736B" w:rsidRDefault="00EA37EE" w:rsidP="00EA37E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Cs/>
          <w:shd w:val="clear" w:color="auto" w:fill="FFFFFF"/>
        </w:rPr>
      </w:pPr>
      <w:r w:rsidRPr="007E736B">
        <w:rPr>
          <w:rFonts w:ascii="Arial Narrow" w:hAnsi="Arial Narrow"/>
          <w:bCs/>
          <w:shd w:val="clear" w:color="auto" w:fill="FFFFFF"/>
        </w:rPr>
        <w:t>Ochranné protichemické rukavice,</w:t>
      </w:r>
    </w:p>
    <w:p w14:paraId="039E6144" w14:textId="77777777" w:rsidR="00EA37EE" w:rsidRPr="007E736B" w:rsidRDefault="00EA37EE" w:rsidP="00EA37E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Cs/>
          <w:shd w:val="clear" w:color="auto" w:fill="FFFFFF"/>
        </w:rPr>
      </w:pPr>
      <w:r w:rsidRPr="007E736B">
        <w:rPr>
          <w:rFonts w:ascii="Arial Narrow" w:hAnsi="Arial Narrow"/>
          <w:bCs/>
          <w:shd w:val="clear" w:color="auto" w:fill="FFFFFF"/>
        </w:rPr>
        <w:t>Ochranné protichemické čižmy,</w:t>
      </w:r>
    </w:p>
    <w:p w14:paraId="6E060DFF" w14:textId="77777777" w:rsidR="00EA37EE" w:rsidRPr="007E736B" w:rsidRDefault="00EA37EE" w:rsidP="00EA37EE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Cs/>
          <w:shd w:val="clear" w:color="auto" w:fill="FFFFFF"/>
        </w:rPr>
      </w:pPr>
      <w:r w:rsidRPr="007E736B">
        <w:rPr>
          <w:rFonts w:ascii="Arial Narrow" w:hAnsi="Arial Narrow"/>
          <w:bCs/>
          <w:shd w:val="clear" w:color="auto" w:fill="FFFFFF"/>
        </w:rPr>
        <w:t>Transportný obal</w:t>
      </w:r>
    </w:p>
    <w:p w14:paraId="7953D47D" w14:textId="2F4FA193" w:rsidR="00EA37EE" w:rsidRPr="007E736B" w:rsidRDefault="00EA37EE" w:rsidP="00EA37EE">
      <w:pPr>
        <w:tabs>
          <w:tab w:val="left" w:pos="709"/>
        </w:tabs>
        <w:ind w:left="360"/>
        <w:jc w:val="both"/>
        <w:rPr>
          <w:rFonts w:ascii="Arial Narrow" w:hAnsi="Arial Narrow"/>
          <w:bCs/>
        </w:rPr>
      </w:pPr>
    </w:p>
    <w:p w14:paraId="1CF6528E" w14:textId="30C9D65F" w:rsidR="00647BBD" w:rsidRPr="007E736B" w:rsidRDefault="00647BBD" w:rsidP="00EA37EE">
      <w:pPr>
        <w:tabs>
          <w:tab w:val="left" w:pos="709"/>
        </w:tabs>
        <w:ind w:left="360"/>
        <w:jc w:val="both"/>
        <w:rPr>
          <w:rFonts w:ascii="Arial Narrow" w:hAnsi="Arial Narrow"/>
          <w:bCs/>
        </w:rPr>
      </w:pPr>
    </w:p>
    <w:p w14:paraId="4A31CA9C" w14:textId="7336A32D" w:rsidR="00647BBD" w:rsidRPr="007E736B" w:rsidRDefault="00647BBD" w:rsidP="00EA37EE">
      <w:pPr>
        <w:tabs>
          <w:tab w:val="left" w:pos="709"/>
        </w:tabs>
        <w:ind w:left="360"/>
        <w:jc w:val="both"/>
        <w:rPr>
          <w:rFonts w:ascii="Arial Narrow" w:hAnsi="Arial Narrow"/>
          <w:bCs/>
        </w:rPr>
      </w:pPr>
    </w:p>
    <w:p w14:paraId="121EF3C1" w14:textId="45B8E2E1" w:rsidR="00647BBD" w:rsidRDefault="00647BBD" w:rsidP="00EA37EE">
      <w:pPr>
        <w:tabs>
          <w:tab w:val="left" w:pos="709"/>
        </w:tabs>
        <w:ind w:left="360"/>
        <w:jc w:val="both"/>
        <w:rPr>
          <w:rFonts w:ascii="Arial Narrow" w:eastAsia="Calibri" w:hAnsi="Arial Narrow"/>
          <w:b/>
        </w:rPr>
      </w:pPr>
      <w:r w:rsidRPr="007E736B">
        <w:rPr>
          <w:rFonts w:ascii="Arial Narrow" w:eastAsia="Calibri" w:hAnsi="Arial Narrow"/>
          <w:b/>
        </w:rPr>
        <w:lastRenderedPageBreak/>
        <w:t>Minimálna technická špecifikácia predmetu zákazky:</w:t>
      </w:r>
    </w:p>
    <w:tbl>
      <w:tblPr>
        <w:tblW w:w="137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6237"/>
        <w:gridCol w:w="2977"/>
        <w:gridCol w:w="2977"/>
      </w:tblGrid>
      <w:tr w:rsidR="002355EF" w:rsidRPr="00C76FC1" w14:paraId="646967DC" w14:textId="77777777" w:rsidTr="003D73BE"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39AE20C" w14:textId="77777777" w:rsidR="002355EF" w:rsidRPr="00C76FC1" w:rsidRDefault="002355EF" w:rsidP="002C114B">
            <w:pPr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35DAAA9" w14:textId="77777777" w:rsidR="002355EF" w:rsidRDefault="002355EF" w:rsidP="002C114B">
            <w:pPr>
              <w:jc w:val="center"/>
              <w:rPr>
                <w:rFonts w:ascii="Arial Narrow" w:hAnsi="Arial Narrow"/>
                <w:b/>
              </w:rPr>
            </w:pPr>
            <w:r w:rsidRPr="002355EF">
              <w:rPr>
                <w:rFonts w:ascii="Arial Narrow" w:hAnsi="Arial Narrow"/>
                <w:b/>
              </w:rPr>
              <w:t xml:space="preserve">Požadovaná technická špecifikácia, parametre a funkcionality určené verejným obstarávateľom </w:t>
            </w:r>
          </w:p>
          <w:p w14:paraId="67DEA140" w14:textId="1B68FC20" w:rsidR="002355EF" w:rsidRPr="00C76FC1" w:rsidRDefault="002355EF" w:rsidP="002C11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48AE7376" w14:textId="77777777" w:rsidR="002355EF" w:rsidRPr="007E736B" w:rsidRDefault="002355EF" w:rsidP="002355EF">
            <w:pPr>
              <w:jc w:val="center"/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67903FAB" w14:textId="77777777" w:rsidR="002355EF" w:rsidRDefault="002355EF" w:rsidP="002355EF">
            <w:pPr>
              <w:jc w:val="center"/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(doplní uchádzač)</w:t>
            </w:r>
          </w:p>
          <w:p w14:paraId="06A826BF" w14:textId="77777777" w:rsidR="002355EF" w:rsidRDefault="002355EF" w:rsidP="002355E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Požaduje sa uviesť skutočnú špecifikáciu ponúkaného predmetu zákazky - výrobcu, typové označenie a technické parametre, uviesť áno/nie, v prípade číselnej hodnoty uviesť jej </w:t>
            </w:r>
            <w:r w:rsidRPr="0041735B">
              <w:rPr>
                <w:rFonts w:ascii="Arial Narrow" w:hAnsi="Arial Narrow"/>
                <w:b/>
                <w:bCs/>
              </w:rPr>
              <w:t>skutočnú hodnotu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14:paraId="42E849F1" w14:textId="77777777" w:rsidR="002355EF" w:rsidRPr="00C76FC1" w:rsidRDefault="002355EF" w:rsidP="002355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2355EF" w:rsidRPr="00C76FC1" w14:paraId="42EFC3B1" w14:textId="77777777" w:rsidTr="003D73BE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AC23D70" w14:textId="77777777" w:rsidR="002355EF" w:rsidRPr="00C76FC1" w:rsidRDefault="002355EF" w:rsidP="002C114B">
            <w:pPr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8BBB559" w14:textId="77777777" w:rsidR="002355EF" w:rsidRPr="00C76FC1" w:rsidRDefault="002355EF" w:rsidP="002C11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67E80A79" w14:textId="77777777" w:rsidR="002355EF" w:rsidRDefault="002355EF" w:rsidP="002C114B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355EF">
              <w:rPr>
                <w:rFonts w:ascii="Arial Narrow" w:hAnsi="Arial Narrow" w:cs="Arial"/>
              </w:rPr>
              <w:t xml:space="preserve">Uchádzač uvedie presnú číselnú hodnotu </w:t>
            </w:r>
          </w:p>
          <w:p w14:paraId="6428F1FE" w14:textId="4BE6B519" w:rsidR="002355EF" w:rsidRPr="00C76FC1" w:rsidRDefault="002355EF" w:rsidP="002C114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3723C589" w14:textId="77777777" w:rsidR="002355EF" w:rsidRDefault="002355EF" w:rsidP="002C114B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  <w:p w14:paraId="3CE1F138" w14:textId="725DE558" w:rsidR="002355EF" w:rsidRPr="00C76FC1" w:rsidRDefault="002355EF" w:rsidP="002C114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DE2DFF" w14:paraId="5D86973E" w14:textId="77777777" w:rsidTr="003D73BE">
        <w:trPr>
          <w:trHeight w:val="475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328AF" w14:textId="33202D44" w:rsidR="00A1402A" w:rsidRDefault="00A1402A" w:rsidP="002C114B">
            <w:pPr>
              <w:rPr>
                <w:rFonts w:ascii="Arial Narrow" w:hAnsi="Arial Narrow"/>
              </w:rPr>
            </w:pPr>
            <w:r w:rsidRPr="007E736B">
              <w:rPr>
                <w:rFonts w:ascii="Arial Narrow" w:hAnsi="Arial Narrow"/>
                <w:b/>
              </w:rPr>
              <w:t>1. Protichemický plynotesný ochranný oblek</w:t>
            </w:r>
          </w:p>
        </w:tc>
        <w:tc>
          <w:tcPr>
            <w:tcW w:w="121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C6AB5" w14:textId="6DE49547" w:rsidR="00A1402A" w:rsidRPr="002355EF" w:rsidRDefault="00A1402A" w:rsidP="002355EF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Protichemický plynotesný ochranný oblek</w:t>
            </w:r>
          </w:p>
        </w:tc>
      </w:tr>
      <w:tr w:rsidR="00A1402A" w:rsidRPr="00C76FC1" w14:paraId="1D38B77C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50F2D" w14:textId="77777777" w:rsidR="00A1402A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03E92C" w14:textId="0BBA9144" w:rsidR="00A1402A" w:rsidRPr="002355EF" w:rsidRDefault="00A1402A" w:rsidP="002355E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Oblek musí byť vyrobený z ľahkého viacvrstevného materiálu, ktorý je zároveň odolný voči oderu, prerezaniu, prepichnutiu,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4FCD3" w14:textId="1C99050E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3FB3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BF9A544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3CF5D" w14:textId="77777777" w:rsidR="00A1402A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96E8EA" w14:textId="209DA5FD" w:rsidR="00A1402A" w:rsidRPr="00AB6A7F" w:rsidRDefault="00A1402A" w:rsidP="00AB6A7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musí byť plynotesný podľa STN EN 943-1+A1 (832742) (typ 1b),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259CF" w14:textId="4E353A38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C3D5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EF94F50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61551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ACA8C2" w14:textId="43129919" w:rsidR="00A1402A" w:rsidRPr="00AB6A7F" w:rsidRDefault="00A1402A" w:rsidP="00AB6A7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byť v súlade s STN EN 14126:2004-04 (83 2871):1b-B,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2D646" w14:textId="6B075653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2ECF6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9E1A929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64A7E0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8900EF" w14:textId="7951CA4A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byť v súlade S</w:t>
            </w:r>
            <w:r w:rsidR="00517409">
              <w:rPr>
                <w:rFonts w:ascii="Arial Narrow" w:hAnsi="Arial Narrow"/>
                <w:sz w:val="22"/>
                <w:szCs w:val="22"/>
              </w:rPr>
              <w:t>TN EN</w:t>
            </w:r>
            <w:bookmarkStart w:id="0" w:name="_GoBack"/>
            <w:bookmarkEnd w:id="0"/>
            <w:r w:rsidRPr="007E736B">
              <w:rPr>
                <w:rFonts w:ascii="Arial Narrow" w:hAnsi="Arial Narrow"/>
                <w:sz w:val="22"/>
                <w:szCs w:val="22"/>
              </w:rPr>
              <w:t> 1073-2:2002.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F5B261" w14:textId="1387A225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9201C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B767957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385AE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CC1A63" w14:textId="0185AC32" w:rsidR="00A1402A" w:rsidRPr="00067A12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Ochranný oblek musí byť určený na ochranu povrchu tela užívateľa, ako jeho osobný ochranný prostriedok, na činnosti pri ktorých hrozí chemická, biologická alebo rádioaktívna kontaminácia,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1D07F5" w14:textId="55641FCF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6FA20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5A27AD5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19BEAB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70D5BB" w14:textId="77777777" w:rsidR="00A1402A" w:rsidRDefault="00A1402A" w:rsidP="002355E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musí byť použiteľný v prostredí s teplotou minimálne </w:t>
            </w:r>
            <w:r>
              <w:rPr>
                <w:rFonts w:ascii="Arial Narrow" w:hAnsi="Arial Narrow"/>
                <w:sz w:val="22"/>
                <w:szCs w:val="22"/>
              </w:rPr>
              <w:t xml:space="preserve">v rozpätí </w:t>
            </w:r>
            <w:r w:rsidRPr="007E736B">
              <w:rPr>
                <w:rFonts w:ascii="Arial Narrow" w:hAnsi="Arial Narrow"/>
                <w:sz w:val="22"/>
                <w:szCs w:val="22"/>
              </w:rPr>
              <w:t xml:space="preserve">od </w:t>
            </w:r>
          </w:p>
          <w:p w14:paraId="05B48B94" w14:textId="40B9164F" w:rsidR="00A1402A" w:rsidRPr="002355EF" w:rsidRDefault="00A1402A" w:rsidP="002355EF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-30°C do 60°.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B5DF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1C014" w14:textId="7D253524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A1402A" w:rsidRPr="00C76FC1" w14:paraId="4C2DDB0A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F26BA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7964EF" w14:textId="77777777" w:rsidR="00A1402A" w:rsidRPr="007E736B" w:rsidRDefault="00A1402A" w:rsidP="002355E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Strihové riešenie ochranného obleku musí pri jeho použití umožniť príslušníkovi HaZZ pohodlne vykonávať činnosti obvyklé pri výkone jeho povolania s autonómnym dýchacím prístrojom, ochrannou maskou s filtrom, prípadne inými prostriedkami na ochranu dýchacích ciest a tváre,</w:t>
            </w:r>
          </w:p>
          <w:p w14:paraId="788D9664" w14:textId="77777777" w:rsidR="00A1402A" w:rsidRPr="00BF160F" w:rsidRDefault="00A1402A" w:rsidP="002C114B">
            <w:pPr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F7F06" w14:textId="1774AA54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8FD6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AECBD16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8F630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4943F7" w14:textId="48D131B8" w:rsidR="00A1402A" w:rsidRPr="002355E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strih a veľkosť ochranného obleku musí umožňovať použitie zásahovej prilby na ochrannom obleku,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11ADE" w14:textId="71B722EB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0A31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5681DAB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1EBCC6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CD238" w14:textId="4F68A0CA" w:rsidR="00A1402A" w:rsidRPr="002355EF" w:rsidRDefault="00A1402A" w:rsidP="002355E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ochranný oblek musí byť vyrobený ako jeden kus,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98377" w14:textId="19C37960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52CE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0F34C1C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46DFBF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265D2" w14:textId="1F24DC9D" w:rsidR="00A1402A" w:rsidRPr="002355EF" w:rsidRDefault="00A1402A" w:rsidP="002355E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kukla musí byť pevne spojená s ochranným oblekom, musí mať manžetu, ktorá musí byť schopná obopnúť všetky typy ochranných celotvárových masiek používaných v HaZZ, tak aby bola zabezpečená potrebná tesnosť medzi ochrannou maskou a oblekom,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091569" w14:textId="7B140FD8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73B1A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2156F5A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BB84B8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DF69AD" w14:textId="420870C4" w:rsidR="00A1402A" w:rsidRPr="00AB6A7F" w:rsidRDefault="00A1402A" w:rsidP="00AB6A7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ochranný oblek musí byť uzatvorený plynotesným zipsom so zatváraním smerom hore a prekrytý manžetou (klapkou),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5DBBA" w14:textId="4BB0C59B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B4C27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E09C602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5D9AD8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57CA" w14:textId="64B9CB92" w:rsidR="00A1402A" w:rsidRPr="00AB6A7F" w:rsidRDefault="00A1402A" w:rsidP="00AB6A7F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plynotesné spojenie rukavíc s oblekom musí byť riešené tak, aby rukavice mohla vymeniť aj obsluha bez použitia ďalšieho náradia (napr. bajonetové),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6BC06" w14:textId="5799BA20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7EB47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843AB21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DEB94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437716" w14:textId="72378612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nohavice musia byť s čižmami plynotesne spojené s oblekom tak,  aby čižmy mohla obsluha vymeniť bez náradia (napr. systémom vnútornej ponožky a vonkajšej manžety),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C7D9B" w14:textId="3F865044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B6B63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4D5DA2F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83F385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21ECC3" w14:textId="7095ABD4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oblek musí mať systém, ktorý zabráni zošmyknutiu obleku (napr. traky, elastický pás, opasok),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84DE91" w14:textId="1EC21719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B1F8B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4C063282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ACC7AE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7549AA" w14:textId="170E1FCF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po vhodnej dekontaminácii musí byť opakovane použiteľný,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79E00" w14:textId="16FCDE1F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55C6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491D3C50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7C2B5F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988E2A" w14:textId="7F1305BC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byť dekontaminovateľný bežnými dekontaminačnými roztokmi.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2B301" w14:textId="7DE1FC09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A0DB8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AE7D763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5115F9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C4DE41" w14:textId="134383C5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Ochranné obleky musia byť vyrobené minimálne v troch veľkostných skupinách tak, aby vyhovovali užívateľom s rôznou telesnou výškou minimálne od 1,50 m až do 2,05 m,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F3390" w14:textId="2618A45E" w:rsidR="00A1402A" w:rsidRPr="00C76FC1" w:rsidRDefault="004B175F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9EDE1" w14:textId="797C06AA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1AD0908" w14:textId="77777777" w:rsidTr="00AD2BDA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2B172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CE0FF8" w14:textId="4C4CAB1D" w:rsidR="00A1402A" w:rsidRPr="00AB6A7F" w:rsidRDefault="00A1402A" w:rsidP="002C114B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počet kusov vo veľkostných skupinách určí úspešnému uchádzačovi verejný obstarávateľ.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87B7" w14:textId="4373345B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E6387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6D1856F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5F95C9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0222EC" w14:textId="64A27F05" w:rsidR="00A1402A" w:rsidRPr="00AB6A7F" w:rsidRDefault="00A1402A" w:rsidP="00A1402A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Ochranné protichemické rukavice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E5362" w14:textId="77777777" w:rsidR="00A1402A" w:rsidRPr="00C76FC1" w:rsidRDefault="00A1402A" w:rsidP="00A1402A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589DAE82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01077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14528F" w14:textId="5ACBF882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ochranné rukavice na opakované použitie s rovnakou alebo vyššou odolnosťou ako je oblek, ktoré sú kompatibilné s oblekom,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B03408" w14:textId="35AC55BC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C8E8F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060DC47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AAAFC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E5DD0" w14:textId="56E5E48F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musia byť v súlade s normami STN EN 388+A1:2019-05 (83 2345) </w:t>
            </w:r>
            <w:r w:rsidRPr="007E736B">
              <w:rPr>
                <w:rFonts w:ascii="Arial Narrow" w:hAnsi="Arial Narrow"/>
                <w:sz w:val="22"/>
                <w:szCs w:val="22"/>
              </w:rPr>
              <w:lastRenderedPageBreak/>
              <w:t>a STN EN ISO 374-2:2020-02 (83 2340)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1CD5B" w14:textId="2F61DC7F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FD8E7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168EACB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C6FEF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CEEA08" w14:textId="3D552724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mať manžetu do polovice predlaktia,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F51651" w14:textId="5854CDC0" w:rsidR="00A1402A" w:rsidRPr="00C76FC1" w:rsidRDefault="00EC6F12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5D9FF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E92EBE5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461CF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2929FB" w14:textId="49285F13" w:rsidR="00A1402A" w:rsidRPr="00AB6A7F" w:rsidRDefault="00A1402A" w:rsidP="00A1402A">
            <w:pPr>
              <w:pStyle w:val="Odsekzoznamu"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musia mať vyššiu odolnosť proti pretrhnutiu a prepichnutiu ako rukavice vyrobené z latexu a vinylu, </w:t>
            </w:r>
            <w:r w:rsidRPr="00505807">
              <w:rPr>
                <w:rFonts w:ascii="Arial Narrow" w:hAnsi="Arial Narrow"/>
                <w:b/>
                <w:sz w:val="22"/>
                <w:szCs w:val="22"/>
              </w:rPr>
              <w:t>pričom verejný obstarávateľ požaduje aby uchádzač vo vlastnom návrhu plnenia uviedol materiál, z ktorého sú rukavice vyrobené</w:t>
            </w:r>
            <w:r w:rsidRPr="00505807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C2540" w14:textId="5AF6D1B6" w:rsidR="00A1402A" w:rsidRPr="00C76FC1" w:rsidRDefault="001A3420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DE26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0854B5A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09AA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EA49F2" w14:textId="4828757F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umožňovať manipuláciu s laboratórnym náradím, materiálom a prístrojmi,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2388C2" w14:textId="03C93755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224AA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D67A326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6B1E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F47BF5" w14:textId="170BB683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sa dať dekontaminovať a dezinfikovať bežnými dekontaminačnými a dezinfekčnými prostriedkami,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443BF2" w14:textId="595C7D1D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C99D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30DF220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AF047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1096DA" w14:textId="24A4AD3E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plynotesné spojenie rukavíc s oblekom musí byť riešené tak aby rukavice mohla vymeniť aj obsluha (napr. bajonetové),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7818D7" w14:textId="4C389514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DBC4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470CA4A3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0E7DC8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C386B" w14:textId="38687F29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ochranné rukavice musia byť vyrobené minimálne v troch veľkostných skupinách, tak aby vyhovovali užívateľom s rôznou veľkosťou ruky,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D6E1D" w14:textId="741E19C9" w:rsidR="00A1402A" w:rsidRPr="00C76FC1" w:rsidRDefault="004B175F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61126" w14:textId="24B5F8FF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56D58DD7" w14:textId="77777777" w:rsidTr="00B32D75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1A7FA8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A02154" w14:textId="76D41393" w:rsidR="00A1402A" w:rsidRPr="00AB6A7F" w:rsidRDefault="00A1402A" w:rsidP="00A1402A">
            <w:pPr>
              <w:pStyle w:val="Odsekzoznamu"/>
              <w:numPr>
                <w:ilvl w:val="0"/>
                <w:numId w:val="9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počet kusov vo veľkostných skupinách určí úspešnému u</w:t>
            </w:r>
            <w:r>
              <w:rPr>
                <w:rFonts w:ascii="Arial Narrow" w:hAnsi="Arial Narrow"/>
                <w:sz w:val="22"/>
                <w:szCs w:val="22"/>
              </w:rPr>
              <w:t>chádzačovi verejný obstarávateľ.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B706E" w14:textId="1681AC7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4E86F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3B15390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9AC7F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F697D7" w14:textId="39ABA3B5" w:rsidR="00A1402A" w:rsidRPr="00AB6A7F" w:rsidRDefault="00A1402A" w:rsidP="00A1402A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Ochranné protichemické čižmy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07125" w14:textId="77777777" w:rsidR="00A1402A" w:rsidRPr="00C76FC1" w:rsidRDefault="00A1402A" w:rsidP="00A1402A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60B066E9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87A05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2DF1F3" w14:textId="3AEEC96D" w:rsidR="00A1402A" w:rsidRPr="00AB6A7F" w:rsidRDefault="00A1402A" w:rsidP="00067A12">
            <w:pPr>
              <w:pStyle w:val="Odsekzoznamu"/>
              <w:numPr>
                <w:ilvl w:val="0"/>
                <w:numId w:val="1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byť odolné voči organickým a anorganickým kyselinám, voči zásadám, roztokom solí, amínom, voči uhľovodíkom a alkoholom,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7D2D7" w14:textId="07C0F372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05A98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7F374FB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A5201A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CD3DA4" w14:textId="4DF35086" w:rsidR="00A1402A" w:rsidRPr="00AB6A7F" w:rsidRDefault="00A1402A" w:rsidP="00067A12">
            <w:pPr>
              <w:pStyle w:val="Odsekzoznamu"/>
              <w:numPr>
                <w:ilvl w:val="0"/>
                <w:numId w:val="1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mať ochrannú oceľovú vrstvu (planžetu), ktorá musí zabrániť prepichnutiu podrážky na čižme,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9F42" w14:textId="10481D15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48948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411E8DC7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BBBB2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BC4E77" w14:textId="3FDC3DB4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mať oceľovú ochranu špičky čižmy,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B0AEC" w14:textId="399058BD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EA22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90BC895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1454D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AC885F" w14:textId="67768F5E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mať protišmykovú podrážku,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F85F7A" w14:textId="71A927A5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3C9A7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E7F1D29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6048C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93631" w14:textId="6121AAAE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byť antistatické,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0CCA4" w14:textId="0162CEBF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79D6C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7E6F33A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EA170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D3FCC4" w14:textId="0CA57746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mať podšívku z antibakteriálnej textílie,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48BB8" w14:textId="46A214C8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C10B9A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E47AAEF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DE191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936E4A" w14:textId="5560E56B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chrániť nohy do výšky kolien,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AD50A" w14:textId="53041A9E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BB76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0659F1A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755570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B6F85" w14:textId="7DAE8A5C" w:rsidR="00A1402A" w:rsidRPr="00AB6A7F" w:rsidRDefault="00A1402A" w:rsidP="00A1402A">
            <w:pPr>
              <w:pStyle w:val="Odsekzoznamu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byť vyrobené vo veľkostiach 41 – 48,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2263F" w14:textId="42FC6881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120C10" w14:textId="7F3F85C9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436D2364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56164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C614F7" w14:textId="6C8AF523" w:rsidR="00A1402A" w:rsidRPr="00AB6A7F" w:rsidRDefault="00A1402A" w:rsidP="00067A12">
            <w:pPr>
              <w:pStyle w:val="Odsekzoznamu"/>
              <w:numPr>
                <w:ilvl w:val="0"/>
                <w:numId w:val="1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musia spĺňať požiadavky STN EN ISO 20345:2005-04 (83 2506) a STN EN ISO 20344:2005-04 (83 2504), STN EN ISO 20345: 2011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F3593" w14:textId="6841F9B3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72D2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C32A570" w14:textId="77777777" w:rsidTr="00A6396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A7120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2C054" w14:textId="55D038E7" w:rsidR="00A1402A" w:rsidRPr="00AB6A7F" w:rsidRDefault="00A1402A" w:rsidP="00067A12">
            <w:pPr>
              <w:pStyle w:val="Odsekzoznamu"/>
              <w:numPr>
                <w:ilvl w:val="0"/>
                <w:numId w:val="10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počet kusov vo veľkostných skupinách určí úspešnému uchádzačovi verejný obstarávateľ.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918FA" w14:textId="461523E4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00D1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6F90575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146E9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E3FB16" w14:textId="4AC169D9" w:rsidR="00A1402A" w:rsidRPr="00AB6A7F" w:rsidRDefault="00A1402A" w:rsidP="00A1402A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Transportný obal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6F6EC2" w14:textId="77777777" w:rsidR="00A1402A" w:rsidRPr="00C76FC1" w:rsidRDefault="00A1402A" w:rsidP="00A1402A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15ED9184" w14:textId="77777777" w:rsidTr="001167C6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B510F1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57B602" w14:textId="0FEAE13E" w:rsidR="00A1402A" w:rsidRPr="00AB6A7F" w:rsidRDefault="00A1402A" w:rsidP="00A1402A">
            <w:pPr>
              <w:pStyle w:val="Odsekzoznamu"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K ochrannému obleku musí byť dodaný vode odolný ochranný obal určený na skladovanie a transport ochranného obleku.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E3700" w14:textId="340EAFD4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0F7C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2FD22D6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26885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A020B" w14:textId="12780916" w:rsidR="00A1402A" w:rsidRPr="003D73BE" w:rsidRDefault="00A1402A" w:rsidP="00A1402A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Ďalšie požiadavky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FFB01" w14:textId="77777777" w:rsidR="00A1402A" w:rsidRPr="00C76FC1" w:rsidRDefault="00A1402A" w:rsidP="00A1402A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206C2498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0BFAF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A679B6" w14:textId="51E44FFE" w:rsidR="00A1402A" w:rsidRPr="003D73BE" w:rsidRDefault="00A1402A" w:rsidP="00A1402A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Dodaný tovar nesmie byť starší ako 6 mesiacov od výroby,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80C7D" w14:textId="327C353A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3FB4B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21FDE91" w14:textId="77777777" w:rsidTr="003D73BE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2DCFDE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8C2967" w14:textId="335FB0B8" w:rsidR="00A1402A" w:rsidRPr="003D73BE" w:rsidRDefault="00A1402A" w:rsidP="00A1402A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Dodaný tovar musí mať minimálnu životnosť 10 rokov.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D1F45" w14:textId="6212CA69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5858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1EA30DB" w14:textId="77777777" w:rsidTr="001167C6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D3AA2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4F329D" w14:textId="28D51A8E" w:rsidR="00A1402A" w:rsidRPr="003D73BE" w:rsidRDefault="00A1402A" w:rsidP="00A1402A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Záručná doba na dodaný tovar v trvaní 24 mesiacov.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5A21B" w14:textId="05EBFDE8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89CF4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51763321" w14:textId="77777777" w:rsidTr="001167C6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EE56B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409D1" w14:textId="15AB6868" w:rsidR="00A1402A" w:rsidRPr="003D73BE" w:rsidRDefault="00A1402A" w:rsidP="00A1402A">
            <w:pPr>
              <w:pStyle w:val="Odsekzoznamu"/>
              <w:numPr>
                <w:ilvl w:val="0"/>
                <w:numId w:val="7"/>
              </w:numPr>
              <w:spacing w:before="480" w:after="240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Iné požiadavky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0CB5B" w14:textId="77777777" w:rsidR="00A1402A" w:rsidRPr="00C76FC1" w:rsidRDefault="00A1402A" w:rsidP="00A1402A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07995F19" w14:textId="77777777" w:rsidTr="003D73BE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BD08" w14:textId="77777777" w:rsidR="00A1402A" w:rsidRPr="00C76FC1" w:rsidRDefault="00A1402A" w:rsidP="00A1402A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11AF60" w14:textId="7AB89F84" w:rsidR="00A1402A" w:rsidRPr="003D73BE" w:rsidRDefault="00A1402A" w:rsidP="00A1402A">
            <w:pPr>
              <w:contextualSpacing/>
              <w:jc w:val="both"/>
              <w:rPr>
                <w:rFonts w:ascii="Arial Narrow" w:hAnsi="Arial Narrow"/>
              </w:rPr>
            </w:pPr>
            <w:r w:rsidRPr="007E736B">
              <w:rPr>
                <w:rFonts w:ascii="Arial Narrow" w:hAnsi="Arial Narrow"/>
              </w:rPr>
              <w:t>Pri dodaní výrobku je dodávateľ povinný predložiť užívateľskú dokumentáciu výrobku (návod na použitie) pre splnenie § 6 ods. 2 Nariadenia vlády Slovenskej republiky č. 395/2006 Z. z., vyhotovenú v slovenskom jazyku, akceptovaný je český jazyk.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1DD0D" w14:textId="2BA8A601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A1A2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EC35B6F" w14:textId="2EF65DFA" w:rsidR="003D73BE" w:rsidRDefault="003D73BE" w:rsidP="00EA37EE">
      <w:pPr>
        <w:jc w:val="both"/>
        <w:rPr>
          <w:rFonts w:ascii="Arial Narrow" w:hAnsi="Arial Narrow"/>
          <w:b/>
        </w:rPr>
      </w:pPr>
    </w:p>
    <w:p w14:paraId="3C801AB5" w14:textId="198D7842" w:rsidR="00067A12" w:rsidRDefault="00067A12" w:rsidP="00EA37EE">
      <w:pPr>
        <w:jc w:val="both"/>
        <w:rPr>
          <w:rFonts w:ascii="Arial Narrow" w:hAnsi="Arial Narrow"/>
          <w:b/>
        </w:rPr>
      </w:pPr>
    </w:p>
    <w:p w14:paraId="634B4208" w14:textId="593126BD" w:rsidR="00067A12" w:rsidRDefault="00067A12" w:rsidP="00EA37EE">
      <w:pPr>
        <w:jc w:val="both"/>
        <w:rPr>
          <w:rFonts w:ascii="Arial Narrow" w:hAnsi="Arial Narrow"/>
          <w:b/>
        </w:rPr>
      </w:pPr>
    </w:p>
    <w:p w14:paraId="4DA807D6" w14:textId="77777777" w:rsidR="00067A12" w:rsidRPr="007E736B" w:rsidRDefault="00067A12" w:rsidP="00EA37EE">
      <w:pPr>
        <w:jc w:val="both"/>
        <w:rPr>
          <w:rFonts w:ascii="Arial Narrow" w:hAnsi="Arial Narrow"/>
          <w:b/>
        </w:rPr>
      </w:pPr>
    </w:p>
    <w:p w14:paraId="170B5212" w14:textId="77777777" w:rsidR="00874B54" w:rsidRPr="007E736B" w:rsidRDefault="00A62857" w:rsidP="00874B54">
      <w:pPr>
        <w:spacing w:before="480" w:after="240"/>
        <w:rPr>
          <w:rFonts w:ascii="Arial Narrow" w:hAnsi="Arial Narrow"/>
          <w:b/>
        </w:rPr>
      </w:pPr>
      <w:r w:rsidRPr="007E736B">
        <w:rPr>
          <w:rFonts w:ascii="Arial Narrow" w:hAnsi="Arial Narrow"/>
          <w:b/>
          <w:bCs/>
        </w:rPr>
        <w:lastRenderedPageBreak/>
        <w:t xml:space="preserve">Celotvárová panoramatická maska a </w:t>
      </w:r>
      <w:r w:rsidR="00874B54" w:rsidRPr="007E736B">
        <w:rPr>
          <w:rFonts w:ascii="Arial Narrow" w:hAnsi="Arial Narrow"/>
          <w:b/>
        </w:rPr>
        <w:t>Časticový filter P3</w:t>
      </w:r>
    </w:p>
    <w:tbl>
      <w:tblPr>
        <w:tblW w:w="137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6237"/>
        <w:gridCol w:w="2977"/>
        <w:gridCol w:w="2977"/>
      </w:tblGrid>
      <w:tr w:rsidR="003D73BE" w:rsidRPr="00C76FC1" w14:paraId="1353FB12" w14:textId="77777777" w:rsidTr="002C114B"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39F2646" w14:textId="77777777" w:rsidR="003D73BE" w:rsidRPr="00C76FC1" w:rsidRDefault="003D73BE" w:rsidP="002C114B">
            <w:pPr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FF0BECA" w14:textId="77777777" w:rsidR="003D73BE" w:rsidRDefault="003D73BE" w:rsidP="002C114B">
            <w:pPr>
              <w:jc w:val="center"/>
              <w:rPr>
                <w:rFonts w:ascii="Arial Narrow" w:hAnsi="Arial Narrow"/>
                <w:b/>
              </w:rPr>
            </w:pPr>
            <w:r w:rsidRPr="002355EF">
              <w:rPr>
                <w:rFonts w:ascii="Arial Narrow" w:hAnsi="Arial Narrow"/>
                <w:b/>
              </w:rPr>
              <w:t xml:space="preserve">Požadovaná technická špecifikácia, parametre a funkcionality </w:t>
            </w:r>
          </w:p>
          <w:p w14:paraId="2B8C1B3B" w14:textId="534B6F11" w:rsidR="003D73BE" w:rsidRDefault="003D73BE" w:rsidP="002C114B">
            <w:pPr>
              <w:jc w:val="center"/>
              <w:rPr>
                <w:rFonts w:ascii="Arial Narrow" w:hAnsi="Arial Narrow"/>
                <w:b/>
              </w:rPr>
            </w:pPr>
            <w:r w:rsidRPr="002355EF">
              <w:rPr>
                <w:rFonts w:ascii="Arial Narrow" w:hAnsi="Arial Narrow"/>
                <w:b/>
              </w:rPr>
              <w:t xml:space="preserve">určené verejným obstarávateľom </w:t>
            </w:r>
          </w:p>
          <w:p w14:paraId="38FD6B12" w14:textId="77777777" w:rsidR="003D73BE" w:rsidRPr="00C76FC1" w:rsidRDefault="003D73BE" w:rsidP="002C11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5942E69C" w14:textId="77777777" w:rsidR="003D73BE" w:rsidRPr="007E736B" w:rsidRDefault="003D73BE" w:rsidP="003D73BE">
            <w:pPr>
              <w:jc w:val="center"/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7695DA1E" w14:textId="77777777" w:rsidR="003D73BE" w:rsidRDefault="003D73BE" w:rsidP="003D73BE">
            <w:pPr>
              <w:jc w:val="center"/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(doplní uchádzač)</w:t>
            </w:r>
          </w:p>
          <w:p w14:paraId="1AC9FDC2" w14:textId="77777777" w:rsidR="003D73BE" w:rsidRDefault="003D73BE" w:rsidP="003D73B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Požaduje sa uviesť skutočnú špecifikáciu ponúkaného predmetu zákazky - výrobcu, typové označenie a technické parametre, uviesť áno/nie, v prípade číselnej hodnoty uviesť jej </w:t>
            </w:r>
            <w:r w:rsidRPr="0041735B">
              <w:rPr>
                <w:rFonts w:ascii="Arial Narrow" w:hAnsi="Arial Narrow"/>
                <w:b/>
                <w:bCs/>
              </w:rPr>
              <w:t>skutočnú hodnotu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14:paraId="0DDDDC2A" w14:textId="77777777" w:rsidR="003D73BE" w:rsidRPr="00C76FC1" w:rsidRDefault="003D73BE" w:rsidP="003D73BE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3D73BE" w:rsidRPr="00C76FC1" w14:paraId="3A9BB411" w14:textId="77777777" w:rsidTr="002C114B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7D3A3C7" w14:textId="77777777" w:rsidR="003D73BE" w:rsidRPr="00C76FC1" w:rsidRDefault="003D73BE" w:rsidP="002C114B">
            <w:pPr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D3ED2A6" w14:textId="77777777" w:rsidR="003D73BE" w:rsidRPr="00C76FC1" w:rsidRDefault="003D73BE" w:rsidP="002C11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5E23FD79" w14:textId="77777777" w:rsidR="003D73BE" w:rsidRDefault="003D73BE" w:rsidP="002C114B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355EF">
              <w:rPr>
                <w:rFonts w:ascii="Arial Narrow" w:hAnsi="Arial Narrow" w:cs="Arial"/>
              </w:rPr>
              <w:t xml:space="preserve">Uchádzač uvedie presnú číselnú hodnotu </w:t>
            </w:r>
          </w:p>
          <w:p w14:paraId="25BFFCA0" w14:textId="77777777" w:rsidR="003D73BE" w:rsidRPr="00C76FC1" w:rsidRDefault="003D73BE" w:rsidP="002C114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514B4EA8" w14:textId="77777777" w:rsidR="003D73BE" w:rsidRDefault="003D73BE" w:rsidP="002C114B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  <w:p w14:paraId="51155647" w14:textId="77777777" w:rsidR="003D73BE" w:rsidRPr="00C76FC1" w:rsidRDefault="003D73BE" w:rsidP="002C114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2355EF" w14:paraId="1738D14A" w14:textId="77777777" w:rsidTr="002C114B">
        <w:trPr>
          <w:trHeight w:val="475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D6F1D" w14:textId="77777777" w:rsidR="00A1402A" w:rsidRPr="007E736B" w:rsidRDefault="00A1402A" w:rsidP="003D73BE">
            <w:pPr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2.</w:t>
            </w:r>
          </w:p>
          <w:p w14:paraId="530C9BED" w14:textId="4B005B82" w:rsidR="00A1402A" w:rsidRDefault="00A1402A" w:rsidP="003D73BE">
            <w:pPr>
              <w:rPr>
                <w:rFonts w:ascii="Arial Narrow" w:hAnsi="Arial Narrow"/>
                <w:b/>
              </w:rPr>
            </w:pPr>
            <w:r w:rsidRPr="007E736B">
              <w:rPr>
                <w:rFonts w:ascii="Arial Narrow" w:hAnsi="Arial Narrow"/>
                <w:b/>
              </w:rPr>
              <w:t>Celotvárová panoramatická maska</w:t>
            </w:r>
          </w:p>
          <w:p w14:paraId="67C355AD" w14:textId="4BBACAAE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57FE4037" w14:textId="4FF25100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1E1A50BB" w14:textId="7297E6B4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487A8040" w14:textId="1E96F0A4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1F9A91CE" w14:textId="07D85798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11A507D6" w14:textId="032A5744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0A6279DD" w14:textId="7EE9C290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68DA16BF" w14:textId="11A78577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62B7E52B" w14:textId="43DF92A4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73096641" w14:textId="4AA4D329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30459600" w14:textId="78984A20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05609C73" w14:textId="665E8DC4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54717590" w14:textId="1FB7FB98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703BA75E" w14:textId="3B90C758" w:rsidR="00756EED" w:rsidRDefault="00756EED" w:rsidP="003D73BE">
            <w:pPr>
              <w:rPr>
                <w:rFonts w:ascii="Arial Narrow" w:hAnsi="Arial Narrow"/>
                <w:b/>
              </w:rPr>
            </w:pPr>
          </w:p>
          <w:p w14:paraId="3C21AD15" w14:textId="5274C499" w:rsidR="00756EED" w:rsidRDefault="00756EED" w:rsidP="00756EED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Časticový filter</w:t>
            </w:r>
          </w:p>
          <w:p w14:paraId="691DF4C4" w14:textId="7007FAB7" w:rsidR="00756EED" w:rsidRPr="007E736B" w:rsidRDefault="00756EED" w:rsidP="00756EED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P3</w:t>
            </w:r>
          </w:p>
          <w:p w14:paraId="0257B497" w14:textId="16B95C5D" w:rsidR="00A1402A" w:rsidRDefault="00A1402A" w:rsidP="003D73BE">
            <w:pPr>
              <w:rPr>
                <w:rFonts w:ascii="Arial Narrow" w:hAnsi="Arial Narrow"/>
              </w:rPr>
            </w:pPr>
          </w:p>
        </w:tc>
        <w:tc>
          <w:tcPr>
            <w:tcW w:w="121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B7B21C" w14:textId="0B3CCA2D" w:rsidR="00A1402A" w:rsidRPr="003D73BE" w:rsidRDefault="00A1402A" w:rsidP="003D73BE">
            <w:pPr>
              <w:pStyle w:val="Odsekzoznamu"/>
              <w:numPr>
                <w:ilvl w:val="0"/>
                <w:numId w:val="13"/>
              </w:numPr>
              <w:spacing w:before="480" w:after="240"/>
              <w:ind w:left="74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E736B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Ochranná protichemická maska</w:t>
            </w:r>
          </w:p>
        </w:tc>
      </w:tr>
      <w:tr w:rsidR="00A1402A" w:rsidRPr="00C76FC1" w14:paraId="5FDA1202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1CAB0" w14:textId="77777777" w:rsidR="00A1402A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89B4BB" w14:textId="6F355A59" w:rsidR="00A1402A" w:rsidRPr="003D73BE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byť z pružného antistatického, zdravotne neškodlivého materiálu,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727E7" w14:textId="7FF543EF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284B6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C0B8F41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F1B30A" w14:textId="77777777" w:rsidR="00A1402A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6E5815" w14:textId="091C9C43" w:rsidR="00A1402A" w:rsidRPr="003D73BE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lícnica musí zabezpečiť spoľahlivú tesnosť na rôznych typoch tváre – univerzálna veľkosť,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5E21D" w14:textId="7F3C2447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04D1F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F47FF2B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838728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E4DB81" w14:textId="3752D093" w:rsidR="00A1402A" w:rsidRPr="003D73BE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vnútorná manžeta masky musí byť vyrobená z mäkkého hypoalergénneho silikónu,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C5B2C3" w14:textId="4148ACC2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7C6F2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5091449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4D282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DCC6C7" w14:textId="5F240F06" w:rsidR="00A1402A" w:rsidRPr="000E7249" w:rsidRDefault="00A1402A" w:rsidP="000E724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maska musí zabezpečovať dobrý rozhľad na základe širokého panoramatického priezoru masky vyrobeného z polykarbonátu,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29C62" w14:textId="1C1856C9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6182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6BD50AE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C3458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D3357E" w14:textId="24FE2AB9" w:rsidR="00A1402A" w:rsidRPr="000E7249" w:rsidRDefault="00880D31" w:rsidP="00880D31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priezor musí </w:t>
            </w:r>
            <w:r w:rsidRPr="00880D31">
              <w:rPr>
                <w:rFonts w:ascii="Arial Narrow" w:hAnsi="Arial Narrow"/>
                <w:sz w:val="22"/>
                <w:szCs w:val="22"/>
              </w:rPr>
              <w:t xml:space="preserve">zabezpečiť </w:t>
            </w:r>
            <w:r w:rsidR="00C95625" w:rsidRPr="00880D31">
              <w:rPr>
                <w:rFonts w:ascii="Arial Narrow" w:hAnsi="Arial Narrow"/>
                <w:sz w:val="22"/>
                <w:szCs w:val="22"/>
              </w:rPr>
              <w:t>dobrú</w:t>
            </w:r>
            <w:r w:rsidR="00CF5A6B" w:rsidRPr="00880D3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1402A" w:rsidRPr="00880D31">
              <w:rPr>
                <w:rFonts w:ascii="Arial Narrow" w:hAnsi="Arial Narrow"/>
                <w:sz w:val="22"/>
                <w:szCs w:val="22"/>
              </w:rPr>
              <w:t>priestorovú orientáciu</w:t>
            </w:r>
            <w:r w:rsidR="00CF5A6B" w:rsidRPr="00880D31">
              <w:rPr>
                <w:rFonts w:ascii="Arial Narrow" w:hAnsi="Arial Narrow"/>
                <w:sz w:val="22"/>
                <w:szCs w:val="22"/>
              </w:rPr>
              <w:t xml:space="preserve"> s minimálnym skreslením</w:t>
            </w:r>
            <w:r w:rsidR="00A1402A" w:rsidRPr="00880D31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7EDDB" w14:textId="6CC61B5C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C9E30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5D2AF024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CD1AB8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3B81A8" w14:textId="6DFB6A2E" w:rsidR="00A1402A" w:rsidRPr="000E7249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optimálny tok vzduchu v maske musí zabezpečiť, aby sa priezor v maske nezahmlieval,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9CF30" w14:textId="0714770F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BE5760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CE2F5A7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B5724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1AEBD4" w14:textId="532F2158" w:rsidR="00A1402A" w:rsidRPr="000E7249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mať závit pre pripojenie filtra RD 40 x 1/7“,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5DF23" w14:textId="37283DD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E0142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CBDD14B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F6D5BE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2D535" w14:textId="06746665" w:rsidR="00A1402A" w:rsidRPr="000E7249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byť kompatibilná s ponúknutým časticovým filtrom P3,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A1D67" w14:textId="1DD8135B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6FFBC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9FA7BD5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33025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2AC5B3" w14:textId="709B6D2E" w:rsidR="00A1402A" w:rsidRPr="000E7249" w:rsidRDefault="00A1402A" w:rsidP="003D73BE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musí mať tepelný rozsah použitia minimálne </w:t>
            </w:r>
            <w:r>
              <w:rPr>
                <w:rFonts w:ascii="Arial Narrow" w:hAnsi="Arial Narrow"/>
                <w:sz w:val="22"/>
                <w:szCs w:val="22"/>
              </w:rPr>
              <w:t xml:space="preserve">v rozpätí </w:t>
            </w:r>
            <w:r w:rsidR="008A7551">
              <w:rPr>
                <w:rFonts w:ascii="Arial Narrow" w:hAnsi="Arial Narrow"/>
                <w:sz w:val="22"/>
                <w:szCs w:val="22"/>
              </w:rPr>
              <w:t xml:space="preserve">od  -30 °C až </w:t>
            </w:r>
            <w:r w:rsidR="008A7551" w:rsidRPr="00880D31">
              <w:rPr>
                <w:rFonts w:ascii="Arial Narrow" w:hAnsi="Arial Narrow"/>
                <w:sz w:val="22"/>
                <w:szCs w:val="22"/>
              </w:rPr>
              <w:t>60</w:t>
            </w:r>
            <w:r w:rsidRPr="00880D31">
              <w:rPr>
                <w:rFonts w:ascii="Arial Narrow" w:hAnsi="Arial Narrow"/>
                <w:sz w:val="22"/>
                <w:szCs w:val="22"/>
              </w:rPr>
              <w:t xml:space="preserve"> °C,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F17BA" w14:textId="6E2A7556" w:rsidR="00A1402A" w:rsidRPr="00C76FC1" w:rsidRDefault="004B175F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E2126" w14:textId="2757CB99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C188DD6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7ED69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0BB79A" w14:textId="1ADE2FDD" w:rsidR="00A1402A" w:rsidRPr="000E7249" w:rsidRDefault="00A1402A" w:rsidP="000E724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maska musí mať štvor alebo päť bodové upínacie popruhy zabezpečujúce komfortné nosenie a tesnosť pri používaní,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F5C59" w14:textId="59631501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68E29" w14:textId="480DEDA8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0EA47296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F84C10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8AEF23" w14:textId="532E36F1" w:rsidR="00A1402A" w:rsidRPr="000E7249" w:rsidRDefault="00A1402A" w:rsidP="000E724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pri používaní masky musí maska umožňovať použitie dioptrických okuliarov alebo súprava masky musí obsahovať okuliarové vložky, šošovky,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4C5B7" w14:textId="3BEE826A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1D99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759BDFA7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1C33E4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FF68D3" w14:textId="56905CB8" w:rsidR="00A1402A" w:rsidRPr="000E7249" w:rsidRDefault="00A1402A" w:rsidP="000E724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maska musí byť v ochrannom prepravnom puzdre s popruhom a uchytením na opasok, ktoré je odolné voči striekajúcej vode,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54CEE" w14:textId="4929B27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51DFB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45AF43B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E8546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BBA50D" w14:textId="797921D5" w:rsidR="00A1402A" w:rsidRPr="000E7249" w:rsidRDefault="00A1402A" w:rsidP="000E724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musí spĺňať certifikáciu podľa EN 136:1998, trieda 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B7964E" w14:textId="5FAF3BD1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0DD2C0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49EAF10" w14:textId="77777777" w:rsidTr="00AB363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FD9461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31FDB7" w14:textId="7B9D8B45" w:rsidR="00A1402A" w:rsidRPr="000E7249" w:rsidRDefault="00A1402A" w:rsidP="000E7249">
            <w:pPr>
              <w:pStyle w:val="Odsekzoznamu"/>
              <w:numPr>
                <w:ilvl w:val="0"/>
                <w:numId w:val="13"/>
              </w:numPr>
              <w:spacing w:before="480"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7E736B">
              <w:rPr>
                <w:rFonts w:ascii="Arial Narrow" w:hAnsi="Arial Narrow"/>
                <w:b/>
                <w:sz w:val="22"/>
                <w:szCs w:val="22"/>
              </w:rPr>
              <w:t>Časticový filter P3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6ABEF" w14:textId="77777777" w:rsidR="00A1402A" w:rsidRPr="00C76FC1" w:rsidRDefault="00A1402A" w:rsidP="002C114B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61FF0FC7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35978B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03ACDB" w14:textId="487FBE8F" w:rsidR="00A1402A" w:rsidRPr="00FD6C95" w:rsidRDefault="00A1402A" w:rsidP="00FD6C95">
            <w:pPr>
              <w:pStyle w:val="Odsekzoznamu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filter musí zabrániť vstupu pevných častíc, kvapalných aerosólov (napr. dym), baktériám a vírusom – stupeň ochrany P3,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0AFCB1" w14:textId="6096A58E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CCF72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CED5C53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3B814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59788A" w14:textId="4703AFF4" w:rsidR="00A1402A" w:rsidRPr="00FD6C95" w:rsidRDefault="00A1402A" w:rsidP="00FD6C95">
            <w:pPr>
              <w:pStyle w:val="Odsekzoznamu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 xml:space="preserve">filter musí mať závit RD 40 x 1/7“ podľa </w:t>
            </w:r>
            <w:r w:rsidRPr="00C105C2">
              <w:rPr>
                <w:rFonts w:ascii="Arial Narrow" w:hAnsi="Arial Narrow"/>
                <w:sz w:val="22"/>
                <w:szCs w:val="22"/>
              </w:rPr>
              <w:t>STN EN 148-1:2019-05 (83 2281)</w:t>
            </w:r>
            <w:r w:rsidRPr="007E736B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1EC1F" w14:textId="0E5A1041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C559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2CA4B35B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BB266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F7A927" w14:textId="437D42FC" w:rsidR="00A1402A" w:rsidRPr="00FD6C95" w:rsidRDefault="00A1402A" w:rsidP="00FD6C95">
            <w:pPr>
              <w:pStyle w:val="Odsekzoznamu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filter musí byť kompatibilný s ponúkanou ochrannou protichemickou maskou,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11C8D" w14:textId="302E5505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12FD5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6399057C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48AAF4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D33997" w14:textId="7AEE567C" w:rsidR="00A1402A" w:rsidRPr="00FD6C95" w:rsidRDefault="00A1402A" w:rsidP="00880D31">
            <w:pPr>
              <w:pStyle w:val="Odsekzoznamu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filter musí spĺňať certifik</w:t>
            </w:r>
            <w:r w:rsidR="00880D31">
              <w:rPr>
                <w:rFonts w:ascii="Arial Narrow" w:hAnsi="Arial Narrow"/>
                <w:sz w:val="22"/>
                <w:szCs w:val="22"/>
              </w:rPr>
              <w:t>áciu EN 143, EN 12941, EN 12942</w:t>
            </w:r>
            <w:r w:rsidRPr="007E736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545BA" w14:textId="7C807EA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60AB51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9C7C3B3" w14:textId="77777777" w:rsidTr="008A2200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0A0B6" w14:textId="77777777" w:rsidR="00A1402A" w:rsidRPr="00C76FC1" w:rsidRDefault="00A1402A" w:rsidP="00FD6C95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922282" w14:textId="0F417F37" w:rsidR="00A1402A" w:rsidRPr="00FD6C95" w:rsidRDefault="00A1402A" w:rsidP="00FD6C95">
            <w:pPr>
              <w:pStyle w:val="Odsekzoznamu"/>
              <w:numPr>
                <w:ilvl w:val="0"/>
                <w:numId w:val="13"/>
              </w:numPr>
              <w:spacing w:before="480"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7E736B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31635" w14:textId="77777777" w:rsidR="00A1402A" w:rsidRPr="00C76FC1" w:rsidRDefault="00A1402A" w:rsidP="002C114B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540AFD42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A284C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88FA6" w14:textId="0E7BE938" w:rsidR="00A1402A" w:rsidRPr="00FF1186" w:rsidRDefault="00A1402A" w:rsidP="00FD6C95">
            <w:pPr>
              <w:pStyle w:val="Odsekzoznamu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F1186">
              <w:rPr>
                <w:rFonts w:ascii="Arial Narrow" w:hAnsi="Arial Narrow"/>
                <w:sz w:val="22"/>
                <w:szCs w:val="22"/>
              </w:rPr>
              <w:t>Dodaný tovar nesmie byť starší ako 6 mesiacov od výroby,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BBB4E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3D7DAB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17A37189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8676E9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C887B" w14:textId="5C3B258E" w:rsidR="00A1402A" w:rsidRPr="00FD6C95" w:rsidRDefault="00A1402A" w:rsidP="00FD6C95">
            <w:pPr>
              <w:pStyle w:val="Odsekzoznamu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Dodaný tovar musí mať minimálnu životnosť 5 rokov pri odporučenom skladovaní.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CCD98" w14:textId="6886A9D9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82440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38289B1A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DB8A9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218F1" w14:textId="60A63B67" w:rsidR="00A1402A" w:rsidRPr="00FD6C95" w:rsidRDefault="00A1402A" w:rsidP="00FD6C95">
            <w:pPr>
              <w:pStyle w:val="Odsekzoznamu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E736B">
              <w:rPr>
                <w:rFonts w:ascii="Arial Narrow" w:hAnsi="Arial Narrow"/>
                <w:sz w:val="22"/>
                <w:szCs w:val="22"/>
              </w:rPr>
              <w:t>Záručná doba na dodaný tovar v trvaní 24 mesiacov.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9E74" w14:textId="112ECF1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2BE3B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1402A" w:rsidRPr="00C76FC1" w14:paraId="5A18F13A" w14:textId="77777777" w:rsidTr="00931AF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5928FD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537859" w14:textId="77777777" w:rsidR="00A1402A" w:rsidRPr="007E736B" w:rsidRDefault="00A1402A" w:rsidP="00FD6C95">
            <w:pPr>
              <w:pStyle w:val="Odsekzoznamu"/>
              <w:numPr>
                <w:ilvl w:val="0"/>
                <w:numId w:val="13"/>
              </w:numPr>
              <w:spacing w:before="480"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7E736B">
              <w:rPr>
                <w:rFonts w:ascii="Arial Narrow" w:hAnsi="Arial Narrow"/>
                <w:b/>
                <w:sz w:val="22"/>
                <w:szCs w:val="22"/>
              </w:rPr>
              <w:t>Iné požiadavky</w:t>
            </w:r>
          </w:p>
          <w:p w14:paraId="7E8649F3" w14:textId="77777777" w:rsidR="00A1402A" w:rsidRPr="00FD6C95" w:rsidRDefault="00A1402A" w:rsidP="00FD6C95">
            <w:pPr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8D966" w14:textId="77777777" w:rsidR="00A1402A" w:rsidRPr="00C76FC1" w:rsidRDefault="00A1402A" w:rsidP="002C114B">
            <w:pPr>
              <w:rPr>
                <w:rFonts w:ascii="Arial Narrow" w:hAnsi="Arial Narrow"/>
                <w:b/>
              </w:rPr>
            </w:pPr>
          </w:p>
        </w:tc>
      </w:tr>
      <w:tr w:rsidR="00A1402A" w:rsidRPr="00C76FC1" w14:paraId="2731AF3E" w14:textId="77777777" w:rsidTr="002C114B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BF14CC" w14:textId="77777777" w:rsidR="00A1402A" w:rsidRPr="00C76FC1" w:rsidRDefault="00A1402A" w:rsidP="002C114B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D7C8D" w14:textId="73F31A8B" w:rsidR="00A1402A" w:rsidRPr="00FD6C95" w:rsidRDefault="00A1402A" w:rsidP="00FD6C95">
            <w:pPr>
              <w:contextualSpacing/>
              <w:jc w:val="both"/>
              <w:rPr>
                <w:rFonts w:ascii="Arial Narrow" w:hAnsi="Arial Narrow"/>
              </w:rPr>
            </w:pPr>
            <w:r w:rsidRPr="006E0ACA">
              <w:rPr>
                <w:rFonts w:ascii="Arial Narrow" w:hAnsi="Arial Narrow"/>
              </w:rPr>
              <w:t>Pri dodaní výrobku je dodávateľ povinný predložiť užívateľskú dokumentáciu výrobku (návod na použitie) pre splnenie § 6 ods. 2 Nariadenia vlády Slovenskej republiky č. 395/2006 Z. z., vyhotovenú v slovenskom jazyku, akceptovaný je český jazyk.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FE7AC" w14:textId="4BCA5B80" w:rsidR="00A1402A" w:rsidRPr="00C76FC1" w:rsidRDefault="00FF1186" w:rsidP="00EC6F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758AC" w14:textId="77777777" w:rsidR="00A1402A" w:rsidRPr="00C76FC1" w:rsidRDefault="00A1402A" w:rsidP="00EC6F12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36C9A35" w14:textId="77777777" w:rsidR="00FD6C95" w:rsidRDefault="00FD6C95" w:rsidP="00FC04F9">
      <w:pPr>
        <w:ind w:right="-1"/>
        <w:jc w:val="both"/>
        <w:rPr>
          <w:rFonts w:ascii="Arial Narrow" w:hAnsi="Arial Narrow"/>
          <w:lang w:eastAsia="cs-CZ"/>
        </w:rPr>
      </w:pPr>
    </w:p>
    <w:p w14:paraId="3FA477D5" w14:textId="14CC0F1D" w:rsidR="00FC04F9" w:rsidRPr="007E736B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7E736B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7E736B" w:rsidRDefault="00A07E76" w:rsidP="00FC04F9">
      <w:pPr>
        <w:rPr>
          <w:rFonts w:ascii="Arial Narrow" w:hAnsi="Arial Narrow"/>
          <w:b/>
        </w:rPr>
      </w:pPr>
    </w:p>
    <w:p w14:paraId="4AF56A81" w14:textId="57813393" w:rsidR="00FC04F9" w:rsidRPr="00EA37EE" w:rsidRDefault="00FC04F9" w:rsidP="00C76FC1">
      <w:pPr>
        <w:rPr>
          <w:rFonts w:ascii="Arial Narrow" w:hAnsi="Arial Narrow"/>
        </w:rPr>
      </w:pPr>
      <w:r w:rsidRPr="007E736B">
        <w:rPr>
          <w:rFonts w:ascii="Arial Narrow" w:hAnsi="Arial Narrow"/>
          <w:b/>
        </w:rPr>
        <w:t xml:space="preserve">Miesto dodania: </w:t>
      </w:r>
      <w:r w:rsidRPr="007E736B">
        <w:rPr>
          <w:rFonts w:ascii="Arial Narrow" w:hAnsi="Arial Narrow"/>
        </w:rPr>
        <w:t>Záchranná</w:t>
      </w:r>
      <w:r w:rsidR="00232E67" w:rsidRPr="007E736B">
        <w:rPr>
          <w:rFonts w:ascii="Arial Narrow" w:hAnsi="Arial Narrow"/>
        </w:rPr>
        <w:t xml:space="preserve"> brigáda HaZZ v Žiline, Bánovská</w:t>
      </w:r>
      <w:r w:rsidRPr="007E736B">
        <w:rPr>
          <w:rFonts w:ascii="Arial Narrow" w:hAnsi="Arial Narrow"/>
        </w:rPr>
        <w:t xml:space="preserve"> cesta 8111, 010 01 Žilina</w:t>
      </w:r>
      <w:r w:rsidR="00C76FC1" w:rsidRPr="007E736B">
        <w:rPr>
          <w:rFonts w:ascii="Arial Narrow" w:hAnsi="Arial Narrow"/>
        </w:rPr>
        <w:t>.</w:t>
      </w:r>
    </w:p>
    <w:sectPr w:rsidR="00FC04F9" w:rsidRPr="00EA37EE" w:rsidSect="00647BB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783F" w16cex:dateUtc="2020-08-02T15:37:00Z"/>
  <w16cex:commentExtensible w16cex:durableId="22D17844" w16cex:dateUtc="2020-08-02T15:37:00Z"/>
  <w16cex:commentExtensible w16cex:durableId="22D17234" w16cex:dateUtc="2020-08-02T15:11:00Z"/>
  <w16cex:commentExtensible w16cex:durableId="22D172F0" w16cex:dateUtc="2020-08-02T15:14:00Z"/>
  <w16cex:commentExtensible w16cex:durableId="22D1747D" w16cex:dateUtc="2020-08-02T15:21:00Z"/>
  <w16cex:commentExtensible w16cex:durableId="22D174BF" w16cex:dateUtc="2020-08-02T15:22:00Z"/>
  <w16cex:commentExtensible w16cex:durableId="22D17547" w16cex:dateUtc="2020-08-02T15:24:00Z"/>
  <w16cex:commentExtensible w16cex:durableId="22D17678" w16cex:dateUtc="2020-08-02T15:29:00Z"/>
  <w16cex:commentExtensible w16cex:durableId="22D177FB" w16cex:dateUtc="2020-08-02T15:35:00Z"/>
  <w16cex:commentExtensible w16cex:durableId="22D17838" w16cex:dateUtc="2020-08-02T15:36:00Z"/>
  <w16cex:commentExtensible w16cex:durableId="22D178B6" w16cex:dateUtc="2020-08-02T15:39:00Z"/>
  <w16cex:commentExtensible w16cex:durableId="22D178C9" w16cex:dateUtc="2020-08-02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EA2ABA" w16cid:durableId="22D1783F"/>
  <w16cid:commentId w16cid:paraId="3662908F" w16cid:durableId="22D17844"/>
  <w16cid:commentId w16cid:paraId="4C1FC74D" w16cid:durableId="22D17234"/>
  <w16cid:commentId w16cid:paraId="438733AE" w16cid:durableId="22D172F0"/>
  <w16cid:commentId w16cid:paraId="53DB49FB" w16cid:durableId="22D1747D"/>
  <w16cid:commentId w16cid:paraId="42FCCBA1" w16cid:durableId="22D174BF"/>
  <w16cid:commentId w16cid:paraId="122191FB" w16cid:durableId="22D17547"/>
  <w16cid:commentId w16cid:paraId="2A1DBC6C" w16cid:durableId="22D17678"/>
  <w16cid:commentId w16cid:paraId="162579B3" w16cid:durableId="22D177FB"/>
  <w16cid:commentId w16cid:paraId="142F4FE8" w16cid:durableId="22D17838"/>
  <w16cid:commentId w16cid:paraId="38B607E6" w16cid:durableId="22D178B6"/>
  <w16cid:commentId w16cid:paraId="7A14A358" w16cid:durableId="22D178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01E8" w14:textId="77777777" w:rsidR="00DE79D9" w:rsidRDefault="00DE79D9" w:rsidP="00FC04F9">
      <w:pPr>
        <w:spacing w:after="0" w:line="240" w:lineRule="auto"/>
      </w:pPr>
      <w:r>
        <w:separator/>
      </w:r>
    </w:p>
  </w:endnote>
  <w:endnote w:type="continuationSeparator" w:id="0">
    <w:p w14:paraId="254E85DD" w14:textId="77777777" w:rsidR="00DE79D9" w:rsidRDefault="00DE79D9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604F" w14:textId="77777777" w:rsidR="00DE79D9" w:rsidRDefault="00DE79D9" w:rsidP="00FC04F9">
      <w:pPr>
        <w:spacing w:after="0" w:line="240" w:lineRule="auto"/>
      </w:pPr>
      <w:r>
        <w:separator/>
      </w:r>
    </w:p>
  </w:footnote>
  <w:footnote w:type="continuationSeparator" w:id="0">
    <w:p w14:paraId="480B61E9" w14:textId="77777777" w:rsidR="00DE79D9" w:rsidRDefault="00DE79D9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AE5"/>
    <w:multiLevelType w:val="multilevel"/>
    <w:tmpl w:val="D6F28372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" w15:restartNumberingAfterBreak="0">
    <w:nsid w:val="067F5372"/>
    <w:multiLevelType w:val="hybridMultilevel"/>
    <w:tmpl w:val="49A83A6A"/>
    <w:lvl w:ilvl="0" w:tplc="39AE10FA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20E5"/>
    <w:multiLevelType w:val="hybridMultilevel"/>
    <w:tmpl w:val="EB78DA6E"/>
    <w:lvl w:ilvl="0" w:tplc="39AE10FA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763D"/>
    <w:multiLevelType w:val="hybridMultilevel"/>
    <w:tmpl w:val="C818B7D4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7C50CD"/>
    <w:multiLevelType w:val="multilevel"/>
    <w:tmpl w:val="4A68FA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5" w15:restartNumberingAfterBreak="0">
    <w:nsid w:val="18ED73D9"/>
    <w:multiLevelType w:val="hybridMultilevel"/>
    <w:tmpl w:val="BB6A896A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C0363D4"/>
    <w:multiLevelType w:val="multilevel"/>
    <w:tmpl w:val="D6F28372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 w15:restartNumberingAfterBreak="0">
    <w:nsid w:val="1F3C7DC5"/>
    <w:multiLevelType w:val="hybridMultilevel"/>
    <w:tmpl w:val="098232EA"/>
    <w:lvl w:ilvl="0" w:tplc="39AE10FA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E2CE6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285B7384"/>
    <w:multiLevelType w:val="hybridMultilevel"/>
    <w:tmpl w:val="BC000456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8F20931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2951508C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80CE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484E0E9C"/>
    <w:multiLevelType w:val="hybridMultilevel"/>
    <w:tmpl w:val="315E53B8"/>
    <w:lvl w:ilvl="0" w:tplc="B4967ECE">
      <w:start w:val="4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269D8"/>
    <w:multiLevelType w:val="hybridMultilevel"/>
    <w:tmpl w:val="F868752A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2536F5D"/>
    <w:multiLevelType w:val="hybridMultilevel"/>
    <w:tmpl w:val="2004BC44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31A4939"/>
    <w:multiLevelType w:val="hybridMultilevel"/>
    <w:tmpl w:val="ABC6351C"/>
    <w:lvl w:ilvl="0" w:tplc="7FCC1F5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046C7"/>
    <w:multiLevelType w:val="hybridMultilevel"/>
    <w:tmpl w:val="0A2EEB4E"/>
    <w:lvl w:ilvl="0" w:tplc="7FCC1F5C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637079D5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78E66327"/>
    <w:multiLevelType w:val="hybridMultilevel"/>
    <w:tmpl w:val="6ADCFAB0"/>
    <w:lvl w:ilvl="0" w:tplc="39AE10FA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8"/>
  </w:num>
  <w:num w:numId="10">
    <w:abstractNumId w:val="11"/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</w:num>
  <w:num w:numId="20">
    <w:abstractNumId w:val="17"/>
  </w:num>
  <w:num w:numId="21">
    <w:abstractNumId w:val="3"/>
  </w:num>
  <w:num w:numId="22">
    <w:abstractNumId w:val="9"/>
  </w:num>
  <w:num w:numId="23">
    <w:abstractNumId w:val="5"/>
  </w:num>
  <w:num w:numId="24">
    <w:abstractNumId w:val="18"/>
  </w:num>
  <w:num w:numId="25">
    <w:abstractNumId w:val="23"/>
  </w:num>
  <w:num w:numId="26">
    <w:abstractNumId w:val="2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B37"/>
    <w:rsid w:val="00010471"/>
    <w:rsid w:val="00067A12"/>
    <w:rsid w:val="000E7249"/>
    <w:rsid w:val="001522D2"/>
    <w:rsid w:val="001A3420"/>
    <w:rsid w:val="001B1B01"/>
    <w:rsid w:val="001C543E"/>
    <w:rsid w:val="00232E67"/>
    <w:rsid w:val="002355EF"/>
    <w:rsid w:val="002470C1"/>
    <w:rsid w:val="003713B3"/>
    <w:rsid w:val="003A62B8"/>
    <w:rsid w:val="003B02E9"/>
    <w:rsid w:val="003C433D"/>
    <w:rsid w:val="003D73BE"/>
    <w:rsid w:val="003E0F70"/>
    <w:rsid w:val="0041735B"/>
    <w:rsid w:val="004503AC"/>
    <w:rsid w:val="004A6100"/>
    <w:rsid w:val="004B175F"/>
    <w:rsid w:val="00505807"/>
    <w:rsid w:val="00517409"/>
    <w:rsid w:val="00587231"/>
    <w:rsid w:val="00601AA5"/>
    <w:rsid w:val="00647BBD"/>
    <w:rsid w:val="006A063A"/>
    <w:rsid w:val="006D2376"/>
    <w:rsid w:val="006E0ACA"/>
    <w:rsid w:val="00732DD4"/>
    <w:rsid w:val="00756EED"/>
    <w:rsid w:val="007900FA"/>
    <w:rsid w:val="007B5EB4"/>
    <w:rsid w:val="007E736B"/>
    <w:rsid w:val="00816250"/>
    <w:rsid w:val="00874B54"/>
    <w:rsid w:val="00880D31"/>
    <w:rsid w:val="008843FA"/>
    <w:rsid w:val="008A7551"/>
    <w:rsid w:val="008B0853"/>
    <w:rsid w:val="008D39D7"/>
    <w:rsid w:val="008E2B47"/>
    <w:rsid w:val="008E31A6"/>
    <w:rsid w:val="009D46E7"/>
    <w:rsid w:val="009D7099"/>
    <w:rsid w:val="009F0F6B"/>
    <w:rsid w:val="00A07E76"/>
    <w:rsid w:val="00A1402A"/>
    <w:rsid w:val="00A45360"/>
    <w:rsid w:val="00A62857"/>
    <w:rsid w:val="00A678B7"/>
    <w:rsid w:val="00A778DF"/>
    <w:rsid w:val="00AB6A7F"/>
    <w:rsid w:val="00AE1BFA"/>
    <w:rsid w:val="00AE6A1F"/>
    <w:rsid w:val="00B66977"/>
    <w:rsid w:val="00B71F38"/>
    <w:rsid w:val="00BB12B9"/>
    <w:rsid w:val="00C0593B"/>
    <w:rsid w:val="00C105C2"/>
    <w:rsid w:val="00C76FC1"/>
    <w:rsid w:val="00C95625"/>
    <w:rsid w:val="00CF2F70"/>
    <w:rsid w:val="00CF5A6B"/>
    <w:rsid w:val="00CF697D"/>
    <w:rsid w:val="00D34F25"/>
    <w:rsid w:val="00D37D69"/>
    <w:rsid w:val="00D97D34"/>
    <w:rsid w:val="00DE4453"/>
    <w:rsid w:val="00DE79D9"/>
    <w:rsid w:val="00E01C8F"/>
    <w:rsid w:val="00E23403"/>
    <w:rsid w:val="00E459B4"/>
    <w:rsid w:val="00E46763"/>
    <w:rsid w:val="00E46EB8"/>
    <w:rsid w:val="00EA37EE"/>
    <w:rsid w:val="00EB6DF7"/>
    <w:rsid w:val="00EC6F12"/>
    <w:rsid w:val="00F9327C"/>
    <w:rsid w:val="00FA768B"/>
    <w:rsid w:val="00FC04F9"/>
    <w:rsid w:val="00FD6C95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chartTrackingRefBased/>
  <w15:docId w15:val="{336B8210-67F5-4A22-9E62-F118B48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37E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37EE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647BBD"/>
    <w:rPr>
      <w:color w:val="0000FF"/>
      <w:u w:val="single"/>
    </w:rPr>
  </w:style>
  <w:style w:type="character" w:customStyle="1" w:styleId="formtext">
    <w:name w:val="formtext"/>
    <w:basedOn w:val="Predvolenpsmoodseku"/>
    <w:rsid w:val="003B02E9"/>
  </w:style>
  <w:style w:type="character" w:customStyle="1" w:styleId="UnresolvedMention">
    <w:name w:val="Unresolved Mention"/>
    <w:basedOn w:val="Predvolenpsmoodseku"/>
    <w:uiPriority w:val="99"/>
    <w:semiHidden/>
    <w:unhideWhenUsed/>
    <w:rsid w:val="003B0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7D02-B435-4512-9BC1-CD75D0D0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Mária Kačincová</cp:lastModifiedBy>
  <cp:revision>35</cp:revision>
  <cp:lastPrinted>2020-08-04T07:02:00Z</cp:lastPrinted>
  <dcterms:created xsi:type="dcterms:W3CDTF">2020-08-18T11:01:00Z</dcterms:created>
  <dcterms:modified xsi:type="dcterms:W3CDTF">2020-11-20T11:47:00Z</dcterms:modified>
</cp:coreProperties>
</file>