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9A932" w14:textId="1A645928" w:rsidR="00AB7E43" w:rsidRDefault="004A0CCB" w:rsidP="00AB7E43">
      <w:pPr>
        <w:pStyle w:val="Nadpis1"/>
        <w:spacing w:before="0" w:line="240" w:lineRule="auto"/>
        <w:ind w:left="930"/>
        <w:jc w:val="center"/>
        <w:rPr>
          <w:rFonts w:ascii="Arial Narrow" w:hAnsi="Arial Narrow" w:cs="Arial"/>
        </w:rPr>
      </w:pPr>
      <w:r w:rsidRPr="00AB7E43">
        <w:rPr>
          <w:rFonts w:ascii="Arial Narrow" w:hAnsi="Arial Narrow" w:cs="Arial"/>
        </w:rPr>
        <w:t>Opis predmetu zákazky</w:t>
      </w:r>
    </w:p>
    <w:p w14:paraId="671E9114" w14:textId="24821F5B" w:rsidR="000E0764" w:rsidRPr="00AB7E43" w:rsidRDefault="00AB7E43" w:rsidP="00AB7E43">
      <w:pPr>
        <w:pStyle w:val="Nadpis1"/>
        <w:spacing w:before="0" w:line="240" w:lineRule="auto"/>
        <w:ind w:left="930"/>
        <w:rPr>
          <w:sz w:val="24"/>
        </w:rPr>
      </w:pPr>
      <w:r w:rsidRPr="00AB7E43">
        <w:rPr>
          <w:rFonts w:ascii="Arial Narrow" w:hAnsi="Arial Narrow" w:cs="Arial"/>
        </w:rPr>
        <w:t xml:space="preserve">pre </w:t>
      </w:r>
      <w:r>
        <w:rPr>
          <w:rFonts w:ascii="Arial Narrow" w:hAnsi="Arial Narrow" w:cs="Arial"/>
        </w:rPr>
        <w:t>č</w:t>
      </w:r>
      <w:r w:rsidRPr="00AB7E43">
        <w:rPr>
          <w:rFonts w:ascii="Arial Narrow" w:hAnsi="Arial Narrow" w:cs="Arial"/>
        </w:rPr>
        <w:t>asť 1: Prístrojové vybavenia pre digitálnu daktyloskopickú komparáciu</w:t>
      </w:r>
    </w:p>
    <w:p w14:paraId="1AB09624" w14:textId="77777777" w:rsidR="00932E81" w:rsidRDefault="00932E81" w:rsidP="00932E81">
      <w:pPr>
        <w:spacing w:after="0"/>
        <w:jc w:val="both"/>
        <w:rPr>
          <w:rFonts w:ascii="Arial Narrow" w:hAnsi="Arial Narrow"/>
        </w:rPr>
      </w:pPr>
    </w:p>
    <w:p w14:paraId="1AE2D756" w14:textId="3BFE12C7" w:rsidR="00CE66FB" w:rsidRPr="008C389C" w:rsidRDefault="00636A45" w:rsidP="00166594">
      <w:pPr>
        <w:spacing w:after="0" w:line="240" w:lineRule="auto"/>
        <w:ind w:left="567" w:hanging="567"/>
        <w:jc w:val="both"/>
        <w:rPr>
          <w:rFonts w:ascii="Arial Narrow" w:hAnsi="Arial Narrow"/>
        </w:rPr>
      </w:pPr>
      <w:r w:rsidRPr="00075AFF">
        <w:rPr>
          <w:rFonts w:ascii="Arial Narrow" w:hAnsi="Arial Narrow"/>
        </w:rPr>
        <w:t>1.1</w:t>
      </w:r>
      <w:r w:rsidRPr="00075AFF">
        <w:rPr>
          <w:rFonts w:ascii="Arial Narrow" w:hAnsi="Arial Narrow"/>
        </w:rPr>
        <w:tab/>
      </w:r>
      <w:r w:rsidR="007D0811" w:rsidRPr="008C389C">
        <w:rPr>
          <w:rFonts w:ascii="Arial Narrow" w:hAnsi="Arial Narrow" w:cs="Arial"/>
        </w:rPr>
        <w:t xml:space="preserve">Predmetom zákazky je </w:t>
      </w:r>
      <w:r w:rsidR="00A739B3" w:rsidRPr="008C389C">
        <w:rPr>
          <w:rFonts w:ascii="Arial Narrow" w:hAnsi="Arial Narrow"/>
        </w:rPr>
        <w:t>dod</w:t>
      </w:r>
      <w:r w:rsidR="00A11D36" w:rsidRPr="008C389C">
        <w:rPr>
          <w:rFonts w:ascii="Arial Narrow" w:hAnsi="Arial Narrow"/>
        </w:rPr>
        <w:t>anie</w:t>
      </w:r>
      <w:r w:rsidR="00A739B3" w:rsidRPr="008C389C">
        <w:rPr>
          <w:rFonts w:ascii="Arial Narrow" w:hAnsi="Arial Narrow"/>
        </w:rPr>
        <w:t xml:space="preserve"> </w:t>
      </w:r>
      <w:r w:rsidR="00CE66FB" w:rsidRPr="008C389C">
        <w:rPr>
          <w:rFonts w:ascii="Arial Narrow" w:hAnsi="Arial Narrow"/>
        </w:rPr>
        <w:t xml:space="preserve">nového </w:t>
      </w:r>
      <w:r w:rsidR="00DF0B92" w:rsidRPr="008C389C">
        <w:rPr>
          <w:rFonts w:ascii="Arial Narrow" w:hAnsi="Arial Narrow"/>
        </w:rPr>
        <w:t xml:space="preserve">laboratórneho </w:t>
      </w:r>
      <w:r w:rsidR="00976A72" w:rsidRPr="008C389C">
        <w:rPr>
          <w:rFonts w:ascii="Arial Narrow" w:hAnsi="Arial Narrow"/>
        </w:rPr>
        <w:t xml:space="preserve">prístrojového vybavenia na výkon expertíznej činnosti, ktorá sa vykonáva podľa </w:t>
      </w:r>
      <w:r w:rsidR="00CE66FB" w:rsidRPr="008C389C">
        <w:rPr>
          <w:rFonts w:ascii="Arial Narrow" w:hAnsi="Arial Narrow"/>
        </w:rPr>
        <w:t xml:space="preserve">normy </w:t>
      </w:r>
      <w:r w:rsidR="00976A72" w:rsidRPr="008C389C">
        <w:rPr>
          <w:rFonts w:ascii="Arial Narrow" w:hAnsi="Arial Narrow"/>
        </w:rPr>
        <w:t xml:space="preserve">ISO 17025 pri znaleckom dokazovaní páchateľov trestných činov. </w:t>
      </w:r>
      <w:r w:rsidR="00E045F8" w:rsidRPr="008C389C">
        <w:rPr>
          <w:rFonts w:ascii="Arial Narrow" w:hAnsi="Arial Narrow"/>
        </w:rPr>
        <w:br/>
      </w:r>
      <w:r w:rsidR="004A0CCB" w:rsidRPr="00765136">
        <w:rPr>
          <w:rFonts w:ascii="Arial Narrow" w:hAnsi="Arial Narrow"/>
        </w:rPr>
        <w:t>N</w:t>
      </w:r>
      <w:r w:rsidR="00976A72" w:rsidRPr="00765136">
        <w:rPr>
          <w:rFonts w:ascii="Arial Narrow" w:hAnsi="Arial Narrow"/>
        </w:rPr>
        <w:t xml:space="preserve">ákup </w:t>
      </w:r>
      <w:r w:rsidR="008C389C" w:rsidRPr="00765136">
        <w:rPr>
          <w:rStyle w:val="Bodytext2"/>
          <w:rFonts w:ascii="Arial Narrow" w:hAnsi="Arial Narrow"/>
          <w:color w:val="000000"/>
        </w:rPr>
        <w:t xml:space="preserve">nových technológií </w:t>
      </w:r>
      <w:r w:rsidR="008C389C" w:rsidRPr="00765136">
        <w:rPr>
          <w:rFonts w:ascii="Arial Narrow" w:hAnsi="Arial Narrow" w:cs="Times New Roman"/>
        </w:rPr>
        <w:t>pre digitálnu daktyloskopickú komparáciu</w:t>
      </w:r>
      <w:r w:rsidR="008C389C" w:rsidRPr="00765136">
        <w:rPr>
          <w:rStyle w:val="Bodytext2"/>
          <w:rFonts w:ascii="Arial Narrow" w:hAnsi="Arial Narrow"/>
          <w:color w:val="000000"/>
        </w:rPr>
        <w:t>, ktorými Kriminalistický a expertízny ústav PZ (ďalej len „KEÚ PZ“) nedisponuje. Nové prístrojové vybavenie</w:t>
      </w:r>
      <w:r w:rsidR="008C389C" w:rsidRPr="008C389C">
        <w:rPr>
          <w:rStyle w:val="Bodytext2"/>
          <w:rFonts w:ascii="Arial Narrow" w:hAnsi="Arial Narrow"/>
          <w:color w:val="000000"/>
        </w:rPr>
        <w:t xml:space="preserve"> umožní rozvoj metód v oblasti daktyloskopického skúmania, čím sa zvýši efektívnosť a účinnosť výkonu biometrickej identifikácie na všetkých pracoviskách ústavu.</w:t>
      </w:r>
    </w:p>
    <w:p w14:paraId="4F066F72" w14:textId="77777777" w:rsidR="00653522" w:rsidRDefault="00F053F3" w:rsidP="00166594">
      <w:pPr>
        <w:spacing w:after="0" w:line="240" w:lineRule="auto"/>
        <w:ind w:left="567" w:hanging="567"/>
        <w:jc w:val="both"/>
        <w:rPr>
          <w:rFonts w:ascii="Arial Narrow" w:hAnsi="Arial Narrow"/>
        </w:rPr>
      </w:pPr>
      <w:r w:rsidRPr="008C389C">
        <w:rPr>
          <w:rFonts w:ascii="Arial Narrow" w:hAnsi="Arial Narrow"/>
        </w:rPr>
        <w:tab/>
      </w:r>
    </w:p>
    <w:p w14:paraId="5808660C" w14:textId="087A1864" w:rsidR="00F053F3" w:rsidRDefault="00451524" w:rsidP="00653522">
      <w:pPr>
        <w:spacing w:after="0" w:line="240" w:lineRule="auto"/>
        <w:ind w:left="567"/>
        <w:jc w:val="both"/>
        <w:rPr>
          <w:rFonts w:ascii="Arial Narrow" w:hAnsi="Arial Narrow"/>
        </w:rPr>
      </w:pPr>
      <w:r w:rsidRPr="008C389C">
        <w:rPr>
          <w:rFonts w:ascii="Arial Narrow" w:hAnsi="Arial Narrow"/>
        </w:rPr>
        <w:t>P</w:t>
      </w:r>
      <w:r w:rsidR="00F053F3" w:rsidRPr="008C389C">
        <w:rPr>
          <w:rFonts w:ascii="Arial Narrow" w:hAnsi="Arial Narrow"/>
        </w:rPr>
        <w:t>rístrojové vybavenie</w:t>
      </w:r>
      <w:r w:rsidRPr="008C389C">
        <w:rPr>
          <w:rFonts w:ascii="Arial Narrow" w:hAnsi="Arial Narrow"/>
        </w:rPr>
        <w:t>, ktoré je predmetom zákazky</w:t>
      </w:r>
      <w:r>
        <w:rPr>
          <w:rFonts w:ascii="Arial Narrow" w:hAnsi="Arial Narrow"/>
        </w:rPr>
        <w:t>:</w:t>
      </w:r>
    </w:p>
    <w:p w14:paraId="07D8F475" w14:textId="02CE3104" w:rsidR="00F053F3" w:rsidRDefault="008C389C" w:rsidP="00166594">
      <w:pPr>
        <w:pStyle w:val="Odsekzoznamu"/>
        <w:numPr>
          <w:ilvl w:val="0"/>
          <w:numId w:val="16"/>
        </w:numPr>
        <w:spacing w:after="0" w:line="240" w:lineRule="auto"/>
        <w:ind w:left="1276" w:hanging="283"/>
        <w:jc w:val="both"/>
        <w:rPr>
          <w:rFonts w:ascii="Arial Narrow" w:hAnsi="Arial Narrow"/>
        </w:rPr>
      </w:pPr>
      <w:r w:rsidRPr="008C389C">
        <w:rPr>
          <w:rFonts w:ascii="Arial Narrow" w:hAnsi="Arial Narrow"/>
        </w:rPr>
        <w:t xml:space="preserve">Zostava na digitálnu komparáciu daktyloskopických stôp a daktyloskopických odtlačkov prstov a dlaní (daktyloskopický digitálny </w:t>
      </w:r>
      <w:proofErr w:type="spellStart"/>
      <w:r w:rsidRPr="008C389C">
        <w:rPr>
          <w:rFonts w:ascii="Arial Narrow" w:hAnsi="Arial Narrow"/>
        </w:rPr>
        <w:t>komparátor</w:t>
      </w:r>
      <w:proofErr w:type="spellEnd"/>
      <w:r w:rsidRPr="008C389C">
        <w:rPr>
          <w:rFonts w:ascii="Arial Narrow" w:hAnsi="Arial Narrow"/>
        </w:rPr>
        <w:t>)</w:t>
      </w:r>
      <w:r w:rsidR="001D65F4">
        <w:rPr>
          <w:rFonts w:ascii="Arial Narrow" w:hAnsi="Arial Narrow"/>
        </w:rPr>
        <w:t xml:space="preserve"> s riadiacou jednotkou</w:t>
      </w:r>
      <w:r w:rsidR="00653522">
        <w:rPr>
          <w:rFonts w:ascii="Arial Narrow" w:hAnsi="Arial Narrow"/>
        </w:rPr>
        <w:t>.</w:t>
      </w:r>
    </w:p>
    <w:p w14:paraId="6E27144B" w14:textId="77777777" w:rsidR="008C389C" w:rsidRPr="008C389C" w:rsidRDefault="008C389C" w:rsidP="00166594">
      <w:pPr>
        <w:spacing w:after="0" w:line="240" w:lineRule="auto"/>
        <w:jc w:val="both"/>
        <w:rPr>
          <w:rFonts w:ascii="Arial Narrow" w:hAnsi="Arial Narrow"/>
        </w:rPr>
      </w:pPr>
    </w:p>
    <w:p w14:paraId="605D9E6A" w14:textId="40973E87" w:rsidR="00451524" w:rsidRDefault="00F053F3" w:rsidP="00166594">
      <w:pPr>
        <w:spacing w:after="0" w:line="240" w:lineRule="auto"/>
        <w:ind w:left="567" w:hanging="567"/>
        <w:jc w:val="both"/>
        <w:rPr>
          <w:rFonts w:ascii="Arial Narrow" w:hAnsi="Arial Narrow"/>
        </w:rPr>
      </w:pPr>
      <w:r>
        <w:rPr>
          <w:rFonts w:ascii="Arial Narrow" w:hAnsi="Arial Narrow"/>
        </w:rPr>
        <w:tab/>
      </w:r>
      <w:r w:rsidR="00451524">
        <w:rPr>
          <w:rFonts w:ascii="Arial Narrow" w:hAnsi="Arial Narrow"/>
        </w:rPr>
        <w:t>Podrobná špecifikácia prístrojového vybavenia</w:t>
      </w:r>
      <w:r w:rsidR="00451524" w:rsidRPr="00075AFF">
        <w:rPr>
          <w:rFonts w:ascii="Arial Narrow" w:hAnsi="Arial Narrow"/>
        </w:rPr>
        <w:t xml:space="preserve"> a príslušenstva</w:t>
      </w:r>
      <w:r w:rsidR="00451524" w:rsidRPr="00075AFF">
        <w:rPr>
          <w:rFonts w:ascii="Arial Narrow" w:hAnsi="Arial Narrow" w:cs="Arial"/>
        </w:rPr>
        <w:t xml:space="preserve"> </w:t>
      </w:r>
      <w:r w:rsidR="00451524">
        <w:rPr>
          <w:rFonts w:ascii="Arial Narrow" w:hAnsi="Arial Narrow"/>
        </w:rPr>
        <w:t>je uvedená</w:t>
      </w:r>
      <w:r w:rsidR="00451524" w:rsidRPr="00075AFF">
        <w:rPr>
          <w:rFonts w:ascii="Arial Narrow" w:hAnsi="Arial Narrow"/>
        </w:rPr>
        <w:t xml:space="preserve"> v Tabuľke č. 1 - Technická špecifikácia predmetu zákazky</w:t>
      </w:r>
      <w:r w:rsidR="00451524">
        <w:rPr>
          <w:rFonts w:ascii="Arial Narrow" w:hAnsi="Arial Narrow"/>
        </w:rPr>
        <w:t>.</w:t>
      </w:r>
    </w:p>
    <w:p w14:paraId="7FAEB3DF" w14:textId="77777777" w:rsidR="00700B23" w:rsidRDefault="00700B23" w:rsidP="00166594">
      <w:pPr>
        <w:spacing w:after="0" w:line="240" w:lineRule="auto"/>
        <w:jc w:val="both"/>
        <w:rPr>
          <w:rFonts w:ascii="Arial Narrow" w:hAnsi="Arial Narrow"/>
        </w:rPr>
      </w:pPr>
    </w:p>
    <w:p w14:paraId="5270FD85" w14:textId="77777777" w:rsidR="007D0811" w:rsidRPr="00F027E0" w:rsidRDefault="001516D1" w:rsidP="00166594">
      <w:pPr>
        <w:spacing w:after="0" w:line="240" w:lineRule="auto"/>
        <w:ind w:left="567"/>
        <w:jc w:val="both"/>
        <w:rPr>
          <w:rFonts w:ascii="Arial Narrow" w:hAnsi="Arial Narrow"/>
        </w:rPr>
      </w:pPr>
      <w:r w:rsidRPr="00F027E0">
        <w:rPr>
          <w:rFonts w:ascii="Arial Narrow" w:hAnsi="Arial Narrow"/>
        </w:rPr>
        <w:t>Súčasťou ceny predmetu zákazky budú nasledujúce služby spojené s dodaním tovaru:</w:t>
      </w:r>
    </w:p>
    <w:p w14:paraId="53BAB0B4" w14:textId="517149D5" w:rsidR="00A739B3" w:rsidRPr="00340512" w:rsidRDefault="001516D1" w:rsidP="00166594">
      <w:pPr>
        <w:pStyle w:val="Zkladntext2"/>
        <w:spacing w:after="0" w:line="240" w:lineRule="auto"/>
        <w:ind w:left="1135" w:hanging="284"/>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r>
      <w:r w:rsidRPr="00340512">
        <w:rPr>
          <w:rFonts w:ascii="Arial Narrow" w:hAnsi="Arial Narrow" w:cs="Arial"/>
          <w:sz w:val="22"/>
          <w:szCs w:val="22"/>
        </w:rPr>
        <w:t>doprava do miesta dodania</w:t>
      </w:r>
      <w:r w:rsidR="00FF329E" w:rsidRPr="00340512">
        <w:rPr>
          <w:rFonts w:ascii="Arial Narrow" w:hAnsi="Arial Narrow" w:cs="Arial"/>
          <w:sz w:val="22"/>
          <w:szCs w:val="22"/>
        </w:rPr>
        <w:t>, vyloženie a likvidácia obalov</w:t>
      </w:r>
      <w:r w:rsidR="00EA7568">
        <w:rPr>
          <w:rFonts w:ascii="Arial Narrow" w:hAnsi="Arial Narrow" w:cs="Arial"/>
          <w:sz w:val="22"/>
          <w:szCs w:val="22"/>
        </w:rPr>
        <w:t>,</w:t>
      </w:r>
    </w:p>
    <w:p w14:paraId="1F2BD9B1" w14:textId="2E41D353" w:rsidR="00D26A5F" w:rsidRPr="00D26A5F" w:rsidRDefault="00D26A5F" w:rsidP="00166594">
      <w:pPr>
        <w:spacing w:after="0" w:line="240" w:lineRule="auto"/>
        <w:ind w:left="1134" w:hanging="283"/>
        <w:jc w:val="both"/>
        <w:rPr>
          <w:rFonts w:ascii="Arial Narrow" w:hAnsi="Arial Narrow"/>
        </w:rPr>
      </w:pPr>
      <w:r w:rsidRPr="00D26A5F">
        <w:rPr>
          <w:rFonts w:ascii="Arial Narrow" w:hAnsi="Arial Narrow"/>
        </w:rPr>
        <w:t>-</w:t>
      </w:r>
      <w:r w:rsidRPr="00D26A5F">
        <w:rPr>
          <w:rFonts w:ascii="Arial Narrow" w:hAnsi="Arial Narrow"/>
        </w:rPr>
        <w:tab/>
        <w:t>inštalácia a spustenie zariadení na mieste plnenia, ako aj overenie a preukázanie plnej funkčnosti,</w:t>
      </w:r>
    </w:p>
    <w:p w14:paraId="59271013" w14:textId="7E11FE76" w:rsidR="00D26A5F" w:rsidRPr="00D26A5F" w:rsidRDefault="00D26A5F" w:rsidP="00166594">
      <w:pPr>
        <w:spacing w:after="0" w:line="240" w:lineRule="auto"/>
        <w:ind w:left="1134" w:hanging="283"/>
        <w:jc w:val="both"/>
        <w:rPr>
          <w:rFonts w:ascii="Arial Narrow" w:hAnsi="Arial Narrow"/>
        </w:rPr>
      </w:pPr>
      <w:r w:rsidRPr="00D26A5F">
        <w:rPr>
          <w:rFonts w:ascii="Arial Narrow" w:hAnsi="Arial Narrow"/>
        </w:rPr>
        <w:t>-</w:t>
      </w:r>
      <w:r w:rsidRPr="00D26A5F">
        <w:rPr>
          <w:rFonts w:ascii="Arial Narrow" w:hAnsi="Arial Narrow"/>
        </w:rPr>
        <w:tab/>
        <w:t xml:space="preserve">uvedenie zariadení do prevádzky, inštaláciu </w:t>
      </w:r>
      <w:r w:rsidR="00F6437F" w:rsidRPr="00D26A5F">
        <w:rPr>
          <w:rFonts w:ascii="Arial Narrow" w:hAnsi="Arial Narrow"/>
        </w:rPr>
        <w:t>aktuáln</w:t>
      </w:r>
      <w:r w:rsidR="00F6437F">
        <w:rPr>
          <w:rFonts w:ascii="Arial Narrow" w:hAnsi="Arial Narrow"/>
        </w:rPr>
        <w:t>eho software</w:t>
      </w:r>
      <w:r w:rsidRPr="00D26A5F">
        <w:rPr>
          <w:rFonts w:ascii="Arial Narrow" w:hAnsi="Arial Narrow"/>
        </w:rPr>
        <w:t>,</w:t>
      </w:r>
    </w:p>
    <w:p w14:paraId="686C7847" w14:textId="6AAEDD6B" w:rsidR="00D26A5F" w:rsidRPr="00D26A5F" w:rsidRDefault="00D26A5F" w:rsidP="00166594">
      <w:pPr>
        <w:spacing w:after="0" w:line="240" w:lineRule="auto"/>
        <w:ind w:left="1134" w:hanging="283"/>
        <w:jc w:val="both"/>
        <w:rPr>
          <w:rFonts w:ascii="Arial Narrow" w:hAnsi="Arial Narrow"/>
        </w:rPr>
      </w:pPr>
      <w:r w:rsidRPr="00D26A5F">
        <w:rPr>
          <w:rFonts w:ascii="Arial Narrow" w:hAnsi="Arial Narrow"/>
        </w:rPr>
        <w:t>-</w:t>
      </w:r>
      <w:r w:rsidRPr="00D26A5F">
        <w:rPr>
          <w:rFonts w:ascii="Arial Narrow" w:hAnsi="Arial Narrow"/>
        </w:rPr>
        <w:tab/>
        <w:t>odovzdanie dokumentácie – návod na použitie/manuál pre obsluhu v slovenskom alebo českom jazyku, záručné listy</w:t>
      </w:r>
      <w:r w:rsidR="00EA7568">
        <w:rPr>
          <w:rFonts w:ascii="Arial Narrow" w:hAnsi="Arial Narrow"/>
        </w:rPr>
        <w:t>,</w:t>
      </w:r>
    </w:p>
    <w:p w14:paraId="7C4E3774" w14:textId="78262D87" w:rsidR="00D26A5F" w:rsidRPr="00D26A5F" w:rsidRDefault="00D26A5F" w:rsidP="00166594">
      <w:pPr>
        <w:spacing w:after="0" w:line="240" w:lineRule="auto"/>
        <w:ind w:left="1134" w:hanging="283"/>
        <w:jc w:val="both"/>
        <w:rPr>
          <w:rFonts w:ascii="Arial Narrow" w:hAnsi="Arial Narrow"/>
        </w:rPr>
      </w:pPr>
      <w:r w:rsidRPr="00D26A5F">
        <w:rPr>
          <w:rFonts w:ascii="Arial Narrow" w:hAnsi="Arial Narrow"/>
        </w:rPr>
        <w:t>-</w:t>
      </w:r>
      <w:r w:rsidRPr="00D26A5F">
        <w:rPr>
          <w:rFonts w:ascii="Arial Narrow" w:hAnsi="Arial Narrow"/>
        </w:rPr>
        <w:tab/>
        <w:t>zaškolenie zamestnancov užívateľa na obsluhu dodaných zariadení na mieste dodania, vrátane inštruktáže pre rutinnú prevádzku a údržbu,</w:t>
      </w:r>
    </w:p>
    <w:p w14:paraId="6D23CB24" w14:textId="6BAD90A5" w:rsidR="00D26A5F" w:rsidRPr="00340512" w:rsidRDefault="00D26A5F" w:rsidP="00166594">
      <w:pPr>
        <w:pStyle w:val="Zkladntext2"/>
        <w:spacing w:after="0" w:line="240" w:lineRule="auto"/>
        <w:ind w:left="1134" w:hanging="283"/>
        <w:jc w:val="both"/>
        <w:rPr>
          <w:rFonts w:ascii="Arial Narrow" w:hAnsi="Arial Narrow" w:cs="Arial"/>
          <w:sz w:val="22"/>
          <w:szCs w:val="22"/>
        </w:rPr>
      </w:pPr>
      <w:r w:rsidRPr="00340512">
        <w:rPr>
          <w:rFonts w:ascii="Arial Narrow" w:hAnsi="Arial Narrow" w:cs="Arial"/>
          <w:sz w:val="22"/>
          <w:szCs w:val="22"/>
        </w:rPr>
        <w:t>-</w:t>
      </w:r>
      <w:r w:rsidRPr="00340512">
        <w:rPr>
          <w:rFonts w:ascii="Arial Narrow" w:hAnsi="Arial Narrow" w:cs="Arial"/>
          <w:sz w:val="22"/>
          <w:szCs w:val="22"/>
        </w:rPr>
        <w:tab/>
        <w:t>poskytovanie záručného servisu</w:t>
      </w:r>
      <w:r w:rsidR="00F6437F">
        <w:rPr>
          <w:rFonts w:ascii="Arial Narrow" w:hAnsi="Arial Narrow" w:cs="Arial"/>
          <w:sz w:val="22"/>
          <w:szCs w:val="22"/>
        </w:rPr>
        <w:t>.</w:t>
      </w:r>
    </w:p>
    <w:p w14:paraId="7766FABD" w14:textId="77777777" w:rsidR="00D26A5F" w:rsidRDefault="00D26A5F" w:rsidP="00166594">
      <w:pPr>
        <w:pStyle w:val="Zkladntext2"/>
        <w:spacing w:after="0" w:line="240" w:lineRule="auto"/>
        <w:jc w:val="both"/>
        <w:rPr>
          <w:rFonts w:ascii="Arial Narrow" w:hAnsi="Arial Narrow" w:cs="Arial"/>
          <w:sz w:val="22"/>
          <w:szCs w:val="22"/>
        </w:rPr>
      </w:pPr>
    </w:p>
    <w:p w14:paraId="5D19D84E" w14:textId="48DA869E" w:rsidR="00355CC9" w:rsidRDefault="00355CC9" w:rsidP="00166594">
      <w:pPr>
        <w:spacing w:after="0" w:line="240" w:lineRule="auto"/>
        <w:ind w:left="567" w:hanging="567"/>
        <w:jc w:val="both"/>
        <w:rPr>
          <w:rFonts w:ascii="Arial Narrow" w:hAnsi="Arial Narrow"/>
        </w:rPr>
      </w:pPr>
      <w:r>
        <w:rPr>
          <w:rFonts w:ascii="Arial Narrow" w:hAnsi="Arial Narrow"/>
        </w:rPr>
        <w:tab/>
      </w:r>
      <w:r w:rsidRPr="00CE66FB">
        <w:rPr>
          <w:rFonts w:ascii="Arial Narrow" w:hAnsi="Arial Narrow"/>
        </w:rPr>
        <w:t>Zariadenia budú používané na pracoviskách</w:t>
      </w:r>
      <w:r w:rsidR="006170A0">
        <w:rPr>
          <w:rFonts w:ascii="Arial Narrow" w:hAnsi="Arial Narrow"/>
        </w:rPr>
        <w:t xml:space="preserve"> odvetvia </w:t>
      </w:r>
      <w:r w:rsidR="008C389C">
        <w:rPr>
          <w:rFonts w:ascii="Arial Narrow" w:hAnsi="Arial Narrow"/>
        </w:rPr>
        <w:t>daktyloskopie</w:t>
      </w:r>
      <w:r w:rsidRPr="00CE66FB">
        <w:rPr>
          <w:rFonts w:ascii="Arial Narrow" w:hAnsi="Arial Narrow"/>
        </w:rPr>
        <w:t xml:space="preserve"> Kriminalistick</w:t>
      </w:r>
      <w:r>
        <w:rPr>
          <w:rFonts w:ascii="Arial Narrow" w:hAnsi="Arial Narrow"/>
        </w:rPr>
        <w:t>ého</w:t>
      </w:r>
      <w:r w:rsidRPr="00CE66FB">
        <w:rPr>
          <w:rFonts w:ascii="Arial Narrow" w:hAnsi="Arial Narrow"/>
        </w:rPr>
        <w:t xml:space="preserve"> a expertízn</w:t>
      </w:r>
      <w:r>
        <w:rPr>
          <w:rFonts w:ascii="Arial Narrow" w:hAnsi="Arial Narrow"/>
        </w:rPr>
        <w:t>eho</w:t>
      </w:r>
      <w:r w:rsidRPr="00CE66FB">
        <w:rPr>
          <w:rFonts w:ascii="Arial Narrow" w:hAnsi="Arial Narrow"/>
        </w:rPr>
        <w:t xml:space="preserve"> ústav</w:t>
      </w:r>
      <w:r>
        <w:rPr>
          <w:rFonts w:ascii="Arial Narrow" w:hAnsi="Arial Narrow"/>
        </w:rPr>
        <w:t>u</w:t>
      </w:r>
      <w:r w:rsidRPr="00CE66FB">
        <w:rPr>
          <w:rFonts w:ascii="Arial Narrow" w:hAnsi="Arial Narrow"/>
        </w:rPr>
        <w:t xml:space="preserve"> Policajného zboru</w:t>
      </w:r>
      <w:r>
        <w:rPr>
          <w:rFonts w:ascii="Arial Narrow" w:hAnsi="Arial Narrow"/>
        </w:rPr>
        <w:t xml:space="preserve"> </w:t>
      </w:r>
      <w:r w:rsidRPr="00CE66FB">
        <w:rPr>
          <w:rFonts w:ascii="Arial Narrow" w:hAnsi="Arial Narrow"/>
        </w:rPr>
        <w:t>v Bratislave, Slovenskej Ľupči a Košiciach.</w:t>
      </w:r>
    </w:p>
    <w:p w14:paraId="7925FB14" w14:textId="77777777" w:rsidR="00355CC9" w:rsidRDefault="00355CC9" w:rsidP="00166594">
      <w:pPr>
        <w:pStyle w:val="Zkladntext2"/>
        <w:spacing w:after="0" w:line="240" w:lineRule="auto"/>
        <w:ind w:left="1134" w:hanging="283"/>
        <w:jc w:val="both"/>
        <w:rPr>
          <w:rFonts w:ascii="Arial Narrow" w:hAnsi="Arial Narrow" w:cs="Arial"/>
          <w:sz w:val="22"/>
          <w:szCs w:val="22"/>
        </w:rPr>
      </w:pPr>
    </w:p>
    <w:p w14:paraId="0E8E0027" w14:textId="6E31DEF5" w:rsidR="00932E81" w:rsidRDefault="00636A45" w:rsidP="00166594">
      <w:pPr>
        <w:spacing w:after="0" w:line="240" w:lineRule="auto"/>
        <w:ind w:left="567" w:hanging="567"/>
        <w:jc w:val="both"/>
        <w:rPr>
          <w:rFonts w:ascii="Arial Narrow" w:hAnsi="Arial Narrow"/>
        </w:rPr>
      </w:pPr>
      <w:r w:rsidRPr="009B26B1">
        <w:rPr>
          <w:rFonts w:ascii="Arial Narrow" w:hAnsi="Arial Narrow"/>
        </w:rPr>
        <w:t>1.</w:t>
      </w:r>
      <w:r w:rsidR="00CE6C8C" w:rsidRPr="009B26B1">
        <w:rPr>
          <w:rFonts w:ascii="Arial Narrow" w:hAnsi="Arial Narrow"/>
        </w:rPr>
        <w:t>2</w:t>
      </w:r>
      <w:r w:rsidRPr="009B26B1">
        <w:rPr>
          <w:rFonts w:ascii="Arial Narrow" w:hAnsi="Arial Narrow"/>
        </w:rPr>
        <w:tab/>
      </w:r>
      <w:r w:rsidR="00932E81" w:rsidRPr="009B26B1">
        <w:rPr>
          <w:rFonts w:ascii="Arial Narrow" w:hAnsi="Arial Narrow"/>
        </w:rPr>
        <w:t>Všetky technické parametre</w:t>
      </w:r>
      <w:r w:rsidR="00E026E3">
        <w:rPr>
          <w:rFonts w:ascii="Arial Narrow" w:hAnsi="Arial Narrow"/>
        </w:rPr>
        <w:t xml:space="preserve"> a </w:t>
      </w:r>
      <w:r w:rsidR="00932E81" w:rsidRPr="009B26B1">
        <w:rPr>
          <w:rFonts w:ascii="Arial Narrow" w:hAnsi="Arial Narrow"/>
        </w:rPr>
        <w:t>funkcionality, resp. vlastnosti požadovaného predmetu zákazky uvedené v </w:t>
      </w:r>
      <w:r w:rsidR="002F635B">
        <w:rPr>
          <w:rFonts w:ascii="Arial Narrow" w:hAnsi="Arial Narrow"/>
        </w:rPr>
        <w:t>T</w:t>
      </w:r>
      <w:r w:rsidR="00932E81" w:rsidRPr="009B26B1">
        <w:rPr>
          <w:rFonts w:ascii="Arial Narrow" w:hAnsi="Arial Narrow"/>
        </w:rPr>
        <w:t>abuľke č.</w:t>
      </w:r>
      <w:r w:rsidR="004A0CCB">
        <w:rPr>
          <w:rFonts w:ascii="Arial Narrow" w:hAnsi="Arial Narrow"/>
        </w:rPr>
        <w:t xml:space="preserve"> </w:t>
      </w:r>
      <w:r w:rsidR="00932E81" w:rsidRPr="009B26B1">
        <w:rPr>
          <w:rFonts w:ascii="Arial Narrow" w:hAnsi="Arial Narrow"/>
        </w:rPr>
        <w:t xml:space="preserve">1 </w:t>
      </w:r>
      <w:r w:rsidR="00355CC9" w:rsidRPr="00075AFF">
        <w:rPr>
          <w:rFonts w:ascii="Arial Narrow" w:hAnsi="Arial Narrow"/>
        </w:rPr>
        <w:t>- Technická špecifikácia predmetu zákazky</w:t>
      </w:r>
      <w:r w:rsidR="00355CC9">
        <w:rPr>
          <w:rFonts w:ascii="Arial Narrow" w:hAnsi="Arial Narrow"/>
        </w:rPr>
        <w:t xml:space="preserve"> </w:t>
      </w:r>
      <w:r w:rsidR="00932E81" w:rsidRPr="009B26B1">
        <w:rPr>
          <w:rFonts w:ascii="Arial Narrow" w:hAnsi="Arial Narrow"/>
        </w:rPr>
        <w:t>predstavujú minimálne požiadavky, ktoré musia byť splnené vo vlastnom návrhu plnenia uchádzača.</w:t>
      </w:r>
    </w:p>
    <w:p w14:paraId="78A88BCA" w14:textId="77777777" w:rsidR="000962F2" w:rsidRDefault="000962F2" w:rsidP="00166594">
      <w:pPr>
        <w:spacing w:after="0" w:line="240" w:lineRule="auto"/>
        <w:ind w:left="567" w:hanging="567"/>
        <w:rPr>
          <w:rFonts w:ascii="Arial Narrow" w:hAnsi="Arial Narrow"/>
        </w:rPr>
      </w:pPr>
    </w:p>
    <w:p w14:paraId="7507CA5A" w14:textId="2408B8CF" w:rsidR="00932E81" w:rsidRPr="009B26B1" w:rsidRDefault="00636A45" w:rsidP="00166594">
      <w:pPr>
        <w:spacing w:after="0" w:line="240" w:lineRule="auto"/>
        <w:ind w:left="567" w:hanging="567"/>
        <w:jc w:val="both"/>
        <w:rPr>
          <w:rFonts w:ascii="Arial Narrow" w:hAnsi="Arial Narrow"/>
        </w:rPr>
      </w:pPr>
      <w:r w:rsidRPr="009B26B1">
        <w:rPr>
          <w:rFonts w:ascii="Arial Narrow" w:hAnsi="Arial Narrow"/>
        </w:rPr>
        <w:t>1.</w:t>
      </w:r>
      <w:r w:rsidR="00BF0485">
        <w:rPr>
          <w:rFonts w:ascii="Arial Narrow" w:hAnsi="Arial Narrow"/>
        </w:rPr>
        <w:t>3</w:t>
      </w:r>
      <w:r w:rsidRPr="009B26B1">
        <w:rPr>
          <w:rFonts w:ascii="Arial Narrow" w:hAnsi="Arial Narrow"/>
        </w:rPr>
        <w:tab/>
      </w:r>
      <w:r w:rsidR="00705678" w:rsidRPr="00117977">
        <w:rPr>
          <w:rFonts w:ascii="Arial Narrow" w:hAnsi="Arial Narrow"/>
        </w:rPr>
        <w:t xml:space="preserve">Predmet zákazky v celom rozsahu je opísaný tak, aby bol presne a zrozumiteľne špecifikovaný. Ak sa niektorá z technických požiadaviek odvolávala (priamo i nepriamo) na konkrétny typ produktu, alebo konkrétneho výrobcu, výrobný postup, obchodné označenie, </w:t>
      </w:r>
      <w:r w:rsidR="00653522">
        <w:rPr>
          <w:rFonts w:ascii="Arial Narrow" w:hAnsi="Arial Narrow"/>
        </w:rPr>
        <w:t xml:space="preserve">technickú normu, </w:t>
      </w:r>
      <w:r w:rsidR="00705678" w:rsidRPr="00117977">
        <w:rPr>
          <w:rFonts w:ascii="Arial Narrow" w:hAnsi="Arial Narrow"/>
        </w:rPr>
        <w:t>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w:t>
      </w:r>
      <w:r w:rsidR="00705678" w:rsidRPr="004564DA">
        <w:rPr>
          <w:rFonts w:ascii="Arial Narrow" w:hAnsi="Arial Narrow"/>
          <w:u w:val="single"/>
        </w:rPr>
        <w:t>, túto skutočnosť však musí preukázať uchádzač vo svojej ponuke</w:t>
      </w:r>
      <w:r w:rsidR="00705678" w:rsidRPr="00117977">
        <w:rPr>
          <w:rFonts w:ascii="Arial Narrow" w:hAnsi="Arial Narrow"/>
        </w:rPr>
        <w:t>.</w:t>
      </w:r>
    </w:p>
    <w:p w14:paraId="46EAD635" w14:textId="77777777" w:rsidR="002B5EF1" w:rsidRPr="009B26B1" w:rsidRDefault="002B5EF1" w:rsidP="00166594">
      <w:pPr>
        <w:spacing w:after="0" w:line="240" w:lineRule="auto"/>
        <w:ind w:left="567" w:hanging="567"/>
        <w:jc w:val="both"/>
        <w:rPr>
          <w:rFonts w:ascii="Arial Narrow" w:hAnsi="Arial Narrow"/>
        </w:rPr>
      </w:pPr>
    </w:p>
    <w:p w14:paraId="262B5877" w14:textId="77777777" w:rsidR="000962F2" w:rsidRDefault="00CE6C8C" w:rsidP="00166594">
      <w:pPr>
        <w:spacing w:after="0" w:line="240" w:lineRule="auto"/>
        <w:ind w:left="567" w:hanging="567"/>
        <w:jc w:val="both"/>
        <w:rPr>
          <w:rFonts w:ascii="Arial Narrow" w:hAnsi="Arial Narrow"/>
        </w:rPr>
      </w:pPr>
      <w:r w:rsidRPr="009B26B1">
        <w:rPr>
          <w:rFonts w:ascii="Arial Narrow" w:hAnsi="Arial Narrow"/>
        </w:rPr>
        <w:t>1.</w:t>
      </w:r>
      <w:r w:rsidR="00075AFF">
        <w:rPr>
          <w:rFonts w:ascii="Arial Narrow" w:hAnsi="Arial Narrow"/>
        </w:rPr>
        <w:t>5</w:t>
      </w:r>
      <w:r w:rsidRPr="009B26B1">
        <w:rPr>
          <w:rFonts w:ascii="Arial Narrow" w:hAnsi="Arial Narrow"/>
        </w:rPr>
        <w:tab/>
        <w:t>Tovar musí byť nový, nepoužívaný, zabalený v neporušených obaloch, nepoškodený.</w:t>
      </w:r>
      <w:r w:rsidR="002F635B">
        <w:rPr>
          <w:rFonts w:ascii="Arial Narrow" w:hAnsi="Arial Narrow"/>
        </w:rPr>
        <w:t xml:space="preserve"> </w:t>
      </w:r>
      <w:r w:rsidR="00075AFF" w:rsidRPr="00075AFF">
        <w:rPr>
          <w:rFonts w:ascii="Arial Narrow" w:hAnsi="Arial Narrow"/>
        </w:rPr>
        <w:t>Tovar nesmie byť recyklovaný, repasovaný, renovovaný.</w:t>
      </w:r>
    </w:p>
    <w:p w14:paraId="67ED8BDE" w14:textId="77777777" w:rsidR="000962F2" w:rsidRDefault="000962F2" w:rsidP="00166594">
      <w:pPr>
        <w:spacing w:after="0" w:line="240" w:lineRule="auto"/>
        <w:ind w:left="567" w:hanging="567"/>
        <w:rPr>
          <w:rFonts w:ascii="Arial Narrow" w:hAnsi="Arial Narrow"/>
        </w:rPr>
      </w:pPr>
    </w:p>
    <w:p w14:paraId="1F1BBE29" w14:textId="631BEEEE" w:rsidR="00636A45" w:rsidRDefault="00F21CF6" w:rsidP="00166594">
      <w:pPr>
        <w:spacing w:after="0" w:line="240" w:lineRule="auto"/>
        <w:ind w:left="567" w:hanging="567"/>
        <w:jc w:val="both"/>
        <w:rPr>
          <w:rFonts w:ascii="Arial Narrow" w:hAnsi="Arial Narrow"/>
        </w:rPr>
      </w:pPr>
      <w:r w:rsidRPr="009B26B1">
        <w:rPr>
          <w:rFonts w:ascii="Arial Narrow" w:hAnsi="Arial Narrow"/>
        </w:rPr>
        <w:t>1.</w:t>
      </w:r>
      <w:r w:rsidR="00A158AD">
        <w:rPr>
          <w:rFonts w:ascii="Arial Narrow" w:hAnsi="Arial Narrow"/>
        </w:rPr>
        <w:t>6</w:t>
      </w:r>
      <w:r w:rsidRPr="009B26B1">
        <w:rPr>
          <w:rFonts w:ascii="Arial Narrow" w:hAnsi="Arial Narrow"/>
        </w:rPr>
        <w:tab/>
      </w:r>
      <w:r w:rsidR="00636A45" w:rsidRPr="009B26B1">
        <w:rPr>
          <w:rFonts w:ascii="Arial Narrow" w:hAnsi="Arial Narrow"/>
        </w:rPr>
        <w:t>Verejný obstarávateľ si vyhradzuje právo prevziať iba tovar funkčný, bez zjavných vád, dodaný v kompletnom stave</w:t>
      </w:r>
      <w:r w:rsidR="00E026E3">
        <w:rPr>
          <w:rFonts w:ascii="Arial Narrow" w:hAnsi="Arial Narrow"/>
        </w:rPr>
        <w:t xml:space="preserve"> (a v sade)</w:t>
      </w:r>
      <w:r w:rsidR="00636A45" w:rsidRPr="009B26B1">
        <w:rPr>
          <w:rFonts w:ascii="Arial Narrow" w:hAnsi="Arial Narrow"/>
        </w:rPr>
        <w:t xml:space="preserve"> a v požadovanom množstve. V opačnom prípade si vyhradzuje právo nepodpísať dodací list, neprebrať dodaný tovar a nezaplatiť cenu za neprebraný tovar.</w:t>
      </w:r>
    </w:p>
    <w:p w14:paraId="7C930CD6" w14:textId="77777777" w:rsidR="00F6437F" w:rsidRDefault="00F6437F" w:rsidP="00166594">
      <w:pPr>
        <w:spacing w:after="0" w:line="240" w:lineRule="auto"/>
        <w:ind w:left="567" w:hanging="567"/>
        <w:jc w:val="both"/>
        <w:rPr>
          <w:rFonts w:ascii="Arial Narrow" w:hAnsi="Arial Narrow"/>
        </w:rPr>
      </w:pPr>
    </w:p>
    <w:p w14:paraId="38076C80" w14:textId="06F9F559" w:rsidR="00F83CEF" w:rsidRDefault="00201597" w:rsidP="00166594">
      <w:pPr>
        <w:spacing w:after="0" w:line="240" w:lineRule="auto"/>
        <w:ind w:left="567" w:hanging="567"/>
        <w:jc w:val="both"/>
        <w:rPr>
          <w:rFonts w:ascii="Arial Narrow" w:hAnsi="Arial Narrow"/>
        </w:rPr>
      </w:pPr>
      <w:r>
        <w:rPr>
          <w:rFonts w:ascii="Arial Narrow" w:hAnsi="Arial Narrow"/>
        </w:rPr>
        <w:t>1.</w:t>
      </w:r>
      <w:r w:rsidR="00A158AD">
        <w:rPr>
          <w:rFonts w:ascii="Arial Narrow" w:hAnsi="Arial Narrow"/>
        </w:rPr>
        <w:t>7</w:t>
      </w:r>
      <w:r>
        <w:rPr>
          <w:rFonts w:ascii="Arial Narrow" w:hAnsi="Arial Narrow"/>
        </w:rPr>
        <w:tab/>
        <w:t>Miest</w:t>
      </w:r>
      <w:r w:rsidR="00355CC9">
        <w:rPr>
          <w:rFonts w:ascii="Arial Narrow" w:hAnsi="Arial Narrow"/>
        </w:rPr>
        <w:t>a</w:t>
      </w:r>
      <w:r>
        <w:rPr>
          <w:rFonts w:ascii="Arial Narrow" w:hAnsi="Arial Narrow"/>
        </w:rPr>
        <w:t xml:space="preserve"> dodania:</w:t>
      </w:r>
      <w:r w:rsidR="00C33CCE">
        <w:rPr>
          <w:rFonts w:ascii="Arial Narrow" w:hAnsi="Arial Narrow"/>
        </w:rPr>
        <w:t xml:space="preserve"> </w:t>
      </w:r>
    </w:p>
    <w:p w14:paraId="0D93B1FE" w14:textId="53144164" w:rsidR="00AC5D4E" w:rsidRPr="004564DA" w:rsidRDefault="004E6C58" w:rsidP="00166594">
      <w:pPr>
        <w:spacing w:after="0" w:line="240" w:lineRule="auto"/>
        <w:ind w:left="567"/>
        <w:jc w:val="both"/>
        <w:rPr>
          <w:rFonts w:ascii="Arial Narrow" w:hAnsi="Arial Narrow"/>
          <w:color w:val="FF0000"/>
        </w:rPr>
      </w:pPr>
      <w:r w:rsidRPr="004E6C58">
        <w:rPr>
          <w:rFonts w:ascii="Arial Narrow" w:hAnsi="Arial Narrow"/>
        </w:rPr>
        <w:t>Kriminalistický a expertízny ústav Policajného zboru, Sklabinská ul. č. 1, Bratislava</w:t>
      </w:r>
    </w:p>
    <w:p w14:paraId="54A3F5B0" w14:textId="4893DD91" w:rsidR="004564DA" w:rsidRPr="004564DA" w:rsidRDefault="004E6C58" w:rsidP="00166594">
      <w:pPr>
        <w:spacing w:after="0" w:line="240" w:lineRule="auto"/>
        <w:ind w:left="567"/>
        <w:jc w:val="both"/>
        <w:rPr>
          <w:rFonts w:ascii="Arial Narrow" w:hAnsi="Arial Narrow"/>
          <w:color w:val="FF0000"/>
        </w:rPr>
      </w:pPr>
      <w:r w:rsidRPr="004E6C58">
        <w:rPr>
          <w:rFonts w:ascii="Arial Narrow" w:hAnsi="Arial Narrow"/>
        </w:rPr>
        <w:t>Kriminalistický a expertízny ústav Policajného zboru, Príboj č. 560, Slovenská Ľupča</w:t>
      </w:r>
    </w:p>
    <w:p w14:paraId="217DA22D" w14:textId="13B2F33C" w:rsidR="00355CC9" w:rsidRDefault="004E6C58" w:rsidP="00166594">
      <w:pPr>
        <w:spacing w:after="0" w:line="240" w:lineRule="auto"/>
        <w:ind w:left="567"/>
        <w:jc w:val="both"/>
        <w:rPr>
          <w:rFonts w:ascii="Arial Narrow" w:hAnsi="Arial Narrow"/>
        </w:rPr>
      </w:pPr>
      <w:r w:rsidRPr="004E6C58">
        <w:rPr>
          <w:rFonts w:ascii="Arial Narrow" w:hAnsi="Arial Narrow"/>
        </w:rPr>
        <w:t>Kriminalistický a expertízny ústav Policajného zboru Kuzmányho č. 8, Košice</w:t>
      </w:r>
    </w:p>
    <w:p w14:paraId="532A065C" w14:textId="77777777" w:rsidR="00166594" w:rsidRPr="004564DA" w:rsidRDefault="00166594" w:rsidP="00166594">
      <w:pPr>
        <w:spacing w:after="0" w:line="240" w:lineRule="auto"/>
        <w:ind w:left="567"/>
        <w:jc w:val="both"/>
        <w:rPr>
          <w:rFonts w:ascii="Arial Narrow" w:hAnsi="Arial Narrow"/>
          <w:color w:val="FF0000"/>
        </w:rPr>
      </w:pPr>
    </w:p>
    <w:p w14:paraId="77CDCAB4" w14:textId="77777777" w:rsidR="00166594" w:rsidRDefault="00166594" w:rsidP="00C33CCE">
      <w:pPr>
        <w:spacing w:after="0"/>
        <w:ind w:left="567" w:hanging="567"/>
        <w:jc w:val="both"/>
        <w:rPr>
          <w:rFonts w:ascii="Arial Narrow" w:hAnsi="Arial Narrow"/>
        </w:rPr>
        <w:sectPr w:rsidR="00166594" w:rsidSect="00647723">
          <w:footerReference w:type="default" r:id="rId8"/>
          <w:headerReference w:type="first" r:id="rId9"/>
          <w:footerReference w:type="first" r:id="rId10"/>
          <w:pgSz w:w="11906" w:h="16838"/>
          <w:pgMar w:top="1418" w:right="1274" w:bottom="1134" w:left="1418" w:header="567" w:footer="340" w:gutter="0"/>
          <w:cols w:space="708"/>
          <w:titlePg/>
          <w:docGrid w:linePitch="360"/>
        </w:sectPr>
      </w:pPr>
    </w:p>
    <w:p w14:paraId="49968BBF" w14:textId="54ADDF7D" w:rsidR="0099426B" w:rsidRDefault="0018623E" w:rsidP="00A6763C">
      <w:pPr>
        <w:spacing w:after="120"/>
        <w:jc w:val="both"/>
        <w:rPr>
          <w:rFonts w:ascii="Arial Narrow" w:hAnsi="Arial Narrow"/>
          <w:b/>
        </w:rPr>
      </w:pPr>
      <w:r w:rsidRPr="007914E9">
        <w:rPr>
          <w:rFonts w:ascii="Arial Narrow" w:hAnsi="Arial Narrow"/>
          <w:b/>
        </w:rPr>
        <w:lastRenderedPageBreak/>
        <w:t xml:space="preserve">Tabuľka č. 1 - </w:t>
      </w:r>
      <w:r w:rsidR="00214315" w:rsidRPr="007914E9">
        <w:rPr>
          <w:rFonts w:ascii="Arial Narrow" w:hAnsi="Arial Narrow"/>
          <w:b/>
        </w:rPr>
        <w:t>Technická špecifikácia predmetu zákazky</w:t>
      </w:r>
    </w:p>
    <w:p w14:paraId="7DBD390C" w14:textId="77777777" w:rsidR="00C07517" w:rsidRPr="00A6763C" w:rsidRDefault="00C07517" w:rsidP="00A6763C">
      <w:pPr>
        <w:spacing w:after="0"/>
        <w:jc w:val="both"/>
        <w:rPr>
          <w:rFonts w:ascii="Arial Narrow" w:hAnsi="Arial Narrow"/>
        </w:rPr>
      </w:pPr>
      <w:r w:rsidRPr="00A6763C">
        <w:rPr>
          <w:rFonts w:ascii="Arial Narrow" w:hAnsi="Arial Narrow"/>
        </w:rPr>
        <w:t xml:space="preserve">Zostava na digitálnu komparáciu daktyloskopických stôp a daktyloskopických odtlačkov prstov a dlaní (ďalej len daktyloskopických odtlačkov) bude slúžiť na znalecké skúmanie, porovnávanie, identifikáciu a dokumentáciu daktyloskopických stop v laboratórnych podmienkach. </w:t>
      </w:r>
    </w:p>
    <w:p w14:paraId="0879295A" w14:textId="189FC816" w:rsidR="00C07517" w:rsidRPr="00A6763C" w:rsidRDefault="00C07517" w:rsidP="00A6763C">
      <w:pPr>
        <w:spacing w:after="120"/>
        <w:jc w:val="both"/>
        <w:rPr>
          <w:rFonts w:ascii="Arial Narrow" w:hAnsi="Arial Narrow"/>
          <w:b/>
        </w:rPr>
      </w:pPr>
      <w:r w:rsidRPr="00A6763C">
        <w:rPr>
          <w:rFonts w:ascii="Arial Narrow" w:hAnsi="Arial Narrow"/>
        </w:rPr>
        <w:t xml:space="preserve">Zostava bude používaná na snímanie plošných daktyloskopických stôp, daktyloskopických odtlačkov a taktiež na spracovanie dát za účelom porovnávanie nasnímaného digitálneho obrazu alebo živého obrazu daktyloskopických stôp a daktyloskopických odtlačkov osoby známej totožnosti, ktorej daktyloskopické odtlačky sú odobraté na plošnú daktyloskopickú kartu formátu A4. Výstupy budú použité pri vypracovaní znaleckých posudkov v rámci trestného konania  za účelom individuálnej identifikácie osoby a pri znaleckom dokazovaní pred súdom. </w:t>
      </w:r>
    </w:p>
    <w:tbl>
      <w:tblPr>
        <w:tblStyle w:val="Mriekatabuky"/>
        <w:tblW w:w="9648" w:type="dxa"/>
        <w:jc w:val="center"/>
        <w:tblLook w:val="04A0" w:firstRow="1" w:lastRow="0" w:firstColumn="1" w:lastColumn="0" w:noHBand="0" w:noVBand="1"/>
      </w:tblPr>
      <w:tblGrid>
        <w:gridCol w:w="2122"/>
        <w:gridCol w:w="3597"/>
        <w:gridCol w:w="3929"/>
      </w:tblGrid>
      <w:tr w:rsidR="007D0005" w:rsidRPr="00A6763C" w14:paraId="04213D29" w14:textId="77777777" w:rsidTr="007D0005">
        <w:trPr>
          <w:trHeight w:val="601"/>
          <w:jc w:val="center"/>
        </w:trPr>
        <w:tc>
          <w:tcPr>
            <w:tcW w:w="9648" w:type="dxa"/>
            <w:gridSpan w:val="3"/>
            <w:shd w:val="clear" w:color="auto" w:fill="BFBFBF" w:themeFill="background1" w:themeFillShade="BF"/>
          </w:tcPr>
          <w:p w14:paraId="658A4260" w14:textId="377D92A8" w:rsidR="007D0005" w:rsidRPr="00A6763C" w:rsidRDefault="007D0005" w:rsidP="00A6763C">
            <w:pPr>
              <w:spacing w:before="120" w:after="120"/>
              <w:jc w:val="both"/>
              <w:rPr>
                <w:rFonts w:ascii="Arial Narrow" w:hAnsi="Arial Narrow" w:cs="Arial"/>
                <w:b/>
                <w:i/>
              </w:rPr>
            </w:pPr>
            <w:r w:rsidRPr="00A6763C">
              <w:rPr>
                <w:rFonts w:ascii="Arial Narrow" w:hAnsi="Arial Narrow" w:cs="Arial"/>
                <w:b/>
              </w:rPr>
              <w:t xml:space="preserve">Zostava na digitálnu komparáciu daktyloskopických stôp a daktyloskopických odtlačkov prstov a dlaní (daktyloskopický digitálny </w:t>
            </w:r>
            <w:proofErr w:type="spellStart"/>
            <w:r w:rsidRPr="00A6763C">
              <w:rPr>
                <w:rFonts w:ascii="Arial Narrow" w:hAnsi="Arial Narrow" w:cs="Arial"/>
                <w:b/>
              </w:rPr>
              <w:t>komparátor</w:t>
            </w:r>
            <w:proofErr w:type="spellEnd"/>
            <w:r w:rsidRPr="00A6763C">
              <w:rPr>
                <w:rFonts w:ascii="Arial Narrow" w:hAnsi="Arial Narrow" w:cs="Arial"/>
                <w:b/>
              </w:rPr>
              <w:t xml:space="preserve"> ) s riadiacou jednotkou</w:t>
            </w:r>
          </w:p>
        </w:tc>
      </w:tr>
      <w:tr w:rsidR="007D0005" w:rsidRPr="00A6763C" w14:paraId="48FD20EE" w14:textId="77777777" w:rsidTr="007D0005">
        <w:trPr>
          <w:trHeight w:val="601"/>
          <w:jc w:val="center"/>
        </w:trPr>
        <w:tc>
          <w:tcPr>
            <w:tcW w:w="5719" w:type="dxa"/>
            <w:gridSpan w:val="2"/>
            <w:shd w:val="clear" w:color="auto" w:fill="auto"/>
            <w:vAlign w:val="center"/>
          </w:tcPr>
          <w:p w14:paraId="5416FDFD" w14:textId="52622D44" w:rsidR="007D0005" w:rsidRPr="00A6763C" w:rsidRDefault="007D0005" w:rsidP="00A6763C">
            <w:pPr>
              <w:spacing w:before="120" w:after="120"/>
              <w:jc w:val="both"/>
              <w:rPr>
                <w:rFonts w:ascii="Arial Narrow" w:hAnsi="Arial Narrow" w:cs="Arial"/>
                <w:b/>
              </w:rPr>
            </w:pPr>
            <w:r w:rsidRPr="00A6763C">
              <w:rPr>
                <w:rFonts w:ascii="Arial Narrow" w:hAnsi="Arial Narrow" w:cs="Arial"/>
                <w:b/>
              </w:rPr>
              <w:t>Množstvo:</w:t>
            </w:r>
            <w:r w:rsidRPr="00A6763C">
              <w:rPr>
                <w:rFonts w:ascii="Arial Narrow" w:hAnsi="Arial Narrow" w:cs="Arial"/>
              </w:rPr>
              <w:t xml:space="preserve"> 4 sady</w:t>
            </w:r>
          </w:p>
        </w:tc>
        <w:tc>
          <w:tcPr>
            <w:tcW w:w="3929" w:type="dxa"/>
            <w:shd w:val="clear" w:color="auto" w:fill="auto"/>
            <w:vAlign w:val="center"/>
          </w:tcPr>
          <w:p w14:paraId="111AB778" w14:textId="77777777" w:rsidR="007D0005" w:rsidRPr="00A6763C" w:rsidRDefault="007D0005" w:rsidP="00A6763C">
            <w:pPr>
              <w:spacing w:before="120" w:after="120"/>
              <w:jc w:val="both"/>
              <w:rPr>
                <w:rFonts w:ascii="Arial Narrow" w:hAnsi="Arial Narrow" w:cs="Arial"/>
                <w:b/>
                <w:i/>
              </w:rPr>
            </w:pPr>
          </w:p>
        </w:tc>
      </w:tr>
      <w:tr w:rsidR="007D0005" w:rsidRPr="00A6763C" w14:paraId="79B34469" w14:textId="1C76BADE" w:rsidTr="00251C39">
        <w:trPr>
          <w:trHeight w:val="601"/>
          <w:jc w:val="center"/>
        </w:trPr>
        <w:tc>
          <w:tcPr>
            <w:tcW w:w="2122" w:type="dxa"/>
            <w:shd w:val="clear" w:color="auto" w:fill="auto"/>
            <w:vAlign w:val="center"/>
          </w:tcPr>
          <w:p w14:paraId="08B9A360" w14:textId="2A3ECBAC" w:rsidR="007D0005" w:rsidRPr="00A6763C" w:rsidRDefault="007D0005" w:rsidP="00A6763C">
            <w:pPr>
              <w:spacing w:before="120" w:after="120"/>
              <w:jc w:val="both"/>
              <w:rPr>
                <w:rFonts w:ascii="Arial Narrow" w:hAnsi="Arial Narrow"/>
                <w:b/>
              </w:rPr>
            </w:pPr>
          </w:p>
        </w:tc>
        <w:tc>
          <w:tcPr>
            <w:tcW w:w="3597" w:type="dxa"/>
            <w:shd w:val="clear" w:color="auto" w:fill="auto"/>
            <w:vAlign w:val="center"/>
          </w:tcPr>
          <w:p w14:paraId="6F33A712" w14:textId="5A0AB5D5" w:rsidR="007D0005" w:rsidRPr="007D0005" w:rsidRDefault="007D0005" w:rsidP="007D0005">
            <w:pPr>
              <w:spacing w:before="120" w:after="120"/>
              <w:rPr>
                <w:rFonts w:ascii="Arial Narrow" w:hAnsi="Arial Narrow"/>
                <w:b/>
                <w:i/>
              </w:rPr>
            </w:pPr>
            <w:r w:rsidRPr="007D0005">
              <w:rPr>
                <w:rFonts w:ascii="Arial Narrow" w:hAnsi="Arial Narrow" w:cs="Arial"/>
                <w:b/>
                <w:i/>
              </w:rPr>
              <w:t>Požadovaná minimálna technická špecifikácia, parametre a funkcionality</w:t>
            </w:r>
          </w:p>
        </w:tc>
        <w:tc>
          <w:tcPr>
            <w:tcW w:w="3929" w:type="dxa"/>
            <w:shd w:val="clear" w:color="auto" w:fill="BFBFBF" w:themeFill="background1" w:themeFillShade="BF"/>
            <w:vAlign w:val="center"/>
          </w:tcPr>
          <w:p w14:paraId="4C8F3612" w14:textId="77777777" w:rsidR="007D0005" w:rsidRPr="00A6763C" w:rsidRDefault="007D0005" w:rsidP="00A6763C">
            <w:pPr>
              <w:spacing w:before="120" w:after="120"/>
              <w:jc w:val="both"/>
              <w:rPr>
                <w:rFonts w:ascii="Arial Narrow" w:hAnsi="Arial Narrow" w:cs="Arial"/>
                <w:b/>
                <w:i/>
              </w:rPr>
            </w:pPr>
            <w:r w:rsidRPr="00A6763C">
              <w:rPr>
                <w:rFonts w:ascii="Arial Narrow" w:hAnsi="Arial Narrow" w:cs="Arial"/>
                <w:b/>
                <w:i/>
              </w:rPr>
              <w:t>Hodnota technického parametra tovaru ponúkaného uchádzačom</w:t>
            </w:r>
          </w:p>
          <w:p w14:paraId="11EBA4A7" w14:textId="2D1A2DE7" w:rsidR="007D0005" w:rsidRPr="00A6763C" w:rsidRDefault="007D0005" w:rsidP="00A6763C">
            <w:pPr>
              <w:spacing w:before="120" w:after="120"/>
              <w:jc w:val="both"/>
              <w:rPr>
                <w:rFonts w:ascii="Arial Narrow" w:hAnsi="Arial Narrow"/>
                <w:b/>
              </w:rPr>
            </w:pPr>
            <w:r w:rsidRPr="00A6763C">
              <w:rPr>
                <w:rFonts w:ascii="Arial Narrow" w:hAnsi="Arial Narrow" w:cs="Arial"/>
                <w:b/>
                <w:i/>
                <w:u w:val="single"/>
              </w:rPr>
              <w:t>vlastný návrh plnenia</w:t>
            </w:r>
          </w:p>
        </w:tc>
      </w:tr>
      <w:tr w:rsidR="007D0005" w:rsidRPr="00A6763C" w14:paraId="22B87DBE" w14:textId="18185185" w:rsidTr="00466839">
        <w:trPr>
          <w:trHeight w:val="570"/>
          <w:jc w:val="center"/>
        </w:trPr>
        <w:tc>
          <w:tcPr>
            <w:tcW w:w="5719" w:type="dxa"/>
            <w:gridSpan w:val="2"/>
            <w:vAlign w:val="center"/>
          </w:tcPr>
          <w:p w14:paraId="7C85F8CC" w14:textId="22266B86" w:rsidR="007D0005" w:rsidRPr="00A6763C" w:rsidRDefault="007D0005" w:rsidP="00466839">
            <w:pPr>
              <w:rPr>
                <w:rFonts w:ascii="Arial Narrow" w:hAnsi="Arial Narrow"/>
                <w:b/>
              </w:rPr>
            </w:pPr>
            <w:r w:rsidRPr="00A6763C">
              <w:rPr>
                <w:rFonts w:ascii="Arial Narrow" w:hAnsi="Arial Narrow"/>
                <w:b/>
              </w:rPr>
              <w:t xml:space="preserve">Digitálny daktyloskopický </w:t>
            </w:r>
            <w:proofErr w:type="spellStart"/>
            <w:r w:rsidRPr="00A6763C">
              <w:rPr>
                <w:rFonts w:ascii="Arial Narrow" w:hAnsi="Arial Narrow"/>
                <w:b/>
              </w:rPr>
              <w:t>komparátor</w:t>
            </w:r>
            <w:proofErr w:type="spellEnd"/>
            <w:r w:rsidRPr="00A6763C">
              <w:rPr>
                <w:rFonts w:ascii="Arial Narrow" w:hAnsi="Arial Narrow" w:cs="Arial"/>
                <w:b/>
              </w:rPr>
              <w:t>:</w:t>
            </w:r>
          </w:p>
        </w:tc>
        <w:tc>
          <w:tcPr>
            <w:tcW w:w="3929" w:type="dxa"/>
          </w:tcPr>
          <w:p w14:paraId="77FC0D4A" w14:textId="48ADB9BE" w:rsidR="007D0005" w:rsidRPr="00A6763C" w:rsidRDefault="007D0005" w:rsidP="00A6763C">
            <w:pPr>
              <w:jc w:val="both"/>
              <w:rPr>
                <w:rFonts w:ascii="Arial Narrow" w:hAnsi="Arial Narrow"/>
                <w:b/>
              </w:rPr>
            </w:pPr>
          </w:p>
        </w:tc>
      </w:tr>
      <w:tr w:rsidR="007D0005" w:rsidRPr="00A6763C" w14:paraId="6A7DCFDD" w14:textId="1B96D602" w:rsidTr="00251C39">
        <w:trPr>
          <w:trHeight w:val="669"/>
          <w:jc w:val="center"/>
        </w:trPr>
        <w:tc>
          <w:tcPr>
            <w:tcW w:w="2122" w:type="dxa"/>
            <w:vAlign w:val="center"/>
          </w:tcPr>
          <w:p w14:paraId="78AC75E7" w14:textId="12B0244F" w:rsidR="007D0005" w:rsidRPr="00A6763C" w:rsidRDefault="007D0005" w:rsidP="00A6763C">
            <w:pPr>
              <w:jc w:val="both"/>
              <w:rPr>
                <w:rFonts w:ascii="Arial Narrow" w:hAnsi="Arial Narrow"/>
                <w:b/>
              </w:rPr>
            </w:pPr>
            <w:r w:rsidRPr="00A6763C">
              <w:rPr>
                <w:rFonts w:ascii="Arial Narrow" w:hAnsi="Arial Narrow"/>
                <w:b/>
              </w:rPr>
              <w:t>Snímač daktyloskopických stôp</w:t>
            </w:r>
          </w:p>
        </w:tc>
        <w:tc>
          <w:tcPr>
            <w:tcW w:w="3597" w:type="dxa"/>
            <w:vAlign w:val="center"/>
          </w:tcPr>
          <w:p w14:paraId="0B34250B" w14:textId="2F0B04A6" w:rsidR="007D0005" w:rsidRPr="00A6763C" w:rsidRDefault="007D0005" w:rsidP="00A6763C">
            <w:pPr>
              <w:jc w:val="both"/>
              <w:rPr>
                <w:rFonts w:ascii="Arial Narrow" w:hAnsi="Arial Narrow"/>
              </w:rPr>
            </w:pPr>
            <w:r w:rsidRPr="00A6763C">
              <w:rPr>
                <w:rFonts w:ascii="Arial Narrow" w:hAnsi="Arial Narrow"/>
              </w:rPr>
              <w:t xml:space="preserve">Monochromatická digitálna kamera s minimálnym rozlíšením 10 megapixelov, so snímačom schopným eliminovať šum v spracovávanom obraze, t. j. pri nižšej intenzite svetla, napr. pri využití monochromatického žiarenia, kedy je daktyloskopická stopa osvetľovaná rôznymi vlnovými dĺžkami (od 360 nm až po 700 nm).  </w:t>
            </w:r>
          </w:p>
        </w:tc>
        <w:tc>
          <w:tcPr>
            <w:tcW w:w="3929" w:type="dxa"/>
          </w:tcPr>
          <w:p w14:paraId="049CC39A" w14:textId="77777777" w:rsidR="007D0005" w:rsidRPr="00A6763C" w:rsidRDefault="007D0005" w:rsidP="00A6763C">
            <w:pPr>
              <w:jc w:val="both"/>
              <w:rPr>
                <w:rFonts w:ascii="Arial Narrow" w:hAnsi="Arial Narrow"/>
              </w:rPr>
            </w:pPr>
          </w:p>
        </w:tc>
      </w:tr>
      <w:tr w:rsidR="007D0005" w:rsidRPr="00A6763C" w14:paraId="2A867621" w14:textId="0D089941" w:rsidTr="00251C39">
        <w:trPr>
          <w:trHeight w:val="669"/>
          <w:jc w:val="center"/>
        </w:trPr>
        <w:tc>
          <w:tcPr>
            <w:tcW w:w="2122" w:type="dxa"/>
            <w:vAlign w:val="center"/>
          </w:tcPr>
          <w:p w14:paraId="67B902A9" w14:textId="0803C2A1" w:rsidR="007D0005" w:rsidRPr="00A6763C" w:rsidRDefault="007D0005" w:rsidP="00A6763C">
            <w:pPr>
              <w:jc w:val="both"/>
              <w:rPr>
                <w:rFonts w:ascii="Arial Narrow" w:hAnsi="Arial Narrow"/>
                <w:b/>
              </w:rPr>
            </w:pPr>
            <w:r w:rsidRPr="00A6763C">
              <w:rPr>
                <w:rFonts w:ascii="Arial Narrow" w:hAnsi="Arial Narrow"/>
                <w:b/>
              </w:rPr>
              <w:t>Pracovný priestor</w:t>
            </w:r>
          </w:p>
        </w:tc>
        <w:tc>
          <w:tcPr>
            <w:tcW w:w="3597" w:type="dxa"/>
            <w:vAlign w:val="center"/>
          </w:tcPr>
          <w:p w14:paraId="3FA7FC4A" w14:textId="3E57D60B" w:rsidR="007D0005" w:rsidRPr="00A6763C" w:rsidRDefault="007D0005" w:rsidP="00A6763C">
            <w:pPr>
              <w:jc w:val="both"/>
              <w:rPr>
                <w:rFonts w:ascii="Arial Narrow" w:hAnsi="Arial Narrow"/>
              </w:rPr>
            </w:pPr>
            <w:r w:rsidRPr="00A6763C">
              <w:rPr>
                <w:rFonts w:ascii="Arial Narrow" w:hAnsi="Arial Narrow"/>
              </w:rPr>
              <w:t>Otvorený pracovný priestor pod kamerou so zorným poľom schopným nasnímať daktyloskopickú kartu s daktyloskopickými odtlačkami veľkosti formátu min. A4.</w:t>
            </w:r>
          </w:p>
        </w:tc>
        <w:tc>
          <w:tcPr>
            <w:tcW w:w="3929" w:type="dxa"/>
          </w:tcPr>
          <w:p w14:paraId="1DEC0FD5" w14:textId="77777777" w:rsidR="007D0005" w:rsidRPr="00A6763C" w:rsidRDefault="007D0005" w:rsidP="00A6763C">
            <w:pPr>
              <w:jc w:val="both"/>
              <w:rPr>
                <w:rFonts w:ascii="Arial Narrow" w:hAnsi="Arial Narrow"/>
              </w:rPr>
            </w:pPr>
          </w:p>
        </w:tc>
      </w:tr>
      <w:tr w:rsidR="007D0005" w:rsidRPr="00A6763C" w14:paraId="629ADCE9" w14:textId="04282138" w:rsidTr="00251C39">
        <w:trPr>
          <w:trHeight w:val="669"/>
          <w:jc w:val="center"/>
        </w:trPr>
        <w:tc>
          <w:tcPr>
            <w:tcW w:w="2122" w:type="dxa"/>
            <w:vAlign w:val="center"/>
          </w:tcPr>
          <w:p w14:paraId="2D8A10C5" w14:textId="68F202F6" w:rsidR="007D0005" w:rsidRPr="00A6763C" w:rsidRDefault="007D0005" w:rsidP="00A6763C">
            <w:pPr>
              <w:jc w:val="both"/>
              <w:rPr>
                <w:rFonts w:ascii="Arial Narrow" w:hAnsi="Arial Narrow"/>
                <w:b/>
              </w:rPr>
            </w:pPr>
            <w:r w:rsidRPr="00A6763C">
              <w:rPr>
                <w:rFonts w:ascii="Arial Narrow" w:hAnsi="Arial Narrow"/>
                <w:b/>
              </w:rPr>
              <w:t>Farebná  hĺbka</w:t>
            </w:r>
          </w:p>
        </w:tc>
        <w:tc>
          <w:tcPr>
            <w:tcW w:w="3597" w:type="dxa"/>
            <w:vAlign w:val="center"/>
          </w:tcPr>
          <w:p w14:paraId="24B22DFC" w14:textId="27C92CA3" w:rsidR="007D0005" w:rsidRPr="00A6763C" w:rsidRDefault="007D0005" w:rsidP="00A6763C">
            <w:pPr>
              <w:jc w:val="both"/>
              <w:rPr>
                <w:rFonts w:ascii="Arial Narrow" w:hAnsi="Arial Narrow"/>
              </w:rPr>
            </w:pPr>
            <w:r w:rsidRPr="00A6763C">
              <w:rPr>
                <w:rFonts w:ascii="Arial Narrow" w:hAnsi="Arial Narrow"/>
              </w:rPr>
              <w:t xml:space="preserve">Farebná  hĺbka minimálne 12 bit (čím vyššia farebná hĺbka, tým jemnejšie farebné prechody, resp. prechody odtieňov, tým kvalitnejší obraz). </w:t>
            </w:r>
          </w:p>
        </w:tc>
        <w:tc>
          <w:tcPr>
            <w:tcW w:w="3929" w:type="dxa"/>
          </w:tcPr>
          <w:p w14:paraId="128F15B9" w14:textId="77777777" w:rsidR="007D0005" w:rsidRPr="00A6763C" w:rsidRDefault="007D0005" w:rsidP="00A6763C">
            <w:pPr>
              <w:jc w:val="both"/>
              <w:rPr>
                <w:rFonts w:ascii="Arial Narrow" w:hAnsi="Arial Narrow"/>
              </w:rPr>
            </w:pPr>
          </w:p>
        </w:tc>
      </w:tr>
      <w:tr w:rsidR="007D0005" w:rsidRPr="00A6763C" w14:paraId="7867DEBC" w14:textId="16410C69" w:rsidTr="00251C39">
        <w:trPr>
          <w:trHeight w:val="669"/>
          <w:jc w:val="center"/>
        </w:trPr>
        <w:tc>
          <w:tcPr>
            <w:tcW w:w="2122" w:type="dxa"/>
            <w:vAlign w:val="center"/>
          </w:tcPr>
          <w:p w14:paraId="670B744C" w14:textId="761490C1" w:rsidR="007D0005" w:rsidRPr="00A6763C" w:rsidRDefault="007D0005" w:rsidP="00A6763C">
            <w:pPr>
              <w:jc w:val="both"/>
              <w:rPr>
                <w:rFonts w:ascii="Arial Narrow" w:hAnsi="Arial Narrow"/>
                <w:b/>
              </w:rPr>
            </w:pPr>
            <w:r w:rsidRPr="00A6763C">
              <w:rPr>
                <w:rFonts w:ascii="Arial Narrow" w:hAnsi="Arial Narrow"/>
                <w:b/>
              </w:rPr>
              <w:t>Rýchlosť snímania</w:t>
            </w:r>
          </w:p>
        </w:tc>
        <w:tc>
          <w:tcPr>
            <w:tcW w:w="3597" w:type="dxa"/>
            <w:vAlign w:val="center"/>
          </w:tcPr>
          <w:p w14:paraId="3D797AC6" w14:textId="33D8B98C" w:rsidR="007D0005" w:rsidRPr="00A6763C" w:rsidRDefault="007D0005" w:rsidP="00A6763C">
            <w:pPr>
              <w:jc w:val="both"/>
              <w:rPr>
                <w:rFonts w:ascii="Arial Narrow" w:hAnsi="Arial Narrow"/>
              </w:rPr>
            </w:pPr>
            <w:r w:rsidRPr="00A6763C">
              <w:rPr>
                <w:rFonts w:ascii="Arial Narrow" w:hAnsi="Arial Narrow"/>
              </w:rPr>
              <w:t xml:space="preserve">Rýchlosť snímania minimálne 20 </w:t>
            </w:r>
            <w:proofErr w:type="spellStart"/>
            <w:r w:rsidRPr="00A6763C">
              <w:rPr>
                <w:rFonts w:ascii="Arial Narrow" w:hAnsi="Arial Narrow"/>
              </w:rPr>
              <w:t>fps</w:t>
            </w:r>
            <w:proofErr w:type="spellEnd"/>
            <w:r w:rsidRPr="00A6763C">
              <w:rPr>
                <w:rFonts w:ascii="Arial Narrow" w:hAnsi="Arial Narrow"/>
              </w:rPr>
              <w:t xml:space="preserve"> (plynulejšie zachytávanie zmien snímania živého obrazu). </w:t>
            </w:r>
          </w:p>
        </w:tc>
        <w:tc>
          <w:tcPr>
            <w:tcW w:w="3929" w:type="dxa"/>
          </w:tcPr>
          <w:p w14:paraId="5885E672" w14:textId="77777777" w:rsidR="007D0005" w:rsidRPr="00A6763C" w:rsidRDefault="007D0005" w:rsidP="00A6763C">
            <w:pPr>
              <w:jc w:val="both"/>
              <w:rPr>
                <w:rFonts w:ascii="Arial Narrow" w:hAnsi="Arial Narrow"/>
              </w:rPr>
            </w:pPr>
          </w:p>
        </w:tc>
      </w:tr>
      <w:tr w:rsidR="007D0005" w:rsidRPr="00A6763C" w14:paraId="5937743C" w14:textId="23E67623" w:rsidTr="00251C39">
        <w:trPr>
          <w:trHeight w:val="669"/>
          <w:jc w:val="center"/>
        </w:trPr>
        <w:tc>
          <w:tcPr>
            <w:tcW w:w="2122" w:type="dxa"/>
            <w:vAlign w:val="center"/>
          </w:tcPr>
          <w:p w14:paraId="21A68CA4" w14:textId="1C6F1004" w:rsidR="007D0005" w:rsidRPr="00A6763C" w:rsidRDefault="007D0005" w:rsidP="00A6763C">
            <w:pPr>
              <w:jc w:val="both"/>
              <w:rPr>
                <w:rFonts w:ascii="Arial Narrow" w:hAnsi="Arial Narrow"/>
                <w:b/>
              </w:rPr>
            </w:pPr>
            <w:r w:rsidRPr="00A6763C">
              <w:rPr>
                <w:rFonts w:ascii="Arial Narrow" w:hAnsi="Arial Narrow"/>
                <w:b/>
              </w:rPr>
              <w:t>Zbernica</w:t>
            </w:r>
          </w:p>
        </w:tc>
        <w:tc>
          <w:tcPr>
            <w:tcW w:w="3597" w:type="dxa"/>
            <w:vAlign w:val="center"/>
          </w:tcPr>
          <w:p w14:paraId="0D6E3D6F" w14:textId="2075DDE1" w:rsidR="007D0005" w:rsidRPr="00A6763C" w:rsidRDefault="007D0005" w:rsidP="00A6763C">
            <w:pPr>
              <w:jc w:val="both"/>
              <w:rPr>
                <w:rFonts w:ascii="Arial Narrow" w:hAnsi="Arial Narrow"/>
              </w:rPr>
            </w:pPr>
            <w:r w:rsidRPr="00A6763C">
              <w:rPr>
                <w:rFonts w:ascii="Arial Narrow" w:hAnsi="Arial Narrow"/>
              </w:rPr>
              <w:t xml:space="preserve">Pre zabezpečenie prenosu veľkého toku nekomprimovaných a bezstratových monochromatických obrázkových údajov na hosťujúci počítač je  potrebná veľmi rýchla  zbernica a pre tieto účely  musí byť kamera vybavená rýchlym USB 3.0 konektorom. </w:t>
            </w:r>
          </w:p>
        </w:tc>
        <w:tc>
          <w:tcPr>
            <w:tcW w:w="3929" w:type="dxa"/>
          </w:tcPr>
          <w:p w14:paraId="5B4EE492" w14:textId="77777777" w:rsidR="007D0005" w:rsidRPr="00A6763C" w:rsidRDefault="007D0005" w:rsidP="00A6763C">
            <w:pPr>
              <w:jc w:val="both"/>
              <w:rPr>
                <w:rFonts w:ascii="Arial Narrow" w:hAnsi="Arial Narrow"/>
              </w:rPr>
            </w:pPr>
          </w:p>
        </w:tc>
      </w:tr>
      <w:tr w:rsidR="007D0005" w:rsidRPr="00A6763C" w14:paraId="611BBC57" w14:textId="7CA3964B" w:rsidTr="00251C39">
        <w:trPr>
          <w:trHeight w:val="669"/>
          <w:jc w:val="center"/>
        </w:trPr>
        <w:tc>
          <w:tcPr>
            <w:tcW w:w="2122" w:type="dxa"/>
            <w:vAlign w:val="center"/>
          </w:tcPr>
          <w:p w14:paraId="2D89A9F8" w14:textId="433CE983" w:rsidR="007D0005" w:rsidRPr="00A6763C" w:rsidRDefault="007D0005" w:rsidP="00A6763C">
            <w:pPr>
              <w:jc w:val="both"/>
              <w:rPr>
                <w:rFonts w:ascii="Arial Narrow" w:hAnsi="Arial Narrow"/>
                <w:b/>
              </w:rPr>
            </w:pPr>
            <w:r w:rsidRPr="00A6763C">
              <w:rPr>
                <w:rFonts w:ascii="Arial Narrow" w:hAnsi="Arial Narrow"/>
                <w:b/>
              </w:rPr>
              <w:t>Objektív</w:t>
            </w:r>
          </w:p>
        </w:tc>
        <w:tc>
          <w:tcPr>
            <w:tcW w:w="3597" w:type="dxa"/>
            <w:vAlign w:val="center"/>
          </w:tcPr>
          <w:p w14:paraId="154A5E98" w14:textId="3FF423CE" w:rsidR="007D0005" w:rsidRPr="00A6763C" w:rsidRDefault="007D0005" w:rsidP="00A6763C">
            <w:pPr>
              <w:jc w:val="both"/>
              <w:rPr>
                <w:rFonts w:ascii="Arial Narrow" w:hAnsi="Arial Narrow"/>
              </w:rPr>
            </w:pPr>
            <w:r w:rsidRPr="00A6763C">
              <w:rPr>
                <w:rFonts w:ascii="Arial Narrow" w:hAnsi="Arial Narrow"/>
              </w:rPr>
              <w:t xml:space="preserve">Kompatibilný makro objektív s rozlíšením v rozmedzí od 600 až do 2500 </w:t>
            </w:r>
            <w:proofErr w:type="spellStart"/>
            <w:r w:rsidRPr="00A6763C">
              <w:rPr>
                <w:rFonts w:ascii="Arial Narrow" w:hAnsi="Arial Narrow"/>
              </w:rPr>
              <w:t>ppi</w:t>
            </w:r>
            <w:proofErr w:type="spellEnd"/>
            <w:r w:rsidRPr="00A6763C">
              <w:rPr>
                <w:rFonts w:ascii="Arial Narrow" w:hAnsi="Arial Narrow"/>
              </w:rPr>
              <w:t>, z dôvodu snímania veľmi malých detailov (</w:t>
            </w:r>
            <w:proofErr w:type="spellStart"/>
            <w:r w:rsidRPr="00A6763C">
              <w:rPr>
                <w:rFonts w:ascii="Arial Narrow" w:hAnsi="Arial Narrow"/>
              </w:rPr>
              <w:t>markantov</w:t>
            </w:r>
            <w:proofErr w:type="spellEnd"/>
            <w:r w:rsidRPr="00A6763C">
              <w:rPr>
                <w:rFonts w:ascii="Arial Narrow" w:hAnsi="Arial Narrow"/>
              </w:rPr>
              <w:t>) v obraze daktyloskopickej stopy alebo daktyloskopických odtlačkov.</w:t>
            </w:r>
          </w:p>
        </w:tc>
        <w:tc>
          <w:tcPr>
            <w:tcW w:w="3929" w:type="dxa"/>
          </w:tcPr>
          <w:p w14:paraId="2AC9B29C" w14:textId="77777777" w:rsidR="007D0005" w:rsidRPr="00A6763C" w:rsidRDefault="007D0005" w:rsidP="00A6763C">
            <w:pPr>
              <w:jc w:val="both"/>
              <w:rPr>
                <w:rFonts w:ascii="Arial Narrow" w:hAnsi="Arial Narrow"/>
              </w:rPr>
            </w:pPr>
          </w:p>
        </w:tc>
      </w:tr>
      <w:tr w:rsidR="007D0005" w:rsidRPr="00A6763C" w14:paraId="30E6C04D" w14:textId="16D5CBCA" w:rsidTr="00251C39">
        <w:trPr>
          <w:trHeight w:val="669"/>
          <w:jc w:val="center"/>
        </w:trPr>
        <w:tc>
          <w:tcPr>
            <w:tcW w:w="2122" w:type="dxa"/>
            <w:vAlign w:val="center"/>
          </w:tcPr>
          <w:p w14:paraId="4086BDBB" w14:textId="11E77ECB" w:rsidR="007D0005" w:rsidRPr="00A6763C" w:rsidRDefault="007D0005" w:rsidP="00A6763C">
            <w:pPr>
              <w:jc w:val="both"/>
              <w:rPr>
                <w:rFonts w:ascii="Arial Narrow" w:hAnsi="Arial Narrow"/>
                <w:b/>
              </w:rPr>
            </w:pPr>
            <w:r w:rsidRPr="00A6763C">
              <w:rPr>
                <w:rFonts w:ascii="Arial Narrow" w:hAnsi="Arial Narrow"/>
                <w:b/>
              </w:rPr>
              <w:lastRenderedPageBreak/>
              <w:t>Statív</w:t>
            </w:r>
          </w:p>
        </w:tc>
        <w:tc>
          <w:tcPr>
            <w:tcW w:w="3597" w:type="dxa"/>
            <w:vAlign w:val="center"/>
          </w:tcPr>
          <w:p w14:paraId="0C298BD9" w14:textId="35C904D8" w:rsidR="007D0005" w:rsidRPr="00A6763C" w:rsidRDefault="007D0005" w:rsidP="00A6763C">
            <w:pPr>
              <w:jc w:val="both"/>
              <w:rPr>
                <w:rFonts w:ascii="Arial Narrow" w:hAnsi="Arial Narrow"/>
              </w:rPr>
            </w:pPr>
            <w:r w:rsidRPr="00A6763C">
              <w:rPr>
                <w:rFonts w:ascii="Arial Narrow" w:hAnsi="Arial Narrow"/>
              </w:rPr>
              <w:t>Statív s hrubým a jemným ostrením, výška minimálne 60 cm, voľne umiestnený na stole tak, aby sa zachovala voľná pracovná plocha na prácu s daktyloskopickými stopami alebo daktyloskopickými odtlačkami, pričom musí byť zabezpečená možnosť jemného a hrubého doladenia ostrosti obrazu pomocou manuálnych otočných ovládacích prvkov na pohyblivej časti statívu.</w:t>
            </w:r>
          </w:p>
        </w:tc>
        <w:tc>
          <w:tcPr>
            <w:tcW w:w="3929" w:type="dxa"/>
          </w:tcPr>
          <w:p w14:paraId="22F7B1F1" w14:textId="77777777" w:rsidR="007D0005" w:rsidRPr="00A6763C" w:rsidRDefault="007D0005" w:rsidP="00A6763C">
            <w:pPr>
              <w:jc w:val="both"/>
              <w:rPr>
                <w:rFonts w:ascii="Arial Narrow" w:hAnsi="Arial Narrow"/>
              </w:rPr>
            </w:pPr>
          </w:p>
        </w:tc>
      </w:tr>
      <w:tr w:rsidR="007D0005" w:rsidRPr="00A6763C" w14:paraId="7823535C" w14:textId="13722ED0" w:rsidTr="00251C39">
        <w:trPr>
          <w:trHeight w:val="669"/>
          <w:jc w:val="center"/>
        </w:trPr>
        <w:tc>
          <w:tcPr>
            <w:tcW w:w="2122" w:type="dxa"/>
            <w:vAlign w:val="center"/>
          </w:tcPr>
          <w:p w14:paraId="6312DA7B" w14:textId="63D0C92D" w:rsidR="007D0005" w:rsidRPr="00A6763C" w:rsidRDefault="007D0005" w:rsidP="00A6763C">
            <w:pPr>
              <w:jc w:val="both"/>
              <w:rPr>
                <w:rFonts w:ascii="Arial Narrow" w:hAnsi="Arial Narrow"/>
                <w:b/>
              </w:rPr>
            </w:pPr>
            <w:r w:rsidRPr="00A6763C">
              <w:rPr>
                <w:rFonts w:ascii="Arial Narrow" w:hAnsi="Arial Narrow"/>
                <w:b/>
              </w:rPr>
              <w:t>Zdroj svetla</w:t>
            </w:r>
          </w:p>
        </w:tc>
        <w:tc>
          <w:tcPr>
            <w:tcW w:w="3597" w:type="dxa"/>
            <w:vAlign w:val="center"/>
          </w:tcPr>
          <w:p w14:paraId="65548FF3" w14:textId="70572FC9" w:rsidR="007D0005" w:rsidRPr="00A6763C" w:rsidRDefault="007D0005" w:rsidP="00A6763C">
            <w:pPr>
              <w:jc w:val="both"/>
              <w:rPr>
                <w:rFonts w:ascii="Arial Narrow" w:hAnsi="Arial Narrow"/>
              </w:rPr>
            </w:pPr>
            <w:r w:rsidRPr="00A6763C">
              <w:rPr>
                <w:rFonts w:ascii="Arial Narrow" w:hAnsi="Arial Narrow"/>
              </w:rPr>
              <w:t xml:space="preserve">Zdroj svetla pozostávajúci z  2 ks osvetľovacích  LED panelov  pre  zostavu.  Nastaviteľná farebná  teplota  3000 –  8000K (dôležité pre využitie osvetľovania daktyloskopických stôp rôznymi vlnovými dĺžkami).  Svetelný výkon  2 x 14 Watt (najvhodnejšie pre laboratórne účely, vzhľadom na menšiu snímanú plochu, </w:t>
            </w:r>
            <w:proofErr w:type="spellStart"/>
            <w:r w:rsidRPr="00A6763C">
              <w:rPr>
                <w:rFonts w:ascii="Arial Narrow" w:hAnsi="Arial Narrow"/>
              </w:rPr>
              <w:t>t.j</w:t>
            </w:r>
            <w:proofErr w:type="spellEnd"/>
            <w:r w:rsidRPr="00A6763C">
              <w:rPr>
                <w:rFonts w:ascii="Arial Narrow" w:hAnsi="Arial Narrow"/>
              </w:rPr>
              <w:t>.  pri nižších hodnotách svetelného výkonu dochádza k stratám údajov v snímanom obraze). Nastavenie uhla a intenzity osvetlenia pracovného priestoru.</w:t>
            </w:r>
          </w:p>
        </w:tc>
        <w:tc>
          <w:tcPr>
            <w:tcW w:w="3929" w:type="dxa"/>
          </w:tcPr>
          <w:p w14:paraId="1E7AA740" w14:textId="77777777" w:rsidR="007D0005" w:rsidRPr="00A6763C" w:rsidRDefault="007D0005" w:rsidP="00A6763C">
            <w:pPr>
              <w:jc w:val="both"/>
              <w:rPr>
                <w:rFonts w:ascii="Arial Narrow" w:hAnsi="Arial Narrow"/>
              </w:rPr>
            </w:pPr>
          </w:p>
        </w:tc>
      </w:tr>
      <w:tr w:rsidR="007D0005" w:rsidRPr="00A6763C" w14:paraId="6C2FD945" w14:textId="626EF2E0" w:rsidTr="007D0005">
        <w:trPr>
          <w:trHeight w:val="669"/>
          <w:jc w:val="center"/>
        </w:trPr>
        <w:tc>
          <w:tcPr>
            <w:tcW w:w="5719" w:type="dxa"/>
            <w:gridSpan w:val="2"/>
            <w:vAlign w:val="center"/>
          </w:tcPr>
          <w:p w14:paraId="3D2FC1F0" w14:textId="131C3484" w:rsidR="007D0005" w:rsidRPr="00A6763C" w:rsidRDefault="007D0005" w:rsidP="00A6763C">
            <w:pPr>
              <w:jc w:val="both"/>
              <w:rPr>
                <w:rFonts w:ascii="Arial Narrow" w:hAnsi="Arial Narrow"/>
              </w:rPr>
            </w:pPr>
            <w:r w:rsidRPr="00A6763C">
              <w:rPr>
                <w:rFonts w:ascii="Arial Narrow" w:hAnsi="Arial Narrow"/>
                <w:b/>
              </w:rPr>
              <w:t xml:space="preserve">Riadiaca jednotka daktyloskopického </w:t>
            </w:r>
            <w:proofErr w:type="spellStart"/>
            <w:r w:rsidRPr="00A6763C">
              <w:rPr>
                <w:rFonts w:ascii="Arial Narrow" w:hAnsi="Arial Narrow"/>
                <w:b/>
              </w:rPr>
              <w:t>komparátora</w:t>
            </w:r>
            <w:proofErr w:type="spellEnd"/>
            <w:r w:rsidRPr="00A6763C">
              <w:rPr>
                <w:rFonts w:ascii="Arial Narrow" w:hAnsi="Arial Narrow"/>
                <w:b/>
              </w:rPr>
              <w:t xml:space="preserve"> s príslušenstvom </w:t>
            </w:r>
          </w:p>
        </w:tc>
        <w:tc>
          <w:tcPr>
            <w:tcW w:w="3929" w:type="dxa"/>
            <w:vAlign w:val="center"/>
          </w:tcPr>
          <w:p w14:paraId="55687728" w14:textId="5EE404D9" w:rsidR="007D0005" w:rsidRPr="00A6763C" w:rsidRDefault="007D0005" w:rsidP="00A6763C">
            <w:pPr>
              <w:jc w:val="both"/>
              <w:rPr>
                <w:rFonts w:ascii="Arial Narrow" w:hAnsi="Arial Narrow"/>
                <w:b/>
              </w:rPr>
            </w:pPr>
          </w:p>
        </w:tc>
      </w:tr>
      <w:tr w:rsidR="007D0005" w:rsidRPr="00A6763C" w14:paraId="764A8F6D" w14:textId="23B01612" w:rsidTr="00251C39">
        <w:trPr>
          <w:jc w:val="center"/>
        </w:trPr>
        <w:tc>
          <w:tcPr>
            <w:tcW w:w="2122" w:type="dxa"/>
            <w:vAlign w:val="center"/>
          </w:tcPr>
          <w:p w14:paraId="470DED37" w14:textId="56BC2327" w:rsidR="007D0005" w:rsidRPr="00A6763C" w:rsidRDefault="007D0005" w:rsidP="00A6763C">
            <w:pPr>
              <w:jc w:val="both"/>
              <w:rPr>
                <w:rFonts w:ascii="Arial Narrow" w:hAnsi="Arial Narrow"/>
                <w:b/>
              </w:rPr>
            </w:pPr>
            <w:r w:rsidRPr="00A6763C">
              <w:rPr>
                <w:rFonts w:ascii="Arial Narrow" w:hAnsi="Arial Narrow"/>
                <w:b/>
              </w:rPr>
              <w:t>Prevedenie</w:t>
            </w:r>
          </w:p>
        </w:tc>
        <w:tc>
          <w:tcPr>
            <w:tcW w:w="3597" w:type="dxa"/>
            <w:vAlign w:val="center"/>
          </w:tcPr>
          <w:p w14:paraId="7C522461" w14:textId="0A9D7E11" w:rsidR="007D0005" w:rsidRPr="00A6763C" w:rsidRDefault="007D0005" w:rsidP="00A6763C">
            <w:pPr>
              <w:jc w:val="both"/>
              <w:rPr>
                <w:rFonts w:ascii="Arial Narrow" w:hAnsi="Arial Narrow"/>
              </w:rPr>
            </w:pPr>
            <w:r w:rsidRPr="00A6763C">
              <w:rPr>
                <w:rFonts w:ascii="Arial Narrow" w:hAnsi="Arial Narrow"/>
              </w:rPr>
              <w:t xml:space="preserve">Veža - </w:t>
            </w:r>
            <w:proofErr w:type="spellStart"/>
            <w:r w:rsidRPr="00A6763C">
              <w:rPr>
                <w:rFonts w:ascii="Arial Narrow" w:hAnsi="Arial Narrow"/>
              </w:rPr>
              <w:t>tower</w:t>
            </w:r>
            <w:proofErr w:type="spellEnd"/>
            <w:r w:rsidRPr="00A6763C">
              <w:rPr>
                <w:rFonts w:ascii="Arial Narrow" w:hAnsi="Arial Narrow"/>
              </w:rPr>
              <w:t xml:space="preserve">, </w:t>
            </w:r>
            <w:proofErr w:type="spellStart"/>
            <w:r w:rsidRPr="00A6763C">
              <w:rPr>
                <w:rFonts w:ascii="Arial Narrow" w:hAnsi="Arial Narrow"/>
              </w:rPr>
              <w:t>Eu-plug</w:t>
            </w:r>
            <w:proofErr w:type="spellEnd"/>
          </w:p>
        </w:tc>
        <w:tc>
          <w:tcPr>
            <w:tcW w:w="3929" w:type="dxa"/>
          </w:tcPr>
          <w:p w14:paraId="354B7087" w14:textId="77777777" w:rsidR="007D0005" w:rsidRPr="00A6763C" w:rsidRDefault="007D0005" w:rsidP="00A6763C">
            <w:pPr>
              <w:jc w:val="both"/>
              <w:rPr>
                <w:rFonts w:ascii="Arial Narrow" w:hAnsi="Arial Narrow"/>
              </w:rPr>
            </w:pPr>
          </w:p>
        </w:tc>
      </w:tr>
      <w:tr w:rsidR="007D0005" w:rsidRPr="00A6763C" w14:paraId="38B342F1" w14:textId="2A28C987" w:rsidTr="00251C39">
        <w:trPr>
          <w:jc w:val="center"/>
        </w:trPr>
        <w:tc>
          <w:tcPr>
            <w:tcW w:w="2122" w:type="dxa"/>
            <w:vAlign w:val="center"/>
          </w:tcPr>
          <w:p w14:paraId="5454E5E4" w14:textId="56F9FF0F" w:rsidR="007D0005" w:rsidRPr="00A6763C" w:rsidRDefault="007D0005" w:rsidP="00A6763C">
            <w:pPr>
              <w:jc w:val="both"/>
              <w:rPr>
                <w:rFonts w:ascii="Arial Narrow" w:hAnsi="Arial Narrow"/>
                <w:b/>
              </w:rPr>
            </w:pPr>
            <w:r w:rsidRPr="00A6763C">
              <w:rPr>
                <w:rFonts w:ascii="Arial Narrow" w:hAnsi="Arial Narrow"/>
                <w:b/>
              </w:rPr>
              <w:t>Procesor</w:t>
            </w:r>
          </w:p>
        </w:tc>
        <w:tc>
          <w:tcPr>
            <w:tcW w:w="3597" w:type="dxa"/>
            <w:vAlign w:val="center"/>
          </w:tcPr>
          <w:p w14:paraId="58045164" w14:textId="4FBAB4B8" w:rsidR="007D0005" w:rsidRPr="00A6763C" w:rsidRDefault="007D0005" w:rsidP="00A6763C">
            <w:pPr>
              <w:jc w:val="both"/>
              <w:rPr>
                <w:rFonts w:ascii="Arial Narrow" w:hAnsi="Arial Narrow"/>
              </w:rPr>
            </w:pPr>
            <w:r w:rsidRPr="00A6763C">
              <w:rPr>
                <w:rFonts w:ascii="Arial Narrow" w:hAnsi="Arial Narrow"/>
              </w:rPr>
              <w:t xml:space="preserve">Výkon min. 14400 bodov v </w:t>
            </w:r>
            <w:proofErr w:type="spellStart"/>
            <w:r w:rsidRPr="00A6763C">
              <w:rPr>
                <w:rFonts w:ascii="Arial Narrow" w:hAnsi="Arial Narrow"/>
              </w:rPr>
              <w:t>benchmarku</w:t>
            </w:r>
            <w:proofErr w:type="spellEnd"/>
            <w:r w:rsidRPr="00A6763C">
              <w:rPr>
                <w:rFonts w:ascii="Arial Narrow" w:hAnsi="Arial Narrow"/>
              </w:rPr>
              <w:t xml:space="preserve"> </w:t>
            </w:r>
            <w:proofErr w:type="spellStart"/>
            <w:r w:rsidRPr="00A6763C">
              <w:rPr>
                <w:rFonts w:ascii="Arial Narrow" w:hAnsi="Arial Narrow"/>
              </w:rPr>
              <w:t>PassMark</w:t>
            </w:r>
            <w:proofErr w:type="spellEnd"/>
            <w:r w:rsidRPr="00A6763C">
              <w:rPr>
                <w:rFonts w:ascii="Arial Narrow" w:hAnsi="Arial Narrow"/>
              </w:rPr>
              <w:t xml:space="preserve"> CPU </w:t>
            </w:r>
            <w:proofErr w:type="spellStart"/>
            <w:r w:rsidRPr="00A6763C">
              <w:rPr>
                <w:rFonts w:ascii="Arial Narrow" w:hAnsi="Arial Narrow"/>
              </w:rPr>
              <w:t>Mark</w:t>
            </w:r>
            <w:proofErr w:type="spellEnd"/>
          </w:p>
        </w:tc>
        <w:tc>
          <w:tcPr>
            <w:tcW w:w="3929" w:type="dxa"/>
          </w:tcPr>
          <w:p w14:paraId="79C81BC1" w14:textId="77777777" w:rsidR="007D0005" w:rsidRPr="00A6763C" w:rsidRDefault="007D0005" w:rsidP="00A6763C">
            <w:pPr>
              <w:jc w:val="both"/>
              <w:rPr>
                <w:rFonts w:ascii="Arial Narrow" w:hAnsi="Arial Narrow"/>
              </w:rPr>
            </w:pPr>
          </w:p>
        </w:tc>
      </w:tr>
      <w:tr w:rsidR="007D0005" w:rsidRPr="00A6763C" w14:paraId="155D9AA2" w14:textId="0CDDA18B" w:rsidTr="00251C39">
        <w:trPr>
          <w:jc w:val="center"/>
        </w:trPr>
        <w:tc>
          <w:tcPr>
            <w:tcW w:w="2122" w:type="dxa"/>
            <w:vAlign w:val="center"/>
          </w:tcPr>
          <w:p w14:paraId="3CE3F68A" w14:textId="48B3E19E" w:rsidR="007D0005" w:rsidRPr="00A6763C" w:rsidRDefault="007D0005" w:rsidP="00A6763C">
            <w:pPr>
              <w:jc w:val="both"/>
              <w:rPr>
                <w:rFonts w:ascii="Arial Narrow" w:hAnsi="Arial Narrow"/>
                <w:b/>
              </w:rPr>
            </w:pPr>
            <w:r w:rsidRPr="00A6763C">
              <w:rPr>
                <w:rFonts w:ascii="Arial Narrow" w:hAnsi="Arial Narrow"/>
                <w:b/>
              </w:rPr>
              <w:t>Pamäť</w:t>
            </w:r>
          </w:p>
        </w:tc>
        <w:tc>
          <w:tcPr>
            <w:tcW w:w="3597" w:type="dxa"/>
            <w:vAlign w:val="center"/>
          </w:tcPr>
          <w:p w14:paraId="1075E1A1" w14:textId="37E33E05" w:rsidR="007D0005" w:rsidRPr="00A6763C" w:rsidRDefault="007D0005" w:rsidP="00A6763C">
            <w:pPr>
              <w:jc w:val="both"/>
              <w:rPr>
                <w:rFonts w:ascii="Arial Narrow" w:hAnsi="Arial Narrow"/>
              </w:rPr>
            </w:pPr>
            <w:r w:rsidRPr="00A6763C">
              <w:rPr>
                <w:rFonts w:ascii="Arial Narrow" w:hAnsi="Arial Narrow"/>
              </w:rPr>
              <w:t>16GB DDR4-2666</w:t>
            </w:r>
          </w:p>
        </w:tc>
        <w:tc>
          <w:tcPr>
            <w:tcW w:w="3929" w:type="dxa"/>
          </w:tcPr>
          <w:p w14:paraId="2D8B10A9" w14:textId="77777777" w:rsidR="007D0005" w:rsidRPr="00A6763C" w:rsidRDefault="007D0005" w:rsidP="00A6763C">
            <w:pPr>
              <w:jc w:val="both"/>
              <w:rPr>
                <w:rFonts w:ascii="Arial Narrow" w:hAnsi="Arial Narrow"/>
              </w:rPr>
            </w:pPr>
          </w:p>
        </w:tc>
      </w:tr>
      <w:tr w:rsidR="007D0005" w:rsidRPr="00A6763C" w14:paraId="4378ECA6" w14:textId="4B0B01F4" w:rsidTr="00251C39">
        <w:trPr>
          <w:jc w:val="center"/>
        </w:trPr>
        <w:tc>
          <w:tcPr>
            <w:tcW w:w="2122" w:type="dxa"/>
            <w:vAlign w:val="center"/>
          </w:tcPr>
          <w:p w14:paraId="1925650A" w14:textId="23CF1491" w:rsidR="007D0005" w:rsidRPr="00A6763C" w:rsidRDefault="007D0005" w:rsidP="00A6763C">
            <w:pPr>
              <w:jc w:val="both"/>
              <w:rPr>
                <w:rFonts w:ascii="Arial Narrow" w:hAnsi="Arial Narrow"/>
                <w:b/>
              </w:rPr>
            </w:pPr>
            <w:r w:rsidRPr="00A6763C">
              <w:rPr>
                <w:rFonts w:ascii="Arial Narrow" w:hAnsi="Arial Narrow"/>
                <w:b/>
              </w:rPr>
              <w:t>Pevný disk 1</w:t>
            </w:r>
          </w:p>
        </w:tc>
        <w:tc>
          <w:tcPr>
            <w:tcW w:w="3597" w:type="dxa"/>
            <w:vAlign w:val="center"/>
          </w:tcPr>
          <w:p w14:paraId="4AA1FD22" w14:textId="5A54D4D8" w:rsidR="007D0005" w:rsidRPr="00A6763C" w:rsidRDefault="007D0005" w:rsidP="00A6763C">
            <w:pPr>
              <w:jc w:val="both"/>
              <w:rPr>
                <w:rFonts w:ascii="Arial Narrow" w:hAnsi="Arial Narrow"/>
              </w:rPr>
            </w:pPr>
            <w:r w:rsidRPr="00A6763C">
              <w:rPr>
                <w:rFonts w:ascii="Arial Narrow" w:hAnsi="Arial Narrow"/>
              </w:rPr>
              <w:t>SSD min. 512GB</w:t>
            </w:r>
          </w:p>
        </w:tc>
        <w:tc>
          <w:tcPr>
            <w:tcW w:w="3929" w:type="dxa"/>
          </w:tcPr>
          <w:p w14:paraId="0056D053" w14:textId="77777777" w:rsidR="007D0005" w:rsidRPr="00A6763C" w:rsidRDefault="007D0005" w:rsidP="00A6763C">
            <w:pPr>
              <w:jc w:val="both"/>
              <w:rPr>
                <w:rFonts w:ascii="Arial Narrow" w:hAnsi="Arial Narrow"/>
              </w:rPr>
            </w:pPr>
          </w:p>
        </w:tc>
      </w:tr>
      <w:tr w:rsidR="007D0005" w:rsidRPr="00A6763C" w14:paraId="429D7413" w14:textId="1D82BC19" w:rsidTr="00251C39">
        <w:trPr>
          <w:jc w:val="center"/>
        </w:trPr>
        <w:tc>
          <w:tcPr>
            <w:tcW w:w="2122" w:type="dxa"/>
            <w:vAlign w:val="center"/>
          </w:tcPr>
          <w:p w14:paraId="20FF7B75" w14:textId="037637F7" w:rsidR="007D0005" w:rsidRPr="00A6763C" w:rsidRDefault="007D0005" w:rsidP="00A6763C">
            <w:pPr>
              <w:jc w:val="both"/>
              <w:rPr>
                <w:rFonts w:ascii="Arial Narrow" w:hAnsi="Arial Narrow"/>
                <w:b/>
              </w:rPr>
            </w:pPr>
            <w:r w:rsidRPr="00A6763C">
              <w:rPr>
                <w:rFonts w:ascii="Arial Narrow" w:hAnsi="Arial Narrow"/>
                <w:b/>
              </w:rPr>
              <w:t>Pevný disk 2</w:t>
            </w:r>
          </w:p>
        </w:tc>
        <w:tc>
          <w:tcPr>
            <w:tcW w:w="3597" w:type="dxa"/>
            <w:vAlign w:val="center"/>
          </w:tcPr>
          <w:p w14:paraId="04300E33" w14:textId="694DBBDF" w:rsidR="007D0005" w:rsidRPr="00A6763C" w:rsidRDefault="007D0005" w:rsidP="00A6763C">
            <w:pPr>
              <w:jc w:val="both"/>
              <w:rPr>
                <w:rFonts w:ascii="Arial Narrow" w:hAnsi="Arial Narrow"/>
              </w:rPr>
            </w:pPr>
            <w:r w:rsidRPr="00A6763C">
              <w:rPr>
                <w:rFonts w:ascii="Arial Narrow" w:hAnsi="Arial Narrow"/>
              </w:rPr>
              <w:t>SATA III 2TB 7200 otáčok</w:t>
            </w:r>
          </w:p>
        </w:tc>
        <w:tc>
          <w:tcPr>
            <w:tcW w:w="3929" w:type="dxa"/>
          </w:tcPr>
          <w:p w14:paraId="3B76CA8C" w14:textId="77777777" w:rsidR="007D0005" w:rsidRPr="00A6763C" w:rsidRDefault="007D0005" w:rsidP="00A6763C">
            <w:pPr>
              <w:jc w:val="both"/>
              <w:rPr>
                <w:rFonts w:ascii="Arial Narrow" w:hAnsi="Arial Narrow"/>
              </w:rPr>
            </w:pPr>
          </w:p>
        </w:tc>
      </w:tr>
      <w:tr w:rsidR="007D0005" w:rsidRPr="00A6763C" w14:paraId="7619B347" w14:textId="57453F50" w:rsidTr="00251C39">
        <w:trPr>
          <w:jc w:val="center"/>
        </w:trPr>
        <w:tc>
          <w:tcPr>
            <w:tcW w:w="2122" w:type="dxa"/>
            <w:vAlign w:val="center"/>
          </w:tcPr>
          <w:p w14:paraId="1951FAD2" w14:textId="662D3C3E" w:rsidR="007D0005" w:rsidRPr="00A6763C" w:rsidRDefault="007D0005" w:rsidP="00A6763C">
            <w:pPr>
              <w:jc w:val="both"/>
              <w:rPr>
                <w:rFonts w:ascii="Arial Narrow" w:hAnsi="Arial Narrow"/>
                <w:b/>
              </w:rPr>
            </w:pPr>
            <w:r w:rsidRPr="00A6763C">
              <w:rPr>
                <w:rFonts w:ascii="Arial Narrow" w:hAnsi="Arial Narrow"/>
                <w:b/>
              </w:rPr>
              <w:t>Grafická karta</w:t>
            </w:r>
          </w:p>
        </w:tc>
        <w:tc>
          <w:tcPr>
            <w:tcW w:w="3597" w:type="dxa"/>
            <w:vAlign w:val="center"/>
          </w:tcPr>
          <w:p w14:paraId="79100195" w14:textId="706CF561" w:rsidR="007D0005" w:rsidRPr="00A6763C" w:rsidRDefault="007D0005" w:rsidP="00A6763C">
            <w:pPr>
              <w:jc w:val="both"/>
              <w:rPr>
                <w:rFonts w:ascii="Arial Narrow" w:hAnsi="Arial Narrow"/>
              </w:rPr>
            </w:pPr>
            <w:r w:rsidRPr="00A6763C">
              <w:rPr>
                <w:rFonts w:ascii="Arial Narrow" w:hAnsi="Arial Narrow" w:cs="Arial"/>
                <w:color w:val="000000"/>
                <w:lang w:eastAsia="sk-SK"/>
              </w:rPr>
              <w:t xml:space="preserve">Výkon min. 13500 bodov vo </w:t>
            </w:r>
            <w:proofErr w:type="spellStart"/>
            <w:r w:rsidRPr="00A6763C">
              <w:rPr>
                <w:rFonts w:ascii="Arial Narrow" w:hAnsi="Arial Narrow" w:cs="Arial"/>
                <w:color w:val="000000"/>
                <w:lang w:eastAsia="sk-SK"/>
              </w:rPr>
              <w:t>videocard</w:t>
            </w:r>
            <w:proofErr w:type="spellEnd"/>
            <w:r w:rsidRPr="00A6763C">
              <w:rPr>
                <w:rFonts w:ascii="Arial Narrow" w:hAnsi="Arial Narrow" w:cs="Arial"/>
                <w:color w:val="000000"/>
                <w:lang w:eastAsia="sk-SK"/>
              </w:rPr>
              <w:t xml:space="preserve"> </w:t>
            </w:r>
            <w:proofErr w:type="spellStart"/>
            <w:r w:rsidRPr="00A6763C">
              <w:rPr>
                <w:rFonts w:ascii="Arial Narrow" w:hAnsi="Arial Narrow" w:cs="Arial"/>
                <w:color w:val="000000"/>
                <w:lang w:eastAsia="sk-SK"/>
              </w:rPr>
              <w:t>benchmark</w:t>
            </w:r>
            <w:proofErr w:type="spellEnd"/>
            <w:r w:rsidRPr="00A6763C">
              <w:rPr>
                <w:rFonts w:ascii="Arial Narrow" w:hAnsi="Arial Narrow" w:cs="Arial"/>
                <w:color w:val="000000"/>
                <w:lang w:eastAsia="sk-SK"/>
              </w:rPr>
              <w:t xml:space="preserve"> teste, min 8GB RAM, 2x </w:t>
            </w:r>
            <w:proofErr w:type="spellStart"/>
            <w:r w:rsidRPr="00A6763C">
              <w:rPr>
                <w:rFonts w:ascii="Arial Narrow" w:hAnsi="Arial Narrow" w:cs="Arial"/>
                <w:color w:val="000000"/>
                <w:lang w:eastAsia="sk-SK"/>
              </w:rPr>
              <w:t>Displayport</w:t>
            </w:r>
            <w:proofErr w:type="spellEnd"/>
            <w:r w:rsidRPr="00A6763C">
              <w:rPr>
                <w:rFonts w:ascii="Arial Narrow" w:hAnsi="Arial Narrow" w:cs="Arial"/>
                <w:color w:val="000000"/>
                <w:lang w:eastAsia="sk-SK"/>
              </w:rPr>
              <w:t>, HDMI</w:t>
            </w:r>
          </w:p>
        </w:tc>
        <w:tc>
          <w:tcPr>
            <w:tcW w:w="3929" w:type="dxa"/>
          </w:tcPr>
          <w:p w14:paraId="169AD3D4" w14:textId="77777777" w:rsidR="007D0005" w:rsidRPr="00A6763C" w:rsidRDefault="007D0005" w:rsidP="00A6763C">
            <w:pPr>
              <w:jc w:val="both"/>
              <w:rPr>
                <w:rFonts w:ascii="Arial Narrow" w:hAnsi="Arial Narrow" w:cs="Arial"/>
                <w:color w:val="000000"/>
                <w:lang w:eastAsia="sk-SK"/>
              </w:rPr>
            </w:pPr>
          </w:p>
        </w:tc>
      </w:tr>
      <w:tr w:rsidR="007D0005" w:rsidRPr="00A6763C" w14:paraId="165F9917" w14:textId="4CBD37D8" w:rsidTr="00251C39">
        <w:trPr>
          <w:jc w:val="center"/>
        </w:trPr>
        <w:tc>
          <w:tcPr>
            <w:tcW w:w="2122" w:type="dxa"/>
            <w:vAlign w:val="center"/>
          </w:tcPr>
          <w:p w14:paraId="2C3D6404" w14:textId="1F0E88CB" w:rsidR="007D0005" w:rsidRPr="00A6763C" w:rsidRDefault="007D0005" w:rsidP="00A6763C">
            <w:pPr>
              <w:jc w:val="both"/>
              <w:rPr>
                <w:rFonts w:ascii="Arial Narrow" w:hAnsi="Arial Narrow"/>
                <w:b/>
              </w:rPr>
            </w:pPr>
            <w:r w:rsidRPr="00A6763C">
              <w:rPr>
                <w:rFonts w:ascii="Arial Narrow" w:hAnsi="Arial Narrow"/>
                <w:b/>
              </w:rPr>
              <w:t>Optická mechanika</w:t>
            </w:r>
          </w:p>
        </w:tc>
        <w:tc>
          <w:tcPr>
            <w:tcW w:w="3597" w:type="dxa"/>
            <w:vAlign w:val="center"/>
          </w:tcPr>
          <w:p w14:paraId="4A32B53C" w14:textId="0BA2A5A5" w:rsidR="007D0005" w:rsidRPr="00A6763C" w:rsidRDefault="007D0005" w:rsidP="00A6763C">
            <w:pPr>
              <w:jc w:val="both"/>
              <w:rPr>
                <w:rFonts w:ascii="Arial Narrow" w:hAnsi="Arial Narrow"/>
              </w:rPr>
            </w:pPr>
            <w:r w:rsidRPr="00A6763C">
              <w:rPr>
                <w:rFonts w:ascii="Arial Narrow" w:hAnsi="Arial Narrow" w:cs="Arial"/>
                <w:color w:val="000000"/>
                <w:lang w:eastAsia="sk-SK"/>
              </w:rPr>
              <w:t>DVD+ RW, DVD- RW, DVD+ R SL / DVD- R SL</w:t>
            </w:r>
          </w:p>
        </w:tc>
        <w:tc>
          <w:tcPr>
            <w:tcW w:w="3929" w:type="dxa"/>
          </w:tcPr>
          <w:p w14:paraId="12142C6B" w14:textId="77777777" w:rsidR="007D0005" w:rsidRPr="00A6763C" w:rsidRDefault="007D0005" w:rsidP="00A6763C">
            <w:pPr>
              <w:jc w:val="both"/>
              <w:rPr>
                <w:rFonts w:ascii="Arial Narrow" w:hAnsi="Arial Narrow" w:cs="Arial"/>
                <w:color w:val="000000"/>
                <w:lang w:eastAsia="sk-SK"/>
              </w:rPr>
            </w:pPr>
          </w:p>
        </w:tc>
      </w:tr>
      <w:tr w:rsidR="007D0005" w:rsidRPr="00A6763C" w14:paraId="3285A901" w14:textId="2AF8BB45" w:rsidTr="00251C39">
        <w:trPr>
          <w:jc w:val="center"/>
        </w:trPr>
        <w:tc>
          <w:tcPr>
            <w:tcW w:w="2122" w:type="dxa"/>
            <w:vAlign w:val="center"/>
          </w:tcPr>
          <w:p w14:paraId="11C5E036" w14:textId="79B972DF" w:rsidR="007D0005" w:rsidRPr="00A6763C" w:rsidRDefault="007D0005" w:rsidP="00A6763C">
            <w:pPr>
              <w:jc w:val="both"/>
              <w:rPr>
                <w:rFonts w:ascii="Arial Narrow" w:hAnsi="Arial Narrow"/>
                <w:b/>
              </w:rPr>
            </w:pPr>
            <w:r w:rsidRPr="00A6763C">
              <w:rPr>
                <w:rFonts w:ascii="Arial Narrow" w:hAnsi="Arial Narrow"/>
                <w:b/>
              </w:rPr>
              <w:t>Základná doska:</w:t>
            </w:r>
          </w:p>
        </w:tc>
        <w:tc>
          <w:tcPr>
            <w:tcW w:w="3597" w:type="dxa"/>
            <w:vAlign w:val="center"/>
          </w:tcPr>
          <w:p w14:paraId="6F372B51" w14:textId="5A78BD3C" w:rsidR="007D0005" w:rsidRPr="00A6763C" w:rsidRDefault="007D0005" w:rsidP="00A6763C">
            <w:pPr>
              <w:jc w:val="both"/>
              <w:rPr>
                <w:rFonts w:ascii="Arial Narrow" w:hAnsi="Arial Narrow"/>
              </w:rPr>
            </w:pPr>
            <w:r w:rsidRPr="00A6763C">
              <w:rPr>
                <w:rFonts w:ascii="Arial Narrow" w:hAnsi="Arial Narrow" w:cs="Arial"/>
                <w:color w:val="000000"/>
                <w:lang w:eastAsia="sk-SK"/>
              </w:rPr>
              <w:t>6ks portov USB 3.0, USB 3.1 Type C port, min. 1ks RJ-45 (1GbE), 1ks zvukový vstup/ výstup, WLAN, BT</w:t>
            </w:r>
          </w:p>
        </w:tc>
        <w:tc>
          <w:tcPr>
            <w:tcW w:w="3929" w:type="dxa"/>
          </w:tcPr>
          <w:p w14:paraId="23351AF6" w14:textId="77777777" w:rsidR="007D0005" w:rsidRPr="00A6763C" w:rsidRDefault="007D0005" w:rsidP="00A6763C">
            <w:pPr>
              <w:jc w:val="both"/>
              <w:rPr>
                <w:rFonts w:ascii="Arial Narrow" w:hAnsi="Arial Narrow" w:cs="Arial"/>
                <w:color w:val="000000"/>
                <w:lang w:eastAsia="sk-SK"/>
              </w:rPr>
            </w:pPr>
          </w:p>
        </w:tc>
      </w:tr>
      <w:tr w:rsidR="007D0005" w:rsidRPr="00A6763C" w14:paraId="753F6679" w14:textId="4758217D" w:rsidTr="00251C39">
        <w:trPr>
          <w:jc w:val="center"/>
        </w:trPr>
        <w:tc>
          <w:tcPr>
            <w:tcW w:w="2122" w:type="dxa"/>
            <w:vAlign w:val="center"/>
          </w:tcPr>
          <w:p w14:paraId="7EB1FE79" w14:textId="522796FB" w:rsidR="007D0005" w:rsidRPr="00A6763C" w:rsidRDefault="007D0005" w:rsidP="00A6763C">
            <w:pPr>
              <w:jc w:val="both"/>
              <w:rPr>
                <w:rFonts w:ascii="Arial Narrow" w:hAnsi="Arial Narrow"/>
                <w:b/>
              </w:rPr>
            </w:pPr>
            <w:r w:rsidRPr="00A6763C">
              <w:rPr>
                <w:rFonts w:ascii="Arial Narrow" w:hAnsi="Arial Narrow"/>
                <w:b/>
              </w:rPr>
              <w:t>Monitor</w:t>
            </w:r>
          </w:p>
        </w:tc>
        <w:tc>
          <w:tcPr>
            <w:tcW w:w="3597" w:type="dxa"/>
            <w:vAlign w:val="center"/>
          </w:tcPr>
          <w:p w14:paraId="0D7C5116" w14:textId="12764571" w:rsidR="007D0005" w:rsidRPr="00A6763C" w:rsidRDefault="007D0005" w:rsidP="00A6763C">
            <w:pPr>
              <w:jc w:val="both"/>
              <w:rPr>
                <w:rFonts w:ascii="Arial Narrow" w:hAnsi="Arial Narrow" w:cs="Arial"/>
                <w:color w:val="000000"/>
                <w:lang w:eastAsia="sk-SK"/>
              </w:rPr>
            </w:pPr>
            <w:r w:rsidRPr="00A6763C">
              <w:rPr>
                <w:rFonts w:ascii="Arial Narrow" w:hAnsi="Arial Narrow" w:cs="Arial"/>
                <w:color w:val="000000"/>
                <w:lang w:eastAsia="sk-SK"/>
              </w:rPr>
              <w:t xml:space="preserve">Minimálne 27" 4K (3840x2160 </w:t>
            </w:r>
            <w:proofErr w:type="spellStart"/>
            <w:r w:rsidRPr="00A6763C">
              <w:rPr>
                <w:rFonts w:ascii="Arial Narrow" w:hAnsi="Arial Narrow" w:cs="Arial"/>
                <w:color w:val="000000"/>
                <w:lang w:eastAsia="sk-SK"/>
              </w:rPr>
              <w:t>px</w:t>
            </w:r>
            <w:proofErr w:type="spellEnd"/>
            <w:r w:rsidRPr="00A6763C">
              <w:rPr>
                <w:rFonts w:ascii="Arial Narrow" w:hAnsi="Arial Narrow" w:cs="Arial"/>
                <w:color w:val="000000"/>
                <w:lang w:eastAsia="sk-SK"/>
              </w:rPr>
              <w:t xml:space="preserve">),antireflexný povrch, IPS, typ LCD, podsvietenie LED, Jas min. 350 cd/m2, Porty USB 3.0, 1x HDMI, 1x </w:t>
            </w:r>
            <w:proofErr w:type="spellStart"/>
            <w:r w:rsidRPr="00A6763C">
              <w:rPr>
                <w:rFonts w:ascii="Arial Narrow" w:hAnsi="Arial Narrow" w:cs="Arial"/>
                <w:color w:val="000000"/>
                <w:lang w:eastAsia="sk-SK"/>
              </w:rPr>
              <w:t>DisplayPort</w:t>
            </w:r>
            <w:proofErr w:type="spellEnd"/>
            <w:r w:rsidRPr="00A6763C">
              <w:rPr>
                <w:rFonts w:ascii="Arial Narrow" w:hAnsi="Arial Narrow" w:cs="Arial"/>
                <w:color w:val="000000"/>
                <w:lang w:eastAsia="sk-SK"/>
              </w:rPr>
              <w:t xml:space="preserve">, 1 x </w:t>
            </w:r>
            <w:proofErr w:type="spellStart"/>
            <w:r w:rsidRPr="00A6763C">
              <w:rPr>
                <w:rFonts w:ascii="Arial Narrow" w:hAnsi="Arial Narrow" w:cs="Arial"/>
                <w:color w:val="000000"/>
                <w:lang w:eastAsia="sk-SK"/>
              </w:rPr>
              <w:t>miniDisplayPort</w:t>
            </w:r>
            <w:proofErr w:type="spellEnd"/>
            <w:r w:rsidRPr="00A6763C">
              <w:rPr>
                <w:rFonts w:ascii="Arial Narrow" w:hAnsi="Arial Narrow" w:cs="Arial"/>
                <w:color w:val="000000"/>
                <w:lang w:eastAsia="sk-SK"/>
              </w:rPr>
              <w:t>, nastavenie výšky a sklonu</w:t>
            </w:r>
          </w:p>
        </w:tc>
        <w:tc>
          <w:tcPr>
            <w:tcW w:w="3929" w:type="dxa"/>
          </w:tcPr>
          <w:p w14:paraId="1B099540" w14:textId="77777777" w:rsidR="007D0005" w:rsidRPr="00A6763C" w:rsidRDefault="007D0005" w:rsidP="00A6763C">
            <w:pPr>
              <w:jc w:val="both"/>
              <w:rPr>
                <w:rFonts w:ascii="Arial Narrow" w:hAnsi="Arial Narrow" w:cs="Arial"/>
                <w:color w:val="000000"/>
                <w:lang w:eastAsia="sk-SK"/>
              </w:rPr>
            </w:pPr>
          </w:p>
        </w:tc>
      </w:tr>
      <w:tr w:rsidR="007D0005" w:rsidRPr="00A6763C" w14:paraId="4450C72A" w14:textId="59AF6DBF" w:rsidTr="00251C39">
        <w:trPr>
          <w:jc w:val="center"/>
        </w:trPr>
        <w:tc>
          <w:tcPr>
            <w:tcW w:w="2122" w:type="dxa"/>
            <w:vAlign w:val="center"/>
          </w:tcPr>
          <w:p w14:paraId="2C933379" w14:textId="7E906D01" w:rsidR="007D0005" w:rsidRPr="00A6763C" w:rsidRDefault="007D0005" w:rsidP="00A6763C">
            <w:pPr>
              <w:jc w:val="both"/>
              <w:rPr>
                <w:rFonts w:ascii="Arial Narrow" w:hAnsi="Arial Narrow"/>
                <w:b/>
              </w:rPr>
            </w:pPr>
            <w:r w:rsidRPr="00A6763C">
              <w:rPr>
                <w:rFonts w:ascii="Arial Narrow" w:hAnsi="Arial Narrow"/>
                <w:b/>
              </w:rPr>
              <w:t>Environmentálne charakteristiky</w:t>
            </w:r>
          </w:p>
        </w:tc>
        <w:tc>
          <w:tcPr>
            <w:tcW w:w="3597" w:type="dxa"/>
            <w:vAlign w:val="center"/>
          </w:tcPr>
          <w:p w14:paraId="262A6AD2" w14:textId="05B2B933" w:rsidR="007D0005" w:rsidRPr="00A6763C" w:rsidRDefault="007D0005" w:rsidP="00A6763C">
            <w:pPr>
              <w:jc w:val="both"/>
              <w:rPr>
                <w:rFonts w:ascii="Arial Narrow" w:hAnsi="Arial Narrow"/>
              </w:rPr>
            </w:pPr>
            <w:r w:rsidRPr="00A6763C">
              <w:rPr>
                <w:rFonts w:ascii="Arial Narrow" w:hAnsi="Arial Narrow" w:cs="Arial"/>
                <w:color w:val="000000"/>
                <w:lang w:eastAsia="sk-SK"/>
              </w:rPr>
              <w:t xml:space="preserve">Energy </w:t>
            </w:r>
            <w:proofErr w:type="spellStart"/>
            <w:r w:rsidRPr="00A6763C">
              <w:rPr>
                <w:rFonts w:ascii="Arial Narrow" w:hAnsi="Arial Narrow" w:cs="Arial"/>
                <w:color w:val="000000"/>
                <w:lang w:eastAsia="sk-SK"/>
              </w:rPr>
              <w:t>Star</w:t>
            </w:r>
            <w:proofErr w:type="spellEnd"/>
            <w:r w:rsidRPr="00A6763C">
              <w:rPr>
                <w:rFonts w:ascii="Arial Narrow" w:hAnsi="Arial Narrow" w:cs="Arial"/>
                <w:color w:val="000000"/>
                <w:lang w:eastAsia="sk-SK"/>
              </w:rPr>
              <w:t xml:space="preserve"> / iná environmentálna značka </w:t>
            </w:r>
          </w:p>
        </w:tc>
        <w:tc>
          <w:tcPr>
            <w:tcW w:w="3929" w:type="dxa"/>
          </w:tcPr>
          <w:p w14:paraId="3A122CC0" w14:textId="77777777" w:rsidR="007D0005" w:rsidRPr="00A6763C" w:rsidRDefault="007D0005" w:rsidP="00A6763C">
            <w:pPr>
              <w:jc w:val="both"/>
              <w:rPr>
                <w:rFonts w:ascii="Arial Narrow" w:hAnsi="Arial Narrow" w:cs="Arial"/>
                <w:color w:val="000000"/>
                <w:lang w:eastAsia="sk-SK"/>
              </w:rPr>
            </w:pPr>
          </w:p>
        </w:tc>
      </w:tr>
      <w:tr w:rsidR="007D0005" w:rsidRPr="00A6763C" w14:paraId="1CD14AF7" w14:textId="664B9EF5" w:rsidTr="00251C39">
        <w:trPr>
          <w:jc w:val="center"/>
        </w:trPr>
        <w:tc>
          <w:tcPr>
            <w:tcW w:w="2122" w:type="dxa"/>
            <w:vAlign w:val="center"/>
          </w:tcPr>
          <w:p w14:paraId="6033DE50" w14:textId="34779A7E" w:rsidR="007D0005" w:rsidRPr="00A6763C" w:rsidRDefault="007D0005" w:rsidP="00A6763C">
            <w:pPr>
              <w:jc w:val="both"/>
              <w:rPr>
                <w:rFonts w:ascii="Arial Narrow" w:hAnsi="Arial Narrow"/>
                <w:b/>
              </w:rPr>
            </w:pPr>
            <w:r w:rsidRPr="00A6763C">
              <w:rPr>
                <w:rFonts w:ascii="Arial Narrow" w:hAnsi="Arial Narrow"/>
                <w:b/>
              </w:rPr>
              <w:t>Operačný systém</w:t>
            </w:r>
          </w:p>
        </w:tc>
        <w:tc>
          <w:tcPr>
            <w:tcW w:w="3597" w:type="dxa"/>
            <w:vAlign w:val="center"/>
          </w:tcPr>
          <w:p w14:paraId="40E49913" w14:textId="797FFE10" w:rsidR="007D0005" w:rsidRPr="00A6763C" w:rsidRDefault="007D0005" w:rsidP="00A6763C">
            <w:pPr>
              <w:jc w:val="both"/>
              <w:rPr>
                <w:rFonts w:ascii="Arial Narrow" w:hAnsi="Arial Narrow"/>
              </w:rPr>
            </w:pPr>
            <w:r w:rsidRPr="00A6763C">
              <w:rPr>
                <w:rFonts w:ascii="Arial Narrow" w:hAnsi="Arial Narrow" w:cs="Arial"/>
                <w:color w:val="000000"/>
                <w:lang w:eastAsia="sk-SK"/>
              </w:rPr>
              <w:t xml:space="preserve">Počítač musí podporovať Microsoft Windows 10 Pro 64-bit SK alebo CZ, </w:t>
            </w:r>
            <w:r w:rsidRPr="00A6763C">
              <w:rPr>
                <w:rFonts w:ascii="Arial Narrow" w:hAnsi="Arial Narrow"/>
              </w:rPr>
              <w:t xml:space="preserve">, nakoľko tento operačný systém je operačným systémom pracovnej stanice verejného obstarávateľa, do ktorej má byť zasielaný obrazový výstup z digitálneho </w:t>
            </w:r>
            <w:proofErr w:type="spellStart"/>
            <w:r w:rsidRPr="00A6763C">
              <w:rPr>
                <w:rFonts w:ascii="Arial Narrow" w:hAnsi="Arial Narrow"/>
              </w:rPr>
              <w:t>daktyslokopického</w:t>
            </w:r>
            <w:proofErr w:type="spellEnd"/>
            <w:r w:rsidRPr="00A6763C">
              <w:rPr>
                <w:rFonts w:ascii="Arial Narrow" w:hAnsi="Arial Narrow"/>
              </w:rPr>
              <w:t xml:space="preserve"> </w:t>
            </w:r>
            <w:proofErr w:type="spellStart"/>
            <w:r w:rsidRPr="00A6763C">
              <w:rPr>
                <w:rFonts w:ascii="Arial Narrow" w:hAnsi="Arial Narrow"/>
              </w:rPr>
              <w:t>komparátora</w:t>
            </w:r>
            <w:proofErr w:type="spellEnd"/>
          </w:p>
        </w:tc>
        <w:tc>
          <w:tcPr>
            <w:tcW w:w="3929" w:type="dxa"/>
          </w:tcPr>
          <w:p w14:paraId="7E1E1BB4" w14:textId="77777777" w:rsidR="007D0005" w:rsidRPr="00A6763C" w:rsidRDefault="007D0005" w:rsidP="00A6763C">
            <w:pPr>
              <w:jc w:val="both"/>
              <w:rPr>
                <w:rFonts w:ascii="Arial Narrow" w:hAnsi="Arial Narrow" w:cs="Arial"/>
                <w:color w:val="000000"/>
                <w:lang w:eastAsia="sk-SK"/>
              </w:rPr>
            </w:pPr>
          </w:p>
        </w:tc>
      </w:tr>
      <w:tr w:rsidR="007D0005" w:rsidRPr="00A6763C" w14:paraId="48BA4DAC" w14:textId="6419CE83" w:rsidTr="00251C39">
        <w:trPr>
          <w:jc w:val="center"/>
        </w:trPr>
        <w:tc>
          <w:tcPr>
            <w:tcW w:w="2122" w:type="dxa"/>
          </w:tcPr>
          <w:p w14:paraId="63535FDF" w14:textId="0D0D73FB" w:rsidR="007D0005" w:rsidRPr="00A6763C" w:rsidRDefault="007D0005" w:rsidP="00A6763C">
            <w:pPr>
              <w:jc w:val="both"/>
              <w:rPr>
                <w:rFonts w:ascii="Arial Narrow" w:hAnsi="Arial Narrow"/>
                <w:b/>
              </w:rPr>
            </w:pPr>
            <w:r w:rsidRPr="00A6763C">
              <w:rPr>
                <w:rFonts w:ascii="Arial Narrow" w:hAnsi="Arial Narrow"/>
                <w:b/>
              </w:rPr>
              <w:t>Klávesnica</w:t>
            </w:r>
          </w:p>
        </w:tc>
        <w:tc>
          <w:tcPr>
            <w:tcW w:w="3597" w:type="dxa"/>
            <w:vAlign w:val="center"/>
          </w:tcPr>
          <w:p w14:paraId="1091E992" w14:textId="58272931" w:rsidR="007D0005" w:rsidRPr="00A6763C" w:rsidRDefault="007D0005" w:rsidP="00A6763C">
            <w:pPr>
              <w:jc w:val="both"/>
              <w:rPr>
                <w:rFonts w:ascii="Arial Narrow" w:hAnsi="Arial Narrow"/>
              </w:rPr>
            </w:pPr>
            <w:r w:rsidRPr="00A6763C">
              <w:rPr>
                <w:rFonts w:ascii="Arial Narrow" w:hAnsi="Arial Narrow"/>
              </w:rPr>
              <w:t>USB, SK lokalizácia</w:t>
            </w:r>
          </w:p>
        </w:tc>
        <w:tc>
          <w:tcPr>
            <w:tcW w:w="3929" w:type="dxa"/>
          </w:tcPr>
          <w:p w14:paraId="4D1456D3" w14:textId="77777777" w:rsidR="007D0005" w:rsidRPr="00A6763C" w:rsidRDefault="007D0005" w:rsidP="00A6763C">
            <w:pPr>
              <w:jc w:val="both"/>
              <w:rPr>
                <w:rFonts w:ascii="Arial Narrow" w:hAnsi="Arial Narrow"/>
              </w:rPr>
            </w:pPr>
          </w:p>
        </w:tc>
      </w:tr>
      <w:tr w:rsidR="007D0005" w:rsidRPr="00A6763C" w14:paraId="2BE5F483" w14:textId="2053B153" w:rsidTr="00251C39">
        <w:trPr>
          <w:jc w:val="center"/>
        </w:trPr>
        <w:tc>
          <w:tcPr>
            <w:tcW w:w="2122" w:type="dxa"/>
          </w:tcPr>
          <w:p w14:paraId="4435EFB8" w14:textId="716421CD" w:rsidR="007D0005" w:rsidRPr="00A6763C" w:rsidRDefault="007D0005" w:rsidP="00A6763C">
            <w:pPr>
              <w:jc w:val="both"/>
              <w:rPr>
                <w:rFonts w:ascii="Arial Narrow" w:hAnsi="Arial Narrow"/>
                <w:b/>
              </w:rPr>
            </w:pPr>
            <w:r w:rsidRPr="00A6763C">
              <w:rPr>
                <w:rFonts w:ascii="Arial Narrow" w:hAnsi="Arial Narrow"/>
                <w:b/>
              </w:rPr>
              <w:t>Myš</w:t>
            </w:r>
          </w:p>
        </w:tc>
        <w:tc>
          <w:tcPr>
            <w:tcW w:w="3597" w:type="dxa"/>
            <w:vAlign w:val="center"/>
          </w:tcPr>
          <w:p w14:paraId="643A4E97" w14:textId="2971AFFB" w:rsidR="007D0005" w:rsidRPr="00A6763C" w:rsidRDefault="007D0005" w:rsidP="00A6763C">
            <w:pPr>
              <w:jc w:val="both"/>
              <w:rPr>
                <w:rFonts w:ascii="Arial Narrow" w:hAnsi="Arial Narrow"/>
              </w:rPr>
            </w:pPr>
            <w:r w:rsidRPr="00A6763C">
              <w:rPr>
                <w:rFonts w:ascii="Arial Narrow" w:hAnsi="Arial Narrow"/>
              </w:rPr>
              <w:t>laserová, min. 2000 DPI</w:t>
            </w:r>
          </w:p>
        </w:tc>
        <w:tc>
          <w:tcPr>
            <w:tcW w:w="3929" w:type="dxa"/>
          </w:tcPr>
          <w:p w14:paraId="45C67A5E" w14:textId="77777777" w:rsidR="007D0005" w:rsidRPr="00A6763C" w:rsidRDefault="007D0005" w:rsidP="00A6763C">
            <w:pPr>
              <w:jc w:val="both"/>
              <w:rPr>
                <w:rFonts w:ascii="Arial Narrow" w:hAnsi="Arial Narrow"/>
              </w:rPr>
            </w:pPr>
          </w:p>
        </w:tc>
      </w:tr>
      <w:tr w:rsidR="007D0005" w:rsidRPr="00A6763C" w14:paraId="2B579776" w14:textId="6A515158" w:rsidTr="00251C39">
        <w:trPr>
          <w:jc w:val="center"/>
        </w:trPr>
        <w:tc>
          <w:tcPr>
            <w:tcW w:w="2122" w:type="dxa"/>
          </w:tcPr>
          <w:p w14:paraId="0A98EA72" w14:textId="30873015" w:rsidR="007D0005" w:rsidRPr="00A6763C" w:rsidRDefault="007D0005" w:rsidP="00A6763C">
            <w:pPr>
              <w:jc w:val="both"/>
              <w:rPr>
                <w:rFonts w:ascii="Arial Narrow" w:hAnsi="Arial Narrow"/>
                <w:b/>
              </w:rPr>
            </w:pPr>
            <w:proofErr w:type="spellStart"/>
            <w:r w:rsidRPr="00A6763C">
              <w:rPr>
                <w:rFonts w:ascii="Arial Narrow" w:hAnsi="Arial Narrow"/>
                <w:b/>
              </w:rPr>
              <w:lastRenderedPageBreak/>
              <w:t>Forenzný</w:t>
            </w:r>
            <w:proofErr w:type="spellEnd"/>
            <w:r w:rsidRPr="00A6763C">
              <w:rPr>
                <w:rFonts w:ascii="Arial Narrow" w:hAnsi="Arial Narrow"/>
                <w:b/>
              </w:rPr>
              <w:t xml:space="preserve"> softvér</w:t>
            </w:r>
          </w:p>
        </w:tc>
        <w:tc>
          <w:tcPr>
            <w:tcW w:w="3597" w:type="dxa"/>
            <w:vAlign w:val="center"/>
          </w:tcPr>
          <w:p w14:paraId="2766BC6E" w14:textId="76AC6659" w:rsidR="007D0005" w:rsidRPr="00A6763C" w:rsidRDefault="007D0005" w:rsidP="00A6763C">
            <w:pPr>
              <w:jc w:val="both"/>
              <w:rPr>
                <w:rFonts w:ascii="Arial Narrow" w:hAnsi="Arial Narrow"/>
              </w:rPr>
            </w:pPr>
            <w:r w:rsidRPr="00A6763C">
              <w:rPr>
                <w:rFonts w:ascii="Arial Narrow" w:hAnsi="Arial Narrow"/>
              </w:rPr>
              <w:t xml:space="preserve">Jednoduché intuitívne ovládanie softvéru a editácia spracovávaného digitálneho záznamu daktyloskopickej stopy alebo daktyloskopických odtlačkov. Kompatibilita s Windows 10 Pro 64b platformou , nakoľko tento operačný systém je operačným systémom pracovnej stanice verejného obstarávateľa, do ktorej má byť zasielaný obrazový výstup z digitálneho </w:t>
            </w:r>
            <w:proofErr w:type="spellStart"/>
            <w:r w:rsidRPr="00A6763C">
              <w:rPr>
                <w:rFonts w:ascii="Arial Narrow" w:hAnsi="Arial Narrow"/>
              </w:rPr>
              <w:t>daktyslokopického</w:t>
            </w:r>
            <w:proofErr w:type="spellEnd"/>
            <w:r w:rsidRPr="00A6763C">
              <w:rPr>
                <w:rFonts w:ascii="Arial Narrow" w:hAnsi="Arial Narrow"/>
              </w:rPr>
              <w:t xml:space="preserve"> </w:t>
            </w:r>
            <w:proofErr w:type="spellStart"/>
            <w:r w:rsidRPr="00A6763C">
              <w:rPr>
                <w:rFonts w:ascii="Arial Narrow" w:hAnsi="Arial Narrow"/>
              </w:rPr>
              <w:t>komparátora</w:t>
            </w:r>
            <w:proofErr w:type="spellEnd"/>
            <w:r w:rsidRPr="00A6763C">
              <w:rPr>
                <w:rFonts w:ascii="Arial Narrow" w:hAnsi="Arial Narrow"/>
              </w:rPr>
              <w:t>. Ovládanie pripojenej kamery  –  tlačidlo spúšte, nastavenie parametrov expozície, napr. clona, čas, ISO, ohnisková vzdialenosť a  pod. Ukladanie vlastných parametrov expozície pre rôzne situácie. Schopnosť pracovať s jednou daktyloskopickou stopou na jednej obrazovke alebo s dvoma stopami na rozdelenej obrazovke s využitím statického alebo živého obrazu. Minimálne požiadavky na editáciu obrazu: úprava parametrov ako  jas, kontrast, čiernobiele zobrazenie (</w:t>
            </w:r>
            <w:proofErr w:type="spellStart"/>
            <w:r w:rsidRPr="00A6763C">
              <w:rPr>
                <w:rFonts w:ascii="Arial Narrow" w:hAnsi="Arial Narrow"/>
              </w:rPr>
              <w:t>papilárne</w:t>
            </w:r>
            <w:proofErr w:type="spellEnd"/>
            <w:r w:rsidRPr="00A6763C">
              <w:rPr>
                <w:rFonts w:ascii="Arial Narrow" w:hAnsi="Arial Narrow"/>
              </w:rPr>
              <w:t xml:space="preserve"> línie čierne/tmavé, pozadie biele/svetlé), inverzia obrazu (</w:t>
            </w:r>
            <w:proofErr w:type="spellStart"/>
            <w:r w:rsidRPr="00A6763C">
              <w:rPr>
                <w:rFonts w:ascii="Arial Narrow" w:hAnsi="Arial Narrow"/>
              </w:rPr>
              <w:t>papilárne</w:t>
            </w:r>
            <w:proofErr w:type="spellEnd"/>
            <w:r w:rsidRPr="00A6763C">
              <w:rPr>
                <w:rFonts w:ascii="Arial Narrow" w:hAnsi="Arial Narrow"/>
              </w:rPr>
              <w:t xml:space="preserve"> línie biele/svetlé, pozadie čierne/tmavé), priblíženie, otočenie, označovanie </w:t>
            </w:r>
            <w:proofErr w:type="spellStart"/>
            <w:r w:rsidRPr="00A6763C">
              <w:rPr>
                <w:rFonts w:ascii="Arial Narrow" w:hAnsi="Arial Narrow"/>
              </w:rPr>
              <w:t>markantov</w:t>
            </w:r>
            <w:proofErr w:type="spellEnd"/>
            <w:r w:rsidRPr="00A6763C">
              <w:rPr>
                <w:rFonts w:ascii="Arial Narrow" w:hAnsi="Arial Narrow"/>
              </w:rPr>
              <w:t xml:space="preserve"> značkami prípadne číslicami, tvorba dokumentácie o zhode daktyloskopickej stopy s porovnávacím materiálom, práca s mierkou. Úprava veľkosti snímaného obrazu v  mierke 1:1, podpora tvorby obrazových výstupov vo formáte .</w:t>
            </w:r>
            <w:proofErr w:type="spellStart"/>
            <w:r w:rsidRPr="00A6763C">
              <w:rPr>
                <w:rFonts w:ascii="Arial Narrow" w:hAnsi="Arial Narrow"/>
              </w:rPr>
              <w:t>tiff</w:t>
            </w:r>
            <w:proofErr w:type="spellEnd"/>
            <w:r w:rsidRPr="00A6763C">
              <w:rPr>
                <w:rFonts w:ascii="Arial Narrow" w:hAnsi="Arial Narrow"/>
              </w:rPr>
              <w:t xml:space="preserve"> s veľkosťou 1000 dpi (kompatibilita so systémom AFIS). Sieťové prepojenie, ktoré zabezpečí komunikáciu medzi digitálnym daktyloskopickým </w:t>
            </w:r>
            <w:proofErr w:type="spellStart"/>
            <w:r w:rsidRPr="00A6763C">
              <w:rPr>
                <w:rFonts w:ascii="Arial Narrow" w:hAnsi="Arial Narrow"/>
              </w:rPr>
              <w:t>komparátorom</w:t>
            </w:r>
            <w:proofErr w:type="spellEnd"/>
            <w:r w:rsidRPr="00A6763C">
              <w:rPr>
                <w:rFonts w:ascii="Arial Narrow" w:hAnsi="Arial Narrow"/>
              </w:rPr>
              <w:t xml:space="preserve"> a počítačmi pripojenými na lokálnu počítačovú sieť za účelom zasielania obrazových dát z </w:t>
            </w:r>
            <w:proofErr w:type="spellStart"/>
            <w:r w:rsidRPr="00A6763C">
              <w:rPr>
                <w:rFonts w:ascii="Arial Narrow" w:hAnsi="Arial Narrow"/>
              </w:rPr>
              <w:t>komaparátora</w:t>
            </w:r>
            <w:proofErr w:type="spellEnd"/>
            <w:r w:rsidRPr="00A6763C">
              <w:rPr>
                <w:rFonts w:ascii="Arial Narrow" w:hAnsi="Arial Narrow"/>
              </w:rPr>
              <w:t xml:space="preserve"> do počítača lokálnej siete. Tlač samotných daktyloskopických stôp alebo dokumentácií o zhode s  porovnávacím materiálom. Tvorba lokálnych zbierok daktyloskopických stôp podľa skúmaných prípadov pre potreby prípadného budúceho porovnávania. Podpora dátového formátu na výmenu daktyloskopických stôp alebo daktyloskopických odtlačkov NIST (medzinárodne uznaný formát).</w:t>
            </w:r>
          </w:p>
        </w:tc>
        <w:tc>
          <w:tcPr>
            <w:tcW w:w="3929" w:type="dxa"/>
          </w:tcPr>
          <w:p w14:paraId="4CAA9E12" w14:textId="77777777" w:rsidR="007D0005" w:rsidRPr="00A6763C" w:rsidRDefault="007D0005" w:rsidP="00A6763C">
            <w:pPr>
              <w:jc w:val="both"/>
              <w:rPr>
                <w:rFonts w:ascii="Arial Narrow" w:hAnsi="Arial Narrow"/>
              </w:rPr>
            </w:pPr>
          </w:p>
        </w:tc>
      </w:tr>
    </w:tbl>
    <w:p w14:paraId="7E8D1E9F" w14:textId="77777777" w:rsidR="00523E6D" w:rsidRPr="00A6763C" w:rsidRDefault="00523E6D" w:rsidP="00A6763C">
      <w:pPr>
        <w:pStyle w:val="Nadpis1"/>
        <w:spacing w:before="0" w:line="240" w:lineRule="auto"/>
        <w:jc w:val="both"/>
        <w:rPr>
          <w:rFonts w:ascii="Arial Narrow" w:hAnsi="Arial Narrow"/>
          <w:b w:val="0"/>
          <w:color w:val="auto"/>
          <w:sz w:val="22"/>
          <w:szCs w:val="22"/>
        </w:rPr>
      </w:pPr>
    </w:p>
    <w:p w14:paraId="36454AFD" w14:textId="73272351" w:rsidR="00E67038" w:rsidRPr="00A6763C" w:rsidRDefault="00F21CF6" w:rsidP="00A6763C">
      <w:pPr>
        <w:pStyle w:val="Nadpis1"/>
        <w:spacing w:before="0" w:line="240" w:lineRule="auto"/>
        <w:jc w:val="both"/>
        <w:rPr>
          <w:rFonts w:ascii="Arial Narrow" w:hAnsi="Arial Narrow"/>
          <w:b w:val="0"/>
          <w:color w:val="auto"/>
          <w:sz w:val="22"/>
          <w:szCs w:val="22"/>
        </w:rPr>
      </w:pPr>
      <w:r w:rsidRPr="00A6763C">
        <w:rPr>
          <w:rFonts w:ascii="Arial Narrow" w:hAnsi="Arial Narrow"/>
          <w:b w:val="0"/>
          <w:color w:val="auto"/>
          <w:sz w:val="22"/>
          <w:szCs w:val="22"/>
        </w:rPr>
        <w:t>Táto časť súťažných podkladov bude tvoriť neoddeliteľnú súčasť kúpnej zmluvy ako príloha č. 1, ktorú uzatvorí verejný obstarávateľ s úspešným uchádzačom.</w:t>
      </w:r>
    </w:p>
    <w:p w14:paraId="3F82D130" w14:textId="4AE988AE" w:rsidR="0004281B" w:rsidRDefault="0004281B" w:rsidP="00A6763C">
      <w:pPr>
        <w:spacing w:after="0" w:line="240" w:lineRule="auto"/>
        <w:jc w:val="both"/>
      </w:pPr>
    </w:p>
    <w:p w14:paraId="7C2D489C" w14:textId="77777777" w:rsidR="00251C39" w:rsidRPr="00A6763C" w:rsidRDefault="00251C39" w:rsidP="00A6763C">
      <w:pPr>
        <w:spacing w:after="0" w:line="240" w:lineRule="auto"/>
        <w:jc w:val="both"/>
      </w:pPr>
      <w:bookmarkStart w:id="0" w:name="_GoBack"/>
      <w:bookmarkEnd w:id="0"/>
    </w:p>
    <w:p w14:paraId="310711C8" w14:textId="77777777" w:rsidR="00EA308C" w:rsidRPr="00A6763C" w:rsidRDefault="00EA308C" w:rsidP="00A6763C">
      <w:pPr>
        <w:pStyle w:val="Nadpis1"/>
        <w:spacing w:before="0" w:line="240" w:lineRule="auto"/>
        <w:ind w:left="567" w:hanging="567"/>
        <w:jc w:val="both"/>
        <w:rPr>
          <w:rFonts w:ascii="Arial Narrow" w:hAnsi="Arial Narrow"/>
          <w:color w:val="auto"/>
          <w:sz w:val="22"/>
          <w:szCs w:val="22"/>
        </w:rPr>
      </w:pPr>
      <w:r w:rsidRPr="00A6763C">
        <w:rPr>
          <w:rFonts w:ascii="Arial Narrow" w:hAnsi="Arial Narrow"/>
          <w:color w:val="auto"/>
          <w:sz w:val="22"/>
          <w:szCs w:val="22"/>
        </w:rPr>
        <w:lastRenderedPageBreak/>
        <w:t>2</w:t>
      </w:r>
      <w:r w:rsidRPr="00A6763C">
        <w:rPr>
          <w:rFonts w:ascii="Arial Narrow" w:hAnsi="Arial Narrow"/>
          <w:color w:val="auto"/>
          <w:sz w:val="22"/>
          <w:szCs w:val="22"/>
        </w:rPr>
        <w:tab/>
        <w:t>Požiadavky na predmet zákazky</w:t>
      </w:r>
    </w:p>
    <w:p w14:paraId="7741F381" w14:textId="3AA6A26A" w:rsidR="00EA308C" w:rsidRPr="00A6763C" w:rsidRDefault="00EA308C" w:rsidP="00A6763C">
      <w:pPr>
        <w:spacing w:after="0" w:line="240" w:lineRule="auto"/>
        <w:jc w:val="both"/>
        <w:rPr>
          <w:rFonts w:ascii="Arial Narrow" w:hAnsi="Arial Narrow" w:cs="Arial"/>
          <w:u w:val="single"/>
        </w:rPr>
      </w:pPr>
    </w:p>
    <w:p w14:paraId="38279180" w14:textId="77777777" w:rsidR="00EA308C" w:rsidRPr="00A6763C" w:rsidRDefault="00EA308C" w:rsidP="00A6763C">
      <w:pPr>
        <w:pStyle w:val="Odsekzoznamu"/>
        <w:numPr>
          <w:ilvl w:val="0"/>
          <w:numId w:val="18"/>
        </w:numPr>
        <w:spacing w:after="0" w:line="240" w:lineRule="auto"/>
        <w:jc w:val="both"/>
        <w:rPr>
          <w:rFonts w:ascii="Arial Narrow" w:hAnsi="Arial Narrow" w:cs="Arial"/>
        </w:rPr>
      </w:pPr>
      <w:r w:rsidRPr="00A6763C">
        <w:rPr>
          <w:rFonts w:ascii="Arial Narrow" w:hAnsi="Arial Narrow" w:cs="Arial"/>
        </w:rPr>
        <w:t>Verejný obstarávateľ požaduje, aby uchádzač vo svojej ponuke za účelom preukázania splnenia požiadaviek na predmet zákazky predložil:</w:t>
      </w:r>
    </w:p>
    <w:p w14:paraId="4D3A381A" w14:textId="4EDF48A9" w:rsidR="00EE1ABD" w:rsidRPr="00A6763C" w:rsidRDefault="00EA308C" w:rsidP="00A6763C">
      <w:pPr>
        <w:pStyle w:val="Odsekzoznamu"/>
        <w:spacing w:after="0" w:line="240" w:lineRule="auto"/>
        <w:jc w:val="both"/>
        <w:rPr>
          <w:rFonts w:ascii="Arial Narrow" w:hAnsi="Arial Narrow" w:cs="Arial"/>
        </w:rPr>
      </w:pPr>
      <w:r w:rsidRPr="00A6763C">
        <w:rPr>
          <w:rFonts w:ascii="Arial Narrow" w:hAnsi="Arial Narrow" w:cs="Arial"/>
          <w:b/>
        </w:rPr>
        <w:t xml:space="preserve">Prílohu č. 1 Opis predmetu zákazky, pričom je povinný v Tabuľke č. 1 - Technická špecifikácia predmetu zákazky vyplniť stĺpec </w:t>
      </w:r>
      <w:r w:rsidRPr="00A6763C">
        <w:rPr>
          <w:rFonts w:ascii="Arial Narrow" w:hAnsi="Arial Narrow" w:cs="Arial"/>
          <w:b/>
          <w:i/>
        </w:rPr>
        <w:t>“</w:t>
      </w:r>
      <w:r w:rsidRPr="00A6763C">
        <w:rPr>
          <w:rFonts w:ascii="Arial Narrow" w:hAnsi="Arial Narrow" w:cs="Arial"/>
          <w:b/>
        </w:rPr>
        <w:t>H</w:t>
      </w:r>
      <w:r w:rsidRPr="00A6763C">
        <w:rPr>
          <w:rFonts w:ascii="Arial Narrow" w:hAnsi="Arial Narrow" w:cs="Arial"/>
          <w:b/>
          <w:i/>
        </w:rPr>
        <w:t>odnota technického parametra tovaru ponúkaného uchádzačom - vlastný návrh plnenia</w:t>
      </w:r>
      <w:r w:rsidRPr="00A6763C">
        <w:rPr>
          <w:rFonts w:ascii="Arial Narrow" w:hAnsi="Arial Narrow" w:cs="Arial"/>
          <w:b/>
        </w:rPr>
        <w:t>“</w:t>
      </w:r>
      <w:r w:rsidRPr="00A6763C">
        <w:rPr>
          <w:rFonts w:ascii="Arial Narrow" w:hAnsi="Arial Narrow" w:cs="Arial"/>
        </w:rPr>
        <w:t xml:space="preserve">. </w:t>
      </w:r>
      <w:r w:rsidRPr="00A6763C">
        <w:rPr>
          <w:rFonts w:ascii="Arial Narrow" w:hAnsi="Arial Narrow" w:cs="Arial"/>
          <w:u w:val="single"/>
        </w:rPr>
        <w:t>Uchádzač identifikuje</w:t>
      </w:r>
      <w:r w:rsidRPr="00A6763C">
        <w:rPr>
          <w:rFonts w:ascii="Arial Narrow" w:hAnsi="Arial Narrow" w:cs="Arial"/>
        </w:rPr>
        <w:t xml:space="preserve"> (z hľadiska: minimálne požadované technické špecifikácie, parametre a funkcionality požadované verejným obstarávateľom, výrobcu a model,) </w:t>
      </w:r>
      <w:r w:rsidRPr="00A6763C">
        <w:rPr>
          <w:rFonts w:ascii="Arial Narrow" w:hAnsi="Arial Narrow" w:cs="Arial"/>
          <w:u w:val="single"/>
        </w:rPr>
        <w:t>ponúkaný tovar a</w:t>
      </w:r>
      <w:r w:rsidRPr="00A6763C">
        <w:rPr>
          <w:rFonts w:ascii="Arial Narrow" w:hAnsi="Arial Narrow" w:cs="Arial"/>
        </w:rPr>
        <w:t xml:space="preserve"> </w:t>
      </w:r>
      <w:r w:rsidRPr="00A6763C">
        <w:rPr>
          <w:rFonts w:ascii="Arial Narrow" w:hAnsi="Arial Narrow" w:cs="Arial"/>
          <w:u w:val="single"/>
        </w:rPr>
        <w:t>uvedie špecifikáciu dodávaného tovaru</w:t>
      </w:r>
      <w:r w:rsidRPr="00A6763C">
        <w:rPr>
          <w:rFonts w:ascii="Arial Narrow" w:hAnsi="Arial Narrow" w:cs="Arial"/>
        </w:rPr>
        <w:t xml:space="preserve"> - vlastný návrh plnenia.</w:t>
      </w:r>
    </w:p>
    <w:p w14:paraId="5696F4A4" w14:textId="07FAD876" w:rsidR="00DD766E" w:rsidRPr="00A6763C" w:rsidRDefault="00DD766E" w:rsidP="00A6763C">
      <w:pPr>
        <w:spacing w:after="0" w:line="240" w:lineRule="auto"/>
        <w:ind w:hanging="567"/>
        <w:jc w:val="both"/>
        <w:rPr>
          <w:rFonts w:ascii="Arial Narrow" w:hAnsi="Arial Narrow" w:cs="Arial"/>
        </w:rPr>
      </w:pPr>
    </w:p>
    <w:p w14:paraId="3D4ED21A" w14:textId="613E0457" w:rsidR="00DD766E" w:rsidRPr="00A6763C" w:rsidRDefault="00DD766E" w:rsidP="00A6763C">
      <w:pPr>
        <w:spacing w:after="0" w:line="240" w:lineRule="auto"/>
        <w:ind w:hanging="567"/>
        <w:jc w:val="both"/>
        <w:rPr>
          <w:rFonts w:ascii="Arial Narrow" w:hAnsi="Arial Narrow" w:cs="Arial"/>
        </w:rPr>
      </w:pPr>
    </w:p>
    <w:p w14:paraId="5C78859F" w14:textId="0A88BC86" w:rsidR="00DD766E" w:rsidRPr="00A6763C" w:rsidRDefault="00DD766E" w:rsidP="00A6763C">
      <w:pPr>
        <w:pStyle w:val="Odsekzoznamu"/>
        <w:numPr>
          <w:ilvl w:val="0"/>
          <w:numId w:val="18"/>
        </w:numPr>
        <w:spacing w:after="0" w:line="240" w:lineRule="auto"/>
        <w:jc w:val="both"/>
        <w:rPr>
          <w:rFonts w:ascii="Arial Narrow" w:hAnsi="Arial Narrow" w:cs="Arial"/>
        </w:rPr>
      </w:pPr>
      <w:r w:rsidRPr="00A6763C">
        <w:rPr>
          <w:rFonts w:ascii="Arial Narrow" w:hAnsi="Arial Narrow" w:cs="Segoe UI"/>
          <w:szCs w:val="20"/>
        </w:rPr>
        <w:t xml:space="preserve">Verejný obstarávateľ ďalej uvádza, že </w:t>
      </w:r>
      <w:r w:rsidR="002E0E1B" w:rsidRPr="00A6763C">
        <w:rPr>
          <w:rFonts w:ascii="Arial Narrow" w:hAnsi="Arial Narrow" w:cs="Segoe UI"/>
          <w:szCs w:val="20"/>
        </w:rPr>
        <w:t xml:space="preserve">súčasťou každej zostavy na digitálnu komparáciu daktyloskopických stôp a daktyloskopických odtlačkov prstov a dlaní (daktyloskopický digitálny </w:t>
      </w:r>
      <w:proofErr w:type="spellStart"/>
      <w:r w:rsidR="002E0E1B" w:rsidRPr="00A6763C">
        <w:rPr>
          <w:rFonts w:ascii="Arial Narrow" w:hAnsi="Arial Narrow" w:cs="Segoe UI"/>
          <w:szCs w:val="20"/>
        </w:rPr>
        <w:t>komparátor</w:t>
      </w:r>
      <w:proofErr w:type="spellEnd"/>
      <w:r w:rsidR="002E0E1B" w:rsidRPr="00A6763C">
        <w:rPr>
          <w:rFonts w:ascii="Arial Narrow" w:hAnsi="Arial Narrow" w:cs="Segoe UI"/>
          <w:szCs w:val="20"/>
        </w:rPr>
        <w:t xml:space="preserve">) je aj počítač s príslušenstvom, ktoré spolu tvoria neoddeliteľný technologický funkčný celok, pričom je explicitne kladená požiadavka na ich vzájomnú </w:t>
      </w:r>
      <w:proofErr w:type="spellStart"/>
      <w:r w:rsidR="002E0E1B" w:rsidRPr="00A6763C">
        <w:rPr>
          <w:rFonts w:ascii="Arial Narrow" w:hAnsi="Arial Narrow" w:cs="Segoe UI"/>
          <w:szCs w:val="20"/>
        </w:rPr>
        <w:t>interoparabilitu</w:t>
      </w:r>
      <w:proofErr w:type="spellEnd"/>
      <w:r w:rsidR="002E0E1B" w:rsidRPr="00A6763C">
        <w:rPr>
          <w:rFonts w:ascii="Arial Narrow" w:hAnsi="Arial Narrow" w:cs="Segoe UI"/>
          <w:szCs w:val="20"/>
        </w:rPr>
        <w:t>. Počítač pln</w:t>
      </w:r>
      <w:r w:rsidR="00777177" w:rsidRPr="00A6763C">
        <w:rPr>
          <w:rFonts w:ascii="Arial Narrow" w:hAnsi="Arial Narrow" w:cs="Segoe UI"/>
          <w:szCs w:val="20"/>
        </w:rPr>
        <w:t>í</w:t>
      </w:r>
      <w:r w:rsidR="002E0E1B" w:rsidRPr="00A6763C">
        <w:rPr>
          <w:rFonts w:ascii="Arial Narrow" w:hAnsi="Arial Narrow" w:cs="Segoe UI"/>
          <w:szCs w:val="20"/>
        </w:rPr>
        <w:t xml:space="preserve"> úlohu riadiacej jednotky, bez ktorej by funkčná schopnosť daného prístroja nebola možná.</w:t>
      </w:r>
    </w:p>
    <w:sectPr w:rsidR="00DD766E" w:rsidRPr="00A6763C" w:rsidSect="00647723">
      <w:pgSz w:w="11906" w:h="16838"/>
      <w:pgMar w:top="1418" w:right="1274" w:bottom="851" w:left="1418"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09B8C" w14:textId="77777777" w:rsidR="00175BF6" w:rsidRDefault="00175BF6" w:rsidP="001A44B1">
      <w:pPr>
        <w:spacing w:after="0" w:line="240" w:lineRule="auto"/>
      </w:pPr>
      <w:r>
        <w:separator/>
      </w:r>
    </w:p>
  </w:endnote>
  <w:endnote w:type="continuationSeparator" w:id="0">
    <w:p w14:paraId="65FD6F5B" w14:textId="77777777" w:rsidR="00175BF6" w:rsidRDefault="00175BF6" w:rsidP="001A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szCs w:val="20"/>
      </w:rPr>
      <w:id w:val="-223762350"/>
      <w:docPartObj>
        <w:docPartGallery w:val="Page Numbers (Bottom of Page)"/>
        <w:docPartUnique/>
      </w:docPartObj>
    </w:sdtPr>
    <w:sdtEndPr/>
    <w:sdtContent>
      <w:sdt>
        <w:sdtPr>
          <w:rPr>
            <w:rFonts w:ascii="Arial Narrow" w:hAnsi="Arial Narrow"/>
            <w:sz w:val="20"/>
            <w:szCs w:val="20"/>
          </w:rPr>
          <w:id w:val="860082579"/>
          <w:docPartObj>
            <w:docPartGallery w:val="Page Numbers (Top of Page)"/>
            <w:docPartUnique/>
          </w:docPartObj>
        </w:sdtPr>
        <w:sdtEndPr/>
        <w:sdtContent>
          <w:p w14:paraId="54B9DCDB" w14:textId="56B6789D" w:rsidR="008C389C" w:rsidRPr="001A44B1" w:rsidRDefault="008C389C">
            <w:pPr>
              <w:pStyle w:val="Pta"/>
              <w:jc w:val="right"/>
              <w:rPr>
                <w:rFonts w:ascii="Arial Narrow" w:hAnsi="Arial Narrow"/>
                <w:sz w:val="20"/>
                <w:szCs w:val="20"/>
              </w:rPr>
            </w:pP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PAGE</w:instrText>
            </w:r>
            <w:r w:rsidRPr="001A44B1">
              <w:rPr>
                <w:rFonts w:ascii="Arial Narrow" w:hAnsi="Arial Narrow"/>
                <w:bCs/>
                <w:sz w:val="20"/>
                <w:szCs w:val="20"/>
              </w:rPr>
              <w:fldChar w:fldCharType="separate"/>
            </w:r>
            <w:r w:rsidR="00251C39">
              <w:rPr>
                <w:rFonts w:ascii="Arial Narrow" w:hAnsi="Arial Narrow"/>
                <w:bCs/>
                <w:noProof/>
                <w:sz w:val="20"/>
                <w:szCs w:val="20"/>
              </w:rPr>
              <w:t>5</w:t>
            </w:r>
            <w:r w:rsidRPr="001A44B1">
              <w:rPr>
                <w:rFonts w:ascii="Arial Narrow" w:hAnsi="Arial Narrow"/>
                <w:bCs/>
                <w:sz w:val="20"/>
                <w:szCs w:val="20"/>
              </w:rPr>
              <w:fldChar w:fldCharType="end"/>
            </w:r>
            <w:r w:rsidRPr="001A44B1">
              <w:rPr>
                <w:rFonts w:ascii="Arial Narrow" w:hAnsi="Arial Narrow"/>
                <w:sz w:val="20"/>
                <w:szCs w:val="20"/>
              </w:rPr>
              <w:t xml:space="preserve"> </w:t>
            </w:r>
            <w:r>
              <w:rPr>
                <w:rFonts w:ascii="Arial Narrow" w:hAnsi="Arial Narrow"/>
                <w:sz w:val="20"/>
                <w:szCs w:val="20"/>
              </w:rPr>
              <w:t>/</w:t>
            </w: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NUMPAGES</w:instrText>
            </w:r>
            <w:r w:rsidRPr="001A44B1">
              <w:rPr>
                <w:rFonts w:ascii="Arial Narrow" w:hAnsi="Arial Narrow"/>
                <w:bCs/>
                <w:sz w:val="20"/>
                <w:szCs w:val="20"/>
              </w:rPr>
              <w:fldChar w:fldCharType="separate"/>
            </w:r>
            <w:r w:rsidR="00251C39">
              <w:rPr>
                <w:rFonts w:ascii="Arial Narrow" w:hAnsi="Arial Narrow"/>
                <w:bCs/>
                <w:noProof/>
                <w:sz w:val="20"/>
                <w:szCs w:val="20"/>
              </w:rPr>
              <w:t>5</w:t>
            </w:r>
            <w:r w:rsidRPr="001A44B1">
              <w:rPr>
                <w:rFonts w:ascii="Arial Narrow" w:hAnsi="Arial Narrow"/>
                <w:bCs/>
                <w:sz w:val="20"/>
                <w:szCs w:val="20"/>
              </w:rPr>
              <w:fldChar w:fldCharType="end"/>
            </w:r>
          </w:p>
        </w:sdtContent>
      </w:sdt>
    </w:sdtContent>
  </w:sdt>
  <w:p w14:paraId="795A9632" w14:textId="77777777" w:rsidR="008C389C" w:rsidRDefault="008C389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063523"/>
      <w:docPartObj>
        <w:docPartGallery w:val="Page Numbers (Bottom of Page)"/>
        <w:docPartUnique/>
      </w:docPartObj>
    </w:sdtPr>
    <w:sdtEndPr>
      <w:rPr>
        <w:rFonts w:ascii="Arial Narrow" w:hAnsi="Arial Narrow"/>
        <w:sz w:val="20"/>
        <w:szCs w:val="20"/>
      </w:rPr>
    </w:sdtEndPr>
    <w:sdtContent>
      <w:p w14:paraId="4D429D0B" w14:textId="74D8C622" w:rsidR="006B2D39" w:rsidRPr="006B2D39" w:rsidRDefault="006B2D39">
        <w:pPr>
          <w:pStyle w:val="Pta"/>
          <w:jc w:val="right"/>
          <w:rPr>
            <w:rFonts w:ascii="Arial Narrow" w:hAnsi="Arial Narrow"/>
            <w:sz w:val="20"/>
            <w:szCs w:val="20"/>
          </w:rPr>
        </w:pPr>
        <w:r w:rsidRPr="006B2D39">
          <w:rPr>
            <w:rFonts w:ascii="Arial Narrow" w:hAnsi="Arial Narrow"/>
            <w:sz w:val="20"/>
            <w:szCs w:val="20"/>
          </w:rPr>
          <w:fldChar w:fldCharType="begin"/>
        </w:r>
        <w:r w:rsidRPr="006B2D39">
          <w:rPr>
            <w:rFonts w:ascii="Arial Narrow" w:hAnsi="Arial Narrow"/>
            <w:sz w:val="20"/>
            <w:szCs w:val="20"/>
          </w:rPr>
          <w:instrText>PAGE   \* MERGEFORMAT</w:instrText>
        </w:r>
        <w:r w:rsidRPr="006B2D39">
          <w:rPr>
            <w:rFonts w:ascii="Arial Narrow" w:hAnsi="Arial Narrow"/>
            <w:sz w:val="20"/>
            <w:szCs w:val="20"/>
          </w:rPr>
          <w:fldChar w:fldCharType="separate"/>
        </w:r>
        <w:r w:rsidR="00251C39">
          <w:rPr>
            <w:rFonts w:ascii="Arial Narrow" w:hAnsi="Arial Narrow"/>
            <w:noProof/>
            <w:sz w:val="20"/>
            <w:szCs w:val="20"/>
          </w:rPr>
          <w:t>2</w:t>
        </w:r>
        <w:r w:rsidRPr="006B2D39">
          <w:rPr>
            <w:rFonts w:ascii="Arial Narrow" w:hAnsi="Arial Narrow"/>
            <w:sz w:val="20"/>
            <w:szCs w:val="20"/>
          </w:rPr>
          <w:fldChar w:fldCharType="end"/>
        </w:r>
      </w:p>
    </w:sdtContent>
  </w:sdt>
  <w:p w14:paraId="48A1C224" w14:textId="77777777" w:rsidR="006B2D39" w:rsidRDefault="006B2D3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611F4" w14:textId="77777777" w:rsidR="00175BF6" w:rsidRDefault="00175BF6" w:rsidP="001A44B1">
      <w:pPr>
        <w:spacing w:after="0" w:line="240" w:lineRule="auto"/>
      </w:pPr>
      <w:r>
        <w:separator/>
      </w:r>
    </w:p>
  </w:footnote>
  <w:footnote w:type="continuationSeparator" w:id="0">
    <w:p w14:paraId="44150CC2" w14:textId="77777777" w:rsidR="00175BF6" w:rsidRDefault="00175BF6" w:rsidP="001A4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3E54A" w14:textId="1A60CE49" w:rsidR="006B2D39" w:rsidRDefault="006B2D39" w:rsidP="006B2D39">
    <w:pPr>
      <w:pStyle w:val="Hlavika"/>
      <w:jc w:val="right"/>
    </w:pPr>
    <w:r>
      <w:rPr>
        <w:rFonts w:ascii="Arial Narrow" w:hAnsi="Arial Narrow"/>
      </w:rPr>
      <w:tab/>
    </w:r>
    <w:r>
      <w:rPr>
        <w:rFonts w:ascii="Arial Narrow" w:hAnsi="Arial Narrow"/>
      </w:rPr>
      <w:t xml:space="preserve">Príloha č. 1 </w:t>
    </w:r>
    <w:r w:rsidR="00C30A37">
      <w:rPr>
        <w:rFonts w:ascii="Arial Narrow" w:hAnsi="Arial Narrow"/>
      </w:rPr>
      <w:t>súťažných podkladov</w:t>
    </w:r>
  </w:p>
  <w:p w14:paraId="578C9D17" w14:textId="5657828B" w:rsidR="008C389C" w:rsidRPr="00700B23" w:rsidRDefault="008C389C" w:rsidP="006B2D39">
    <w:pPr>
      <w:tabs>
        <w:tab w:val="left" w:pos="5485"/>
      </w:tabs>
      <w:spacing w:after="0"/>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 w15:restartNumberingAfterBreak="0">
    <w:nsid w:val="0E1201DA"/>
    <w:multiLevelType w:val="multilevel"/>
    <w:tmpl w:val="BD88B0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C526FE"/>
    <w:multiLevelType w:val="hybridMultilevel"/>
    <w:tmpl w:val="55B8FC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DF761B"/>
    <w:multiLevelType w:val="hybridMultilevel"/>
    <w:tmpl w:val="7D1AD6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AA35A11"/>
    <w:multiLevelType w:val="hybridMultilevel"/>
    <w:tmpl w:val="B8006712"/>
    <w:lvl w:ilvl="0" w:tplc="B76C25E2">
      <w:start w:val="1"/>
      <w:numFmt w:val="decimal"/>
      <w:lvlText w:val="%1."/>
      <w:lvlJc w:val="left"/>
      <w:pPr>
        <w:ind w:left="1410" w:hanging="84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5" w15:restartNumberingAfterBreak="0">
    <w:nsid w:val="3ADB18B0"/>
    <w:multiLevelType w:val="hybridMultilevel"/>
    <w:tmpl w:val="B476C9C4"/>
    <w:lvl w:ilvl="0" w:tplc="9AFC554C">
      <w:start w:val="1"/>
      <w:numFmt w:val="decimal"/>
      <w:lvlText w:val="%1"/>
      <w:lvlJc w:val="left"/>
      <w:pPr>
        <w:ind w:left="1920" w:hanging="360"/>
      </w:pPr>
      <w:rPr>
        <w:rFonts w:hint="default"/>
      </w:rPr>
    </w:lvl>
    <w:lvl w:ilvl="1" w:tplc="041B0019">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FDB6A37"/>
    <w:multiLevelType w:val="hybridMultilevel"/>
    <w:tmpl w:val="DC0EB07C"/>
    <w:lvl w:ilvl="0" w:tplc="F61E702C">
      <w:start w:val="1"/>
      <w:numFmt w:val="decimal"/>
      <w:lvlText w:val="%1"/>
      <w:lvlJc w:val="left"/>
      <w:pPr>
        <w:ind w:left="930" w:hanging="570"/>
      </w:pPr>
      <w:rPr>
        <w:rFonts w:asciiTheme="majorHAnsi" w:hAnsiTheme="majorHAnsi" w:cstheme="majorBid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42487AE8"/>
    <w:multiLevelType w:val="hybridMultilevel"/>
    <w:tmpl w:val="9948F0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7110AF7"/>
    <w:multiLevelType w:val="hybridMultilevel"/>
    <w:tmpl w:val="F8E631A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81872EA"/>
    <w:multiLevelType w:val="multilevel"/>
    <w:tmpl w:val="8FFEA1B2"/>
    <w:lvl w:ilvl="0">
      <w:start w:val="19"/>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48B5027F"/>
    <w:multiLevelType w:val="hybridMultilevel"/>
    <w:tmpl w:val="FAEE15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3FB087C"/>
    <w:multiLevelType w:val="hybridMultilevel"/>
    <w:tmpl w:val="5184A2E0"/>
    <w:lvl w:ilvl="0" w:tplc="041B0005">
      <w:start w:val="1"/>
      <w:numFmt w:val="bullet"/>
      <w:lvlText w:val=""/>
      <w:lvlJc w:val="left"/>
      <w:pPr>
        <w:ind w:left="1713" w:hanging="360"/>
      </w:pPr>
      <w:rPr>
        <w:rFonts w:ascii="Wingdings" w:hAnsi="Wingding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4" w15:restartNumberingAfterBreak="0">
    <w:nsid w:val="56333D15"/>
    <w:multiLevelType w:val="hybridMultilevel"/>
    <w:tmpl w:val="08AAC0BC"/>
    <w:lvl w:ilvl="0" w:tplc="041B0001">
      <w:start w:val="1"/>
      <w:numFmt w:val="bullet"/>
      <w:lvlText w:val=""/>
      <w:lvlJc w:val="left"/>
      <w:pPr>
        <w:ind w:left="1280" w:hanging="360"/>
      </w:pPr>
      <w:rPr>
        <w:rFonts w:ascii="Symbol" w:hAnsi="Symbol" w:hint="default"/>
      </w:rPr>
    </w:lvl>
    <w:lvl w:ilvl="1" w:tplc="041B0003" w:tentative="1">
      <w:start w:val="1"/>
      <w:numFmt w:val="bullet"/>
      <w:lvlText w:val="o"/>
      <w:lvlJc w:val="left"/>
      <w:pPr>
        <w:ind w:left="2000" w:hanging="360"/>
      </w:pPr>
      <w:rPr>
        <w:rFonts w:ascii="Courier New" w:hAnsi="Courier New" w:cs="Courier New" w:hint="default"/>
      </w:rPr>
    </w:lvl>
    <w:lvl w:ilvl="2" w:tplc="041B0005" w:tentative="1">
      <w:start w:val="1"/>
      <w:numFmt w:val="bullet"/>
      <w:lvlText w:val=""/>
      <w:lvlJc w:val="left"/>
      <w:pPr>
        <w:ind w:left="2720" w:hanging="360"/>
      </w:pPr>
      <w:rPr>
        <w:rFonts w:ascii="Wingdings" w:hAnsi="Wingdings" w:hint="default"/>
      </w:rPr>
    </w:lvl>
    <w:lvl w:ilvl="3" w:tplc="041B0001" w:tentative="1">
      <w:start w:val="1"/>
      <w:numFmt w:val="bullet"/>
      <w:lvlText w:val=""/>
      <w:lvlJc w:val="left"/>
      <w:pPr>
        <w:ind w:left="3440" w:hanging="360"/>
      </w:pPr>
      <w:rPr>
        <w:rFonts w:ascii="Symbol" w:hAnsi="Symbol" w:hint="default"/>
      </w:rPr>
    </w:lvl>
    <w:lvl w:ilvl="4" w:tplc="041B0003" w:tentative="1">
      <w:start w:val="1"/>
      <w:numFmt w:val="bullet"/>
      <w:lvlText w:val="o"/>
      <w:lvlJc w:val="left"/>
      <w:pPr>
        <w:ind w:left="4160" w:hanging="360"/>
      </w:pPr>
      <w:rPr>
        <w:rFonts w:ascii="Courier New" w:hAnsi="Courier New" w:cs="Courier New" w:hint="default"/>
      </w:rPr>
    </w:lvl>
    <w:lvl w:ilvl="5" w:tplc="041B0005" w:tentative="1">
      <w:start w:val="1"/>
      <w:numFmt w:val="bullet"/>
      <w:lvlText w:val=""/>
      <w:lvlJc w:val="left"/>
      <w:pPr>
        <w:ind w:left="4880" w:hanging="360"/>
      </w:pPr>
      <w:rPr>
        <w:rFonts w:ascii="Wingdings" w:hAnsi="Wingdings" w:hint="default"/>
      </w:rPr>
    </w:lvl>
    <w:lvl w:ilvl="6" w:tplc="041B0001" w:tentative="1">
      <w:start w:val="1"/>
      <w:numFmt w:val="bullet"/>
      <w:lvlText w:val=""/>
      <w:lvlJc w:val="left"/>
      <w:pPr>
        <w:ind w:left="5600" w:hanging="360"/>
      </w:pPr>
      <w:rPr>
        <w:rFonts w:ascii="Symbol" w:hAnsi="Symbol" w:hint="default"/>
      </w:rPr>
    </w:lvl>
    <w:lvl w:ilvl="7" w:tplc="041B0003" w:tentative="1">
      <w:start w:val="1"/>
      <w:numFmt w:val="bullet"/>
      <w:lvlText w:val="o"/>
      <w:lvlJc w:val="left"/>
      <w:pPr>
        <w:ind w:left="6320" w:hanging="360"/>
      </w:pPr>
      <w:rPr>
        <w:rFonts w:ascii="Courier New" w:hAnsi="Courier New" w:cs="Courier New" w:hint="default"/>
      </w:rPr>
    </w:lvl>
    <w:lvl w:ilvl="8" w:tplc="041B0005" w:tentative="1">
      <w:start w:val="1"/>
      <w:numFmt w:val="bullet"/>
      <w:lvlText w:val=""/>
      <w:lvlJc w:val="left"/>
      <w:pPr>
        <w:ind w:left="7040" w:hanging="360"/>
      </w:pPr>
      <w:rPr>
        <w:rFonts w:ascii="Wingdings" w:hAnsi="Wingdings" w:hint="default"/>
      </w:rPr>
    </w:lvl>
  </w:abstractNum>
  <w:abstractNum w:abstractNumId="15" w15:restartNumberingAfterBreak="0">
    <w:nsid w:val="5FA74E6A"/>
    <w:multiLevelType w:val="hybridMultilevel"/>
    <w:tmpl w:val="F1505370"/>
    <w:lvl w:ilvl="0" w:tplc="041B0017">
      <w:start w:val="1"/>
      <w:numFmt w:val="lowerLetter"/>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6DB3456F"/>
    <w:multiLevelType w:val="hybridMultilevel"/>
    <w:tmpl w:val="EE7EE12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7BF944AF"/>
    <w:multiLevelType w:val="hybridMultilevel"/>
    <w:tmpl w:val="14BE0FC0"/>
    <w:lvl w:ilvl="0" w:tplc="53148DF2">
      <w:start w:val="1"/>
      <w:numFmt w:val="lowerLetter"/>
      <w:lvlText w:val="%1)"/>
      <w:lvlJc w:val="left"/>
      <w:pPr>
        <w:ind w:left="819" w:hanging="360"/>
      </w:pPr>
      <w:rPr>
        <w:rFonts w:hint="default"/>
      </w:rPr>
    </w:lvl>
    <w:lvl w:ilvl="1" w:tplc="041B0019" w:tentative="1">
      <w:start w:val="1"/>
      <w:numFmt w:val="lowerLetter"/>
      <w:lvlText w:val="%2."/>
      <w:lvlJc w:val="left"/>
      <w:pPr>
        <w:ind w:left="1539" w:hanging="360"/>
      </w:pPr>
    </w:lvl>
    <w:lvl w:ilvl="2" w:tplc="041B001B" w:tentative="1">
      <w:start w:val="1"/>
      <w:numFmt w:val="lowerRoman"/>
      <w:lvlText w:val="%3."/>
      <w:lvlJc w:val="right"/>
      <w:pPr>
        <w:ind w:left="2259" w:hanging="180"/>
      </w:pPr>
    </w:lvl>
    <w:lvl w:ilvl="3" w:tplc="041B000F" w:tentative="1">
      <w:start w:val="1"/>
      <w:numFmt w:val="decimal"/>
      <w:lvlText w:val="%4."/>
      <w:lvlJc w:val="left"/>
      <w:pPr>
        <w:ind w:left="2979" w:hanging="360"/>
      </w:pPr>
    </w:lvl>
    <w:lvl w:ilvl="4" w:tplc="041B0019" w:tentative="1">
      <w:start w:val="1"/>
      <w:numFmt w:val="lowerLetter"/>
      <w:lvlText w:val="%5."/>
      <w:lvlJc w:val="left"/>
      <w:pPr>
        <w:ind w:left="3699" w:hanging="360"/>
      </w:pPr>
    </w:lvl>
    <w:lvl w:ilvl="5" w:tplc="041B001B" w:tentative="1">
      <w:start w:val="1"/>
      <w:numFmt w:val="lowerRoman"/>
      <w:lvlText w:val="%6."/>
      <w:lvlJc w:val="right"/>
      <w:pPr>
        <w:ind w:left="4419" w:hanging="180"/>
      </w:pPr>
    </w:lvl>
    <w:lvl w:ilvl="6" w:tplc="041B000F" w:tentative="1">
      <w:start w:val="1"/>
      <w:numFmt w:val="decimal"/>
      <w:lvlText w:val="%7."/>
      <w:lvlJc w:val="left"/>
      <w:pPr>
        <w:ind w:left="5139" w:hanging="360"/>
      </w:pPr>
    </w:lvl>
    <w:lvl w:ilvl="7" w:tplc="041B0019" w:tentative="1">
      <w:start w:val="1"/>
      <w:numFmt w:val="lowerLetter"/>
      <w:lvlText w:val="%8."/>
      <w:lvlJc w:val="left"/>
      <w:pPr>
        <w:ind w:left="5859" w:hanging="360"/>
      </w:pPr>
    </w:lvl>
    <w:lvl w:ilvl="8" w:tplc="041B001B" w:tentative="1">
      <w:start w:val="1"/>
      <w:numFmt w:val="lowerRoman"/>
      <w:lvlText w:val="%9."/>
      <w:lvlJc w:val="right"/>
      <w:pPr>
        <w:ind w:left="6579" w:hanging="180"/>
      </w:pPr>
    </w:lvl>
  </w:abstractNum>
  <w:num w:numId="1">
    <w:abstractNumId w:val="0"/>
  </w:num>
  <w:num w:numId="2">
    <w:abstractNumId w:val="10"/>
  </w:num>
  <w:num w:numId="3">
    <w:abstractNumId w:val="16"/>
  </w:num>
  <w:num w:numId="4">
    <w:abstractNumId w:val="15"/>
  </w:num>
  <w:num w:numId="5">
    <w:abstractNumId w:val="9"/>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8"/>
  </w:num>
  <w:num w:numId="11">
    <w:abstractNumId w:val="1"/>
  </w:num>
  <w:num w:numId="12">
    <w:abstractNumId w:val="13"/>
  </w:num>
  <w:num w:numId="13">
    <w:abstractNumId w:val="2"/>
  </w:num>
  <w:num w:numId="14">
    <w:abstractNumId w:val="12"/>
  </w:num>
  <w:num w:numId="15">
    <w:abstractNumId w:val="4"/>
  </w:num>
  <w:num w:numId="16">
    <w:abstractNumId w:val="5"/>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8BE"/>
    <w:rsid w:val="00000E4F"/>
    <w:rsid w:val="00001C3C"/>
    <w:rsid w:val="00023D43"/>
    <w:rsid w:val="0002582D"/>
    <w:rsid w:val="0004281B"/>
    <w:rsid w:val="00047164"/>
    <w:rsid w:val="00056C90"/>
    <w:rsid w:val="00075AFF"/>
    <w:rsid w:val="00090A88"/>
    <w:rsid w:val="00094CA6"/>
    <w:rsid w:val="000962F2"/>
    <w:rsid w:val="000979D5"/>
    <w:rsid w:val="00097CC8"/>
    <w:rsid w:val="000A04FE"/>
    <w:rsid w:val="000B15F8"/>
    <w:rsid w:val="000B29BC"/>
    <w:rsid w:val="000C27A6"/>
    <w:rsid w:val="000C4585"/>
    <w:rsid w:val="000C46F6"/>
    <w:rsid w:val="000D4F73"/>
    <w:rsid w:val="000D6D57"/>
    <w:rsid w:val="000E0764"/>
    <w:rsid w:val="000E1DB7"/>
    <w:rsid w:val="000E66CC"/>
    <w:rsid w:val="00100080"/>
    <w:rsid w:val="001039C7"/>
    <w:rsid w:val="00114219"/>
    <w:rsid w:val="00123BAD"/>
    <w:rsid w:val="001516D1"/>
    <w:rsid w:val="001545B4"/>
    <w:rsid w:val="00157795"/>
    <w:rsid w:val="001648FA"/>
    <w:rsid w:val="00166594"/>
    <w:rsid w:val="00175BF6"/>
    <w:rsid w:val="0018623E"/>
    <w:rsid w:val="001A3507"/>
    <w:rsid w:val="001A44B1"/>
    <w:rsid w:val="001D54E5"/>
    <w:rsid w:val="001D65F4"/>
    <w:rsid w:val="001D686E"/>
    <w:rsid w:val="001D762B"/>
    <w:rsid w:val="001F2CDE"/>
    <w:rsid w:val="00201597"/>
    <w:rsid w:val="00214315"/>
    <w:rsid w:val="00214E4B"/>
    <w:rsid w:val="0022521D"/>
    <w:rsid w:val="002416C9"/>
    <w:rsid w:val="00246560"/>
    <w:rsid w:val="00251C39"/>
    <w:rsid w:val="00257E32"/>
    <w:rsid w:val="00267C20"/>
    <w:rsid w:val="002763A8"/>
    <w:rsid w:val="00277CD4"/>
    <w:rsid w:val="00284D37"/>
    <w:rsid w:val="002927CA"/>
    <w:rsid w:val="002A1E01"/>
    <w:rsid w:val="002A61ED"/>
    <w:rsid w:val="002B49BC"/>
    <w:rsid w:val="002B5935"/>
    <w:rsid w:val="002B5EF1"/>
    <w:rsid w:val="002C168B"/>
    <w:rsid w:val="002C3977"/>
    <w:rsid w:val="002D53F1"/>
    <w:rsid w:val="002E0E1B"/>
    <w:rsid w:val="002F635B"/>
    <w:rsid w:val="00301D03"/>
    <w:rsid w:val="00317B7D"/>
    <w:rsid w:val="0032709B"/>
    <w:rsid w:val="00334948"/>
    <w:rsid w:val="00337440"/>
    <w:rsid w:val="00340512"/>
    <w:rsid w:val="0034166C"/>
    <w:rsid w:val="00351B6F"/>
    <w:rsid w:val="003556EC"/>
    <w:rsid w:val="00355CC9"/>
    <w:rsid w:val="0036541D"/>
    <w:rsid w:val="003747C2"/>
    <w:rsid w:val="003765E6"/>
    <w:rsid w:val="00382B0A"/>
    <w:rsid w:val="00390E7A"/>
    <w:rsid w:val="003B5DEE"/>
    <w:rsid w:val="003B7AEF"/>
    <w:rsid w:val="003C3073"/>
    <w:rsid w:val="003D7298"/>
    <w:rsid w:val="003E2F5E"/>
    <w:rsid w:val="003F3220"/>
    <w:rsid w:val="0040020C"/>
    <w:rsid w:val="00414D3A"/>
    <w:rsid w:val="00420309"/>
    <w:rsid w:val="00440B02"/>
    <w:rsid w:val="00446244"/>
    <w:rsid w:val="00451524"/>
    <w:rsid w:val="0045391A"/>
    <w:rsid w:val="004564DA"/>
    <w:rsid w:val="004633F5"/>
    <w:rsid w:val="00466839"/>
    <w:rsid w:val="004A0CCB"/>
    <w:rsid w:val="004A73C8"/>
    <w:rsid w:val="004C6045"/>
    <w:rsid w:val="004D3BF7"/>
    <w:rsid w:val="004E4DCF"/>
    <w:rsid w:val="004E6C58"/>
    <w:rsid w:val="0051414E"/>
    <w:rsid w:val="00523E6D"/>
    <w:rsid w:val="00527155"/>
    <w:rsid w:val="005408C3"/>
    <w:rsid w:val="005468A8"/>
    <w:rsid w:val="0055583F"/>
    <w:rsid w:val="00570389"/>
    <w:rsid w:val="00580FC2"/>
    <w:rsid w:val="00585381"/>
    <w:rsid w:val="00591FBA"/>
    <w:rsid w:val="00591FD3"/>
    <w:rsid w:val="005952BC"/>
    <w:rsid w:val="005978BE"/>
    <w:rsid w:val="005A0739"/>
    <w:rsid w:val="005C1925"/>
    <w:rsid w:val="005C3866"/>
    <w:rsid w:val="005C4C02"/>
    <w:rsid w:val="005D0E04"/>
    <w:rsid w:val="005D1979"/>
    <w:rsid w:val="005E2ABC"/>
    <w:rsid w:val="00606811"/>
    <w:rsid w:val="0061247A"/>
    <w:rsid w:val="00612776"/>
    <w:rsid w:val="006170A0"/>
    <w:rsid w:val="00623D87"/>
    <w:rsid w:val="00636A45"/>
    <w:rsid w:val="00636E67"/>
    <w:rsid w:val="00647723"/>
    <w:rsid w:val="00647CD1"/>
    <w:rsid w:val="00653522"/>
    <w:rsid w:val="00653761"/>
    <w:rsid w:val="0065513E"/>
    <w:rsid w:val="006664E8"/>
    <w:rsid w:val="006930EC"/>
    <w:rsid w:val="006A343F"/>
    <w:rsid w:val="006A7E17"/>
    <w:rsid w:val="006B2D39"/>
    <w:rsid w:val="006C7F71"/>
    <w:rsid w:val="006D6353"/>
    <w:rsid w:val="006F442A"/>
    <w:rsid w:val="006F7CB0"/>
    <w:rsid w:val="00700B23"/>
    <w:rsid w:val="00701998"/>
    <w:rsid w:val="00705678"/>
    <w:rsid w:val="00710DCB"/>
    <w:rsid w:val="00713B01"/>
    <w:rsid w:val="00714B68"/>
    <w:rsid w:val="007245AD"/>
    <w:rsid w:val="00725138"/>
    <w:rsid w:val="00725321"/>
    <w:rsid w:val="00730AB2"/>
    <w:rsid w:val="00731223"/>
    <w:rsid w:val="00734F14"/>
    <w:rsid w:val="00747E8E"/>
    <w:rsid w:val="0075018F"/>
    <w:rsid w:val="00752834"/>
    <w:rsid w:val="00752DB7"/>
    <w:rsid w:val="00760F60"/>
    <w:rsid w:val="00761F06"/>
    <w:rsid w:val="00762A4F"/>
    <w:rsid w:val="00765136"/>
    <w:rsid w:val="00765A88"/>
    <w:rsid w:val="007715A4"/>
    <w:rsid w:val="00772B16"/>
    <w:rsid w:val="00774388"/>
    <w:rsid w:val="00777177"/>
    <w:rsid w:val="0078251A"/>
    <w:rsid w:val="00784402"/>
    <w:rsid w:val="00785318"/>
    <w:rsid w:val="00787018"/>
    <w:rsid w:val="007914E9"/>
    <w:rsid w:val="007A5DE8"/>
    <w:rsid w:val="007D0005"/>
    <w:rsid w:val="007D0811"/>
    <w:rsid w:val="007D4C46"/>
    <w:rsid w:val="007D6616"/>
    <w:rsid w:val="007E2BF8"/>
    <w:rsid w:val="007E6BF0"/>
    <w:rsid w:val="007F00BB"/>
    <w:rsid w:val="007F3E72"/>
    <w:rsid w:val="007F59FA"/>
    <w:rsid w:val="007F6102"/>
    <w:rsid w:val="00800E8B"/>
    <w:rsid w:val="00814D6D"/>
    <w:rsid w:val="00820670"/>
    <w:rsid w:val="00821CDC"/>
    <w:rsid w:val="00831B81"/>
    <w:rsid w:val="00841CC8"/>
    <w:rsid w:val="008421CC"/>
    <w:rsid w:val="00855C46"/>
    <w:rsid w:val="00862736"/>
    <w:rsid w:val="008739E4"/>
    <w:rsid w:val="00875AE5"/>
    <w:rsid w:val="00887009"/>
    <w:rsid w:val="008C10A7"/>
    <w:rsid w:val="008C23F5"/>
    <w:rsid w:val="008C389C"/>
    <w:rsid w:val="008C6918"/>
    <w:rsid w:val="008C73F7"/>
    <w:rsid w:val="008D0B64"/>
    <w:rsid w:val="008E5A51"/>
    <w:rsid w:val="00912315"/>
    <w:rsid w:val="00913F8A"/>
    <w:rsid w:val="009171F4"/>
    <w:rsid w:val="00917275"/>
    <w:rsid w:val="00917658"/>
    <w:rsid w:val="00932E81"/>
    <w:rsid w:val="00936A9C"/>
    <w:rsid w:val="00951B89"/>
    <w:rsid w:val="009522A2"/>
    <w:rsid w:val="009554A1"/>
    <w:rsid w:val="00957C82"/>
    <w:rsid w:val="00957EC3"/>
    <w:rsid w:val="00960163"/>
    <w:rsid w:val="009758EF"/>
    <w:rsid w:val="00976A72"/>
    <w:rsid w:val="00977D10"/>
    <w:rsid w:val="00981F3E"/>
    <w:rsid w:val="0099426B"/>
    <w:rsid w:val="009B26B1"/>
    <w:rsid w:val="009B46E5"/>
    <w:rsid w:val="009D7BF6"/>
    <w:rsid w:val="009E25AC"/>
    <w:rsid w:val="00A11D36"/>
    <w:rsid w:val="00A158AD"/>
    <w:rsid w:val="00A313E8"/>
    <w:rsid w:val="00A57A2E"/>
    <w:rsid w:val="00A6763C"/>
    <w:rsid w:val="00A72900"/>
    <w:rsid w:val="00A739B3"/>
    <w:rsid w:val="00A74474"/>
    <w:rsid w:val="00A758EA"/>
    <w:rsid w:val="00A91601"/>
    <w:rsid w:val="00A97209"/>
    <w:rsid w:val="00AB7E43"/>
    <w:rsid w:val="00AC18F7"/>
    <w:rsid w:val="00AC5D4E"/>
    <w:rsid w:val="00AD0367"/>
    <w:rsid w:val="00AD457B"/>
    <w:rsid w:val="00AD5EA5"/>
    <w:rsid w:val="00AD748E"/>
    <w:rsid w:val="00AE03A9"/>
    <w:rsid w:val="00AE5695"/>
    <w:rsid w:val="00B01F5C"/>
    <w:rsid w:val="00B1305F"/>
    <w:rsid w:val="00B2614B"/>
    <w:rsid w:val="00B27120"/>
    <w:rsid w:val="00B30C1C"/>
    <w:rsid w:val="00B326DA"/>
    <w:rsid w:val="00B35ED4"/>
    <w:rsid w:val="00B40452"/>
    <w:rsid w:val="00B4359B"/>
    <w:rsid w:val="00B60CA7"/>
    <w:rsid w:val="00B7282F"/>
    <w:rsid w:val="00B82A54"/>
    <w:rsid w:val="00B848D7"/>
    <w:rsid w:val="00B94203"/>
    <w:rsid w:val="00B96142"/>
    <w:rsid w:val="00BD01B3"/>
    <w:rsid w:val="00BD2BEB"/>
    <w:rsid w:val="00BD4BB0"/>
    <w:rsid w:val="00BD6868"/>
    <w:rsid w:val="00BE18DE"/>
    <w:rsid w:val="00BE269F"/>
    <w:rsid w:val="00BE34E9"/>
    <w:rsid w:val="00BE3DCB"/>
    <w:rsid w:val="00BE70A9"/>
    <w:rsid w:val="00BF0485"/>
    <w:rsid w:val="00BF5F4A"/>
    <w:rsid w:val="00C07517"/>
    <w:rsid w:val="00C26DC3"/>
    <w:rsid w:val="00C30A37"/>
    <w:rsid w:val="00C33CCE"/>
    <w:rsid w:val="00C417A3"/>
    <w:rsid w:val="00C4698B"/>
    <w:rsid w:val="00C93262"/>
    <w:rsid w:val="00CA156B"/>
    <w:rsid w:val="00CA17B4"/>
    <w:rsid w:val="00CB5C93"/>
    <w:rsid w:val="00CC2405"/>
    <w:rsid w:val="00CE5DD5"/>
    <w:rsid w:val="00CE66FB"/>
    <w:rsid w:val="00CE6C8C"/>
    <w:rsid w:val="00D026B3"/>
    <w:rsid w:val="00D23A3C"/>
    <w:rsid w:val="00D24F62"/>
    <w:rsid w:val="00D266E0"/>
    <w:rsid w:val="00D26A5F"/>
    <w:rsid w:val="00D34D05"/>
    <w:rsid w:val="00D45988"/>
    <w:rsid w:val="00D4733C"/>
    <w:rsid w:val="00D5225A"/>
    <w:rsid w:val="00D5397A"/>
    <w:rsid w:val="00D66D20"/>
    <w:rsid w:val="00D8163E"/>
    <w:rsid w:val="00D87F66"/>
    <w:rsid w:val="00D95F75"/>
    <w:rsid w:val="00DA3CF1"/>
    <w:rsid w:val="00DB152F"/>
    <w:rsid w:val="00DB2953"/>
    <w:rsid w:val="00DC3B0D"/>
    <w:rsid w:val="00DD6796"/>
    <w:rsid w:val="00DD766E"/>
    <w:rsid w:val="00DE323F"/>
    <w:rsid w:val="00DF0A56"/>
    <w:rsid w:val="00DF0B92"/>
    <w:rsid w:val="00E026E3"/>
    <w:rsid w:val="00E045F8"/>
    <w:rsid w:val="00E12730"/>
    <w:rsid w:val="00E132CA"/>
    <w:rsid w:val="00E43F83"/>
    <w:rsid w:val="00E516AF"/>
    <w:rsid w:val="00E53299"/>
    <w:rsid w:val="00E67038"/>
    <w:rsid w:val="00E74371"/>
    <w:rsid w:val="00E953E4"/>
    <w:rsid w:val="00EA19F5"/>
    <w:rsid w:val="00EA308C"/>
    <w:rsid w:val="00EA668B"/>
    <w:rsid w:val="00EA7568"/>
    <w:rsid w:val="00EB7AD6"/>
    <w:rsid w:val="00EE1ABD"/>
    <w:rsid w:val="00EE713B"/>
    <w:rsid w:val="00EF6089"/>
    <w:rsid w:val="00F027E0"/>
    <w:rsid w:val="00F03B95"/>
    <w:rsid w:val="00F04151"/>
    <w:rsid w:val="00F053F3"/>
    <w:rsid w:val="00F1452E"/>
    <w:rsid w:val="00F21CF6"/>
    <w:rsid w:val="00F37827"/>
    <w:rsid w:val="00F45750"/>
    <w:rsid w:val="00F47E1D"/>
    <w:rsid w:val="00F5123D"/>
    <w:rsid w:val="00F5328B"/>
    <w:rsid w:val="00F63663"/>
    <w:rsid w:val="00F6437F"/>
    <w:rsid w:val="00F66033"/>
    <w:rsid w:val="00F80D02"/>
    <w:rsid w:val="00F83CEF"/>
    <w:rsid w:val="00F874A3"/>
    <w:rsid w:val="00F874F8"/>
    <w:rsid w:val="00FA55B0"/>
    <w:rsid w:val="00FA76CC"/>
    <w:rsid w:val="00FB63BD"/>
    <w:rsid w:val="00FC13DA"/>
    <w:rsid w:val="00FE00D3"/>
    <w:rsid w:val="00FF32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C9D1"/>
  <w15:docId w15:val="{6564FB4C-C0D0-437D-9B99-8821F59B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33F5"/>
  </w:style>
  <w:style w:type="paragraph" w:styleId="Nadpis1">
    <w:name w:val="heading 1"/>
    <w:basedOn w:val="Normlny"/>
    <w:next w:val="Normlny"/>
    <w:link w:val="Nadpis1Char"/>
    <w:uiPriority w:val="9"/>
    <w:qFormat/>
    <w:rsid w:val="000E0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0E0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6A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nhideWhenUsed/>
    <w:rsid w:val="00580FC2"/>
    <w:pPr>
      <w:spacing w:after="0" w:line="240" w:lineRule="auto"/>
      <w:jc w:val="both"/>
    </w:pPr>
    <w:rPr>
      <w:rFonts w:ascii="Arial" w:eastAsia="Times New Roman" w:hAnsi="Arial" w:cs="Times New Roman"/>
      <w:sz w:val="20"/>
      <w:szCs w:val="24"/>
      <w:lang w:eastAsia="sk-SK"/>
    </w:rPr>
  </w:style>
  <w:style w:type="character" w:customStyle="1" w:styleId="ZkladntextChar">
    <w:name w:val="Základný text Char"/>
    <w:basedOn w:val="Predvolenpsmoodseku"/>
    <w:link w:val="Zkladntext"/>
    <w:rsid w:val="00580FC2"/>
    <w:rPr>
      <w:rFonts w:ascii="Arial" w:eastAsia="Times New Roman" w:hAnsi="Arial" w:cs="Times New Roman"/>
      <w:sz w:val="20"/>
      <w:szCs w:val="24"/>
      <w:lang w:eastAsia="sk-SK"/>
    </w:rPr>
  </w:style>
  <w:style w:type="paragraph" w:styleId="Zkladntext2">
    <w:name w:val="Body Text 2"/>
    <w:basedOn w:val="Normlny"/>
    <w:link w:val="Zkladntext2Char"/>
    <w:rsid w:val="00446244"/>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446244"/>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18623E"/>
    <w:pPr>
      <w:ind w:left="720"/>
      <w:contextualSpacing/>
    </w:pPr>
  </w:style>
  <w:style w:type="character" w:customStyle="1" w:styleId="Nadpis2Char">
    <w:name w:val="Nadpis 2 Char"/>
    <w:basedOn w:val="Predvolenpsmoodseku"/>
    <w:link w:val="Nadpis2"/>
    <w:uiPriority w:val="9"/>
    <w:rsid w:val="000E0764"/>
    <w:rPr>
      <w:rFonts w:asciiTheme="majorHAnsi" w:eastAsiaTheme="majorEastAsia" w:hAnsiTheme="majorHAnsi" w:cstheme="majorBidi"/>
      <w:b/>
      <w:bCs/>
      <w:color w:val="4F81BD" w:themeColor="accent1"/>
      <w:sz w:val="26"/>
      <w:szCs w:val="26"/>
    </w:rPr>
  </w:style>
  <w:style w:type="character" w:customStyle="1" w:styleId="Nadpis1Char">
    <w:name w:val="Nadpis 1 Char"/>
    <w:basedOn w:val="Predvolenpsmoodseku"/>
    <w:link w:val="Nadpis1"/>
    <w:uiPriority w:val="9"/>
    <w:rsid w:val="000E0764"/>
    <w:rPr>
      <w:rFonts w:asciiTheme="majorHAnsi" w:eastAsiaTheme="majorEastAsia" w:hAnsiTheme="majorHAnsi" w:cstheme="majorBidi"/>
      <w:b/>
      <w:bCs/>
      <w:color w:val="365F91" w:themeColor="accent1" w:themeShade="BF"/>
      <w:sz w:val="28"/>
      <w:szCs w:val="28"/>
    </w:rPr>
  </w:style>
  <w:style w:type="paragraph" w:styleId="Zarkazkladnhotextu2">
    <w:name w:val="Body Text Indent 2"/>
    <w:basedOn w:val="Normlny"/>
    <w:link w:val="Zarkazkladnhotextu2Char"/>
    <w:uiPriority w:val="99"/>
    <w:semiHidden/>
    <w:unhideWhenUsed/>
    <w:rsid w:val="00CE6C8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CE6C8C"/>
  </w:style>
  <w:style w:type="paragraph" w:styleId="Hlavika">
    <w:name w:val="header"/>
    <w:basedOn w:val="Normlny"/>
    <w:link w:val="HlavikaChar"/>
    <w:uiPriority w:val="99"/>
    <w:unhideWhenUsed/>
    <w:rsid w:val="001A44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44B1"/>
  </w:style>
  <w:style w:type="paragraph" w:styleId="Pta">
    <w:name w:val="footer"/>
    <w:basedOn w:val="Normlny"/>
    <w:link w:val="PtaChar"/>
    <w:uiPriority w:val="99"/>
    <w:unhideWhenUsed/>
    <w:rsid w:val="001A44B1"/>
    <w:pPr>
      <w:tabs>
        <w:tab w:val="center" w:pos="4536"/>
        <w:tab w:val="right" w:pos="9072"/>
      </w:tabs>
      <w:spacing w:after="0" w:line="240" w:lineRule="auto"/>
    </w:pPr>
  </w:style>
  <w:style w:type="character" w:customStyle="1" w:styleId="PtaChar">
    <w:name w:val="Päta Char"/>
    <w:basedOn w:val="Predvolenpsmoodseku"/>
    <w:link w:val="Pta"/>
    <w:uiPriority w:val="99"/>
    <w:rsid w:val="001A44B1"/>
  </w:style>
  <w:style w:type="character" w:styleId="Odkaznakomentr">
    <w:name w:val="annotation reference"/>
    <w:basedOn w:val="Predvolenpsmoodseku"/>
    <w:uiPriority w:val="99"/>
    <w:semiHidden/>
    <w:unhideWhenUsed/>
    <w:rsid w:val="007F00BB"/>
    <w:rPr>
      <w:sz w:val="16"/>
      <w:szCs w:val="16"/>
    </w:rPr>
  </w:style>
  <w:style w:type="paragraph" w:styleId="Textkomentra">
    <w:name w:val="annotation text"/>
    <w:basedOn w:val="Normlny"/>
    <w:link w:val="TextkomentraChar"/>
    <w:uiPriority w:val="99"/>
    <w:unhideWhenUsed/>
    <w:rsid w:val="007F00BB"/>
    <w:pPr>
      <w:spacing w:line="240" w:lineRule="auto"/>
    </w:pPr>
    <w:rPr>
      <w:sz w:val="20"/>
      <w:szCs w:val="20"/>
    </w:rPr>
  </w:style>
  <w:style w:type="character" w:customStyle="1" w:styleId="TextkomentraChar">
    <w:name w:val="Text komentára Char"/>
    <w:basedOn w:val="Predvolenpsmoodseku"/>
    <w:link w:val="Textkomentra"/>
    <w:uiPriority w:val="99"/>
    <w:rsid w:val="007F00BB"/>
    <w:rPr>
      <w:sz w:val="20"/>
      <w:szCs w:val="20"/>
    </w:rPr>
  </w:style>
  <w:style w:type="paragraph" w:styleId="Predmetkomentra">
    <w:name w:val="annotation subject"/>
    <w:basedOn w:val="Textkomentra"/>
    <w:next w:val="Textkomentra"/>
    <w:link w:val="PredmetkomentraChar"/>
    <w:uiPriority w:val="99"/>
    <w:semiHidden/>
    <w:unhideWhenUsed/>
    <w:rsid w:val="007F00BB"/>
    <w:rPr>
      <w:b/>
      <w:bCs/>
    </w:rPr>
  </w:style>
  <w:style w:type="character" w:customStyle="1" w:styleId="PredmetkomentraChar">
    <w:name w:val="Predmet komentára Char"/>
    <w:basedOn w:val="TextkomentraChar"/>
    <w:link w:val="Predmetkomentra"/>
    <w:uiPriority w:val="99"/>
    <w:semiHidden/>
    <w:rsid w:val="007F00BB"/>
    <w:rPr>
      <w:b/>
      <w:bCs/>
      <w:sz w:val="20"/>
      <w:szCs w:val="20"/>
    </w:rPr>
  </w:style>
  <w:style w:type="paragraph" w:styleId="Textbubliny">
    <w:name w:val="Balloon Text"/>
    <w:basedOn w:val="Normlny"/>
    <w:link w:val="TextbublinyChar"/>
    <w:uiPriority w:val="99"/>
    <w:semiHidden/>
    <w:unhideWhenUsed/>
    <w:rsid w:val="007F00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F00BB"/>
    <w:rPr>
      <w:rFonts w:ascii="Tahoma" w:hAnsi="Tahoma" w:cs="Tahoma"/>
      <w:sz w:val="16"/>
      <w:szCs w:val="16"/>
    </w:rPr>
  </w:style>
  <w:style w:type="paragraph" w:customStyle="1" w:styleId="CTL">
    <w:name w:val="CTL"/>
    <w:basedOn w:val="Normlny"/>
    <w:rsid w:val="001516D1"/>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character" w:customStyle="1" w:styleId="OdsekzoznamuChar">
    <w:name w:val="Odsek zoznamu Char"/>
    <w:link w:val="Odsekzoznamu"/>
    <w:uiPriority w:val="34"/>
    <w:locked/>
    <w:rsid w:val="0045391A"/>
  </w:style>
  <w:style w:type="character" w:customStyle="1" w:styleId="Bodytext2">
    <w:name w:val="Body text (2)_"/>
    <w:basedOn w:val="Predvolenpsmoodseku"/>
    <w:link w:val="Bodytext21"/>
    <w:uiPriority w:val="99"/>
    <w:rsid w:val="008C389C"/>
    <w:rPr>
      <w:rFonts w:ascii="Times New Roman" w:hAnsi="Times New Roman" w:cs="Times New Roman"/>
      <w:shd w:val="clear" w:color="auto" w:fill="FFFFFF"/>
    </w:rPr>
  </w:style>
  <w:style w:type="paragraph" w:customStyle="1" w:styleId="Bodytext21">
    <w:name w:val="Body text (2)1"/>
    <w:basedOn w:val="Normlny"/>
    <w:link w:val="Bodytext2"/>
    <w:uiPriority w:val="99"/>
    <w:rsid w:val="008C389C"/>
    <w:pPr>
      <w:widowControl w:val="0"/>
      <w:shd w:val="clear" w:color="auto" w:fill="FFFFFF"/>
      <w:spacing w:after="60" w:line="240" w:lineRule="atLeast"/>
      <w:ind w:hanging="360"/>
      <w:jc w:val="center"/>
    </w:pPr>
    <w:rPr>
      <w:rFonts w:ascii="Times New Roman" w:hAnsi="Times New Roman" w:cs="Times New Roman"/>
    </w:rPr>
  </w:style>
  <w:style w:type="paragraph" w:styleId="Revzia">
    <w:name w:val="Revision"/>
    <w:hidden/>
    <w:uiPriority w:val="99"/>
    <w:semiHidden/>
    <w:rsid w:val="009522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5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A108E-56ED-4AB6-822D-4B0E7826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1641</Words>
  <Characters>9358</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 Poláček</dc:creator>
  <cp:lastModifiedBy>Milan Varga</cp:lastModifiedBy>
  <cp:revision>3</cp:revision>
  <cp:lastPrinted>2020-07-13T12:19:00Z</cp:lastPrinted>
  <dcterms:created xsi:type="dcterms:W3CDTF">2021-05-12T12:13:00Z</dcterms:created>
  <dcterms:modified xsi:type="dcterms:W3CDTF">2021-05-13T09:13:00Z</dcterms:modified>
</cp:coreProperties>
</file>