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BF78" w14:textId="77777777" w:rsidR="00A938C5" w:rsidRPr="006F1DA8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6F1DA8">
        <w:rPr>
          <w:rFonts w:ascii="Arial Narrow" w:hAnsi="Arial Narrow" w:cs="Times New Roman"/>
          <w:b/>
          <w:sz w:val="24"/>
          <w:szCs w:val="24"/>
        </w:rPr>
        <w:t>Opis predmetu zákazky</w:t>
      </w:r>
    </w:p>
    <w:p w14:paraId="6F7F55F4" w14:textId="77777777" w:rsidR="0083215B" w:rsidRPr="006F1DA8" w:rsidRDefault="0083215B" w:rsidP="0083215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0311591F" w14:textId="77777777" w:rsidR="0083215B" w:rsidRPr="006F1DA8" w:rsidRDefault="00DE6737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  <w:r w:rsidRPr="000D7A99">
        <w:rPr>
          <w:rFonts w:ascii="Arial Narrow" w:hAnsi="Arial Narrow" w:cs="Times New Roman"/>
          <w:b/>
          <w:sz w:val="28"/>
          <w:szCs w:val="24"/>
        </w:rPr>
        <w:t xml:space="preserve">Nákup prístrojového vybavenia pre analýzu drog </w:t>
      </w:r>
      <w:r w:rsidR="008C741E">
        <w:rPr>
          <w:rFonts w:ascii="Arial Narrow" w:hAnsi="Arial Narrow" w:cs="Times New Roman"/>
          <w:b/>
          <w:sz w:val="28"/>
          <w:szCs w:val="24"/>
        </w:rPr>
        <w:t>-</w:t>
      </w:r>
      <w:r w:rsidRPr="000D7A99">
        <w:rPr>
          <w:rFonts w:ascii="Arial Narrow" w:hAnsi="Arial Narrow" w:cs="Times New Roman"/>
          <w:b/>
          <w:sz w:val="28"/>
          <w:szCs w:val="24"/>
        </w:rPr>
        <w:t xml:space="preserve"> </w:t>
      </w:r>
      <w:r w:rsidR="00BE4FCD">
        <w:rPr>
          <w:rFonts w:ascii="Arial Narrow" w:hAnsi="Arial Narrow" w:cs="Times New Roman"/>
          <w:b/>
          <w:sz w:val="28"/>
          <w:szCs w:val="24"/>
        </w:rPr>
        <w:t>časť 3</w:t>
      </w:r>
    </w:p>
    <w:p w14:paraId="4B94A7E5" w14:textId="77777777" w:rsidR="001B2971" w:rsidRPr="006F1DA8" w:rsidRDefault="001B2971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p w14:paraId="20F9C76D" w14:textId="77777777" w:rsidR="001B2971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96452CD" w14:textId="77777777" w:rsidR="00DE6737" w:rsidRDefault="00DE6737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98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4"/>
        <w:gridCol w:w="2387"/>
        <w:gridCol w:w="851"/>
        <w:gridCol w:w="2829"/>
        <w:gridCol w:w="1516"/>
        <w:gridCol w:w="1419"/>
      </w:tblGrid>
      <w:tr w:rsidR="00D56124" w14:paraId="07C0C49D" w14:textId="77777777" w:rsidTr="00DE6737">
        <w:tc>
          <w:tcPr>
            <w:tcW w:w="874" w:type="dxa"/>
            <w:vAlign w:val="center"/>
          </w:tcPr>
          <w:p w14:paraId="08C950C7" w14:textId="77777777" w:rsidR="00D56124" w:rsidRPr="006F1DA8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 zákazky č. </w:t>
            </w:r>
          </w:p>
        </w:tc>
        <w:tc>
          <w:tcPr>
            <w:tcW w:w="2387" w:type="dxa"/>
            <w:vAlign w:val="center"/>
          </w:tcPr>
          <w:p w14:paraId="2E2C8EA7" w14:textId="77777777" w:rsidR="00D56124" w:rsidRPr="006F1DA8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zostavy/zariadenia</w:t>
            </w:r>
          </w:p>
        </w:tc>
        <w:tc>
          <w:tcPr>
            <w:tcW w:w="851" w:type="dxa"/>
            <w:vAlign w:val="center"/>
          </w:tcPr>
          <w:p w14:paraId="7E696485" w14:textId="77777777" w:rsidR="00DE6737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Predpokladaný počet/</w:t>
            </w:r>
          </w:p>
          <w:p w14:paraId="2C4249F0" w14:textId="77777777" w:rsidR="00D56124" w:rsidRPr="006F1DA8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rozsah</w:t>
            </w:r>
          </w:p>
        </w:tc>
        <w:tc>
          <w:tcPr>
            <w:tcW w:w="2829" w:type="dxa"/>
            <w:vAlign w:val="center"/>
          </w:tcPr>
          <w:p w14:paraId="061B4D57" w14:textId="77777777" w:rsidR="00D56124" w:rsidRPr="006F1DA8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Požadovaný technický parameter</w:t>
            </w:r>
          </w:p>
        </w:tc>
        <w:tc>
          <w:tcPr>
            <w:tcW w:w="1516" w:type="dxa"/>
            <w:vAlign w:val="center"/>
          </w:tcPr>
          <w:p w14:paraId="6072AB37" w14:textId="77777777" w:rsidR="008C741E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Ponúkaný typ/značka/</w:t>
            </w:r>
          </w:p>
          <w:p w14:paraId="2A1F480E" w14:textId="77777777" w:rsidR="00D56124" w:rsidRPr="006F1DA8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1419" w:type="dxa"/>
            <w:vAlign w:val="center"/>
          </w:tcPr>
          <w:p w14:paraId="0D1C0A38" w14:textId="77777777" w:rsidR="00D56124" w:rsidRPr="006F1DA8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Presný technický parameter ponúkaného zariadenia</w:t>
            </w:r>
          </w:p>
        </w:tc>
      </w:tr>
      <w:tr w:rsidR="000A36D2" w14:paraId="39E87EA3" w14:textId="77777777" w:rsidTr="00BE4FCD">
        <w:tc>
          <w:tcPr>
            <w:tcW w:w="874" w:type="dxa"/>
            <w:vMerge w:val="restart"/>
          </w:tcPr>
          <w:p w14:paraId="09436C57" w14:textId="77777777" w:rsidR="000A36D2" w:rsidRPr="00D56124" w:rsidRDefault="000A36D2" w:rsidP="00307E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D5612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387" w:type="dxa"/>
            <w:vAlign w:val="center"/>
          </w:tcPr>
          <w:p w14:paraId="7AA00D02" w14:textId="77777777" w:rsidR="000A36D2" w:rsidRPr="00D56124" w:rsidRDefault="000A36D2" w:rsidP="00307E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3296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Dovybavenie</w:t>
            </w:r>
            <w:proofErr w:type="spellEnd"/>
            <w:r w:rsidRPr="0063296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a vylepšenie komparačného mikroskopu </w:t>
            </w:r>
            <w:proofErr w:type="spellStart"/>
            <w:r w:rsidRPr="0063296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Leica</w:t>
            </w:r>
            <w:proofErr w:type="spellEnd"/>
            <w:r w:rsidRPr="0063296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FS CB</w:t>
            </w:r>
            <w:r w:rsidR="0080580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05809" w:rsidRPr="0063296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zloženého z dvoch mikroskopov </w:t>
            </w:r>
            <w:proofErr w:type="spellStart"/>
            <w:r w:rsidR="00805809" w:rsidRPr="0063296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Leica</w:t>
            </w:r>
            <w:proofErr w:type="spellEnd"/>
            <w:r w:rsidR="00805809" w:rsidRPr="0063296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FS 4000B spojených do jednej zostavy</w:t>
            </w:r>
          </w:p>
        </w:tc>
        <w:tc>
          <w:tcPr>
            <w:tcW w:w="851" w:type="dxa"/>
          </w:tcPr>
          <w:p w14:paraId="692009E6" w14:textId="77777777" w:rsidR="000A36D2" w:rsidRPr="00D56124" w:rsidRDefault="000A36D2" w:rsidP="00307E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29" w:type="dxa"/>
          </w:tcPr>
          <w:p w14:paraId="0D28A648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7FD6F2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265E3FF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36D2" w14:paraId="77DEA560" w14:textId="77777777" w:rsidTr="00DE6737">
        <w:tc>
          <w:tcPr>
            <w:tcW w:w="874" w:type="dxa"/>
            <w:vMerge/>
          </w:tcPr>
          <w:p w14:paraId="274EF441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AFD2E91" w14:textId="77777777" w:rsidR="000A36D2" w:rsidRPr="00BE4FCD" w:rsidRDefault="000A36D2" w:rsidP="00CC02B9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delič svetla</w:t>
            </w:r>
          </w:p>
        </w:tc>
        <w:tc>
          <w:tcPr>
            <w:tcW w:w="851" w:type="dxa"/>
          </w:tcPr>
          <w:p w14:paraId="7DF0390E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29" w:type="dxa"/>
          </w:tcPr>
          <w:p w14:paraId="03C9B9C3" w14:textId="77777777" w:rsidR="000A36D2" w:rsidRPr="00BE4FCD" w:rsidRDefault="000A36D2" w:rsidP="00BE4FC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delič dopadajúceho svetla pre dva rôzne svetelné zdroje (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Mirror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housing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), umožňujúci využitie 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flourescenčného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zdroja a zároveň zdroja bieleho svetla</w:t>
            </w:r>
          </w:p>
        </w:tc>
        <w:tc>
          <w:tcPr>
            <w:tcW w:w="1516" w:type="dxa"/>
          </w:tcPr>
          <w:p w14:paraId="6CE82210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06FB0CE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36D2" w14:paraId="1ADC33CC" w14:textId="77777777" w:rsidTr="00DE6737">
        <w:tc>
          <w:tcPr>
            <w:tcW w:w="874" w:type="dxa"/>
            <w:vMerge/>
          </w:tcPr>
          <w:p w14:paraId="337B4C36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C2782AB" w14:textId="77777777" w:rsidR="000A36D2" w:rsidRPr="00BE4FCD" w:rsidRDefault="000A36D2" w:rsidP="00CC02B9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halogénový zdroj</w:t>
            </w:r>
          </w:p>
        </w:tc>
        <w:tc>
          <w:tcPr>
            <w:tcW w:w="851" w:type="dxa"/>
          </w:tcPr>
          <w:p w14:paraId="32CCA5CD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29" w:type="dxa"/>
          </w:tcPr>
          <w:p w14:paraId="70016E7B" w14:textId="5C3C95C4" w:rsidR="000A36D2" w:rsidRPr="00BE4FCD" w:rsidRDefault="000A36D2" w:rsidP="00E5403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1949DA">
              <w:rPr>
                <w:rFonts w:ascii="Arial Narrow" w:hAnsi="Arial Narrow"/>
                <w:sz w:val="20"/>
                <w:szCs w:val="20"/>
                <w:lang w:eastAsia="sk-SK"/>
              </w:rPr>
              <w:t>halogénový zdroj dopadajúceho svetla s výkonom 100</w:t>
            </w:r>
            <w:r w:rsidR="001949DA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Pr="001949DA">
              <w:rPr>
                <w:rFonts w:ascii="Arial Narrow" w:hAnsi="Arial Narrow"/>
                <w:sz w:val="20"/>
                <w:szCs w:val="20"/>
                <w:lang w:eastAsia="sk-SK"/>
              </w:rPr>
              <w:t>W (</w:t>
            </w:r>
            <w:proofErr w:type="spellStart"/>
            <w:r w:rsidRPr="001949DA">
              <w:rPr>
                <w:rFonts w:ascii="Arial Narrow" w:hAnsi="Arial Narrow"/>
                <w:sz w:val="20"/>
                <w:szCs w:val="20"/>
                <w:lang w:eastAsia="sk-SK"/>
              </w:rPr>
              <w:t>Reflected</w:t>
            </w:r>
            <w:proofErr w:type="spellEnd"/>
            <w:r w:rsidRPr="001949DA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949DA">
              <w:rPr>
                <w:rFonts w:ascii="Arial Narrow" w:hAnsi="Arial Narrow"/>
                <w:sz w:val="20"/>
                <w:szCs w:val="20"/>
                <w:lang w:eastAsia="sk-SK"/>
              </w:rPr>
              <w:t>light</w:t>
            </w:r>
            <w:proofErr w:type="spellEnd"/>
            <w:r w:rsidRPr="001949DA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949DA">
              <w:rPr>
                <w:rFonts w:ascii="Arial Narrow" w:hAnsi="Arial Narrow"/>
                <w:sz w:val="20"/>
                <w:szCs w:val="20"/>
                <w:lang w:eastAsia="sk-SK"/>
              </w:rPr>
              <w:t>source</w:t>
            </w:r>
            <w:proofErr w:type="spellEnd"/>
            <w:r w:rsidRPr="001949DA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100</w:t>
            </w:r>
            <w:r w:rsidR="001949DA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Pr="001949DA">
              <w:rPr>
                <w:rFonts w:ascii="Arial Narrow" w:hAnsi="Arial Narrow"/>
                <w:sz w:val="20"/>
                <w:szCs w:val="20"/>
                <w:lang w:eastAsia="sk-SK"/>
              </w:rPr>
              <w:t>W), s nastaviteľným kolektorom a ochranným tepelným filtrom</w:t>
            </w:r>
          </w:p>
        </w:tc>
        <w:tc>
          <w:tcPr>
            <w:tcW w:w="1516" w:type="dxa"/>
          </w:tcPr>
          <w:p w14:paraId="01F849B1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2FB915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36D2" w14:paraId="6C86DE6F" w14:textId="77777777" w:rsidTr="00DE6737">
        <w:tc>
          <w:tcPr>
            <w:tcW w:w="874" w:type="dxa"/>
            <w:vMerge/>
          </w:tcPr>
          <w:p w14:paraId="0CBBE970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1FF71660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objektívy</w:t>
            </w:r>
          </w:p>
        </w:tc>
        <w:tc>
          <w:tcPr>
            <w:tcW w:w="851" w:type="dxa"/>
          </w:tcPr>
          <w:p w14:paraId="65222C8D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29" w:type="dxa"/>
          </w:tcPr>
          <w:p w14:paraId="6B140898" w14:textId="05BE7E2B" w:rsidR="000A36D2" w:rsidRPr="0092744B" w:rsidRDefault="000A36D2" w:rsidP="00A23E75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objektív </w:t>
            </w:r>
            <w:proofErr w:type="spellStart"/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>n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eimerzný</w:t>
            </w:r>
            <w:proofErr w:type="spellEnd"/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>,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semi</w:t>
            </w:r>
            <w:proofErr w:type="spellEnd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apochromatický</w:t>
            </w:r>
            <w:proofErr w:type="spellEnd"/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s fluoritovou optikou, so zväčšením 10x</w:t>
            </w:r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>, s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 numerickou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apertúrou</w:t>
            </w:r>
            <w:proofErr w:type="spellEnd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0</w:t>
            </w:r>
            <w:r w:rsidR="00805FBA" w:rsidRPr="0092744B">
              <w:rPr>
                <w:rFonts w:ascii="Arial Narrow" w:hAnsi="Arial Narrow"/>
                <w:sz w:val="20"/>
                <w:szCs w:val="20"/>
                <w:lang w:eastAsia="sk-SK"/>
              </w:rPr>
              <w:t>.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30</w:t>
            </w:r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="00E5403E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plne kompatibilný s existujúcim komparačným mikroskopom </w:t>
            </w:r>
            <w:proofErr w:type="spellStart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>Leica</w:t>
            </w:r>
            <w:proofErr w:type="spellEnd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FS CB zloženým z dvoch mikroskopov </w:t>
            </w:r>
            <w:proofErr w:type="spellStart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>Leica</w:t>
            </w:r>
            <w:proofErr w:type="spellEnd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FS 4000B v jednej spojenej zostave</w:t>
            </w:r>
          </w:p>
        </w:tc>
        <w:tc>
          <w:tcPr>
            <w:tcW w:w="1516" w:type="dxa"/>
          </w:tcPr>
          <w:p w14:paraId="7A9A9438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73522DB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36D2" w14:paraId="7BE9C876" w14:textId="77777777" w:rsidTr="00DE6737">
        <w:tc>
          <w:tcPr>
            <w:tcW w:w="874" w:type="dxa"/>
            <w:vMerge/>
          </w:tcPr>
          <w:p w14:paraId="0D102EFB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40E700F7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14:paraId="791CDCE4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29" w:type="dxa"/>
          </w:tcPr>
          <w:p w14:paraId="63531CDF" w14:textId="2E2734EF" w:rsidR="000A36D2" w:rsidRPr="0092744B" w:rsidRDefault="000A36D2" w:rsidP="00A23E75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objektív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neimerzný</w:t>
            </w:r>
            <w:proofErr w:type="spellEnd"/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semi</w:t>
            </w:r>
            <w:proofErr w:type="spellEnd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apochromatický</w:t>
            </w:r>
            <w:proofErr w:type="spellEnd"/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s fluoritovou optikou, so zväčšením 20x</w:t>
            </w:r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>s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 numerickou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apertúrou</w:t>
            </w:r>
            <w:proofErr w:type="spellEnd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0</w:t>
            </w:r>
            <w:r w:rsidR="00805FBA" w:rsidRPr="0092744B">
              <w:rPr>
                <w:rFonts w:ascii="Arial Narrow" w:hAnsi="Arial Narrow"/>
                <w:sz w:val="20"/>
                <w:szCs w:val="20"/>
                <w:lang w:eastAsia="sk-SK"/>
              </w:rPr>
              <w:t>.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55</w:t>
            </w:r>
            <w:r w:rsidR="00E5403E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- </w:t>
            </w:r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plne kompatibilný s existujúcim komparačným mikroskopom </w:t>
            </w:r>
            <w:proofErr w:type="spellStart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>Leica</w:t>
            </w:r>
            <w:proofErr w:type="spellEnd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FS CB zloženým z dvoch mikroskopov </w:t>
            </w:r>
            <w:proofErr w:type="spellStart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>Leica</w:t>
            </w:r>
            <w:proofErr w:type="spellEnd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FS 4000B v jednej spojenej zostave</w:t>
            </w:r>
          </w:p>
        </w:tc>
        <w:tc>
          <w:tcPr>
            <w:tcW w:w="1516" w:type="dxa"/>
          </w:tcPr>
          <w:p w14:paraId="06879592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A81AD80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36D2" w14:paraId="055B0213" w14:textId="77777777" w:rsidTr="00DE6737">
        <w:tc>
          <w:tcPr>
            <w:tcW w:w="874" w:type="dxa"/>
            <w:vMerge/>
          </w:tcPr>
          <w:p w14:paraId="52BC4336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B6B61A2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14:paraId="018D56BA" w14:textId="77777777" w:rsidR="000A36D2" w:rsidRPr="003724C0" w:rsidRDefault="000A36D2" w:rsidP="00307EBB">
            <w:pPr>
              <w:jc w:val="both"/>
              <w:rPr>
                <w:rFonts w:ascii="Arial Narrow" w:hAnsi="Arial Narrow"/>
                <w:strike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29" w:type="dxa"/>
          </w:tcPr>
          <w:p w14:paraId="2644CD00" w14:textId="1737B4C1" w:rsidR="000A36D2" w:rsidRPr="0092744B" w:rsidRDefault="000A36D2" w:rsidP="00A23E75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objektív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neimerzný</w:t>
            </w:r>
            <w:proofErr w:type="spellEnd"/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>,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semi</w:t>
            </w:r>
            <w:proofErr w:type="spellEnd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apochromatický</w:t>
            </w:r>
            <w:proofErr w:type="spellEnd"/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>, p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re prácu bez podložného alebo krycieho sklíčka, so zväčšením 100x</w:t>
            </w:r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s 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 numerickou </w:t>
            </w:r>
            <w:proofErr w:type="spellStart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apertúrou</w:t>
            </w:r>
            <w:proofErr w:type="spellEnd"/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0</w:t>
            </w:r>
            <w:r w:rsidR="00805FBA" w:rsidRPr="0092744B">
              <w:rPr>
                <w:rFonts w:ascii="Arial Narrow" w:hAnsi="Arial Narrow"/>
                <w:sz w:val="20"/>
                <w:szCs w:val="20"/>
                <w:lang w:eastAsia="sk-SK"/>
              </w:rPr>
              <w:t>.</w:t>
            </w:r>
            <w:r w:rsidRPr="0092744B">
              <w:rPr>
                <w:rFonts w:ascii="Arial Narrow" w:hAnsi="Arial Narrow"/>
                <w:sz w:val="20"/>
                <w:szCs w:val="20"/>
                <w:lang w:eastAsia="sk-SK"/>
              </w:rPr>
              <w:t>9</w:t>
            </w:r>
            <w:r w:rsidR="00E5403E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23E75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- </w:t>
            </w:r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plne kompatibilný s existujúcim komparačným mikroskopom </w:t>
            </w:r>
            <w:proofErr w:type="spellStart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>Leica</w:t>
            </w:r>
            <w:proofErr w:type="spellEnd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FS CB zloženým z dvoch mikroskopov </w:t>
            </w:r>
            <w:proofErr w:type="spellStart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>Leica</w:t>
            </w:r>
            <w:proofErr w:type="spellEnd"/>
            <w:r w:rsidR="00A3017F" w:rsidRPr="0092744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FS 4000B v jednej spojenej zostave</w:t>
            </w:r>
          </w:p>
        </w:tc>
        <w:tc>
          <w:tcPr>
            <w:tcW w:w="1516" w:type="dxa"/>
          </w:tcPr>
          <w:p w14:paraId="38795204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14C40B4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36D2" w14:paraId="50D246DB" w14:textId="77777777" w:rsidTr="00DE6737">
        <w:tc>
          <w:tcPr>
            <w:tcW w:w="874" w:type="dxa"/>
            <w:vMerge/>
          </w:tcPr>
          <w:p w14:paraId="0F6B4DB9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22917C3D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UV fluorescenčná kocka</w:t>
            </w:r>
          </w:p>
        </w:tc>
        <w:tc>
          <w:tcPr>
            <w:tcW w:w="851" w:type="dxa"/>
          </w:tcPr>
          <w:p w14:paraId="4257F552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29" w:type="dxa"/>
          </w:tcPr>
          <w:p w14:paraId="436B175E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filter 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A S - UV fluorescenčná kocka s 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excitačným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filtrom (band 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pass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) 340 - 480 nm, s 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lastRenderedPageBreak/>
              <w:t>dichromatickým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zrkadlom 400 nm a s filtrom (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Low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Pass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) 425 nm</w:t>
            </w:r>
          </w:p>
        </w:tc>
        <w:tc>
          <w:tcPr>
            <w:tcW w:w="1516" w:type="dxa"/>
          </w:tcPr>
          <w:p w14:paraId="7E6C3D0C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96EF5A4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36D2" w14:paraId="737199C8" w14:textId="77777777" w:rsidTr="00BE4FCD">
        <w:trPr>
          <w:trHeight w:val="50"/>
        </w:trPr>
        <w:tc>
          <w:tcPr>
            <w:tcW w:w="874" w:type="dxa"/>
            <w:vMerge/>
          </w:tcPr>
          <w:p w14:paraId="2DF514D4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2E2CD79E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žiarovka</w:t>
            </w:r>
          </w:p>
        </w:tc>
        <w:tc>
          <w:tcPr>
            <w:tcW w:w="851" w:type="dxa"/>
          </w:tcPr>
          <w:p w14:paraId="095890A2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29" w:type="dxa"/>
          </w:tcPr>
          <w:p w14:paraId="25B14E3A" w14:textId="77777777" w:rsidR="000A36D2" w:rsidRPr="00BE4FCD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halogénová žiarovka do svetelného zdroja s predĺženou životnosťou (Hg 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gas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discharge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lamp</w:t>
            </w:r>
            <w:proofErr w:type="spellEnd"/>
            <w:r w:rsidRPr="00BE4FCD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103 W)</w:t>
            </w:r>
          </w:p>
        </w:tc>
        <w:tc>
          <w:tcPr>
            <w:tcW w:w="1516" w:type="dxa"/>
          </w:tcPr>
          <w:p w14:paraId="1E12C377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14:paraId="50E16F24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36D2" w14:paraId="4710B6D2" w14:textId="77777777" w:rsidTr="00DE6737">
        <w:tc>
          <w:tcPr>
            <w:tcW w:w="874" w:type="dxa"/>
            <w:vMerge/>
          </w:tcPr>
          <w:p w14:paraId="68258876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02F10BFC" w14:textId="77777777" w:rsidR="000A36D2" w:rsidRPr="00AA7DF2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AA7DF2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Ďalšie požiadavky</w:t>
            </w:r>
          </w:p>
        </w:tc>
        <w:tc>
          <w:tcPr>
            <w:tcW w:w="851" w:type="dxa"/>
            <w:vMerge w:val="restart"/>
          </w:tcPr>
          <w:p w14:paraId="74657259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2E0BC30" w14:textId="77777777" w:rsidR="000A36D2" w:rsidRPr="00CC02B9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CC02B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minimálne 24 mesiacov záruka na všetky dodané komponenty, ktoré sú plne kompatibilné s existujúcim komparačným mikroskopom </w:t>
            </w:r>
            <w:proofErr w:type="spellStart"/>
            <w:r w:rsidRPr="00CC02B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Leica</w:t>
            </w:r>
            <w:proofErr w:type="spellEnd"/>
            <w:r w:rsidRPr="00CC02B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FS CB zloženým z dvoch mikroskopov </w:t>
            </w:r>
            <w:proofErr w:type="spellStart"/>
            <w:r w:rsidRPr="00CC02B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Leica</w:t>
            </w:r>
            <w:proofErr w:type="spellEnd"/>
            <w:r w:rsidRPr="00CC02B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FS 4000B v jednej spojenej zostave – zahrnutá v cene</w:t>
            </w:r>
          </w:p>
        </w:tc>
        <w:tc>
          <w:tcPr>
            <w:tcW w:w="1516" w:type="dxa"/>
          </w:tcPr>
          <w:p w14:paraId="32A077F2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1265827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36D2" w14:paraId="4C898F9F" w14:textId="77777777" w:rsidTr="00F95541">
        <w:trPr>
          <w:trHeight w:val="1606"/>
        </w:trPr>
        <w:tc>
          <w:tcPr>
            <w:tcW w:w="874" w:type="dxa"/>
            <w:vMerge/>
          </w:tcPr>
          <w:p w14:paraId="67426A48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9F43DBF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9F1B050" w14:textId="77777777" w:rsidR="000A36D2" w:rsidRPr="00D56124" w:rsidRDefault="000A36D2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805C481" w14:textId="77777777" w:rsidR="000A36D2" w:rsidRPr="00CC02B9" w:rsidRDefault="000A36D2" w:rsidP="00307EB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CC02B9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doprava, inštalácia a kalibrácia celého systému vykonaná autorizovaným servisným technikom s platným certifikátom, vrátane vystavenia certifikátu/protokolu po inštalácii - zahrnutá v cene</w:t>
            </w:r>
          </w:p>
        </w:tc>
        <w:tc>
          <w:tcPr>
            <w:tcW w:w="1516" w:type="dxa"/>
          </w:tcPr>
          <w:p w14:paraId="505061BA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6C206BF" w14:textId="77777777" w:rsidR="000A36D2" w:rsidRPr="00D56124" w:rsidRDefault="000A36D2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5457B67B" w14:textId="4F465557" w:rsidR="00D56124" w:rsidRDefault="00D56124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4A39362" w14:textId="77777777" w:rsidR="006704A6" w:rsidRDefault="006704A6" w:rsidP="006704A6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  <w: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5844DB72" w14:textId="77777777" w:rsidR="006704A6" w:rsidRPr="006F1DA8" w:rsidRDefault="006704A6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sectPr w:rsidR="006704A6" w:rsidRPr="006F1DA8" w:rsidSect="00C64B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77BEF" w14:textId="77777777" w:rsidR="008C4092" w:rsidRDefault="008C4092" w:rsidP="001B2971">
      <w:pPr>
        <w:spacing w:after="0" w:line="240" w:lineRule="auto"/>
      </w:pPr>
      <w:r>
        <w:separator/>
      </w:r>
    </w:p>
  </w:endnote>
  <w:endnote w:type="continuationSeparator" w:id="0">
    <w:p w14:paraId="6F45FAAA" w14:textId="77777777" w:rsidR="008C4092" w:rsidRDefault="008C4092" w:rsidP="001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13BA0" w14:textId="77777777" w:rsidR="008C4092" w:rsidRDefault="008C4092" w:rsidP="001B2971">
      <w:pPr>
        <w:spacing w:after="0" w:line="240" w:lineRule="auto"/>
      </w:pPr>
      <w:r>
        <w:separator/>
      </w:r>
    </w:p>
  </w:footnote>
  <w:footnote w:type="continuationSeparator" w:id="0">
    <w:p w14:paraId="3F0ED38B" w14:textId="77777777" w:rsidR="008C4092" w:rsidRDefault="008C4092" w:rsidP="001B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EEE3" w14:textId="77777777" w:rsidR="00DE6737" w:rsidRPr="001B2971" w:rsidRDefault="00DE6737" w:rsidP="00DE6737">
    <w:pPr>
      <w:spacing w:after="0"/>
      <w:rPr>
        <w:rFonts w:ascii="Times New Roman" w:hAnsi="Times New Roman" w:cs="Times New Roman"/>
        <w:sz w:val="20"/>
        <w:szCs w:val="20"/>
      </w:rPr>
    </w:pPr>
    <w:r w:rsidRPr="001B2971">
      <w:rPr>
        <w:rFonts w:ascii="Times New Roman" w:hAnsi="Times New Roman" w:cs="Times New Roman"/>
        <w:sz w:val="20"/>
        <w:szCs w:val="20"/>
      </w:rPr>
      <w:t>Príloha č.1 - Opis predmetu zákazky</w:t>
    </w:r>
    <w:r w:rsidR="008C741E">
      <w:rPr>
        <w:rFonts w:ascii="Times New Roman" w:hAnsi="Times New Roman" w:cs="Times New Roman"/>
        <w:sz w:val="20"/>
        <w:szCs w:val="20"/>
      </w:rPr>
      <w:t xml:space="preserve"> -</w:t>
    </w:r>
    <w:r w:rsidR="00BE4FCD">
      <w:rPr>
        <w:rFonts w:ascii="Times New Roman" w:hAnsi="Times New Roman" w:cs="Times New Roman"/>
        <w:sz w:val="20"/>
        <w:szCs w:val="20"/>
      </w:rPr>
      <w:t xml:space="preserve"> časť 3</w:t>
    </w:r>
  </w:p>
  <w:p w14:paraId="28A86F21" w14:textId="77777777" w:rsidR="001B2971" w:rsidRPr="00DE6737" w:rsidRDefault="001B2971" w:rsidP="00DE67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EE8"/>
    <w:multiLevelType w:val="hybridMultilevel"/>
    <w:tmpl w:val="A624586E"/>
    <w:lvl w:ilvl="0" w:tplc="193450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ED2"/>
    <w:multiLevelType w:val="hybridMultilevel"/>
    <w:tmpl w:val="3F306C68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36A0"/>
    <w:multiLevelType w:val="hybridMultilevel"/>
    <w:tmpl w:val="1D5A7B04"/>
    <w:lvl w:ilvl="0" w:tplc="B498A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C11"/>
    <w:multiLevelType w:val="hybridMultilevel"/>
    <w:tmpl w:val="B6149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77A"/>
    <w:multiLevelType w:val="hybridMultilevel"/>
    <w:tmpl w:val="6F4A0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55B0"/>
    <w:multiLevelType w:val="hybridMultilevel"/>
    <w:tmpl w:val="0328777E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7507"/>
    <w:multiLevelType w:val="hybridMultilevel"/>
    <w:tmpl w:val="B690693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6BA"/>
    <w:multiLevelType w:val="hybridMultilevel"/>
    <w:tmpl w:val="586A77CE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10697"/>
    <w:multiLevelType w:val="hybridMultilevel"/>
    <w:tmpl w:val="06AE9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E3933"/>
    <w:multiLevelType w:val="hybridMultilevel"/>
    <w:tmpl w:val="4FFCFE9A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E4F55"/>
    <w:multiLevelType w:val="hybridMultilevel"/>
    <w:tmpl w:val="8B90B0CA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8C7019"/>
    <w:multiLevelType w:val="hybridMultilevel"/>
    <w:tmpl w:val="1962267A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B4118"/>
    <w:multiLevelType w:val="hybridMultilevel"/>
    <w:tmpl w:val="6BE48B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482021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5821717"/>
    <w:multiLevelType w:val="hybridMultilevel"/>
    <w:tmpl w:val="09C42738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4F59"/>
    <w:multiLevelType w:val="hybridMultilevel"/>
    <w:tmpl w:val="D5A83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111CC"/>
    <w:multiLevelType w:val="hybridMultilevel"/>
    <w:tmpl w:val="05027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B0438"/>
    <w:multiLevelType w:val="hybridMultilevel"/>
    <w:tmpl w:val="F3127FD8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FA25A3"/>
    <w:multiLevelType w:val="hybridMultilevel"/>
    <w:tmpl w:val="0D3AC0B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A3A27"/>
    <w:multiLevelType w:val="hybridMultilevel"/>
    <w:tmpl w:val="512ED6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61278F"/>
    <w:multiLevelType w:val="hybridMultilevel"/>
    <w:tmpl w:val="66649B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E662D"/>
    <w:multiLevelType w:val="hybridMultilevel"/>
    <w:tmpl w:val="28A482C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86295"/>
    <w:multiLevelType w:val="hybridMultilevel"/>
    <w:tmpl w:val="8A0C6552"/>
    <w:lvl w:ilvl="0" w:tplc="13B43DB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587D03"/>
    <w:multiLevelType w:val="hybridMultilevel"/>
    <w:tmpl w:val="720EFD9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811A3"/>
    <w:multiLevelType w:val="hybridMultilevel"/>
    <w:tmpl w:val="64CC8688"/>
    <w:lvl w:ilvl="0" w:tplc="7C0C4D86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28" w:hanging="360"/>
      </w:pPr>
    </w:lvl>
    <w:lvl w:ilvl="2" w:tplc="041B001B" w:tentative="1">
      <w:start w:val="1"/>
      <w:numFmt w:val="lowerRoman"/>
      <w:lvlText w:val="%3."/>
      <w:lvlJc w:val="right"/>
      <w:pPr>
        <w:ind w:left="1648" w:hanging="180"/>
      </w:pPr>
    </w:lvl>
    <w:lvl w:ilvl="3" w:tplc="041B000F" w:tentative="1">
      <w:start w:val="1"/>
      <w:numFmt w:val="decimal"/>
      <w:lvlText w:val="%4."/>
      <w:lvlJc w:val="left"/>
      <w:pPr>
        <w:ind w:left="2368" w:hanging="360"/>
      </w:pPr>
    </w:lvl>
    <w:lvl w:ilvl="4" w:tplc="041B0019" w:tentative="1">
      <w:start w:val="1"/>
      <w:numFmt w:val="lowerLetter"/>
      <w:lvlText w:val="%5."/>
      <w:lvlJc w:val="left"/>
      <w:pPr>
        <w:ind w:left="3088" w:hanging="360"/>
      </w:pPr>
    </w:lvl>
    <w:lvl w:ilvl="5" w:tplc="041B001B" w:tentative="1">
      <w:start w:val="1"/>
      <w:numFmt w:val="lowerRoman"/>
      <w:lvlText w:val="%6."/>
      <w:lvlJc w:val="right"/>
      <w:pPr>
        <w:ind w:left="3808" w:hanging="180"/>
      </w:pPr>
    </w:lvl>
    <w:lvl w:ilvl="6" w:tplc="041B000F" w:tentative="1">
      <w:start w:val="1"/>
      <w:numFmt w:val="decimal"/>
      <w:lvlText w:val="%7."/>
      <w:lvlJc w:val="left"/>
      <w:pPr>
        <w:ind w:left="4528" w:hanging="360"/>
      </w:pPr>
    </w:lvl>
    <w:lvl w:ilvl="7" w:tplc="041B0019" w:tentative="1">
      <w:start w:val="1"/>
      <w:numFmt w:val="lowerLetter"/>
      <w:lvlText w:val="%8."/>
      <w:lvlJc w:val="left"/>
      <w:pPr>
        <w:ind w:left="5248" w:hanging="360"/>
      </w:pPr>
    </w:lvl>
    <w:lvl w:ilvl="8" w:tplc="041B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 w15:restartNumberingAfterBreak="0">
    <w:nsid w:val="52B81C5D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3314185"/>
    <w:multiLevelType w:val="hybridMultilevel"/>
    <w:tmpl w:val="86EA50E8"/>
    <w:lvl w:ilvl="0" w:tplc="176E501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A31C2"/>
    <w:multiLevelType w:val="hybridMultilevel"/>
    <w:tmpl w:val="25A0B2A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B3712"/>
    <w:multiLevelType w:val="hybridMultilevel"/>
    <w:tmpl w:val="F4D057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27F9F"/>
    <w:multiLevelType w:val="hybridMultilevel"/>
    <w:tmpl w:val="CF628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F21F6"/>
    <w:multiLevelType w:val="hybridMultilevel"/>
    <w:tmpl w:val="4008D2AA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620B"/>
    <w:multiLevelType w:val="hybridMultilevel"/>
    <w:tmpl w:val="0D7E0592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A59A6"/>
    <w:multiLevelType w:val="hybridMultilevel"/>
    <w:tmpl w:val="89B09C62"/>
    <w:lvl w:ilvl="0" w:tplc="13B43DB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A4F18"/>
    <w:multiLevelType w:val="hybridMultilevel"/>
    <w:tmpl w:val="13642F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E32FD"/>
    <w:multiLevelType w:val="hybridMultilevel"/>
    <w:tmpl w:val="A530B89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E44BD"/>
    <w:multiLevelType w:val="hybridMultilevel"/>
    <w:tmpl w:val="C30050B8"/>
    <w:lvl w:ilvl="0" w:tplc="32DA2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3379D"/>
    <w:multiLevelType w:val="hybridMultilevel"/>
    <w:tmpl w:val="96D86C3E"/>
    <w:lvl w:ilvl="0" w:tplc="193450D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7333720"/>
    <w:multiLevelType w:val="hybridMultilevel"/>
    <w:tmpl w:val="FDF0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E6E"/>
    <w:multiLevelType w:val="hybridMultilevel"/>
    <w:tmpl w:val="21A896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BD0C40"/>
    <w:multiLevelType w:val="hybridMultilevel"/>
    <w:tmpl w:val="30545E00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A4BFF"/>
    <w:multiLevelType w:val="hybridMultilevel"/>
    <w:tmpl w:val="657A7C1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6"/>
  </w:num>
  <w:num w:numId="4">
    <w:abstractNumId w:val="13"/>
  </w:num>
  <w:num w:numId="5">
    <w:abstractNumId w:val="29"/>
  </w:num>
  <w:num w:numId="6">
    <w:abstractNumId w:val="38"/>
  </w:num>
  <w:num w:numId="7">
    <w:abstractNumId w:val="27"/>
  </w:num>
  <w:num w:numId="8">
    <w:abstractNumId w:val="34"/>
  </w:num>
  <w:num w:numId="9">
    <w:abstractNumId w:val="23"/>
  </w:num>
  <w:num w:numId="10">
    <w:abstractNumId w:val="25"/>
  </w:num>
  <w:num w:numId="11">
    <w:abstractNumId w:val="2"/>
  </w:num>
  <w:num w:numId="12">
    <w:abstractNumId w:val="31"/>
  </w:num>
  <w:num w:numId="13">
    <w:abstractNumId w:val="32"/>
  </w:num>
  <w:num w:numId="14">
    <w:abstractNumId w:val="36"/>
  </w:num>
  <w:num w:numId="15">
    <w:abstractNumId w:val="39"/>
  </w:num>
  <w:num w:numId="16">
    <w:abstractNumId w:val="11"/>
  </w:num>
  <w:num w:numId="17">
    <w:abstractNumId w:val="20"/>
  </w:num>
  <w:num w:numId="18">
    <w:abstractNumId w:val="41"/>
  </w:num>
  <w:num w:numId="19">
    <w:abstractNumId w:val="12"/>
  </w:num>
  <w:num w:numId="20">
    <w:abstractNumId w:val="3"/>
  </w:num>
  <w:num w:numId="21">
    <w:abstractNumId w:val="8"/>
  </w:num>
  <w:num w:numId="22">
    <w:abstractNumId w:val="40"/>
  </w:num>
  <w:num w:numId="23">
    <w:abstractNumId w:val="10"/>
  </w:num>
  <w:num w:numId="24">
    <w:abstractNumId w:val="17"/>
  </w:num>
  <w:num w:numId="25">
    <w:abstractNumId w:val="16"/>
  </w:num>
  <w:num w:numId="26">
    <w:abstractNumId w:val="14"/>
  </w:num>
  <w:num w:numId="27">
    <w:abstractNumId w:val="5"/>
  </w:num>
  <w:num w:numId="28">
    <w:abstractNumId w:val="9"/>
  </w:num>
  <w:num w:numId="29">
    <w:abstractNumId w:val="18"/>
  </w:num>
  <w:num w:numId="30">
    <w:abstractNumId w:val="7"/>
  </w:num>
  <w:num w:numId="31">
    <w:abstractNumId w:val="30"/>
  </w:num>
  <w:num w:numId="32">
    <w:abstractNumId w:val="6"/>
  </w:num>
  <w:num w:numId="33">
    <w:abstractNumId w:val="19"/>
  </w:num>
  <w:num w:numId="34">
    <w:abstractNumId w:val="37"/>
  </w:num>
  <w:num w:numId="35">
    <w:abstractNumId w:val="22"/>
  </w:num>
  <w:num w:numId="36">
    <w:abstractNumId w:val="33"/>
  </w:num>
  <w:num w:numId="37">
    <w:abstractNumId w:val="42"/>
  </w:num>
  <w:num w:numId="38">
    <w:abstractNumId w:val="24"/>
  </w:num>
  <w:num w:numId="39">
    <w:abstractNumId w:val="1"/>
  </w:num>
  <w:num w:numId="40">
    <w:abstractNumId w:val="43"/>
  </w:num>
  <w:num w:numId="41">
    <w:abstractNumId w:val="28"/>
  </w:num>
  <w:num w:numId="42">
    <w:abstractNumId w:val="4"/>
  </w:num>
  <w:num w:numId="43">
    <w:abstractNumId w:val="2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E8"/>
    <w:rsid w:val="00003875"/>
    <w:rsid w:val="00010A56"/>
    <w:rsid w:val="00024F3B"/>
    <w:rsid w:val="00030881"/>
    <w:rsid w:val="00044FF6"/>
    <w:rsid w:val="00055EAB"/>
    <w:rsid w:val="00060EF8"/>
    <w:rsid w:val="00073AFD"/>
    <w:rsid w:val="00084454"/>
    <w:rsid w:val="000A36D2"/>
    <w:rsid w:val="000C6D91"/>
    <w:rsid w:val="000D1272"/>
    <w:rsid w:val="000D4730"/>
    <w:rsid w:val="000F5B97"/>
    <w:rsid w:val="00104DE9"/>
    <w:rsid w:val="001050EB"/>
    <w:rsid w:val="00110493"/>
    <w:rsid w:val="00130379"/>
    <w:rsid w:val="00134478"/>
    <w:rsid w:val="00147D13"/>
    <w:rsid w:val="00162DDB"/>
    <w:rsid w:val="00170C00"/>
    <w:rsid w:val="00194568"/>
    <w:rsid w:val="001949DA"/>
    <w:rsid w:val="001A6375"/>
    <w:rsid w:val="001B2971"/>
    <w:rsid w:val="001F293C"/>
    <w:rsid w:val="00201E08"/>
    <w:rsid w:val="00205D42"/>
    <w:rsid w:val="002122DD"/>
    <w:rsid w:val="00214B17"/>
    <w:rsid w:val="00224452"/>
    <w:rsid w:val="00227142"/>
    <w:rsid w:val="00241687"/>
    <w:rsid w:val="00291E29"/>
    <w:rsid w:val="00293A71"/>
    <w:rsid w:val="002B162F"/>
    <w:rsid w:val="002B7E20"/>
    <w:rsid w:val="002C08A2"/>
    <w:rsid w:val="002C3D20"/>
    <w:rsid w:val="002C4216"/>
    <w:rsid w:val="002D1E83"/>
    <w:rsid w:val="002D3219"/>
    <w:rsid w:val="0030306E"/>
    <w:rsid w:val="00306278"/>
    <w:rsid w:val="00307EBB"/>
    <w:rsid w:val="00317E23"/>
    <w:rsid w:val="00324F56"/>
    <w:rsid w:val="00333818"/>
    <w:rsid w:val="00333DD2"/>
    <w:rsid w:val="00334B00"/>
    <w:rsid w:val="00346A04"/>
    <w:rsid w:val="003522D6"/>
    <w:rsid w:val="00355510"/>
    <w:rsid w:val="003724C0"/>
    <w:rsid w:val="00385BF5"/>
    <w:rsid w:val="00387E4A"/>
    <w:rsid w:val="003A08A6"/>
    <w:rsid w:val="003C2534"/>
    <w:rsid w:val="003D12FD"/>
    <w:rsid w:val="003D74C7"/>
    <w:rsid w:val="003E4222"/>
    <w:rsid w:val="003E59B7"/>
    <w:rsid w:val="003F19A5"/>
    <w:rsid w:val="004070D6"/>
    <w:rsid w:val="00422C23"/>
    <w:rsid w:val="00425072"/>
    <w:rsid w:val="00426D68"/>
    <w:rsid w:val="004409FE"/>
    <w:rsid w:val="004442D0"/>
    <w:rsid w:val="00444CA7"/>
    <w:rsid w:val="004459EC"/>
    <w:rsid w:val="00446BB1"/>
    <w:rsid w:val="0045023D"/>
    <w:rsid w:val="00453247"/>
    <w:rsid w:val="00486EE8"/>
    <w:rsid w:val="004A14A5"/>
    <w:rsid w:val="004A6FC5"/>
    <w:rsid w:val="004C3323"/>
    <w:rsid w:val="004C5E3D"/>
    <w:rsid w:val="004D6192"/>
    <w:rsid w:val="004E06A7"/>
    <w:rsid w:val="004F33BB"/>
    <w:rsid w:val="00501585"/>
    <w:rsid w:val="00506384"/>
    <w:rsid w:val="00525928"/>
    <w:rsid w:val="005443E2"/>
    <w:rsid w:val="00554C6E"/>
    <w:rsid w:val="005804EB"/>
    <w:rsid w:val="00591A79"/>
    <w:rsid w:val="00591DCD"/>
    <w:rsid w:val="005969DB"/>
    <w:rsid w:val="005A7213"/>
    <w:rsid w:val="005B03BC"/>
    <w:rsid w:val="005C0330"/>
    <w:rsid w:val="005E5E8E"/>
    <w:rsid w:val="005E6BF2"/>
    <w:rsid w:val="005F4847"/>
    <w:rsid w:val="006128DE"/>
    <w:rsid w:val="006450F4"/>
    <w:rsid w:val="006500D5"/>
    <w:rsid w:val="00664F1E"/>
    <w:rsid w:val="006704A6"/>
    <w:rsid w:val="00680806"/>
    <w:rsid w:val="00694C5A"/>
    <w:rsid w:val="006A04BC"/>
    <w:rsid w:val="006A2B0A"/>
    <w:rsid w:val="006A3734"/>
    <w:rsid w:val="006C1C9A"/>
    <w:rsid w:val="006C64AB"/>
    <w:rsid w:val="006D4E1D"/>
    <w:rsid w:val="006E1E02"/>
    <w:rsid w:val="006E689D"/>
    <w:rsid w:val="006F1DA8"/>
    <w:rsid w:val="006F3F11"/>
    <w:rsid w:val="00731656"/>
    <w:rsid w:val="00734BB3"/>
    <w:rsid w:val="007620DD"/>
    <w:rsid w:val="0076273D"/>
    <w:rsid w:val="00764429"/>
    <w:rsid w:val="007924EA"/>
    <w:rsid w:val="007A1F3D"/>
    <w:rsid w:val="007B0EE8"/>
    <w:rsid w:val="007C417C"/>
    <w:rsid w:val="00805809"/>
    <w:rsid w:val="00805FBA"/>
    <w:rsid w:val="00814A2F"/>
    <w:rsid w:val="0081688F"/>
    <w:rsid w:val="0083215B"/>
    <w:rsid w:val="008445A3"/>
    <w:rsid w:val="008A468E"/>
    <w:rsid w:val="008B0596"/>
    <w:rsid w:val="008B2696"/>
    <w:rsid w:val="008B423D"/>
    <w:rsid w:val="008C307C"/>
    <w:rsid w:val="008C3918"/>
    <w:rsid w:val="008C4092"/>
    <w:rsid w:val="008C741E"/>
    <w:rsid w:val="008F2EF1"/>
    <w:rsid w:val="008F405D"/>
    <w:rsid w:val="00911512"/>
    <w:rsid w:val="009150DD"/>
    <w:rsid w:val="0092744B"/>
    <w:rsid w:val="00960F09"/>
    <w:rsid w:val="009B2069"/>
    <w:rsid w:val="009D7357"/>
    <w:rsid w:val="009E10A8"/>
    <w:rsid w:val="009E1584"/>
    <w:rsid w:val="009F32E1"/>
    <w:rsid w:val="009F5C6E"/>
    <w:rsid w:val="00A055CE"/>
    <w:rsid w:val="00A11F32"/>
    <w:rsid w:val="00A224EA"/>
    <w:rsid w:val="00A23157"/>
    <w:rsid w:val="00A23E75"/>
    <w:rsid w:val="00A3017F"/>
    <w:rsid w:val="00A3413F"/>
    <w:rsid w:val="00A447EF"/>
    <w:rsid w:val="00A64045"/>
    <w:rsid w:val="00A8397C"/>
    <w:rsid w:val="00A92DA9"/>
    <w:rsid w:val="00A938C5"/>
    <w:rsid w:val="00AA7DF2"/>
    <w:rsid w:val="00AB3159"/>
    <w:rsid w:val="00AD094F"/>
    <w:rsid w:val="00AD5D98"/>
    <w:rsid w:val="00AE3FF4"/>
    <w:rsid w:val="00AF3003"/>
    <w:rsid w:val="00B31510"/>
    <w:rsid w:val="00B36E1A"/>
    <w:rsid w:val="00B40074"/>
    <w:rsid w:val="00B41776"/>
    <w:rsid w:val="00B41A86"/>
    <w:rsid w:val="00B472EC"/>
    <w:rsid w:val="00B6445E"/>
    <w:rsid w:val="00B90177"/>
    <w:rsid w:val="00BB32B1"/>
    <w:rsid w:val="00BB43E6"/>
    <w:rsid w:val="00BC16CD"/>
    <w:rsid w:val="00BD6014"/>
    <w:rsid w:val="00BE4FCD"/>
    <w:rsid w:val="00BF4389"/>
    <w:rsid w:val="00BF5E31"/>
    <w:rsid w:val="00C22307"/>
    <w:rsid w:val="00C23EDE"/>
    <w:rsid w:val="00C27940"/>
    <w:rsid w:val="00C42EEB"/>
    <w:rsid w:val="00C4626F"/>
    <w:rsid w:val="00C57FBD"/>
    <w:rsid w:val="00C63A55"/>
    <w:rsid w:val="00C64B7A"/>
    <w:rsid w:val="00C82D93"/>
    <w:rsid w:val="00CA2EFA"/>
    <w:rsid w:val="00CB0F16"/>
    <w:rsid w:val="00CC02B9"/>
    <w:rsid w:val="00CC28BB"/>
    <w:rsid w:val="00D0507A"/>
    <w:rsid w:val="00D11FD1"/>
    <w:rsid w:val="00D253FB"/>
    <w:rsid w:val="00D413EE"/>
    <w:rsid w:val="00D4300E"/>
    <w:rsid w:val="00D56124"/>
    <w:rsid w:val="00D643E8"/>
    <w:rsid w:val="00D751AD"/>
    <w:rsid w:val="00DB150D"/>
    <w:rsid w:val="00DC5613"/>
    <w:rsid w:val="00DD3864"/>
    <w:rsid w:val="00DE29C2"/>
    <w:rsid w:val="00DE6737"/>
    <w:rsid w:val="00E21B45"/>
    <w:rsid w:val="00E248C3"/>
    <w:rsid w:val="00E50E2B"/>
    <w:rsid w:val="00E5403E"/>
    <w:rsid w:val="00E71672"/>
    <w:rsid w:val="00E7362C"/>
    <w:rsid w:val="00E90A1E"/>
    <w:rsid w:val="00E97B79"/>
    <w:rsid w:val="00EB73C9"/>
    <w:rsid w:val="00EC7C84"/>
    <w:rsid w:val="00ED6BA4"/>
    <w:rsid w:val="00EE1737"/>
    <w:rsid w:val="00F23C85"/>
    <w:rsid w:val="00F2638C"/>
    <w:rsid w:val="00F4140B"/>
    <w:rsid w:val="00F56B8C"/>
    <w:rsid w:val="00F65625"/>
    <w:rsid w:val="00F715BB"/>
    <w:rsid w:val="00F827A4"/>
    <w:rsid w:val="00FA1294"/>
    <w:rsid w:val="00FA3DB9"/>
    <w:rsid w:val="00FB4C2F"/>
    <w:rsid w:val="00FC1686"/>
    <w:rsid w:val="00FD7C2E"/>
    <w:rsid w:val="00FE44C3"/>
    <w:rsid w:val="00FF2254"/>
    <w:rsid w:val="00FF6925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9E11"/>
  <w15:docId w15:val="{87098AFB-4B77-4325-972A-09C6064D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6E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32B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3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edvolenpsmoodseku"/>
    <w:link w:val="Bodytext21"/>
    <w:uiPriority w:val="99"/>
    <w:rsid w:val="003D74C7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3D74C7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971"/>
  </w:style>
  <w:style w:type="paragraph" w:styleId="Pta">
    <w:name w:val="footer"/>
    <w:basedOn w:val="Normlny"/>
    <w:link w:val="Pt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971"/>
  </w:style>
  <w:style w:type="character" w:styleId="Odkaznakomentr">
    <w:name w:val="annotation reference"/>
    <w:basedOn w:val="Predvolenpsmoodseku"/>
    <w:uiPriority w:val="99"/>
    <w:semiHidden/>
    <w:unhideWhenUsed/>
    <w:rsid w:val="00AF30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30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30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30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300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3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432">
          <w:marLeft w:val="-113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4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263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ožiadavka VO NGS prístroje" edit="true"/>
    <f:field ref="objsubject" par="" text="" edit="true"/>
    <f:field ref="objcreatedby" par="" text="Némethová Zuzana"/>
    <f:field ref="objcreatedat" par="" date="2019-05-02T09:23:54" text="2.5.2019 9:23:54"/>
    <f:field ref="objchangedby" par="" text="Némethová Zuzana"/>
    <f:field ref="objmodifiedat" par="" date="2019-05-02T09:26:24" text="2.5.2019 9:26:24"/>
    <f:field ref="doc_FSCFOLIO_1_1001_FieldDocumentNumber" par="" text=""/>
    <f:field ref="doc_FSCFOLIO_1_1001_FieldSubject" par="" text="" edit="true"/>
    <f:field ref="FSCFOLIO_1_1001_FieldCurrentUser" par="" text="Zuzana Némethová"/>
    <f:field ref="CCAPRECONFIG_15_1001_Objektname" par="" text="Požiadavka VO NGS prístroj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MV SR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MV SR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5AC6FBE-2B9D-4CC2-BF9C-A53218DE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Chmelanová</dc:creator>
  <cp:keywords/>
  <dc:description/>
  <cp:lastModifiedBy>Tomáš Kundrát</cp:lastModifiedBy>
  <cp:revision>7</cp:revision>
  <dcterms:created xsi:type="dcterms:W3CDTF">2020-07-16T07:20:00Z</dcterms:created>
  <dcterms:modified xsi:type="dcterms:W3CDTF">2020-07-16T10:39:00Z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prírodovedného skúmania a kriminalistických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Zuzana Némethová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2. 5. 2019, 09:23</vt:lpwstr>
  </property>
  <property fmtid="{D5CDD505-2E9C-101B-9397-08002B2CF9AE}" pid="83" name="FSC#SKEDITIONREG@103.510:curruserrolegroup">
    <vt:lpwstr>Odbor prírodovedného skúmania a kriminalistických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>Projekt DNA NGS</vt:lpwstr>
  </property>
  <property fmtid="{D5CDD505-2E9C-101B-9397-08002B2CF9AE}" pid="281" name="FSC#COOELAK@1.1001:FileReference">
    <vt:lpwstr>21973-2019</vt:lpwstr>
  </property>
  <property fmtid="{D5CDD505-2E9C-101B-9397-08002B2CF9AE}" pid="282" name="FSC#COOELAK@1.1001:FileRefYear">
    <vt:lpwstr>2019</vt:lpwstr>
  </property>
  <property fmtid="{D5CDD505-2E9C-101B-9397-08002B2CF9AE}" pid="283" name="FSC#COOELAK@1.1001:FileRefOrdinal">
    <vt:lpwstr>21973</vt:lpwstr>
  </property>
  <property fmtid="{D5CDD505-2E9C-101B-9397-08002B2CF9AE}" pid="284" name="FSC#COOELAK@1.1001:FileRefOU">
    <vt:lpwstr>PPZ-KEU-OPSKA</vt:lpwstr>
  </property>
  <property fmtid="{D5CDD505-2E9C-101B-9397-08002B2CF9AE}" pid="285" name="FSC#COOELAK@1.1001:Organization">
    <vt:lpwstr/>
  </property>
  <property fmtid="{D5CDD505-2E9C-101B-9397-08002B2CF9AE}" pid="286" name="FSC#COOELAK@1.1001:Owner">
    <vt:lpwstr>Némethová Zuzana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>Némethová Zuzana</vt:lpwstr>
  </property>
  <property fmtid="{D5CDD505-2E9C-101B-9397-08002B2CF9AE}" pid="290" name="FSC#COOELAK@1.1001:DispatchedAt">
    <vt:lpwstr>02.05.2019</vt:lpwstr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PPZ-KEU-OPSKA (Odbor prírodovedného skúmania a kriminalistických)</vt:lpwstr>
  </property>
  <property fmtid="{D5CDD505-2E9C-101B-9397-08002B2CF9AE}" pid="294" name="FSC#COOELAK@1.1001:CreatedAt">
    <vt:lpwstr>02.05.2019</vt:lpwstr>
  </property>
  <property fmtid="{D5CDD505-2E9C-101B-9397-08002B2CF9AE}" pid="295" name="FSC#COOELAK@1.1001:OU">
    <vt:lpwstr>PPZ-KEU-OPSKA (Odbor prírodovedného skúmania a kriminalistických)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*COO.2176.107.10.6559569*</vt:lpwstr>
  </property>
  <property fmtid="{D5CDD505-2E9C-101B-9397-08002B2CF9AE}" pid="298" name="FSC#COOELAK@1.1001:RefBarCode">
    <vt:lpwstr>*COO.2176.107.3.5556628*</vt:lpwstr>
  </property>
  <property fmtid="{D5CDD505-2E9C-101B-9397-08002B2CF9AE}" pid="299" name="FSC#COOELAK@1.1001:FileRefBarCode">
    <vt:lpwstr>*21973-2019*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>ED5</vt:lpwstr>
  </property>
  <property fmtid="{D5CDD505-2E9C-101B-9397-08002B2CF9AE}" pid="313" name="FSC#COOELAK@1.1001:CurrentUserRolePos">
    <vt:lpwstr>vedúci</vt:lpwstr>
  </property>
  <property fmtid="{D5CDD505-2E9C-101B-9397-08002B2CF9AE}" pid="314" name="FSC#COOELAK@1.1001:CurrentUserEmail">
    <vt:lpwstr>Zuzana.Nemethova@minv.sk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>Zuzana Némethová</vt:lpwstr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>02.05.2019</vt:lpwstr>
  </property>
  <property fmtid="{D5CDD505-2E9C-101B-9397-08002B2CF9AE}" pid="326" name="FSC#ATSTATECFG@1.1001:SubfileSubject">
    <vt:lpwstr>Žiadosť o realizácia verejného obstarávania - nadlimitná zákazka " Laboratórne prístroje pre analýzu DNA"</vt:lpwstr>
  </property>
  <property fmtid="{D5CDD505-2E9C-101B-9397-08002B2CF9AE}" pid="327" name="FSC#ATSTATECFG@1.1001:DepartmentZipCode">
    <vt:lpwstr>812 72</vt:lpwstr>
  </property>
  <property fmtid="{D5CDD505-2E9C-101B-9397-08002B2CF9AE}" pid="328" name="FSC#ATSTATECFG@1.1001:DepartmentCountry">
    <vt:lpwstr>Slovenská republika</vt:lpwstr>
  </property>
  <property fmtid="{D5CDD505-2E9C-101B-9397-08002B2CF9AE}" pid="329" name="FSC#ATSTATECFG@1.1001:DepartmentCity">
    <vt:lpwstr>Bratislava</vt:lpwstr>
  </property>
  <property fmtid="{D5CDD505-2E9C-101B-9397-08002B2CF9AE}" pid="330" name="FSC#ATSTATECFG@1.1001:DepartmentStreet">
    <vt:lpwstr>Račianska 45</vt:lpwstr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>21973-2019-8</vt:lpwstr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>OVO MV SR</vt:lpwstr>
  </property>
  <property fmtid="{D5CDD505-2E9C-101B-9397-08002B2CF9AE}" pid="344" name="FSC#COOSYSTEM@1.1:Container">
    <vt:lpwstr>COO.2176.107.10.6559569</vt:lpwstr>
  </property>
  <property fmtid="{D5CDD505-2E9C-101B-9397-08002B2CF9AE}" pid="345" name="FSC#FSCFOLIO@1.1001:docpropproject">
    <vt:lpwstr/>
  </property>
</Properties>
</file>