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F9" w:rsidRPr="00D642CB" w:rsidRDefault="00AB41F9" w:rsidP="00AB41F9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  <w:bookmarkStart w:id="0" w:name="_Toc29975462"/>
      <w:r w:rsidRPr="00D642CB">
        <w:rPr>
          <w:rFonts w:asciiTheme="minorHAnsi" w:hAnsiTheme="minorHAnsi"/>
        </w:rPr>
        <w:t xml:space="preserve">Príloha č. 2 súťažných podkladov </w:t>
      </w:r>
      <w:r>
        <w:rPr>
          <w:rFonts w:asciiTheme="minorHAnsi" w:hAnsiTheme="minorHAnsi"/>
        </w:rPr>
        <w:t>-</w:t>
      </w:r>
      <w:r w:rsidRPr="00D642CB">
        <w:rPr>
          <w:rFonts w:asciiTheme="minorHAnsi" w:hAnsiTheme="minorHAnsi"/>
        </w:rPr>
        <w:t xml:space="preserve"> Plnomocenstvo pre člena skupiny dodávateľov</w:t>
      </w:r>
      <w:bookmarkEnd w:id="0"/>
    </w:p>
    <w:p w:rsidR="00AB41F9" w:rsidRPr="00D642CB" w:rsidRDefault="00AB41F9" w:rsidP="00AB41F9">
      <w:pPr>
        <w:ind w:left="284"/>
        <w:jc w:val="center"/>
        <w:rPr>
          <w:rFonts w:asciiTheme="minorHAnsi" w:hAnsiTheme="minorHAnsi" w:cstheme="minorHAnsi"/>
          <w:b/>
        </w:rPr>
      </w:pPr>
    </w:p>
    <w:p w:rsidR="00AB41F9" w:rsidRPr="00D642CB" w:rsidRDefault="00AB41F9" w:rsidP="00AB41F9">
      <w:pPr>
        <w:ind w:left="284"/>
        <w:jc w:val="center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>PLNOMOCENSTVO PRE ČLENA SKUPINY DODÁVATEĽOV</w:t>
      </w:r>
    </w:p>
    <w:p w:rsidR="00AB41F9" w:rsidRPr="00D642CB" w:rsidRDefault="00AB41F9" w:rsidP="00AB41F9">
      <w:pPr>
        <w:ind w:left="284"/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(v prípade predkladania ponuky skupinou dodávateľov)</w:t>
      </w:r>
    </w:p>
    <w:p w:rsidR="00AB41F9" w:rsidRPr="00D642CB" w:rsidRDefault="00AB41F9" w:rsidP="00AB41F9">
      <w:pPr>
        <w:ind w:left="142"/>
        <w:jc w:val="both"/>
        <w:rPr>
          <w:rFonts w:asciiTheme="minorHAnsi" w:hAnsiTheme="minorHAnsi" w:cstheme="minorHAnsi"/>
        </w:rPr>
      </w:pPr>
    </w:p>
    <w:p w:rsidR="00AB41F9" w:rsidRPr="00D642CB" w:rsidRDefault="00AB41F9" w:rsidP="00AB41F9">
      <w:pPr>
        <w:ind w:left="284"/>
        <w:jc w:val="both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>Splnomocniteľ/splnomocnitelia:</w:t>
      </w:r>
      <w:bookmarkStart w:id="1" w:name="_GoBack"/>
      <w:bookmarkEnd w:id="1"/>
    </w:p>
    <w:p w:rsidR="00AB41F9" w:rsidRPr="00D642CB" w:rsidRDefault="00AB41F9" w:rsidP="00AB41F9">
      <w:pPr>
        <w:ind w:left="142"/>
        <w:jc w:val="both"/>
        <w:rPr>
          <w:rFonts w:asciiTheme="minorHAnsi" w:hAnsiTheme="minorHAnsi" w:cstheme="minorHAnsi"/>
        </w:rPr>
      </w:pPr>
    </w:p>
    <w:p w:rsidR="00AB41F9" w:rsidRPr="00D642CB" w:rsidRDefault="00AB41F9" w:rsidP="00AB41F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D642CB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B41F9" w:rsidRPr="00D642CB" w:rsidRDefault="00AB41F9" w:rsidP="00AB41F9">
      <w:pPr>
        <w:ind w:left="142"/>
        <w:jc w:val="both"/>
        <w:rPr>
          <w:rFonts w:asciiTheme="minorHAnsi" w:hAnsiTheme="minorHAnsi" w:cstheme="minorHAnsi"/>
        </w:rPr>
      </w:pPr>
    </w:p>
    <w:p w:rsidR="00AB41F9" w:rsidRPr="00D642CB" w:rsidRDefault="00AB41F9" w:rsidP="00AB41F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D642CB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AB41F9" w:rsidRPr="00D642CB" w:rsidRDefault="00AB41F9" w:rsidP="00AB41F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(doplniť podľa potreby)</w:t>
      </w:r>
    </w:p>
    <w:p w:rsidR="00AB41F9" w:rsidRPr="00D642CB" w:rsidRDefault="00AB41F9" w:rsidP="00AB41F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AB41F9" w:rsidRPr="00D642CB" w:rsidRDefault="00AB41F9" w:rsidP="00AB41F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D642CB">
        <w:rPr>
          <w:rFonts w:cstheme="minorHAnsi"/>
          <w:b/>
        </w:rPr>
        <w:t>udeľuje/ú plnomocenstvo</w:t>
      </w:r>
    </w:p>
    <w:p w:rsidR="00AB41F9" w:rsidRPr="00D642CB" w:rsidRDefault="00AB41F9" w:rsidP="00AB41F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AB41F9" w:rsidRPr="00D642CB" w:rsidRDefault="00AB41F9" w:rsidP="00AB41F9">
      <w:pPr>
        <w:ind w:left="284"/>
        <w:jc w:val="both"/>
        <w:rPr>
          <w:rFonts w:asciiTheme="minorHAnsi" w:hAnsiTheme="minorHAnsi" w:cstheme="minorHAnsi"/>
          <w:b/>
        </w:rPr>
      </w:pPr>
      <w:r w:rsidRPr="00D642CB">
        <w:rPr>
          <w:rFonts w:asciiTheme="minorHAnsi" w:hAnsiTheme="minorHAnsi" w:cstheme="minorHAnsi"/>
          <w:b/>
        </w:rPr>
        <w:t xml:space="preserve">Splnomocnencovi </w:t>
      </w:r>
      <w:r>
        <w:rPr>
          <w:rFonts w:asciiTheme="minorHAnsi" w:hAnsiTheme="minorHAnsi" w:cstheme="minorHAnsi"/>
          <w:b/>
        </w:rPr>
        <w:t>-</w:t>
      </w:r>
      <w:r w:rsidRPr="00D642CB">
        <w:rPr>
          <w:rFonts w:asciiTheme="minorHAnsi" w:hAnsiTheme="minorHAnsi" w:cstheme="minorHAnsi"/>
          <w:b/>
        </w:rPr>
        <w:t xml:space="preserve"> vedúci člen skupiny dodávateľov:</w:t>
      </w:r>
    </w:p>
    <w:p w:rsidR="00AB41F9" w:rsidRPr="00D642CB" w:rsidRDefault="00AB41F9" w:rsidP="00AB41F9">
      <w:pPr>
        <w:ind w:left="284"/>
        <w:jc w:val="both"/>
        <w:rPr>
          <w:rFonts w:asciiTheme="minorHAnsi" w:hAnsiTheme="minorHAnsi" w:cstheme="minorHAnsi"/>
          <w:b/>
        </w:rPr>
      </w:pPr>
    </w:p>
    <w:p w:rsidR="00AB41F9" w:rsidRPr="00D642CB" w:rsidRDefault="00AB41F9" w:rsidP="00AB41F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642CB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>
        <w:rPr>
          <w:rFonts w:cstheme="minorHAnsi"/>
        </w:rPr>
        <w:t>„</w:t>
      </w:r>
      <w:r>
        <w:rPr>
          <w:rFonts w:cstheme="minorHAnsi"/>
          <w:b/>
        </w:rPr>
        <w:t>Technická podpora a údržba pre A</w:t>
      </w:r>
      <w:r w:rsidRPr="00F01A90">
        <w:rPr>
          <w:rFonts w:cstheme="minorHAnsi"/>
          <w:b/>
        </w:rPr>
        <w:t xml:space="preserve">rchívny a digitalizačný systém NOA </w:t>
      </w:r>
      <w:proofErr w:type="spellStart"/>
      <w:r w:rsidRPr="00F01A90">
        <w:rPr>
          <w:rFonts w:cstheme="minorHAnsi"/>
          <w:b/>
        </w:rPr>
        <w:t>mediARC</w:t>
      </w:r>
      <w:proofErr w:type="spellEnd"/>
      <w:r w:rsidRPr="00F01A90">
        <w:rPr>
          <w:rFonts w:cstheme="minorHAnsi"/>
          <w:b/>
        </w:rPr>
        <w:t>®</w:t>
      </w:r>
      <w:r>
        <w:rPr>
          <w:rFonts w:cstheme="minorHAnsi"/>
          <w:b/>
        </w:rPr>
        <w:t xml:space="preserve">“ </w:t>
      </w:r>
      <w:r w:rsidRPr="00D642CB">
        <w:rPr>
          <w:rFonts w:cstheme="minorHAnsi"/>
        </w:rPr>
        <w:t>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B41F9" w:rsidRPr="00D642CB" w:rsidTr="00CA365F">
        <w:trPr>
          <w:trHeight w:val="571"/>
        </w:trPr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splnomocniteľa</w:t>
            </w:r>
          </w:p>
        </w:tc>
      </w:tr>
      <w:tr w:rsidR="00AB41F9" w:rsidRPr="00D642CB" w:rsidTr="00CA365F">
        <w:trPr>
          <w:trHeight w:val="198"/>
        </w:trPr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splnomocniteľa</w:t>
            </w: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jc w:val="both"/>
              <w:rPr>
                <w:rFonts w:asciiTheme="minorHAnsi" w:hAnsiTheme="minorHAnsi" w:cstheme="minorHAnsi"/>
              </w:rPr>
            </w:pPr>
            <w:r w:rsidRPr="00D642CB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AB41F9" w:rsidRPr="00D642CB" w:rsidRDefault="00AB41F9" w:rsidP="00AB41F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B41F9" w:rsidRPr="00D642CB" w:rsidTr="00CA365F">
        <w:trPr>
          <w:trHeight w:val="303"/>
        </w:trPr>
        <w:tc>
          <w:tcPr>
            <w:tcW w:w="3596" w:type="dxa"/>
            <w:vAlign w:val="bottom"/>
          </w:tcPr>
          <w:p w:rsidR="00AB41F9" w:rsidRPr="00D642CB" w:rsidRDefault="00AB41F9" w:rsidP="00CA365F">
            <w:pPr>
              <w:jc w:val="both"/>
              <w:rPr>
                <w:rFonts w:asciiTheme="minorHAnsi" w:hAnsiTheme="minorHAnsi" w:cstheme="minorHAnsi"/>
              </w:rPr>
            </w:pPr>
            <w:r w:rsidRPr="00D642CB">
              <w:rPr>
                <w:rFonts w:asciiTheme="minorHAnsi" w:hAnsiTheme="minorHAnsi" w:cstheme="minorHAnsi"/>
                <w:b/>
              </w:rPr>
              <w:t>Plnomocenstvo prijímam</w:t>
            </w:r>
            <w:r w:rsidRPr="00D642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AB41F9" w:rsidRPr="00D642CB" w:rsidTr="00CA365F">
        <w:trPr>
          <w:trHeight w:val="155"/>
        </w:trPr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D642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..............................................................</w:t>
            </w:r>
          </w:p>
        </w:tc>
      </w:tr>
      <w:tr w:rsidR="00AB41F9" w:rsidRPr="00D642CB" w:rsidTr="00CA365F">
        <w:tc>
          <w:tcPr>
            <w:tcW w:w="3596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AB41F9" w:rsidRPr="00D642CB" w:rsidRDefault="00AB41F9" w:rsidP="00CA365F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D642CB">
              <w:rPr>
                <w:rFonts w:cstheme="minorHAnsi"/>
              </w:rPr>
              <w:t>podpis splnomocnenca</w:t>
            </w:r>
          </w:p>
        </w:tc>
      </w:tr>
    </w:tbl>
    <w:p w:rsidR="00AB41F9" w:rsidRPr="00D642CB" w:rsidRDefault="00AB41F9" w:rsidP="00AB41F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D642CB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:rsidR="008F2C54" w:rsidRDefault="00AB41F9" w:rsidP="00AB41F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</w:p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F9" w:rsidRDefault="00AB41F9" w:rsidP="00AB41F9">
      <w:r>
        <w:separator/>
      </w:r>
    </w:p>
  </w:endnote>
  <w:endnote w:type="continuationSeparator" w:id="0">
    <w:p w:rsidR="00AB41F9" w:rsidRDefault="00AB41F9" w:rsidP="00AB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F9" w:rsidRDefault="00AB41F9" w:rsidP="00AB41F9">
      <w:r>
        <w:separator/>
      </w:r>
    </w:p>
  </w:footnote>
  <w:footnote w:type="continuationSeparator" w:id="0">
    <w:p w:rsidR="00AB41F9" w:rsidRDefault="00AB41F9" w:rsidP="00AB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1F9" w:rsidRDefault="00AB41F9" w:rsidP="00AB41F9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16B6AE40" wp14:editId="79478631">
          <wp:extent cx="1825202" cy="41846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47F407CD" wp14:editId="77DC2301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1F9" w:rsidRDefault="00AB41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F9"/>
    <w:rsid w:val="007D2EA8"/>
    <w:rsid w:val="008D58F1"/>
    <w:rsid w:val="00AB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091"/>
  <w15:chartTrackingRefBased/>
  <w15:docId w15:val="{12B6E409-36FF-4138-ACB0-C5E111A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41F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B41F9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AB41F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41F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B41F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AB41F9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AB41F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B41F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AB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AB41F9"/>
  </w:style>
  <w:style w:type="paragraph" w:styleId="Hlavika">
    <w:name w:val="header"/>
    <w:aliases w:val="D&amp;P Header"/>
    <w:basedOn w:val="Normlny"/>
    <w:link w:val="HlavikaChar"/>
    <w:uiPriority w:val="99"/>
    <w:unhideWhenUsed/>
    <w:rsid w:val="00AB41F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AB41F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AB41F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41F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2021-05-04T21:26:00Z</dcterms:created>
  <dcterms:modified xsi:type="dcterms:W3CDTF">2021-05-04T21:27:00Z</dcterms:modified>
</cp:coreProperties>
</file>