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A2F" w:rsidRPr="00BD1A2F" w:rsidRDefault="00BD1A2F" w:rsidP="00BD1A2F">
      <w:pPr>
        <w:widowControl w:val="0"/>
        <w:jc w:val="center"/>
        <w:rPr>
          <w:rFonts w:cs="Arial"/>
          <w:noProof w:val="0"/>
          <w:sz w:val="20"/>
          <w:szCs w:val="22"/>
        </w:rPr>
      </w:pPr>
      <w:r w:rsidRPr="00BD1A2F">
        <w:rPr>
          <w:rFonts w:cs="Arial"/>
          <w:noProof w:val="0"/>
          <w:sz w:val="20"/>
          <w:szCs w:val="22"/>
        </w:rPr>
        <w:t>(N Á V R H)</w:t>
      </w:r>
    </w:p>
    <w:p w:rsidR="00BD1A2F" w:rsidRPr="00BD1A2F" w:rsidRDefault="00BD1A2F" w:rsidP="00BD1A2F">
      <w:pPr>
        <w:widowControl w:val="0"/>
        <w:rPr>
          <w:rFonts w:cs="Arial"/>
          <w:noProof w:val="0"/>
          <w:sz w:val="20"/>
          <w:szCs w:val="22"/>
        </w:rPr>
      </w:pPr>
    </w:p>
    <w:p w:rsidR="00BD1A2F" w:rsidRPr="00BD1A2F" w:rsidRDefault="00BD1A2F" w:rsidP="00BD1A2F">
      <w:pPr>
        <w:widowControl w:val="0"/>
        <w:jc w:val="center"/>
        <w:rPr>
          <w:rFonts w:cs="Arial"/>
          <w:b/>
          <w:noProof w:val="0"/>
          <w:sz w:val="22"/>
          <w:szCs w:val="22"/>
        </w:rPr>
      </w:pPr>
      <w:r w:rsidRPr="00BD1A2F">
        <w:rPr>
          <w:rFonts w:cs="Arial"/>
          <w:b/>
          <w:noProof w:val="0"/>
          <w:sz w:val="22"/>
          <w:szCs w:val="22"/>
        </w:rPr>
        <w:t xml:space="preserve">Zmluva o poskytovaní služieb č. </w:t>
      </w:r>
      <w:r w:rsidRPr="00BD1A2F">
        <w:rPr>
          <w:rFonts w:cs="Arial"/>
          <w:b/>
          <w:noProof w:val="0"/>
          <w:sz w:val="22"/>
          <w:szCs w:val="22"/>
          <w:highlight w:val="yellow"/>
        </w:rPr>
        <w:t>xx</w:t>
      </w:r>
      <w:r w:rsidRPr="00BD1A2F">
        <w:rPr>
          <w:rFonts w:cs="Arial"/>
          <w:b/>
          <w:noProof w:val="0"/>
          <w:sz w:val="22"/>
          <w:szCs w:val="22"/>
        </w:rPr>
        <w:t>/2020</w:t>
      </w:r>
    </w:p>
    <w:p w:rsidR="00BD1A2F" w:rsidRPr="00BD1A2F" w:rsidRDefault="00BD1A2F" w:rsidP="00BD1A2F">
      <w:pPr>
        <w:widowControl w:val="0"/>
        <w:jc w:val="center"/>
        <w:rPr>
          <w:rFonts w:cs="Arial"/>
          <w:noProof w:val="0"/>
          <w:sz w:val="20"/>
          <w:szCs w:val="22"/>
        </w:rPr>
      </w:pPr>
      <w:r w:rsidRPr="00BD1A2F">
        <w:rPr>
          <w:rFonts w:cs="Arial"/>
          <w:noProof w:val="0"/>
          <w:sz w:val="20"/>
          <w:szCs w:val="22"/>
        </w:rPr>
        <w:t>uzavretá podľa § 269 ods. 2 Obchodného zákonníka v platnom znení </w:t>
      </w:r>
    </w:p>
    <w:p w:rsidR="00BD1A2F" w:rsidRPr="00BD1A2F" w:rsidRDefault="00BD1A2F" w:rsidP="00BD1A2F">
      <w:pPr>
        <w:widowControl w:val="0"/>
        <w:jc w:val="center"/>
        <w:rPr>
          <w:rFonts w:cs="Arial"/>
          <w:b/>
          <w:noProof w:val="0"/>
          <w:sz w:val="20"/>
          <w:szCs w:val="22"/>
        </w:rPr>
      </w:pPr>
      <w:r w:rsidRPr="00BD1A2F">
        <w:rPr>
          <w:rFonts w:cs="Arial"/>
          <w:noProof w:val="0"/>
          <w:sz w:val="20"/>
          <w:szCs w:val="22"/>
        </w:rPr>
        <w:t>uzavretá medzi zmluvnými stranami:</w:t>
      </w:r>
    </w:p>
    <w:p w:rsidR="00BD1A2F" w:rsidRPr="00BD1A2F" w:rsidRDefault="00BD1A2F" w:rsidP="00BD1A2F">
      <w:pPr>
        <w:rPr>
          <w:rFonts w:cs="Arial"/>
          <w:noProof w:val="0"/>
          <w:sz w:val="20"/>
        </w:rPr>
      </w:pPr>
    </w:p>
    <w:p w:rsidR="00BD1A2F" w:rsidRPr="00BD1A2F" w:rsidRDefault="00BD1A2F" w:rsidP="00BD1A2F">
      <w:pPr>
        <w:rPr>
          <w:rFonts w:cs="Arial"/>
          <w:noProof w:val="0"/>
          <w:sz w:val="20"/>
        </w:rPr>
      </w:pPr>
    </w:p>
    <w:p w:rsidR="00BD1A2F" w:rsidRPr="00BD1A2F" w:rsidRDefault="00BD1A2F" w:rsidP="00BD1A2F">
      <w:pPr>
        <w:widowControl w:val="0"/>
        <w:autoSpaceDE w:val="0"/>
        <w:spacing w:line="264" w:lineRule="auto"/>
        <w:rPr>
          <w:rFonts w:cs="Arial"/>
          <w:noProof w:val="0"/>
          <w:sz w:val="20"/>
          <w:szCs w:val="20"/>
        </w:rPr>
      </w:pPr>
      <w:r w:rsidRPr="00BD1A2F">
        <w:rPr>
          <w:rFonts w:cs="Arial"/>
          <w:b/>
          <w:noProof w:val="0"/>
          <w:sz w:val="20"/>
          <w:szCs w:val="20"/>
        </w:rPr>
        <w:t>Názov:</w:t>
      </w:r>
      <w:r w:rsidRPr="00BD1A2F">
        <w:rPr>
          <w:rFonts w:cs="Arial"/>
          <w:b/>
          <w:noProof w:val="0"/>
          <w:sz w:val="20"/>
          <w:szCs w:val="20"/>
        </w:rPr>
        <w:tab/>
      </w:r>
      <w:r w:rsidRPr="00BD1A2F">
        <w:rPr>
          <w:rFonts w:cs="Arial"/>
          <w:noProof w:val="0"/>
          <w:sz w:val="20"/>
          <w:szCs w:val="20"/>
        </w:rPr>
        <w:tab/>
      </w:r>
      <w:r w:rsidRPr="00BD1A2F">
        <w:rPr>
          <w:rFonts w:cs="Arial"/>
          <w:noProof w:val="0"/>
          <w:sz w:val="20"/>
          <w:szCs w:val="20"/>
        </w:rPr>
        <w:tab/>
      </w:r>
      <w:r w:rsidRPr="00BD1A2F">
        <w:rPr>
          <w:rFonts w:cs="Arial"/>
          <w:noProof w:val="0"/>
          <w:sz w:val="20"/>
          <w:szCs w:val="20"/>
        </w:rPr>
        <w:tab/>
      </w:r>
      <w:r w:rsidRPr="00BD1A2F">
        <w:rPr>
          <w:rFonts w:cs="Arial"/>
          <w:b/>
          <w:noProof w:val="0"/>
          <w:sz w:val="20"/>
          <w:szCs w:val="20"/>
        </w:rPr>
        <w:t>Národný ústav certifikovaných meraní vzdelávania</w:t>
      </w:r>
      <w:r w:rsidRPr="00BD1A2F">
        <w:rPr>
          <w:rFonts w:cs="Arial"/>
          <w:noProof w:val="0"/>
          <w:sz w:val="20"/>
          <w:szCs w:val="20"/>
        </w:rPr>
        <w:t xml:space="preserve"> </w:t>
      </w:r>
      <w:r w:rsidRPr="00BD1A2F">
        <w:rPr>
          <w:rFonts w:cs="Arial"/>
          <w:noProof w:val="0"/>
          <w:sz w:val="20"/>
          <w:szCs w:val="20"/>
        </w:rPr>
        <w:br/>
      </w:r>
      <w:r w:rsidRPr="00BD1A2F">
        <w:rPr>
          <w:rFonts w:cs="Arial"/>
          <w:b/>
          <w:noProof w:val="0"/>
          <w:sz w:val="20"/>
          <w:szCs w:val="20"/>
        </w:rPr>
        <w:t>Sídlo:</w:t>
      </w:r>
      <w:r w:rsidRPr="00BD1A2F">
        <w:rPr>
          <w:rFonts w:cs="Arial"/>
          <w:b/>
          <w:noProof w:val="0"/>
          <w:sz w:val="20"/>
          <w:szCs w:val="20"/>
        </w:rPr>
        <w:tab/>
      </w:r>
      <w:r w:rsidRPr="00BD1A2F">
        <w:rPr>
          <w:rFonts w:cs="Arial"/>
          <w:noProof w:val="0"/>
          <w:sz w:val="20"/>
          <w:szCs w:val="20"/>
        </w:rPr>
        <w:tab/>
      </w:r>
      <w:r w:rsidRPr="00BD1A2F">
        <w:rPr>
          <w:rFonts w:cs="Arial"/>
          <w:noProof w:val="0"/>
          <w:sz w:val="20"/>
          <w:szCs w:val="20"/>
        </w:rPr>
        <w:tab/>
      </w:r>
      <w:r w:rsidRPr="00BD1A2F">
        <w:rPr>
          <w:rFonts w:cs="Arial"/>
          <w:noProof w:val="0"/>
          <w:sz w:val="20"/>
          <w:szCs w:val="20"/>
        </w:rPr>
        <w:tab/>
        <w:t>Žehrianska 9, 851 07 Bratislava 5</w:t>
      </w:r>
    </w:p>
    <w:p w:rsidR="00BD1A2F" w:rsidRPr="00BD1A2F" w:rsidRDefault="00BD1A2F" w:rsidP="00BD1A2F">
      <w:pPr>
        <w:widowControl w:val="0"/>
        <w:autoSpaceDE w:val="0"/>
        <w:spacing w:line="264" w:lineRule="auto"/>
        <w:rPr>
          <w:rFonts w:cs="Arial"/>
          <w:noProof w:val="0"/>
          <w:sz w:val="20"/>
          <w:szCs w:val="20"/>
        </w:rPr>
      </w:pPr>
      <w:r w:rsidRPr="00BD1A2F">
        <w:rPr>
          <w:rFonts w:cs="Arial"/>
          <w:b/>
          <w:noProof w:val="0"/>
          <w:sz w:val="20"/>
          <w:szCs w:val="20"/>
        </w:rPr>
        <w:t>Štatutárny zástupca</w:t>
      </w:r>
      <w:r w:rsidRPr="00BD1A2F">
        <w:rPr>
          <w:rFonts w:cs="Arial"/>
          <w:noProof w:val="0"/>
          <w:sz w:val="20"/>
          <w:szCs w:val="20"/>
        </w:rPr>
        <w:t>:</w:t>
      </w:r>
      <w:r w:rsidRPr="00BD1A2F">
        <w:rPr>
          <w:rFonts w:cs="Arial"/>
          <w:noProof w:val="0"/>
          <w:sz w:val="20"/>
          <w:szCs w:val="20"/>
        </w:rPr>
        <w:tab/>
      </w:r>
      <w:r w:rsidRPr="00BD1A2F">
        <w:rPr>
          <w:rFonts w:cs="Arial"/>
          <w:noProof w:val="0"/>
          <w:sz w:val="20"/>
          <w:szCs w:val="20"/>
        </w:rPr>
        <w:tab/>
        <w:t>PhDr. Romana Kanovská – riaditeľka</w:t>
      </w:r>
    </w:p>
    <w:p w:rsidR="00BD1A2F" w:rsidRPr="00BD1A2F" w:rsidRDefault="00BD1A2F" w:rsidP="00BD1A2F">
      <w:pPr>
        <w:widowControl w:val="0"/>
        <w:autoSpaceDE w:val="0"/>
        <w:spacing w:line="264" w:lineRule="auto"/>
        <w:rPr>
          <w:rFonts w:cs="Arial"/>
          <w:noProof w:val="0"/>
          <w:sz w:val="20"/>
          <w:szCs w:val="20"/>
        </w:rPr>
      </w:pPr>
      <w:r w:rsidRPr="00BD1A2F">
        <w:rPr>
          <w:rFonts w:cs="Arial"/>
          <w:b/>
          <w:noProof w:val="0"/>
          <w:sz w:val="20"/>
          <w:szCs w:val="20"/>
        </w:rPr>
        <w:t>IČO:</w:t>
      </w:r>
      <w:r w:rsidRPr="00BD1A2F">
        <w:rPr>
          <w:rFonts w:cs="Arial"/>
          <w:b/>
          <w:noProof w:val="0"/>
          <w:sz w:val="20"/>
          <w:szCs w:val="20"/>
        </w:rPr>
        <w:tab/>
      </w:r>
      <w:r w:rsidRPr="00BD1A2F">
        <w:rPr>
          <w:rFonts w:cs="Arial"/>
          <w:noProof w:val="0"/>
          <w:sz w:val="20"/>
          <w:szCs w:val="20"/>
        </w:rPr>
        <w:tab/>
      </w:r>
      <w:r w:rsidRPr="00BD1A2F">
        <w:rPr>
          <w:rFonts w:cs="Arial"/>
          <w:noProof w:val="0"/>
          <w:sz w:val="20"/>
          <w:szCs w:val="20"/>
        </w:rPr>
        <w:tab/>
      </w:r>
      <w:r w:rsidRPr="00BD1A2F">
        <w:rPr>
          <w:rFonts w:cs="Arial"/>
          <w:noProof w:val="0"/>
          <w:sz w:val="20"/>
          <w:szCs w:val="20"/>
        </w:rPr>
        <w:tab/>
        <w:t>42134943</w:t>
      </w:r>
    </w:p>
    <w:p w:rsidR="00BD1A2F" w:rsidRPr="00BD1A2F" w:rsidRDefault="00BD1A2F" w:rsidP="00BD1A2F">
      <w:pPr>
        <w:widowControl w:val="0"/>
        <w:autoSpaceDE w:val="0"/>
        <w:spacing w:line="264" w:lineRule="auto"/>
        <w:rPr>
          <w:rFonts w:cs="Arial"/>
          <w:b/>
          <w:noProof w:val="0"/>
          <w:sz w:val="20"/>
          <w:szCs w:val="20"/>
        </w:rPr>
      </w:pPr>
      <w:r w:rsidRPr="00BD1A2F">
        <w:rPr>
          <w:rFonts w:cs="Arial"/>
          <w:b/>
          <w:noProof w:val="0"/>
          <w:sz w:val="20"/>
          <w:szCs w:val="20"/>
        </w:rPr>
        <w:t>DIČ:</w:t>
      </w:r>
      <w:r w:rsidRPr="00BD1A2F">
        <w:rPr>
          <w:rFonts w:cs="Arial"/>
          <w:noProof w:val="0"/>
          <w:sz w:val="20"/>
          <w:szCs w:val="20"/>
        </w:rPr>
        <w:tab/>
      </w:r>
      <w:r w:rsidRPr="00BD1A2F">
        <w:rPr>
          <w:rFonts w:cs="Arial"/>
          <w:noProof w:val="0"/>
          <w:sz w:val="20"/>
          <w:szCs w:val="20"/>
        </w:rPr>
        <w:tab/>
      </w:r>
      <w:r w:rsidRPr="00BD1A2F">
        <w:rPr>
          <w:rFonts w:cs="Arial"/>
          <w:noProof w:val="0"/>
          <w:sz w:val="20"/>
          <w:szCs w:val="20"/>
        </w:rPr>
        <w:tab/>
      </w:r>
      <w:r w:rsidRPr="00BD1A2F">
        <w:rPr>
          <w:rFonts w:cs="Arial"/>
          <w:noProof w:val="0"/>
          <w:sz w:val="20"/>
          <w:szCs w:val="20"/>
        </w:rPr>
        <w:tab/>
        <w:t>2022673994</w:t>
      </w:r>
    </w:p>
    <w:p w:rsidR="00BD1A2F" w:rsidRPr="00BD1A2F" w:rsidRDefault="00BD1A2F" w:rsidP="00BD1A2F">
      <w:pPr>
        <w:widowControl w:val="0"/>
        <w:autoSpaceDE w:val="0"/>
        <w:autoSpaceDN w:val="0"/>
        <w:adjustRightInd w:val="0"/>
        <w:jc w:val="both"/>
        <w:rPr>
          <w:rFonts w:cs="Arial"/>
          <w:noProof w:val="0"/>
          <w:sz w:val="20"/>
        </w:rPr>
      </w:pPr>
      <w:r w:rsidRPr="00BD1A2F">
        <w:rPr>
          <w:rFonts w:cs="Arial"/>
          <w:b/>
          <w:noProof w:val="0"/>
          <w:sz w:val="20"/>
        </w:rPr>
        <w:t>Bankové spojenie:</w:t>
      </w:r>
      <w:r w:rsidRPr="00BD1A2F">
        <w:rPr>
          <w:rFonts w:cs="Arial"/>
          <w:noProof w:val="0"/>
          <w:sz w:val="20"/>
        </w:rPr>
        <w:t xml:space="preserve"> </w:t>
      </w:r>
      <w:r w:rsidRPr="00BD1A2F">
        <w:rPr>
          <w:rFonts w:cs="Arial"/>
          <w:noProof w:val="0"/>
          <w:sz w:val="20"/>
        </w:rPr>
        <w:tab/>
      </w:r>
      <w:r w:rsidRPr="00BD1A2F">
        <w:rPr>
          <w:rFonts w:cs="Arial"/>
          <w:noProof w:val="0"/>
          <w:sz w:val="20"/>
        </w:rPr>
        <w:tab/>
        <w:t>Štátna pokladnica, Radlinského 32, 810 05  Bratislava</w:t>
      </w:r>
    </w:p>
    <w:p w:rsidR="00BD1A2F" w:rsidRPr="00BD1A2F" w:rsidRDefault="00BD1A2F" w:rsidP="00BD1A2F">
      <w:pPr>
        <w:widowControl w:val="0"/>
        <w:autoSpaceDE w:val="0"/>
        <w:autoSpaceDN w:val="0"/>
        <w:adjustRightInd w:val="0"/>
        <w:jc w:val="both"/>
        <w:rPr>
          <w:rFonts w:cs="Arial"/>
          <w:noProof w:val="0"/>
          <w:sz w:val="20"/>
        </w:rPr>
      </w:pPr>
      <w:r w:rsidRPr="00BD1A2F">
        <w:rPr>
          <w:rFonts w:cs="Arial"/>
          <w:b/>
          <w:noProof w:val="0"/>
          <w:sz w:val="20"/>
        </w:rPr>
        <w:t>Číslo účtu:</w:t>
      </w:r>
      <w:r w:rsidRPr="00BD1A2F">
        <w:rPr>
          <w:rFonts w:cs="Arial"/>
          <w:noProof w:val="0"/>
          <w:sz w:val="20"/>
        </w:rPr>
        <w:t xml:space="preserve"> </w:t>
      </w:r>
      <w:r w:rsidRPr="00BD1A2F">
        <w:rPr>
          <w:rFonts w:cs="Arial"/>
          <w:noProof w:val="0"/>
          <w:sz w:val="20"/>
        </w:rPr>
        <w:tab/>
      </w:r>
      <w:r w:rsidRPr="00BD1A2F">
        <w:rPr>
          <w:rFonts w:cs="Arial"/>
          <w:noProof w:val="0"/>
          <w:sz w:val="20"/>
        </w:rPr>
        <w:tab/>
        <w:t xml:space="preserve">             SK73 8180 0000 0070 0033 4440</w:t>
      </w:r>
    </w:p>
    <w:p w:rsidR="00BD1A2F" w:rsidRPr="00BD1A2F" w:rsidRDefault="00BD1A2F" w:rsidP="00BD1A2F">
      <w:pPr>
        <w:widowControl w:val="0"/>
        <w:autoSpaceDE w:val="0"/>
        <w:spacing w:line="264" w:lineRule="auto"/>
        <w:rPr>
          <w:rFonts w:cs="Arial"/>
          <w:noProof w:val="0"/>
          <w:sz w:val="20"/>
          <w:szCs w:val="20"/>
        </w:rPr>
      </w:pPr>
      <w:r w:rsidRPr="00BD1A2F">
        <w:rPr>
          <w:rFonts w:cs="Arial"/>
          <w:noProof w:val="0"/>
          <w:sz w:val="20"/>
          <w:szCs w:val="20"/>
        </w:rPr>
        <w:t xml:space="preserve"> (ďalej len  „</w:t>
      </w:r>
      <w:r w:rsidRPr="00BD1A2F">
        <w:rPr>
          <w:rFonts w:cs="Arial"/>
          <w:b/>
          <w:noProof w:val="0"/>
          <w:sz w:val="20"/>
          <w:szCs w:val="20"/>
        </w:rPr>
        <w:t>objednávateľ</w:t>
      </w:r>
      <w:r w:rsidRPr="00BD1A2F">
        <w:rPr>
          <w:rFonts w:cs="Arial"/>
          <w:noProof w:val="0"/>
          <w:sz w:val="20"/>
          <w:szCs w:val="20"/>
        </w:rPr>
        <w:t>“ alebo „NÚCEM“)</w:t>
      </w:r>
    </w:p>
    <w:p w:rsidR="00BD1A2F" w:rsidRPr="00BD1A2F" w:rsidRDefault="00BD1A2F" w:rsidP="00BD1A2F">
      <w:pPr>
        <w:widowControl w:val="0"/>
        <w:autoSpaceDE w:val="0"/>
        <w:spacing w:line="264" w:lineRule="auto"/>
        <w:rPr>
          <w:rFonts w:cs="Arial"/>
          <w:noProof w:val="0"/>
          <w:sz w:val="20"/>
          <w:szCs w:val="20"/>
        </w:rPr>
      </w:pPr>
    </w:p>
    <w:p w:rsidR="00BD1A2F" w:rsidRPr="00BD1A2F" w:rsidRDefault="00BD1A2F" w:rsidP="00BD1A2F">
      <w:pPr>
        <w:widowControl w:val="0"/>
        <w:autoSpaceDE w:val="0"/>
        <w:spacing w:line="264" w:lineRule="auto"/>
        <w:rPr>
          <w:rFonts w:cs="Arial"/>
          <w:b/>
          <w:noProof w:val="0"/>
          <w:sz w:val="20"/>
          <w:szCs w:val="20"/>
        </w:rPr>
      </w:pPr>
      <w:r w:rsidRPr="00BD1A2F">
        <w:rPr>
          <w:rFonts w:cs="Arial"/>
          <w:b/>
          <w:noProof w:val="0"/>
          <w:sz w:val="20"/>
          <w:szCs w:val="20"/>
        </w:rPr>
        <w:t>a</w:t>
      </w:r>
    </w:p>
    <w:p w:rsidR="00BD1A2F" w:rsidRPr="00BD1A2F" w:rsidRDefault="00BD1A2F" w:rsidP="00BD1A2F">
      <w:pPr>
        <w:widowControl w:val="0"/>
        <w:autoSpaceDE w:val="0"/>
        <w:spacing w:line="264" w:lineRule="auto"/>
        <w:rPr>
          <w:rFonts w:cs="Arial"/>
          <w:noProof w:val="0"/>
          <w:sz w:val="20"/>
          <w:szCs w:val="20"/>
        </w:rPr>
      </w:pPr>
    </w:p>
    <w:p w:rsidR="00BD1A2F" w:rsidRPr="00BD1A2F" w:rsidRDefault="00BD1A2F" w:rsidP="00BD1A2F">
      <w:pPr>
        <w:spacing w:line="264" w:lineRule="auto"/>
        <w:ind w:left="2880" w:hanging="2880"/>
        <w:jc w:val="both"/>
        <w:rPr>
          <w:rFonts w:cs="Arial"/>
          <w:b/>
          <w:noProof w:val="0"/>
          <w:sz w:val="20"/>
          <w:szCs w:val="20"/>
        </w:rPr>
      </w:pPr>
      <w:r w:rsidRPr="00BD1A2F">
        <w:rPr>
          <w:rFonts w:cs="Arial"/>
          <w:b/>
          <w:noProof w:val="0"/>
          <w:sz w:val="20"/>
          <w:szCs w:val="20"/>
        </w:rPr>
        <w:t xml:space="preserve">Obchodné meno: </w:t>
      </w:r>
      <w:r w:rsidRPr="00BD1A2F">
        <w:rPr>
          <w:rFonts w:cs="Arial"/>
          <w:b/>
          <w:noProof w:val="0"/>
          <w:sz w:val="20"/>
          <w:szCs w:val="20"/>
        </w:rPr>
        <w:tab/>
        <w:t>xx</w:t>
      </w:r>
    </w:p>
    <w:p w:rsidR="00BD1A2F" w:rsidRPr="00BD1A2F" w:rsidRDefault="00BD1A2F" w:rsidP="00BD1A2F">
      <w:pPr>
        <w:spacing w:line="264" w:lineRule="auto"/>
        <w:ind w:left="2880" w:hanging="2880"/>
        <w:jc w:val="both"/>
        <w:rPr>
          <w:rFonts w:cs="Arial"/>
          <w:noProof w:val="0"/>
          <w:sz w:val="20"/>
          <w:szCs w:val="20"/>
        </w:rPr>
      </w:pPr>
      <w:r w:rsidRPr="00BD1A2F">
        <w:rPr>
          <w:rFonts w:cs="Arial"/>
          <w:b/>
          <w:noProof w:val="0"/>
          <w:sz w:val="20"/>
          <w:szCs w:val="20"/>
        </w:rPr>
        <w:t>v zastúpení:</w:t>
      </w:r>
      <w:r w:rsidRPr="00BD1A2F">
        <w:rPr>
          <w:rFonts w:cs="Arial"/>
          <w:noProof w:val="0"/>
          <w:sz w:val="20"/>
          <w:szCs w:val="20"/>
        </w:rPr>
        <w:t xml:space="preserve"> </w:t>
      </w:r>
      <w:r w:rsidRPr="00BD1A2F">
        <w:rPr>
          <w:rFonts w:cs="Arial"/>
          <w:noProof w:val="0"/>
          <w:sz w:val="20"/>
          <w:szCs w:val="20"/>
        </w:rPr>
        <w:tab/>
      </w:r>
      <w:r w:rsidRPr="00BD1A2F">
        <w:rPr>
          <w:rFonts w:cs="Arial"/>
          <w:b/>
          <w:noProof w:val="0"/>
          <w:sz w:val="20"/>
          <w:szCs w:val="20"/>
        </w:rPr>
        <w:t>xx</w:t>
      </w:r>
    </w:p>
    <w:p w:rsidR="00BD1A2F" w:rsidRPr="00BD1A2F" w:rsidRDefault="00BD1A2F" w:rsidP="00BD1A2F">
      <w:pPr>
        <w:spacing w:line="264" w:lineRule="auto"/>
        <w:rPr>
          <w:rFonts w:cs="Arial"/>
          <w:b/>
          <w:noProof w:val="0"/>
          <w:sz w:val="20"/>
          <w:szCs w:val="20"/>
        </w:rPr>
      </w:pPr>
      <w:r w:rsidRPr="00BD1A2F">
        <w:rPr>
          <w:rFonts w:cs="Arial"/>
          <w:b/>
          <w:noProof w:val="0"/>
          <w:sz w:val="20"/>
          <w:szCs w:val="20"/>
        </w:rPr>
        <w:t xml:space="preserve">Sídlo: </w:t>
      </w:r>
      <w:r w:rsidRPr="00BD1A2F">
        <w:rPr>
          <w:rFonts w:cs="Arial"/>
          <w:b/>
          <w:noProof w:val="0"/>
          <w:sz w:val="20"/>
          <w:szCs w:val="20"/>
        </w:rPr>
        <w:tab/>
      </w:r>
      <w:r w:rsidRPr="00BD1A2F">
        <w:rPr>
          <w:rFonts w:cs="Arial"/>
          <w:b/>
          <w:noProof w:val="0"/>
          <w:sz w:val="20"/>
          <w:szCs w:val="20"/>
        </w:rPr>
        <w:tab/>
      </w:r>
      <w:r w:rsidRPr="00BD1A2F">
        <w:rPr>
          <w:rFonts w:cs="Arial"/>
          <w:b/>
          <w:noProof w:val="0"/>
          <w:sz w:val="20"/>
          <w:szCs w:val="20"/>
        </w:rPr>
        <w:tab/>
      </w:r>
      <w:r w:rsidRPr="00BD1A2F">
        <w:rPr>
          <w:rFonts w:cs="Arial"/>
          <w:b/>
          <w:noProof w:val="0"/>
          <w:sz w:val="20"/>
          <w:szCs w:val="20"/>
        </w:rPr>
        <w:tab/>
      </w:r>
      <w:r w:rsidRPr="00BD1A2F">
        <w:rPr>
          <w:rFonts w:cs="Arial"/>
          <w:noProof w:val="0"/>
          <w:sz w:val="20"/>
          <w:szCs w:val="20"/>
        </w:rPr>
        <w:t>xx</w:t>
      </w:r>
    </w:p>
    <w:p w:rsidR="00BD1A2F" w:rsidRPr="00BD1A2F" w:rsidRDefault="00BD1A2F" w:rsidP="00BD1A2F">
      <w:pPr>
        <w:spacing w:line="264" w:lineRule="auto"/>
        <w:rPr>
          <w:rFonts w:cs="Arial"/>
          <w:noProof w:val="0"/>
          <w:sz w:val="20"/>
          <w:szCs w:val="20"/>
        </w:rPr>
      </w:pPr>
      <w:r w:rsidRPr="00BD1A2F">
        <w:rPr>
          <w:rFonts w:cs="Arial"/>
          <w:b/>
          <w:noProof w:val="0"/>
          <w:sz w:val="20"/>
          <w:szCs w:val="20"/>
        </w:rPr>
        <w:t>Štatutárny zástupca</w:t>
      </w:r>
      <w:r w:rsidRPr="00BD1A2F">
        <w:rPr>
          <w:rFonts w:cs="Arial"/>
          <w:noProof w:val="0"/>
          <w:sz w:val="20"/>
          <w:szCs w:val="20"/>
        </w:rPr>
        <w:tab/>
      </w:r>
      <w:r w:rsidRPr="00BD1A2F">
        <w:rPr>
          <w:rFonts w:cs="Arial"/>
          <w:noProof w:val="0"/>
          <w:sz w:val="20"/>
          <w:szCs w:val="20"/>
        </w:rPr>
        <w:tab/>
        <w:t>xx</w:t>
      </w:r>
      <w:r w:rsidRPr="00BD1A2F">
        <w:rPr>
          <w:rFonts w:cs="Arial"/>
          <w:noProof w:val="0"/>
          <w:sz w:val="20"/>
          <w:szCs w:val="20"/>
        </w:rPr>
        <w:tab/>
      </w:r>
    </w:p>
    <w:p w:rsidR="00BD1A2F" w:rsidRPr="00BD1A2F" w:rsidRDefault="00BD1A2F" w:rsidP="00BD1A2F">
      <w:pPr>
        <w:spacing w:line="264" w:lineRule="auto"/>
        <w:rPr>
          <w:rFonts w:cs="Arial"/>
          <w:b/>
          <w:noProof w:val="0"/>
          <w:sz w:val="20"/>
          <w:szCs w:val="20"/>
        </w:rPr>
      </w:pPr>
      <w:r w:rsidRPr="00BD1A2F">
        <w:rPr>
          <w:rFonts w:cs="Arial"/>
          <w:b/>
          <w:noProof w:val="0"/>
          <w:sz w:val="20"/>
          <w:szCs w:val="20"/>
        </w:rPr>
        <w:t xml:space="preserve">IČO: </w:t>
      </w:r>
      <w:r w:rsidRPr="00BD1A2F">
        <w:rPr>
          <w:rFonts w:cs="Arial"/>
          <w:b/>
          <w:noProof w:val="0"/>
          <w:sz w:val="20"/>
          <w:szCs w:val="20"/>
        </w:rPr>
        <w:tab/>
      </w:r>
      <w:r w:rsidRPr="00BD1A2F">
        <w:rPr>
          <w:rFonts w:cs="Arial"/>
          <w:b/>
          <w:noProof w:val="0"/>
          <w:sz w:val="20"/>
          <w:szCs w:val="20"/>
        </w:rPr>
        <w:tab/>
      </w:r>
      <w:r w:rsidRPr="00BD1A2F">
        <w:rPr>
          <w:rFonts w:cs="Arial"/>
          <w:b/>
          <w:noProof w:val="0"/>
          <w:sz w:val="20"/>
          <w:szCs w:val="20"/>
        </w:rPr>
        <w:tab/>
      </w:r>
      <w:r w:rsidRPr="00BD1A2F">
        <w:rPr>
          <w:rFonts w:cs="Arial"/>
          <w:b/>
          <w:noProof w:val="0"/>
          <w:sz w:val="20"/>
          <w:szCs w:val="20"/>
        </w:rPr>
        <w:tab/>
      </w:r>
      <w:r w:rsidRPr="00BD1A2F">
        <w:rPr>
          <w:rFonts w:cs="Arial"/>
          <w:noProof w:val="0"/>
          <w:sz w:val="20"/>
          <w:szCs w:val="20"/>
        </w:rPr>
        <w:t>xx</w:t>
      </w:r>
    </w:p>
    <w:p w:rsidR="00BD1A2F" w:rsidRPr="00BD1A2F" w:rsidRDefault="00BD1A2F" w:rsidP="00BD1A2F">
      <w:pPr>
        <w:spacing w:line="264" w:lineRule="auto"/>
        <w:rPr>
          <w:rFonts w:cs="Arial"/>
          <w:noProof w:val="0"/>
          <w:sz w:val="20"/>
          <w:szCs w:val="20"/>
        </w:rPr>
      </w:pPr>
      <w:r w:rsidRPr="00BD1A2F">
        <w:rPr>
          <w:rFonts w:cs="Arial"/>
          <w:b/>
          <w:noProof w:val="0"/>
          <w:sz w:val="20"/>
          <w:szCs w:val="20"/>
        </w:rPr>
        <w:t>DIČ:</w:t>
      </w:r>
      <w:r w:rsidRPr="00BD1A2F">
        <w:rPr>
          <w:rFonts w:cs="Arial"/>
          <w:b/>
          <w:noProof w:val="0"/>
          <w:sz w:val="20"/>
          <w:szCs w:val="20"/>
        </w:rPr>
        <w:tab/>
      </w:r>
      <w:r w:rsidRPr="00BD1A2F">
        <w:rPr>
          <w:rFonts w:cs="Arial"/>
          <w:b/>
          <w:noProof w:val="0"/>
          <w:sz w:val="20"/>
          <w:szCs w:val="20"/>
        </w:rPr>
        <w:tab/>
      </w:r>
      <w:r w:rsidRPr="00BD1A2F">
        <w:rPr>
          <w:rFonts w:cs="Arial"/>
          <w:b/>
          <w:noProof w:val="0"/>
          <w:sz w:val="20"/>
          <w:szCs w:val="20"/>
        </w:rPr>
        <w:tab/>
      </w:r>
      <w:r w:rsidRPr="00BD1A2F">
        <w:rPr>
          <w:rFonts w:cs="Arial"/>
          <w:b/>
          <w:noProof w:val="0"/>
          <w:sz w:val="20"/>
          <w:szCs w:val="20"/>
        </w:rPr>
        <w:tab/>
      </w:r>
      <w:r w:rsidRPr="00BD1A2F">
        <w:rPr>
          <w:rFonts w:cs="Arial"/>
          <w:noProof w:val="0"/>
          <w:sz w:val="20"/>
          <w:szCs w:val="20"/>
        </w:rPr>
        <w:t>xx</w:t>
      </w:r>
      <w:r w:rsidRPr="00BD1A2F">
        <w:rPr>
          <w:rFonts w:cs="Arial"/>
          <w:b/>
          <w:noProof w:val="0"/>
          <w:sz w:val="20"/>
          <w:szCs w:val="20"/>
        </w:rPr>
        <w:tab/>
      </w:r>
    </w:p>
    <w:p w:rsidR="00BD1A2F" w:rsidRPr="00BD1A2F" w:rsidRDefault="00BD1A2F" w:rsidP="00BD1A2F">
      <w:pPr>
        <w:spacing w:line="264" w:lineRule="auto"/>
        <w:rPr>
          <w:rFonts w:cs="Arial"/>
          <w:noProof w:val="0"/>
          <w:sz w:val="20"/>
          <w:szCs w:val="20"/>
        </w:rPr>
      </w:pPr>
      <w:r w:rsidRPr="00BD1A2F">
        <w:rPr>
          <w:rFonts w:cs="Arial"/>
          <w:b/>
          <w:noProof w:val="0"/>
          <w:sz w:val="20"/>
          <w:szCs w:val="20"/>
        </w:rPr>
        <w:t xml:space="preserve">IČ DPH: </w:t>
      </w:r>
      <w:r w:rsidRPr="00BD1A2F">
        <w:rPr>
          <w:rFonts w:cs="Arial"/>
          <w:b/>
          <w:noProof w:val="0"/>
          <w:sz w:val="20"/>
          <w:szCs w:val="20"/>
        </w:rPr>
        <w:tab/>
      </w:r>
      <w:r w:rsidRPr="00BD1A2F">
        <w:rPr>
          <w:rFonts w:cs="Arial"/>
          <w:b/>
          <w:noProof w:val="0"/>
          <w:sz w:val="20"/>
          <w:szCs w:val="20"/>
        </w:rPr>
        <w:tab/>
      </w:r>
      <w:r w:rsidRPr="00BD1A2F">
        <w:rPr>
          <w:rFonts w:cs="Arial"/>
          <w:b/>
          <w:noProof w:val="0"/>
          <w:sz w:val="20"/>
          <w:szCs w:val="20"/>
        </w:rPr>
        <w:tab/>
      </w:r>
      <w:r w:rsidRPr="00BD1A2F">
        <w:rPr>
          <w:rFonts w:cs="Arial"/>
          <w:noProof w:val="0"/>
          <w:sz w:val="20"/>
          <w:szCs w:val="20"/>
        </w:rPr>
        <w:t>xx</w:t>
      </w:r>
    </w:p>
    <w:p w:rsidR="00BD1A2F" w:rsidRPr="00BD1A2F" w:rsidRDefault="00BD1A2F" w:rsidP="00BD1A2F">
      <w:pPr>
        <w:spacing w:line="264" w:lineRule="auto"/>
        <w:rPr>
          <w:rFonts w:cs="Arial"/>
          <w:noProof w:val="0"/>
          <w:sz w:val="20"/>
          <w:szCs w:val="20"/>
        </w:rPr>
      </w:pPr>
      <w:r w:rsidRPr="00BD1A2F">
        <w:rPr>
          <w:rFonts w:cs="Arial"/>
          <w:b/>
          <w:noProof w:val="0"/>
          <w:sz w:val="20"/>
          <w:szCs w:val="20"/>
        </w:rPr>
        <w:t xml:space="preserve">Bankové spojenie: </w:t>
      </w:r>
      <w:r w:rsidRPr="00BD1A2F">
        <w:rPr>
          <w:rFonts w:cs="Arial"/>
          <w:b/>
          <w:noProof w:val="0"/>
          <w:sz w:val="20"/>
          <w:szCs w:val="20"/>
        </w:rPr>
        <w:tab/>
      </w:r>
      <w:r w:rsidRPr="00BD1A2F">
        <w:rPr>
          <w:rFonts w:cs="Arial"/>
          <w:b/>
          <w:noProof w:val="0"/>
          <w:sz w:val="20"/>
          <w:szCs w:val="20"/>
        </w:rPr>
        <w:tab/>
      </w:r>
      <w:r w:rsidRPr="00BD1A2F">
        <w:rPr>
          <w:rFonts w:cs="Arial"/>
          <w:noProof w:val="0"/>
          <w:sz w:val="20"/>
          <w:szCs w:val="20"/>
        </w:rPr>
        <w:t>xx</w:t>
      </w:r>
    </w:p>
    <w:p w:rsidR="00BD1A2F" w:rsidRPr="00BD1A2F" w:rsidRDefault="00BD1A2F" w:rsidP="00BD1A2F">
      <w:pPr>
        <w:spacing w:line="264" w:lineRule="auto"/>
        <w:rPr>
          <w:rFonts w:cs="Arial"/>
          <w:noProof w:val="0"/>
          <w:sz w:val="20"/>
          <w:szCs w:val="20"/>
        </w:rPr>
      </w:pPr>
      <w:r w:rsidRPr="00BD1A2F">
        <w:rPr>
          <w:rFonts w:cs="Arial"/>
          <w:b/>
          <w:noProof w:val="0"/>
          <w:sz w:val="20"/>
          <w:szCs w:val="20"/>
        </w:rPr>
        <w:t xml:space="preserve">Číslo účtu: </w:t>
      </w:r>
      <w:r w:rsidRPr="00BD1A2F">
        <w:rPr>
          <w:rFonts w:cs="Arial"/>
          <w:b/>
          <w:noProof w:val="0"/>
          <w:sz w:val="20"/>
          <w:szCs w:val="20"/>
        </w:rPr>
        <w:tab/>
      </w:r>
      <w:r w:rsidRPr="00BD1A2F">
        <w:rPr>
          <w:rFonts w:cs="Arial"/>
          <w:b/>
          <w:noProof w:val="0"/>
          <w:sz w:val="20"/>
          <w:szCs w:val="20"/>
        </w:rPr>
        <w:tab/>
      </w:r>
      <w:r w:rsidRPr="00BD1A2F">
        <w:rPr>
          <w:rFonts w:cs="Arial"/>
          <w:b/>
          <w:noProof w:val="0"/>
          <w:sz w:val="20"/>
          <w:szCs w:val="20"/>
        </w:rPr>
        <w:tab/>
      </w:r>
      <w:r w:rsidRPr="00BD1A2F">
        <w:rPr>
          <w:rFonts w:cs="Arial"/>
          <w:noProof w:val="0"/>
          <w:sz w:val="20"/>
          <w:szCs w:val="20"/>
        </w:rPr>
        <w:t>xx</w:t>
      </w:r>
    </w:p>
    <w:p w:rsidR="00BD1A2F" w:rsidRPr="00BD1A2F" w:rsidRDefault="00BD1A2F" w:rsidP="00BD1A2F">
      <w:pPr>
        <w:spacing w:line="264" w:lineRule="auto"/>
        <w:ind w:left="2835" w:hanging="2835"/>
        <w:rPr>
          <w:rFonts w:cs="Arial"/>
          <w:noProof w:val="0"/>
          <w:sz w:val="20"/>
          <w:szCs w:val="20"/>
        </w:rPr>
      </w:pPr>
      <w:r w:rsidRPr="00BD1A2F">
        <w:rPr>
          <w:rFonts w:cs="Arial"/>
          <w:b/>
          <w:noProof w:val="0"/>
          <w:sz w:val="20"/>
          <w:szCs w:val="20"/>
        </w:rPr>
        <w:t>Zapísaný:</w:t>
      </w:r>
      <w:r w:rsidRPr="00BD1A2F">
        <w:rPr>
          <w:rFonts w:cs="Arial"/>
          <w:noProof w:val="0"/>
          <w:sz w:val="20"/>
          <w:szCs w:val="20"/>
        </w:rPr>
        <w:t xml:space="preserve"> </w:t>
      </w:r>
      <w:r w:rsidRPr="00BD1A2F">
        <w:rPr>
          <w:rFonts w:cs="Arial"/>
          <w:noProof w:val="0"/>
          <w:sz w:val="20"/>
          <w:szCs w:val="20"/>
        </w:rPr>
        <w:tab/>
      </w:r>
      <w:r w:rsidRPr="00BD1A2F">
        <w:rPr>
          <w:rFonts w:cs="Arial"/>
          <w:noProof w:val="0"/>
          <w:sz w:val="20"/>
          <w:szCs w:val="20"/>
        </w:rPr>
        <w:tab/>
        <w:t>xx</w:t>
      </w:r>
    </w:p>
    <w:p w:rsidR="00BD1A2F" w:rsidRPr="00BD1A2F" w:rsidRDefault="00BD1A2F" w:rsidP="00BD1A2F">
      <w:pPr>
        <w:widowControl w:val="0"/>
        <w:autoSpaceDE w:val="0"/>
        <w:spacing w:line="264" w:lineRule="auto"/>
        <w:jc w:val="both"/>
        <w:rPr>
          <w:rFonts w:cs="Arial"/>
          <w:noProof w:val="0"/>
          <w:sz w:val="20"/>
          <w:szCs w:val="20"/>
        </w:rPr>
      </w:pPr>
      <w:r w:rsidRPr="00BD1A2F">
        <w:rPr>
          <w:rFonts w:cs="Arial"/>
          <w:noProof w:val="0"/>
          <w:sz w:val="20"/>
          <w:szCs w:val="20"/>
        </w:rPr>
        <w:t>(ďalej len „</w:t>
      </w:r>
      <w:r w:rsidRPr="00BD1A2F">
        <w:rPr>
          <w:rFonts w:cs="Arial"/>
          <w:b/>
          <w:noProof w:val="0"/>
          <w:sz w:val="20"/>
          <w:szCs w:val="20"/>
        </w:rPr>
        <w:t>poskytovateľ</w:t>
      </w:r>
      <w:r w:rsidRPr="00BD1A2F">
        <w:rPr>
          <w:rFonts w:cs="Arial"/>
          <w:noProof w:val="0"/>
          <w:sz w:val="20"/>
          <w:szCs w:val="20"/>
        </w:rPr>
        <w:t>“)</w:t>
      </w:r>
    </w:p>
    <w:p w:rsidR="00BD1A2F" w:rsidRPr="00BD1A2F" w:rsidRDefault="00BD1A2F" w:rsidP="00BD1A2F">
      <w:pPr>
        <w:tabs>
          <w:tab w:val="left" w:pos="567"/>
        </w:tabs>
        <w:spacing w:line="264" w:lineRule="auto"/>
        <w:jc w:val="both"/>
        <w:rPr>
          <w:rFonts w:cs="Arial"/>
          <w:noProof w:val="0"/>
          <w:sz w:val="20"/>
          <w:szCs w:val="20"/>
        </w:rPr>
      </w:pPr>
    </w:p>
    <w:p w:rsidR="00BD1A2F" w:rsidRPr="00BD1A2F" w:rsidRDefault="00BD1A2F" w:rsidP="00BD1A2F">
      <w:pPr>
        <w:tabs>
          <w:tab w:val="left" w:pos="567"/>
        </w:tabs>
        <w:spacing w:line="264" w:lineRule="auto"/>
        <w:jc w:val="both"/>
        <w:rPr>
          <w:rFonts w:cs="Arial"/>
          <w:noProof w:val="0"/>
          <w:sz w:val="20"/>
          <w:szCs w:val="20"/>
        </w:rPr>
      </w:pPr>
      <w:r w:rsidRPr="00BD1A2F">
        <w:rPr>
          <w:rFonts w:cs="Arial"/>
          <w:noProof w:val="0"/>
          <w:sz w:val="20"/>
          <w:szCs w:val="20"/>
        </w:rPr>
        <w:t xml:space="preserve">(Objednávateľ a poskytovateľ spolu ďalej ako </w:t>
      </w:r>
      <w:r w:rsidRPr="00BD1A2F">
        <w:rPr>
          <w:rFonts w:cs="Arial"/>
          <w:b/>
          <w:bCs/>
          <w:noProof w:val="0"/>
          <w:sz w:val="20"/>
          <w:szCs w:val="20"/>
        </w:rPr>
        <w:t>„Zmluvné strany“</w:t>
      </w:r>
      <w:r w:rsidRPr="00BD1A2F">
        <w:rPr>
          <w:rFonts w:cs="Arial"/>
          <w:noProof w:val="0"/>
          <w:sz w:val="20"/>
          <w:szCs w:val="20"/>
        </w:rPr>
        <w:t xml:space="preserve"> alebo jednotlivo aj ako </w:t>
      </w:r>
      <w:r w:rsidRPr="00BD1A2F">
        <w:rPr>
          <w:rFonts w:cs="Arial"/>
          <w:b/>
          <w:bCs/>
          <w:noProof w:val="0"/>
          <w:sz w:val="20"/>
          <w:szCs w:val="20"/>
        </w:rPr>
        <w:t>„Zmluvná strana“</w:t>
      </w:r>
      <w:r w:rsidRPr="00BD1A2F">
        <w:rPr>
          <w:rFonts w:cs="Arial"/>
          <w:noProof w:val="0"/>
          <w:sz w:val="20"/>
          <w:szCs w:val="20"/>
        </w:rPr>
        <w:t>)</w:t>
      </w:r>
    </w:p>
    <w:p w:rsidR="00BD1A2F" w:rsidRPr="00BD1A2F" w:rsidRDefault="00BD1A2F" w:rsidP="00BD1A2F">
      <w:pPr>
        <w:widowControl w:val="0"/>
        <w:autoSpaceDE w:val="0"/>
        <w:spacing w:line="264" w:lineRule="auto"/>
        <w:jc w:val="both"/>
        <w:rPr>
          <w:rFonts w:cs="Arial"/>
          <w:noProof w:val="0"/>
          <w:sz w:val="20"/>
          <w:szCs w:val="20"/>
        </w:rPr>
      </w:pPr>
    </w:p>
    <w:p w:rsidR="00BD1A2F" w:rsidRPr="00BD1A2F" w:rsidRDefault="00BD1A2F" w:rsidP="00BD1A2F">
      <w:pPr>
        <w:widowControl w:val="0"/>
        <w:autoSpaceDE w:val="0"/>
        <w:spacing w:line="264" w:lineRule="auto"/>
        <w:jc w:val="center"/>
        <w:rPr>
          <w:rFonts w:cs="Arial"/>
          <w:b/>
          <w:noProof w:val="0"/>
          <w:sz w:val="20"/>
          <w:szCs w:val="20"/>
        </w:rPr>
      </w:pPr>
      <w:r w:rsidRPr="00BD1A2F">
        <w:rPr>
          <w:rFonts w:cs="Arial"/>
          <w:b/>
          <w:noProof w:val="0"/>
          <w:sz w:val="20"/>
          <w:szCs w:val="20"/>
        </w:rPr>
        <w:t>Úvodné ustanovenia</w:t>
      </w:r>
    </w:p>
    <w:p w:rsidR="00BD1A2F" w:rsidRPr="00BD1A2F" w:rsidRDefault="00BD1A2F" w:rsidP="00A76E6B">
      <w:pPr>
        <w:numPr>
          <w:ilvl w:val="0"/>
          <w:numId w:val="5"/>
        </w:numPr>
        <w:tabs>
          <w:tab w:val="clear" w:pos="720"/>
          <w:tab w:val="num" w:pos="360"/>
        </w:tabs>
        <w:spacing w:line="264" w:lineRule="auto"/>
        <w:ind w:left="357" w:hanging="357"/>
        <w:jc w:val="both"/>
        <w:rPr>
          <w:rFonts w:cs="Arial"/>
          <w:noProof w:val="0"/>
          <w:sz w:val="20"/>
          <w:szCs w:val="20"/>
        </w:rPr>
      </w:pPr>
      <w:r w:rsidRPr="00BD1A2F">
        <w:rPr>
          <w:rFonts w:cs="Arial"/>
          <w:noProof w:val="0"/>
          <w:sz w:val="20"/>
          <w:szCs w:val="20"/>
        </w:rPr>
        <w:t xml:space="preserve">Objednávateľ je rozpočtová organizácia priamo riadená Ministerstvom školstva, vedy, výskumu a športu Slovenskej republiky so sídlom v Bratislave. </w:t>
      </w:r>
      <w:r w:rsidRPr="00BD1A2F">
        <w:rPr>
          <w:rFonts w:cs="Arial"/>
          <w:bCs/>
          <w:noProof w:val="0"/>
          <w:sz w:val="20"/>
          <w:szCs w:val="20"/>
        </w:rPr>
        <w:t>NÚCEM bol zriadený podľa § 21 ods. 5 písm. b) zákona č. 523/2004 Z.z. o rozpočtových pravidlách verejnej správy a o zmene a doplnení niektorých zákonov, podľa § 14 ods. 2 písm. a) zákona č. 596/2003 Z.z. o štátnej správe v školstve a školskej samospráve a o zmene a doplnení niektorých zákonov a podľa § 154 ods. 2 zákona č. 245/2008 Z.z. o výchove a vzdelávaní (školský zákon) a o zmene a doplnení niektorých zákonov Zriaďovacou listinou Ministerstva školstva Slovenskej republiky č. CD-2008-15759/34399-1:09 s účinnosťou od 1. septembra 2008 v znení jej neskorších dodatkov.</w:t>
      </w:r>
    </w:p>
    <w:p w:rsidR="00BD1A2F" w:rsidRPr="00BD1A2F" w:rsidRDefault="00BD1A2F" w:rsidP="00A76E6B">
      <w:pPr>
        <w:numPr>
          <w:ilvl w:val="0"/>
          <w:numId w:val="5"/>
        </w:numPr>
        <w:tabs>
          <w:tab w:val="clear" w:pos="720"/>
          <w:tab w:val="num" w:pos="360"/>
        </w:tabs>
        <w:spacing w:line="264" w:lineRule="auto"/>
        <w:ind w:left="357" w:hanging="357"/>
        <w:jc w:val="both"/>
        <w:rPr>
          <w:rFonts w:cs="Arial"/>
          <w:noProof w:val="0"/>
          <w:sz w:val="20"/>
          <w:szCs w:val="20"/>
        </w:rPr>
      </w:pPr>
      <w:r w:rsidRPr="00BD1A2F">
        <w:rPr>
          <w:rFonts w:cs="Arial"/>
          <w:noProof w:val="0"/>
          <w:sz w:val="20"/>
          <w:szCs w:val="20"/>
        </w:rPr>
        <w:t xml:space="preserve">Objednávateľ ako verejný obstarávateľ zrealizoval pred podpisom tejto zmluvy zadávanie nadlimitnej zákazky postupom verejnej súťaže v zmysle ustanovení zákona č. 343/2015 Z. z. o verejnom obstarávaní a o zmene a doplnení niektorých zákonov v znení neskorších predpisov (ďalej len „ZVO“). Výsledkom verejného obstarávania je výber úspešného uchádzača, s ktorými je ako s poskytovateľom uzavretá zmluva. </w:t>
      </w:r>
    </w:p>
    <w:p w:rsidR="00BD1A2F" w:rsidRPr="00BD1A2F" w:rsidRDefault="00BD1A2F" w:rsidP="00BD1A2F">
      <w:pPr>
        <w:widowControl w:val="0"/>
        <w:autoSpaceDE w:val="0"/>
        <w:spacing w:line="264" w:lineRule="auto"/>
        <w:jc w:val="center"/>
        <w:rPr>
          <w:rFonts w:cs="Arial"/>
          <w:b/>
          <w:noProof w:val="0"/>
          <w:sz w:val="20"/>
          <w:szCs w:val="20"/>
        </w:rPr>
      </w:pPr>
    </w:p>
    <w:p w:rsidR="00BD1A2F" w:rsidRPr="00BD1A2F" w:rsidRDefault="00BD1A2F" w:rsidP="00BD1A2F">
      <w:pPr>
        <w:widowControl w:val="0"/>
        <w:autoSpaceDE w:val="0"/>
        <w:spacing w:line="264" w:lineRule="auto"/>
        <w:jc w:val="center"/>
        <w:rPr>
          <w:rFonts w:cs="Arial"/>
          <w:b/>
          <w:noProof w:val="0"/>
          <w:sz w:val="20"/>
          <w:szCs w:val="20"/>
        </w:rPr>
      </w:pPr>
      <w:r w:rsidRPr="00BD1A2F">
        <w:rPr>
          <w:rFonts w:cs="Arial"/>
          <w:b/>
          <w:noProof w:val="0"/>
          <w:sz w:val="20"/>
          <w:szCs w:val="20"/>
        </w:rPr>
        <w:t>Článok I.</w:t>
      </w:r>
    </w:p>
    <w:p w:rsidR="00BD1A2F" w:rsidRPr="00BD1A2F" w:rsidRDefault="00BD1A2F" w:rsidP="00BD1A2F">
      <w:pPr>
        <w:widowControl w:val="0"/>
        <w:autoSpaceDE w:val="0"/>
        <w:spacing w:line="264" w:lineRule="auto"/>
        <w:jc w:val="center"/>
        <w:rPr>
          <w:rFonts w:cs="Arial"/>
          <w:b/>
          <w:noProof w:val="0"/>
          <w:sz w:val="20"/>
          <w:szCs w:val="20"/>
        </w:rPr>
      </w:pPr>
      <w:r w:rsidRPr="00BD1A2F">
        <w:rPr>
          <w:rFonts w:cs="Arial"/>
          <w:b/>
          <w:noProof w:val="0"/>
          <w:sz w:val="20"/>
          <w:szCs w:val="20"/>
        </w:rPr>
        <w:t>Predmet zmluvy a jeho súčasti</w:t>
      </w:r>
    </w:p>
    <w:p w:rsidR="00BD1A2F" w:rsidRPr="00BD1A2F" w:rsidRDefault="00BD1A2F" w:rsidP="00A76E6B">
      <w:pPr>
        <w:widowControl w:val="0"/>
        <w:numPr>
          <w:ilvl w:val="0"/>
          <w:numId w:val="8"/>
        </w:numPr>
        <w:suppressAutoHyphens/>
        <w:autoSpaceDE w:val="0"/>
        <w:spacing w:line="264" w:lineRule="auto"/>
        <w:ind w:left="284" w:hanging="284"/>
        <w:jc w:val="both"/>
        <w:rPr>
          <w:rFonts w:cs="Arial"/>
          <w:noProof w:val="0"/>
          <w:sz w:val="20"/>
          <w:szCs w:val="20"/>
        </w:rPr>
      </w:pPr>
      <w:r w:rsidRPr="00BD1A2F">
        <w:rPr>
          <w:rFonts w:cs="Arial"/>
          <w:noProof w:val="0"/>
          <w:sz w:val="20"/>
          <w:szCs w:val="20"/>
        </w:rPr>
        <w:t xml:space="preserve">Predmetom plnenia tejto zmluvy je záväzok poskytovateľa poskytnúť služby súvisiace s technickým zabezpečením </w:t>
      </w:r>
      <w:r w:rsidRPr="00BD1A2F">
        <w:rPr>
          <w:rFonts w:cs="Arial"/>
          <w:b/>
          <w:noProof w:val="0"/>
          <w:sz w:val="20"/>
          <w:szCs w:val="20"/>
        </w:rPr>
        <w:t>externej časti maturitnej skúšky a pilotných testovaní na stredných školách v školskom roku 2020/2021</w:t>
      </w:r>
      <w:r w:rsidRPr="00BD1A2F">
        <w:rPr>
          <w:rFonts w:cs="Arial"/>
          <w:noProof w:val="0"/>
          <w:sz w:val="20"/>
          <w:szCs w:val="20"/>
        </w:rPr>
        <w:t xml:space="preserve"> v nasledovnom rozsahu:</w:t>
      </w:r>
    </w:p>
    <w:p w:rsidR="00BD1A2F" w:rsidRPr="00BD1A2F" w:rsidRDefault="00BD1A2F" w:rsidP="00A76E6B">
      <w:pPr>
        <w:pStyle w:val="Farebnzoznamzvraznenie11"/>
        <w:widowControl w:val="0"/>
        <w:numPr>
          <w:ilvl w:val="0"/>
          <w:numId w:val="19"/>
        </w:numPr>
        <w:tabs>
          <w:tab w:val="left" w:pos="709"/>
          <w:tab w:val="center" w:pos="4536"/>
        </w:tabs>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návrh, optimalizácia a design formulárov na samoprepisovacích hárkoch formátu A4,</w:t>
      </w:r>
    </w:p>
    <w:p w:rsidR="00BD1A2F" w:rsidRPr="00BD1A2F" w:rsidRDefault="00BD1A2F" w:rsidP="00A76E6B">
      <w:pPr>
        <w:pStyle w:val="Farebnzoznamzvraznenie11"/>
        <w:widowControl w:val="0"/>
        <w:numPr>
          <w:ilvl w:val="0"/>
          <w:numId w:val="19"/>
        </w:numPr>
        <w:tabs>
          <w:tab w:val="left" w:pos="709"/>
          <w:tab w:val="center" w:pos="4536"/>
        </w:tabs>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tlač formulárov odpoveďových hárkov,</w:t>
      </w:r>
    </w:p>
    <w:p w:rsidR="00BD1A2F" w:rsidRPr="00BD1A2F" w:rsidRDefault="00BD1A2F" w:rsidP="00A76E6B">
      <w:pPr>
        <w:pStyle w:val="Farebnzoznamzvraznenie11"/>
        <w:widowControl w:val="0"/>
        <w:numPr>
          <w:ilvl w:val="0"/>
          <w:numId w:val="19"/>
        </w:numPr>
        <w:tabs>
          <w:tab w:val="left" w:pos="709"/>
          <w:tab w:val="center" w:pos="4536"/>
        </w:tabs>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 xml:space="preserve">naskenovanie vyplnených formulárov a vykonanie vyťaženia údajov z naskenovaných ručne </w:t>
      </w:r>
      <w:r w:rsidRPr="00BD1A2F">
        <w:rPr>
          <w:rFonts w:ascii="Arial" w:hAnsi="Arial" w:cs="Arial"/>
          <w:sz w:val="20"/>
          <w:szCs w:val="20"/>
          <w:lang w:val="sk-SK"/>
        </w:rPr>
        <w:lastRenderedPageBreak/>
        <w:t xml:space="preserve">vyplnených formulárov odpoveďových hárkov v kvalite na úrovni poľa 99,99%, </w:t>
      </w:r>
    </w:p>
    <w:p w:rsidR="00BD1A2F" w:rsidRPr="00BD1A2F" w:rsidRDefault="00BD1A2F" w:rsidP="00A76E6B">
      <w:pPr>
        <w:pStyle w:val="Farebnzoznamzvraznenie11"/>
        <w:widowControl w:val="0"/>
        <w:numPr>
          <w:ilvl w:val="0"/>
          <w:numId w:val="19"/>
        </w:numPr>
        <w:tabs>
          <w:tab w:val="left" w:pos="709"/>
          <w:tab w:val="center" w:pos="4536"/>
        </w:tabs>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 xml:space="preserve">centrálne hodnotenie odpovedí zapísaných do formulárov odpoveďových hárkov, </w:t>
      </w:r>
    </w:p>
    <w:p w:rsidR="00BD1A2F" w:rsidRPr="00BD1A2F" w:rsidRDefault="00BD1A2F" w:rsidP="00A76E6B">
      <w:pPr>
        <w:pStyle w:val="Farebnzoznamzvraznenie11"/>
        <w:widowControl w:val="0"/>
        <w:numPr>
          <w:ilvl w:val="0"/>
          <w:numId w:val="19"/>
        </w:numPr>
        <w:tabs>
          <w:tab w:val="left" w:pos="709"/>
          <w:tab w:val="center" w:pos="4536"/>
        </w:tabs>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základné štatistické spracovanie vyťažených údajov,</w:t>
      </w:r>
    </w:p>
    <w:p w:rsidR="00BD1A2F" w:rsidRPr="00BD1A2F" w:rsidRDefault="00BD1A2F" w:rsidP="00A76E6B">
      <w:pPr>
        <w:pStyle w:val="Farebnzoznamzvraznenie11"/>
        <w:widowControl w:val="0"/>
        <w:numPr>
          <w:ilvl w:val="0"/>
          <w:numId w:val="19"/>
        </w:numPr>
        <w:tabs>
          <w:tab w:val="left" w:pos="709"/>
          <w:tab w:val="center" w:pos="4536"/>
        </w:tabs>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správa a aktualizácia databáz a poskytnutie technickej podpory pri správe a aktualizáciách databáz NÚCEM, technickej podpory pri príprave zásielok na školy a technickej podpory pri spracovaní a vyhodnocovaní odpoveďových hárkov.</w:t>
      </w:r>
    </w:p>
    <w:p w:rsidR="00BD1A2F" w:rsidRPr="00BD1A2F" w:rsidRDefault="00BD1A2F" w:rsidP="00A76E6B">
      <w:pPr>
        <w:widowControl w:val="0"/>
        <w:numPr>
          <w:ilvl w:val="0"/>
          <w:numId w:val="8"/>
        </w:numPr>
        <w:suppressAutoHyphens/>
        <w:autoSpaceDE w:val="0"/>
        <w:spacing w:line="264" w:lineRule="auto"/>
        <w:ind w:left="284" w:hanging="284"/>
        <w:jc w:val="both"/>
        <w:rPr>
          <w:rFonts w:cs="Arial"/>
          <w:noProof w:val="0"/>
          <w:sz w:val="20"/>
          <w:szCs w:val="20"/>
        </w:rPr>
      </w:pPr>
      <w:r w:rsidRPr="00BD1A2F">
        <w:rPr>
          <w:rFonts w:cs="Arial"/>
          <w:noProof w:val="0"/>
          <w:sz w:val="20"/>
          <w:szCs w:val="20"/>
        </w:rPr>
        <w:t>Predmet záväzku poskytovateľa podľa čl. I. odsek 1 bod e) tejto zmluvy nezahŕňa dodávku zariadení a spotrebného materiálu, ako napr. papier, tonery a pod. Spotrebný materiál potrebný na poskytnutie tejto časti služieb dodá poskytovateľovi na vlastné náklady objednávateľ.</w:t>
      </w:r>
    </w:p>
    <w:p w:rsidR="00BD1A2F" w:rsidRPr="00BD1A2F" w:rsidRDefault="00BD1A2F" w:rsidP="00A76E6B">
      <w:pPr>
        <w:widowControl w:val="0"/>
        <w:numPr>
          <w:ilvl w:val="0"/>
          <w:numId w:val="8"/>
        </w:numPr>
        <w:suppressAutoHyphens/>
        <w:autoSpaceDE w:val="0"/>
        <w:spacing w:line="264" w:lineRule="auto"/>
        <w:ind w:left="284" w:hanging="284"/>
        <w:jc w:val="both"/>
        <w:rPr>
          <w:rFonts w:cs="Arial"/>
          <w:noProof w:val="0"/>
          <w:sz w:val="20"/>
          <w:szCs w:val="20"/>
        </w:rPr>
      </w:pPr>
      <w:r w:rsidRPr="00BD1A2F">
        <w:rPr>
          <w:rFonts w:cs="Arial"/>
          <w:noProof w:val="0"/>
          <w:sz w:val="20"/>
          <w:szCs w:val="20"/>
        </w:rPr>
        <w:t>Podrobná špecifikácia predmetu plnenia je uvedená v prílohe č. 1 tejto zmluvy Opis predmetu zákazky.</w:t>
      </w:r>
    </w:p>
    <w:p w:rsidR="00BD1A2F" w:rsidRPr="00BD1A2F" w:rsidRDefault="00BD1A2F" w:rsidP="00A76E6B">
      <w:pPr>
        <w:widowControl w:val="0"/>
        <w:numPr>
          <w:ilvl w:val="0"/>
          <w:numId w:val="8"/>
        </w:numPr>
        <w:suppressAutoHyphens/>
        <w:autoSpaceDE w:val="0"/>
        <w:spacing w:line="264" w:lineRule="auto"/>
        <w:ind w:left="284" w:hanging="284"/>
        <w:jc w:val="both"/>
        <w:rPr>
          <w:rFonts w:cs="Arial"/>
          <w:noProof w:val="0"/>
          <w:sz w:val="20"/>
          <w:szCs w:val="20"/>
        </w:rPr>
      </w:pPr>
      <w:r w:rsidRPr="00BD1A2F">
        <w:rPr>
          <w:rFonts w:cs="Arial"/>
          <w:noProof w:val="0"/>
          <w:sz w:val="20"/>
          <w:szCs w:val="20"/>
        </w:rPr>
        <w:t>Poskytovateľ sa zaväzuje poskytovať predmet zmluvy s využitím osôb, prostredníctvom ktorých preukazoval splnenie podmienok účasti v zadávaní zákazky na uzavretie tejto zmluvy, menovite prostredníctvom expertov, ktorých zoznam tvorí prílohu č. 3 tejto zmluvy Zoznam expertov:</w:t>
      </w:r>
    </w:p>
    <w:p w:rsidR="00BD1A2F" w:rsidRPr="00BD1A2F" w:rsidRDefault="00BD1A2F" w:rsidP="00BD1A2F">
      <w:pPr>
        <w:widowControl w:val="0"/>
        <w:suppressAutoHyphens/>
        <w:autoSpaceDE w:val="0"/>
        <w:spacing w:line="264" w:lineRule="auto"/>
        <w:ind w:left="284"/>
        <w:jc w:val="both"/>
        <w:rPr>
          <w:rFonts w:cs="Arial"/>
          <w:noProof w:val="0"/>
          <w:sz w:val="20"/>
          <w:szCs w:val="20"/>
        </w:rPr>
      </w:pPr>
      <w:r w:rsidRPr="00BD1A2F">
        <w:rPr>
          <w:rFonts w:cs="Arial"/>
          <w:noProof w:val="0"/>
          <w:sz w:val="20"/>
          <w:szCs w:val="20"/>
        </w:rPr>
        <w:t>Poskytovateľ je povinný písomne oznámiť oprávnenému zástupcovi objednávateľa akúkoľvek zmenu v osobách uvedených v prílohe č. 3 tejto zmluvy. Poskytovateľ je oprávnený zmeniť a/alebo nahradiť osobu uvedenú v prílohe č. 3 tejto zmluvy len na základe písomného súhlasu objednávateľa, pričom nová/náhradná osoba musí spĺňať minimálne požiadavky stanovené objednávateľom v rámci podmienok účasti v zadávaní zákazky na uzavretie tejto zmluvy.</w:t>
      </w:r>
    </w:p>
    <w:p w:rsidR="00BD1A2F" w:rsidRPr="00BD1A2F" w:rsidRDefault="00BD1A2F" w:rsidP="00A76E6B">
      <w:pPr>
        <w:widowControl w:val="0"/>
        <w:numPr>
          <w:ilvl w:val="0"/>
          <w:numId w:val="8"/>
        </w:numPr>
        <w:suppressAutoHyphens/>
        <w:autoSpaceDE w:val="0"/>
        <w:spacing w:line="264" w:lineRule="auto"/>
        <w:ind w:left="284" w:hanging="284"/>
        <w:jc w:val="both"/>
        <w:rPr>
          <w:rFonts w:cs="Arial"/>
          <w:noProof w:val="0"/>
          <w:sz w:val="20"/>
          <w:szCs w:val="20"/>
        </w:rPr>
      </w:pPr>
      <w:r w:rsidRPr="00BD1A2F">
        <w:rPr>
          <w:rFonts w:cs="Arial"/>
          <w:noProof w:val="0"/>
          <w:sz w:val="20"/>
          <w:szCs w:val="20"/>
        </w:rPr>
        <w:t>Predmetom záväzku objednávateľa podľa tejto zmluvy je za riadne poskytnuté služby zaplatiť poskytovateľovi cenu v zmysle čl. III. tejto zmluvy.</w:t>
      </w:r>
    </w:p>
    <w:p w:rsidR="00BD1A2F" w:rsidRPr="00BD1A2F" w:rsidRDefault="00BD1A2F" w:rsidP="00A76E6B">
      <w:pPr>
        <w:widowControl w:val="0"/>
        <w:numPr>
          <w:ilvl w:val="0"/>
          <w:numId w:val="8"/>
        </w:numPr>
        <w:suppressAutoHyphens/>
        <w:autoSpaceDE w:val="0"/>
        <w:spacing w:line="264" w:lineRule="auto"/>
        <w:ind w:left="284" w:hanging="284"/>
        <w:jc w:val="both"/>
        <w:rPr>
          <w:rFonts w:cs="Arial"/>
          <w:noProof w:val="0"/>
          <w:sz w:val="20"/>
          <w:szCs w:val="20"/>
        </w:rPr>
      </w:pPr>
      <w:r w:rsidRPr="00BD1A2F">
        <w:rPr>
          <w:rFonts w:cs="Arial"/>
          <w:noProof w:val="0"/>
          <w:sz w:val="20"/>
          <w:szCs w:val="20"/>
        </w:rPr>
        <w:t>Objednávateľ si vyhradzuje právo zadať poskytovateľovi pred začatím poskytovania predmetu zmluvy, najneskôr však do 2 mesiacov odo dňa podpisu tejto zmluvy, skúšobné spracovanie a vyťaženie vzorky formulárov v rozsahu 5.000 ks a dodanie vyťažených dát podľa špecifikácie vo formáte .xlsx a image formulárov vo formáte .pdf v kvalite na úrovni poľa 99,99%, a to v lehote do 2 pracovných dní odo dňa odovzdania vzorky objednávateľom poskytovateľovi. Objednávateľ je oprávnený odstúpiť od tejto zmluvy, ak poskytovateľ predmetnú vzorku nespracuje a neodovzdá objednávateľovi riadne, včas a v požadovanej kvalite.</w:t>
      </w:r>
    </w:p>
    <w:p w:rsidR="00BD1A2F" w:rsidRPr="00BD1A2F" w:rsidRDefault="00BD1A2F" w:rsidP="00BD1A2F">
      <w:pPr>
        <w:widowControl w:val="0"/>
        <w:tabs>
          <w:tab w:val="left" w:pos="709"/>
        </w:tabs>
        <w:autoSpaceDE w:val="0"/>
        <w:spacing w:line="264" w:lineRule="auto"/>
        <w:jc w:val="both"/>
        <w:rPr>
          <w:rFonts w:cs="Arial"/>
          <w:noProof w:val="0"/>
          <w:sz w:val="20"/>
          <w:szCs w:val="20"/>
        </w:rPr>
      </w:pPr>
    </w:p>
    <w:p w:rsidR="00BD1A2F" w:rsidRPr="00BD1A2F" w:rsidRDefault="00BD1A2F" w:rsidP="00BD1A2F">
      <w:pPr>
        <w:widowControl w:val="0"/>
        <w:autoSpaceDE w:val="0"/>
        <w:spacing w:line="264" w:lineRule="auto"/>
        <w:jc w:val="center"/>
        <w:rPr>
          <w:rFonts w:cs="Arial"/>
          <w:b/>
          <w:bCs/>
          <w:noProof w:val="0"/>
          <w:sz w:val="20"/>
          <w:szCs w:val="20"/>
        </w:rPr>
      </w:pPr>
      <w:r w:rsidRPr="00BD1A2F">
        <w:rPr>
          <w:rFonts w:cs="Arial"/>
          <w:b/>
          <w:bCs/>
          <w:noProof w:val="0"/>
          <w:sz w:val="20"/>
          <w:szCs w:val="20"/>
        </w:rPr>
        <w:t xml:space="preserve">Článok II. </w:t>
      </w:r>
    </w:p>
    <w:p w:rsidR="00BD1A2F" w:rsidRPr="00BD1A2F" w:rsidRDefault="00BD1A2F" w:rsidP="00BD1A2F">
      <w:pPr>
        <w:widowControl w:val="0"/>
        <w:autoSpaceDE w:val="0"/>
        <w:spacing w:line="264" w:lineRule="auto"/>
        <w:jc w:val="center"/>
        <w:rPr>
          <w:rFonts w:cs="Arial"/>
          <w:b/>
          <w:bCs/>
          <w:noProof w:val="0"/>
          <w:sz w:val="20"/>
          <w:szCs w:val="20"/>
        </w:rPr>
      </w:pPr>
      <w:r w:rsidRPr="00BD1A2F">
        <w:rPr>
          <w:rFonts w:cs="Arial"/>
          <w:b/>
          <w:bCs/>
          <w:noProof w:val="0"/>
          <w:sz w:val="20"/>
          <w:szCs w:val="20"/>
        </w:rPr>
        <w:t xml:space="preserve">Miesto </w:t>
      </w:r>
      <w:r w:rsidRPr="00BD1A2F">
        <w:rPr>
          <w:rFonts w:cs="Arial"/>
          <w:b/>
          <w:noProof w:val="0"/>
          <w:sz w:val="20"/>
          <w:szCs w:val="20"/>
        </w:rPr>
        <w:t>a čas</w:t>
      </w:r>
      <w:r w:rsidRPr="00BD1A2F">
        <w:rPr>
          <w:rFonts w:cs="Arial"/>
          <w:noProof w:val="0"/>
          <w:sz w:val="20"/>
          <w:szCs w:val="20"/>
        </w:rPr>
        <w:t xml:space="preserve"> </w:t>
      </w:r>
      <w:r w:rsidRPr="00BD1A2F">
        <w:rPr>
          <w:rFonts w:cs="Arial"/>
          <w:b/>
          <w:bCs/>
          <w:noProof w:val="0"/>
          <w:sz w:val="20"/>
          <w:szCs w:val="20"/>
        </w:rPr>
        <w:t>plnenia</w:t>
      </w:r>
    </w:p>
    <w:p w:rsidR="00BD1A2F" w:rsidRPr="00BD1A2F" w:rsidRDefault="00BD1A2F" w:rsidP="00A76E6B">
      <w:pPr>
        <w:widowControl w:val="0"/>
        <w:numPr>
          <w:ilvl w:val="0"/>
          <w:numId w:val="10"/>
        </w:numPr>
        <w:tabs>
          <w:tab w:val="clear" w:pos="0"/>
        </w:tabs>
        <w:suppressAutoHyphens/>
        <w:autoSpaceDE w:val="0"/>
        <w:spacing w:line="264" w:lineRule="auto"/>
        <w:ind w:left="284" w:hanging="284"/>
        <w:jc w:val="both"/>
        <w:rPr>
          <w:rFonts w:cs="Arial"/>
          <w:noProof w:val="0"/>
          <w:sz w:val="20"/>
          <w:szCs w:val="20"/>
        </w:rPr>
      </w:pPr>
      <w:r w:rsidRPr="00BD1A2F">
        <w:rPr>
          <w:rFonts w:cs="Arial"/>
          <w:noProof w:val="0"/>
          <w:sz w:val="20"/>
          <w:szCs w:val="20"/>
        </w:rPr>
        <w:t>Poskytovateľ sa zaväzuje dodať služby špecifikované v odseku 1 čl. I tejto zmluvy v sídle poskytovateľa. Priestory poskytovateľa určené pre realizáciu predmetu zmluvy musia zabezpečovať bezpečnosť plnenia zmluvy predovšetkým z hľadiska ochrany pred únikom informácií a zneužitím informácií.</w:t>
      </w:r>
    </w:p>
    <w:p w:rsidR="00BD1A2F" w:rsidRPr="00BD1A2F" w:rsidRDefault="00BD1A2F" w:rsidP="00A76E6B">
      <w:pPr>
        <w:widowControl w:val="0"/>
        <w:numPr>
          <w:ilvl w:val="0"/>
          <w:numId w:val="10"/>
        </w:numPr>
        <w:tabs>
          <w:tab w:val="clear" w:pos="0"/>
        </w:tabs>
        <w:suppressAutoHyphens/>
        <w:autoSpaceDE w:val="0"/>
        <w:spacing w:line="264" w:lineRule="auto"/>
        <w:ind w:left="284" w:hanging="284"/>
        <w:jc w:val="both"/>
        <w:rPr>
          <w:rFonts w:cs="Arial"/>
          <w:noProof w:val="0"/>
          <w:sz w:val="20"/>
          <w:szCs w:val="20"/>
        </w:rPr>
      </w:pPr>
      <w:r w:rsidRPr="00BD1A2F">
        <w:rPr>
          <w:rFonts w:cs="Arial"/>
          <w:noProof w:val="0"/>
          <w:sz w:val="20"/>
          <w:szCs w:val="20"/>
        </w:rPr>
        <w:t xml:space="preserve">Poskytovateľ sa zaväzuje pred začatím poskytovania predmetu zmluvy umožniť zástupcovi/zástupcom objednávateľa kontrolu bezpečnostných rizík na strane poskytovateľa osobnou obhliadkou všetkých prevádzkových priestorov a posúdením spôsobu, akým bude poskytovateľ zabezpečovať bezpečnosť plnenia zmluvy. Poskytovateľ je za účelom osobnej obhliadky povinný sprístupniť prevádzkové priestory najneskôr do 3 pracovných dní od doručenia požiadavky objednávateľa. Predmetom obhliadky bude predovšetkým: </w:t>
      </w:r>
    </w:p>
    <w:p w:rsidR="00BD1A2F" w:rsidRPr="00BD1A2F" w:rsidRDefault="00BD1A2F" w:rsidP="00A76E6B">
      <w:pPr>
        <w:widowControl w:val="0"/>
        <w:numPr>
          <w:ilvl w:val="0"/>
          <w:numId w:val="50"/>
        </w:numPr>
        <w:suppressAutoHyphens/>
        <w:autoSpaceDE w:val="0"/>
        <w:spacing w:line="264" w:lineRule="auto"/>
        <w:ind w:left="567" w:hanging="283"/>
        <w:jc w:val="both"/>
        <w:rPr>
          <w:rFonts w:cs="Arial"/>
          <w:noProof w:val="0"/>
          <w:sz w:val="20"/>
          <w:szCs w:val="20"/>
        </w:rPr>
      </w:pPr>
      <w:r w:rsidRPr="00BD1A2F">
        <w:rPr>
          <w:rFonts w:cs="Arial"/>
          <w:noProof w:val="0"/>
          <w:sz w:val="20"/>
          <w:szCs w:val="20"/>
        </w:rPr>
        <w:t xml:space="preserve">prehliadka priestorov, v ktorých sa má predmet zmluvy realizovať; </w:t>
      </w:r>
    </w:p>
    <w:p w:rsidR="00BD1A2F" w:rsidRPr="00BD1A2F" w:rsidRDefault="00BD1A2F" w:rsidP="00A76E6B">
      <w:pPr>
        <w:widowControl w:val="0"/>
        <w:numPr>
          <w:ilvl w:val="0"/>
          <w:numId w:val="50"/>
        </w:numPr>
        <w:suppressAutoHyphens/>
        <w:autoSpaceDE w:val="0"/>
        <w:spacing w:line="264" w:lineRule="auto"/>
        <w:ind w:left="567" w:hanging="283"/>
        <w:jc w:val="both"/>
        <w:rPr>
          <w:rFonts w:cs="Arial"/>
          <w:noProof w:val="0"/>
          <w:sz w:val="20"/>
          <w:szCs w:val="20"/>
        </w:rPr>
      </w:pPr>
      <w:r w:rsidRPr="00BD1A2F">
        <w:rPr>
          <w:rFonts w:cs="Arial"/>
          <w:noProof w:val="0"/>
          <w:sz w:val="20"/>
          <w:szCs w:val="20"/>
        </w:rPr>
        <w:t>prezentácia technických a SW zariadení, prostredníctvom ktorých bude predmet zmluvy realizovaný;</w:t>
      </w:r>
    </w:p>
    <w:p w:rsidR="00BD1A2F" w:rsidRPr="00BD1A2F" w:rsidRDefault="00BD1A2F" w:rsidP="00A76E6B">
      <w:pPr>
        <w:widowControl w:val="0"/>
        <w:numPr>
          <w:ilvl w:val="0"/>
          <w:numId w:val="50"/>
        </w:numPr>
        <w:suppressAutoHyphens/>
        <w:autoSpaceDE w:val="0"/>
        <w:spacing w:line="264" w:lineRule="auto"/>
        <w:ind w:left="567" w:hanging="283"/>
        <w:jc w:val="both"/>
        <w:rPr>
          <w:rFonts w:cs="Arial"/>
          <w:noProof w:val="0"/>
          <w:sz w:val="20"/>
          <w:szCs w:val="20"/>
        </w:rPr>
      </w:pPr>
      <w:r w:rsidRPr="00BD1A2F">
        <w:rPr>
          <w:rFonts w:cs="Arial"/>
          <w:noProof w:val="0"/>
          <w:sz w:val="20"/>
          <w:szCs w:val="20"/>
        </w:rPr>
        <w:t xml:space="preserve">súlad množstva a kapacitných možností strojového a technického vybavenia; </w:t>
      </w:r>
    </w:p>
    <w:p w:rsidR="00BD1A2F" w:rsidRPr="00BD1A2F" w:rsidRDefault="00BD1A2F" w:rsidP="00A76E6B">
      <w:pPr>
        <w:widowControl w:val="0"/>
        <w:numPr>
          <w:ilvl w:val="0"/>
          <w:numId w:val="50"/>
        </w:numPr>
        <w:suppressAutoHyphens/>
        <w:autoSpaceDE w:val="0"/>
        <w:spacing w:line="264" w:lineRule="auto"/>
        <w:ind w:left="567" w:hanging="283"/>
        <w:jc w:val="both"/>
        <w:rPr>
          <w:rFonts w:cs="Arial"/>
          <w:noProof w:val="0"/>
          <w:sz w:val="20"/>
          <w:szCs w:val="20"/>
        </w:rPr>
      </w:pPr>
      <w:r w:rsidRPr="00BD1A2F">
        <w:rPr>
          <w:rFonts w:cs="Arial"/>
          <w:noProof w:val="0"/>
          <w:sz w:val="20"/>
          <w:szCs w:val="20"/>
        </w:rPr>
        <w:t>prezentácia systému kontroly kvality v súlade s STN ISO 2859-10 a STN ISO 2859-1 alebo ich ekvivalentom.</w:t>
      </w:r>
    </w:p>
    <w:p w:rsidR="00BD1A2F" w:rsidRPr="00BD1A2F" w:rsidRDefault="00BD1A2F" w:rsidP="00A76E6B">
      <w:pPr>
        <w:widowControl w:val="0"/>
        <w:numPr>
          <w:ilvl w:val="0"/>
          <w:numId w:val="10"/>
        </w:numPr>
        <w:tabs>
          <w:tab w:val="clear" w:pos="0"/>
        </w:tabs>
        <w:suppressAutoHyphens/>
        <w:autoSpaceDE w:val="0"/>
        <w:spacing w:line="264" w:lineRule="auto"/>
        <w:ind w:left="284" w:hanging="284"/>
        <w:jc w:val="both"/>
        <w:rPr>
          <w:rFonts w:cs="Arial"/>
          <w:noProof w:val="0"/>
          <w:sz w:val="20"/>
          <w:szCs w:val="20"/>
        </w:rPr>
      </w:pPr>
      <w:r w:rsidRPr="00BD1A2F">
        <w:rPr>
          <w:rFonts w:cs="Arial"/>
          <w:noProof w:val="0"/>
          <w:sz w:val="20"/>
          <w:szCs w:val="20"/>
        </w:rPr>
        <w:t xml:space="preserve">Zmluvné strany vyhotovia a podpíšu protokol z osobnej kontroly priestorov poskytovateľa, v ktorom zaznamenajú jej priebeh a prípadné nedostatky a nálezy, vrátane spôsobu a lehoty ich odstránenia. Objednávateľ poskytne poskytovateľovi primeranú lehotu na zistených nedostatkov odstránenie nálezov. </w:t>
      </w:r>
    </w:p>
    <w:p w:rsidR="00BD1A2F" w:rsidRPr="00BD1A2F" w:rsidRDefault="00BD1A2F" w:rsidP="00A76E6B">
      <w:pPr>
        <w:widowControl w:val="0"/>
        <w:numPr>
          <w:ilvl w:val="0"/>
          <w:numId w:val="10"/>
        </w:numPr>
        <w:tabs>
          <w:tab w:val="clear" w:pos="0"/>
        </w:tabs>
        <w:suppressAutoHyphens/>
        <w:autoSpaceDE w:val="0"/>
        <w:spacing w:line="264" w:lineRule="auto"/>
        <w:ind w:left="284" w:hanging="284"/>
        <w:jc w:val="both"/>
        <w:rPr>
          <w:rFonts w:cs="Arial"/>
          <w:noProof w:val="0"/>
          <w:sz w:val="20"/>
          <w:szCs w:val="20"/>
        </w:rPr>
      </w:pPr>
      <w:r w:rsidRPr="00BD1A2F">
        <w:rPr>
          <w:rFonts w:cs="Arial"/>
          <w:noProof w:val="0"/>
          <w:sz w:val="20"/>
          <w:szCs w:val="20"/>
        </w:rPr>
        <w:t>V prípade, že poskytovateľ neodstráni nedostatky a nálezy v stanovenej lehote a v súlade so spôsobom ich odstránenia uvedeným v protokole z osobnej kontroly priestorov poskytovateľa, je objednávateľ oprávnený odstúpiť od tejto zmluvy.</w:t>
      </w:r>
    </w:p>
    <w:p w:rsidR="00BD1A2F" w:rsidRPr="00BD1A2F" w:rsidRDefault="00BD1A2F" w:rsidP="00A76E6B">
      <w:pPr>
        <w:widowControl w:val="0"/>
        <w:numPr>
          <w:ilvl w:val="0"/>
          <w:numId w:val="10"/>
        </w:numPr>
        <w:tabs>
          <w:tab w:val="clear" w:pos="0"/>
        </w:tabs>
        <w:suppressAutoHyphens/>
        <w:autoSpaceDE w:val="0"/>
        <w:spacing w:line="264" w:lineRule="auto"/>
        <w:ind w:left="284" w:hanging="284"/>
        <w:jc w:val="both"/>
        <w:rPr>
          <w:rFonts w:cs="Arial"/>
          <w:noProof w:val="0"/>
          <w:sz w:val="20"/>
          <w:szCs w:val="20"/>
        </w:rPr>
      </w:pPr>
      <w:r w:rsidRPr="00BD1A2F">
        <w:rPr>
          <w:rFonts w:cs="Arial"/>
          <w:noProof w:val="0"/>
          <w:sz w:val="20"/>
          <w:szCs w:val="20"/>
        </w:rPr>
        <w:t xml:space="preserve">Poskytovateľ sa zaväzuje zhotoviť a dodať služby podľa tejto zmluvy objednávateľovi  </w:t>
      </w:r>
      <w:r w:rsidRPr="00BD1A2F">
        <w:rPr>
          <w:rFonts w:cs="Arial"/>
          <w:noProof w:val="0"/>
          <w:sz w:val="20"/>
          <w:szCs w:val="20"/>
        </w:rPr>
        <w:lastRenderedPageBreak/>
        <w:t>v nasledovných etapách:</w:t>
      </w:r>
    </w:p>
    <w:p w:rsidR="00BD1A2F" w:rsidRPr="00BD1A2F" w:rsidRDefault="00BD1A2F" w:rsidP="00A76E6B">
      <w:pPr>
        <w:pStyle w:val="Farebnzoznamzvraznenie11"/>
        <w:widowControl w:val="0"/>
        <w:numPr>
          <w:ilvl w:val="0"/>
          <w:numId w:val="9"/>
        </w:numPr>
        <w:tabs>
          <w:tab w:val="clear" w:pos="340"/>
          <w:tab w:val="left" w:pos="709"/>
          <w:tab w:val="center" w:pos="4963"/>
        </w:tabs>
        <w:suppressAutoHyphens/>
        <w:autoSpaceDE w:val="0"/>
        <w:spacing w:line="264" w:lineRule="auto"/>
        <w:ind w:left="709" w:hanging="425"/>
        <w:contextualSpacing w:val="0"/>
        <w:jc w:val="both"/>
        <w:rPr>
          <w:rFonts w:ascii="Arial" w:hAnsi="Arial" w:cs="Arial"/>
          <w:sz w:val="20"/>
          <w:szCs w:val="20"/>
          <w:lang w:val="sk-SK"/>
        </w:rPr>
      </w:pPr>
      <w:r w:rsidRPr="00BD1A2F">
        <w:rPr>
          <w:rFonts w:ascii="Arial" w:hAnsi="Arial" w:cs="Arial"/>
          <w:sz w:val="20"/>
          <w:szCs w:val="20"/>
          <w:lang w:val="sk-SK"/>
        </w:rPr>
        <w:t xml:space="preserve">Návrh, optimalizácia a design formulárov, </w:t>
      </w:r>
    </w:p>
    <w:p w:rsidR="00BD1A2F" w:rsidRPr="00BD1A2F" w:rsidRDefault="00BD1A2F" w:rsidP="00A76E6B">
      <w:pPr>
        <w:widowControl w:val="0"/>
        <w:numPr>
          <w:ilvl w:val="0"/>
          <w:numId w:val="9"/>
        </w:numPr>
        <w:tabs>
          <w:tab w:val="clear" w:pos="340"/>
          <w:tab w:val="left" w:pos="709"/>
          <w:tab w:val="center" w:pos="4963"/>
        </w:tabs>
        <w:suppressAutoHyphens/>
        <w:autoSpaceDE w:val="0"/>
        <w:spacing w:line="264" w:lineRule="auto"/>
        <w:ind w:left="709" w:hanging="425"/>
        <w:jc w:val="both"/>
        <w:rPr>
          <w:rFonts w:cs="Arial"/>
          <w:noProof w:val="0"/>
          <w:sz w:val="20"/>
          <w:szCs w:val="20"/>
        </w:rPr>
      </w:pPr>
      <w:r w:rsidRPr="00BD1A2F">
        <w:rPr>
          <w:rFonts w:cs="Arial"/>
          <w:noProof w:val="0"/>
          <w:sz w:val="20"/>
          <w:szCs w:val="20"/>
        </w:rPr>
        <w:t>Tlač formulárov odpoveďových hárkov,</w:t>
      </w:r>
    </w:p>
    <w:p w:rsidR="00BD1A2F" w:rsidRPr="00BD1A2F" w:rsidRDefault="00BD1A2F" w:rsidP="00A76E6B">
      <w:pPr>
        <w:widowControl w:val="0"/>
        <w:numPr>
          <w:ilvl w:val="0"/>
          <w:numId w:val="9"/>
        </w:numPr>
        <w:tabs>
          <w:tab w:val="clear" w:pos="340"/>
          <w:tab w:val="left" w:pos="709"/>
          <w:tab w:val="center" w:pos="4963"/>
        </w:tabs>
        <w:suppressAutoHyphens/>
        <w:autoSpaceDE w:val="0"/>
        <w:spacing w:line="264" w:lineRule="auto"/>
        <w:ind w:left="709" w:hanging="425"/>
        <w:jc w:val="both"/>
        <w:rPr>
          <w:rFonts w:cs="Arial"/>
          <w:noProof w:val="0"/>
          <w:sz w:val="20"/>
          <w:szCs w:val="20"/>
        </w:rPr>
      </w:pPr>
      <w:r w:rsidRPr="00BD1A2F">
        <w:rPr>
          <w:rFonts w:cs="Arial"/>
          <w:noProof w:val="0"/>
          <w:sz w:val="20"/>
          <w:szCs w:val="20"/>
        </w:rPr>
        <w:t xml:space="preserve">Naskenovanie a vykonanie vyťaženia údajov z naskenovaných vyplnených formulárov odpoveďových hárkov podľa špecifikácie v kvalite na úrovni poľa 99,99 %, </w:t>
      </w:r>
    </w:p>
    <w:p w:rsidR="00BD1A2F" w:rsidRPr="00BD1A2F" w:rsidRDefault="00BD1A2F" w:rsidP="00A76E6B">
      <w:pPr>
        <w:widowControl w:val="0"/>
        <w:numPr>
          <w:ilvl w:val="0"/>
          <w:numId w:val="9"/>
        </w:numPr>
        <w:tabs>
          <w:tab w:val="clear" w:pos="340"/>
          <w:tab w:val="left" w:pos="709"/>
          <w:tab w:val="center" w:pos="4963"/>
        </w:tabs>
        <w:suppressAutoHyphens/>
        <w:autoSpaceDE w:val="0"/>
        <w:spacing w:line="264" w:lineRule="auto"/>
        <w:ind w:left="709" w:hanging="425"/>
        <w:jc w:val="both"/>
        <w:rPr>
          <w:rFonts w:cs="Arial"/>
          <w:noProof w:val="0"/>
          <w:sz w:val="20"/>
          <w:szCs w:val="20"/>
        </w:rPr>
      </w:pPr>
      <w:r w:rsidRPr="00BD1A2F">
        <w:rPr>
          <w:rFonts w:cs="Arial"/>
          <w:noProof w:val="0"/>
          <w:sz w:val="20"/>
          <w:szCs w:val="20"/>
        </w:rPr>
        <w:t>Základné štatistické spracovanie vyťažených údajov,</w:t>
      </w:r>
    </w:p>
    <w:p w:rsidR="00BD1A2F" w:rsidRPr="00BD1A2F" w:rsidRDefault="00BD1A2F" w:rsidP="00A76E6B">
      <w:pPr>
        <w:widowControl w:val="0"/>
        <w:numPr>
          <w:ilvl w:val="0"/>
          <w:numId w:val="9"/>
        </w:numPr>
        <w:tabs>
          <w:tab w:val="clear" w:pos="340"/>
          <w:tab w:val="left" w:pos="709"/>
          <w:tab w:val="center" w:pos="4963"/>
        </w:tabs>
        <w:suppressAutoHyphens/>
        <w:autoSpaceDE w:val="0"/>
        <w:spacing w:line="264" w:lineRule="auto"/>
        <w:ind w:left="709" w:hanging="425"/>
        <w:jc w:val="both"/>
        <w:rPr>
          <w:rFonts w:cs="Arial"/>
          <w:noProof w:val="0"/>
          <w:sz w:val="20"/>
          <w:szCs w:val="20"/>
        </w:rPr>
      </w:pPr>
      <w:r w:rsidRPr="00BD1A2F">
        <w:rPr>
          <w:rFonts w:cs="Arial"/>
          <w:noProof w:val="0"/>
          <w:sz w:val="20"/>
          <w:szCs w:val="20"/>
        </w:rPr>
        <w:t>Správa a aktualizácia databáz a poskytnutie technickej podpory,</w:t>
      </w:r>
    </w:p>
    <w:p w:rsidR="00BD1A2F" w:rsidRPr="00BD1A2F" w:rsidRDefault="00BD1A2F" w:rsidP="00A76E6B">
      <w:pPr>
        <w:widowControl w:val="0"/>
        <w:numPr>
          <w:ilvl w:val="0"/>
          <w:numId w:val="9"/>
        </w:numPr>
        <w:tabs>
          <w:tab w:val="clear" w:pos="340"/>
          <w:tab w:val="left" w:pos="709"/>
          <w:tab w:val="center" w:pos="4963"/>
        </w:tabs>
        <w:suppressAutoHyphens/>
        <w:autoSpaceDE w:val="0"/>
        <w:spacing w:line="264" w:lineRule="auto"/>
        <w:ind w:left="709" w:hanging="425"/>
        <w:jc w:val="both"/>
        <w:rPr>
          <w:rFonts w:cs="Arial"/>
          <w:noProof w:val="0"/>
          <w:sz w:val="20"/>
          <w:szCs w:val="20"/>
        </w:rPr>
      </w:pPr>
      <w:r w:rsidRPr="00BD1A2F">
        <w:rPr>
          <w:rFonts w:cs="Arial"/>
          <w:noProof w:val="0"/>
          <w:sz w:val="20"/>
          <w:szCs w:val="20"/>
        </w:rPr>
        <w:t>Ďalšie činnosti súvisiace s vyťažovaním dát (napr. reopravy, hodnotenia úloh s krátkou odpoveďou).</w:t>
      </w:r>
    </w:p>
    <w:p w:rsidR="00BD1A2F" w:rsidRPr="00BD1A2F" w:rsidRDefault="00BD1A2F" w:rsidP="00A76E6B">
      <w:pPr>
        <w:widowControl w:val="0"/>
        <w:numPr>
          <w:ilvl w:val="0"/>
          <w:numId w:val="10"/>
        </w:numPr>
        <w:tabs>
          <w:tab w:val="clear" w:pos="0"/>
        </w:tabs>
        <w:suppressAutoHyphens/>
        <w:autoSpaceDE w:val="0"/>
        <w:spacing w:line="264" w:lineRule="auto"/>
        <w:ind w:left="284" w:hanging="284"/>
        <w:jc w:val="both"/>
        <w:rPr>
          <w:rFonts w:cs="Arial"/>
          <w:noProof w:val="0"/>
          <w:sz w:val="20"/>
          <w:szCs w:val="20"/>
        </w:rPr>
      </w:pPr>
      <w:r w:rsidRPr="00BD1A2F">
        <w:rPr>
          <w:rFonts w:cs="Arial"/>
          <w:noProof w:val="0"/>
          <w:sz w:val="20"/>
          <w:szCs w:val="20"/>
        </w:rPr>
        <w:t xml:space="preserve">Poskytovateľ sa zaväzuje poskytovať služby v nižšie uvedených čiastkových plneniach a lehotách uvedených v bode 2.3 Prílohy č. 1 </w:t>
      </w:r>
      <w:r w:rsidRPr="00BD1A2F">
        <w:rPr>
          <w:rFonts w:cs="Arial"/>
          <w:i/>
          <w:noProof w:val="0"/>
          <w:color w:val="000000"/>
          <w:sz w:val="20"/>
          <w:szCs w:val="20"/>
        </w:rPr>
        <w:t>Opis predmetu zákazky</w:t>
      </w:r>
      <w:r w:rsidRPr="00BD1A2F">
        <w:rPr>
          <w:rFonts w:cs="Arial"/>
          <w:noProof w:val="0"/>
          <w:color w:val="000000"/>
          <w:sz w:val="20"/>
          <w:szCs w:val="20"/>
        </w:rPr>
        <w:t xml:space="preserve"> </w:t>
      </w:r>
      <w:r w:rsidRPr="00BD1A2F">
        <w:rPr>
          <w:rFonts w:cs="Arial"/>
          <w:noProof w:val="0"/>
          <w:sz w:val="20"/>
          <w:szCs w:val="20"/>
        </w:rPr>
        <w:t xml:space="preserve">tejto zmluvy. </w:t>
      </w:r>
    </w:p>
    <w:p w:rsidR="00BD1A2F" w:rsidRPr="00BD1A2F" w:rsidRDefault="00BD1A2F" w:rsidP="00A76E6B">
      <w:pPr>
        <w:pStyle w:val="Farebnzoznamzvraznenie11"/>
        <w:widowControl w:val="0"/>
        <w:numPr>
          <w:ilvl w:val="1"/>
          <w:numId w:val="20"/>
        </w:numPr>
        <w:suppressAutoHyphens/>
        <w:autoSpaceDE w:val="0"/>
        <w:spacing w:line="264" w:lineRule="auto"/>
        <w:ind w:left="709" w:hanging="425"/>
        <w:contextualSpacing w:val="0"/>
        <w:jc w:val="both"/>
        <w:rPr>
          <w:rFonts w:ascii="Arial" w:hAnsi="Arial" w:cs="Arial"/>
          <w:sz w:val="20"/>
          <w:szCs w:val="20"/>
          <w:lang w:val="sk-SK"/>
        </w:rPr>
      </w:pPr>
      <w:r w:rsidRPr="00BD1A2F">
        <w:rPr>
          <w:rFonts w:ascii="Arial" w:hAnsi="Arial" w:cs="Arial"/>
          <w:sz w:val="20"/>
          <w:szCs w:val="20"/>
          <w:lang w:val="sk-SK"/>
        </w:rPr>
        <w:t>Poskytovateľ sa zaväzuje vykonať činnosti v zmysle čl. II., ods. 5, bod e) tejto zmluvy odo dňa podpisu zmluvy priebežne podľa požiadaviek objednávateľa.</w:t>
      </w:r>
    </w:p>
    <w:p w:rsidR="00BD1A2F" w:rsidRPr="00BD1A2F" w:rsidRDefault="00BD1A2F" w:rsidP="00A76E6B">
      <w:pPr>
        <w:pStyle w:val="Farebnzoznamzvraznenie11"/>
        <w:widowControl w:val="0"/>
        <w:numPr>
          <w:ilvl w:val="1"/>
          <w:numId w:val="20"/>
        </w:numPr>
        <w:suppressAutoHyphens/>
        <w:autoSpaceDE w:val="0"/>
        <w:spacing w:line="264" w:lineRule="auto"/>
        <w:ind w:left="709" w:hanging="425"/>
        <w:contextualSpacing w:val="0"/>
        <w:jc w:val="both"/>
        <w:rPr>
          <w:rFonts w:ascii="Arial" w:hAnsi="Arial" w:cs="Arial"/>
          <w:sz w:val="20"/>
          <w:szCs w:val="20"/>
          <w:lang w:val="sk-SK"/>
        </w:rPr>
      </w:pPr>
      <w:r w:rsidRPr="00BD1A2F">
        <w:rPr>
          <w:rFonts w:ascii="Arial" w:hAnsi="Arial" w:cs="Arial"/>
          <w:sz w:val="20"/>
          <w:szCs w:val="20"/>
          <w:lang w:val="sk-SK"/>
        </w:rPr>
        <w:t>Poskytovateľ sa zaväzuje vykonať činnosti v zmysle čl. II., ods. 5, body a) – d) a f)</w:t>
      </w:r>
      <w:r w:rsidRPr="00BD1A2F">
        <w:rPr>
          <w:rFonts w:ascii="Arial" w:hAnsi="Arial" w:cs="Arial"/>
          <w:sz w:val="20"/>
          <w:szCs w:val="20"/>
          <w:lang w:val="sk-SK"/>
        </w:rPr>
        <w:br/>
        <w:t>podľa termínov a v rozsahu špecifikovanom objednávateľom.</w:t>
      </w:r>
    </w:p>
    <w:p w:rsidR="00BD1A2F" w:rsidRPr="00BD1A2F" w:rsidRDefault="00BD1A2F" w:rsidP="00BD1A2F">
      <w:pPr>
        <w:widowControl w:val="0"/>
        <w:autoSpaceDE w:val="0"/>
        <w:spacing w:line="264" w:lineRule="auto"/>
        <w:jc w:val="center"/>
        <w:rPr>
          <w:rFonts w:cs="Arial"/>
          <w:b/>
          <w:bCs/>
          <w:noProof w:val="0"/>
          <w:sz w:val="20"/>
          <w:szCs w:val="20"/>
        </w:rPr>
      </w:pPr>
    </w:p>
    <w:p w:rsidR="00BD1A2F" w:rsidRPr="00BD1A2F" w:rsidRDefault="00BD1A2F" w:rsidP="00BD1A2F">
      <w:pPr>
        <w:widowControl w:val="0"/>
        <w:autoSpaceDE w:val="0"/>
        <w:spacing w:line="264" w:lineRule="auto"/>
        <w:jc w:val="center"/>
        <w:rPr>
          <w:rFonts w:cs="Arial"/>
          <w:b/>
          <w:bCs/>
          <w:noProof w:val="0"/>
          <w:sz w:val="20"/>
          <w:szCs w:val="20"/>
        </w:rPr>
      </w:pPr>
      <w:r w:rsidRPr="00BD1A2F">
        <w:rPr>
          <w:rFonts w:cs="Arial"/>
          <w:b/>
          <w:bCs/>
          <w:noProof w:val="0"/>
          <w:sz w:val="20"/>
          <w:szCs w:val="20"/>
        </w:rPr>
        <w:t>Článok III.</w:t>
      </w:r>
    </w:p>
    <w:p w:rsidR="00BD1A2F" w:rsidRPr="00BD1A2F" w:rsidRDefault="00BD1A2F" w:rsidP="00BD1A2F">
      <w:pPr>
        <w:widowControl w:val="0"/>
        <w:autoSpaceDE w:val="0"/>
        <w:spacing w:line="264" w:lineRule="auto"/>
        <w:jc w:val="center"/>
        <w:rPr>
          <w:rFonts w:cs="Arial"/>
          <w:b/>
          <w:bCs/>
          <w:noProof w:val="0"/>
          <w:sz w:val="20"/>
          <w:szCs w:val="20"/>
        </w:rPr>
      </w:pPr>
      <w:r w:rsidRPr="00BD1A2F">
        <w:rPr>
          <w:rFonts w:cs="Arial"/>
          <w:b/>
          <w:bCs/>
          <w:noProof w:val="0"/>
          <w:sz w:val="20"/>
          <w:szCs w:val="20"/>
        </w:rPr>
        <w:t>Cena a platobné podmienky</w:t>
      </w:r>
    </w:p>
    <w:p w:rsidR="00BD1A2F" w:rsidRPr="00BD1A2F" w:rsidRDefault="00BD1A2F" w:rsidP="00A76E6B">
      <w:pPr>
        <w:widowControl w:val="0"/>
        <w:numPr>
          <w:ilvl w:val="0"/>
          <w:numId w:val="51"/>
        </w:numPr>
        <w:suppressAutoHyphens/>
        <w:autoSpaceDE w:val="0"/>
        <w:spacing w:line="264" w:lineRule="auto"/>
        <w:jc w:val="both"/>
        <w:rPr>
          <w:rFonts w:cs="Arial"/>
          <w:noProof w:val="0"/>
          <w:sz w:val="20"/>
          <w:szCs w:val="20"/>
          <w:highlight w:val="yellow"/>
        </w:rPr>
      </w:pPr>
      <w:r w:rsidRPr="00BD1A2F">
        <w:rPr>
          <w:rFonts w:cs="Arial"/>
          <w:noProof w:val="0"/>
          <w:sz w:val="20"/>
          <w:szCs w:val="20"/>
        </w:rPr>
        <w:t>Zmluvná cena je stanovená ako výsledok elektronickej aukcie na predmet zmluvy nasledovne:</w:t>
      </w:r>
    </w:p>
    <w:p w:rsidR="00BD1A2F" w:rsidRPr="00BD1A2F" w:rsidRDefault="00BD1A2F" w:rsidP="00A76E6B">
      <w:pPr>
        <w:pStyle w:val="Farebnzoznamzvraznenie11"/>
        <w:widowControl w:val="0"/>
        <w:numPr>
          <w:ilvl w:val="1"/>
          <w:numId w:val="17"/>
        </w:numPr>
        <w:suppressAutoHyphens/>
        <w:autoSpaceDE w:val="0"/>
        <w:spacing w:line="264" w:lineRule="auto"/>
        <w:ind w:left="851" w:hanging="425"/>
        <w:contextualSpacing w:val="0"/>
        <w:jc w:val="both"/>
        <w:rPr>
          <w:rFonts w:ascii="Arial" w:hAnsi="Arial" w:cs="Arial"/>
          <w:sz w:val="20"/>
          <w:szCs w:val="20"/>
          <w:highlight w:val="yellow"/>
          <w:lang w:val="sk-SK"/>
        </w:rPr>
      </w:pPr>
      <w:r w:rsidRPr="00BD1A2F">
        <w:rPr>
          <w:rFonts w:ascii="Arial" w:hAnsi="Arial" w:cs="Arial"/>
          <w:sz w:val="20"/>
          <w:szCs w:val="20"/>
          <w:lang w:val="sk-SK"/>
        </w:rPr>
        <w:t xml:space="preserve">Cena bez DPH vo výške </w:t>
      </w:r>
      <w:r w:rsidRPr="00BD1A2F">
        <w:rPr>
          <w:rFonts w:ascii="Arial" w:hAnsi="Arial" w:cs="Arial"/>
          <w:b/>
          <w:sz w:val="20"/>
          <w:szCs w:val="20"/>
          <w:highlight w:val="yellow"/>
          <w:lang w:val="sk-SK"/>
        </w:rPr>
        <w:t>xxx,xx</w:t>
      </w:r>
      <w:r w:rsidRPr="00BD1A2F">
        <w:rPr>
          <w:rFonts w:ascii="Arial" w:hAnsi="Arial" w:cs="Arial"/>
          <w:sz w:val="20"/>
          <w:szCs w:val="20"/>
          <w:highlight w:val="yellow"/>
          <w:lang w:val="sk-SK"/>
        </w:rPr>
        <w:t xml:space="preserve"> EUR  (slovom xxx EUR).</w:t>
      </w:r>
    </w:p>
    <w:p w:rsidR="00BD1A2F" w:rsidRPr="00BD1A2F" w:rsidRDefault="00BD1A2F" w:rsidP="00A76E6B">
      <w:pPr>
        <w:pStyle w:val="Farebnzoznamzvraznenie11"/>
        <w:widowControl w:val="0"/>
        <w:numPr>
          <w:ilvl w:val="1"/>
          <w:numId w:val="17"/>
        </w:numPr>
        <w:suppressAutoHyphens/>
        <w:autoSpaceDE w:val="0"/>
        <w:spacing w:line="264" w:lineRule="auto"/>
        <w:ind w:left="851" w:hanging="425"/>
        <w:contextualSpacing w:val="0"/>
        <w:jc w:val="both"/>
        <w:rPr>
          <w:rFonts w:ascii="Arial" w:hAnsi="Arial" w:cs="Arial"/>
          <w:sz w:val="20"/>
          <w:szCs w:val="20"/>
          <w:lang w:val="sk-SK"/>
        </w:rPr>
      </w:pPr>
      <w:r w:rsidRPr="00BD1A2F">
        <w:rPr>
          <w:rFonts w:ascii="Arial" w:hAnsi="Arial" w:cs="Arial"/>
          <w:sz w:val="20"/>
          <w:szCs w:val="20"/>
          <w:lang w:val="sk-SK"/>
        </w:rPr>
        <w:t>Sadzba DPH 20%.</w:t>
      </w:r>
    </w:p>
    <w:p w:rsidR="00BD1A2F" w:rsidRPr="00BD1A2F" w:rsidRDefault="00BD1A2F" w:rsidP="00A76E6B">
      <w:pPr>
        <w:pStyle w:val="Farebnzoznamzvraznenie11"/>
        <w:widowControl w:val="0"/>
        <w:numPr>
          <w:ilvl w:val="1"/>
          <w:numId w:val="17"/>
        </w:numPr>
        <w:suppressAutoHyphens/>
        <w:autoSpaceDE w:val="0"/>
        <w:spacing w:line="264" w:lineRule="auto"/>
        <w:ind w:left="851" w:hanging="425"/>
        <w:contextualSpacing w:val="0"/>
        <w:rPr>
          <w:rFonts w:ascii="Arial" w:hAnsi="Arial" w:cs="Arial"/>
          <w:sz w:val="20"/>
          <w:szCs w:val="20"/>
          <w:lang w:val="sk-SK"/>
        </w:rPr>
      </w:pPr>
      <w:r w:rsidRPr="00BD1A2F">
        <w:rPr>
          <w:rFonts w:ascii="Arial" w:hAnsi="Arial" w:cs="Arial"/>
          <w:sz w:val="20"/>
          <w:szCs w:val="20"/>
          <w:lang w:val="sk-SK"/>
        </w:rPr>
        <w:t xml:space="preserve">Výška DPH  </w:t>
      </w:r>
      <w:r w:rsidRPr="00BD1A2F">
        <w:rPr>
          <w:rFonts w:ascii="Arial" w:hAnsi="Arial" w:cs="Arial"/>
          <w:b/>
          <w:sz w:val="20"/>
          <w:szCs w:val="20"/>
          <w:highlight w:val="yellow"/>
          <w:lang w:val="sk-SK"/>
        </w:rPr>
        <w:t>xxx,xx</w:t>
      </w:r>
      <w:r w:rsidRPr="00BD1A2F">
        <w:rPr>
          <w:rFonts w:ascii="Arial" w:hAnsi="Arial" w:cs="Arial"/>
          <w:sz w:val="20"/>
          <w:szCs w:val="20"/>
          <w:highlight w:val="yellow"/>
          <w:lang w:val="sk-SK"/>
        </w:rPr>
        <w:t xml:space="preserve"> EUR (slovom xxx EUR).</w:t>
      </w:r>
    </w:p>
    <w:p w:rsidR="00BD1A2F" w:rsidRPr="00BD1A2F" w:rsidRDefault="00BD1A2F" w:rsidP="00A76E6B">
      <w:pPr>
        <w:pStyle w:val="Farebnzoznamzvraznenie11"/>
        <w:widowControl w:val="0"/>
        <w:numPr>
          <w:ilvl w:val="1"/>
          <w:numId w:val="17"/>
        </w:numPr>
        <w:suppressAutoHyphens/>
        <w:autoSpaceDE w:val="0"/>
        <w:spacing w:line="264" w:lineRule="auto"/>
        <w:ind w:left="851" w:hanging="425"/>
        <w:contextualSpacing w:val="0"/>
        <w:rPr>
          <w:rFonts w:ascii="Arial" w:hAnsi="Arial" w:cs="Arial"/>
          <w:sz w:val="20"/>
          <w:szCs w:val="20"/>
          <w:lang w:val="sk-SK"/>
        </w:rPr>
      </w:pPr>
      <w:r w:rsidRPr="00BD1A2F">
        <w:rPr>
          <w:rFonts w:ascii="Arial" w:hAnsi="Arial" w:cs="Arial"/>
          <w:sz w:val="20"/>
          <w:szCs w:val="20"/>
          <w:lang w:val="sk-SK"/>
        </w:rPr>
        <w:t xml:space="preserve">Cena s DPH vo výške </w:t>
      </w:r>
      <w:r w:rsidRPr="00BD1A2F">
        <w:rPr>
          <w:rFonts w:ascii="Arial" w:hAnsi="Arial" w:cs="Arial"/>
          <w:b/>
          <w:sz w:val="20"/>
          <w:szCs w:val="20"/>
          <w:highlight w:val="yellow"/>
          <w:lang w:val="sk-SK"/>
        </w:rPr>
        <w:t>xxx,xx</w:t>
      </w:r>
      <w:r w:rsidRPr="00BD1A2F">
        <w:rPr>
          <w:rFonts w:ascii="Arial" w:hAnsi="Arial" w:cs="Arial"/>
          <w:sz w:val="20"/>
          <w:szCs w:val="20"/>
          <w:highlight w:val="yellow"/>
          <w:lang w:val="sk-SK"/>
        </w:rPr>
        <w:t xml:space="preserve"> EUR (slovom xxx</w:t>
      </w:r>
      <w:r w:rsidRPr="00BD1A2F">
        <w:rPr>
          <w:rFonts w:ascii="Arial" w:hAnsi="Arial" w:cs="Arial"/>
          <w:b/>
          <w:sz w:val="20"/>
          <w:szCs w:val="20"/>
          <w:highlight w:val="yellow"/>
          <w:lang w:val="sk-SK"/>
        </w:rPr>
        <w:t xml:space="preserve"> </w:t>
      </w:r>
      <w:r w:rsidRPr="00BD1A2F">
        <w:rPr>
          <w:rFonts w:ascii="Arial" w:hAnsi="Arial" w:cs="Arial"/>
          <w:sz w:val="20"/>
          <w:szCs w:val="20"/>
          <w:highlight w:val="yellow"/>
          <w:lang w:val="sk-SK"/>
        </w:rPr>
        <w:t>EUR).</w:t>
      </w:r>
    </w:p>
    <w:p w:rsidR="00BD1A2F" w:rsidRPr="00BD1A2F" w:rsidRDefault="00BD1A2F" w:rsidP="00A76E6B">
      <w:pPr>
        <w:widowControl w:val="0"/>
        <w:numPr>
          <w:ilvl w:val="0"/>
          <w:numId w:val="51"/>
        </w:numPr>
        <w:tabs>
          <w:tab w:val="clear" w:pos="-423"/>
        </w:tabs>
        <w:suppressAutoHyphens/>
        <w:autoSpaceDE w:val="0"/>
        <w:spacing w:line="264" w:lineRule="auto"/>
        <w:jc w:val="both"/>
        <w:rPr>
          <w:rFonts w:cs="Arial"/>
          <w:noProof w:val="0"/>
          <w:sz w:val="20"/>
          <w:szCs w:val="20"/>
        </w:rPr>
      </w:pPr>
      <w:r w:rsidRPr="00BD1A2F">
        <w:rPr>
          <w:rFonts w:cs="Arial"/>
          <w:noProof w:val="0"/>
          <w:sz w:val="20"/>
          <w:szCs w:val="20"/>
        </w:rPr>
        <w:t>Celková cena predmetu plnenia tejto zmluvy obsahuje všetky náklady poskytovateľa súvisiace s realizáciou celého predmetu plnenia tejto zmluvy vrátane celého rozsahu súvisiacich služieb a aktivít. Nad rámec zmluvnej ceny nie je poskytovateľ oprávnený na úhradu akýchkoľvek nákladov alebo výdavkov vynaložených na plnenie tejto zmluvy alebo v súvislosti s ňou.</w:t>
      </w:r>
    </w:p>
    <w:p w:rsidR="00BD1A2F" w:rsidRPr="00BD1A2F" w:rsidRDefault="00BD1A2F" w:rsidP="00A76E6B">
      <w:pPr>
        <w:widowControl w:val="0"/>
        <w:numPr>
          <w:ilvl w:val="0"/>
          <w:numId w:val="51"/>
        </w:numPr>
        <w:tabs>
          <w:tab w:val="clear" w:pos="-423"/>
        </w:tabs>
        <w:suppressAutoHyphens/>
        <w:autoSpaceDE w:val="0"/>
        <w:spacing w:line="264" w:lineRule="auto"/>
        <w:jc w:val="both"/>
        <w:rPr>
          <w:rFonts w:cs="Arial"/>
          <w:noProof w:val="0"/>
          <w:sz w:val="20"/>
          <w:szCs w:val="20"/>
        </w:rPr>
      </w:pPr>
      <w:r w:rsidRPr="00BD1A2F">
        <w:rPr>
          <w:rFonts w:cs="Arial"/>
          <w:noProof w:val="0"/>
          <w:sz w:val="20"/>
          <w:szCs w:val="20"/>
        </w:rPr>
        <w:t xml:space="preserve">Podrobná kalkulácia ceny za predmet zmluvy a jej zložky je v Prílohe č. 2 </w:t>
      </w:r>
      <w:r w:rsidRPr="00BD1A2F">
        <w:rPr>
          <w:rFonts w:cs="Arial"/>
          <w:i/>
          <w:noProof w:val="0"/>
          <w:sz w:val="20"/>
          <w:szCs w:val="20"/>
        </w:rPr>
        <w:t>Cenník</w:t>
      </w:r>
      <w:r w:rsidRPr="00BD1A2F">
        <w:rPr>
          <w:rFonts w:cs="Arial"/>
          <w:noProof w:val="0"/>
          <w:sz w:val="20"/>
          <w:szCs w:val="20"/>
        </w:rPr>
        <w:t xml:space="preserve"> tejto zmluvy.</w:t>
      </w:r>
    </w:p>
    <w:p w:rsidR="00BD1A2F" w:rsidRPr="00BD1A2F" w:rsidRDefault="00BD1A2F" w:rsidP="00A76E6B">
      <w:pPr>
        <w:widowControl w:val="0"/>
        <w:numPr>
          <w:ilvl w:val="0"/>
          <w:numId w:val="51"/>
        </w:numPr>
        <w:tabs>
          <w:tab w:val="clear" w:pos="-423"/>
        </w:tabs>
        <w:suppressAutoHyphens/>
        <w:autoSpaceDE w:val="0"/>
        <w:spacing w:line="264" w:lineRule="auto"/>
        <w:jc w:val="both"/>
        <w:rPr>
          <w:rFonts w:cs="Arial"/>
          <w:noProof w:val="0"/>
          <w:sz w:val="20"/>
          <w:szCs w:val="20"/>
        </w:rPr>
      </w:pPr>
      <w:r w:rsidRPr="00BD1A2F">
        <w:rPr>
          <w:rFonts w:cs="Arial"/>
          <w:noProof w:val="0"/>
          <w:sz w:val="20"/>
          <w:szCs w:val="20"/>
        </w:rPr>
        <w:t>Objednávateľ sa zaväzuje uhradiť cenu za jednotlivé čiastkové plnenia na základe doručených účtovných dokladov poskytovateľa – faktúr (ďalej len „faktúra“) vystavených podľa ods. 7 tohto článku, v lehotách splatnosti uvedených v ods. 6 tohto článku.</w:t>
      </w:r>
    </w:p>
    <w:p w:rsidR="00BD1A2F" w:rsidRPr="00BD1A2F" w:rsidRDefault="00BD1A2F" w:rsidP="00A76E6B">
      <w:pPr>
        <w:widowControl w:val="0"/>
        <w:numPr>
          <w:ilvl w:val="0"/>
          <w:numId w:val="51"/>
        </w:numPr>
        <w:tabs>
          <w:tab w:val="clear" w:pos="-423"/>
        </w:tabs>
        <w:suppressAutoHyphens/>
        <w:autoSpaceDE w:val="0"/>
        <w:spacing w:line="264" w:lineRule="auto"/>
        <w:jc w:val="both"/>
        <w:rPr>
          <w:rFonts w:cs="Arial"/>
          <w:noProof w:val="0"/>
          <w:sz w:val="20"/>
          <w:szCs w:val="20"/>
        </w:rPr>
      </w:pPr>
      <w:r w:rsidRPr="00BD1A2F">
        <w:rPr>
          <w:rFonts w:cs="Arial"/>
          <w:noProof w:val="0"/>
          <w:sz w:val="20"/>
          <w:szCs w:val="20"/>
        </w:rPr>
        <w:t>Zmluvné strany sa dohodli na nasledovných platobných podmienkach:</w:t>
      </w:r>
    </w:p>
    <w:p w:rsidR="00BD1A2F" w:rsidRPr="00BD1A2F" w:rsidRDefault="00BD1A2F" w:rsidP="00A76E6B">
      <w:pPr>
        <w:pStyle w:val="Farebnzoznamzvraznenie11"/>
        <w:widowControl w:val="0"/>
        <w:numPr>
          <w:ilvl w:val="1"/>
          <w:numId w:val="18"/>
        </w:numPr>
        <w:suppressAutoHyphens/>
        <w:autoSpaceDE w:val="0"/>
        <w:spacing w:line="264" w:lineRule="auto"/>
        <w:ind w:left="851" w:hanging="425"/>
        <w:contextualSpacing w:val="0"/>
        <w:jc w:val="both"/>
        <w:rPr>
          <w:rFonts w:ascii="Arial" w:hAnsi="Arial" w:cs="Arial"/>
          <w:sz w:val="20"/>
          <w:szCs w:val="20"/>
          <w:lang w:val="sk-SK"/>
        </w:rPr>
      </w:pPr>
      <w:r w:rsidRPr="00BD1A2F">
        <w:rPr>
          <w:rFonts w:ascii="Arial" w:hAnsi="Arial" w:cs="Arial"/>
          <w:sz w:val="20"/>
          <w:szCs w:val="20"/>
          <w:lang w:val="sk-SK"/>
        </w:rPr>
        <w:t xml:space="preserve">Prvá faktúra v kalkulovanej cene za dodávku služieb uvedených v čl. II, bod 3.1, tejto zmluvy, bude poskytovateľom vystavená po protokolárnom odovzdaní a prevzatí služieb, najskôr však 18. 12. 2020. </w:t>
      </w:r>
    </w:p>
    <w:p w:rsidR="00BD1A2F" w:rsidRPr="00BD1A2F" w:rsidRDefault="00BD1A2F" w:rsidP="00A76E6B">
      <w:pPr>
        <w:pStyle w:val="Farebnzoznamzvraznenie11"/>
        <w:widowControl w:val="0"/>
        <w:numPr>
          <w:ilvl w:val="1"/>
          <w:numId w:val="18"/>
        </w:numPr>
        <w:suppressAutoHyphens/>
        <w:autoSpaceDE w:val="0"/>
        <w:spacing w:line="264" w:lineRule="auto"/>
        <w:ind w:left="851" w:hanging="425"/>
        <w:contextualSpacing w:val="0"/>
        <w:jc w:val="both"/>
        <w:rPr>
          <w:rFonts w:ascii="Arial" w:hAnsi="Arial" w:cs="Arial"/>
          <w:sz w:val="20"/>
          <w:szCs w:val="20"/>
          <w:lang w:val="sk-SK"/>
        </w:rPr>
      </w:pPr>
      <w:r w:rsidRPr="00BD1A2F">
        <w:rPr>
          <w:rFonts w:ascii="Arial" w:hAnsi="Arial" w:cs="Arial"/>
          <w:sz w:val="20"/>
          <w:szCs w:val="20"/>
          <w:lang w:val="sk-SK"/>
        </w:rPr>
        <w:t xml:space="preserve">Faktúry v kalkulovaných cenách za dodávku služieb uvedených v čl. II, bod 3.2 budú poskytovateľom vystavené aj po častiach, avšak vždy po protokolárnom odovzdaní a prevzatí časti týchto služieb. </w:t>
      </w:r>
    </w:p>
    <w:p w:rsidR="00BD1A2F" w:rsidRPr="00BD1A2F" w:rsidRDefault="00BD1A2F" w:rsidP="00A76E6B">
      <w:pPr>
        <w:widowControl w:val="0"/>
        <w:numPr>
          <w:ilvl w:val="0"/>
          <w:numId w:val="18"/>
        </w:numPr>
        <w:suppressAutoHyphens/>
        <w:autoSpaceDE w:val="0"/>
        <w:spacing w:line="264" w:lineRule="auto"/>
        <w:jc w:val="both"/>
        <w:rPr>
          <w:rFonts w:cs="Arial"/>
          <w:noProof w:val="0"/>
          <w:sz w:val="20"/>
          <w:szCs w:val="20"/>
        </w:rPr>
      </w:pPr>
      <w:r w:rsidRPr="00BD1A2F">
        <w:rPr>
          <w:rFonts w:cs="Arial"/>
          <w:noProof w:val="0"/>
          <w:sz w:val="20"/>
          <w:szCs w:val="20"/>
        </w:rPr>
        <w:t>Splatnosť faktúry – daňového dokladu je 30 dní odo dňa jeho doručenia objednávateľovi. Faktúru je poskytovateľ povinný doručiť spolu s príslušnou dokumentáciou, t. j. odovzdávací protokol pre jednotlivé výstupy, dodacie listy a ďalšie listiny, ktoré preukazujú poskytnutie príslušnej časti služieb.</w:t>
      </w:r>
    </w:p>
    <w:p w:rsidR="00BD1A2F" w:rsidRPr="00BD1A2F" w:rsidRDefault="00BD1A2F" w:rsidP="00A76E6B">
      <w:pPr>
        <w:widowControl w:val="0"/>
        <w:numPr>
          <w:ilvl w:val="0"/>
          <w:numId w:val="18"/>
        </w:numPr>
        <w:tabs>
          <w:tab w:val="left" w:pos="284"/>
        </w:tabs>
        <w:suppressAutoHyphens/>
        <w:autoSpaceDE w:val="0"/>
        <w:spacing w:line="264" w:lineRule="auto"/>
        <w:jc w:val="both"/>
        <w:rPr>
          <w:rFonts w:cs="Arial"/>
          <w:noProof w:val="0"/>
          <w:sz w:val="20"/>
          <w:szCs w:val="20"/>
        </w:rPr>
      </w:pPr>
      <w:r w:rsidRPr="00BD1A2F">
        <w:rPr>
          <w:rFonts w:cs="Arial"/>
          <w:noProof w:val="0"/>
          <w:color w:val="000000"/>
          <w:sz w:val="20"/>
          <w:szCs w:val="20"/>
        </w:rPr>
        <w:t xml:space="preserve"> Faktúra musí obsahovať náležitosti podľa § 71 zákona č. 222/2004 Z.z. o dani z pridanej hodnoty v znení neskorších predpisov. V prípade, ak faktúra nebude obsahovať obligatórne náležitosti, je objednávateľ povinný ju vrátiť na doplnenie. V takom prípade nová lehota splatnosti začne plynúť dňom nasledujúcim po dni doručenia opravenej faktúry objednávateľovi.</w:t>
      </w:r>
    </w:p>
    <w:p w:rsidR="00BD1A2F" w:rsidRPr="00BD1A2F" w:rsidRDefault="00BD1A2F" w:rsidP="00A76E6B">
      <w:pPr>
        <w:widowControl w:val="0"/>
        <w:numPr>
          <w:ilvl w:val="0"/>
          <w:numId w:val="18"/>
        </w:numPr>
        <w:tabs>
          <w:tab w:val="left" w:pos="142"/>
        </w:tabs>
        <w:suppressAutoHyphens/>
        <w:autoSpaceDE w:val="0"/>
        <w:spacing w:line="264" w:lineRule="auto"/>
        <w:jc w:val="both"/>
        <w:rPr>
          <w:rFonts w:cs="Arial"/>
          <w:noProof w:val="0"/>
          <w:sz w:val="20"/>
          <w:szCs w:val="20"/>
        </w:rPr>
      </w:pPr>
      <w:r w:rsidRPr="00BD1A2F">
        <w:rPr>
          <w:rFonts w:cs="Arial"/>
          <w:noProof w:val="0"/>
          <w:sz w:val="20"/>
          <w:szCs w:val="20"/>
        </w:rPr>
        <w:t>Za uhradenie ceny považujú zmluvné strany odpísanie splatnej sumy z účtu objednávateľa v peňažnom ústave najneskôr v deň splatnosti.</w:t>
      </w:r>
    </w:p>
    <w:p w:rsidR="00BD1A2F" w:rsidRPr="00BD1A2F" w:rsidRDefault="00BD1A2F" w:rsidP="00A76E6B">
      <w:pPr>
        <w:pStyle w:val="Farebnzoznamzvraznenie11"/>
        <w:numPr>
          <w:ilvl w:val="0"/>
          <w:numId w:val="18"/>
        </w:numPr>
        <w:shd w:val="clear" w:color="auto" w:fill="FFFFFF"/>
        <w:tabs>
          <w:tab w:val="left" w:pos="284"/>
        </w:tabs>
        <w:spacing w:line="264" w:lineRule="auto"/>
        <w:contextualSpacing w:val="0"/>
        <w:jc w:val="both"/>
        <w:rPr>
          <w:rFonts w:ascii="Arial" w:hAnsi="Arial" w:cs="Arial"/>
          <w:sz w:val="20"/>
          <w:szCs w:val="20"/>
          <w:lang w:val="sk-SK"/>
        </w:rPr>
      </w:pPr>
      <w:r w:rsidRPr="00BD1A2F">
        <w:rPr>
          <w:rFonts w:ascii="Arial" w:hAnsi="Arial" w:cs="Arial"/>
          <w:sz w:val="20"/>
          <w:szCs w:val="20"/>
          <w:lang w:val="sk-SK"/>
        </w:rPr>
        <w:t xml:space="preserve"> V prípade, že skutočne realizovaný rozsah služieb sa bude líšiť od predpokladaného rozsahu špecifikovaného v Prílohe č. 1</w:t>
      </w:r>
      <w:r w:rsidRPr="00BD1A2F">
        <w:rPr>
          <w:rFonts w:ascii="Arial" w:hAnsi="Arial" w:cs="Arial"/>
          <w:i/>
          <w:color w:val="000000"/>
          <w:sz w:val="20"/>
          <w:szCs w:val="20"/>
          <w:lang w:val="sk-SK"/>
        </w:rPr>
        <w:t xml:space="preserve"> Opis predmetu zákazky</w:t>
      </w:r>
      <w:r w:rsidRPr="00BD1A2F">
        <w:rPr>
          <w:rFonts w:ascii="Arial" w:hAnsi="Arial" w:cs="Arial"/>
          <w:color w:val="000000"/>
          <w:sz w:val="20"/>
          <w:szCs w:val="20"/>
          <w:lang w:val="sk-SK"/>
        </w:rPr>
        <w:t xml:space="preserve"> </w:t>
      </w:r>
      <w:r w:rsidRPr="00BD1A2F">
        <w:rPr>
          <w:rFonts w:ascii="Arial" w:hAnsi="Arial" w:cs="Arial"/>
          <w:sz w:val="20"/>
          <w:szCs w:val="20"/>
          <w:lang w:val="sk-SK"/>
        </w:rPr>
        <w:t xml:space="preserve">tejto zmluvy, bude cena upravená podľa skutočne dodaného množstva na základe jednotkových cien uvedených v prílohe č. 2 </w:t>
      </w:r>
      <w:r w:rsidRPr="00BD1A2F">
        <w:rPr>
          <w:rFonts w:ascii="Arial" w:hAnsi="Arial" w:cs="Arial"/>
          <w:i/>
          <w:sz w:val="20"/>
          <w:szCs w:val="20"/>
          <w:lang w:val="sk-SK"/>
        </w:rPr>
        <w:t>Cenník</w:t>
      </w:r>
      <w:r w:rsidRPr="00BD1A2F">
        <w:rPr>
          <w:rFonts w:ascii="Arial" w:hAnsi="Arial" w:cs="Arial"/>
          <w:sz w:val="20"/>
          <w:szCs w:val="20"/>
          <w:lang w:val="sk-SK"/>
        </w:rPr>
        <w:t xml:space="preserve"> tejto zmluvy. Špecifikácia skutočne požadovaného množstva jednotlivých častí plnenia bude určená zo strany objednávateľa.</w:t>
      </w:r>
    </w:p>
    <w:p w:rsidR="00BD1A2F" w:rsidRPr="00BD1A2F" w:rsidRDefault="00BD1A2F" w:rsidP="00A76E6B">
      <w:pPr>
        <w:pStyle w:val="Farebnzoznamzvraznenie11"/>
        <w:numPr>
          <w:ilvl w:val="0"/>
          <w:numId w:val="18"/>
        </w:numPr>
        <w:shd w:val="clear" w:color="auto" w:fill="FFFFFF"/>
        <w:spacing w:line="264" w:lineRule="auto"/>
        <w:jc w:val="both"/>
        <w:rPr>
          <w:rFonts w:ascii="Arial" w:hAnsi="Arial" w:cs="Arial"/>
          <w:sz w:val="20"/>
          <w:szCs w:val="20"/>
          <w:lang w:val="sk-SK"/>
        </w:rPr>
      </w:pPr>
      <w:r w:rsidRPr="00BD1A2F">
        <w:rPr>
          <w:rFonts w:ascii="Arial" w:hAnsi="Arial" w:cs="Arial"/>
          <w:sz w:val="20"/>
          <w:szCs w:val="20"/>
          <w:lang w:val="sk-SK"/>
        </w:rPr>
        <w:t xml:space="preserve">Poskytovateľ je povinný  zabezpečiť splnenie svojho záväzku vyplývajúceho z tejto zmluvy zábezpekou vo výške 30.000,00 €, a to najneskôr ku dňu podpisu tejto zmluvy. Zábezpeku môže </w:t>
      </w:r>
      <w:r w:rsidRPr="00BD1A2F">
        <w:rPr>
          <w:rFonts w:ascii="Arial" w:hAnsi="Arial" w:cs="Arial"/>
          <w:sz w:val="20"/>
          <w:szCs w:val="20"/>
          <w:lang w:val="sk-SK"/>
        </w:rPr>
        <w:lastRenderedPageBreak/>
        <w:t xml:space="preserve">poskytovateľ zložiť poskytnutím bankovej záruky v požadovanej výške, predložením záruky vystavenej poisťovňou alebo pobočkou zahraničnej poisťovne, úhradou na depozitný účet objednávateľa číslo: </w:t>
      </w:r>
      <w:r w:rsidRPr="00BD1A2F">
        <w:rPr>
          <w:rFonts w:ascii="Arial" w:hAnsi="Arial" w:cs="Arial"/>
          <w:sz w:val="20"/>
          <w:lang w:val="sk-SK"/>
        </w:rPr>
        <w:t xml:space="preserve">SK98 8180 0000 0070 0033 4475 </w:t>
      </w:r>
      <w:r w:rsidRPr="00BD1A2F">
        <w:rPr>
          <w:rFonts w:ascii="Arial" w:hAnsi="Arial" w:cs="Arial"/>
          <w:sz w:val="20"/>
          <w:szCs w:val="20"/>
          <w:lang w:val="sk-SK"/>
        </w:rPr>
        <w:t>príp. kombináciou týchto spôsobov. Poskytovateľ je povinný zabezpečiť, aby časť záruky vo výške 10.000,00 € bola platná, účinná a vymáhateľná po dobu 12 mesiacov odo dňa podpisu tejto zmluvy minimálne však do doby riadneho odovzdania predmetu zmluvy a časť záruky vo výške 20.000,00 € bola platná, účinná a vymáhateľná po dobu 2 mesiacov odo dňa účinnosti tejto zmluvy. Zábezpeka v zmysle tohto odseku musí byť vystavená ako neodvolateľná a bezpodmienečná, pričom banka resp. poisťovňa sa zaviaže na plnenie bez námietok a na základe prvej výzvy oprávneného, v ktorej vyhlási, že poskytovateľ nesplnil svoje záväzky zo zmluvy, a že na bankový účet oprávneného uhradí požadovanú peňažnú čiastku až do výšky záruky, bez skúmania právnych vzťahov, na ktorých sa vec zakladá a pri vzdaní sa akýkoľvek z nich vyplývajúcich námietok.</w:t>
      </w:r>
    </w:p>
    <w:p w:rsidR="00BD1A2F" w:rsidRPr="00BD1A2F" w:rsidRDefault="00BD1A2F" w:rsidP="00A76E6B">
      <w:pPr>
        <w:pStyle w:val="Farebnzoznamzvraznenie11"/>
        <w:numPr>
          <w:ilvl w:val="0"/>
          <w:numId w:val="18"/>
        </w:numPr>
        <w:shd w:val="clear" w:color="auto" w:fill="FFFFFF"/>
        <w:spacing w:line="264" w:lineRule="auto"/>
        <w:jc w:val="both"/>
        <w:rPr>
          <w:rFonts w:ascii="Arial" w:hAnsi="Arial" w:cs="Arial"/>
          <w:sz w:val="20"/>
          <w:szCs w:val="20"/>
          <w:lang w:val="sk-SK"/>
        </w:rPr>
      </w:pPr>
      <w:r w:rsidRPr="00BD1A2F">
        <w:rPr>
          <w:rFonts w:ascii="Arial" w:hAnsi="Arial" w:cs="Arial"/>
          <w:sz w:val="20"/>
          <w:szCs w:val="20"/>
          <w:lang w:val="sk-SK"/>
        </w:rPr>
        <w:t xml:space="preserve">Objednávateľ je oprávnený v prípade vzniku nároku na zaplatenie zmluvnej pokuty zo strany poskytovateľa, príp. v prípade spôsobenia škody poskytovateľom uspokojiť tieto svoje nároky na zaplatenie zmluvných pokút a na náhradu škody, príp. aj akékoľvek iné nároky, ktoré mu vzniknú v súvislosti so zmluvou voči poskytovateľovi, zo zloženej zábezpeky, a to aj bez súhlasu poskytovateľa, čo je poskytovateľ povinný zabezpečiť. </w:t>
      </w:r>
    </w:p>
    <w:p w:rsidR="00BD1A2F" w:rsidRPr="00BD1A2F" w:rsidRDefault="00BD1A2F" w:rsidP="00A76E6B">
      <w:pPr>
        <w:pStyle w:val="Farebnzoznamzvraznenie11"/>
        <w:numPr>
          <w:ilvl w:val="0"/>
          <w:numId w:val="18"/>
        </w:numPr>
        <w:shd w:val="clear" w:color="auto" w:fill="FFFFFF"/>
        <w:spacing w:line="264" w:lineRule="auto"/>
        <w:jc w:val="both"/>
        <w:rPr>
          <w:rFonts w:ascii="Arial" w:hAnsi="Arial" w:cs="Arial"/>
          <w:sz w:val="20"/>
          <w:szCs w:val="20"/>
          <w:lang w:val="sk-SK"/>
        </w:rPr>
      </w:pPr>
      <w:r w:rsidRPr="00BD1A2F">
        <w:rPr>
          <w:rFonts w:ascii="Arial" w:hAnsi="Arial" w:cs="Arial"/>
          <w:sz w:val="20"/>
          <w:szCs w:val="20"/>
          <w:lang w:val="sk-SK"/>
        </w:rPr>
        <w:t xml:space="preserve">V prípade čerpania zo zábezpeky objednávateľom je poskytovateľ povinný bez zbytočného odkladu obnoviť sumu zábezpeky do plnej výšky v zmysle tohto článku zmluvy, najneskôr však do 10 dní od doručenia výzvy objednávateľa na jej doplnenie. Povinnosť poskytovateľa podľa predchádzajúcej vety tohto bodu zmluvy sa považuje za splnenú dňom predloženia/doručenia novej (aktualizovanej) zábezpeky alebo pripísaním úhrady na účet objednávateľa. </w:t>
      </w:r>
    </w:p>
    <w:p w:rsidR="00BD1A2F" w:rsidRPr="00BD1A2F" w:rsidRDefault="00BD1A2F" w:rsidP="00A76E6B">
      <w:pPr>
        <w:pStyle w:val="Farebnzoznamzvraznenie11"/>
        <w:numPr>
          <w:ilvl w:val="0"/>
          <w:numId w:val="18"/>
        </w:numPr>
        <w:shd w:val="clear" w:color="auto" w:fill="FFFFFF"/>
        <w:spacing w:line="264" w:lineRule="auto"/>
        <w:contextualSpacing w:val="0"/>
        <w:jc w:val="both"/>
        <w:rPr>
          <w:rFonts w:ascii="Arial" w:hAnsi="Arial" w:cs="Arial"/>
          <w:sz w:val="20"/>
          <w:szCs w:val="20"/>
          <w:lang w:val="sk-SK"/>
        </w:rPr>
      </w:pPr>
      <w:r w:rsidRPr="00BD1A2F">
        <w:rPr>
          <w:rFonts w:ascii="Arial" w:hAnsi="Arial" w:cs="Arial"/>
          <w:sz w:val="20"/>
          <w:szCs w:val="20"/>
          <w:lang w:val="sk-SK"/>
        </w:rPr>
        <w:t xml:space="preserve">V prípade, ak bude poskytovateľ preukazovať zloženie zábezpeky prostredníctvom bankovej záruky, jej znenie podlieha predchádzajúcemu písomnému schváleniu objednávateľom, inak objednávateľ nie je povinný bankovú záruku prijať, objednávateľ však nie je oprávnený bezdôvodne znenie predloženej bankovej záruky neschváliť, resp. bankovú záruku odmietnuť. </w:t>
      </w:r>
    </w:p>
    <w:p w:rsidR="00BD1A2F" w:rsidRPr="00BD1A2F" w:rsidRDefault="00BD1A2F" w:rsidP="00BD1A2F">
      <w:pPr>
        <w:widowControl w:val="0"/>
        <w:autoSpaceDE w:val="0"/>
        <w:spacing w:line="264" w:lineRule="auto"/>
        <w:rPr>
          <w:rFonts w:cs="Arial"/>
          <w:b/>
          <w:noProof w:val="0"/>
          <w:sz w:val="20"/>
          <w:szCs w:val="20"/>
        </w:rPr>
      </w:pPr>
    </w:p>
    <w:p w:rsidR="00BD1A2F" w:rsidRPr="00BD1A2F" w:rsidRDefault="00BD1A2F" w:rsidP="00BD1A2F">
      <w:pPr>
        <w:widowControl w:val="0"/>
        <w:autoSpaceDE w:val="0"/>
        <w:spacing w:line="264" w:lineRule="auto"/>
        <w:jc w:val="center"/>
        <w:rPr>
          <w:rFonts w:cs="Arial"/>
          <w:b/>
          <w:noProof w:val="0"/>
          <w:sz w:val="20"/>
          <w:szCs w:val="20"/>
        </w:rPr>
      </w:pPr>
      <w:r w:rsidRPr="00BD1A2F">
        <w:rPr>
          <w:rFonts w:cs="Arial"/>
          <w:b/>
          <w:noProof w:val="0"/>
          <w:sz w:val="20"/>
          <w:szCs w:val="20"/>
        </w:rPr>
        <w:t>Článok IV.</w:t>
      </w:r>
    </w:p>
    <w:p w:rsidR="00BD1A2F" w:rsidRPr="00BD1A2F" w:rsidRDefault="00BD1A2F" w:rsidP="00BD1A2F">
      <w:pPr>
        <w:widowControl w:val="0"/>
        <w:autoSpaceDE w:val="0"/>
        <w:spacing w:line="264" w:lineRule="auto"/>
        <w:jc w:val="center"/>
        <w:rPr>
          <w:rFonts w:cs="Arial"/>
          <w:b/>
          <w:noProof w:val="0"/>
          <w:sz w:val="20"/>
          <w:szCs w:val="20"/>
        </w:rPr>
      </w:pPr>
      <w:r w:rsidRPr="00BD1A2F">
        <w:rPr>
          <w:rFonts w:cs="Arial"/>
          <w:b/>
          <w:noProof w:val="0"/>
          <w:sz w:val="20"/>
          <w:szCs w:val="20"/>
        </w:rPr>
        <w:t>Odovzdávacie a preberacie konanie</w:t>
      </w:r>
    </w:p>
    <w:p w:rsidR="00BD1A2F" w:rsidRPr="00BD1A2F" w:rsidRDefault="00BD1A2F" w:rsidP="00A76E6B">
      <w:pPr>
        <w:widowControl w:val="0"/>
        <w:numPr>
          <w:ilvl w:val="0"/>
          <w:numId w:val="11"/>
        </w:numPr>
        <w:suppressAutoHyphens/>
        <w:autoSpaceDE w:val="0"/>
        <w:spacing w:line="264" w:lineRule="auto"/>
        <w:ind w:left="357" w:hanging="357"/>
        <w:jc w:val="both"/>
        <w:rPr>
          <w:rFonts w:cs="Arial"/>
          <w:noProof w:val="0"/>
          <w:sz w:val="20"/>
          <w:szCs w:val="20"/>
        </w:rPr>
      </w:pPr>
      <w:r w:rsidRPr="00BD1A2F">
        <w:rPr>
          <w:rFonts w:cs="Arial"/>
          <w:noProof w:val="0"/>
          <w:sz w:val="20"/>
          <w:szCs w:val="20"/>
        </w:rPr>
        <w:t xml:space="preserve">Poskytovateľ sa zaväzuje poskytovať služby v etapách podľa čl. II, ods. 5, body a) – e) tejto zmluvy. Jednotlivé časti služieb sú poskytnuté, spracované a odovzdané včas a v požadovanej kvalite, ak zodpovedajú kritériám špecifikovaným v Prílohe č. 1 </w:t>
      </w:r>
      <w:r w:rsidRPr="00BD1A2F">
        <w:rPr>
          <w:rFonts w:cs="Arial"/>
          <w:i/>
          <w:noProof w:val="0"/>
          <w:color w:val="000000"/>
          <w:sz w:val="20"/>
          <w:szCs w:val="20"/>
        </w:rPr>
        <w:t>Opis predmetu zákazky</w:t>
      </w:r>
      <w:r w:rsidRPr="00BD1A2F">
        <w:rPr>
          <w:rFonts w:cs="Arial"/>
          <w:noProof w:val="0"/>
          <w:sz w:val="20"/>
          <w:szCs w:val="20"/>
        </w:rPr>
        <w:t xml:space="preserve"> tejto zmluvy. V prípade, že sú niektoré ustanovenia podmienok špecifikovaných v dokumentoch prislúchajúcich k pôvodnému predmetu zákazky v rozpore s obsahom tejto zmluvy, prednosť majú ustanovenia tejto zmluvy.</w:t>
      </w:r>
    </w:p>
    <w:p w:rsidR="00BD1A2F" w:rsidRPr="00BD1A2F" w:rsidRDefault="00BD1A2F" w:rsidP="00A76E6B">
      <w:pPr>
        <w:widowControl w:val="0"/>
        <w:numPr>
          <w:ilvl w:val="0"/>
          <w:numId w:val="11"/>
        </w:numPr>
        <w:tabs>
          <w:tab w:val="clear" w:pos="-423"/>
        </w:tabs>
        <w:suppressAutoHyphens/>
        <w:autoSpaceDE w:val="0"/>
        <w:spacing w:line="264" w:lineRule="auto"/>
        <w:jc w:val="both"/>
        <w:rPr>
          <w:rFonts w:cs="Arial"/>
          <w:noProof w:val="0"/>
          <w:sz w:val="20"/>
          <w:szCs w:val="20"/>
        </w:rPr>
      </w:pPr>
      <w:r w:rsidRPr="00BD1A2F">
        <w:rPr>
          <w:rFonts w:cs="Arial"/>
          <w:noProof w:val="0"/>
          <w:sz w:val="20"/>
          <w:szCs w:val="20"/>
        </w:rPr>
        <w:t>Dokladom o odovzdaní/prevzatí predmetu zmluvy, resp. jeho časti bude odovzdávací protokol  potvrdený, resp. podpísaný obidvomi zmluvnými stranami.</w:t>
      </w:r>
    </w:p>
    <w:p w:rsidR="00BD1A2F" w:rsidRPr="00BD1A2F" w:rsidRDefault="00BD1A2F" w:rsidP="00A76E6B">
      <w:pPr>
        <w:widowControl w:val="0"/>
        <w:numPr>
          <w:ilvl w:val="0"/>
          <w:numId w:val="11"/>
        </w:numPr>
        <w:tabs>
          <w:tab w:val="clear" w:pos="-423"/>
        </w:tabs>
        <w:suppressAutoHyphens/>
        <w:autoSpaceDE w:val="0"/>
        <w:spacing w:line="264" w:lineRule="auto"/>
        <w:jc w:val="both"/>
        <w:rPr>
          <w:rFonts w:cs="Arial"/>
          <w:noProof w:val="0"/>
          <w:sz w:val="20"/>
          <w:szCs w:val="20"/>
        </w:rPr>
      </w:pPr>
      <w:r w:rsidRPr="00BD1A2F">
        <w:rPr>
          <w:rFonts w:cs="Arial"/>
          <w:noProof w:val="0"/>
          <w:sz w:val="20"/>
          <w:szCs w:val="20"/>
        </w:rPr>
        <w:t>Po prebratí predmetu, alebo časti predmetu zmluvy podľa čl. II, ods. 5, bod c) a f) tejto zmluvy, vykoná objednávateľ do 7 pracovných dní kontrolu kvality za prebratú časť predmetu zmluvy. V prípade zistenia nedodržania požadovanej kvality, vyzve poskytovateľa na odstránenie zistených nedostatkov. Poskytovateľ  je povinný odstrániť zistené nedostatky do 3 pracovných dní od vyzvania. Po odstránení nedostatkov objednávateľ opätovne vykoná kontrolu kvality.</w:t>
      </w:r>
    </w:p>
    <w:p w:rsidR="00BD1A2F" w:rsidRPr="00BD1A2F" w:rsidRDefault="00BD1A2F" w:rsidP="00A76E6B">
      <w:pPr>
        <w:widowControl w:val="0"/>
        <w:numPr>
          <w:ilvl w:val="0"/>
          <w:numId w:val="11"/>
        </w:numPr>
        <w:tabs>
          <w:tab w:val="clear" w:pos="-423"/>
        </w:tabs>
        <w:suppressAutoHyphens/>
        <w:autoSpaceDE w:val="0"/>
        <w:spacing w:line="264" w:lineRule="auto"/>
        <w:jc w:val="both"/>
        <w:rPr>
          <w:rFonts w:cs="Arial"/>
          <w:noProof w:val="0"/>
          <w:sz w:val="20"/>
          <w:szCs w:val="20"/>
        </w:rPr>
      </w:pPr>
      <w:r w:rsidRPr="00BD1A2F">
        <w:rPr>
          <w:rFonts w:cs="Arial"/>
          <w:noProof w:val="0"/>
          <w:sz w:val="20"/>
          <w:szCs w:val="20"/>
        </w:rPr>
        <w:t>Objednávateľ sa zaväzuje prevziať riadne a včas poskytnuté služby podľa tejto zmluvy alebo jeho časť od poskytovateľa a zaplatiť zaň dohodnutú cenu.</w:t>
      </w:r>
    </w:p>
    <w:p w:rsidR="00BD1A2F" w:rsidRPr="00BD1A2F" w:rsidRDefault="00BD1A2F" w:rsidP="00A76E6B">
      <w:pPr>
        <w:widowControl w:val="0"/>
        <w:numPr>
          <w:ilvl w:val="0"/>
          <w:numId w:val="11"/>
        </w:numPr>
        <w:tabs>
          <w:tab w:val="clear" w:pos="-423"/>
        </w:tabs>
        <w:suppressAutoHyphens/>
        <w:autoSpaceDE w:val="0"/>
        <w:spacing w:line="264" w:lineRule="auto"/>
        <w:jc w:val="both"/>
        <w:rPr>
          <w:rFonts w:cs="Arial"/>
          <w:noProof w:val="0"/>
          <w:sz w:val="20"/>
          <w:szCs w:val="20"/>
        </w:rPr>
      </w:pPr>
      <w:r w:rsidRPr="00BD1A2F">
        <w:rPr>
          <w:rFonts w:cs="Arial"/>
          <w:noProof w:val="0"/>
          <w:sz w:val="20"/>
          <w:szCs w:val="20"/>
        </w:rPr>
        <w:t>Objednávateľ je oprávnený vrátiť v lehote do troch pracovných dní od prevzatia výstupy alebo ich časť, ktoré prevzal od poskytovateľa, pokiaľ zistí, že výstupy alebo ich časť vykazuje podstatné vady alebo nedorobky brániace riadnemu užívaniu. Poskytovateľ je v takom prípade povinný vytknuté vady bezplatne odstrániť v lehote 7 dní odo dňa obdržania vráteného výstupu alebo jeho časti. V prípade vrátenia výstupu alebo jeho časti objednávateľom podľa tohto odseku nemá poskytovateľ nárok na zaplatenie ceny za vrátené výstupy alebo ich časť, a to až do doby odstránenia všetkých vytknutých vád výstupu alebo jeho časti a opätovného dodania výstupu, resp. jeho časti objednávateľovi.</w:t>
      </w:r>
    </w:p>
    <w:p w:rsidR="00BD1A2F" w:rsidRPr="00BD1A2F" w:rsidRDefault="00BD1A2F" w:rsidP="00BD1A2F">
      <w:pPr>
        <w:spacing w:line="264" w:lineRule="auto"/>
        <w:rPr>
          <w:rFonts w:cs="Arial"/>
          <w:b/>
          <w:noProof w:val="0"/>
          <w:sz w:val="20"/>
          <w:szCs w:val="20"/>
        </w:rPr>
      </w:pPr>
    </w:p>
    <w:p w:rsidR="00BD1A2F" w:rsidRPr="00BD1A2F" w:rsidRDefault="00BD1A2F" w:rsidP="00BD1A2F">
      <w:pPr>
        <w:spacing w:line="264" w:lineRule="auto"/>
        <w:jc w:val="center"/>
        <w:rPr>
          <w:rFonts w:cs="Arial"/>
          <w:b/>
          <w:noProof w:val="0"/>
          <w:sz w:val="20"/>
          <w:szCs w:val="20"/>
        </w:rPr>
      </w:pPr>
      <w:r w:rsidRPr="00BD1A2F">
        <w:rPr>
          <w:rFonts w:cs="Arial"/>
          <w:b/>
          <w:noProof w:val="0"/>
          <w:sz w:val="20"/>
          <w:szCs w:val="20"/>
        </w:rPr>
        <w:t>Článok V.</w:t>
      </w:r>
    </w:p>
    <w:p w:rsidR="00BD1A2F" w:rsidRPr="00BD1A2F" w:rsidRDefault="00BD1A2F" w:rsidP="00BD1A2F">
      <w:pPr>
        <w:spacing w:line="264" w:lineRule="auto"/>
        <w:jc w:val="center"/>
        <w:rPr>
          <w:rFonts w:cs="Arial"/>
          <w:b/>
          <w:noProof w:val="0"/>
          <w:sz w:val="20"/>
          <w:szCs w:val="20"/>
        </w:rPr>
      </w:pPr>
      <w:r w:rsidRPr="00BD1A2F">
        <w:rPr>
          <w:rFonts w:cs="Arial"/>
          <w:b/>
          <w:noProof w:val="0"/>
          <w:sz w:val="20"/>
          <w:szCs w:val="20"/>
        </w:rPr>
        <w:t>Ochrana údajov a ďalšie dojednania</w:t>
      </w:r>
    </w:p>
    <w:p w:rsidR="00BD1A2F" w:rsidRPr="00BD1A2F" w:rsidRDefault="00BD1A2F" w:rsidP="00A76E6B">
      <w:pPr>
        <w:widowControl w:val="0"/>
        <w:numPr>
          <w:ilvl w:val="0"/>
          <w:numId w:val="12"/>
        </w:numPr>
        <w:suppressAutoHyphens/>
        <w:autoSpaceDE w:val="0"/>
        <w:spacing w:line="264" w:lineRule="auto"/>
        <w:ind w:left="357" w:hanging="357"/>
        <w:jc w:val="both"/>
        <w:rPr>
          <w:rFonts w:cs="Arial"/>
          <w:noProof w:val="0"/>
          <w:sz w:val="20"/>
          <w:szCs w:val="20"/>
        </w:rPr>
      </w:pPr>
      <w:r w:rsidRPr="00BD1A2F">
        <w:rPr>
          <w:rFonts w:cs="Arial"/>
          <w:noProof w:val="0"/>
          <w:sz w:val="20"/>
          <w:szCs w:val="20"/>
        </w:rPr>
        <w:lastRenderedPageBreak/>
        <w:t>Vzhľadom na povahu poskytovaných služieb sa poskytovateľ zaväzuje dodržať mlčanlivosť o všetkých skutočnostiach týkajúcich sa predmetu plnenia, o ktorých sa dozvie pri realizácii. Poskytovateľ sa ďalej zaväzuje vykonať všetky úkony potrebné k zabráneniu úniku akýchkoľvek informácií súvisiacich s predmetom plnenia podľa tejto zmluvy.</w:t>
      </w:r>
    </w:p>
    <w:p w:rsidR="00BD1A2F" w:rsidRPr="00BD1A2F" w:rsidRDefault="00BD1A2F" w:rsidP="00A76E6B">
      <w:pPr>
        <w:widowControl w:val="0"/>
        <w:numPr>
          <w:ilvl w:val="0"/>
          <w:numId w:val="12"/>
        </w:numPr>
        <w:suppressAutoHyphens/>
        <w:autoSpaceDE w:val="0"/>
        <w:spacing w:line="264" w:lineRule="auto"/>
        <w:jc w:val="both"/>
        <w:rPr>
          <w:rFonts w:cs="Arial"/>
          <w:noProof w:val="0"/>
          <w:sz w:val="20"/>
          <w:szCs w:val="20"/>
        </w:rPr>
      </w:pPr>
      <w:r w:rsidRPr="00BD1A2F">
        <w:rPr>
          <w:rFonts w:cs="Arial"/>
          <w:noProof w:val="0"/>
          <w:sz w:val="20"/>
          <w:szCs w:val="20"/>
        </w:rPr>
        <w:t>Obidve zmluvné strany sa dohodli, že pri odovzdávaní informácií a podkladov pre spresnenie predmetu zmluvy sa uskutočnia také opatrenia, aby ani od jednej zo zmluvných strán nedošlo k úniku informácií. Písomné informácie od objednávateľa budú preberané poskytovateľom protokolárne za účasti dvoch splnomocnených zástupcov za každú zmluvnú stranu. Po prevzatí podkladov poskytovateľom budú doklady za účasti zástupcov obidvoch strán zapečatené do obálok. Od tohto okamihu je zodpovednosť za utajenie na strane poskytovateľa. Účastníci zmluvy sú povinní menovať splnomocnených zástupcov a poučiť ich o dodržaní mlčanlivosti a uchovaní informácií potrebných pre splnenie predmetu zmluvy ako aj o následkoch súvisiacich s porušením tejto povinnosti.</w:t>
      </w:r>
    </w:p>
    <w:p w:rsidR="00BD1A2F" w:rsidRPr="00BD1A2F" w:rsidRDefault="00BD1A2F" w:rsidP="00A76E6B">
      <w:pPr>
        <w:widowControl w:val="0"/>
        <w:numPr>
          <w:ilvl w:val="0"/>
          <w:numId w:val="12"/>
        </w:numPr>
        <w:suppressAutoHyphens/>
        <w:autoSpaceDE w:val="0"/>
        <w:spacing w:line="264" w:lineRule="auto"/>
        <w:jc w:val="both"/>
        <w:rPr>
          <w:rFonts w:cs="Arial"/>
          <w:noProof w:val="0"/>
          <w:sz w:val="20"/>
          <w:szCs w:val="20"/>
        </w:rPr>
      </w:pPr>
      <w:r w:rsidRPr="00BD1A2F">
        <w:rPr>
          <w:rFonts w:cs="Arial"/>
          <w:noProof w:val="0"/>
          <w:sz w:val="20"/>
          <w:szCs w:val="20"/>
        </w:rPr>
        <w:t>Poskytovateľ nemá po poskytnutí služieb právo na využitie výstupov alebo ich časti v akejkoľvek forme. Poskytovateľ nemá tiež právo na zverejnenie výsledkov tesovaní ako celku, a to ani v písomnej, ani v ústnej podobe.</w:t>
      </w:r>
    </w:p>
    <w:p w:rsidR="00BD1A2F" w:rsidRPr="00BD1A2F" w:rsidRDefault="00BD1A2F" w:rsidP="00A76E6B">
      <w:pPr>
        <w:widowControl w:val="0"/>
        <w:numPr>
          <w:ilvl w:val="0"/>
          <w:numId w:val="12"/>
        </w:numPr>
        <w:suppressAutoHyphens/>
        <w:autoSpaceDE w:val="0"/>
        <w:spacing w:line="264" w:lineRule="auto"/>
        <w:jc w:val="both"/>
        <w:rPr>
          <w:rFonts w:cs="Arial"/>
          <w:noProof w:val="0"/>
          <w:sz w:val="20"/>
          <w:szCs w:val="20"/>
        </w:rPr>
      </w:pPr>
      <w:r w:rsidRPr="00BD1A2F">
        <w:rPr>
          <w:rFonts w:cs="Arial"/>
          <w:noProof w:val="0"/>
          <w:sz w:val="20"/>
          <w:szCs w:val="20"/>
        </w:rPr>
        <w:t>Objednávateľ, resp. ním poverená osoba (osoby) majú právo oboznámiť sa s priebehom plnenia predmetu zmluvy. O takomto oboznámení bude vyhotovený zápis so zisteniami podpísanými obidvoma zmluvnými stranami.</w:t>
      </w:r>
    </w:p>
    <w:p w:rsidR="00BD1A2F" w:rsidRPr="00BD1A2F" w:rsidRDefault="00BD1A2F" w:rsidP="00A76E6B">
      <w:pPr>
        <w:widowControl w:val="0"/>
        <w:numPr>
          <w:ilvl w:val="0"/>
          <w:numId w:val="12"/>
        </w:numPr>
        <w:suppressAutoHyphens/>
        <w:autoSpaceDE w:val="0"/>
        <w:spacing w:line="264" w:lineRule="auto"/>
        <w:jc w:val="both"/>
        <w:rPr>
          <w:rFonts w:cs="Arial"/>
          <w:noProof w:val="0"/>
          <w:sz w:val="20"/>
          <w:szCs w:val="20"/>
        </w:rPr>
      </w:pPr>
      <w:r w:rsidRPr="00BD1A2F">
        <w:rPr>
          <w:rFonts w:cs="Arial"/>
          <w:noProof w:val="0"/>
          <w:sz w:val="20"/>
          <w:szCs w:val="20"/>
        </w:rPr>
        <w:t xml:space="preserve">Objednávateľ sa zaväzuje vykonať činnosti a pripraviť podklady pre poskytovateľa, ktoré sú potrebné pre splnenie termínov predmetu tejto zmluvy uvedených v bode 2.3 Prílohy č. 1 </w:t>
      </w:r>
      <w:r w:rsidRPr="00BD1A2F">
        <w:rPr>
          <w:rFonts w:cs="Arial"/>
          <w:i/>
          <w:noProof w:val="0"/>
          <w:color w:val="000000"/>
          <w:sz w:val="20"/>
          <w:szCs w:val="20"/>
        </w:rPr>
        <w:t>Opis predmetu zákazky</w:t>
      </w:r>
      <w:r w:rsidRPr="00BD1A2F">
        <w:rPr>
          <w:rFonts w:cs="Arial"/>
          <w:noProof w:val="0"/>
          <w:color w:val="000000"/>
          <w:sz w:val="20"/>
          <w:szCs w:val="20"/>
        </w:rPr>
        <w:t xml:space="preserve"> </w:t>
      </w:r>
      <w:r w:rsidRPr="00BD1A2F">
        <w:rPr>
          <w:rFonts w:cs="Arial"/>
          <w:noProof w:val="0"/>
          <w:sz w:val="20"/>
          <w:szCs w:val="20"/>
        </w:rPr>
        <w:t>tejto zmluvy.</w:t>
      </w:r>
      <w:r w:rsidRPr="00BD1A2F">
        <w:rPr>
          <w:rFonts w:cs="Arial"/>
          <w:noProof w:val="0"/>
          <w:sz w:val="20"/>
          <w:szCs w:val="20"/>
        </w:rPr>
        <w:tab/>
      </w:r>
    </w:p>
    <w:p w:rsidR="00BD1A2F" w:rsidRPr="00BD1A2F" w:rsidRDefault="00BD1A2F" w:rsidP="00A76E6B">
      <w:pPr>
        <w:widowControl w:val="0"/>
        <w:numPr>
          <w:ilvl w:val="0"/>
          <w:numId w:val="21"/>
        </w:numPr>
        <w:suppressAutoHyphens/>
        <w:autoSpaceDE w:val="0"/>
        <w:spacing w:line="264" w:lineRule="auto"/>
        <w:jc w:val="both"/>
        <w:rPr>
          <w:rFonts w:cs="Arial"/>
          <w:noProof w:val="0"/>
          <w:sz w:val="20"/>
          <w:szCs w:val="20"/>
        </w:rPr>
      </w:pPr>
      <w:r w:rsidRPr="00BD1A2F">
        <w:rPr>
          <w:rFonts w:cs="Arial"/>
          <w:noProof w:val="0"/>
          <w:sz w:val="20"/>
          <w:szCs w:val="20"/>
        </w:rPr>
        <w:t xml:space="preserve">Zmluvné strany budú zachovávať mlčanlivosť o dôverných informáciách získaných pri plnení záväzkov zo zmluvy. Dôvernými informáciami sa rozumejú informácie, ktorých poskytnutie tretej osobe zmluvnou stranou by mohlo byť v rozpore s oprávnenými záujmami druhej zmluvnej strany. </w:t>
      </w:r>
    </w:p>
    <w:p w:rsidR="00BD1A2F" w:rsidRPr="00BD1A2F" w:rsidRDefault="00BD1A2F" w:rsidP="00A76E6B">
      <w:pPr>
        <w:widowControl w:val="0"/>
        <w:numPr>
          <w:ilvl w:val="0"/>
          <w:numId w:val="21"/>
        </w:numPr>
        <w:suppressAutoHyphens/>
        <w:autoSpaceDE w:val="0"/>
        <w:spacing w:line="264" w:lineRule="auto"/>
        <w:jc w:val="both"/>
        <w:rPr>
          <w:rFonts w:cs="Arial"/>
          <w:noProof w:val="0"/>
          <w:sz w:val="20"/>
          <w:szCs w:val="20"/>
        </w:rPr>
      </w:pPr>
      <w:r w:rsidRPr="00BD1A2F">
        <w:rPr>
          <w:rFonts w:cs="Arial"/>
          <w:noProof w:val="0"/>
          <w:sz w:val="20"/>
          <w:szCs w:val="20"/>
        </w:rPr>
        <w:t>Zmluvné strany budú ochraňovať dôverné informácie druhej zmluvnej strany, a to s rovnakou starostlivosťou, ako ochraňujú vlastné dôverné informácie rovnakého druhu, vždy však najmenej v rozsahu primeranej odbornej starostlivosti.</w:t>
      </w:r>
    </w:p>
    <w:p w:rsidR="00BD1A2F" w:rsidRPr="00BD1A2F" w:rsidRDefault="00BD1A2F" w:rsidP="00A76E6B">
      <w:pPr>
        <w:widowControl w:val="0"/>
        <w:numPr>
          <w:ilvl w:val="0"/>
          <w:numId w:val="21"/>
        </w:numPr>
        <w:suppressAutoHyphens/>
        <w:autoSpaceDE w:val="0"/>
        <w:spacing w:line="264" w:lineRule="auto"/>
        <w:jc w:val="both"/>
        <w:rPr>
          <w:rFonts w:cs="Arial"/>
          <w:noProof w:val="0"/>
          <w:sz w:val="20"/>
          <w:szCs w:val="20"/>
        </w:rPr>
      </w:pPr>
      <w:r w:rsidRPr="00BD1A2F">
        <w:rPr>
          <w:rFonts w:cs="Arial"/>
          <w:noProof w:val="0"/>
          <w:sz w:val="20"/>
          <w:szCs w:val="20"/>
        </w:rPr>
        <w:t>Poskytovateľ sa zaväzuje zachovať mlčanlivosť o všetkých informáciách, ktoré sa dozvedel počas realizácie plnenia podľa tejto zmluvy, ak ho objednávateľ v konkrétnom prípade tejto povinnosti písomne nezbaví, alebo predmetné informácie nie sú verejne známe. Táto povinnosť bude platiť aj pre subdodávateľov poskytovateľa.</w:t>
      </w:r>
    </w:p>
    <w:p w:rsidR="00BD1A2F" w:rsidRPr="00BD1A2F" w:rsidRDefault="00BD1A2F" w:rsidP="00A76E6B">
      <w:pPr>
        <w:widowControl w:val="0"/>
        <w:numPr>
          <w:ilvl w:val="0"/>
          <w:numId w:val="21"/>
        </w:numPr>
        <w:suppressAutoHyphens/>
        <w:autoSpaceDE w:val="0"/>
        <w:spacing w:line="264" w:lineRule="auto"/>
        <w:jc w:val="both"/>
        <w:rPr>
          <w:rFonts w:cs="Arial"/>
          <w:noProof w:val="0"/>
          <w:sz w:val="20"/>
          <w:szCs w:val="20"/>
        </w:rPr>
      </w:pPr>
      <w:r w:rsidRPr="00BD1A2F">
        <w:rPr>
          <w:rFonts w:cs="Arial"/>
          <w:noProof w:val="0"/>
          <w:sz w:val="20"/>
          <w:szCs w:val="20"/>
        </w:rPr>
        <w:t>Záväzok mlčanlivosti a ochrana údajov môže podliehať zákonu č. 215/2004 Z. z. o ochrane utajovaných skutočností a o zmene a doplnení niektorých zákonov v znení neskorších predpisov, zákonu č. 18/2018 Z. z. o ochrane osobných údajov v znení neskorších predpisov, zákonu č. 563/2009 Z. z. o správe daní (daňový poriadok) a o zmene a doplnení niektorých zákonov, zákonu č. 333/2011 Z. z. o orgánoch štátnej správy v oblasti daní, poplatkov a colníctva v znení neskorších predpisov, zákonu č. 199/2004 Z. z. Colný zákon a o zmene a doplnení niektorých zákonov v znení neskorších predpisov a Obchodnému zákonníku a pre prípad, že informácie poskytnuté pri plnení tejto zmluvy takým právnym predpisom podliehajú, zaväzujú sa zmluvné strany také právne predpisy dodržiavať.</w:t>
      </w:r>
    </w:p>
    <w:p w:rsidR="00BD1A2F" w:rsidRPr="00BD1A2F" w:rsidRDefault="00BD1A2F" w:rsidP="00A76E6B">
      <w:pPr>
        <w:widowControl w:val="0"/>
        <w:numPr>
          <w:ilvl w:val="0"/>
          <w:numId w:val="21"/>
        </w:numPr>
        <w:suppressAutoHyphens/>
        <w:autoSpaceDE w:val="0"/>
        <w:spacing w:line="264" w:lineRule="auto"/>
        <w:jc w:val="both"/>
        <w:rPr>
          <w:rFonts w:cs="Arial"/>
          <w:noProof w:val="0"/>
          <w:sz w:val="20"/>
          <w:szCs w:val="20"/>
        </w:rPr>
      </w:pPr>
      <w:r w:rsidRPr="00BD1A2F">
        <w:rPr>
          <w:rFonts w:cs="Arial"/>
          <w:noProof w:val="0"/>
          <w:sz w:val="20"/>
          <w:szCs w:val="20"/>
        </w:rPr>
        <w:t>Objednávateľ súhlasí, že poskytovateľ môže sprístupniť všetky informácie, vrátane informácií, ktoré sú dôverné podľa tohto článku, v rozsahu nevyhnutnom k plneniu tejto zmluvy, svojim subdodávateľom.</w:t>
      </w:r>
    </w:p>
    <w:p w:rsidR="00BD1A2F" w:rsidRPr="00BD1A2F" w:rsidRDefault="00BD1A2F" w:rsidP="00A76E6B">
      <w:pPr>
        <w:widowControl w:val="0"/>
        <w:numPr>
          <w:ilvl w:val="0"/>
          <w:numId w:val="21"/>
        </w:numPr>
        <w:suppressAutoHyphens/>
        <w:autoSpaceDE w:val="0"/>
        <w:spacing w:line="264" w:lineRule="auto"/>
        <w:jc w:val="both"/>
        <w:rPr>
          <w:rFonts w:cs="Arial"/>
          <w:noProof w:val="0"/>
          <w:sz w:val="20"/>
          <w:szCs w:val="20"/>
        </w:rPr>
      </w:pPr>
      <w:r w:rsidRPr="00BD1A2F">
        <w:rPr>
          <w:rFonts w:cs="Arial"/>
          <w:noProof w:val="0"/>
          <w:sz w:val="20"/>
          <w:szCs w:val="20"/>
        </w:rPr>
        <w:t xml:space="preserve">Každá zo zmluvných strán je tiež oprávnená sprístupniť informáciu podliehajúcu povinnosti mlčanlivosti podľa tohto článku v rozsahu požadovanom právoplatným rozhodnutím súdu alebo iného štátneho orgánu alebo právnymi predpismi SR, vrátane zákona č. 211/2000 Z. z. o slobodnom prístupe k informáciám a o zmene a doplnení niektorých zákonov v znení neskorších predpisov (ďalej len „zákon o slobode informácií“). Pred takým sprístupnením informuje o požiadavke na sprístupnenie druhú zmluvnú stranu a vykoná primerané opatrenia potrebné na ochranu dôverných informácií druhej zmluvnej strany. </w:t>
      </w:r>
    </w:p>
    <w:p w:rsidR="00BD1A2F" w:rsidRPr="00BD1A2F" w:rsidRDefault="00BD1A2F" w:rsidP="00A76E6B">
      <w:pPr>
        <w:widowControl w:val="0"/>
        <w:numPr>
          <w:ilvl w:val="0"/>
          <w:numId w:val="21"/>
        </w:numPr>
        <w:suppressAutoHyphens/>
        <w:autoSpaceDE w:val="0"/>
        <w:spacing w:line="264" w:lineRule="auto"/>
        <w:jc w:val="both"/>
        <w:rPr>
          <w:rFonts w:cs="Arial"/>
          <w:noProof w:val="0"/>
          <w:sz w:val="20"/>
          <w:szCs w:val="20"/>
        </w:rPr>
      </w:pPr>
      <w:r w:rsidRPr="00BD1A2F">
        <w:rPr>
          <w:rFonts w:cs="Arial"/>
          <w:noProof w:val="0"/>
          <w:sz w:val="20"/>
          <w:szCs w:val="20"/>
        </w:rPr>
        <w:t>Za dôverné informácie sa považujú informácie, ktoré podliehajú povinnosti mlčanlivosti podľa tohto článku alebo podľa príslušných právnych predpisov.</w:t>
      </w:r>
    </w:p>
    <w:p w:rsidR="00BD1A2F" w:rsidRPr="00BD1A2F" w:rsidRDefault="00BD1A2F" w:rsidP="00A76E6B">
      <w:pPr>
        <w:widowControl w:val="0"/>
        <w:numPr>
          <w:ilvl w:val="0"/>
          <w:numId w:val="21"/>
        </w:numPr>
        <w:suppressAutoHyphens/>
        <w:autoSpaceDE w:val="0"/>
        <w:spacing w:line="264" w:lineRule="auto"/>
        <w:jc w:val="both"/>
        <w:rPr>
          <w:rFonts w:cs="Arial"/>
          <w:noProof w:val="0"/>
          <w:sz w:val="20"/>
          <w:szCs w:val="20"/>
        </w:rPr>
      </w:pPr>
      <w:r w:rsidRPr="00BD1A2F">
        <w:rPr>
          <w:rFonts w:cs="Arial"/>
          <w:noProof w:val="0"/>
          <w:sz w:val="20"/>
          <w:szCs w:val="20"/>
        </w:rPr>
        <w:t xml:space="preserve">Dôvernými informáciami nie sú informácie, ktoré sa bez porušenia zmluvy stali verejne známymi, informácie získané oprávnene inak, ako od druhej zmluvnej strany a informácie, ktorých používanie </w:t>
      </w:r>
      <w:r w:rsidRPr="00BD1A2F">
        <w:rPr>
          <w:rFonts w:cs="Arial"/>
          <w:noProof w:val="0"/>
          <w:sz w:val="20"/>
          <w:szCs w:val="20"/>
        </w:rPr>
        <w:lastRenderedPageBreak/>
        <w:t xml:space="preserve">upravujú osobitné predpisy, napr. informácie, ktoré je Objednávateľ povinný sprístupniť podľa zákona o slobode informácií alebo iných právnych predpisov. </w:t>
      </w:r>
    </w:p>
    <w:p w:rsidR="00BD1A2F" w:rsidRPr="00BD1A2F" w:rsidRDefault="00BD1A2F" w:rsidP="00A76E6B">
      <w:pPr>
        <w:widowControl w:val="0"/>
        <w:numPr>
          <w:ilvl w:val="0"/>
          <w:numId w:val="21"/>
        </w:numPr>
        <w:suppressAutoHyphens/>
        <w:autoSpaceDE w:val="0"/>
        <w:spacing w:line="264" w:lineRule="auto"/>
        <w:jc w:val="both"/>
        <w:rPr>
          <w:rFonts w:cs="Arial"/>
          <w:noProof w:val="0"/>
          <w:sz w:val="20"/>
          <w:szCs w:val="20"/>
        </w:rPr>
      </w:pPr>
      <w:r w:rsidRPr="00BD1A2F">
        <w:rPr>
          <w:rFonts w:cs="Arial"/>
          <w:noProof w:val="0"/>
          <w:sz w:val="20"/>
          <w:szCs w:val="20"/>
        </w:rPr>
        <w:t>Záväzky podľa tohto článku sú časovo neobmedzené, a to až do doby, kedy sa informácie stanú verejne známymi.</w:t>
      </w:r>
    </w:p>
    <w:p w:rsidR="00BD1A2F" w:rsidRPr="00BD1A2F" w:rsidRDefault="00BD1A2F" w:rsidP="00A76E6B">
      <w:pPr>
        <w:widowControl w:val="0"/>
        <w:numPr>
          <w:ilvl w:val="0"/>
          <w:numId w:val="21"/>
        </w:numPr>
        <w:suppressAutoHyphens/>
        <w:autoSpaceDE w:val="0"/>
        <w:spacing w:line="264" w:lineRule="auto"/>
        <w:jc w:val="both"/>
        <w:rPr>
          <w:rFonts w:cs="Arial"/>
          <w:noProof w:val="0"/>
          <w:sz w:val="20"/>
          <w:szCs w:val="20"/>
        </w:rPr>
      </w:pPr>
      <w:r w:rsidRPr="00BD1A2F">
        <w:rPr>
          <w:rFonts w:cs="Arial"/>
          <w:noProof w:val="0"/>
          <w:sz w:val="20"/>
          <w:szCs w:val="20"/>
        </w:rPr>
        <w:t xml:space="preserve">Ustanovenie tohto článku sa nevzťahuje na splnenie povinnosti zverejňovať zmluvy  všeobecne záväzného predpisu. Poskytovateľ berie na vedomie a súhlasí s tým, aby Objednávateľ zverejnil túto zmluvu v rozsahu požadovanom uznesením vlády, v súlade so všeobecne záväznými právnymi predpismi a pri zachovaní obchodného tajomstva. Poskytovateľ je povinný pred takýmto zverejnením neodkladne na výzvu Objednávateľa označiť údaje a informácie, ktoré tvoria predmet jeho obchodného tajomstva a z tohto dôvodu nemôžu byť zverejnené. </w:t>
      </w:r>
    </w:p>
    <w:p w:rsidR="00BD1A2F" w:rsidRPr="00BD1A2F" w:rsidRDefault="00BD1A2F" w:rsidP="00A76E6B">
      <w:pPr>
        <w:widowControl w:val="0"/>
        <w:numPr>
          <w:ilvl w:val="0"/>
          <w:numId w:val="21"/>
        </w:numPr>
        <w:suppressAutoHyphens/>
        <w:autoSpaceDE w:val="0"/>
        <w:spacing w:line="264" w:lineRule="auto"/>
        <w:jc w:val="both"/>
        <w:rPr>
          <w:rFonts w:cs="Arial"/>
          <w:noProof w:val="0"/>
          <w:sz w:val="20"/>
          <w:szCs w:val="20"/>
        </w:rPr>
      </w:pPr>
      <w:r w:rsidRPr="00BD1A2F">
        <w:rPr>
          <w:rFonts w:cs="Arial"/>
          <w:noProof w:val="0"/>
          <w:sz w:val="20"/>
          <w:szCs w:val="20"/>
        </w:rPr>
        <w:t>Zmluvné strany sa dohodli, že v prípade, že poskytovateľ nedodrží ktorúkoľvek z povinností vyplývajúcich pre neho z tejto zmluvy, je povinný uhradiť objednávateľovi škodu, ktorá vznikla objednávateľovi v dôsledku porušenia povinnosti poskytovateľa.</w:t>
      </w:r>
    </w:p>
    <w:p w:rsidR="00BD1A2F" w:rsidRPr="00BD1A2F" w:rsidRDefault="00BD1A2F" w:rsidP="00A76E6B">
      <w:pPr>
        <w:widowControl w:val="0"/>
        <w:numPr>
          <w:ilvl w:val="0"/>
          <w:numId w:val="21"/>
        </w:numPr>
        <w:suppressAutoHyphens/>
        <w:autoSpaceDE w:val="0"/>
        <w:spacing w:line="264" w:lineRule="auto"/>
        <w:jc w:val="both"/>
        <w:rPr>
          <w:rFonts w:cs="Arial"/>
          <w:noProof w:val="0"/>
          <w:sz w:val="20"/>
          <w:szCs w:val="20"/>
        </w:rPr>
      </w:pPr>
      <w:r w:rsidRPr="00BD1A2F">
        <w:rPr>
          <w:rFonts w:cs="Arial"/>
          <w:noProof w:val="0"/>
          <w:sz w:val="20"/>
          <w:szCs w:val="20"/>
        </w:rPr>
        <w:t xml:space="preserve">Objednávateľ môže požadovať a poskytovateľ je povinný poskytnúť aj služby operátorov/hodnotiteľov v súvislosti s realizáciou reopráv a elektronického vyhodnocovania OH. Rozsah týchto služieb nie je možné presne stanoviť a je závislý od skutočne vzniknutých požiadaviek. Spôsob realizácie týchto služieb je popísaný v Prílohe č. 1 - </w:t>
      </w:r>
      <w:r w:rsidRPr="00BD1A2F">
        <w:rPr>
          <w:rFonts w:cs="Arial"/>
          <w:i/>
          <w:iCs/>
          <w:noProof w:val="0"/>
          <w:sz w:val="20"/>
          <w:szCs w:val="20"/>
        </w:rPr>
        <w:t>Opis predmetu zákazky</w:t>
      </w:r>
      <w:r w:rsidRPr="00BD1A2F">
        <w:rPr>
          <w:rFonts w:cs="Arial"/>
          <w:noProof w:val="0"/>
          <w:sz w:val="20"/>
          <w:szCs w:val="20"/>
        </w:rPr>
        <w:t xml:space="preserve">. Fakturácia za tieto služby bude realizovaná na základe Prílohy č. 2 – </w:t>
      </w:r>
      <w:r w:rsidRPr="00BD1A2F">
        <w:rPr>
          <w:rFonts w:cs="Arial"/>
          <w:i/>
          <w:noProof w:val="0"/>
          <w:sz w:val="20"/>
          <w:szCs w:val="20"/>
        </w:rPr>
        <w:t>Cenník</w:t>
      </w:r>
      <w:r w:rsidRPr="00BD1A2F">
        <w:rPr>
          <w:rFonts w:cs="Arial"/>
          <w:noProof w:val="0"/>
          <w:sz w:val="20"/>
          <w:szCs w:val="20"/>
        </w:rPr>
        <w:t xml:space="preserve"> za poskytnutie ďalších služieb, bod 7 a to za skutočne odpracované hodiny. Množstvo práce uvedené v cenníku je odhadované na základe stavu z marca r. 2019 a môže sa od tohto stavu odlišovať.</w:t>
      </w:r>
    </w:p>
    <w:p w:rsidR="00BD1A2F" w:rsidRPr="00BD1A2F" w:rsidRDefault="00BD1A2F" w:rsidP="00A76E6B">
      <w:pPr>
        <w:widowControl w:val="0"/>
        <w:numPr>
          <w:ilvl w:val="0"/>
          <w:numId w:val="21"/>
        </w:numPr>
        <w:suppressAutoHyphens/>
        <w:autoSpaceDE w:val="0"/>
        <w:spacing w:line="264" w:lineRule="auto"/>
        <w:ind w:left="357" w:hanging="357"/>
        <w:jc w:val="both"/>
        <w:rPr>
          <w:rFonts w:cs="Arial"/>
          <w:noProof w:val="0"/>
          <w:sz w:val="20"/>
          <w:szCs w:val="20"/>
        </w:rPr>
      </w:pPr>
      <w:r w:rsidRPr="00BD1A2F">
        <w:rPr>
          <w:rFonts w:cs="Arial"/>
          <w:noProof w:val="0"/>
          <w:sz w:val="20"/>
          <w:szCs w:val="20"/>
        </w:rPr>
        <w:t>Objednávateľ v súlade s ustanovením čl. 28 všeobecného nariadenia o ochrane údajov (Nariadenie Európskeho parlamentu a Rady (EÚ) 2016/679; ďalej len „všeobecné nariadenie o ochrane údajov“) a zákona č. 18/2018 Z. z. o ochrane osobných údajov (ďalej len „zákon o ochrane osobných údajov“) poveruje poskytovateľa spracúvaním osobných údajov dotknutých osôb. Na účely legislatívy o ochrane osobných údajov sa objednávateľ považuje za prevádzkovateľa a poskytovateľ za sprostredkovateľa. Objednávateľ a poskytovateľ sa vzájomne dohodli, že vzájomné práva a povinnosti pri spracúvaní osobných údajov v súlade s ustanoveniami všeobecného nariadenia o ochrane údajov a zákona o ochrane osobných údajov upravia osobitnou zmluvou.</w:t>
      </w:r>
    </w:p>
    <w:p w:rsidR="00BD1A2F" w:rsidRPr="00BD1A2F" w:rsidRDefault="00BD1A2F" w:rsidP="00A76E6B">
      <w:pPr>
        <w:widowControl w:val="0"/>
        <w:numPr>
          <w:ilvl w:val="0"/>
          <w:numId w:val="21"/>
        </w:numPr>
        <w:suppressAutoHyphens/>
        <w:autoSpaceDE w:val="0"/>
        <w:spacing w:line="264" w:lineRule="auto"/>
        <w:ind w:left="357" w:hanging="357"/>
        <w:jc w:val="both"/>
        <w:rPr>
          <w:rFonts w:cs="Arial"/>
          <w:noProof w:val="0"/>
          <w:sz w:val="20"/>
          <w:szCs w:val="20"/>
        </w:rPr>
      </w:pPr>
      <w:r w:rsidRPr="00BD1A2F">
        <w:rPr>
          <w:rFonts w:cs="Arial"/>
          <w:noProof w:val="0"/>
          <w:sz w:val="20"/>
          <w:szCs w:val="20"/>
        </w:rPr>
        <w:t>Poskytovateľ zabezpečí poučenie svojich zamestnancov v súlade s § 15, resp. § 21 zákona 18/2018 Z. z. o ochrane osobných údajov a o zmene a doplnení niektorých zákonov, a to najmä s dôrazom na povinnosť mlčanlivosti a sankciami za porušenie tejto povinnosti.</w:t>
      </w:r>
    </w:p>
    <w:p w:rsidR="00BD1A2F" w:rsidRPr="00BD1A2F" w:rsidRDefault="00BD1A2F" w:rsidP="00A76E6B">
      <w:pPr>
        <w:widowControl w:val="0"/>
        <w:numPr>
          <w:ilvl w:val="0"/>
          <w:numId w:val="21"/>
        </w:numPr>
        <w:suppressAutoHyphens/>
        <w:autoSpaceDE w:val="0"/>
        <w:spacing w:line="264" w:lineRule="auto"/>
        <w:ind w:left="357" w:hanging="357"/>
        <w:jc w:val="both"/>
        <w:rPr>
          <w:rFonts w:cs="Arial"/>
          <w:noProof w:val="0"/>
          <w:sz w:val="20"/>
          <w:szCs w:val="20"/>
        </w:rPr>
      </w:pPr>
      <w:r w:rsidRPr="00BD1A2F">
        <w:rPr>
          <w:rFonts w:cs="Arial"/>
          <w:noProof w:val="0"/>
          <w:sz w:val="20"/>
          <w:szCs w:val="20"/>
        </w:rPr>
        <w:t xml:space="preserve">Poskytovateľ bude disponovať dostatočnou technickou rezervou pre prípad technickej poruchy zariadení potrebných na poskytnutie služieb podľa tejto Zmluvy, ktorých výpadok alebo porucha môže negatívne ovplyvniť časový harmonogram poskytovanej služby. </w:t>
      </w:r>
    </w:p>
    <w:p w:rsidR="00BD1A2F" w:rsidRPr="00BD1A2F" w:rsidRDefault="00BD1A2F" w:rsidP="00A76E6B">
      <w:pPr>
        <w:widowControl w:val="0"/>
        <w:numPr>
          <w:ilvl w:val="0"/>
          <w:numId w:val="21"/>
        </w:numPr>
        <w:suppressAutoHyphens/>
        <w:autoSpaceDE w:val="0"/>
        <w:spacing w:line="264" w:lineRule="auto"/>
        <w:ind w:left="357" w:hanging="357"/>
        <w:jc w:val="both"/>
        <w:rPr>
          <w:rFonts w:cs="Arial"/>
          <w:noProof w:val="0"/>
          <w:sz w:val="20"/>
          <w:szCs w:val="20"/>
        </w:rPr>
      </w:pPr>
      <w:r w:rsidRPr="00BD1A2F">
        <w:rPr>
          <w:rFonts w:cs="Arial"/>
          <w:noProof w:val="0"/>
          <w:sz w:val="20"/>
          <w:szCs w:val="20"/>
        </w:rPr>
        <w:t>Poskytovateľ nesmie plnenie podľa tejto zmluvy ako celok odovzdať na realizáciu inému subjektu. Časť predmetu zmluvy môže poskytovateľ odovzdať na realizáciu svojmu subdodávateľovi, pričom je povinný túto skutočnosť písomne oznámiť objednávateľovi v súlade s ust. bodu 22 tejto zmluvy. V prípade, že poskytovateľ využije na plnenie predmetu zmluvy svojho subdodávateľa, má poskytovateľ voči objednávateľovi rovnakú zodpovednosť za poskytovanie predmetu Rámcovej dohody a za prípadné škody, náklady a únik dôverných informácií spôsobený subdodávateľom, ako by plnil tieto záväzky sám. Objednávateľ má právo požiadať poskytovateľa o zmenu subdodávateľa, ak má  na to závažné dôvody (napr. nekvalitne realizované plnenia konkrétnym subdodávateľom na predchádzajúcich zákazkách a pod.). Poskytovateľ je povinný žiadosti objednávateľa podľa predchádzajúcej vety bezodkladne vyhovieť a zmeniť subdodávateľa.</w:t>
      </w:r>
    </w:p>
    <w:p w:rsidR="00BD1A2F" w:rsidRPr="00BD1A2F" w:rsidRDefault="00BD1A2F" w:rsidP="00A76E6B">
      <w:pPr>
        <w:widowControl w:val="0"/>
        <w:numPr>
          <w:ilvl w:val="0"/>
          <w:numId w:val="21"/>
        </w:numPr>
        <w:suppressAutoHyphens/>
        <w:autoSpaceDE w:val="0"/>
        <w:spacing w:line="264" w:lineRule="auto"/>
        <w:ind w:left="357" w:hanging="357"/>
        <w:jc w:val="both"/>
        <w:rPr>
          <w:rFonts w:cs="Arial"/>
          <w:noProof w:val="0"/>
          <w:sz w:val="20"/>
          <w:szCs w:val="20"/>
        </w:rPr>
      </w:pPr>
      <w:r w:rsidRPr="00BD1A2F">
        <w:rPr>
          <w:rFonts w:cs="Arial"/>
          <w:noProof w:val="0"/>
          <w:sz w:val="20"/>
          <w:szCs w:val="20"/>
        </w:rPr>
        <w:t>Poskytovateľ je povinný počas plnenia tejto zmluvy objednávateľovi najneskôr</w:t>
      </w:r>
    </w:p>
    <w:p w:rsidR="00BD1A2F" w:rsidRPr="00BD1A2F" w:rsidRDefault="00BD1A2F" w:rsidP="00A76E6B">
      <w:pPr>
        <w:pStyle w:val="BodyTextIndent"/>
        <w:numPr>
          <w:ilvl w:val="1"/>
          <w:numId w:val="21"/>
        </w:numPr>
        <w:ind w:left="851" w:hanging="502"/>
        <w:jc w:val="both"/>
        <w:rPr>
          <w:rFonts w:cs="Arial"/>
          <w:noProof w:val="0"/>
        </w:rPr>
      </w:pPr>
      <w:r w:rsidRPr="00BD1A2F">
        <w:rPr>
          <w:rFonts w:cs="Arial"/>
          <w:noProof w:val="0"/>
        </w:rPr>
        <w:t>v čase jej uzavretia uviesť údaje o všetkých známych subdodávateľoch, údaje o osobe oprávnenej konať za subdodávateľa v rozsahu meno a priezvisko, adresa pobytu, dátum narodenia,</w:t>
      </w:r>
    </w:p>
    <w:p w:rsidR="00BD1A2F" w:rsidRPr="00BD1A2F" w:rsidRDefault="00BD1A2F" w:rsidP="00A76E6B">
      <w:pPr>
        <w:pStyle w:val="BodyTextIndent"/>
        <w:numPr>
          <w:ilvl w:val="1"/>
          <w:numId w:val="21"/>
        </w:numPr>
        <w:ind w:left="851" w:hanging="502"/>
        <w:jc w:val="both"/>
        <w:rPr>
          <w:rFonts w:cs="Arial"/>
          <w:noProof w:val="0"/>
        </w:rPr>
      </w:pPr>
      <w:r w:rsidRPr="00BD1A2F">
        <w:rPr>
          <w:rFonts w:cs="Arial"/>
          <w:noProof w:val="0"/>
        </w:rPr>
        <w:t>v deň, ktorý bezprostredne nasleduje dňu, kedy nastala zmena oznámiť akúkoľvek zmenu údajov o subdodávateľovi,</w:t>
      </w:r>
    </w:p>
    <w:p w:rsidR="00BD1A2F" w:rsidRPr="00BD1A2F" w:rsidRDefault="00BD1A2F" w:rsidP="00A76E6B">
      <w:pPr>
        <w:pStyle w:val="BodyTextIndent"/>
        <w:numPr>
          <w:ilvl w:val="1"/>
          <w:numId w:val="21"/>
        </w:numPr>
        <w:ind w:left="851" w:hanging="502"/>
        <w:jc w:val="both"/>
        <w:rPr>
          <w:rFonts w:cs="Arial"/>
          <w:noProof w:val="0"/>
        </w:rPr>
      </w:pPr>
      <w:r w:rsidRPr="00BD1A2F">
        <w:rPr>
          <w:rFonts w:cs="Arial"/>
          <w:noProof w:val="0"/>
        </w:rPr>
        <w:t>v deň, ktorý predchádza dňu, v ktorom nastane (akákoľvek) zmena subdodávateľa, predložiť písomné oznámenie o zmene subdodávateľa, ktoré bude obsahovať minimálne: podiel zákazky, ktorý má Podnik v úmysle zadať subdodávateľovi, údaje navrhovaného subdodávateľa, údaje o osobe oprávnenej konať za subdodávateľa v rozsahu meno a priezvisko, adresa pobytu, dátum narodenia.</w:t>
      </w:r>
    </w:p>
    <w:p w:rsidR="00BD1A2F" w:rsidRPr="00BD1A2F" w:rsidRDefault="00BD1A2F" w:rsidP="00A76E6B">
      <w:pPr>
        <w:widowControl w:val="0"/>
        <w:numPr>
          <w:ilvl w:val="0"/>
          <w:numId w:val="21"/>
        </w:numPr>
        <w:suppressAutoHyphens/>
        <w:autoSpaceDE w:val="0"/>
        <w:spacing w:line="264" w:lineRule="auto"/>
        <w:ind w:left="357" w:hanging="357"/>
        <w:jc w:val="both"/>
        <w:rPr>
          <w:rFonts w:cs="Arial"/>
          <w:noProof w:val="0"/>
          <w:sz w:val="20"/>
          <w:szCs w:val="20"/>
        </w:rPr>
      </w:pPr>
      <w:r w:rsidRPr="00BD1A2F">
        <w:rPr>
          <w:rFonts w:cs="Arial"/>
          <w:noProof w:val="0"/>
          <w:sz w:val="20"/>
          <w:szCs w:val="20"/>
        </w:rPr>
        <w:lastRenderedPageBreak/>
        <w:t>Objednávateľ vyžaduje, aby každý subdodávateľ spĺňal podmienky účasti týkajúce sa osobného postavenia v zmysle ZVO a neexistovali u neho dôvody na vylúčenie podľa § 40 ods. 6 písm. a) až h) a ods. 7 ZVO; oprávnenie dodávať tovar, uskutočňovať stavebné práce alebo poskytovať službu sa preukazuje vo vzťahu k tej časti predmetu zákazky, ktorý má subdodávateľ plniť.</w:t>
      </w:r>
    </w:p>
    <w:p w:rsidR="00BD1A2F" w:rsidRPr="00BD1A2F" w:rsidRDefault="00BD1A2F" w:rsidP="00A76E6B">
      <w:pPr>
        <w:widowControl w:val="0"/>
        <w:numPr>
          <w:ilvl w:val="0"/>
          <w:numId w:val="21"/>
        </w:numPr>
        <w:suppressAutoHyphens/>
        <w:autoSpaceDE w:val="0"/>
        <w:spacing w:line="264" w:lineRule="auto"/>
        <w:ind w:left="357" w:hanging="357"/>
        <w:jc w:val="both"/>
        <w:rPr>
          <w:rFonts w:cs="Arial"/>
          <w:noProof w:val="0"/>
          <w:sz w:val="20"/>
          <w:szCs w:val="20"/>
        </w:rPr>
      </w:pPr>
      <w:r w:rsidRPr="00BD1A2F">
        <w:rPr>
          <w:rFonts w:cs="Arial"/>
          <w:noProof w:val="0"/>
          <w:sz w:val="20"/>
          <w:szCs w:val="20"/>
        </w:rPr>
        <w:t>Ak navrhovaný subdodávateľ nespĺňa podmienky účasti uvedené v bode 22 tohto článku, objednávateľ písomne požiada poskytovateľa o jeho nahradenie. Poskytovateľ doručí návrh nového subdodávateľa do piatich pracovných dní odo dňa doručenia žiadosti podľa prvej vety, ak objednávateľ neurčil dlhšiu lehotu.</w:t>
      </w:r>
    </w:p>
    <w:p w:rsidR="00BD1A2F" w:rsidRPr="00BD1A2F" w:rsidRDefault="00BD1A2F" w:rsidP="00A76E6B">
      <w:pPr>
        <w:widowControl w:val="0"/>
        <w:numPr>
          <w:ilvl w:val="0"/>
          <w:numId w:val="21"/>
        </w:numPr>
        <w:suppressAutoHyphens/>
        <w:autoSpaceDE w:val="0"/>
        <w:spacing w:line="264" w:lineRule="auto"/>
        <w:ind w:left="357" w:hanging="357"/>
        <w:jc w:val="both"/>
        <w:rPr>
          <w:rFonts w:cs="Arial"/>
          <w:b/>
          <w:noProof w:val="0"/>
          <w:sz w:val="20"/>
          <w:szCs w:val="20"/>
        </w:rPr>
      </w:pPr>
      <w:r w:rsidRPr="00BD1A2F">
        <w:rPr>
          <w:rFonts w:cs="Arial"/>
          <w:noProof w:val="0"/>
          <w:sz w:val="20"/>
          <w:szCs w:val="20"/>
        </w:rPr>
        <w:t>Ak poskytovateľ kedykoľvek počas plnenia zmluvy nahradí niektorého zo svojich subdodávateľov, nový subdodávateľ musí spĺňať podmienky podľa bodu 23 tohto článku (t. j. podmienky účasti týkajúce sa osobného postavenia a neexistovali u neho dôvody na vylúčenie podľa § 40 ods. 6 písm. a) až h) a ods. 7 ZVO.</w:t>
      </w:r>
    </w:p>
    <w:p w:rsidR="00BD1A2F" w:rsidRPr="00BD1A2F" w:rsidRDefault="00BD1A2F" w:rsidP="00A76E6B">
      <w:pPr>
        <w:widowControl w:val="0"/>
        <w:numPr>
          <w:ilvl w:val="0"/>
          <w:numId w:val="21"/>
        </w:numPr>
        <w:suppressAutoHyphens/>
        <w:autoSpaceDE w:val="0"/>
        <w:spacing w:line="264" w:lineRule="auto"/>
        <w:ind w:left="357" w:hanging="357"/>
        <w:jc w:val="both"/>
        <w:rPr>
          <w:rFonts w:cs="Arial"/>
          <w:noProof w:val="0"/>
          <w:sz w:val="20"/>
          <w:szCs w:val="20"/>
        </w:rPr>
      </w:pPr>
      <w:r w:rsidRPr="00BD1A2F">
        <w:rPr>
          <w:rFonts w:cs="Arial"/>
          <w:noProof w:val="0"/>
          <w:sz w:val="20"/>
          <w:szCs w:val="20"/>
        </w:rPr>
        <w:t xml:space="preserve">Poskytovateľ, jeho subdodávatelia a subdodávatelia podľa zákona o registri partnerov verejného sektora musia byť v súlade s § 11 ods. 1 ZVO zapísaní v registri partnerov verejného sektora podľa zákona o registri partnerov verejného sektora v čase uzatvorenia tejto Rámcovej dohody. Objednávateľ neuzatvorí zmluvu s Poskytovateľom, ak v čase uzatvorenia zmluvy nebude mať on, jeho subdodávatelia alebo subdodávatelia podľa zákona o registri partnerov verejného sektora splnenú podmienku zápisu v registri partnerov verejného sektora alebo ak Poskytovateľovi bude uložený zákaz účasti podľa § 182 ods. 3 písm. b) ZVO. </w:t>
      </w:r>
    </w:p>
    <w:p w:rsidR="00BD1A2F" w:rsidRPr="00BD1A2F" w:rsidRDefault="00BD1A2F" w:rsidP="00A76E6B">
      <w:pPr>
        <w:widowControl w:val="0"/>
        <w:numPr>
          <w:ilvl w:val="0"/>
          <w:numId w:val="21"/>
        </w:numPr>
        <w:suppressAutoHyphens/>
        <w:autoSpaceDE w:val="0"/>
        <w:spacing w:line="264" w:lineRule="auto"/>
        <w:ind w:left="357" w:hanging="357"/>
        <w:jc w:val="both"/>
        <w:rPr>
          <w:rFonts w:cs="Arial"/>
          <w:noProof w:val="0"/>
          <w:sz w:val="20"/>
          <w:szCs w:val="20"/>
        </w:rPr>
      </w:pPr>
      <w:r w:rsidRPr="00BD1A2F">
        <w:rPr>
          <w:rFonts w:cs="Arial"/>
          <w:noProof w:val="0"/>
          <w:sz w:val="20"/>
          <w:szCs w:val="20"/>
        </w:rPr>
        <w:t>Zmluvné strany vyhlasujú, že pokiaľ príslušné právne predpisy neustanovia inak, výsledky činnosti poskytovateľa pri poskytovaní plnení podľa tejto zmluvy nebudú predmetom práva duševného vlastníctva. Ak v zmysle platných všeobecne záväzných právnych predpisov Slovenskej republiky výsledok činnosti poskytovateľa pri poskytovaní plnení (vrátane jeho zamestnancov, zamestnancov jeho subdodávateľov, iných osôb alebo akýchkoľvek tretích osôb, ktoré na poskytnutie plnení použil) bude chránený ako autorské dielo, momentom prevzatia plnení, t. j. podpísaním preberacieho protokolu oboma zmluvnými stranami, poskytovateľ bezodplatne poskytuje objednávateľovi výhradnú licenciu v neobmedzenom rozsahu na akékoľvek všeobecne záväznými právnymi predpismi vymedzené dovolené použitie tohto autorského diela po celú dobu trvania autorských práv (ďalej len „autorská licencia“).</w:t>
      </w:r>
      <w:r w:rsidRPr="00BD1A2F">
        <w:rPr>
          <w:rFonts w:cs="Arial"/>
          <w:b/>
          <w:noProof w:val="0"/>
          <w:sz w:val="20"/>
          <w:szCs w:val="20"/>
        </w:rPr>
        <w:t xml:space="preserve"> </w:t>
      </w:r>
      <w:r w:rsidRPr="00BD1A2F">
        <w:rPr>
          <w:rFonts w:cs="Arial"/>
          <w:noProof w:val="0"/>
          <w:sz w:val="20"/>
          <w:szCs w:val="20"/>
        </w:rPr>
        <w:t>Odplata za poskytnutie autorskej licencie je</w:t>
      </w:r>
      <w:r w:rsidRPr="00BD1A2F">
        <w:rPr>
          <w:rFonts w:cs="Arial"/>
          <w:b/>
          <w:noProof w:val="0"/>
          <w:sz w:val="20"/>
          <w:szCs w:val="20"/>
        </w:rPr>
        <w:t xml:space="preserve"> </w:t>
      </w:r>
      <w:r w:rsidRPr="00BD1A2F">
        <w:rPr>
          <w:rFonts w:cs="Arial"/>
          <w:noProof w:val="0"/>
          <w:sz w:val="20"/>
          <w:szCs w:val="20"/>
        </w:rPr>
        <w:t>zahrnutá</w:t>
      </w:r>
      <w:r w:rsidRPr="00BD1A2F">
        <w:rPr>
          <w:rFonts w:cs="Arial"/>
          <w:b/>
          <w:noProof w:val="0"/>
          <w:sz w:val="20"/>
          <w:szCs w:val="20"/>
        </w:rPr>
        <w:t xml:space="preserve"> </w:t>
      </w:r>
      <w:r w:rsidRPr="00BD1A2F">
        <w:rPr>
          <w:rFonts w:cs="Arial"/>
          <w:noProof w:val="0"/>
          <w:sz w:val="20"/>
          <w:szCs w:val="20"/>
        </w:rPr>
        <w:t>v cene za</w:t>
      </w:r>
      <w:r w:rsidRPr="00BD1A2F">
        <w:rPr>
          <w:rFonts w:cs="Arial"/>
          <w:b/>
          <w:noProof w:val="0"/>
          <w:sz w:val="20"/>
          <w:szCs w:val="20"/>
        </w:rPr>
        <w:t xml:space="preserve"> </w:t>
      </w:r>
      <w:r w:rsidRPr="00BD1A2F">
        <w:rPr>
          <w:rFonts w:cs="Arial"/>
          <w:noProof w:val="0"/>
          <w:sz w:val="20"/>
          <w:szCs w:val="20"/>
        </w:rPr>
        <w:t>predmet zmluvy.</w:t>
      </w:r>
      <w:r w:rsidRPr="00BD1A2F">
        <w:rPr>
          <w:rFonts w:cs="Arial"/>
          <w:b/>
          <w:noProof w:val="0"/>
          <w:sz w:val="20"/>
          <w:szCs w:val="20"/>
        </w:rPr>
        <w:t xml:space="preserve"> </w:t>
      </w:r>
      <w:r w:rsidRPr="00BD1A2F">
        <w:rPr>
          <w:rFonts w:cs="Arial"/>
          <w:noProof w:val="0"/>
          <w:sz w:val="20"/>
          <w:szCs w:val="20"/>
        </w:rPr>
        <w:t>Objednávateľ je v rozsahu autorskej licencie oprávnený udeliť tretím osobám sublicenciu, ako aj postúpiť ju na tretiu osobu. Poskytovateľ zodpovedá objednávateľovi za prípadné nároky tretích osôb z dôvodu poskytnutia autorskej licencie.</w:t>
      </w:r>
    </w:p>
    <w:p w:rsidR="00BD1A2F" w:rsidRPr="00BD1A2F" w:rsidRDefault="00BD1A2F" w:rsidP="00A76E6B">
      <w:pPr>
        <w:widowControl w:val="0"/>
        <w:numPr>
          <w:ilvl w:val="0"/>
          <w:numId w:val="21"/>
        </w:numPr>
        <w:suppressAutoHyphens/>
        <w:autoSpaceDE w:val="0"/>
        <w:spacing w:line="264" w:lineRule="auto"/>
        <w:ind w:left="357" w:hanging="357"/>
        <w:jc w:val="both"/>
        <w:rPr>
          <w:rFonts w:cs="Arial"/>
          <w:b/>
          <w:noProof w:val="0"/>
          <w:sz w:val="20"/>
          <w:szCs w:val="20"/>
        </w:rPr>
      </w:pPr>
      <w:r w:rsidRPr="00BD1A2F">
        <w:rPr>
          <w:rFonts w:cs="Arial"/>
          <w:noProof w:val="0"/>
          <w:sz w:val="20"/>
          <w:szCs w:val="20"/>
        </w:rPr>
        <w:t>Hmotne zachytený výsledok činnosti poskytovateľa pri poskytovaní plnení podľa tejto zmluvy alebo jeho časť sa stáva po jeho prevzatí, t. j. po podpísaní preberacieho protokolu zástupcami oboch zmluvných strán, vlastníctvom objednávateľa.</w:t>
      </w:r>
    </w:p>
    <w:p w:rsidR="00BD1A2F" w:rsidRPr="00BD1A2F" w:rsidRDefault="00BD1A2F" w:rsidP="00A76E6B">
      <w:pPr>
        <w:widowControl w:val="0"/>
        <w:numPr>
          <w:ilvl w:val="0"/>
          <w:numId w:val="21"/>
        </w:numPr>
        <w:suppressAutoHyphens/>
        <w:autoSpaceDE w:val="0"/>
        <w:spacing w:line="264" w:lineRule="auto"/>
        <w:ind w:left="357" w:hanging="357"/>
        <w:jc w:val="both"/>
        <w:rPr>
          <w:rFonts w:cs="Arial"/>
          <w:noProof w:val="0"/>
          <w:sz w:val="20"/>
          <w:szCs w:val="20"/>
        </w:rPr>
      </w:pPr>
      <w:r w:rsidRPr="00BD1A2F">
        <w:rPr>
          <w:rFonts w:cs="Arial"/>
          <w:noProof w:val="0"/>
          <w:sz w:val="20"/>
          <w:szCs w:val="20"/>
        </w:rPr>
        <w:t>Zmluvné strany nie sú oprávnené postúpiť na inú osobu v celku alebo z časti svoje práva a povinnosti z tejto zmluvy bez predchádzajúceho písomného súhlasu druhej zmluvnej strany.</w:t>
      </w:r>
    </w:p>
    <w:p w:rsidR="00BD1A2F" w:rsidRPr="00BD1A2F" w:rsidRDefault="00BD1A2F" w:rsidP="00A76E6B">
      <w:pPr>
        <w:widowControl w:val="0"/>
        <w:numPr>
          <w:ilvl w:val="0"/>
          <w:numId w:val="21"/>
        </w:numPr>
        <w:suppressAutoHyphens/>
        <w:autoSpaceDE w:val="0"/>
        <w:spacing w:line="264" w:lineRule="auto"/>
        <w:ind w:left="357" w:hanging="357"/>
        <w:jc w:val="both"/>
        <w:rPr>
          <w:rFonts w:cs="Arial"/>
          <w:noProof w:val="0"/>
          <w:sz w:val="20"/>
          <w:szCs w:val="20"/>
        </w:rPr>
      </w:pPr>
      <w:r w:rsidRPr="00BD1A2F">
        <w:rPr>
          <w:rFonts w:cs="Arial"/>
          <w:noProof w:val="0"/>
          <w:sz w:val="20"/>
          <w:szCs w:val="20"/>
        </w:rPr>
        <w:t>Objednávateľ je oprávnený poskytnúť výstupy poskytnutých plnení podľa Prílohy č. 1 tejto zmluvy aj organizáciám v rezorte školstva, vedy, výskumu a športu ako aj osobám a organizáciám, ktorým objednávateľ poskytuje predmetné výstupy a informácie v zmysle platných právnych predpisov alebo uzavretých zmlúv resp. dohôd.</w:t>
      </w:r>
    </w:p>
    <w:p w:rsidR="00BD1A2F" w:rsidRPr="00BD1A2F" w:rsidRDefault="00BD1A2F" w:rsidP="00BD1A2F">
      <w:pPr>
        <w:pStyle w:val="Strednmrieka21"/>
        <w:widowControl w:val="0"/>
        <w:autoSpaceDE w:val="0"/>
        <w:spacing w:line="264" w:lineRule="auto"/>
        <w:rPr>
          <w:rFonts w:cs="Arial"/>
          <w:noProof w:val="0"/>
          <w:sz w:val="20"/>
          <w:szCs w:val="20"/>
        </w:rPr>
      </w:pPr>
    </w:p>
    <w:p w:rsidR="00BD1A2F" w:rsidRPr="00BD1A2F" w:rsidRDefault="00BD1A2F" w:rsidP="00BD1A2F">
      <w:pPr>
        <w:pStyle w:val="Strednmrieka21"/>
        <w:widowControl w:val="0"/>
        <w:autoSpaceDE w:val="0"/>
        <w:spacing w:line="264" w:lineRule="auto"/>
        <w:jc w:val="center"/>
        <w:rPr>
          <w:rFonts w:cs="Arial"/>
          <w:b/>
          <w:noProof w:val="0"/>
          <w:sz w:val="20"/>
          <w:szCs w:val="20"/>
        </w:rPr>
      </w:pPr>
      <w:r w:rsidRPr="00BD1A2F">
        <w:rPr>
          <w:rFonts w:cs="Arial"/>
          <w:b/>
          <w:noProof w:val="0"/>
          <w:sz w:val="20"/>
          <w:szCs w:val="20"/>
        </w:rPr>
        <w:t>Článok VI.</w:t>
      </w:r>
    </w:p>
    <w:p w:rsidR="00BD1A2F" w:rsidRPr="00BD1A2F" w:rsidRDefault="00BD1A2F" w:rsidP="00BD1A2F">
      <w:pPr>
        <w:pStyle w:val="Strednmrieka21"/>
        <w:widowControl w:val="0"/>
        <w:autoSpaceDE w:val="0"/>
        <w:spacing w:line="264" w:lineRule="auto"/>
        <w:jc w:val="center"/>
        <w:rPr>
          <w:rFonts w:cs="Arial"/>
          <w:b/>
          <w:noProof w:val="0"/>
          <w:sz w:val="20"/>
          <w:szCs w:val="20"/>
        </w:rPr>
      </w:pPr>
      <w:r w:rsidRPr="00BD1A2F">
        <w:rPr>
          <w:rFonts w:cs="Arial"/>
          <w:b/>
          <w:noProof w:val="0"/>
          <w:sz w:val="20"/>
          <w:szCs w:val="20"/>
        </w:rPr>
        <w:t>Ochrana zamestnancov poskytovateľa a subdodávateľov</w:t>
      </w:r>
    </w:p>
    <w:p w:rsidR="00BD1A2F" w:rsidRPr="00BD1A2F" w:rsidRDefault="00BD1A2F" w:rsidP="00A76E6B">
      <w:pPr>
        <w:pStyle w:val="Strednmrieka21"/>
        <w:widowControl w:val="0"/>
        <w:numPr>
          <w:ilvl w:val="0"/>
          <w:numId w:val="49"/>
        </w:numPr>
        <w:autoSpaceDE w:val="0"/>
        <w:spacing w:line="264" w:lineRule="auto"/>
        <w:jc w:val="both"/>
        <w:rPr>
          <w:rFonts w:cs="Arial"/>
          <w:bCs/>
          <w:noProof w:val="0"/>
          <w:sz w:val="20"/>
          <w:szCs w:val="20"/>
        </w:rPr>
      </w:pPr>
      <w:r w:rsidRPr="00BD1A2F">
        <w:rPr>
          <w:rFonts w:cs="Arial"/>
          <w:bCs/>
          <w:noProof w:val="0"/>
          <w:sz w:val="20"/>
          <w:szCs w:val="20"/>
        </w:rPr>
        <w:t xml:space="preserve">Poskytovateľ sa pri plnení predmetu zmluvy zaväzuje dodržiavať </w:t>
      </w:r>
      <w:r w:rsidRPr="00BD1A2F">
        <w:rPr>
          <w:rFonts w:cs="Arial"/>
          <w:noProof w:val="0"/>
          <w:sz w:val="20"/>
          <w:szCs w:val="20"/>
        </w:rPr>
        <w:t>povinnosti vyplývajúce z právnych predpisov, ktoré sa týkajú ochrany zamestnanosti a pracovných podmienok.</w:t>
      </w:r>
    </w:p>
    <w:p w:rsidR="00BD1A2F" w:rsidRPr="00BD1A2F" w:rsidRDefault="00BD1A2F" w:rsidP="00A76E6B">
      <w:pPr>
        <w:pStyle w:val="Strednmrieka21"/>
        <w:widowControl w:val="0"/>
        <w:numPr>
          <w:ilvl w:val="0"/>
          <w:numId w:val="49"/>
        </w:numPr>
        <w:autoSpaceDE w:val="0"/>
        <w:spacing w:line="264" w:lineRule="auto"/>
        <w:jc w:val="both"/>
        <w:rPr>
          <w:rFonts w:cs="Arial"/>
          <w:bCs/>
          <w:noProof w:val="0"/>
          <w:sz w:val="20"/>
          <w:szCs w:val="20"/>
        </w:rPr>
      </w:pPr>
      <w:r w:rsidRPr="00BD1A2F">
        <w:rPr>
          <w:rFonts w:cs="Arial"/>
          <w:bCs/>
          <w:noProof w:val="0"/>
          <w:sz w:val="20"/>
          <w:szCs w:val="20"/>
        </w:rPr>
        <w:t>Poskytovateľ zodpovedá pri plnení predmetu zmluvy za svojich zamestnancov, ich bezpečnosť a ochranu zdravia pri práci, a tiež za svojich subdodávateľov. Poskytovateľ je povinný vykonať všetky nevyhnutné opatrenia, aby zabezpečil v súvislosti s plnením zmluvy bezpečnosť svojich zamestnancov, zamestnancov objednávateľa, subdodávateľov a ďalších osôb, ktoré sa s vedomím objednávateľa zdržujú v mieste plnenia predmetu zmluvy.</w:t>
      </w:r>
    </w:p>
    <w:p w:rsidR="00BD1A2F" w:rsidRPr="00BD1A2F" w:rsidRDefault="00BD1A2F" w:rsidP="00A76E6B">
      <w:pPr>
        <w:pStyle w:val="Strednmrieka21"/>
        <w:widowControl w:val="0"/>
        <w:numPr>
          <w:ilvl w:val="0"/>
          <w:numId w:val="49"/>
        </w:numPr>
        <w:autoSpaceDE w:val="0"/>
        <w:spacing w:line="264" w:lineRule="auto"/>
        <w:jc w:val="both"/>
        <w:rPr>
          <w:rFonts w:cs="Arial"/>
          <w:bCs/>
          <w:noProof w:val="0"/>
          <w:sz w:val="20"/>
          <w:szCs w:val="20"/>
        </w:rPr>
      </w:pPr>
      <w:bookmarkStart w:id="0" w:name="_Ref519602681"/>
      <w:r w:rsidRPr="00BD1A2F">
        <w:rPr>
          <w:rFonts w:cs="Arial"/>
          <w:bCs/>
          <w:noProof w:val="0"/>
          <w:sz w:val="20"/>
          <w:szCs w:val="20"/>
        </w:rPr>
        <w:t xml:space="preserve">Poskytovateľ je povinný v súvislosti s plnením predmetu zmluvy vykonať opatrenia a určiť postupy na zaistenie bezpečnosti svojich zamestnancov a subdodávateľov, a zabezpečiť prostriedky potrebné na ochranu života a zdravia zamestnancov v mieste plnenia predmetu zmluvy pre prípad vzniku bezprostredného a vážneho ohrozenia života alebo zdravia; o vykonaných opatreniach je </w:t>
      </w:r>
      <w:r w:rsidRPr="00BD1A2F">
        <w:rPr>
          <w:rFonts w:cs="Arial"/>
          <w:bCs/>
          <w:noProof w:val="0"/>
          <w:sz w:val="20"/>
          <w:szCs w:val="20"/>
        </w:rPr>
        <w:lastRenderedPageBreak/>
        <w:t>poskytovateľ povinný informovať objednávateľa a ďalšie osoby zdržujúce sa na mieste plnenia predmetu zmluvy.</w:t>
      </w:r>
      <w:bookmarkEnd w:id="0"/>
      <w:r w:rsidRPr="00BD1A2F">
        <w:rPr>
          <w:rFonts w:cs="Arial"/>
          <w:bCs/>
          <w:noProof w:val="0"/>
          <w:sz w:val="20"/>
          <w:szCs w:val="20"/>
        </w:rPr>
        <w:t xml:space="preserve"> </w:t>
      </w:r>
    </w:p>
    <w:p w:rsidR="00BD1A2F" w:rsidRPr="00BD1A2F" w:rsidRDefault="00BD1A2F" w:rsidP="00A76E6B">
      <w:pPr>
        <w:pStyle w:val="Strednmrieka21"/>
        <w:widowControl w:val="0"/>
        <w:numPr>
          <w:ilvl w:val="0"/>
          <w:numId w:val="49"/>
        </w:numPr>
        <w:autoSpaceDE w:val="0"/>
        <w:spacing w:line="264" w:lineRule="auto"/>
        <w:jc w:val="both"/>
        <w:rPr>
          <w:rFonts w:cs="Arial"/>
          <w:bCs/>
          <w:noProof w:val="0"/>
          <w:sz w:val="20"/>
          <w:szCs w:val="20"/>
        </w:rPr>
      </w:pPr>
      <w:r w:rsidRPr="00BD1A2F">
        <w:rPr>
          <w:rFonts w:cs="Arial"/>
          <w:bCs/>
          <w:noProof w:val="0"/>
          <w:sz w:val="20"/>
          <w:szCs w:val="20"/>
        </w:rPr>
        <w:t xml:space="preserve">V prípade, ak budú miestom plnenia predmetu zmluvy priestory objednávateľa, povinnosti vyplývajúce z odseku 2 tohto článku sa primerane uplatnia na objednávateľa. </w:t>
      </w:r>
    </w:p>
    <w:p w:rsidR="00BD1A2F" w:rsidRPr="00BD1A2F" w:rsidRDefault="00BD1A2F" w:rsidP="00A76E6B">
      <w:pPr>
        <w:pStyle w:val="Strednmrieka21"/>
        <w:widowControl w:val="0"/>
        <w:numPr>
          <w:ilvl w:val="0"/>
          <w:numId w:val="49"/>
        </w:numPr>
        <w:autoSpaceDE w:val="0"/>
        <w:spacing w:line="264" w:lineRule="auto"/>
        <w:jc w:val="both"/>
        <w:rPr>
          <w:rFonts w:cs="Arial"/>
          <w:bCs/>
          <w:noProof w:val="0"/>
          <w:sz w:val="20"/>
          <w:szCs w:val="20"/>
        </w:rPr>
      </w:pPr>
      <w:r w:rsidRPr="00BD1A2F">
        <w:rPr>
          <w:rFonts w:cs="Arial"/>
          <w:bCs/>
          <w:noProof w:val="0"/>
          <w:sz w:val="20"/>
          <w:szCs w:val="20"/>
        </w:rPr>
        <w:t>Poskytovateľ je povinný bezodkladne oboznamovať objednávateľa o nedostatkoch a iných závažných skutočnostiach v priestoroch objednávateľa tvoriacich miesto plnenia predmetu zmluvy, ktoré́ by pri práci mohli ohroziť bezpečnosť alebo zdravie zamestnancov poskytovateľa alebo jeho subdodávateľov, zamestnancov objednávateľa alebo tretích osôb, o ktorých sa dozvedel v súvislosti s plnením predmetu zmluvy.</w:t>
      </w:r>
    </w:p>
    <w:p w:rsidR="00BD1A2F" w:rsidRPr="00BD1A2F" w:rsidRDefault="00BD1A2F" w:rsidP="00A76E6B">
      <w:pPr>
        <w:pStyle w:val="Strednmrieka21"/>
        <w:widowControl w:val="0"/>
        <w:numPr>
          <w:ilvl w:val="0"/>
          <w:numId w:val="49"/>
        </w:numPr>
        <w:autoSpaceDE w:val="0"/>
        <w:spacing w:line="264" w:lineRule="auto"/>
        <w:jc w:val="both"/>
        <w:rPr>
          <w:rFonts w:cs="Arial"/>
          <w:bCs/>
          <w:noProof w:val="0"/>
          <w:sz w:val="20"/>
          <w:szCs w:val="20"/>
        </w:rPr>
      </w:pPr>
      <w:r w:rsidRPr="00BD1A2F">
        <w:rPr>
          <w:rFonts w:cs="Arial"/>
          <w:bCs/>
          <w:noProof w:val="0"/>
          <w:sz w:val="20"/>
          <w:szCs w:val="20"/>
        </w:rPr>
        <w:t xml:space="preserve">Poskytovateľ je povinný bezodkladne oboznámiť objednávateľa o mimoriadnej udalosti (nebezpečná udalosť, pracovný úraz zamestnanca poskytovateľa alebo inej osoby konajúcej v mene poskytovateľa), ktorá sa stala v súvislosti s plnením predmetu zmluvy a ktorá sa týka ochrany zamestnancov poskytovateľa a jeho subdodávateľov. Povinnosť poskytovateľa podľa predchádzajúcej vety platí aj vtedy, ak k mimoriadnej udalosti nedošlo v súvislosti s plnením predmetu zmluvy, ale došlo k nej na pracoviskách objednávateľa. </w:t>
      </w:r>
    </w:p>
    <w:p w:rsidR="00BD1A2F" w:rsidRPr="00BD1A2F" w:rsidRDefault="00BD1A2F" w:rsidP="00A76E6B">
      <w:pPr>
        <w:pStyle w:val="Strednmrieka21"/>
        <w:widowControl w:val="0"/>
        <w:numPr>
          <w:ilvl w:val="0"/>
          <w:numId w:val="49"/>
        </w:numPr>
        <w:autoSpaceDE w:val="0"/>
        <w:spacing w:line="264" w:lineRule="auto"/>
        <w:jc w:val="both"/>
        <w:rPr>
          <w:rFonts w:cs="Arial"/>
          <w:bCs/>
          <w:noProof w:val="0"/>
          <w:sz w:val="20"/>
          <w:szCs w:val="20"/>
        </w:rPr>
      </w:pPr>
      <w:r w:rsidRPr="00BD1A2F">
        <w:rPr>
          <w:rFonts w:cs="Arial"/>
          <w:bCs/>
          <w:noProof w:val="0"/>
          <w:sz w:val="20"/>
          <w:szCs w:val="20"/>
        </w:rPr>
        <w:t xml:space="preserve">Poskytovateľ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p>
    <w:p w:rsidR="00BD1A2F" w:rsidRPr="00BD1A2F" w:rsidRDefault="00BD1A2F" w:rsidP="00A76E6B">
      <w:pPr>
        <w:pStyle w:val="Strednmrieka21"/>
        <w:widowControl w:val="0"/>
        <w:numPr>
          <w:ilvl w:val="0"/>
          <w:numId w:val="49"/>
        </w:numPr>
        <w:autoSpaceDE w:val="0"/>
        <w:spacing w:line="264" w:lineRule="auto"/>
        <w:jc w:val="both"/>
        <w:rPr>
          <w:rFonts w:cs="Arial"/>
          <w:bCs/>
          <w:noProof w:val="0"/>
          <w:sz w:val="20"/>
          <w:szCs w:val="20"/>
        </w:rPr>
      </w:pPr>
      <w:r w:rsidRPr="00BD1A2F">
        <w:rPr>
          <w:rFonts w:cs="Arial"/>
          <w:bCs/>
          <w:noProof w:val="0"/>
          <w:sz w:val="20"/>
          <w:szCs w:val="20"/>
        </w:rPr>
        <w:t>Poskytovateľ sa zaväzuje v prípade potreby navýšenia svojich kapacít pre plnenie predmetu zmluvy, zamestnať na realizáciu predmetnej aktivity primárne osoby dlhodobo nezamestnané v mieste realizácie zákazky.</w:t>
      </w:r>
    </w:p>
    <w:p w:rsidR="00BD1A2F" w:rsidRPr="00BD1A2F" w:rsidRDefault="00BD1A2F" w:rsidP="00BD1A2F">
      <w:pPr>
        <w:pStyle w:val="Strednmrieka21"/>
        <w:widowControl w:val="0"/>
        <w:autoSpaceDE w:val="0"/>
        <w:spacing w:line="264" w:lineRule="auto"/>
        <w:jc w:val="center"/>
        <w:rPr>
          <w:rFonts w:cs="Arial"/>
          <w:b/>
          <w:noProof w:val="0"/>
          <w:sz w:val="20"/>
          <w:szCs w:val="20"/>
        </w:rPr>
      </w:pPr>
    </w:p>
    <w:p w:rsidR="00BD1A2F" w:rsidRPr="00BD1A2F" w:rsidRDefault="00BD1A2F" w:rsidP="00BD1A2F">
      <w:pPr>
        <w:pStyle w:val="Strednmrieka21"/>
        <w:widowControl w:val="0"/>
        <w:autoSpaceDE w:val="0"/>
        <w:spacing w:line="264" w:lineRule="auto"/>
        <w:jc w:val="center"/>
        <w:rPr>
          <w:rFonts w:cs="Arial"/>
          <w:b/>
          <w:noProof w:val="0"/>
          <w:sz w:val="20"/>
          <w:szCs w:val="20"/>
        </w:rPr>
      </w:pPr>
      <w:r w:rsidRPr="00BD1A2F">
        <w:rPr>
          <w:rFonts w:cs="Arial"/>
          <w:b/>
          <w:noProof w:val="0"/>
          <w:sz w:val="20"/>
          <w:szCs w:val="20"/>
        </w:rPr>
        <w:t>Článok VII.</w:t>
      </w:r>
    </w:p>
    <w:p w:rsidR="00BD1A2F" w:rsidRPr="00BD1A2F" w:rsidRDefault="00BD1A2F" w:rsidP="00BD1A2F">
      <w:pPr>
        <w:pStyle w:val="Strednmrieka21"/>
        <w:widowControl w:val="0"/>
        <w:autoSpaceDE w:val="0"/>
        <w:spacing w:line="264" w:lineRule="auto"/>
        <w:jc w:val="center"/>
        <w:rPr>
          <w:rFonts w:cs="Arial"/>
          <w:b/>
          <w:noProof w:val="0"/>
          <w:sz w:val="20"/>
          <w:szCs w:val="20"/>
        </w:rPr>
      </w:pPr>
      <w:r w:rsidRPr="00BD1A2F">
        <w:rPr>
          <w:rFonts w:cs="Arial"/>
          <w:b/>
          <w:noProof w:val="0"/>
          <w:sz w:val="20"/>
          <w:szCs w:val="20"/>
        </w:rPr>
        <w:t>Zmena a zrušenie zmluvy</w:t>
      </w:r>
    </w:p>
    <w:p w:rsidR="00BD1A2F" w:rsidRPr="00BD1A2F" w:rsidRDefault="00BD1A2F" w:rsidP="00A76E6B">
      <w:pPr>
        <w:widowControl w:val="0"/>
        <w:numPr>
          <w:ilvl w:val="0"/>
          <w:numId w:val="13"/>
        </w:numPr>
        <w:suppressAutoHyphens/>
        <w:autoSpaceDE w:val="0"/>
        <w:spacing w:line="264" w:lineRule="auto"/>
        <w:ind w:left="357" w:hanging="357"/>
        <w:jc w:val="both"/>
        <w:rPr>
          <w:rFonts w:cs="Arial"/>
          <w:noProof w:val="0"/>
          <w:sz w:val="20"/>
          <w:szCs w:val="20"/>
        </w:rPr>
      </w:pPr>
      <w:r w:rsidRPr="00BD1A2F">
        <w:rPr>
          <w:rFonts w:cs="Arial"/>
          <w:noProof w:val="0"/>
          <w:sz w:val="20"/>
          <w:szCs w:val="20"/>
        </w:rPr>
        <w:t>Meniť alebo dopĺňať obsah tejto zmluvy je možné len formou písomných dodatkov, ktoré budú platné, ak budú riadne potvrdené a podpísané oprávnenými zástupcami oboch zmluvných strán.</w:t>
      </w:r>
    </w:p>
    <w:p w:rsidR="00BD1A2F" w:rsidRPr="00BD1A2F" w:rsidRDefault="00BD1A2F" w:rsidP="00A76E6B">
      <w:pPr>
        <w:widowControl w:val="0"/>
        <w:numPr>
          <w:ilvl w:val="0"/>
          <w:numId w:val="13"/>
        </w:numPr>
        <w:suppressAutoHyphens/>
        <w:autoSpaceDE w:val="0"/>
        <w:spacing w:line="264" w:lineRule="auto"/>
        <w:jc w:val="both"/>
        <w:rPr>
          <w:rFonts w:cs="Arial"/>
          <w:noProof w:val="0"/>
          <w:sz w:val="20"/>
          <w:szCs w:val="20"/>
        </w:rPr>
      </w:pPr>
      <w:r w:rsidRPr="00BD1A2F">
        <w:rPr>
          <w:rFonts w:cs="Arial"/>
          <w:noProof w:val="0"/>
          <w:sz w:val="20"/>
          <w:szCs w:val="20"/>
        </w:rPr>
        <w:t>Táto zmluva môže zaniknúť okrem jej riadneho splnenia z nasledujúcich dôvodov:</w:t>
      </w:r>
    </w:p>
    <w:p w:rsidR="00BD1A2F" w:rsidRPr="00BD1A2F" w:rsidRDefault="00BD1A2F" w:rsidP="00A76E6B">
      <w:pPr>
        <w:widowControl w:val="0"/>
        <w:numPr>
          <w:ilvl w:val="1"/>
          <w:numId w:val="13"/>
        </w:numPr>
        <w:tabs>
          <w:tab w:val="clear" w:pos="782"/>
        </w:tabs>
        <w:suppressAutoHyphens/>
        <w:autoSpaceDE w:val="0"/>
        <w:spacing w:line="264" w:lineRule="auto"/>
        <w:ind w:left="851" w:hanging="426"/>
        <w:jc w:val="both"/>
        <w:rPr>
          <w:rFonts w:cs="Arial"/>
          <w:noProof w:val="0"/>
          <w:sz w:val="20"/>
          <w:szCs w:val="20"/>
        </w:rPr>
      </w:pPr>
      <w:r w:rsidRPr="00BD1A2F">
        <w:rPr>
          <w:rFonts w:cs="Arial"/>
          <w:noProof w:val="0"/>
          <w:sz w:val="20"/>
          <w:szCs w:val="20"/>
        </w:rPr>
        <w:t>Dohodou zmluvných strán,</w:t>
      </w:r>
    </w:p>
    <w:p w:rsidR="00BD1A2F" w:rsidRPr="00BD1A2F" w:rsidRDefault="00BD1A2F" w:rsidP="00A76E6B">
      <w:pPr>
        <w:widowControl w:val="0"/>
        <w:numPr>
          <w:ilvl w:val="1"/>
          <w:numId w:val="13"/>
        </w:numPr>
        <w:tabs>
          <w:tab w:val="clear" w:pos="782"/>
        </w:tabs>
        <w:suppressAutoHyphens/>
        <w:autoSpaceDE w:val="0"/>
        <w:spacing w:line="264" w:lineRule="auto"/>
        <w:ind w:left="851" w:hanging="426"/>
        <w:jc w:val="both"/>
        <w:rPr>
          <w:rFonts w:cs="Arial"/>
          <w:noProof w:val="0"/>
          <w:sz w:val="20"/>
          <w:szCs w:val="20"/>
        </w:rPr>
      </w:pPr>
      <w:r w:rsidRPr="00BD1A2F">
        <w:rPr>
          <w:rFonts w:cs="Arial"/>
          <w:noProof w:val="0"/>
          <w:sz w:val="20"/>
          <w:szCs w:val="20"/>
        </w:rPr>
        <w:t>Odstúpením od zmluvy,</w:t>
      </w:r>
    </w:p>
    <w:p w:rsidR="00BD1A2F" w:rsidRPr="00BD1A2F" w:rsidRDefault="00BD1A2F" w:rsidP="00A76E6B">
      <w:pPr>
        <w:widowControl w:val="0"/>
        <w:numPr>
          <w:ilvl w:val="1"/>
          <w:numId w:val="13"/>
        </w:numPr>
        <w:tabs>
          <w:tab w:val="clear" w:pos="782"/>
        </w:tabs>
        <w:suppressAutoHyphens/>
        <w:autoSpaceDE w:val="0"/>
        <w:spacing w:line="264" w:lineRule="auto"/>
        <w:ind w:left="851" w:hanging="426"/>
        <w:jc w:val="both"/>
        <w:rPr>
          <w:rFonts w:cs="Arial"/>
          <w:noProof w:val="0"/>
          <w:sz w:val="20"/>
          <w:szCs w:val="20"/>
        </w:rPr>
      </w:pPr>
      <w:r w:rsidRPr="00BD1A2F">
        <w:rPr>
          <w:rFonts w:cs="Arial"/>
          <w:noProof w:val="0"/>
          <w:sz w:val="20"/>
          <w:szCs w:val="20"/>
        </w:rPr>
        <w:t>Výpoveďou.</w:t>
      </w:r>
    </w:p>
    <w:p w:rsidR="00BD1A2F" w:rsidRPr="00BD1A2F" w:rsidRDefault="00BD1A2F" w:rsidP="00A76E6B">
      <w:pPr>
        <w:pStyle w:val="Farebnzoznamzvraznenie11"/>
        <w:widowControl w:val="0"/>
        <w:numPr>
          <w:ilvl w:val="0"/>
          <w:numId w:val="13"/>
        </w:numPr>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Objednávateľ môže jednostranne odstúpiť od zmluvy s okamžitou platnosťou ak bol na majetok poskytovateľa vyhlásený konkurz alebo bol zamietnutý návrh na vyhlásenie konkurzu pre nedostatok majetku.</w:t>
      </w:r>
    </w:p>
    <w:p w:rsidR="00BD1A2F" w:rsidRPr="00BD1A2F" w:rsidRDefault="00BD1A2F" w:rsidP="00A76E6B">
      <w:pPr>
        <w:pStyle w:val="Farebnzoznamzvraznenie11"/>
        <w:widowControl w:val="0"/>
        <w:numPr>
          <w:ilvl w:val="0"/>
          <w:numId w:val="13"/>
        </w:numPr>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Objednávateľ je oprávnený jednostranne odstúpiť od zmluvy s okamžitou platnosťou, ak:</w:t>
      </w:r>
    </w:p>
    <w:p w:rsidR="00BD1A2F" w:rsidRPr="00BD1A2F" w:rsidRDefault="00BD1A2F" w:rsidP="00A76E6B">
      <w:pPr>
        <w:pStyle w:val="Farebnzoznamzvraznenie11"/>
        <w:widowControl w:val="0"/>
        <w:numPr>
          <w:ilvl w:val="1"/>
          <w:numId w:val="13"/>
        </w:numPr>
        <w:suppressAutoHyphens/>
        <w:autoSpaceDE w:val="0"/>
        <w:spacing w:line="264" w:lineRule="auto"/>
        <w:jc w:val="both"/>
        <w:rPr>
          <w:rFonts w:ascii="Arial" w:hAnsi="Arial" w:cs="Arial"/>
          <w:sz w:val="20"/>
          <w:szCs w:val="20"/>
          <w:lang w:val="sk-SK"/>
        </w:rPr>
      </w:pPr>
      <w:r w:rsidRPr="00BD1A2F">
        <w:rPr>
          <w:rFonts w:ascii="Arial" w:hAnsi="Arial" w:cs="Arial"/>
          <w:sz w:val="20"/>
          <w:szCs w:val="20"/>
          <w:lang w:val="sk-SK"/>
        </w:rPr>
        <w:t>poskytovateľ stratí právne alebo vecné predpoklady na riadne plnenie zmluvy, pokiaľ poskytovateľ opätovne nezíska tieto predpoklady do 10 kalendárnych dní</w:t>
      </w:r>
    </w:p>
    <w:p w:rsidR="00BD1A2F" w:rsidRPr="00BD1A2F" w:rsidRDefault="00BD1A2F" w:rsidP="00A76E6B">
      <w:pPr>
        <w:pStyle w:val="Farebnzoznamzvraznenie11"/>
        <w:widowControl w:val="0"/>
        <w:numPr>
          <w:ilvl w:val="1"/>
          <w:numId w:val="13"/>
        </w:numPr>
        <w:suppressAutoHyphens/>
        <w:autoSpaceDE w:val="0"/>
        <w:spacing w:line="264" w:lineRule="auto"/>
        <w:jc w:val="both"/>
        <w:rPr>
          <w:rFonts w:ascii="Arial" w:hAnsi="Arial" w:cs="Arial"/>
          <w:sz w:val="20"/>
          <w:szCs w:val="20"/>
          <w:lang w:val="sk-SK"/>
        </w:rPr>
      </w:pPr>
      <w:r w:rsidRPr="00BD1A2F">
        <w:rPr>
          <w:rFonts w:ascii="Arial" w:hAnsi="Arial" w:cs="Arial"/>
          <w:sz w:val="20"/>
          <w:szCs w:val="20"/>
          <w:lang w:val="sk-SK"/>
        </w:rPr>
        <w:t>ak poskytovateľ vstúpil do likvidácie, na jeho majetok bol vyhlásený konkurz alebo povolené vyrovnanie, bol podaný návrh na vyhlásenie konkurzu na jeho majetok alebo na povolenie vyrovnania ako aj vtedy, ak existuje dôvodná obava, že plnenie záväzkov poskytovateľa v zmysle tejto zmluvy je vážne ohrozené,</w:t>
      </w:r>
    </w:p>
    <w:p w:rsidR="00BD1A2F" w:rsidRPr="00BD1A2F" w:rsidRDefault="00BD1A2F" w:rsidP="00A76E6B">
      <w:pPr>
        <w:pStyle w:val="Farebnzoznamzvraznenie11"/>
        <w:widowControl w:val="0"/>
        <w:numPr>
          <w:ilvl w:val="1"/>
          <w:numId w:val="13"/>
        </w:numPr>
        <w:suppressAutoHyphens/>
        <w:autoSpaceDE w:val="0"/>
        <w:spacing w:line="264" w:lineRule="auto"/>
        <w:jc w:val="both"/>
        <w:rPr>
          <w:rFonts w:ascii="Arial" w:hAnsi="Arial" w:cs="Arial"/>
          <w:sz w:val="20"/>
          <w:szCs w:val="20"/>
          <w:lang w:val="sk-SK"/>
        </w:rPr>
      </w:pPr>
      <w:r w:rsidRPr="00BD1A2F">
        <w:rPr>
          <w:rFonts w:ascii="Arial" w:hAnsi="Arial" w:cs="Arial"/>
          <w:sz w:val="20"/>
          <w:szCs w:val="20"/>
          <w:lang w:val="sk-SK"/>
        </w:rPr>
        <w:t>súd právoplatne uzná kohokoľvek z členov štatutárneho orgánu poskytovateľa alebo zamestnancov poskytovateľa za vinných z trestného činu bezprostredne súvisiaceho s uzatváraním a/alebo plnením tejto zmluvy,</w:t>
      </w:r>
    </w:p>
    <w:p w:rsidR="00BD1A2F" w:rsidRPr="00BD1A2F" w:rsidRDefault="00BD1A2F" w:rsidP="00A76E6B">
      <w:pPr>
        <w:pStyle w:val="Farebnzoznamzvraznenie11"/>
        <w:widowControl w:val="0"/>
        <w:numPr>
          <w:ilvl w:val="1"/>
          <w:numId w:val="13"/>
        </w:numPr>
        <w:suppressAutoHyphens/>
        <w:autoSpaceDE w:val="0"/>
        <w:spacing w:line="264" w:lineRule="auto"/>
        <w:jc w:val="both"/>
        <w:rPr>
          <w:rFonts w:ascii="Arial" w:hAnsi="Arial" w:cs="Arial"/>
          <w:sz w:val="20"/>
          <w:szCs w:val="20"/>
          <w:lang w:val="sk-SK"/>
        </w:rPr>
      </w:pPr>
      <w:r w:rsidRPr="00BD1A2F">
        <w:rPr>
          <w:rFonts w:ascii="Arial" w:hAnsi="Arial" w:cs="Arial"/>
          <w:sz w:val="20"/>
          <w:szCs w:val="20"/>
          <w:lang w:val="sk-SK"/>
        </w:rPr>
        <w:t>poskytovateľ pri plnení zmluvy poruší povinnosti vyplývajúce z právnych predpisov, ktoré sa týkajú ochrany zamestnanosti a pracovných podmienok.</w:t>
      </w:r>
    </w:p>
    <w:p w:rsidR="00BD1A2F" w:rsidRPr="00BD1A2F" w:rsidRDefault="00BD1A2F" w:rsidP="00A76E6B">
      <w:pPr>
        <w:pStyle w:val="Farebnzoznamzvraznenie11"/>
        <w:widowControl w:val="0"/>
        <w:numPr>
          <w:ilvl w:val="1"/>
          <w:numId w:val="13"/>
        </w:numPr>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poskytovateľ a/alebo subdodávateľ/-ia v čase uzatvorenia zmluvy nebol/-i zapísaný/-í v registri partnerov verejného sektora alebo ak bol/-i vymazaný/-í z registra partnerov verejného sektora,</w:t>
      </w:r>
    </w:p>
    <w:p w:rsidR="00BD1A2F" w:rsidRPr="00BD1A2F" w:rsidRDefault="00BD1A2F" w:rsidP="00A76E6B">
      <w:pPr>
        <w:pStyle w:val="Farebnzoznamzvraznenie11"/>
        <w:widowControl w:val="0"/>
        <w:numPr>
          <w:ilvl w:val="1"/>
          <w:numId w:val="13"/>
        </w:numPr>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bol poskytovateľovi právoplatne uložený zákaz účasti podľa § 182 ods. 3 písm. b) ZVO,</w:t>
      </w:r>
    </w:p>
    <w:p w:rsidR="00BD1A2F" w:rsidRPr="00BD1A2F" w:rsidRDefault="00BD1A2F" w:rsidP="00A76E6B">
      <w:pPr>
        <w:pStyle w:val="Farebnzoznamzvraznenie11"/>
        <w:widowControl w:val="0"/>
        <w:numPr>
          <w:ilvl w:val="1"/>
          <w:numId w:val="13"/>
        </w:numPr>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nastali dôvody uvedené v tejto zmluve (neuvedené v tomto článku).</w:t>
      </w:r>
    </w:p>
    <w:p w:rsidR="00BD1A2F" w:rsidRPr="00BD1A2F" w:rsidRDefault="00BD1A2F" w:rsidP="00A76E6B">
      <w:pPr>
        <w:widowControl w:val="0"/>
        <w:numPr>
          <w:ilvl w:val="0"/>
          <w:numId w:val="13"/>
        </w:numPr>
        <w:suppressAutoHyphens/>
        <w:autoSpaceDE w:val="0"/>
        <w:spacing w:line="264" w:lineRule="auto"/>
        <w:jc w:val="both"/>
        <w:rPr>
          <w:rFonts w:cs="Arial"/>
          <w:noProof w:val="0"/>
          <w:sz w:val="20"/>
          <w:szCs w:val="20"/>
        </w:rPr>
      </w:pPr>
      <w:r w:rsidRPr="00BD1A2F">
        <w:rPr>
          <w:rFonts w:cs="Arial"/>
          <w:noProof w:val="0"/>
          <w:sz w:val="20"/>
          <w:szCs w:val="20"/>
        </w:rPr>
        <w:t xml:space="preserve">Každá zo zmluvných strán môže od tejto zmluvy jednostranne odstúpiť na základe písomného oznámenia v prípade, ak druhá zmluvná strana podstatným spôsobom poruší zmluvnú povinnosť </w:t>
      </w:r>
      <w:r w:rsidRPr="00BD1A2F">
        <w:rPr>
          <w:rFonts w:cs="Arial"/>
          <w:noProof w:val="0"/>
          <w:sz w:val="20"/>
          <w:szCs w:val="20"/>
        </w:rPr>
        <w:lastRenderedPageBreak/>
        <w:t>a toto porušenie neodstráni ani na základe písomnej výzvy v dodatočnej primeranej lehote, najmenej však desať (10) pracovných dní.</w:t>
      </w:r>
    </w:p>
    <w:p w:rsidR="00BD1A2F" w:rsidRPr="00BD1A2F" w:rsidRDefault="00BD1A2F" w:rsidP="00A76E6B">
      <w:pPr>
        <w:widowControl w:val="0"/>
        <w:numPr>
          <w:ilvl w:val="0"/>
          <w:numId w:val="13"/>
        </w:numPr>
        <w:suppressAutoHyphens/>
        <w:autoSpaceDE w:val="0"/>
        <w:spacing w:line="264" w:lineRule="auto"/>
        <w:jc w:val="both"/>
        <w:rPr>
          <w:rFonts w:cs="Arial"/>
          <w:noProof w:val="0"/>
          <w:sz w:val="20"/>
          <w:szCs w:val="20"/>
        </w:rPr>
      </w:pPr>
      <w:r w:rsidRPr="00BD1A2F">
        <w:rPr>
          <w:rFonts w:cs="Arial"/>
          <w:noProof w:val="0"/>
          <w:sz w:val="20"/>
          <w:szCs w:val="20"/>
        </w:rPr>
        <w:t>Podstatným porušením zmluvy sa rozumie:</w:t>
      </w:r>
    </w:p>
    <w:p w:rsidR="00BD1A2F" w:rsidRPr="00BD1A2F" w:rsidRDefault="00BD1A2F" w:rsidP="00A76E6B">
      <w:pPr>
        <w:widowControl w:val="0"/>
        <w:numPr>
          <w:ilvl w:val="1"/>
          <w:numId w:val="13"/>
        </w:numPr>
        <w:tabs>
          <w:tab w:val="clear" w:pos="782"/>
        </w:tabs>
        <w:suppressAutoHyphens/>
        <w:autoSpaceDE w:val="0"/>
        <w:spacing w:line="264" w:lineRule="auto"/>
        <w:ind w:left="851" w:hanging="426"/>
        <w:jc w:val="both"/>
        <w:rPr>
          <w:rFonts w:cs="Arial"/>
          <w:noProof w:val="0"/>
          <w:sz w:val="20"/>
          <w:szCs w:val="20"/>
        </w:rPr>
      </w:pPr>
      <w:r w:rsidRPr="00BD1A2F">
        <w:rPr>
          <w:rFonts w:cs="Arial"/>
          <w:noProof w:val="0"/>
          <w:sz w:val="20"/>
          <w:szCs w:val="20"/>
        </w:rPr>
        <w:t>omeškanie poskytovateľa s dodaním riadne poskytnutých služieb alebo ich časti v stanovenej lehote; objednávateľ nemá nárok na odstúpenie od zmluvy podľa tohto bodu v prípade, že omeškanie poskytovateľa podľa predchádzajúcej vety bolo spôsobené z dôvodov prekážok na strane objednávateľa,</w:t>
      </w:r>
    </w:p>
    <w:p w:rsidR="00BD1A2F" w:rsidRPr="00BD1A2F" w:rsidRDefault="00BD1A2F" w:rsidP="00A76E6B">
      <w:pPr>
        <w:widowControl w:val="0"/>
        <w:numPr>
          <w:ilvl w:val="1"/>
          <w:numId w:val="13"/>
        </w:numPr>
        <w:tabs>
          <w:tab w:val="clear" w:pos="782"/>
        </w:tabs>
        <w:suppressAutoHyphens/>
        <w:autoSpaceDE w:val="0"/>
        <w:spacing w:line="264" w:lineRule="auto"/>
        <w:ind w:left="851" w:hanging="426"/>
        <w:jc w:val="both"/>
        <w:rPr>
          <w:rFonts w:cs="Arial"/>
          <w:noProof w:val="0"/>
          <w:sz w:val="20"/>
          <w:szCs w:val="20"/>
        </w:rPr>
      </w:pPr>
      <w:r w:rsidRPr="00BD1A2F">
        <w:rPr>
          <w:rFonts w:cs="Arial"/>
          <w:noProof w:val="0"/>
          <w:sz w:val="20"/>
          <w:szCs w:val="20"/>
        </w:rPr>
        <w:t>porušenie povinnosti podľa článku V, ods. 22 - 25,</w:t>
      </w:r>
    </w:p>
    <w:p w:rsidR="00BD1A2F" w:rsidRPr="00BD1A2F" w:rsidRDefault="00BD1A2F" w:rsidP="00A76E6B">
      <w:pPr>
        <w:widowControl w:val="0"/>
        <w:numPr>
          <w:ilvl w:val="1"/>
          <w:numId w:val="13"/>
        </w:numPr>
        <w:tabs>
          <w:tab w:val="clear" w:pos="782"/>
        </w:tabs>
        <w:suppressAutoHyphens/>
        <w:autoSpaceDE w:val="0"/>
        <w:spacing w:line="264" w:lineRule="auto"/>
        <w:ind w:left="851" w:hanging="426"/>
        <w:jc w:val="both"/>
        <w:rPr>
          <w:rFonts w:cs="Arial"/>
          <w:noProof w:val="0"/>
          <w:sz w:val="20"/>
          <w:szCs w:val="20"/>
        </w:rPr>
      </w:pPr>
      <w:r w:rsidRPr="00BD1A2F">
        <w:rPr>
          <w:rFonts w:cs="Arial"/>
          <w:noProof w:val="0"/>
          <w:sz w:val="20"/>
          <w:szCs w:val="20"/>
        </w:rPr>
        <w:t xml:space="preserve">nedodržanie kvality poskytovanej služby v zmysle špecifikácie služby uvedenej v Prílohe č. 1 </w:t>
      </w:r>
      <w:r w:rsidRPr="00BD1A2F">
        <w:rPr>
          <w:rFonts w:cs="Arial"/>
          <w:i/>
          <w:noProof w:val="0"/>
          <w:sz w:val="20"/>
          <w:szCs w:val="20"/>
        </w:rPr>
        <w:t>Opis predmetu zákazky</w:t>
      </w:r>
      <w:r w:rsidRPr="00BD1A2F">
        <w:rPr>
          <w:rFonts w:cs="Arial"/>
          <w:noProof w:val="0"/>
          <w:sz w:val="20"/>
          <w:szCs w:val="20"/>
        </w:rPr>
        <w:t>;</w:t>
      </w:r>
    </w:p>
    <w:p w:rsidR="00BD1A2F" w:rsidRPr="00BD1A2F" w:rsidRDefault="00BD1A2F" w:rsidP="00A76E6B">
      <w:pPr>
        <w:widowControl w:val="0"/>
        <w:numPr>
          <w:ilvl w:val="1"/>
          <w:numId w:val="13"/>
        </w:numPr>
        <w:tabs>
          <w:tab w:val="clear" w:pos="782"/>
        </w:tabs>
        <w:suppressAutoHyphens/>
        <w:autoSpaceDE w:val="0"/>
        <w:spacing w:line="264" w:lineRule="auto"/>
        <w:ind w:left="851" w:hanging="426"/>
        <w:jc w:val="both"/>
        <w:rPr>
          <w:rFonts w:cs="Arial"/>
          <w:noProof w:val="0"/>
          <w:sz w:val="20"/>
          <w:szCs w:val="20"/>
        </w:rPr>
      </w:pPr>
      <w:r w:rsidRPr="00BD1A2F">
        <w:rPr>
          <w:rFonts w:cs="Arial"/>
          <w:noProof w:val="0"/>
          <w:sz w:val="20"/>
          <w:szCs w:val="20"/>
        </w:rPr>
        <w:t>neuhradenie ceny za dielo alebo jej časti objednávateľom v lehote splatnosti za riadne a včas poskytnuté služby alebo ich časť.</w:t>
      </w:r>
    </w:p>
    <w:p w:rsidR="00BD1A2F" w:rsidRPr="00BD1A2F" w:rsidRDefault="00BD1A2F" w:rsidP="00A76E6B">
      <w:pPr>
        <w:widowControl w:val="0"/>
        <w:numPr>
          <w:ilvl w:val="0"/>
          <w:numId w:val="13"/>
        </w:numPr>
        <w:suppressAutoHyphens/>
        <w:autoSpaceDE w:val="0"/>
        <w:spacing w:line="264" w:lineRule="auto"/>
        <w:jc w:val="both"/>
        <w:rPr>
          <w:rFonts w:cs="Arial"/>
          <w:noProof w:val="0"/>
          <w:sz w:val="20"/>
          <w:szCs w:val="20"/>
        </w:rPr>
      </w:pPr>
      <w:r w:rsidRPr="00BD1A2F">
        <w:rPr>
          <w:rFonts w:cs="Arial"/>
          <w:noProof w:val="0"/>
          <w:sz w:val="20"/>
          <w:szCs w:val="20"/>
        </w:rPr>
        <w:t>Pri odstúpení od zmluvy zo strany objednávateľa pre porušenie povinností vyplývajúcich zo zmluvy zo strany poskytovateľa sa uplatní nasledujúci postup:</w:t>
      </w:r>
    </w:p>
    <w:p w:rsidR="00BD1A2F" w:rsidRPr="00BD1A2F" w:rsidRDefault="00BD1A2F" w:rsidP="00A76E6B">
      <w:pPr>
        <w:widowControl w:val="0"/>
        <w:numPr>
          <w:ilvl w:val="1"/>
          <w:numId w:val="13"/>
        </w:numPr>
        <w:tabs>
          <w:tab w:val="clear" w:pos="782"/>
        </w:tabs>
        <w:suppressAutoHyphens/>
        <w:autoSpaceDE w:val="0"/>
        <w:spacing w:line="264" w:lineRule="auto"/>
        <w:ind w:left="993" w:hanging="567"/>
        <w:jc w:val="both"/>
        <w:rPr>
          <w:rFonts w:cs="Arial"/>
          <w:noProof w:val="0"/>
          <w:sz w:val="20"/>
          <w:szCs w:val="20"/>
        </w:rPr>
      </w:pPr>
      <w:r w:rsidRPr="00BD1A2F">
        <w:rPr>
          <w:rFonts w:cs="Arial"/>
          <w:noProof w:val="0"/>
          <w:sz w:val="20"/>
          <w:szCs w:val="20"/>
        </w:rPr>
        <w:t>poskytovateľ vráti všetky čiastky zaplatené objednávateľom podľa tejto zmluvy, ak sa zmluvné strany nedohodnú písomne inak,</w:t>
      </w:r>
    </w:p>
    <w:p w:rsidR="00BD1A2F" w:rsidRPr="00BD1A2F" w:rsidRDefault="00BD1A2F" w:rsidP="00A76E6B">
      <w:pPr>
        <w:widowControl w:val="0"/>
        <w:numPr>
          <w:ilvl w:val="1"/>
          <w:numId w:val="13"/>
        </w:numPr>
        <w:tabs>
          <w:tab w:val="clear" w:pos="782"/>
        </w:tabs>
        <w:suppressAutoHyphens/>
        <w:autoSpaceDE w:val="0"/>
        <w:spacing w:line="264" w:lineRule="auto"/>
        <w:ind w:left="993" w:hanging="567"/>
        <w:jc w:val="both"/>
        <w:rPr>
          <w:rFonts w:cs="Arial"/>
          <w:noProof w:val="0"/>
          <w:sz w:val="20"/>
          <w:szCs w:val="20"/>
        </w:rPr>
      </w:pPr>
      <w:r w:rsidRPr="00BD1A2F">
        <w:rPr>
          <w:rFonts w:cs="Arial"/>
          <w:noProof w:val="0"/>
          <w:sz w:val="20"/>
          <w:szCs w:val="20"/>
        </w:rPr>
        <w:t>objednávateľ vráti všetky výstupy dodané podľa tejto zmluvy, ak sa zmluvné strany nedohodnú písomne inak.</w:t>
      </w:r>
    </w:p>
    <w:p w:rsidR="00BD1A2F" w:rsidRPr="00BD1A2F" w:rsidRDefault="00BD1A2F" w:rsidP="00A76E6B">
      <w:pPr>
        <w:widowControl w:val="0"/>
        <w:numPr>
          <w:ilvl w:val="0"/>
          <w:numId w:val="13"/>
        </w:numPr>
        <w:suppressAutoHyphens/>
        <w:autoSpaceDE w:val="0"/>
        <w:spacing w:line="264" w:lineRule="auto"/>
        <w:jc w:val="both"/>
        <w:rPr>
          <w:rFonts w:cs="Arial"/>
          <w:noProof w:val="0"/>
          <w:sz w:val="20"/>
          <w:szCs w:val="20"/>
        </w:rPr>
      </w:pPr>
      <w:r w:rsidRPr="00BD1A2F">
        <w:rPr>
          <w:rFonts w:cs="Arial"/>
          <w:noProof w:val="0"/>
          <w:sz w:val="20"/>
          <w:szCs w:val="20"/>
        </w:rPr>
        <w:t>Pri odstúpení od zmluvy zo strany poskytovateľa pre nedodržanie zmluvy zo strany objednávateľa sa uplatní nasledujúci postup:</w:t>
      </w:r>
    </w:p>
    <w:p w:rsidR="00BD1A2F" w:rsidRPr="00BD1A2F" w:rsidRDefault="00BD1A2F" w:rsidP="00A76E6B">
      <w:pPr>
        <w:widowControl w:val="0"/>
        <w:numPr>
          <w:ilvl w:val="1"/>
          <w:numId w:val="13"/>
        </w:numPr>
        <w:tabs>
          <w:tab w:val="clear" w:pos="782"/>
        </w:tabs>
        <w:suppressAutoHyphens/>
        <w:autoSpaceDE w:val="0"/>
        <w:spacing w:line="264" w:lineRule="auto"/>
        <w:ind w:left="993" w:hanging="567"/>
        <w:jc w:val="both"/>
        <w:rPr>
          <w:rFonts w:cs="Arial"/>
          <w:noProof w:val="0"/>
          <w:sz w:val="20"/>
          <w:szCs w:val="20"/>
        </w:rPr>
      </w:pPr>
      <w:r w:rsidRPr="00BD1A2F">
        <w:rPr>
          <w:rFonts w:cs="Arial"/>
          <w:noProof w:val="0"/>
          <w:sz w:val="20"/>
          <w:szCs w:val="20"/>
        </w:rPr>
        <w:t>poskytovateľ si ponechá všetky čiastky zaplatené objednávateľom pred dátumom ukončenia zmluvy,</w:t>
      </w:r>
    </w:p>
    <w:p w:rsidR="00BD1A2F" w:rsidRPr="00BD1A2F" w:rsidRDefault="00BD1A2F" w:rsidP="00A76E6B">
      <w:pPr>
        <w:widowControl w:val="0"/>
        <w:numPr>
          <w:ilvl w:val="1"/>
          <w:numId w:val="13"/>
        </w:numPr>
        <w:tabs>
          <w:tab w:val="clear" w:pos="782"/>
        </w:tabs>
        <w:suppressAutoHyphens/>
        <w:autoSpaceDE w:val="0"/>
        <w:spacing w:line="264" w:lineRule="auto"/>
        <w:ind w:left="993" w:hanging="567"/>
        <w:jc w:val="both"/>
        <w:rPr>
          <w:rFonts w:cs="Arial"/>
          <w:noProof w:val="0"/>
          <w:sz w:val="20"/>
          <w:szCs w:val="20"/>
        </w:rPr>
      </w:pPr>
      <w:r w:rsidRPr="00BD1A2F">
        <w:rPr>
          <w:rFonts w:cs="Arial"/>
          <w:noProof w:val="0"/>
          <w:sz w:val="20"/>
          <w:szCs w:val="20"/>
        </w:rPr>
        <w:t>objednávateľ si ponechá všetky výstupy pripravené k odovzdaniu alebo odovzdané poskytovateľom pred dátumom ukončenia zmluvy,</w:t>
      </w:r>
    </w:p>
    <w:p w:rsidR="00BD1A2F" w:rsidRPr="00BD1A2F" w:rsidRDefault="00BD1A2F" w:rsidP="00A76E6B">
      <w:pPr>
        <w:widowControl w:val="0"/>
        <w:numPr>
          <w:ilvl w:val="1"/>
          <w:numId w:val="13"/>
        </w:numPr>
        <w:tabs>
          <w:tab w:val="clear" w:pos="782"/>
        </w:tabs>
        <w:suppressAutoHyphens/>
        <w:autoSpaceDE w:val="0"/>
        <w:spacing w:line="264" w:lineRule="auto"/>
        <w:ind w:left="993" w:hanging="567"/>
        <w:jc w:val="both"/>
        <w:rPr>
          <w:rFonts w:cs="Arial"/>
          <w:noProof w:val="0"/>
          <w:sz w:val="20"/>
          <w:szCs w:val="20"/>
        </w:rPr>
      </w:pPr>
      <w:r w:rsidRPr="00BD1A2F">
        <w:rPr>
          <w:rFonts w:cs="Arial"/>
          <w:noProof w:val="0"/>
          <w:sz w:val="20"/>
          <w:szCs w:val="20"/>
        </w:rPr>
        <w:t>objednávateľ zaplatí všetky čiastky fakturované za už riadne poskytnuté čiastkové plnenia do dňa ukončenia tejto zmluvy.</w:t>
      </w:r>
    </w:p>
    <w:p w:rsidR="00BD1A2F" w:rsidRPr="00BD1A2F" w:rsidRDefault="00BD1A2F" w:rsidP="00A76E6B">
      <w:pPr>
        <w:numPr>
          <w:ilvl w:val="0"/>
          <w:numId w:val="13"/>
        </w:numPr>
        <w:jc w:val="both"/>
        <w:rPr>
          <w:rFonts w:cs="Arial"/>
          <w:noProof w:val="0"/>
          <w:sz w:val="20"/>
          <w:szCs w:val="20"/>
        </w:rPr>
      </w:pPr>
      <w:r w:rsidRPr="00BD1A2F">
        <w:rPr>
          <w:rFonts w:cs="Arial"/>
          <w:noProof w:val="0"/>
          <w:sz w:val="20"/>
          <w:szCs w:val="20"/>
        </w:rPr>
        <w:t xml:space="preserve">Objednávateľ je oprávnený odstúpiť od tejto Zmluvy aj v prípade, že príslušný  nadradený orgán štátnej správy zruší pridelenie finančných prostriedkov alebo rozhodne o ich nepridelení na realizáciu plnení podľa tejto zmluvy. Objednávateľ je povinný o tejto skutočnosti bezodkladne písomne informovať poskytovateľa, a to najneskôr 5 pracovných dní pred koncom prebiehajúceho kalendárneho mesiaca. Ak bude oznámenie podľa prvej vety tohto bodu a odstúpenie od zmluvy doručené dodávateľovi, bude táto zmluva ukončená v posledný deň prebiehajúceho mesiaca. Ak bude takéto oznámenie doručené dodávateľovi v lehote kratšej ako 5 pracovných dní pred koncom prebiehajúceho kalendárneho mesiaca, bude táto zmluva ukončená v posledný deň nasledujúceho mesiaca. </w:t>
      </w:r>
    </w:p>
    <w:p w:rsidR="00BD1A2F" w:rsidRPr="00BD1A2F" w:rsidRDefault="00BD1A2F" w:rsidP="00A76E6B">
      <w:pPr>
        <w:numPr>
          <w:ilvl w:val="0"/>
          <w:numId w:val="13"/>
        </w:numPr>
        <w:jc w:val="both"/>
        <w:rPr>
          <w:rFonts w:cs="Arial"/>
          <w:noProof w:val="0"/>
          <w:color w:val="000000" w:themeColor="text1"/>
          <w:sz w:val="20"/>
          <w:szCs w:val="20"/>
        </w:rPr>
      </w:pPr>
      <w:r w:rsidRPr="00BD1A2F">
        <w:rPr>
          <w:rFonts w:cs="Arial"/>
          <w:noProof w:val="0"/>
          <w:color w:val="000000" w:themeColor="text1"/>
          <w:sz w:val="20"/>
          <w:szCs w:val="20"/>
        </w:rPr>
        <w:t xml:space="preserve">Odstúpenie od zmluvy oznámi odstupujúca strana druhej zmluvnej strane písomne doporučenou zásielkou na adresu jej sídla uvedenú v záhlaví tejto zmluvy a to bez zbytočného odkladu po tom, ako sa o podstatnom porušení zmluvy dozvedela. </w:t>
      </w:r>
    </w:p>
    <w:p w:rsidR="00BD1A2F" w:rsidRPr="00BD1A2F" w:rsidRDefault="00BD1A2F" w:rsidP="00A76E6B">
      <w:pPr>
        <w:numPr>
          <w:ilvl w:val="0"/>
          <w:numId w:val="13"/>
        </w:numPr>
        <w:jc w:val="both"/>
        <w:rPr>
          <w:rFonts w:cs="Arial"/>
          <w:noProof w:val="0"/>
          <w:color w:val="000000" w:themeColor="text1"/>
          <w:sz w:val="20"/>
          <w:szCs w:val="20"/>
        </w:rPr>
      </w:pPr>
      <w:r w:rsidRPr="00BD1A2F">
        <w:rPr>
          <w:rFonts w:cs="Arial"/>
          <w:noProof w:val="0"/>
          <w:color w:val="000000" w:themeColor="text1"/>
          <w:sz w:val="20"/>
          <w:szCs w:val="20"/>
        </w:rPr>
        <w:t>Účinky odstúpenia od zmluvy nastanú dňom doručenia odstúpenia od zmluvy druhej zmluvnej strane. Odstúpením od zmluvy nezanikajú nároky na zaplatenie zmluvných pokút a úrokov z omeškania, nezaniká nárok na náhradu škody, ani nezanikajú osobitné ustanovenia týkajúce sa mlčanlivosti a dôvernosti informácií.</w:t>
      </w:r>
    </w:p>
    <w:p w:rsidR="00BD1A2F" w:rsidRPr="00BD1A2F" w:rsidRDefault="00BD1A2F" w:rsidP="00A76E6B">
      <w:pPr>
        <w:numPr>
          <w:ilvl w:val="0"/>
          <w:numId w:val="13"/>
        </w:numPr>
        <w:jc w:val="both"/>
        <w:rPr>
          <w:rFonts w:cs="Arial"/>
          <w:noProof w:val="0"/>
          <w:color w:val="000000" w:themeColor="text1"/>
          <w:sz w:val="20"/>
          <w:szCs w:val="20"/>
        </w:rPr>
      </w:pPr>
      <w:r w:rsidRPr="00BD1A2F">
        <w:rPr>
          <w:rFonts w:cs="Arial"/>
          <w:noProof w:val="0"/>
          <w:color w:val="000000" w:themeColor="text1"/>
          <w:sz w:val="20"/>
          <w:szCs w:val="20"/>
        </w:rPr>
        <w:t xml:space="preserve">Ak zistí niektorá zo zmluvných strán pri plnení tejto zmluvy prekážku, ktorá znemožňuje riadne plnenie predmetu zmluvy dohodnutým spôsobom, oznámi to bezodkladne druhej zmluvnej strane a začne s ňou okamžite rokovať v dobrej viere o odstránení takejto prekážky. Pokiaľ sa zmluvné strany nedohodnú do 30 dní odo dňa doručenia oznámenia, môže ktorákoľvek zmluvná strana odstúpiť od tejto zmluvy. </w:t>
      </w:r>
    </w:p>
    <w:p w:rsidR="00BD1A2F" w:rsidRPr="00BD1A2F" w:rsidRDefault="00BD1A2F" w:rsidP="00A76E6B">
      <w:pPr>
        <w:widowControl w:val="0"/>
        <w:numPr>
          <w:ilvl w:val="0"/>
          <w:numId w:val="13"/>
        </w:numPr>
        <w:suppressAutoHyphens/>
        <w:autoSpaceDE w:val="0"/>
        <w:spacing w:line="264" w:lineRule="auto"/>
        <w:jc w:val="both"/>
        <w:rPr>
          <w:rFonts w:cs="Arial"/>
          <w:noProof w:val="0"/>
          <w:sz w:val="20"/>
          <w:szCs w:val="20"/>
        </w:rPr>
      </w:pPr>
      <w:r w:rsidRPr="00BD1A2F">
        <w:rPr>
          <w:rFonts w:cs="Arial"/>
          <w:noProof w:val="0"/>
          <w:sz w:val="20"/>
          <w:szCs w:val="20"/>
        </w:rPr>
        <w:t>Objednávateľ je oprávnený vypovedať zmluvu v prípade, ak:</w:t>
      </w:r>
    </w:p>
    <w:p w:rsidR="00BD1A2F" w:rsidRPr="00BD1A2F" w:rsidRDefault="00BD1A2F" w:rsidP="00A76E6B">
      <w:pPr>
        <w:pStyle w:val="Farebnzoznamzvraznenie11"/>
        <w:widowControl w:val="0"/>
        <w:numPr>
          <w:ilvl w:val="0"/>
          <w:numId w:val="47"/>
        </w:numPr>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si poskytovateľ neplní svoje povinnosti vyplývajúce zo zmluvy,</w:t>
      </w:r>
    </w:p>
    <w:p w:rsidR="00BD1A2F" w:rsidRPr="00BD1A2F" w:rsidRDefault="00BD1A2F" w:rsidP="00A76E6B">
      <w:pPr>
        <w:pStyle w:val="Farebnzoznamzvraznenie11"/>
        <w:widowControl w:val="0"/>
        <w:numPr>
          <w:ilvl w:val="0"/>
          <w:numId w:val="47"/>
        </w:numPr>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poskytovateľ neodôvodnene odmietne, alebo zanedbá plnenie pokynov, ktoré vydá vedúci projektu objednávateľa,</w:t>
      </w:r>
    </w:p>
    <w:p w:rsidR="00BD1A2F" w:rsidRPr="00BD1A2F" w:rsidRDefault="00BD1A2F" w:rsidP="00A76E6B">
      <w:pPr>
        <w:pStyle w:val="Farebnzoznamzvraznenie11"/>
        <w:widowControl w:val="0"/>
        <w:numPr>
          <w:ilvl w:val="0"/>
          <w:numId w:val="47"/>
        </w:numPr>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poskytovateľ postúpi svoje práva zo zmluvy alebo uzatvorí zmluvu o subdodávke v rozpore so zmluvou.</w:t>
      </w:r>
    </w:p>
    <w:p w:rsidR="00BD1A2F" w:rsidRPr="00BD1A2F" w:rsidRDefault="00BD1A2F" w:rsidP="00A76E6B">
      <w:pPr>
        <w:widowControl w:val="0"/>
        <w:numPr>
          <w:ilvl w:val="0"/>
          <w:numId w:val="13"/>
        </w:numPr>
        <w:suppressAutoHyphens/>
        <w:autoSpaceDE w:val="0"/>
        <w:spacing w:line="264" w:lineRule="auto"/>
        <w:jc w:val="both"/>
        <w:rPr>
          <w:rFonts w:cs="Arial"/>
          <w:noProof w:val="0"/>
          <w:sz w:val="20"/>
          <w:szCs w:val="20"/>
        </w:rPr>
      </w:pPr>
      <w:r w:rsidRPr="00BD1A2F">
        <w:rPr>
          <w:rFonts w:cs="Arial"/>
          <w:noProof w:val="0"/>
          <w:sz w:val="20"/>
          <w:szCs w:val="20"/>
        </w:rPr>
        <w:t>Výpovedná lehota je jeden mesiac a začína plynúť prvým dňom mesiaca nasledujúceho po mesiaci, v ktorom bola výpoveď objednávateľa doručená poskytovateľovi.</w:t>
      </w:r>
    </w:p>
    <w:p w:rsidR="00BD1A2F" w:rsidRPr="00BD1A2F" w:rsidRDefault="00BD1A2F" w:rsidP="00A76E6B">
      <w:pPr>
        <w:widowControl w:val="0"/>
        <w:numPr>
          <w:ilvl w:val="0"/>
          <w:numId w:val="13"/>
        </w:numPr>
        <w:suppressAutoHyphens/>
        <w:autoSpaceDE w:val="0"/>
        <w:spacing w:line="264" w:lineRule="auto"/>
        <w:jc w:val="both"/>
        <w:rPr>
          <w:rFonts w:cs="Arial"/>
          <w:noProof w:val="0"/>
          <w:sz w:val="20"/>
          <w:szCs w:val="20"/>
        </w:rPr>
      </w:pPr>
      <w:r w:rsidRPr="00BD1A2F">
        <w:rPr>
          <w:rFonts w:cs="Arial"/>
          <w:noProof w:val="0"/>
          <w:sz w:val="20"/>
          <w:szCs w:val="20"/>
        </w:rPr>
        <w:t xml:space="preserve">Za platné vypovedanie tejto zmluvy podľa odseku 9 tohto článku alebo odstúpenie od tejto zmluvy podľa odsekov 3 a 5 tohto článku účastníkom tejto zmluvy sa považuje aj prípad, ak nemožno </w:t>
      </w:r>
      <w:r w:rsidRPr="00BD1A2F">
        <w:rPr>
          <w:rFonts w:cs="Arial"/>
          <w:noProof w:val="0"/>
          <w:sz w:val="20"/>
          <w:szCs w:val="20"/>
        </w:rPr>
        <w:lastRenderedPageBreak/>
        <w:t>doručiť písomnú zásielku obsahujúcu výpoveď alebo odstúpenie od zmluvy právnickej osobe na adresu, ktorú uviedla alebo je známa, ani na adresu jej sídla uvedenú v obchodnom registri alebo v inom registri, v ktorom je zapísaná, a jej iná adresa nie druhej zmluvnej strane známa. Písomnosť sa považuje po troch dňoch od vrátenia nedoručenej zásielky druhej zmluvnej strane za doručenú, a to aj vtedy, ak ten, kto je oprávnený konať za právnickú osobu, sa o tom nedozvie.</w:t>
      </w:r>
    </w:p>
    <w:p w:rsidR="00BD1A2F" w:rsidRPr="00BD1A2F" w:rsidRDefault="00BD1A2F" w:rsidP="00A76E6B">
      <w:pPr>
        <w:widowControl w:val="0"/>
        <w:numPr>
          <w:ilvl w:val="0"/>
          <w:numId w:val="13"/>
        </w:numPr>
        <w:suppressAutoHyphens/>
        <w:autoSpaceDE w:val="0"/>
        <w:spacing w:line="264" w:lineRule="auto"/>
        <w:jc w:val="both"/>
        <w:rPr>
          <w:rFonts w:cs="Arial"/>
          <w:noProof w:val="0"/>
          <w:sz w:val="20"/>
          <w:szCs w:val="20"/>
        </w:rPr>
      </w:pPr>
      <w:r w:rsidRPr="00BD1A2F">
        <w:rPr>
          <w:rFonts w:cs="Arial"/>
          <w:noProof w:val="0"/>
          <w:sz w:val="20"/>
          <w:szCs w:val="20"/>
        </w:rPr>
        <w:t>Objednávateľ nie je povinný uhradiť poskytovateľovi v prípade výpovede zmluvy akékoľvek platby (ani čiastkové) za plnenia a výstupy, ktoré neboli ku dňu skončenia zmluvy riadne ukončené alebo poskytnuté.</w:t>
      </w:r>
    </w:p>
    <w:p w:rsidR="00BD1A2F" w:rsidRPr="00BD1A2F" w:rsidRDefault="00BD1A2F" w:rsidP="00BD1A2F">
      <w:pPr>
        <w:spacing w:line="264" w:lineRule="auto"/>
        <w:jc w:val="both"/>
        <w:rPr>
          <w:rFonts w:cs="Arial"/>
          <w:noProof w:val="0"/>
          <w:sz w:val="20"/>
          <w:szCs w:val="20"/>
        </w:rPr>
      </w:pPr>
    </w:p>
    <w:p w:rsidR="00BD1A2F" w:rsidRPr="00BD1A2F" w:rsidRDefault="00BD1A2F" w:rsidP="00BD1A2F">
      <w:pPr>
        <w:pStyle w:val="Strednmrieka21"/>
        <w:spacing w:line="264" w:lineRule="auto"/>
        <w:jc w:val="center"/>
        <w:rPr>
          <w:rFonts w:cs="Arial"/>
          <w:b/>
          <w:noProof w:val="0"/>
          <w:sz w:val="20"/>
          <w:szCs w:val="20"/>
        </w:rPr>
      </w:pPr>
      <w:r w:rsidRPr="00BD1A2F">
        <w:rPr>
          <w:rFonts w:cs="Arial"/>
          <w:b/>
          <w:noProof w:val="0"/>
          <w:sz w:val="20"/>
          <w:szCs w:val="20"/>
        </w:rPr>
        <w:t>Článok VIII.</w:t>
      </w:r>
    </w:p>
    <w:p w:rsidR="00BD1A2F" w:rsidRPr="00BD1A2F" w:rsidRDefault="00BD1A2F" w:rsidP="00BD1A2F">
      <w:pPr>
        <w:pStyle w:val="Strednmrieka21"/>
        <w:widowControl w:val="0"/>
        <w:autoSpaceDE w:val="0"/>
        <w:spacing w:line="264" w:lineRule="auto"/>
        <w:jc w:val="center"/>
        <w:rPr>
          <w:rFonts w:cs="Arial"/>
          <w:b/>
          <w:noProof w:val="0"/>
          <w:sz w:val="20"/>
          <w:szCs w:val="20"/>
        </w:rPr>
      </w:pPr>
      <w:r w:rsidRPr="00BD1A2F">
        <w:rPr>
          <w:rFonts w:cs="Arial"/>
          <w:b/>
          <w:noProof w:val="0"/>
          <w:sz w:val="20"/>
          <w:szCs w:val="20"/>
        </w:rPr>
        <w:t>Porušenie zmluvy a jeho dôsledky</w:t>
      </w:r>
    </w:p>
    <w:p w:rsidR="00BD1A2F" w:rsidRPr="00BD1A2F" w:rsidRDefault="00BD1A2F" w:rsidP="00A76E6B">
      <w:pPr>
        <w:numPr>
          <w:ilvl w:val="0"/>
          <w:numId w:val="14"/>
        </w:numPr>
        <w:jc w:val="both"/>
        <w:rPr>
          <w:rFonts w:cs="Arial"/>
          <w:noProof w:val="0"/>
          <w:color w:val="000000" w:themeColor="text1"/>
          <w:sz w:val="20"/>
          <w:szCs w:val="20"/>
        </w:rPr>
      </w:pPr>
      <w:r w:rsidRPr="00BD1A2F">
        <w:rPr>
          <w:rFonts w:cs="Arial"/>
          <w:noProof w:val="0"/>
          <w:sz w:val="20"/>
          <w:szCs w:val="20"/>
        </w:rPr>
        <w:t xml:space="preserve">Ak sa poskytovateľ dostane do omeškania s ktorýmkoľvek jednotlivým čiastkovým plnením vo vzťahu k lehotám stanoveným v čl. II, ods. 6 tejto zmluvy, zaväzuje sa uhradiť objednávateľovi zmluvnú pokutu vo výške 10 % z hodnoty nezrealizovanej časti za každý aj začatý deň omeškania. </w:t>
      </w:r>
      <w:r w:rsidRPr="00BD1A2F">
        <w:rPr>
          <w:rFonts w:cs="Arial"/>
          <w:noProof w:val="0"/>
          <w:color w:val="000000" w:themeColor="text1"/>
          <w:sz w:val="20"/>
          <w:szCs w:val="20"/>
        </w:rPr>
        <w:t>Objednávate zmluvnú pokutu neuplatní v prípadoch charakterizovaných ako vyššia moc</w:t>
      </w:r>
      <w:r w:rsidRPr="00BD1A2F">
        <w:rPr>
          <w:rFonts w:cs="Arial"/>
          <w:noProof w:val="0"/>
          <w:sz w:val="20"/>
          <w:szCs w:val="20"/>
        </w:rPr>
        <w:t>. Základom pre výpočet pokuty je cena s DPH.</w:t>
      </w:r>
    </w:p>
    <w:p w:rsidR="00BD1A2F" w:rsidRPr="00BD1A2F" w:rsidRDefault="00BD1A2F" w:rsidP="00A76E6B">
      <w:pPr>
        <w:widowControl w:val="0"/>
        <w:numPr>
          <w:ilvl w:val="0"/>
          <w:numId w:val="14"/>
        </w:numPr>
        <w:suppressAutoHyphens/>
        <w:autoSpaceDE w:val="0"/>
        <w:spacing w:line="264" w:lineRule="auto"/>
        <w:jc w:val="both"/>
        <w:rPr>
          <w:rFonts w:cs="Arial"/>
          <w:noProof w:val="0"/>
          <w:sz w:val="20"/>
          <w:szCs w:val="20"/>
        </w:rPr>
      </w:pPr>
      <w:r w:rsidRPr="00BD1A2F">
        <w:rPr>
          <w:rFonts w:cs="Arial"/>
          <w:noProof w:val="0"/>
          <w:sz w:val="20"/>
          <w:szCs w:val="20"/>
        </w:rPr>
        <w:t>Ak poskytovateľ nedodrží požadovanú kvalitu vyťaženia údajov z odpoveďových hárkov 99,99% na úrovni poľa, zaväzuje sa uhradiť objednávateľovi zmluvnú pokutu vo výške 30% z hodnoty reklamovaného predmetu. Zmluvná pokuta môže byť aplikovaná opakovane až do odstránenia nedostatkov zistených v zmysle čl. IV, ods. 3 tejto zmluvy.</w:t>
      </w:r>
    </w:p>
    <w:p w:rsidR="00BD1A2F" w:rsidRPr="00BD1A2F" w:rsidRDefault="00BD1A2F" w:rsidP="00A76E6B">
      <w:pPr>
        <w:widowControl w:val="0"/>
        <w:numPr>
          <w:ilvl w:val="0"/>
          <w:numId w:val="14"/>
        </w:numPr>
        <w:suppressAutoHyphens/>
        <w:autoSpaceDE w:val="0"/>
        <w:spacing w:line="264" w:lineRule="auto"/>
        <w:jc w:val="both"/>
        <w:rPr>
          <w:rFonts w:cs="Arial"/>
          <w:noProof w:val="0"/>
          <w:sz w:val="20"/>
          <w:szCs w:val="20"/>
        </w:rPr>
      </w:pPr>
      <w:r w:rsidRPr="00BD1A2F">
        <w:rPr>
          <w:rFonts w:cs="Arial"/>
          <w:noProof w:val="0"/>
          <w:sz w:val="20"/>
          <w:szCs w:val="20"/>
        </w:rPr>
        <w:t>Objednávateľ nemá nárok na zaplatenie zmluvnej pokuty v prípade, ak omeškanie podľa predchádzajúcej vety bolo spôsobené z dôvodov prekážok na strane objednávateľa.</w:t>
      </w:r>
    </w:p>
    <w:p w:rsidR="00BD1A2F" w:rsidRPr="00BD1A2F" w:rsidRDefault="00BD1A2F" w:rsidP="00A76E6B">
      <w:pPr>
        <w:widowControl w:val="0"/>
        <w:numPr>
          <w:ilvl w:val="0"/>
          <w:numId w:val="14"/>
        </w:numPr>
        <w:suppressAutoHyphens/>
        <w:autoSpaceDE w:val="0"/>
        <w:spacing w:line="264" w:lineRule="auto"/>
        <w:jc w:val="both"/>
        <w:rPr>
          <w:rFonts w:cs="Arial"/>
          <w:noProof w:val="0"/>
          <w:sz w:val="20"/>
          <w:szCs w:val="20"/>
        </w:rPr>
      </w:pPr>
      <w:r w:rsidRPr="00BD1A2F">
        <w:rPr>
          <w:rFonts w:cs="Arial"/>
          <w:noProof w:val="0"/>
          <w:color w:val="000000" w:themeColor="text1"/>
          <w:sz w:val="20"/>
          <w:szCs w:val="20"/>
        </w:rPr>
        <w:t>V prípade omeškania objednávateľa s úhradou faktúr podľa čl. III tejto zmluvy je poskytovateľ oprávnený uplatniť voči objednávateľovi úrok z omeškania vo výške podľa aktuálnej sadzby úrokov z omeškania za každý aj začatý deň omeškania, okrem okolností charakterizovaných ako vyššia moc.</w:t>
      </w:r>
    </w:p>
    <w:p w:rsidR="00BD1A2F" w:rsidRPr="00BD1A2F" w:rsidRDefault="00BD1A2F" w:rsidP="00A76E6B">
      <w:pPr>
        <w:widowControl w:val="0"/>
        <w:numPr>
          <w:ilvl w:val="0"/>
          <w:numId w:val="14"/>
        </w:numPr>
        <w:suppressAutoHyphens/>
        <w:autoSpaceDE w:val="0"/>
        <w:spacing w:line="264" w:lineRule="auto"/>
        <w:jc w:val="both"/>
        <w:rPr>
          <w:rFonts w:cs="Arial"/>
          <w:noProof w:val="0"/>
          <w:sz w:val="20"/>
          <w:szCs w:val="20"/>
        </w:rPr>
      </w:pPr>
      <w:r w:rsidRPr="00BD1A2F">
        <w:rPr>
          <w:rFonts w:cs="Arial"/>
          <w:noProof w:val="0"/>
          <w:sz w:val="20"/>
          <w:szCs w:val="20"/>
        </w:rPr>
        <w:t xml:space="preserve">V prípade porušenia povinnosti podľa článku V, odsek 1 - 3, 6 - 8, 19, 20 – 25 tejto zmluvy je objednávateľ oprávnený požadovať od poskytovateľa zmluvnú pokutu vo výške 10 000,00 EUR (slovom desaťtisíc eur) za každý jednotlivý prípad. </w:t>
      </w:r>
    </w:p>
    <w:p w:rsidR="00BD1A2F" w:rsidRPr="00BD1A2F" w:rsidRDefault="00BD1A2F" w:rsidP="00A76E6B">
      <w:pPr>
        <w:widowControl w:val="0"/>
        <w:numPr>
          <w:ilvl w:val="0"/>
          <w:numId w:val="14"/>
        </w:numPr>
        <w:suppressAutoHyphens/>
        <w:autoSpaceDE w:val="0"/>
        <w:spacing w:line="264" w:lineRule="auto"/>
        <w:jc w:val="both"/>
        <w:rPr>
          <w:rFonts w:cs="Arial"/>
          <w:noProof w:val="0"/>
          <w:sz w:val="20"/>
          <w:szCs w:val="20"/>
        </w:rPr>
      </w:pPr>
      <w:r w:rsidRPr="00BD1A2F">
        <w:rPr>
          <w:rFonts w:cs="Arial"/>
          <w:noProof w:val="0"/>
          <w:sz w:val="20"/>
          <w:szCs w:val="20"/>
        </w:rPr>
        <w:t>V prípade, ak poskytovateľ poruší svoje povinnosti ustanovené v čl. I. odsek 4 Zmluvy, t.j. povinnosti spojené s kľúčovými odborníkmi, ktorí sa majú podieľať na realizácii predmetu zmluvy a ich výmenou z dôvodov na strane poskytovateľa, je objednávateľ oprávnený požadovať od poskytovateľa zmluvnú pokutu vo výške 5 000,- EUR (slovom: päťtisíc  eur) za každé takéto porušenie, a to aj opakovane.</w:t>
      </w:r>
    </w:p>
    <w:p w:rsidR="00BD1A2F" w:rsidRPr="00BD1A2F" w:rsidRDefault="00BD1A2F" w:rsidP="00A76E6B">
      <w:pPr>
        <w:widowControl w:val="0"/>
        <w:numPr>
          <w:ilvl w:val="0"/>
          <w:numId w:val="14"/>
        </w:numPr>
        <w:suppressAutoHyphens/>
        <w:autoSpaceDE w:val="0"/>
        <w:spacing w:line="264" w:lineRule="auto"/>
        <w:jc w:val="both"/>
        <w:rPr>
          <w:rFonts w:cs="Arial"/>
          <w:noProof w:val="0"/>
          <w:sz w:val="20"/>
          <w:szCs w:val="20"/>
        </w:rPr>
      </w:pPr>
      <w:r w:rsidRPr="00BD1A2F">
        <w:rPr>
          <w:rFonts w:cs="Arial"/>
          <w:noProof w:val="0"/>
          <w:sz w:val="20"/>
          <w:szCs w:val="20"/>
        </w:rPr>
        <w:t>V prípade, ak poskytovateľ nespracuje a neodovzdá objednávateľovi vzorku podľa čl. I ods. 6 riadne, včas a v požadovanej kvalite, je objednávateľ oprávnený požadovať od poskytovateľa zmluvnú pokutu vo výške 20 000,00 EUR (slovom dvadsaťtisíc eur).</w:t>
      </w:r>
    </w:p>
    <w:p w:rsidR="00BD1A2F" w:rsidRPr="00BD1A2F" w:rsidRDefault="00BD1A2F" w:rsidP="00A76E6B">
      <w:pPr>
        <w:widowControl w:val="0"/>
        <w:numPr>
          <w:ilvl w:val="0"/>
          <w:numId w:val="14"/>
        </w:numPr>
        <w:suppressAutoHyphens/>
        <w:autoSpaceDE w:val="0"/>
        <w:spacing w:line="264" w:lineRule="auto"/>
        <w:jc w:val="both"/>
        <w:rPr>
          <w:rFonts w:cs="Arial"/>
          <w:noProof w:val="0"/>
          <w:sz w:val="20"/>
          <w:szCs w:val="20"/>
        </w:rPr>
      </w:pPr>
      <w:r w:rsidRPr="00BD1A2F">
        <w:rPr>
          <w:rFonts w:cs="Arial"/>
          <w:noProof w:val="0"/>
          <w:sz w:val="20"/>
          <w:szCs w:val="20"/>
        </w:rPr>
        <w:t xml:space="preserve">V prípade, ak poskytovateľ neodstráni nedostatky a nálezy v stanovenej lehote a v súlade so spôsobom ich odstránenia uvedeným v protokole z osobnej kontroly priestorov poskytovateľa, je objednávateľ oprávnený požadovať od poskytovateľa zmluvnú pokutu vo výške 20 000,00 EUR (slovom dvadsaťtisíc eur).  </w:t>
      </w:r>
    </w:p>
    <w:p w:rsidR="00BD1A2F" w:rsidRPr="00BD1A2F" w:rsidRDefault="00BD1A2F" w:rsidP="00A76E6B">
      <w:pPr>
        <w:widowControl w:val="0"/>
        <w:numPr>
          <w:ilvl w:val="0"/>
          <w:numId w:val="14"/>
        </w:numPr>
        <w:suppressAutoHyphens/>
        <w:autoSpaceDE w:val="0"/>
        <w:spacing w:line="264" w:lineRule="auto"/>
        <w:jc w:val="both"/>
        <w:rPr>
          <w:rFonts w:cs="Arial"/>
          <w:noProof w:val="0"/>
          <w:sz w:val="20"/>
          <w:szCs w:val="20"/>
        </w:rPr>
      </w:pPr>
      <w:r w:rsidRPr="00BD1A2F">
        <w:rPr>
          <w:rFonts w:cs="Arial"/>
          <w:noProof w:val="0"/>
          <w:sz w:val="20"/>
          <w:szCs w:val="20"/>
        </w:rPr>
        <w:t>V prípade ak poskytovateľ v určenom termíne nesplní svoju povinnosť na doplnenie zábezpeky v zmysle čl. III. odsek 12 zmluvy je objednávateľ oprávnený požadovať od poskytovateľa zmluvnú pokutu vo výške 0,5 % z chýbajúcej časti zábezpeky za každý, aj začatý, deň omeškania so splnením uvedenej povinnosti.</w:t>
      </w:r>
    </w:p>
    <w:p w:rsidR="00BD1A2F" w:rsidRPr="00BD1A2F" w:rsidRDefault="00BD1A2F" w:rsidP="00A76E6B">
      <w:pPr>
        <w:widowControl w:val="0"/>
        <w:numPr>
          <w:ilvl w:val="0"/>
          <w:numId w:val="14"/>
        </w:numPr>
        <w:suppressAutoHyphens/>
        <w:autoSpaceDE w:val="0"/>
        <w:spacing w:line="264" w:lineRule="auto"/>
        <w:jc w:val="both"/>
        <w:rPr>
          <w:rFonts w:cs="Arial"/>
          <w:noProof w:val="0"/>
          <w:sz w:val="20"/>
          <w:szCs w:val="20"/>
        </w:rPr>
      </w:pPr>
      <w:r w:rsidRPr="00BD1A2F">
        <w:rPr>
          <w:rFonts w:cs="Arial"/>
          <w:noProof w:val="0"/>
          <w:sz w:val="20"/>
          <w:szCs w:val="20"/>
        </w:rPr>
        <w:t xml:space="preserve">Objednávateľ je oprávnený vyzvať poskytovateľa na zaplatenie zmluvnej pokuty a ak tento dobrovoľne zmluvnú pokutu neuhradí, je oprávnený svoj nárok uspokojiť zo zábezpeky.  </w:t>
      </w:r>
    </w:p>
    <w:p w:rsidR="00BD1A2F" w:rsidRPr="00BD1A2F" w:rsidRDefault="00BD1A2F" w:rsidP="00A76E6B">
      <w:pPr>
        <w:widowControl w:val="0"/>
        <w:numPr>
          <w:ilvl w:val="0"/>
          <w:numId w:val="14"/>
        </w:numPr>
        <w:suppressAutoHyphens/>
        <w:autoSpaceDE w:val="0"/>
        <w:spacing w:line="264" w:lineRule="auto"/>
        <w:jc w:val="both"/>
        <w:rPr>
          <w:rFonts w:cs="Arial"/>
          <w:noProof w:val="0"/>
          <w:sz w:val="20"/>
          <w:szCs w:val="20"/>
        </w:rPr>
      </w:pPr>
      <w:r w:rsidRPr="00BD1A2F">
        <w:rPr>
          <w:rFonts w:cs="Arial"/>
          <w:noProof w:val="0"/>
          <w:sz w:val="20"/>
          <w:szCs w:val="20"/>
        </w:rPr>
        <w:t>Úhradou zmluvnej pokuty, resp. zmluvných pokút sa príslušná Zmluvná strana nezbavuje povinnosti pokračovať v plnení tejto Dohody, ani povinnosti nahradiť škodu, ktorá takýmto porušením povinnosti vznikla.</w:t>
      </w:r>
    </w:p>
    <w:p w:rsidR="00BD1A2F" w:rsidRPr="00BD1A2F" w:rsidRDefault="00BD1A2F" w:rsidP="00BD1A2F">
      <w:pPr>
        <w:spacing w:line="264" w:lineRule="auto"/>
        <w:jc w:val="center"/>
        <w:rPr>
          <w:rFonts w:cs="Arial"/>
          <w:noProof w:val="0"/>
          <w:sz w:val="20"/>
          <w:szCs w:val="20"/>
        </w:rPr>
      </w:pPr>
    </w:p>
    <w:p w:rsidR="00BD1A2F" w:rsidRPr="00BD1A2F" w:rsidRDefault="00BD1A2F" w:rsidP="00BD1A2F">
      <w:pPr>
        <w:spacing w:line="264" w:lineRule="auto"/>
        <w:jc w:val="center"/>
        <w:rPr>
          <w:rFonts w:cs="Arial"/>
          <w:b/>
          <w:noProof w:val="0"/>
          <w:sz w:val="20"/>
          <w:szCs w:val="20"/>
        </w:rPr>
      </w:pPr>
      <w:r w:rsidRPr="00BD1A2F">
        <w:rPr>
          <w:rFonts w:cs="Arial"/>
          <w:b/>
          <w:noProof w:val="0"/>
          <w:sz w:val="20"/>
          <w:szCs w:val="20"/>
        </w:rPr>
        <w:t>Článok IX.</w:t>
      </w:r>
    </w:p>
    <w:p w:rsidR="00BD1A2F" w:rsidRPr="00BD1A2F" w:rsidRDefault="00BD1A2F" w:rsidP="00BD1A2F">
      <w:pPr>
        <w:spacing w:line="264" w:lineRule="auto"/>
        <w:jc w:val="center"/>
        <w:rPr>
          <w:rFonts w:cs="Arial"/>
          <w:b/>
          <w:noProof w:val="0"/>
          <w:sz w:val="20"/>
          <w:szCs w:val="20"/>
        </w:rPr>
      </w:pPr>
      <w:r w:rsidRPr="00BD1A2F">
        <w:rPr>
          <w:rFonts w:cs="Arial"/>
          <w:b/>
          <w:noProof w:val="0"/>
          <w:sz w:val="20"/>
          <w:szCs w:val="20"/>
        </w:rPr>
        <w:t>Komunikácia medzi zmluvnými stranami</w:t>
      </w:r>
    </w:p>
    <w:p w:rsidR="00BD1A2F" w:rsidRPr="00BD1A2F" w:rsidRDefault="00BD1A2F" w:rsidP="00A76E6B">
      <w:pPr>
        <w:widowControl w:val="0"/>
        <w:numPr>
          <w:ilvl w:val="0"/>
          <w:numId w:val="15"/>
        </w:numPr>
        <w:suppressAutoHyphens/>
        <w:autoSpaceDE w:val="0"/>
        <w:spacing w:line="264" w:lineRule="auto"/>
        <w:ind w:left="357" w:hanging="357"/>
        <w:jc w:val="both"/>
        <w:rPr>
          <w:rFonts w:cs="Arial"/>
          <w:noProof w:val="0"/>
          <w:sz w:val="20"/>
          <w:szCs w:val="20"/>
        </w:rPr>
      </w:pPr>
      <w:r w:rsidRPr="00BD1A2F">
        <w:rPr>
          <w:rFonts w:cs="Arial"/>
          <w:noProof w:val="0"/>
          <w:sz w:val="20"/>
          <w:szCs w:val="20"/>
        </w:rPr>
        <w:t xml:space="preserve">Zmluvné strany sa dohodli, že ak nie je v tejto zmluve dohodnuté inak, všetky písomnosti, oznámenia, resp. informácie podľa ustanovení tejto zmluvy (ďalej len „Korešpondencia“) </w:t>
      </w:r>
      <w:r w:rsidRPr="00BD1A2F">
        <w:rPr>
          <w:rFonts w:cs="Arial"/>
          <w:noProof w:val="0"/>
          <w:sz w:val="20"/>
          <w:szCs w:val="20"/>
        </w:rPr>
        <w:lastRenderedPageBreak/>
        <w:t>vyhotovené v písomnej forme, prípadne zachytené na inom hmotnom nosiči, si budú navzájom doručovať osobne, elektronickou poštou, poštou, kuriérom na adresy uvedené v záhlaví tejto zmluvy.</w:t>
      </w:r>
    </w:p>
    <w:p w:rsidR="00BD1A2F" w:rsidRPr="00BD1A2F" w:rsidRDefault="00BD1A2F" w:rsidP="00A76E6B">
      <w:pPr>
        <w:widowControl w:val="0"/>
        <w:numPr>
          <w:ilvl w:val="0"/>
          <w:numId w:val="15"/>
        </w:numPr>
        <w:suppressAutoHyphens/>
        <w:autoSpaceDE w:val="0"/>
        <w:spacing w:line="264" w:lineRule="auto"/>
        <w:jc w:val="both"/>
        <w:rPr>
          <w:rFonts w:cs="Arial"/>
          <w:noProof w:val="0"/>
          <w:sz w:val="20"/>
          <w:szCs w:val="20"/>
        </w:rPr>
      </w:pPr>
      <w:r w:rsidRPr="00BD1A2F">
        <w:rPr>
          <w:rFonts w:cs="Arial"/>
          <w:noProof w:val="0"/>
          <w:sz w:val="20"/>
          <w:szCs w:val="20"/>
        </w:rPr>
        <w:t>Zmeny adries na doručovanie osobne, poštou, kuriérom, elektronickou poštou, faxom budú oznamované formou písomného oznámenia.</w:t>
      </w:r>
    </w:p>
    <w:p w:rsidR="00BD1A2F" w:rsidRPr="00BD1A2F" w:rsidRDefault="00BD1A2F" w:rsidP="00A76E6B">
      <w:pPr>
        <w:widowControl w:val="0"/>
        <w:numPr>
          <w:ilvl w:val="0"/>
          <w:numId w:val="15"/>
        </w:numPr>
        <w:suppressAutoHyphens/>
        <w:autoSpaceDE w:val="0"/>
        <w:spacing w:line="264" w:lineRule="auto"/>
        <w:jc w:val="both"/>
        <w:rPr>
          <w:rFonts w:cs="Arial"/>
          <w:noProof w:val="0"/>
          <w:sz w:val="20"/>
          <w:szCs w:val="20"/>
        </w:rPr>
      </w:pPr>
      <w:r w:rsidRPr="00BD1A2F">
        <w:rPr>
          <w:rFonts w:cs="Arial"/>
          <w:noProof w:val="0"/>
          <w:sz w:val="20"/>
          <w:szCs w:val="20"/>
        </w:rPr>
        <w:t>Pri osobnom doručovaní Korešpondencie sa Korešpondencia považuje za doručenú okamihom, keď si zmluvné strany prostredníctvom oprávnených osôb vzájomne písomne potvrdia jej doručenie.</w:t>
      </w:r>
    </w:p>
    <w:p w:rsidR="00BD1A2F" w:rsidRPr="00BD1A2F" w:rsidRDefault="00BD1A2F" w:rsidP="00A76E6B">
      <w:pPr>
        <w:widowControl w:val="0"/>
        <w:numPr>
          <w:ilvl w:val="0"/>
          <w:numId w:val="15"/>
        </w:numPr>
        <w:suppressAutoHyphens/>
        <w:autoSpaceDE w:val="0"/>
        <w:spacing w:line="264" w:lineRule="auto"/>
        <w:jc w:val="both"/>
        <w:rPr>
          <w:rFonts w:cs="Arial"/>
          <w:noProof w:val="0"/>
          <w:sz w:val="20"/>
          <w:szCs w:val="20"/>
        </w:rPr>
      </w:pPr>
      <w:r w:rsidRPr="00BD1A2F">
        <w:rPr>
          <w:rFonts w:cs="Arial"/>
          <w:noProof w:val="0"/>
          <w:sz w:val="20"/>
          <w:szCs w:val="20"/>
        </w:rPr>
        <w:t>Doručovaním prostredníctvom pošty sa rozumie doručenie Korešpondencie doporučene poštou na adresu sídla adresáta, prípadne na inú adresu, ktorú adresát písomne oznámil druhej zmluvnej strane. Za deň doručenia Korešpondencie sa považuje aj deň, v ktorý zmluvná strana, ktorá je adresátom, odoprie do</w:t>
      </w:r>
      <w:r w:rsidRPr="00BD1A2F">
        <w:rPr>
          <w:rFonts w:cs="Arial"/>
          <w:noProof w:val="0"/>
          <w:sz w:val="20"/>
          <w:szCs w:val="20"/>
        </w:rPr>
        <w:softHyphen/>
        <w:t>ručovanú Korešpondenciu prevziať, alebo v ktorý márne uplynie úložná doba pre vyzdvihnutie si zásielky na pošte, doru</w:t>
      </w:r>
      <w:r w:rsidRPr="00BD1A2F">
        <w:rPr>
          <w:rFonts w:cs="Arial"/>
          <w:noProof w:val="0"/>
          <w:sz w:val="20"/>
          <w:szCs w:val="20"/>
        </w:rPr>
        <w:softHyphen/>
        <w:t>čovanej poštou zmluvnej strane, alebo, v ktorý je na zásielke doručovanej poštou zmluvnej strane, pre</w:t>
      </w:r>
      <w:r w:rsidRPr="00BD1A2F">
        <w:rPr>
          <w:rFonts w:cs="Arial"/>
          <w:noProof w:val="0"/>
          <w:sz w:val="20"/>
          <w:szCs w:val="20"/>
        </w:rPr>
        <w:softHyphen/>
        <w:t>ukázateľne zamestnancom pošty vyznačená poznámka, že „adresát sa odsťahoval“, „adresát je neznámy“ alebo iná poznámka podobného významu.</w:t>
      </w:r>
    </w:p>
    <w:p w:rsidR="00BD1A2F" w:rsidRPr="00BD1A2F" w:rsidRDefault="00BD1A2F" w:rsidP="00A76E6B">
      <w:pPr>
        <w:widowControl w:val="0"/>
        <w:numPr>
          <w:ilvl w:val="0"/>
          <w:numId w:val="15"/>
        </w:numPr>
        <w:suppressAutoHyphens/>
        <w:autoSpaceDE w:val="0"/>
        <w:spacing w:line="264" w:lineRule="auto"/>
        <w:jc w:val="both"/>
        <w:rPr>
          <w:rFonts w:cs="Arial"/>
          <w:noProof w:val="0"/>
          <w:sz w:val="20"/>
          <w:szCs w:val="20"/>
        </w:rPr>
      </w:pPr>
      <w:r w:rsidRPr="00BD1A2F">
        <w:rPr>
          <w:rFonts w:cs="Arial"/>
          <w:noProof w:val="0"/>
          <w:sz w:val="20"/>
          <w:szCs w:val="20"/>
        </w:rPr>
        <w:t xml:space="preserve">Pre potreby doručovania prostredníctvom pošty sa použijú adresy sídiel zmluvných strán uvedené v záhlaví tejto zmluvy, ibaže odosielajúcej zmluvnej strane adresát písomnosti oznámil novú adresu sídla, prípadne inú novú adresu určenú na doručovanie písomností. </w:t>
      </w:r>
    </w:p>
    <w:p w:rsidR="00BD1A2F" w:rsidRPr="00BD1A2F" w:rsidRDefault="00BD1A2F" w:rsidP="00A76E6B">
      <w:pPr>
        <w:widowControl w:val="0"/>
        <w:numPr>
          <w:ilvl w:val="0"/>
          <w:numId w:val="15"/>
        </w:numPr>
        <w:suppressAutoHyphens/>
        <w:autoSpaceDE w:val="0"/>
        <w:spacing w:line="264" w:lineRule="auto"/>
        <w:jc w:val="both"/>
        <w:rPr>
          <w:rFonts w:cs="Arial"/>
          <w:noProof w:val="0"/>
          <w:sz w:val="20"/>
          <w:szCs w:val="20"/>
        </w:rPr>
      </w:pPr>
      <w:r w:rsidRPr="00BD1A2F">
        <w:rPr>
          <w:rFonts w:cs="Arial"/>
          <w:noProof w:val="0"/>
          <w:sz w:val="20"/>
          <w:szCs w:val="20"/>
        </w:rPr>
        <w:t>Pri doručovaní prostredníctvom doručovateľa – kuriérskej služby sa Korešpondencia považuje za doručenú momentom prevzatia tejto písomnosti druhou zmluvnou stranou – príjemcom. V prípade neúspešnosti takejto formy doručenia sa bude považovať za moment doručenia tretí deň po vykonaní prvého pokusu o doručenie, pričom vykonanie pokusu o doručenie sa preukáže vyhlásením doručovateľa – kuriérskej služby.</w:t>
      </w:r>
    </w:p>
    <w:p w:rsidR="00BD1A2F" w:rsidRPr="00BD1A2F" w:rsidRDefault="00BD1A2F" w:rsidP="00A76E6B">
      <w:pPr>
        <w:widowControl w:val="0"/>
        <w:numPr>
          <w:ilvl w:val="0"/>
          <w:numId w:val="15"/>
        </w:numPr>
        <w:suppressAutoHyphens/>
        <w:autoSpaceDE w:val="0"/>
        <w:spacing w:line="264" w:lineRule="auto"/>
        <w:jc w:val="both"/>
        <w:rPr>
          <w:rFonts w:cs="Arial"/>
          <w:noProof w:val="0"/>
          <w:sz w:val="20"/>
          <w:szCs w:val="20"/>
        </w:rPr>
      </w:pPr>
      <w:r w:rsidRPr="00BD1A2F">
        <w:rPr>
          <w:rFonts w:cs="Arial"/>
          <w:noProof w:val="0"/>
          <w:sz w:val="20"/>
          <w:szCs w:val="20"/>
        </w:rPr>
        <w:t>Korešpondencia doručovaná elektronickou poštou sa považuje za doručenú v tretí pracovný deň po jej odoslaní odosielateľom, a to na adresu uvedenú v záhlaví tejto zmluvy alebo na inú adresu písomne oznámenú druhej zmluvnej strane.</w:t>
      </w:r>
    </w:p>
    <w:p w:rsidR="00BD1A2F" w:rsidRPr="00BD1A2F" w:rsidRDefault="00BD1A2F" w:rsidP="00A76E6B">
      <w:pPr>
        <w:widowControl w:val="0"/>
        <w:numPr>
          <w:ilvl w:val="0"/>
          <w:numId w:val="15"/>
        </w:numPr>
        <w:suppressAutoHyphens/>
        <w:autoSpaceDE w:val="0"/>
        <w:spacing w:line="264" w:lineRule="auto"/>
        <w:jc w:val="both"/>
        <w:rPr>
          <w:rFonts w:cs="Arial"/>
          <w:noProof w:val="0"/>
          <w:sz w:val="20"/>
          <w:szCs w:val="20"/>
        </w:rPr>
      </w:pPr>
      <w:r w:rsidRPr="00BD1A2F">
        <w:rPr>
          <w:rFonts w:cs="Arial"/>
          <w:noProof w:val="0"/>
          <w:sz w:val="20"/>
          <w:szCs w:val="20"/>
        </w:rPr>
        <w:t>Zmluvné strany sa dohodli, že akékoľvek písomnosti týkajúce sa skončenia trvania tejto zmluvy, alebo fakturácie ceny za plnenie podľa tejto zmluvy budú doručované len prostredníctvom pošty, osobne alebo kuriérom.</w:t>
      </w:r>
    </w:p>
    <w:p w:rsidR="00BD1A2F" w:rsidRPr="00BD1A2F" w:rsidRDefault="00BD1A2F" w:rsidP="00A76E6B">
      <w:pPr>
        <w:widowControl w:val="0"/>
        <w:numPr>
          <w:ilvl w:val="0"/>
          <w:numId w:val="15"/>
        </w:numPr>
        <w:suppressAutoHyphens/>
        <w:autoSpaceDE w:val="0"/>
        <w:spacing w:line="264" w:lineRule="auto"/>
        <w:jc w:val="both"/>
        <w:rPr>
          <w:rFonts w:cs="Arial"/>
          <w:noProof w:val="0"/>
          <w:sz w:val="20"/>
          <w:szCs w:val="20"/>
        </w:rPr>
      </w:pPr>
      <w:r w:rsidRPr="00BD1A2F">
        <w:rPr>
          <w:rFonts w:cs="Arial"/>
          <w:noProof w:val="0"/>
          <w:sz w:val="20"/>
          <w:szCs w:val="20"/>
        </w:rPr>
        <w:t>Zmluvná strana nenesie zodpovednosť za prípadné nedoručenie Korešpondencie, ak jej druhá zmluvná strana neoznámila zmenu svojej korešpondenčnej adresy.</w:t>
      </w:r>
    </w:p>
    <w:p w:rsidR="00BD1A2F" w:rsidRPr="00BD1A2F" w:rsidRDefault="00BD1A2F" w:rsidP="00A76E6B">
      <w:pPr>
        <w:widowControl w:val="0"/>
        <w:numPr>
          <w:ilvl w:val="0"/>
          <w:numId w:val="15"/>
        </w:numPr>
        <w:suppressAutoHyphens/>
        <w:autoSpaceDE w:val="0"/>
        <w:spacing w:line="264" w:lineRule="auto"/>
        <w:jc w:val="both"/>
        <w:rPr>
          <w:rFonts w:cs="Arial"/>
          <w:noProof w:val="0"/>
          <w:sz w:val="20"/>
          <w:szCs w:val="20"/>
        </w:rPr>
      </w:pPr>
      <w:r w:rsidRPr="00BD1A2F">
        <w:rPr>
          <w:rFonts w:cs="Arial"/>
          <w:noProof w:val="0"/>
          <w:sz w:val="20"/>
          <w:szCs w:val="20"/>
        </w:rPr>
        <w:t>Ak sa akákoľvek písomnosť na základe tejto Zmluvy alebo v súvislosti s touto Zmluvou doručuje inak ako poštou, je možné ju doručovať aj na inom mieste ako na adrese určenej podľa tohto odseku, ak sa na tomto mieste zmluvná strana v čase doručenia zdržuje.</w:t>
      </w:r>
    </w:p>
    <w:p w:rsidR="00BD1A2F" w:rsidRPr="00BD1A2F" w:rsidRDefault="00BD1A2F" w:rsidP="00BD1A2F">
      <w:pPr>
        <w:spacing w:line="264" w:lineRule="auto"/>
        <w:jc w:val="center"/>
        <w:rPr>
          <w:rFonts w:cs="Arial"/>
          <w:b/>
          <w:noProof w:val="0"/>
          <w:sz w:val="20"/>
          <w:szCs w:val="20"/>
        </w:rPr>
      </w:pPr>
    </w:p>
    <w:p w:rsidR="00BD1A2F" w:rsidRPr="00BD1A2F" w:rsidRDefault="00BD1A2F" w:rsidP="00BD1A2F">
      <w:pPr>
        <w:spacing w:line="264" w:lineRule="auto"/>
        <w:jc w:val="center"/>
        <w:rPr>
          <w:rFonts w:cs="Arial"/>
          <w:b/>
          <w:noProof w:val="0"/>
          <w:sz w:val="20"/>
          <w:szCs w:val="20"/>
        </w:rPr>
      </w:pPr>
      <w:r w:rsidRPr="00BD1A2F">
        <w:rPr>
          <w:rFonts w:cs="Arial"/>
          <w:b/>
          <w:noProof w:val="0"/>
          <w:sz w:val="20"/>
          <w:szCs w:val="20"/>
        </w:rPr>
        <w:t>Článok X.</w:t>
      </w:r>
    </w:p>
    <w:p w:rsidR="00BD1A2F" w:rsidRPr="00BD1A2F" w:rsidRDefault="00BD1A2F" w:rsidP="00BD1A2F">
      <w:pPr>
        <w:spacing w:line="264" w:lineRule="auto"/>
        <w:jc w:val="center"/>
        <w:rPr>
          <w:rFonts w:cs="Arial"/>
          <w:b/>
          <w:noProof w:val="0"/>
          <w:sz w:val="20"/>
          <w:szCs w:val="20"/>
        </w:rPr>
      </w:pPr>
      <w:r w:rsidRPr="00BD1A2F">
        <w:rPr>
          <w:rFonts w:cs="Arial"/>
          <w:b/>
          <w:noProof w:val="0"/>
          <w:sz w:val="20"/>
          <w:szCs w:val="20"/>
        </w:rPr>
        <w:t>Zodpovednosť za škody</w:t>
      </w:r>
    </w:p>
    <w:p w:rsidR="00BD1A2F" w:rsidRPr="00BD1A2F" w:rsidRDefault="00BD1A2F" w:rsidP="00A76E6B">
      <w:pPr>
        <w:widowControl w:val="0"/>
        <w:numPr>
          <w:ilvl w:val="0"/>
          <w:numId w:val="16"/>
        </w:numPr>
        <w:suppressAutoHyphens/>
        <w:autoSpaceDE w:val="0"/>
        <w:spacing w:line="264" w:lineRule="auto"/>
        <w:ind w:left="357" w:hanging="357"/>
        <w:jc w:val="both"/>
        <w:rPr>
          <w:rFonts w:cs="Arial"/>
          <w:noProof w:val="0"/>
          <w:sz w:val="20"/>
          <w:szCs w:val="20"/>
        </w:rPr>
      </w:pPr>
      <w:r w:rsidRPr="00BD1A2F">
        <w:rPr>
          <w:rFonts w:cs="Arial"/>
          <w:noProof w:val="0"/>
          <w:sz w:val="20"/>
          <w:szCs w:val="20"/>
        </w:rPr>
        <w:t>Poskytovateľ zodpovedá za škodu v zmysle § 373 a nasl. Obchodného zákonníka, ak táto škoda vznikla ako dôsledok porušenia jeho povinnosti, a to najmä dodaním neúplného výstupu, výstupov, resp. ich časti v dohodnutom termíne a v stanovenej cene.</w:t>
      </w:r>
    </w:p>
    <w:p w:rsidR="00BD1A2F" w:rsidRPr="00BD1A2F" w:rsidRDefault="00BD1A2F" w:rsidP="00A76E6B">
      <w:pPr>
        <w:pStyle w:val="BodyText2"/>
        <w:numPr>
          <w:ilvl w:val="0"/>
          <w:numId w:val="16"/>
        </w:numPr>
        <w:spacing w:after="0" w:line="264" w:lineRule="auto"/>
        <w:jc w:val="both"/>
        <w:rPr>
          <w:rFonts w:cs="Arial"/>
          <w:noProof w:val="0"/>
          <w:color w:val="000000"/>
        </w:rPr>
      </w:pPr>
      <w:r w:rsidRPr="00BD1A2F">
        <w:rPr>
          <w:rFonts w:cs="Arial"/>
          <w:noProof w:val="0"/>
          <w:color w:val="000000"/>
        </w:rPr>
        <w:t>V prípade vzniku škody alebo iných závad sa poskytovateľ a objednávateľ o tejto skutočnosti bez zbytočného odkladu vzájomne písomne informujú.</w:t>
      </w:r>
    </w:p>
    <w:p w:rsidR="00BD1A2F" w:rsidRPr="00BD1A2F" w:rsidRDefault="00BD1A2F" w:rsidP="00A76E6B">
      <w:pPr>
        <w:pStyle w:val="BodyText2"/>
        <w:numPr>
          <w:ilvl w:val="0"/>
          <w:numId w:val="16"/>
        </w:numPr>
        <w:spacing w:after="0" w:line="264" w:lineRule="auto"/>
        <w:jc w:val="both"/>
        <w:rPr>
          <w:rFonts w:cs="Arial"/>
          <w:noProof w:val="0"/>
          <w:color w:val="000000"/>
        </w:rPr>
      </w:pPr>
      <w:r w:rsidRPr="00BD1A2F">
        <w:rPr>
          <w:rFonts w:cs="Arial"/>
          <w:noProof w:val="0"/>
        </w:rPr>
        <w:t>Prípady vzniknutej škody, ktorá bude spôsobená tretími osobami, budú riešené v zmysle platných právnych predpisov.</w:t>
      </w:r>
    </w:p>
    <w:p w:rsidR="00BD1A2F" w:rsidRPr="00BD1A2F" w:rsidRDefault="00BD1A2F" w:rsidP="00A76E6B">
      <w:pPr>
        <w:pStyle w:val="Farebnzoznamzvraznenie11"/>
        <w:numPr>
          <w:ilvl w:val="0"/>
          <w:numId w:val="16"/>
        </w:numPr>
        <w:spacing w:line="264" w:lineRule="auto"/>
        <w:contextualSpacing w:val="0"/>
        <w:jc w:val="both"/>
        <w:rPr>
          <w:rFonts w:ascii="Arial" w:hAnsi="Arial" w:cs="Arial"/>
          <w:sz w:val="20"/>
          <w:szCs w:val="20"/>
          <w:lang w:val="sk-SK"/>
        </w:rPr>
      </w:pPr>
      <w:r w:rsidRPr="00BD1A2F">
        <w:rPr>
          <w:rFonts w:ascii="Arial" w:hAnsi="Arial" w:cs="Arial"/>
          <w:sz w:val="20"/>
          <w:szCs w:val="20"/>
          <w:lang w:val="sk-SK"/>
        </w:rPr>
        <w:t xml:space="preserve">Zmluvné strany sú zbavené zodpovednosti za čiastočné alebo úplné neplnenie zmluvných povinností podľa tejto Zmluvy v prípade, že toto neplnenie nastalo v dôsledku vyššej moci. Tá zmluvná strana, ktorá sa odvoláva na vyššiu moc, je povinná oznámiť druhej zmluvnej strane neodkladne, najneskôr však do 3 dní písomne vznik okolností vyššej moci ako aj ich ukončenie. Ak zmluvná strana o prípade vyššej moci nevyrozumie druhú zmluvnú stranu v lehote podľa predchádzajúcej vety, stráca právo sa na prípad vyššej moci odvolať. Za prípady vyššej moci sa považujú: vojna, mobilizácia, dopravná nehoda zásahovej jednotky poskytovateľa, ekologická havária, nezjazdnosť cestnej komunikácie, dopravná nepriepustnosť cestnej komunikácie, policajná uzávera, živelné a iné katastrofy, ktoré zmluvná strana nemohla predvídať ani im zabrániť. V prípadoch, ktoré umožňujú iné riešenie vzniknutej situácie (ako vyslanie inej zásahovej </w:t>
      </w:r>
      <w:r w:rsidRPr="00BD1A2F">
        <w:rPr>
          <w:rFonts w:ascii="Arial" w:hAnsi="Arial" w:cs="Arial"/>
          <w:sz w:val="20"/>
          <w:szCs w:val="20"/>
          <w:lang w:val="sk-SK"/>
        </w:rPr>
        <w:lastRenderedPageBreak/>
        <w:t>jednotky, použitie inej cestnej komunikácie, ktorá je zjazdná, priepustná a nie je uzavretá a pod.), je poskytovateľ povinný zabezpečiť poskytnutie plnenia takouto formou aj vtedy, ak by došlo k oneskorenému poskytnutiu plnenia. V týchto prípadoch je poskytovateľ povinný ihneď informovať objednávateľa o vzniknutej situácii a o prijatých opatreniach na zabezpečenie poskytnutia plnenia.</w:t>
      </w:r>
    </w:p>
    <w:p w:rsidR="00BD1A2F" w:rsidRPr="00BD1A2F" w:rsidRDefault="00BD1A2F" w:rsidP="00BD1A2F">
      <w:pPr>
        <w:pStyle w:val="Strednmrieka21"/>
        <w:widowControl w:val="0"/>
        <w:autoSpaceDE w:val="0"/>
        <w:spacing w:line="264" w:lineRule="auto"/>
        <w:jc w:val="center"/>
        <w:rPr>
          <w:rFonts w:cs="Arial"/>
          <w:b/>
          <w:noProof w:val="0"/>
          <w:sz w:val="20"/>
          <w:szCs w:val="20"/>
        </w:rPr>
      </w:pPr>
    </w:p>
    <w:p w:rsidR="00BD1A2F" w:rsidRPr="00BD1A2F" w:rsidRDefault="00BD1A2F" w:rsidP="00BD1A2F">
      <w:pPr>
        <w:pStyle w:val="Strednmrieka21"/>
        <w:widowControl w:val="0"/>
        <w:autoSpaceDE w:val="0"/>
        <w:spacing w:line="264" w:lineRule="auto"/>
        <w:jc w:val="center"/>
        <w:rPr>
          <w:rFonts w:cs="Arial"/>
          <w:b/>
          <w:noProof w:val="0"/>
          <w:sz w:val="20"/>
          <w:szCs w:val="20"/>
        </w:rPr>
      </w:pPr>
      <w:r w:rsidRPr="00BD1A2F">
        <w:rPr>
          <w:rFonts w:cs="Arial"/>
          <w:b/>
          <w:noProof w:val="0"/>
          <w:sz w:val="20"/>
          <w:szCs w:val="20"/>
        </w:rPr>
        <w:t>Článok XI.</w:t>
      </w:r>
    </w:p>
    <w:p w:rsidR="00BD1A2F" w:rsidRPr="00BD1A2F" w:rsidRDefault="00BD1A2F" w:rsidP="00BD1A2F">
      <w:pPr>
        <w:pStyle w:val="Strednmrieka21"/>
        <w:widowControl w:val="0"/>
        <w:autoSpaceDE w:val="0"/>
        <w:spacing w:line="264" w:lineRule="auto"/>
        <w:jc w:val="center"/>
        <w:rPr>
          <w:rFonts w:cs="Arial"/>
          <w:b/>
          <w:noProof w:val="0"/>
          <w:sz w:val="20"/>
          <w:szCs w:val="20"/>
        </w:rPr>
      </w:pPr>
      <w:r w:rsidRPr="00BD1A2F">
        <w:rPr>
          <w:rFonts w:cs="Arial"/>
          <w:b/>
          <w:noProof w:val="0"/>
          <w:sz w:val="20"/>
          <w:szCs w:val="20"/>
        </w:rPr>
        <w:t>Záverečné ustanovenia</w:t>
      </w:r>
    </w:p>
    <w:p w:rsidR="00BD1A2F" w:rsidRPr="00BD1A2F" w:rsidRDefault="00BD1A2F" w:rsidP="00A76E6B">
      <w:pPr>
        <w:widowControl w:val="0"/>
        <w:numPr>
          <w:ilvl w:val="0"/>
          <w:numId w:val="6"/>
        </w:numPr>
        <w:suppressAutoHyphens/>
        <w:autoSpaceDE w:val="0"/>
        <w:spacing w:line="264" w:lineRule="auto"/>
        <w:ind w:left="357" w:hanging="357"/>
        <w:jc w:val="both"/>
        <w:rPr>
          <w:rFonts w:cs="Arial"/>
          <w:noProof w:val="0"/>
          <w:sz w:val="20"/>
          <w:szCs w:val="20"/>
        </w:rPr>
      </w:pPr>
      <w:r w:rsidRPr="00BD1A2F">
        <w:rPr>
          <w:rFonts w:cs="Arial"/>
          <w:noProof w:val="0"/>
          <w:sz w:val="20"/>
          <w:szCs w:val="20"/>
        </w:rPr>
        <w:t>Táto zmluva sa riadi a vykladá v súlade s právnym poriadkom Slovenskej republiky. Ak nie je dohodnuté v tejto zmluve inak, riadia sa právne vzťahy z nej vyplývajúce a vznikajúce ustanoveniami ZVO, Obchodného zákonníka, Občianskeho zákonníka a súvisiacimi všeobecne záväznými právnymi predpismi.</w:t>
      </w:r>
    </w:p>
    <w:p w:rsidR="00BD1A2F" w:rsidRPr="00BD1A2F" w:rsidRDefault="00BD1A2F" w:rsidP="00A76E6B">
      <w:pPr>
        <w:widowControl w:val="0"/>
        <w:numPr>
          <w:ilvl w:val="0"/>
          <w:numId w:val="6"/>
        </w:numPr>
        <w:suppressAutoHyphens/>
        <w:autoSpaceDE w:val="0"/>
        <w:spacing w:line="264" w:lineRule="auto"/>
        <w:jc w:val="both"/>
        <w:rPr>
          <w:rFonts w:cs="Arial"/>
          <w:noProof w:val="0"/>
          <w:sz w:val="20"/>
          <w:szCs w:val="20"/>
        </w:rPr>
      </w:pPr>
      <w:r w:rsidRPr="00BD1A2F">
        <w:rPr>
          <w:rFonts w:cs="Arial"/>
          <w:noProof w:val="0"/>
          <w:sz w:val="20"/>
          <w:szCs w:val="20"/>
        </w:rPr>
        <w:t>Táto zmluva sa uzatvára na dobu určitú do 31. 10. 2021.</w:t>
      </w:r>
    </w:p>
    <w:p w:rsidR="00BD1A2F" w:rsidRPr="00BD1A2F" w:rsidRDefault="00BD1A2F" w:rsidP="00A76E6B">
      <w:pPr>
        <w:widowControl w:val="0"/>
        <w:numPr>
          <w:ilvl w:val="0"/>
          <w:numId w:val="6"/>
        </w:numPr>
        <w:suppressAutoHyphens/>
        <w:autoSpaceDE w:val="0"/>
        <w:spacing w:line="264" w:lineRule="auto"/>
        <w:jc w:val="both"/>
        <w:rPr>
          <w:rFonts w:cs="Arial"/>
          <w:noProof w:val="0"/>
          <w:sz w:val="20"/>
          <w:szCs w:val="20"/>
        </w:rPr>
      </w:pPr>
      <w:r w:rsidRPr="00BD1A2F">
        <w:rPr>
          <w:rFonts w:cs="Arial"/>
          <w:noProof w:val="0"/>
          <w:sz w:val="20"/>
          <w:szCs w:val="20"/>
        </w:rPr>
        <w:t>Zmluvné strany sa zaväzujú, že vyvinú maximálnu snahu o riešenie všetkých sporov vyplývajúcich alebo súvisiacich s touto zmluvou zmierlivou cestou, a to do 30 dní od doručenia písomného upozornenia jednej zmluvnej strany druhej zmluvnej strane.</w:t>
      </w:r>
    </w:p>
    <w:p w:rsidR="00BD1A2F" w:rsidRPr="00BD1A2F" w:rsidRDefault="00BD1A2F" w:rsidP="00A76E6B">
      <w:pPr>
        <w:widowControl w:val="0"/>
        <w:numPr>
          <w:ilvl w:val="0"/>
          <w:numId w:val="6"/>
        </w:numPr>
        <w:suppressAutoHyphens/>
        <w:autoSpaceDE w:val="0"/>
        <w:spacing w:line="264" w:lineRule="auto"/>
        <w:jc w:val="both"/>
        <w:rPr>
          <w:rFonts w:cs="Arial"/>
          <w:noProof w:val="0"/>
          <w:sz w:val="20"/>
          <w:szCs w:val="20"/>
        </w:rPr>
      </w:pPr>
      <w:r w:rsidRPr="00BD1A2F">
        <w:rPr>
          <w:rFonts w:cs="Arial"/>
          <w:noProof w:val="0"/>
          <w:sz w:val="20"/>
          <w:szCs w:val="20"/>
        </w:rPr>
        <w:t xml:space="preserve">Žiadne právo alebo povinnosť z tejto zmluvy vyplývajúce nie sú zmluvné strany oprávnené previesť na tretiu osobu bez písomného súhlasu druhej strany. </w:t>
      </w:r>
    </w:p>
    <w:p w:rsidR="00BD1A2F" w:rsidRPr="00BD1A2F" w:rsidRDefault="00BD1A2F" w:rsidP="00A76E6B">
      <w:pPr>
        <w:widowControl w:val="0"/>
        <w:numPr>
          <w:ilvl w:val="0"/>
          <w:numId w:val="6"/>
        </w:numPr>
        <w:suppressAutoHyphens/>
        <w:autoSpaceDE w:val="0"/>
        <w:spacing w:line="264" w:lineRule="auto"/>
        <w:jc w:val="both"/>
        <w:rPr>
          <w:rFonts w:cs="Arial"/>
          <w:noProof w:val="0"/>
          <w:sz w:val="20"/>
          <w:szCs w:val="20"/>
        </w:rPr>
      </w:pPr>
      <w:r w:rsidRPr="00BD1A2F">
        <w:rPr>
          <w:rFonts w:cs="Arial"/>
          <w:noProof w:val="0"/>
          <w:sz w:val="20"/>
          <w:szCs w:val="20"/>
        </w:rPr>
        <w:t>Táto zmluva nadobúda platnosť dňom jej podpisu oboma zmluvnými stranami a účinnosť nadobúda dňom nasledujúcim po dni jej zverejnenia v Centrálnom registri zmlúv Úradu vlády Slovenskej republiky, a to v súlade so zákonom č. 40/1964 Zb. Občiansky zákonník v znení neskorších predpisov a zákonom o slobode informácií.</w:t>
      </w:r>
    </w:p>
    <w:p w:rsidR="00BD1A2F" w:rsidRPr="00BD1A2F" w:rsidRDefault="00BD1A2F" w:rsidP="00A76E6B">
      <w:pPr>
        <w:widowControl w:val="0"/>
        <w:numPr>
          <w:ilvl w:val="0"/>
          <w:numId w:val="6"/>
        </w:numPr>
        <w:suppressAutoHyphens/>
        <w:autoSpaceDE w:val="0"/>
        <w:spacing w:line="264" w:lineRule="auto"/>
        <w:jc w:val="both"/>
        <w:rPr>
          <w:rFonts w:cs="Arial"/>
          <w:noProof w:val="0"/>
          <w:sz w:val="20"/>
          <w:szCs w:val="20"/>
        </w:rPr>
      </w:pPr>
      <w:r w:rsidRPr="00BD1A2F">
        <w:rPr>
          <w:rFonts w:cs="Arial"/>
          <w:noProof w:val="0"/>
          <w:sz w:val="20"/>
          <w:szCs w:val="20"/>
        </w:rPr>
        <w:t>Zmluvné strany súhlasia so zverejnením obsahu tejto zmluvy tretím osobám v nevyhnutnom rozsahu, okrem údajov, označených ako „Dôverné informácie“, v Centrálnom registri zmlúv Úradu vlády Slovenskej republiky na Internete – príslušnej webovej stránke (</w:t>
      </w:r>
      <w:hyperlink r:id="rId5" w:history="1">
        <w:r w:rsidRPr="00BD1A2F">
          <w:rPr>
            <w:rStyle w:val="Hyperlink"/>
            <w:rFonts w:cs="Arial"/>
            <w:noProof w:val="0"/>
            <w:sz w:val="20"/>
            <w:szCs w:val="20"/>
          </w:rPr>
          <w:t>www.crz.gov.sk)</w:t>
        </w:r>
      </w:hyperlink>
      <w:r w:rsidRPr="00BD1A2F">
        <w:rPr>
          <w:rFonts w:cs="Arial"/>
          <w:noProof w:val="0"/>
          <w:sz w:val="20"/>
          <w:szCs w:val="20"/>
        </w:rPr>
        <w:t>.</w:t>
      </w:r>
    </w:p>
    <w:p w:rsidR="00BD1A2F" w:rsidRPr="00BD1A2F" w:rsidRDefault="00BD1A2F" w:rsidP="00A76E6B">
      <w:pPr>
        <w:widowControl w:val="0"/>
        <w:numPr>
          <w:ilvl w:val="0"/>
          <w:numId w:val="6"/>
        </w:numPr>
        <w:suppressAutoHyphens/>
        <w:autoSpaceDE w:val="0"/>
        <w:spacing w:line="264" w:lineRule="auto"/>
        <w:jc w:val="both"/>
        <w:rPr>
          <w:rFonts w:cs="Arial"/>
          <w:noProof w:val="0"/>
          <w:sz w:val="20"/>
          <w:szCs w:val="20"/>
        </w:rPr>
      </w:pPr>
      <w:r w:rsidRPr="00BD1A2F">
        <w:rPr>
          <w:rFonts w:cs="Arial"/>
          <w:noProof w:val="0"/>
          <w:sz w:val="20"/>
          <w:szCs w:val="20"/>
        </w:rPr>
        <w:t>Ak sa niektoré z ustanovení tejto zmluvy stane nevynútiteľným alebo neplatným podľa platného práva, bude toto ustanovenie neúčinné len do tej miery, do akej je nevynútiteľné či neplatné. Ďalšie ustanovenia tejto zmluvy ostávajú naďalej záväzné a v plnej platnosti a účinnosti. Pokiaľ nastane takáto situácia, Zmluvné strany nahradia  nevynútiteľné či neplatné ustanovenie iným ustanovením, ktoré sa mu svojím obsahom a účelom bude najviac približovať.</w:t>
      </w:r>
    </w:p>
    <w:p w:rsidR="00BD1A2F" w:rsidRPr="00BD1A2F" w:rsidRDefault="00BD1A2F" w:rsidP="00A76E6B">
      <w:pPr>
        <w:widowControl w:val="0"/>
        <w:numPr>
          <w:ilvl w:val="0"/>
          <w:numId w:val="6"/>
        </w:numPr>
        <w:suppressAutoHyphens/>
        <w:autoSpaceDE w:val="0"/>
        <w:spacing w:line="264" w:lineRule="auto"/>
        <w:jc w:val="both"/>
        <w:rPr>
          <w:rFonts w:cs="Arial"/>
          <w:noProof w:val="0"/>
          <w:sz w:val="20"/>
          <w:szCs w:val="20"/>
        </w:rPr>
      </w:pPr>
      <w:r w:rsidRPr="00BD1A2F">
        <w:rPr>
          <w:rFonts w:cs="Arial"/>
          <w:noProof w:val="0"/>
          <w:sz w:val="20"/>
          <w:szCs w:val="20"/>
        </w:rPr>
        <w:t>Táto zmluva môže byť s výnimkou zmeny kontaktných údajov zmluvných strán podľa čl. IX zmluvy zmenená len obojstrannými písomnými číslovanými zmluvnými dodatkami v súlade s ust. § 18 ZVO.</w:t>
      </w:r>
    </w:p>
    <w:p w:rsidR="00BD1A2F" w:rsidRPr="00BD1A2F" w:rsidRDefault="00BD1A2F" w:rsidP="00A76E6B">
      <w:pPr>
        <w:widowControl w:val="0"/>
        <w:numPr>
          <w:ilvl w:val="0"/>
          <w:numId w:val="6"/>
        </w:numPr>
        <w:suppressAutoHyphens/>
        <w:autoSpaceDE w:val="0"/>
        <w:spacing w:line="264" w:lineRule="auto"/>
        <w:jc w:val="both"/>
        <w:rPr>
          <w:rFonts w:cs="Arial"/>
          <w:noProof w:val="0"/>
          <w:sz w:val="20"/>
          <w:szCs w:val="20"/>
        </w:rPr>
      </w:pPr>
      <w:r w:rsidRPr="00BD1A2F">
        <w:rPr>
          <w:rFonts w:cs="Arial"/>
          <w:noProof w:val="0"/>
          <w:sz w:val="20"/>
          <w:szCs w:val="20"/>
        </w:rPr>
        <w:t>Neoddeliteľnou súčasťou zmluvy sú:</w:t>
      </w:r>
    </w:p>
    <w:p w:rsidR="00BD1A2F" w:rsidRPr="00BD1A2F" w:rsidRDefault="00BD1A2F" w:rsidP="00A76E6B">
      <w:pPr>
        <w:pStyle w:val="Farebnzoznamzvraznenie11"/>
        <w:widowControl w:val="0"/>
        <w:numPr>
          <w:ilvl w:val="0"/>
          <w:numId w:val="48"/>
        </w:numPr>
        <w:suppressAutoHyphens/>
        <w:autoSpaceDE w:val="0"/>
        <w:spacing w:line="264" w:lineRule="auto"/>
        <w:contextualSpacing w:val="0"/>
        <w:jc w:val="both"/>
        <w:rPr>
          <w:rFonts w:ascii="Arial" w:hAnsi="Arial" w:cs="Arial"/>
          <w:sz w:val="20"/>
          <w:szCs w:val="20"/>
          <w:lang w:val="sk-SK"/>
        </w:rPr>
      </w:pPr>
      <w:r w:rsidRPr="00BD1A2F">
        <w:rPr>
          <w:rFonts w:ascii="Arial" w:hAnsi="Arial" w:cs="Arial"/>
          <w:sz w:val="20"/>
          <w:szCs w:val="20"/>
          <w:lang w:val="sk-SK"/>
        </w:rPr>
        <w:t xml:space="preserve">Príloha č. 1 – </w:t>
      </w:r>
      <w:r w:rsidRPr="00BD1A2F">
        <w:rPr>
          <w:rFonts w:ascii="Arial" w:hAnsi="Arial" w:cs="Arial"/>
          <w:i/>
          <w:sz w:val="20"/>
          <w:szCs w:val="20"/>
          <w:lang w:val="sk-SK"/>
        </w:rPr>
        <w:t>Opis predmetu zákazky</w:t>
      </w:r>
    </w:p>
    <w:p w:rsidR="00BD1A2F" w:rsidRPr="00BD1A2F" w:rsidRDefault="00BD1A2F" w:rsidP="00A76E6B">
      <w:pPr>
        <w:pStyle w:val="Farebnzoznamzvraznenie11"/>
        <w:widowControl w:val="0"/>
        <w:numPr>
          <w:ilvl w:val="0"/>
          <w:numId w:val="48"/>
        </w:numPr>
        <w:suppressAutoHyphens/>
        <w:autoSpaceDE w:val="0"/>
        <w:spacing w:line="264" w:lineRule="auto"/>
        <w:contextualSpacing w:val="0"/>
        <w:jc w:val="both"/>
        <w:rPr>
          <w:rFonts w:ascii="Arial" w:hAnsi="Arial" w:cs="Arial"/>
          <w:sz w:val="20"/>
          <w:szCs w:val="20"/>
          <w:lang w:val="sk-SK"/>
        </w:rPr>
      </w:pPr>
      <w:bookmarkStart w:id="1" w:name="OLE_LINK9"/>
      <w:bookmarkStart w:id="2" w:name="OLE_LINK10"/>
      <w:r w:rsidRPr="00BD1A2F">
        <w:rPr>
          <w:rFonts w:ascii="Arial" w:hAnsi="Arial" w:cs="Arial"/>
          <w:sz w:val="20"/>
          <w:szCs w:val="20"/>
          <w:lang w:val="sk-SK"/>
        </w:rPr>
        <w:t xml:space="preserve">Príloha č. 2 – </w:t>
      </w:r>
      <w:r w:rsidRPr="00BD1A2F">
        <w:rPr>
          <w:rFonts w:ascii="Arial" w:hAnsi="Arial" w:cs="Arial"/>
          <w:i/>
          <w:sz w:val="20"/>
          <w:szCs w:val="20"/>
          <w:lang w:val="sk-SK"/>
        </w:rPr>
        <w:t>Cenník</w:t>
      </w:r>
    </w:p>
    <w:p w:rsidR="00BD1A2F" w:rsidRPr="00BD1A2F" w:rsidRDefault="00BD1A2F" w:rsidP="00A76E6B">
      <w:pPr>
        <w:pStyle w:val="Farebnzoznamzvraznenie11"/>
        <w:widowControl w:val="0"/>
        <w:numPr>
          <w:ilvl w:val="0"/>
          <w:numId w:val="48"/>
        </w:numPr>
        <w:suppressAutoHyphens/>
        <w:autoSpaceDE w:val="0"/>
        <w:spacing w:line="264" w:lineRule="auto"/>
        <w:contextualSpacing w:val="0"/>
        <w:jc w:val="both"/>
        <w:rPr>
          <w:rFonts w:ascii="Arial" w:hAnsi="Arial" w:cs="Arial"/>
          <w:sz w:val="20"/>
          <w:szCs w:val="20"/>
          <w:lang w:val="sk-SK"/>
        </w:rPr>
      </w:pPr>
      <w:r w:rsidRPr="00BD1A2F">
        <w:rPr>
          <w:rFonts w:ascii="Arial" w:hAnsi="Arial" w:cs="Arial"/>
          <w:iCs/>
          <w:sz w:val="20"/>
          <w:szCs w:val="20"/>
          <w:lang w:val="sk-SK"/>
        </w:rPr>
        <w:t>Príloha č. 3</w:t>
      </w:r>
      <w:r w:rsidRPr="00BD1A2F">
        <w:rPr>
          <w:rFonts w:ascii="Arial" w:hAnsi="Arial" w:cs="Arial"/>
          <w:i/>
          <w:sz w:val="20"/>
          <w:szCs w:val="20"/>
          <w:lang w:val="sk-SK"/>
        </w:rPr>
        <w:t xml:space="preserve"> – Zoznam expertov </w:t>
      </w:r>
    </w:p>
    <w:bookmarkEnd w:id="1"/>
    <w:bookmarkEnd w:id="2"/>
    <w:p w:rsidR="00BD1A2F" w:rsidRPr="00BD1A2F" w:rsidRDefault="00BD1A2F" w:rsidP="00A76E6B">
      <w:pPr>
        <w:widowControl w:val="0"/>
        <w:numPr>
          <w:ilvl w:val="0"/>
          <w:numId w:val="6"/>
        </w:numPr>
        <w:suppressAutoHyphens/>
        <w:autoSpaceDE w:val="0"/>
        <w:spacing w:line="264" w:lineRule="auto"/>
        <w:jc w:val="both"/>
        <w:rPr>
          <w:rFonts w:cs="Arial"/>
          <w:noProof w:val="0"/>
          <w:sz w:val="20"/>
          <w:szCs w:val="20"/>
        </w:rPr>
      </w:pPr>
      <w:r w:rsidRPr="00BD1A2F">
        <w:rPr>
          <w:rFonts w:cs="Arial"/>
          <w:noProof w:val="0"/>
          <w:sz w:val="20"/>
          <w:szCs w:val="20"/>
        </w:rPr>
        <w:t>Zmluvné strany prehlasujú, že sa oboznámili s jednotlivými ustanoveniami tejto zmluvy, ich znenie prerokovali a porozumeli mu, zmluvu neuzavreli v tiesni ani za nevýhodných podmienok a na znak svojho súhlasu so znením jej ustanovení ju potvrdzujú svojimi podpismi.</w:t>
      </w:r>
    </w:p>
    <w:p w:rsidR="00BD1A2F" w:rsidRPr="00BD1A2F" w:rsidRDefault="00BD1A2F" w:rsidP="00A76E6B">
      <w:pPr>
        <w:widowControl w:val="0"/>
        <w:numPr>
          <w:ilvl w:val="0"/>
          <w:numId w:val="6"/>
        </w:numPr>
        <w:suppressAutoHyphens/>
        <w:autoSpaceDE w:val="0"/>
        <w:spacing w:line="264" w:lineRule="auto"/>
        <w:jc w:val="both"/>
        <w:rPr>
          <w:rFonts w:cs="Arial"/>
          <w:noProof w:val="0"/>
          <w:sz w:val="20"/>
          <w:szCs w:val="20"/>
        </w:rPr>
      </w:pPr>
      <w:r w:rsidRPr="00BD1A2F">
        <w:rPr>
          <w:rFonts w:cs="Arial"/>
          <w:noProof w:val="0"/>
          <w:sz w:val="20"/>
          <w:szCs w:val="20"/>
        </w:rPr>
        <w:t>Zmluva je vyhotovená v štyroch rovnopisoch, z ktorých každá zo zmluvných strán dostane dve vyhotovenia.</w:t>
      </w:r>
    </w:p>
    <w:p w:rsidR="00BD1A2F" w:rsidRPr="00BD1A2F" w:rsidRDefault="00BD1A2F" w:rsidP="00BD1A2F">
      <w:pPr>
        <w:spacing w:line="264" w:lineRule="auto"/>
        <w:rPr>
          <w:rFonts w:cs="Arial"/>
          <w:noProof w:val="0"/>
          <w:sz w:val="20"/>
          <w:szCs w:val="20"/>
        </w:rPr>
      </w:pPr>
    </w:p>
    <w:p w:rsidR="00BD1A2F" w:rsidRPr="00BD1A2F" w:rsidRDefault="00BD1A2F" w:rsidP="00BD1A2F">
      <w:pPr>
        <w:spacing w:line="264" w:lineRule="auto"/>
        <w:rPr>
          <w:rFonts w:cs="Arial"/>
          <w:noProof w:val="0"/>
          <w:sz w:val="20"/>
          <w:szCs w:val="20"/>
        </w:rPr>
      </w:pPr>
      <w:r w:rsidRPr="00BD1A2F">
        <w:rPr>
          <w:rFonts w:cs="Arial"/>
          <w:noProof w:val="0"/>
          <w:sz w:val="20"/>
          <w:szCs w:val="20"/>
        </w:rPr>
        <w:t>V Bratislave dňa</w:t>
      </w:r>
      <w:r w:rsidRPr="00BD1A2F">
        <w:rPr>
          <w:rFonts w:cs="Arial"/>
          <w:noProof w:val="0"/>
          <w:sz w:val="20"/>
          <w:szCs w:val="20"/>
        </w:rPr>
        <w:tab/>
      </w:r>
      <w:r w:rsidRPr="00BD1A2F">
        <w:rPr>
          <w:rFonts w:cs="Arial"/>
          <w:noProof w:val="0"/>
          <w:sz w:val="20"/>
          <w:szCs w:val="20"/>
        </w:rPr>
        <w:tab/>
      </w:r>
      <w:r w:rsidRPr="00BD1A2F">
        <w:rPr>
          <w:rFonts w:cs="Arial"/>
          <w:noProof w:val="0"/>
          <w:sz w:val="20"/>
          <w:szCs w:val="20"/>
        </w:rPr>
        <w:tab/>
      </w:r>
      <w:r w:rsidRPr="00BD1A2F">
        <w:rPr>
          <w:rFonts w:cs="Arial"/>
          <w:noProof w:val="0"/>
          <w:sz w:val="20"/>
          <w:szCs w:val="20"/>
        </w:rPr>
        <w:tab/>
        <w:t xml:space="preserve">V ....................... dňa </w:t>
      </w:r>
    </w:p>
    <w:p w:rsidR="00BD1A2F" w:rsidRPr="00BD1A2F" w:rsidRDefault="00BD1A2F" w:rsidP="00BD1A2F">
      <w:pPr>
        <w:spacing w:line="264" w:lineRule="auto"/>
        <w:rPr>
          <w:rFonts w:cs="Arial"/>
          <w:noProof w:val="0"/>
          <w:sz w:val="20"/>
          <w:szCs w:val="20"/>
        </w:rPr>
      </w:pPr>
    </w:p>
    <w:p w:rsidR="00BD1A2F" w:rsidRPr="00BD1A2F" w:rsidRDefault="00BD1A2F" w:rsidP="00BD1A2F">
      <w:pPr>
        <w:spacing w:line="264" w:lineRule="auto"/>
        <w:rPr>
          <w:rFonts w:cs="Arial"/>
          <w:noProof w:val="0"/>
          <w:sz w:val="20"/>
          <w:szCs w:val="20"/>
        </w:rPr>
      </w:pPr>
    </w:p>
    <w:p w:rsidR="00BD1A2F" w:rsidRPr="00BD1A2F" w:rsidRDefault="00BD1A2F" w:rsidP="00BD1A2F">
      <w:pPr>
        <w:spacing w:line="264" w:lineRule="auto"/>
        <w:rPr>
          <w:rFonts w:cs="Arial"/>
          <w:noProof w:val="0"/>
          <w:sz w:val="20"/>
          <w:szCs w:val="20"/>
        </w:rPr>
      </w:pPr>
    </w:p>
    <w:p w:rsidR="00BD1A2F" w:rsidRPr="00BD1A2F" w:rsidRDefault="00BD1A2F" w:rsidP="00BD1A2F">
      <w:pPr>
        <w:spacing w:line="264" w:lineRule="auto"/>
        <w:rPr>
          <w:rFonts w:cs="Arial"/>
          <w:noProof w:val="0"/>
          <w:sz w:val="20"/>
          <w:szCs w:val="20"/>
        </w:rPr>
      </w:pPr>
      <w:r w:rsidRPr="00BD1A2F">
        <w:rPr>
          <w:rFonts w:cs="Arial"/>
          <w:noProof w:val="0"/>
          <w:sz w:val="20"/>
          <w:szCs w:val="20"/>
        </w:rPr>
        <w:t>.........................................................</w:t>
      </w:r>
      <w:r w:rsidRPr="00BD1A2F">
        <w:rPr>
          <w:rFonts w:cs="Arial"/>
          <w:noProof w:val="0"/>
          <w:sz w:val="20"/>
          <w:szCs w:val="20"/>
        </w:rPr>
        <w:tab/>
      </w:r>
      <w:r w:rsidRPr="00BD1A2F">
        <w:rPr>
          <w:rFonts w:cs="Arial"/>
          <w:noProof w:val="0"/>
          <w:sz w:val="20"/>
          <w:szCs w:val="20"/>
        </w:rPr>
        <w:tab/>
        <w:t>.......................................................</w:t>
      </w:r>
    </w:p>
    <w:p w:rsidR="00BD1A2F" w:rsidRPr="00BD1A2F" w:rsidRDefault="00BD1A2F" w:rsidP="00BD1A2F">
      <w:pPr>
        <w:spacing w:line="264" w:lineRule="auto"/>
        <w:rPr>
          <w:rFonts w:cs="Arial"/>
          <w:i/>
          <w:noProof w:val="0"/>
          <w:sz w:val="20"/>
          <w:szCs w:val="20"/>
        </w:rPr>
      </w:pPr>
      <w:r w:rsidRPr="00BD1A2F">
        <w:rPr>
          <w:rFonts w:cs="Arial"/>
          <w:i/>
          <w:noProof w:val="0"/>
          <w:sz w:val="20"/>
          <w:szCs w:val="20"/>
        </w:rPr>
        <w:t>PhDr. Romana Kanovská</w:t>
      </w:r>
      <w:r w:rsidRPr="00BD1A2F">
        <w:rPr>
          <w:rFonts w:cs="Arial"/>
          <w:i/>
          <w:noProof w:val="0"/>
          <w:sz w:val="20"/>
          <w:szCs w:val="20"/>
        </w:rPr>
        <w:tab/>
      </w:r>
      <w:r w:rsidRPr="00BD1A2F">
        <w:rPr>
          <w:rFonts w:cs="Arial"/>
          <w:i/>
          <w:noProof w:val="0"/>
          <w:sz w:val="20"/>
          <w:szCs w:val="20"/>
        </w:rPr>
        <w:tab/>
      </w:r>
      <w:r w:rsidRPr="00BD1A2F">
        <w:rPr>
          <w:rFonts w:cs="Arial"/>
          <w:i/>
          <w:noProof w:val="0"/>
          <w:sz w:val="20"/>
          <w:szCs w:val="20"/>
        </w:rPr>
        <w:tab/>
        <w:t>xxxx</w:t>
      </w:r>
    </w:p>
    <w:p w:rsidR="00BD1A2F" w:rsidRPr="00BD1A2F" w:rsidRDefault="00BD1A2F" w:rsidP="00BD1A2F">
      <w:pPr>
        <w:tabs>
          <w:tab w:val="left" w:pos="567"/>
        </w:tabs>
        <w:jc w:val="both"/>
        <w:rPr>
          <w:rFonts w:cs="Arial"/>
          <w:i/>
          <w:noProof w:val="0"/>
          <w:sz w:val="20"/>
          <w:szCs w:val="20"/>
        </w:rPr>
      </w:pPr>
      <w:r w:rsidRPr="00BD1A2F">
        <w:rPr>
          <w:rFonts w:cs="Arial"/>
          <w:i/>
          <w:noProof w:val="0"/>
          <w:sz w:val="20"/>
          <w:szCs w:val="20"/>
        </w:rPr>
        <w:t>riaditeľka</w:t>
      </w:r>
      <w:r w:rsidRPr="00BD1A2F">
        <w:rPr>
          <w:rFonts w:cs="Arial"/>
          <w:noProof w:val="0"/>
          <w:sz w:val="20"/>
          <w:szCs w:val="20"/>
        </w:rPr>
        <w:tab/>
      </w:r>
      <w:r w:rsidRPr="00BD1A2F">
        <w:rPr>
          <w:rFonts w:cs="Arial"/>
          <w:i/>
          <w:noProof w:val="0"/>
          <w:sz w:val="20"/>
          <w:szCs w:val="20"/>
        </w:rPr>
        <w:t>xxx</w:t>
      </w:r>
    </w:p>
    <w:p w:rsidR="00BD1A2F" w:rsidRDefault="00BD1A2F" w:rsidP="00BD1A2F">
      <w:pPr>
        <w:tabs>
          <w:tab w:val="left" w:pos="567"/>
        </w:tabs>
        <w:jc w:val="both"/>
        <w:rPr>
          <w:rFonts w:cs="Arial"/>
          <w:i/>
          <w:iCs/>
          <w:noProof w:val="0"/>
          <w:color w:val="808080" w:themeColor="background1" w:themeShade="80"/>
          <w:sz w:val="20"/>
          <w:szCs w:val="20"/>
        </w:rPr>
      </w:pPr>
    </w:p>
    <w:p w:rsidR="00BD1A2F" w:rsidRPr="00BD1A2F" w:rsidRDefault="00BD1A2F" w:rsidP="00BD1A2F">
      <w:pPr>
        <w:tabs>
          <w:tab w:val="left" w:pos="567"/>
        </w:tabs>
        <w:jc w:val="both"/>
        <w:rPr>
          <w:rFonts w:cs="Arial"/>
          <w:i/>
          <w:iCs/>
          <w:noProof w:val="0"/>
          <w:color w:val="808080" w:themeColor="background1" w:themeShade="80"/>
          <w:sz w:val="20"/>
          <w:szCs w:val="20"/>
        </w:rPr>
      </w:pPr>
      <w:bookmarkStart w:id="3" w:name="_GoBack"/>
      <w:bookmarkEnd w:id="3"/>
      <w:r w:rsidRPr="00BD1A2F">
        <w:rPr>
          <w:rFonts w:cs="Arial"/>
          <w:i/>
          <w:iCs/>
          <w:noProof w:val="0"/>
          <w:color w:val="808080" w:themeColor="background1" w:themeShade="80"/>
          <w:sz w:val="20"/>
          <w:szCs w:val="20"/>
        </w:rPr>
        <w:t>POZN.: Ak sa uchádzači rozhodnú predložiť vo svojej ponuke návrh zmluvy a nevyužijú možnosť predloženia čestného vyhlásenia, nemusia predložiť prílohy zmluvy, tieto budú verejným obstarávateľom doplnené pred podpisom zmluvy.</w:t>
      </w:r>
    </w:p>
    <w:p w:rsidR="00BD1A2F" w:rsidRPr="00BD1A2F" w:rsidRDefault="00BD1A2F" w:rsidP="00BD1A2F">
      <w:pPr>
        <w:rPr>
          <w:rFonts w:cs="Arial"/>
          <w:noProof w:val="0"/>
          <w:sz w:val="20"/>
          <w:szCs w:val="20"/>
        </w:rPr>
      </w:pPr>
      <w:r w:rsidRPr="00BD1A2F">
        <w:rPr>
          <w:rFonts w:cs="Arial"/>
          <w:noProof w:val="0"/>
          <w:sz w:val="20"/>
          <w:szCs w:val="20"/>
        </w:rPr>
        <w:br w:type="page"/>
      </w:r>
    </w:p>
    <w:p w:rsidR="00BD1A2F" w:rsidRPr="00BD1A2F" w:rsidRDefault="00BD1A2F" w:rsidP="00BD1A2F">
      <w:pPr>
        <w:pStyle w:val="Farebnzoznamzvraznenie11"/>
        <w:widowControl w:val="0"/>
        <w:suppressAutoHyphens/>
        <w:autoSpaceDE w:val="0"/>
        <w:spacing w:line="264" w:lineRule="auto"/>
        <w:ind w:left="0"/>
        <w:contextualSpacing w:val="0"/>
        <w:jc w:val="both"/>
        <w:rPr>
          <w:rFonts w:ascii="Arial" w:hAnsi="Arial" w:cs="Arial"/>
          <w:b/>
          <w:bCs/>
          <w:i/>
          <w:sz w:val="20"/>
          <w:szCs w:val="20"/>
          <w:lang w:val="sk-SK"/>
        </w:rPr>
      </w:pPr>
      <w:r w:rsidRPr="00BD1A2F">
        <w:rPr>
          <w:rFonts w:ascii="Arial" w:hAnsi="Arial" w:cs="Arial"/>
          <w:b/>
          <w:bCs/>
          <w:sz w:val="20"/>
          <w:szCs w:val="20"/>
          <w:lang w:val="sk-SK"/>
        </w:rPr>
        <w:lastRenderedPageBreak/>
        <w:t xml:space="preserve">Príloha č. 1 – </w:t>
      </w:r>
      <w:r w:rsidRPr="00BD1A2F">
        <w:rPr>
          <w:rFonts w:ascii="Arial" w:hAnsi="Arial" w:cs="Arial"/>
          <w:b/>
          <w:bCs/>
          <w:i/>
          <w:sz w:val="20"/>
          <w:szCs w:val="20"/>
          <w:lang w:val="sk-SK"/>
        </w:rPr>
        <w:t>Opis predmetu zákazky</w:t>
      </w:r>
    </w:p>
    <w:p w:rsidR="00BD1A2F" w:rsidRPr="00BD1A2F" w:rsidRDefault="00BD1A2F" w:rsidP="00BD1A2F">
      <w:pPr>
        <w:tabs>
          <w:tab w:val="left" w:pos="567"/>
        </w:tabs>
        <w:jc w:val="both"/>
        <w:rPr>
          <w:rFonts w:cs="Arial"/>
          <w:i/>
          <w:iCs/>
          <w:noProof w:val="0"/>
          <w:color w:val="808080" w:themeColor="background1" w:themeShade="80"/>
          <w:sz w:val="20"/>
          <w:szCs w:val="20"/>
        </w:rPr>
      </w:pPr>
      <w:r w:rsidRPr="00BD1A2F">
        <w:rPr>
          <w:rFonts w:cs="Arial"/>
          <w:i/>
          <w:iCs/>
          <w:noProof w:val="0"/>
          <w:color w:val="808080" w:themeColor="background1" w:themeShade="80"/>
          <w:sz w:val="20"/>
          <w:szCs w:val="20"/>
        </w:rPr>
        <w:t>Príloha č. 1 predstavuje opis predmetu zákazky tak, ako je uvedený v časti B.1 týchto súťažných podkladov</w:t>
      </w:r>
    </w:p>
    <w:p w:rsidR="00BD1A2F" w:rsidRPr="00BD1A2F" w:rsidRDefault="00BD1A2F" w:rsidP="00BD1A2F">
      <w:pPr>
        <w:pStyle w:val="Farebnzoznamzvraznenie11"/>
        <w:widowControl w:val="0"/>
        <w:suppressAutoHyphens/>
        <w:autoSpaceDE w:val="0"/>
        <w:spacing w:line="264" w:lineRule="auto"/>
        <w:ind w:left="0"/>
        <w:contextualSpacing w:val="0"/>
        <w:jc w:val="both"/>
        <w:rPr>
          <w:rFonts w:ascii="Arial" w:hAnsi="Arial" w:cs="Arial"/>
          <w:sz w:val="20"/>
          <w:szCs w:val="20"/>
          <w:lang w:val="sk-SK"/>
        </w:rPr>
      </w:pPr>
    </w:p>
    <w:p w:rsidR="00BD1A2F" w:rsidRPr="00BD1A2F" w:rsidRDefault="00BD1A2F" w:rsidP="00BD1A2F">
      <w:pPr>
        <w:spacing w:line="264" w:lineRule="auto"/>
        <w:jc w:val="both"/>
        <w:rPr>
          <w:rFonts w:cs="Arial"/>
          <w:b/>
          <w:noProof w:val="0"/>
          <w:sz w:val="22"/>
          <w:szCs w:val="22"/>
        </w:rPr>
      </w:pPr>
      <w:r w:rsidRPr="00BD1A2F">
        <w:rPr>
          <w:rFonts w:cs="Arial"/>
          <w:b/>
          <w:noProof w:val="0"/>
          <w:sz w:val="22"/>
          <w:szCs w:val="22"/>
        </w:rPr>
        <w:t>1. Miesto dodania  predmetu zákazky:</w:t>
      </w:r>
    </w:p>
    <w:p w:rsidR="00BD1A2F" w:rsidRPr="00BD1A2F" w:rsidRDefault="00BD1A2F" w:rsidP="00BD1A2F">
      <w:pPr>
        <w:spacing w:line="264" w:lineRule="auto"/>
        <w:jc w:val="both"/>
        <w:rPr>
          <w:rFonts w:cs="Arial"/>
          <w:noProof w:val="0"/>
          <w:sz w:val="22"/>
          <w:szCs w:val="22"/>
        </w:rPr>
      </w:pP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Národný ústav certifikovaných meraní vzdelávania, Žehrianska 9, Bratislava 5</w:t>
      </w:r>
    </w:p>
    <w:p w:rsidR="00BD1A2F" w:rsidRPr="00BD1A2F" w:rsidRDefault="00BD1A2F" w:rsidP="00BD1A2F">
      <w:pPr>
        <w:spacing w:line="264" w:lineRule="auto"/>
        <w:jc w:val="both"/>
        <w:rPr>
          <w:rFonts w:cs="Arial"/>
          <w:noProof w:val="0"/>
          <w:sz w:val="22"/>
          <w:szCs w:val="22"/>
        </w:rPr>
      </w:pPr>
    </w:p>
    <w:p w:rsidR="00BD1A2F" w:rsidRPr="00BD1A2F" w:rsidRDefault="00BD1A2F" w:rsidP="00BD1A2F">
      <w:pPr>
        <w:spacing w:line="264" w:lineRule="auto"/>
        <w:jc w:val="both"/>
        <w:rPr>
          <w:rFonts w:cs="Arial"/>
          <w:b/>
          <w:noProof w:val="0"/>
          <w:sz w:val="22"/>
          <w:szCs w:val="22"/>
        </w:rPr>
      </w:pPr>
      <w:r w:rsidRPr="00BD1A2F">
        <w:rPr>
          <w:rFonts w:cs="Arial"/>
          <w:b/>
          <w:noProof w:val="0"/>
          <w:sz w:val="22"/>
          <w:szCs w:val="22"/>
        </w:rPr>
        <w:t>2. Predmet zákazky:</w:t>
      </w:r>
    </w:p>
    <w:p w:rsidR="00BD1A2F" w:rsidRPr="00BD1A2F" w:rsidRDefault="00BD1A2F" w:rsidP="00BD1A2F">
      <w:pPr>
        <w:pStyle w:val="BodyText"/>
        <w:tabs>
          <w:tab w:val="num" w:pos="720"/>
        </w:tabs>
        <w:spacing w:before="120" w:line="264" w:lineRule="auto"/>
        <w:rPr>
          <w:rFonts w:cs="Arial"/>
          <w:b/>
          <w:noProof w:val="0"/>
        </w:rPr>
      </w:pPr>
      <w:r w:rsidRPr="00BD1A2F">
        <w:rPr>
          <w:rFonts w:cs="Arial"/>
          <w:noProof w:val="0"/>
        </w:rPr>
        <w:t xml:space="preserve">Predmetom zákazky je technické zabezpečenie externej časti maturitnej skúšky a pilotných testovaní na stredných školách v SR v školskom roku 2020/2021 </w:t>
      </w:r>
      <w:r w:rsidRPr="00BD1A2F">
        <w:rPr>
          <w:rFonts w:eastAsia="Tahoma" w:cs="Arial"/>
          <w:noProof w:val="0"/>
        </w:rPr>
        <w:t xml:space="preserve">zahŕňajúce </w:t>
      </w:r>
      <w:r w:rsidRPr="00BD1A2F">
        <w:rPr>
          <w:rFonts w:cs="Arial"/>
          <w:noProof w:val="0"/>
        </w:rPr>
        <w:t>návrh, optimalizáciu a design formulárov na samoprepisovacích hárkoch formátu A4, tlač formulárov odpoveďových hárkov, spracovanie odpoveďových hárkov rozpoznávaním, vykonanie vyťaženia údajov z naskenovaných ručne vyplnených formulárov odpoveďových hárkov, centrálne hodnotenie odpovedí zapísaných do formulárov odpoveďových hárkov,  technickú podporu pri správe a aktualizáciách databáz NÚCEM a technickú podpora pri príprave zásielok na školy pri splnení následných požiadaviek:</w:t>
      </w:r>
    </w:p>
    <w:p w:rsidR="00BD1A2F" w:rsidRPr="00BD1A2F" w:rsidRDefault="00BD1A2F" w:rsidP="00A76E6B">
      <w:pPr>
        <w:numPr>
          <w:ilvl w:val="0"/>
          <w:numId w:val="24"/>
        </w:numPr>
        <w:tabs>
          <w:tab w:val="clear" w:pos="0"/>
        </w:tabs>
        <w:spacing w:line="264" w:lineRule="auto"/>
        <w:ind w:left="426" w:hanging="426"/>
        <w:jc w:val="both"/>
        <w:rPr>
          <w:rFonts w:cs="Arial"/>
          <w:noProof w:val="0"/>
          <w:sz w:val="20"/>
          <w:szCs w:val="22"/>
        </w:rPr>
      </w:pPr>
      <w:r w:rsidRPr="00BD1A2F">
        <w:rPr>
          <w:rFonts w:cs="Arial"/>
          <w:noProof w:val="0"/>
          <w:sz w:val="20"/>
          <w:szCs w:val="22"/>
        </w:rPr>
        <w:t>Kvalita spracovania: požadovaná kvalita spracovania je 99,99 %,  t. j. prípustná chybovosť je maximálne 1 chybne  spracované pole na 10 000 spracovaných polí.</w:t>
      </w:r>
    </w:p>
    <w:p w:rsidR="00BD1A2F" w:rsidRPr="00BD1A2F" w:rsidRDefault="00BD1A2F" w:rsidP="00A76E6B">
      <w:pPr>
        <w:numPr>
          <w:ilvl w:val="0"/>
          <w:numId w:val="24"/>
        </w:numPr>
        <w:tabs>
          <w:tab w:val="clear" w:pos="0"/>
        </w:tabs>
        <w:spacing w:line="264" w:lineRule="auto"/>
        <w:ind w:left="426" w:hanging="426"/>
        <w:jc w:val="both"/>
        <w:rPr>
          <w:rFonts w:cs="Arial"/>
          <w:noProof w:val="0"/>
          <w:sz w:val="20"/>
          <w:szCs w:val="22"/>
        </w:rPr>
      </w:pPr>
      <w:r w:rsidRPr="00BD1A2F">
        <w:rPr>
          <w:rFonts w:cs="Arial"/>
          <w:noProof w:val="0"/>
          <w:sz w:val="20"/>
          <w:szCs w:val="22"/>
        </w:rPr>
        <w:t>Systém kontroly kvality: poskytovateľ je povinný preukázať vykonanie kontroly kvality pre každú spracovanú dávku, požadujeme vykonať kontrolu kvality na základe normy STN ISO 2859-10, STN ISO 2859-1 (kontroly budú aplikované podľa Všeobecnej kontrolnej úrovne II).</w:t>
      </w:r>
    </w:p>
    <w:p w:rsidR="00BD1A2F" w:rsidRPr="00BD1A2F" w:rsidRDefault="00BD1A2F" w:rsidP="00A76E6B">
      <w:pPr>
        <w:numPr>
          <w:ilvl w:val="0"/>
          <w:numId w:val="24"/>
        </w:numPr>
        <w:tabs>
          <w:tab w:val="clear" w:pos="0"/>
        </w:tabs>
        <w:spacing w:line="264" w:lineRule="auto"/>
        <w:ind w:left="426" w:hanging="426"/>
        <w:jc w:val="both"/>
        <w:rPr>
          <w:rFonts w:cs="Arial"/>
          <w:noProof w:val="0"/>
          <w:sz w:val="20"/>
          <w:szCs w:val="22"/>
        </w:rPr>
      </w:pPr>
      <w:r w:rsidRPr="00BD1A2F">
        <w:rPr>
          <w:rFonts w:cs="Arial"/>
          <w:noProof w:val="0"/>
          <w:sz w:val="20"/>
          <w:szCs w:val="22"/>
        </w:rPr>
        <w:t>Spracovanie údajov: objednávateľ požaduje dodať spracované údaje i naskenované digitálne obrazy (image) dokumentov, pričom medzi údajmi a zodpovedajúcimi digitálnymi obrazmi musí existovať jednoznačná väzba.</w:t>
      </w:r>
    </w:p>
    <w:p w:rsidR="00BD1A2F" w:rsidRPr="00BD1A2F" w:rsidRDefault="00BD1A2F" w:rsidP="00A76E6B">
      <w:pPr>
        <w:numPr>
          <w:ilvl w:val="0"/>
          <w:numId w:val="24"/>
        </w:numPr>
        <w:tabs>
          <w:tab w:val="clear" w:pos="0"/>
        </w:tabs>
        <w:spacing w:line="264" w:lineRule="auto"/>
        <w:ind w:left="426" w:hanging="426"/>
        <w:jc w:val="both"/>
        <w:rPr>
          <w:rFonts w:cs="Arial"/>
          <w:noProof w:val="0"/>
          <w:sz w:val="20"/>
          <w:szCs w:val="22"/>
        </w:rPr>
      </w:pPr>
      <w:r w:rsidRPr="00BD1A2F">
        <w:rPr>
          <w:rFonts w:cs="Arial"/>
          <w:noProof w:val="0"/>
          <w:sz w:val="20"/>
          <w:szCs w:val="22"/>
        </w:rPr>
        <w:t>Dodanie spracovaných údajov: spracované údaje a image požaduje objednávateľ dodať na DVD médiu, pričom musí byť zabezpečené, že údaje možno prehliadať, vyhľadávať a filtrovať priamo z dodaného média a pre vybraný záznam je možné jednoducho zobraziť zodpovedajúci digitálny obraz.</w:t>
      </w:r>
    </w:p>
    <w:p w:rsidR="00BD1A2F" w:rsidRPr="00BD1A2F" w:rsidRDefault="00BD1A2F" w:rsidP="00A76E6B">
      <w:pPr>
        <w:numPr>
          <w:ilvl w:val="0"/>
          <w:numId w:val="24"/>
        </w:numPr>
        <w:tabs>
          <w:tab w:val="clear" w:pos="0"/>
        </w:tabs>
        <w:spacing w:line="264" w:lineRule="auto"/>
        <w:ind w:left="426" w:hanging="426"/>
        <w:jc w:val="both"/>
        <w:rPr>
          <w:rFonts w:cs="Arial"/>
          <w:noProof w:val="0"/>
          <w:sz w:val="20"/>
          <w:szCs w:val="22"/>
        </w:rPr>
      </w:pPr>
      <w:r w:rsidRPr="00BD1A2F">
        <w:rPr>
          <w:rFonts w:cs="Arial"/>
          <w:noProof w:val="0"/>
          <w:sz w:val="20"/>
          <w:szCs w:val="22"/>
        </w:rPr>
        <w:t>Zabezpečenie ochrany osobných údajov – poskytovateľ je povinný zabezpečiť ochranu osobných údajov v zmysle zákona o ochrane osobných údajov a je povinný poskytnúť k nahliadnutiu bezpečnostný projekt pre prevádzku, v ktorej spracovanie bude realizovať.</w:t>
      </w:r>
    </w:p>
    <w:p w:rsidR="00BD1A2F" w:rsidRPr="00BD1A2F" w:rsidRDefault="00BD1A2F" w:rsidP="00A76E6B">
      <w:pPr>
        <w:numPr>
          <w:ilvl w:val="0"/>
          <w:numId w:val="24"/>
        </w:numPr>
        <w:tabs>
          <w:tab w:val="clear" w:pos="0"/>
        </w:tabs>
        <w:spacing w:line="264" w:lineRule="auto"/>
        <w:ind w:left="426" w:hanging="426"/>
        <w:jc w:val="both"/>
        <w:rPr>
          <w:rFonts w:cs="Arial"/>
          <w:noProof w:val="0"/>
          <w:sz w:val="20"/>
          <w:szCs w:val="22"/>
        </w:rPr>
      </w:pPr>
      <w:r w:rsidRPr="00BD1A2F">
        <w:rPr>
          <w:rFonts w:cs="Arial"/>
          <w:noProof w:val="0"/>
          <w:sz w:val="20"/>
          <w:szCs w:val="22"/>
        </w:rPr>
        <w:t>Poskytovateľ umožní počas celej doby spracovania predmetu zákazky prítomnosť zamestnancov objednávateľa na pracovisku, kde bude realizovať spracovanie.</w:t>
      </w:r>
    </w:p>
    <w:p w:rsidR="00BD1A2F" w:rsidRPr="00BD1A2F" w:rsidRDefault="00BD1A2F" w:rsidP="00BD1A2F">
      <w:pPr>
        <w:tabs>
          <w:tab w:val="left" w:pos="900"/>
        </w:tabs>
        <w:spacing w:line="264" w:lineRule="auto"/>
        <w:ind w:left="360"/>
        <w:jc w:val="both"/>
        <w:rPr>
          <w:rFonts w:cs="Arial"/>
          <w:noProof w:val="0"/>
          <w:sz w:val="22"/>
          <w:szCs w:val="22"/>
        </w:rPr>
      </w:pPr>
    </w:p>
    <w:p w:rsidR="00BD1A2F" w:rsidRPr="00BD1A2F" w:rsidRDefault="00BD1A2F" w:rsidP="00BD1A2F">
      <w:pPr>
        <w:pStyle w:val="Heading1"/>
        <w:numPr>
          <w:ilvl w:val="0"/>
          <w:numId w:val="0"/>
        </w:numPr>
        <w:spacing w:line="264" w:lineRule="auto"/>
        <w:ind w:left="432" w:hanging="432"/>
        <w:jc w:val="left"/>
        <w:rPr>
          <w:rFonts w:cs="Arial"/>
          <w:b/>
          <w:noProof w:val="0"/>
          <w:sz w:val="22"/>
          <w:szCs w:val="22"/>
        </w:rPr>
      </w:pPr>
      <w:r w:rsidRPr="00BD1A2F">
        <w:rPr>
          <w:rFonts w:cs="Arial"/>
          <w:b/>
          <w:noProof w:val="0"/>
          <w:sz w:val="22"/>
          <w:szCs w:val="22"/>
        </w:rPr>
        <w:t xml:space="preserve">2.1. Predmet zákazky a jeho súčasti </w:t>
      </w:r>
    </w:p>
    <w:p w:rsidR="00BD1A2F" w:rsidRPr="00BD1A2F" w:rsidRDefault="00BD1A2F" w:rsidP="00A76E6B">
      <w:pPr>
        <w:numPr>
          <w:ilvl w:val="0"/>
          <w:numId w:val="25"/>
        </w:numPr>
        <w:tabs>
          <w:tab w:val="num" w:pos="540"/>
          <w:tab w:val="left" w:pos="900"/>
        </w:tabs>
        <w:spacing w:line="264" w:lineRule="auto"/>
        <w:ind w:hanging="180"/>
        <w:jc w:val="both"/>
        <w:rPr>
          <w:rFonts w:cs="Arial"/>
          <w:noProof w:val="0"/>
          <w:sz w:val="20"/>
          <w:szCs w:val="22"/>
        </w:rPr>
      </w:pPr>
      <w:r w:rsidRPr="00BD1A2F">
        <w:rPr>
          <w:rFonts w:cs="Arial"/>
          <w:noProof w:val="0"/>
          <w:sz w:val="20"/>
          <w:szCs w:val="22"/>
        </w:rPr>
        <w:t>Návrh, optimalizácia a design formulárov:</w:t>
      </w:r>
    </w:p>
    <w:p w:rsidR="00BD1A2F" w:rsidRPr="00BD1A2F" w:rsidRDefault="00BD1A2F" w:rsidP="00BD1A2F">
      <w:pPr>
        <w:tabs>
          <w:tab w:val="num" w:pos="540"/>
          <w:tab w:val="left" w:pos="1620"/>
        </w:tabs>
        <w:spacing w:line="264" w:lineRule="auto"/>
        <w:ind w:left="360" w:hanging="180"/>
        <w:jc w:val="both"/>
        <w:rPr>
          <w:rFonts w:cs="Arial"/>
          <w:b/>
          <w:i/>
          <w:noProof w:val="0"/>
          <w:sz w:val="20"/>
          <w:szCs w:val="22"/>
        </w:rPr>
      </w:pPr>
      <w:r w:rsidRPr="00BD1A2F">
        <w:rPr>
          <w:rFonts w:cs="Arial"/>
          <w:noProof w:val="0"/>
          <w:sz w:val="20"/>
          <w:szCs w:val="22"/>
        </w:rPr>
        <w:t xml:space="preserve">Odpoveďový hárok </w:t>
      </w:r>
      <w:r w:rsidRPr="00BD1A2F">
        <w:rPr>
          <w:rFonts w:cs="Arial"/>
          <w:b/>
          <w:i/>
          <w:noProof w:val="0"/>
          <w:sz w:val="20"/>
          <w:szCs w:val="22"/>
        </w:rPr>
        <w:t>Cudzí jazyk hárok č. 1  (úroveň B1)</w:t>
      </w:r>
    </w:p>
    <w:p w:rsidR="00BD1A2F" w:rsidRPr="00BD1A2F" w:rsidRDefault="00BD1A2F" w:rsidP="00BD1A2F">
      <w:pPr>
        <w:tabs>
          <w:tab w:val="num" w:pos="540"/>
          <w:tab w:val="left" w:pos="1620"/>
        </w:tabs>
        <w:spacing w:line="264" w:lineRule="auto"/>
        <w:ind w:left="360" w:hanging="180"/>
        <w:jc w:val="both"/>
        <w:rPr>
          <w:rFonts w:cs="Arial"/>
          <w:b/>
          <w:i/>
          <w:noProof w:val="0"/>
          <w:sz w:val="20"/>
          <w:szCs w:val="22"/>
        </w:rPr>
      </w:pPr>
      <w:r w:rsidRPr="00BD1A2F">
        <w:rPr>
          <w:rFonts w:cs="Arial"/>
          <w:noProof w:val="0"/>
          <w:sz w:val="20"/>
          <w:szCs w:val="22"/>
        </w:rPr>
        <w:t xml:space="preserve">Odpoveďový hárok </w:t>
      </w:r>
      <w:r w:rsidRPr="00BD1A2F">
        <w:rPr>
          <w:rFonts w:cs="Arial"/>
          <w:b/>
          <w:i/>
          <w:noProof w:val="0"/>
          <w:sz w:val="20"/>
          <w:szCs w:val="22"/>
        </w:rPr>
        <w:t>Cudzí jazyk hárok č. 2  (úroveň B1)</w:t>
      </w:r>
    </w:p>
    <w:p w:rsidR="00BD1A2F" w:rsidRPr="00BD1A2F" w:rsidRDefault="00BD1A2F" w:rsidP="00BD1A2F">
      <w:pPr>
        <w:tabs>
          <w:tab w:val="num" w:pos="540"/>
          <w:tab w:val="left" w:pos="1620"/>
        </w:tabs>
        <w:spacing w:line="264" w:lineRule="auto"/>
        <w:ind w:left="360" w:hanging="180"/>
        <w:jc w:val="both"/>
        <w:rPr>
          <w:rFonts w:cs="Arial"/>
          <w:b/>
          <w:i/>
          <w:noProof w:val="0"/>
          <w:sz w:val="20"/>
          <w:szCs w:val="22"/>
        </w:rPr>
      </w:pPr>
      <w:r w:rsidRPr="00BD1A2F">
        <w:rPr>
          <w:rFonts w:cs="Arial"/>
          <w:noProof w:val="0"/>
          <w:sz w:val="20"/>
          <w:szCs w:val="22"/>
        </w:rPr>
        <w:t xml:space="preserve">Odpoveďový hárok </w:t>
      </w:r>
      <w:r w:rsidRPr="00BD1A2F">
        <w:rPr>
          <w:rFonts w:cs="Arial"/>
          <w:b/>
          <w:i/>
          <w:noProof w:val="0"/>
          <w:sz w:val="20"/>
          <w:szCs w:val="22"/>
        </w:rPr>
        <w:t>Cudzí jazyk hárok č. 1  (úroveň B2)</w:t>
      </w:r>
    </w:p>
    <w:p w:rsidR="00BD1A2F" w:rsidRPr="00BD1A2F" w:rsidRDefault="00BD1A2F" w:rsidP="00BD1A2F">
      <w:pPr>
        <w:tabs>
          <w:tab w:val="num" w:pos="540"/>
          <w:tab w:val="left" w:pos="1620"/>
        </w:tabs>
        <w:spacing w:line="264" w:lineRule="auto"/>
        <w:ind w:left="360" w:hanging="180"/>
        <w:jc w:val="both"/>
        <w:rPr>
          <w:rFonts w:cs="Arial"/>
          <w:b/>
          <w:i/>
          <w:noProof w:val="0"/>
          <w:sz w:val="20"/>
          <w:szCs w:val="22"/>
        </w:rPr>
      </w:pPr>
      <w:r w:rsidRPr="00BD1A2F">
        <w:rPr>
          <w:rFonts w:cs="Arial"/>
          <w:noProof w:val="0"/>
          <w:sz w:val="20"/>
          <w:szCs w:val="22"/>
        </w:rPr>
        <w:t xml:space="preserve">Odpoveďový hárok </w:t>
      </w:r>
      <w:r w:rsidRPr="00BD1A2F">
        <w:rPr>
          <w:rFonts w:cs="Arial"/>
          <w:b/>
          <w:i/>
          <w:noProof w:val="0"/>
          <w:sz w:val="20"/>
          <w:szCs w:val="22"/>
        </w:rPr>
        <w:t>Cudzí jazyk hárok č. 2  (úroveň B2)</w:t>
      </w:r>
    </w:p>
    <w:p w:rsidR="00BD1A2F" w:rsidRPr="00BD1A2F" w:rsidRDefault="00BD1A2F" w:rsidP="00BD1A2F">
      <w:pPr>
        <w:tabs>
          <w:tab w:val="num" w:pos="540"/>
          <w:tab w:val="left" w:pos="1620"/>
        </w:tabs>
        <w:spacing w:line="264" w:lineRule="auto"/>
        <w:ind w:left="360" w:hanging="180"/>
        <w:jc w:val="both"/>
        <w:rPr>
          <w:rFonts w:cs="Arial"/>
          <w:b/>
          <w:i/>
          <w:noProof w:val="0"/>
          <w:sz w:val="20"/>
          <w:szCs w:val="22"/>
        </w:rPr>
      </w:pPr>
      <w:r w:rsidRPr="00BD1A2F">
        <w:rPr>
          <w:rFonts w:cs="Arial"/>
          <w:noProof w:val="0"/>
          <w:sz w:val="20"/>
          <w:szCs w:val="22"/>
        </w:rPr>
        <w:t>Odpoveďový hárok</w:t>
      </w:r>
      <w:r w:rsidRPr="00BD1A2F">
        <w:rPr>
          <w:rFonts w:cs="Arial"/>
          <w:b/>
          <w:i/>
          <w:noProof w:val="0"/>
          <w:sz w:val="20"/>
          <w:szCs w:val="22"/>
        </w:rPr>
        <w:t xml:space="preserve"> Druhý vyučovací jazyk hárok č. 1 (úroveň C1)</w:t>
      </w:r>
    </w:p>
    <w:p w:rsidR="00BD1A2F" w:rsidRPr="00BD1A2F" w:rsidRDefault="00BD1A2F" w:rsidP="00BD1A2F">
      <w:pPr>
        <w:tabs>
          <w:tab w:val="num" w:pos="540"/>
          <w:tab w:val="left" w:pos="1620"/>
        </w:tabs>
        <w:spacing w:line="264" w:lineRule="auto"/>
        <w:ind w:left="360" w:hanging="180"/>
        <w:jc w:val="both"/>
        <w:rPr>
          <w:rFonts w:cs="Arial"/>
          <w:b/>
          <w:i/>
          <w:noProof w:val="0"/>
          <w:sz w:val="20"/>
          <w:szCs w:val="22"/>
        </w:rPr>
      </w:pPr>
      <w:r w:rsidRPr="00BD1A2F">
        <w:rPr>
          <w:rFonts w:cs="Arial"/>
          <w:noProof w:val="0"/>
          <w:sz w:val="20"/>
          <w:szCs w:val="22"/>
        </w:rPr>
        <w:t>Odpoveďový hárok</w:t>
      </w:r>
      <w:r w:rsidRPr="00BD1A2F">
        <w:rPr>
          <w:rFonts w:cs="Arial"/>
          <w:b/>
          <w:i/>
          <w:noProof w:val="0"/>
          <w:sz w:val="20"/>
          <w:szCs w:val="22"/>
        </w:rPr>
        <w:t xml:space="preserve"> Druhý vyučovací jazyk hárok č. 2 (úroveň C1)</w:t>
      </w:r>
    </w:p>
    <w:p w:rsidR="00BD1A2F" w:rsidRPr="00BD1A2F" w:rsidRDefault="00BD1A2F" w:rsidP="00BD1A2F">
      <w:pPr>
        <w:tabs>
          <w:tab w:val="num" w:pos="540"/>
          <w:tab w:val="left" w:pos="1620"/>
        </w:tabs>
        <w:spacing w:line="264" w:lineRule="auto"/>
        <w:ind w:left="360" w:hanging="180"/>
        <w:jc w:val="both"/>
        <w:rPr>
          <w:rFonts w:cs="Arial"/>
          <w:b/>
          <w:i/>
          <w:noProof w:val="0"/>
          <w:sz w:val="20"/>
          <w:szCs w:val="22"/>
        </w:rPr>
      </w:pPr>
      <w:r w:rsidRPr="00BD1A2F">
        <w:rPr>
          <w:rFonts w:cs="Arial"/>
          <w:noProof w:val="0"/>
          <w:sz w:val="20"/>
          <w:szCs w:val="22"/>
        </w:rPr>
        <w:t xml:space="preserve">Odpoveďový hárok </w:t>
      </w:r>
      <w:r w:rsidRPr="00BD1A2F">
        <w:rPr>
          <w:rFonts w:cs="Arial"/>
          <w:b/>
          <w:i/>
          <w:noProof w:val="0"/>
          <w:sz w:val="20"/>
          <w:szCs w:val="22"/>
        </w:rPr>
        <w:t>Matematika</w:t>
      </w:r>
    </w:p>
    <w:p w:rsidR="00BD1A2F" w:rsidRPr="00BD1A2F" w:rsidRDefault="00BD1A2F" w:rsidP="00BD1A2F">
      <w:pPr>
        <w:tabs>
          <w:tab w:val="num" w:pos="540"/>
          <w:tab w:val="left" w:pos="1620"/>
        </w:tabs>
        <w:spacing w:line="264" w:lineRule="auto"/>
        <w:ind w:left="360" w:hanging="180"/>
        <w:jc w:val="both"/>
        <w:rPr>
          <w:rFonts w:cs="Arial"/>
          <w:b/>
          <w:noProof w:val="0"/>
          <w:sz w:val="20"/>
          <w:szCs w:val="22"/>
        </w:rPr>
      </w:pPr>
      <w:r w:rsidRPr="00BD1A2F">
        <w:rPr>
          <w:rFonts w:cs="Arial"/>
          <w:noProof w:val="0"/>
          <w:sz w:val="20"/>
          <w:szCs w:val="22"/>
        </w:rPr>
        <w:t>Odpoveďový hárok</w:t>
      </w:r>
      <w:r w:rsidRPr="00BD1A2F">
        <w:rPr>
          <w:rFonts w:cs="Arial"/>
          <w:b/>
          <w:noProof w:val="0"/>
          <w:sz w:val="20"/>
          <w:szCs w:val="22"/>
        </w:rPr>
        <w:t xml:space="preserve"> </w:t>
      </w:r>
      <w:r w:rsidRPr="00BD1A2F">
        <w:rPr>
          <w:rFonts w:cs="Arial"/>
          <w:b/>
          <w:i/>
          <w:noProof w:val="0"/>
          <w:sz w:val="20"/>
          <w:szCs w:val="22"/>
        </w:rPr>
        <w:t>Vyučovací jazyk č. 1</w:t>
      </w:r>
    </w:p>
    <w:p w:rsidR="00BD1A2F" w:rsidRPr="00BD1A2F" w:rsidRDefault="00BD1A2F" w:rsidP="00BD1A2F">
      <w:pPr>
        <w:tabs>
          <w:tab w:val="num" w:pos="540"/>
          <w:tab w:val="left" w:pos="1620"/>
        </w:tabs>
        <w:spacing w:line="264" w:lineRule="auto"/>
        <w:ind w:left="360" w:hanging="180"/>
        <w:jc w:val="both"/>
        <w:rPr>
          <w:rFonts w:cs="Arial"/>
          <w:b/>
          <w:noProof w:val="0"/>
          <w:sz w:val="20"/>
          <w:szCs w:val="22"/>
        </w:rPr>
      </w:pPr>
      <w:r w:rsidRPr="00BD1A2F">
        <w:rPr>
          <w:rFonts w:cs="Arial"/>
          <w:noProof w:val="0"/>
          <w:sz w:val="20"/>
          <w:szCs w:val="22"/>
        </w:rPr>
        <w:t>Odpoveďový hárok</w:t>
      </w:r>
      <w:r w:rsidRPr="00BD1A2F">
        <w:rPr>
          <w:rFonts w:cs="Arial"/>
          <w:b/>
          <w:noProof w:val="0"/>
          <w:sz w:val="20"/>
          <w:szCs w:val="22"/>
        </w:rPr>
        <w:t xml:space="preserve"> </w:t>
      </w:r>
      <w:r w:rsidRPr="00BD1A2F">
        <w:rPr>
          <w:rFonts w:cs="Arial"/>
          <w:b/>
          <w:i/>
          <w:noProof w:val="0"/>
          <w:sz w:val="20"/>
          <w:szCs w:val="22"/>
        </w:rPr>
        <w:t>Vyučovací jazyk č. 2</w:t>
      </w:r>
    </w:p>
    <w:p w:rsidR="00BD1A2F" w:rsidRPr="00BD1A2F" w:rsidRDefault="00BD1A2F" w:rsidP="00BD1A2F">
      <w:pPr>
        <w:tabs>
          <w:tab w:val="num" w:pos="540"/>
          <w:tab w:val="left" w:pos="1620"/>
        </w:tabs>
        <w:spacing w:line="264" w:lineRule="auto"/>
        <w:ind w:left="360" w:hanging="180"/>
        <w:jc w:val="both"/>
        <w:rPr>
          <w:rFonts w:cs="Arial"/>
          <w:b/>
          <w:noProof w:val="0"/>
          <w:sz w:val="20"/>
          <w:szCs w:val="22"/>
        </w:rPr>
      </w:pPr>
      <w:r w:rsidRPr="00BD1A2F">
        <w:rPr>
          <w:rFonts w:cs="Arial"/>
          <w:noProof w:val="0"/>
          <w:sz w:val="20"/>
          <w:szCs w:val="22"/>
        </w:rPr>
        <w:t>Odpoveďový hárok</w:t>
      </w:r>
      <w:r w:rsidRPr="00BD1A2F">
        <w:rPr>
          <w:rFonts w:cs="Arial"/>
          <w:b/>
          <w:noProof w:val="0"/>
          <w:sz w:val="20"/>
          <w:szCs w:val="22"/>
        </w:rPr>
        <w:t xml:space="preserve"> </w:t>
      </w:r>
      <w:r w:rsidRPr="00BD1A2F">
        <w:rPr>
          <w:rFonts w:cs="Arial"/>
          <w:b/>
          <w:i/>
          <w:noProof w:val="0"/>
          <w:sz w:val="20"/>
          <w:szCs w:val="22"/>
        </w:rPr>
        <w:t>Slovenský jazyk a slovenská literatúra č. 1 (SJSL)</w:t>
      </w:r>
    </w:p>
    <w:p w:rsidR="00BD1A2F" w:rsidRPr="00BD1A2F" w:rsidRDefault="00BD1A2F" w:rsidP="00BD1A2F">
      <w:pPr>
        <w:tabs>
          <w:tab w:val="num" w:pos="540"/>
          <w:tab w:val="left" w:pos="1620"/>
        </w:tabs>
        <w:spacing w:line="264" w:lineRule="auto"/>
        <w:ind w:left="360" w:hanging="180"/>
        <w:jc w:val="both"/>
        <w:rPr>
          <w:rFonts w:cs="Arial"/>
          <w:b/>
          <w:noProof w:val="0"/>
          <w:sz w:val="20"/>
          <w:szCs w:val="22"/>
        </w:rPr>
      </w:pPr>
      <w:r w:rsidRPr="00BD1A2F">
        <w:rPr>
          <w:rFonts w:cs="Arial"/>
          <w:noProof w:val="0"/>
          <w:sz w:val="20"/>
          <w:szCs w:val="22"/>
        </w:rPr>
        <w:t>Odpoveďový hárok</w:t>
      </w:r>
      <w:r w:rsidRPr="00BD1A2F">
        <w:rPr>
          <w:rFonts w:cs="Arial"/>
          <w:b/>
          <w:noProof w:val="0"/>
          <w:sz w:val="20"/>
          <w:szCs w:val="22"/>
        </w:rPr>
        <w:t xml:space="preserve"> </w:t>
      </w:r>
      <w:r w:rsidRPr="00BD1A2F">
        <w:rPr>
          <w:rFonts w:cs="Arial"/>
          <w:b/>
          <w:i/>
          <w:noProof w:val="0"/>
          <w:sz w:val="20"/>
          <w:szCs w:val="22"/>
        </w:rPr>
        <w:t>Slovenský jazyk a slovenská literatúra č. 2 (SJSL)</w:t>
      </w:r>
    </w:p>
    <w:p w:rsidR="00BD1A2F" w:rsidRPr="00BD1A2F" w:rsidRDefault="00BD1A2F" w:rsidP="00BD1A2F">
      <w:pPr>
        <w:tabs>
          <w:tab w:val="num" w:pos="360"/>
          <w:tab w:val="left" w:pos="1620"/>
        </w:tabs>
        <w:spacing w:line="264" w:lineRule="auto"/>
        <w:jc w:val="both"/>
        <w:rPr>
          <w:rFonts w:cs="Arial"/>
          <w:b/>
          <w:i/>
          <w:noProof w:val="0"/>
          <w:sz w:val="20"/>
          <w:szCs w:val="22"/>
        </w:rPr>
      </w:pPr>
    </w:p>
    <w:p w:rsidR="00BD1A2F" w:rsidRPr="00BD1A2F" w:rsidRDefault="00BD1A2F" w:rsidP="00A76E6B">
      <w:pPr>
        <w:numPr>
          <w:ilvl w:val="0"/>
          <w:numId w:val="25"/>
        </w:numPr>
        <w:tabs>
          <w:tab w:val="num" w:pos="540"/>
          <w:tab w:val="left" w:pos="900"/>
        </w:tabs>
        <w:spacing w:line="264" w:lineRule="auto"/>
        <w:ind w:hanging="180"/>
        <w:jc w:val="both"/>
        <w:rPr>
          <w:rFonts w:cs="Arial"/>
          <w:noProof w:val="0"/>
          <w:sz w:val="20"/>
          <w:szCs w:val="20"/>
        </w:rPr>
      </w:pPr>
      <w:r w:rsidRPr="00BD1A2F">
        <w:rPr>
          <w:rFonts w:cs="Arial"/>
          <w:noProof w:val="0"/>
          <w:sz w:val="20"/>
          <w:szCs w:val="20"/>
        </w:rPr>
        <w:t>Tlač a dodávka odpoveďových hárkov.</w:t>
      </w:r>
    </w:p>
    <w:p w:rsidR="00BD1A2F" w:rsidRPr="00BD1A2F" w:rsidRDefault="00BD1A2F" w:rsidP="00A76E6B">
      <w:pPr>
        <w:pStyle w:val="ListParagraph"/>
        <w:numPr>
          <w:ilvl w:val="0"/>
          <w:numId w:val="25"/>
        </w:numPr>
        <w:tabs>
          <w:tab w:val="num" w:pos="540"/>
          <w:tab w:val="left" w:pos="900"/>
        </w:tabs>
        <w:spacing w:line="264" w:lineRule="auto"/>
        <w:ind w:hanging="180"/>
        <w:jc w:val="both"/>
        <w:rPr>
          <w:rFonts w:cs="Arial"/>
          <w:noProof w:val="0"/>
          <w:sz w:val="20"/>
          <w:szCs w:val="20"/>
        </w:rPr>
      </w:pPr>
      <w:r w:rsidRPr="00BD1A2F">
        <w:rPr>
          <w:rFonts w:eastAsia="Tahoma" w:cs="Arial"/>
          <w:noProof w:val="0"/>
          <w:sz w:val="20"/>
          <w:szCs w:val="20"/>
        </w:rPr>
        <w:t>Analýza, aktualizácia a implementácia SW riešenia na spracovanie odpoveďových hárkov rozpoznávaním, správa a aktualizácia databáz.</w:t>
      </w:r>
    </w:p>
    <w:p w:rsidR="00BD1A2F" w:rsidRPr="00BD1A2F" w:rsidRDefault="00BD1A2F" w:rsidP="00A76E6B">
      <w:pPr>
        <w:numPr>
          <w:ilvl w:val="0"/>
          <w:numId w:val="25"/>
        </w:numPr>
        <w:tabs>
          <w:tab w:val="num" w:pos="540"/>
          <w:tab w:val="left" w:pos="900"/>
        </w:tabs>
        <w:spacing w:line="264" w:lineRule="auto"/>
        <w:ind w:hanging="180"/>
        <w:jc w:val="both"/>
        <w:rPr>
          <w:rFonts w:cs="Arial"/>
          <w:noProof w:val="0"/>
          <w:sz w:val="20"/>
          <w:szCs w:val="22"/>
        </w:rPr>
      </w:pPr>
      <w:r w:rsidRPr="00BD1A2F">
        <w:rPr>
          <w:rFonts w:cs="Arial"/>
          <w:noProof w:val="0"/>
          <w:sz w:val="20"/>
          <w:szCs w:val="22"/>
        </w:rPr>
        <w:t xml:space="preserve">Naskenovanie a vykonanie vyťaženia údajov z naskenovaných vyplnených formulárov </w:t>
      </w:r>
      <w:r w:rsidRPr="00BD1A2F">
        <w:rPr>
          <w:rFonts w:cs="Arial"/>
          <w:i/>
          <w:noProof w:val="0"/>
          <w:sz w:val="20"/>
          <w:szCs w:val="22"/>
        </w:rPr>
        <w:t>odpoveďových hárkov</w:t>
      </w:r>
      <w:r w:rsidRPr="00BD1A2F">
        <w:rPr>
          <w:rFonts w:cs="Arial"/>
          <w:noProof w:val="0"/>
          <w:sz w:val="20"/>
          <w:szCs w:val="22"/>
        </w:rPr>
        <w:t xml:space="preserve"> podľa špecifikácie v požadovanom formáte a kvalite. </w:t>
      </w:r>
    </w:p>
    <w:p w:rsidR="00BD1A2F" w:rsidRPr="00BD1A2F" w:rsidRDefault="00BD1A2F" w:rsidP="00A76E6B">
      <w:pPr>
        <w:numPr>
          <w:ilvl w:val="0"/>
          <w:numId w:val="25"/>
        </w:numPr>
        <w:tabs>
          <w:tab w:val="num" w:pos="540"/>
          <w:tab w:val="left" w:pos="900"/>
        </w:tabs>
        <w:spacing w:line="264" w:lineRule="auto"/>
        <w:ind w:hanging="180"/>
        <w:jc w:val="both"/>
        <w:rPr>
          <w:rFonts w:cs="Arial"/>
          <w:noProof w:val="0"/>
          <w:sz w:val="20"/>
          <w:szCs w:val="22"/>
        </w:rPr>
      </w:pPr>
      <w:r w:rsidRPr="00BD1A2F">
        <w:rPr>
          <w:rFonts w:cs="Arial"/>
          <w:noProof w:val="0"/>
          <w:sz w:val="20"/>
          <w:szCs w:val="22"/>
        </w:rPr>
        <w:t>Základné štatistické spracovanie vyťažených údajov.</w:t>
      </w:r>
    </w:p>
    <w:p w:rsidR="00BD1A2F" w:rsidRPr="00BD1A2F" w:rsidRDefault="00BD1A2F" w:rsidP="00A76E6B">
      <w:pPr>
        <w:numPr>
          <w:ilvl w:val="0"/>
          <w:numId w:val="25"/>
        </w:numPr>
        <w:tabs>
          <w:tab w:val="num" w:pos="540"/>
          <w:tab w:val="left" w:pos="900"/>
        </w:tabs>
        <w:spacing w:line="264" w:lineRule="auto"/>
        <w:ind w:hanging="180"/>
        <w:jc w:val="both"/>
        <w:rPr>
          <w:rFonts w:cs="Arial"/>
          <w:noProof w:val="0"/>
          <w:sz w:val="20"/>
          <w:szCs w:val="22"/>
        </w:rPr>
      </w:pPr>
      <w:r w:rsidRPr="00BD1A2F">
        <w:rPr>
          <w:rFonts w:cs="Arial"/>
          <w:noProof w:val="0"/>
          <w:sz w:val="20"/>
          <w:szCs w:val="22"/>
        </w:rPr>
        <w:lastRenderedPageBreak/>
        <w:t>Technická podpora pri správe a aktualizáciách databáz NÚCEM.</w:t>
      </w:r>
    </w:p>
    <w:p w:rsidR="00BD1A2F" w:rsidRPr="00BD1A2F" w:rsidRDefault="00BD1A2F" w:rsidP="00A76E6B">
      <w:pPr>
        <w:numPr>
          <w:ilvl w:val="0"/>
          <w:numId w:val="25"/>
        </w:numPr>
        <w:tabs>
          <w:tab w:val="num" w:pos="540"/>
          <w:tab w:val="left" w:pos="900"/>
        </w:tabs>
        <w:spacing w:line="264" w:lineRule="auto"/>
        <w:ind w:hanging="180"/>
        <w:jc w:val="both"/>
        <w:rPr>
          <w:rFonts w:cs="Arial"/>
          <w:noProof w:val="0"/>
          <w:sz w:val="20"/>
          <w:szCs w:val="22"/>
        </w:rPr>
      </w:pPr>
      <w:r w:rsidRPr="00BD1A2F">
        <w:rPr>
          <w:rFonts w:cs="Arial"/>
          <w:noProof w:val="0"/>
          <w:sz w:val="20"/>
          <w:szCs w:val="22"/>
        </w:rPr>
        <w:t>Technická podpora pri príprave zásielok na školy.</w:t>
      </w:r>
    </w:p>
    <w:p w:rsidR="00BD1A2F" w:rsidRPr="00BD1A2F" w:rsidRDefault="00BD1A2F" w:rsidP="00A76E6B">
      <w:pPr>
        <w:numPr>
          <w:ilvl w:val="0"/>
          <w:numId w:val="25"/>
        </w:numPr>
        <w:tabs>
          <w:tab w:val="num" w:pos="540"/>
          <w:tab w:val="left" w:pos="900"/>
        </w:tabs>
        <w:spacing w:line="264" w:lineRule="auto"/>
        <w:ind w:hanging="180"/>
        <w:jc w:val="both"/>
        <w:rPr>
          <w:rFonts w:cs="Arial"/>
          <w:noProof w:val="0"/>
          <w:sz w:val="20"/>
          <w:szCs w:val="22"/>
        </w:rPr>
      </w:pPr>
      <w:r w:rsidRPr="00BD1A2F">
        <w:rPr>
          <w:rFonts w:cs="Arial"/>
          <w:noProof w:val="0"/>
          <w:sz w:val="20"/>
          <w:szCs w:val="22"/>
        </w:rPr>
        <w:t>Technická podpora pri spracovaní a vyhodnocovaní odpoveďových hárkov.</w:t>
      </w:r>
    </w:p>
    <w:p w:rsidR="00BD1A2F" w:rsidRPr="00BD1A2F" w:rsidRDefault="00BD1A2F" w:rsidP="00BD1A2F">
      <w:pPr>
        <w:pStyle w:val="Heading1"/>
        <w:numPr>
          <w:ilvl w:val="0"/>
          <w:numId w:val="0"/>
        </w:numPr>
        <w:spacing w:line="264" w:lineRule="auto"/>
        <w:ind w:left="432" w:hanging="432"/>
        <w:jc w:val="left"/>
        <w:rPr>
          <w:rFonts w:cs="Arial"/>
          <w:noProof w:val="0"/>
          <w:sz w:val="22"/>
          <w:szCs w:val="22"/>
        </w:rPr>
      </w:pPr>
    </w:p>
    <w:p w:rsidR="00BD1A2F" w:rsidRPr="00BD1A2F" w:rsidRDefault="00BD1A2F" w:rsidP="00BD1A2F">
      <w:pPr>
        <w:pStyle w:val="Heading1"/>
        <w:numPr>
          <w:ilvl w:val="0"/>
          <w:numId w:val="0"/>
        </w:numPr>
        <w:spacing w:line="264" w:lineRule="auto"/>
        <w:ind w:left="432" w:hanging="432"/>
        <w:jc w:val="left"/>
        <w:rPr>
          <w:rFonts w:cs="Arial"/>
          <w:b/>
          <w:noProof w:val="0"/>
          <w:sz w:val="22"/>
          <w:szCs w:val="22"/>
        </w:rPr>
      </w:pPr>
      <w:r w:rsidRPr="00BD1A2F">
        <w:rPr>
          <w:rFonts w:cs="Arial"/>
          <w:b/>
          <w:noProof w:val="0"/>
          <w:sz w:val="22"/>
          <w:szCs w:val="22"/>
        </w:rPr>
        <w:t xml:space="preserve">2.2. Špecifikácia predmetu zákazky </w:t>
      </w:r>
    </w:p>
    <w:p w:rsidR="00BD1A2F" w:rsidRPr="00BD1A2F" w:rsidRDefault="00BD1A2F" w:rsidP="00BD1A2F">
      <w:pPr>
        <w:pStyle w:val="Heading2"/>
        <w:numPr>
          <w:ilvl w:val="1"/>
          <w:numId w:val="0"/>
        </w:numPr>
        <w:tabs>
          <w:tab w:val="num" w:pos="576"/>
        </w:tabs>
        <w:spacing w:line="264" w:lineRule="auto"/>
        <w:ind w:left="576" w:hanging="576"/>
        <w:jc w:val="left"/>
        <w:rPr>
          <w:rFonts w:cs="Arial"/>
          <w:noProof w:val="0"/>
          <w:sz w:val="20"/>
          <w:szCs w:val="22"/>
        </w:rPr>
      </w:pPr>
      <w:r w:rsidRPr="00BD1A2F">
        <w:rPr>
          <w:rFonts w:cs="Arial"/>
          <w:noProof w:val="0"/>
          <w:sz w:val="20"/>
          <w:szCs w:val="22"/>
        </w:rPr>
        <w:t>2.2.1. Predpokladaný počet formulárov na spracovanie a tlač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6"/>
        <w:gridCol w:w="1439"/>
        <w:gridCol w:w="1222"/>
      </w:tblGrid>
      <w:tr w:rsidR="00BD1A2F" w:rsidRPr="00BD1A2F" w:rsidTr="00872EFC">
        <w:tc>
          <w:tcPr>
            <w:tcW w:w="6493" w:type="dxa"/>
            <w:tcBorders>
              <w:top w:val="nil"/>
              <w:left w:val="nil"/>
            </w:tcBorders>
            <w:shd w:val="clear" w:color="auto" w:fill="auto"/>
          </w:tcPr>
          <w:p w:rsidR="00BD1A2F" w:rsidRPr="00BD1A2F" w:rsidRDefault="00BD1A2F" w:rsidP="00872EFC">
            <w:pPr>
              <w:widowControl w:val="0"/>
              <w:tabs>
                <w:tab w:val="center" w:pos="4963"/>
              </w:tabs>
              <w:autoSpaceDE w:val="0"/>
              <w:spacing w:line="264" w:lineRule="auto"/>
              <w:jc w:val="both"/>
              <w:rPr>
                <w:rFonts w:cs="Arial"/>
                <w:noProof w:val="0"/>
                <w:sz w:val="20"/>
                <w:szCs w:val="22"/>
              </w:rPr>
            </w:pPr>
          </w:p>
        </w:tc>
        <w:tc>
          <w:tcPr>
            <w:tcW w:w="1445"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Spracovanie</w:t>
            </w:r>
          </w:p>
        </w:tc>
        <w:tc>
          <w:tcPr>
            <w:tcW w:w="1236"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Tlač</w:t>
            </w:r>
          </w:p>
        </w:tc>
      </w:tr>
      <w:tr w:rsidR="00BD1A2F" w:rsidRPr="00BD1A2F" w:rsidTr="00872EFC">
        <w:tc>
          <w:tcPr>
            <w:tcW w:w="6493" w:type="dxa"/>
            <w:shd w:val="clear" w:color="auto" w:fill="auto"/>
          </w:tcPr>
          <w:p w:rsidR="00BD1A2F" w:rsidRPr="00BD1A2F" w:rsidRDefault="00BD1A2F" w:rsidP="00872EFC">
            <w:pPr>
              <w:widowControl w:val="0"/>
              <w:tabs>
                <w:tab w:val="center" w:pos="4963"/>
              </w:tabs>
              <w:autoSpaceDE w:val="0"/>
              <w:spacing w:line="264" w:lineRule="auto"/>
              <w:jc w:val="both"/>
              <w:rPr>
                <w:rFonts w:cs="Arial"/>
                <w:noProof w:val="0"/>
                <w:sz w:val="20"/>
                <w:szCs w:val="22"/>
              </w:rPr>
            </w:pPr>
            <w:r w:rsidRPr="00BD1A2F">
              <w:rPr>
                <w:rFonts w:cs="Arial"/>
                <w:noProof w:val="0"/>
                <w:sz w:val="20"/>
                <w:szCs w:val="22"/>
              </w:rPr>
              <w:t xml:space="preserve">Odpoveďový hárok (OH) </w:t>
            </w:r>
            <w:r w:rsidRPr="00BD1A2F">
              <w:rPr>
                <w:rFonts w:cs="Arial"/>
                <w:b/>
                <w:i/>
                <w:iCs/>
                <w:noProof w:val="0"/>
                <w:sz w:val="20"/>
                <w:szCs w:val="22"/>
              </w:rPr>
              <w:t xml:space="preserve">Cudzí jazyk hárok </w:t>
            </w:r>
            <w:r w:rsidRPr="00BD1A2F">
              <w:rPr>
                <w:rFonts w:cs="Arial"/>
                <w:b/>
                <w:i/>
                <w:noProof w:val="0"/>
                <w:sz w:val="20"/>
                <w:szCs w:val="22"/>
              </w:rPr>
              <w:t>č. 1</w:t>
            </w:r>
            <w:r w:rsidRPr="00BD1A2F">
              <w:rPr>
                <w:rFonts w:cs="Arial"/>
                <w:noProof w:val="0"/>
                <w:sz w:val="20"/>
                <w:szCs w:val="22"/>
              </w:rPr>
              <w:t xml:space="preserve"> </w:t>
            </w:r>
            <w:r w:rsidRPr="00BD1A2F">
              <w:rPr>
                <w:rFonts w:cs="Arial"/>
                <w:b/>
                <w:i/>
                <w:noProof w:val="0"/>
                <w:sz w:val="20"/>
                <w:szCs w:val="22"/>
              </w:rPr>
              <w:t>(B1)</w:t>
            </w:r>
          </w:p>
        </w:tc>
        <w:tc>
          <w:tcPr>
            <w:tcW w:w="1445"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28 000 ks</w:t>
            </w:r>
          </w:p>
        </w:tc>
        <w:tc>
          <w:tcPr>
            <w:tcW w:w="1236"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39 000 ks</w:t>
            </w:r>
          </w:p>
        </w:tc>
      </w:tr>
      <w:tr w:rsidR="00BD1A2F" w:rsidRPr="00BD1A2F" w:rsidTr="00872EFC">
        <w:tc>
          <w:tcPr>
            <w:tcW w:w="6493" w:type="dxa"/>
            <w:shd w:val="clear" w:color="auto" w:fill="auto"/>
          </w:tcPr>
          <w:p w:rsidR="00BD1A2F" w:rsidRPr="00BD1A2F" w:rsidRDefault="00BD1A2F" w:rsidP="00872EFC">
            <w:pPr>
              <w:widowControl w:val="0"/>
              <w:tabs>
                <w:tab w:val="center" w:pos="4963"/>
              </w:tabs>
              <w:autoSpaceDE w:val="0"/>
              <w:spacing w:line="264" w:lineRule="auto"/>
              <w:jc w:val="both"/>
              <w:rPr>
                <w:rFonts w:cs="Arial"/>
                <w:noProof w:val="0"/>
                <w:sz w:val="20"/>
                <w:szCs w:val="22"/>
              </w:rPr>
            </w:pPr>
            <w:r w:rsidRPr="00BD1A2F">
              <w:rPr>
                <w:rFonts w:cs="Arial"/>
                <w:noProof w:val="0"/>
                <w:sz w:val="20"/>
                <w:szCs w:val="22"/>
              </w:rPr>
              <w:t xml:space="preserve">Odpoveďový hárok (OH) </w:t>
            </w:r>
            <w:r w:rsidRPr="00BD1A2F">
              <w:rPr>
                <w:rFonts w:cs="Arial"/>
                <w:b/>
                <w:i/>
                <w:iCs/>
                <w:noProof w:val="0"/>
                <w:sz w:val="20"/>
                <w:szCs w:val="22"/>
              </w:rPr>
              <w:t xml:space="preserve">Cudzí jazyk hárok </w:t>
            </w:r>
            <w:r w:rsidRPr="00BD1A2F">
              <w:rPr>
                <w:rFonts w:cs="Arial"/>
                <w:b/>
                <w:i/>
                <w:noProof w:val="0"/>
                <w:sz w:val="20"/>
                <w:szCs w:val="22"/>
              </w:rPr>
              <w:t>č. 2</w:t>
            </w:r>
            <w:r w:rsidRPr="00BD1A2F">
              <w:rPr>
                <w:rFonts w:cs="Arial"/>
                <w:i/>
                <w:noProof w:val="0"/>
                <w:sz w:val="20"/>
                <w:szCs w:val="22"/>
              </w:rPr>
              <w:t xml:space="preserve"> </w:t>
            </w:r>
            <w:r w:rsidRPr="00BD1A2F">
              <w:rPr>
                <w:rFonts w:cs="Arial"/>
                <w:b/>
                <w:i/>
                <w:noProof w:val="0"/>
                <w:sz w:val="20"/>
                <w:szCs w:val="22"/>
              </w:rPr>
              <w:t>(B1)</w:t>
            </w:r>
          </w:p>
        </w:tc>
        <w:tc>
          <w:tcPr>
            <w:tcW w:w="1445"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28 000 ks</w:t>
            </w:r>
          </w:p>
        </w:tc>
        <w:tc>
          <w:tcPr>
            <w:tcW w:w="1236"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39 000 ks</w:t>
            </w:r>
          </w:p>
        </w:tc>
      </w:tr>
      <w:tr w:rsidR="00BD1A2F" w:rsidRPr="00BD1A2F" w:rsidTr="00872EFC">
        <w:tc>
          <w:tcPr>
            <w:tcW w:w="6493" w:type="dxa"/>
            <w:shd w:val="clear" w:color="auto" w:fill="auto"/>
          </w:tcPr>
          <w:p w:rsidR="00BD1A2F" w:rsidRPr="00BD1A2F" w:rsidRDefault="00BD1A2F" w:rsidP="00872EFC">
            <w:pPr>
              <w:widowControl w:val="0"/>
              <w:tabs>
                <w:tab w:val="center" w:pos="4963"/>
              </w:tabs>
              <w:autoSpaceDE w:val="0"/>
              <w:spacing w:line="264" w:lineRule="auto"/>
              <w:jc w:val="both"/>
              <w:rPr>
                <w:rFonts w:cs="Arial"/>
                <w:noProof w:val="0"/>
                <w:sz w:val="20"/>
                <w:szCs w:val="22"/>
              </w:rPr>
            </w:pPr>
            <w:r w:rsidRPr="00BD1A2F">
              <w:rPr>
                <w:rFonts w:cs="Arial"/>
                <w:noProof w:val="0"/>
                <w:sz w:val="20"/>
                <w:szCs w:val="22"/>
              </w:rPr>
              <w:t xml:space="preserve">Odpoveďový hárok (OH) </w:t>
            </w:r>
            <w:r w:rsidRPr="00BD1A2F">
              <w:rPr>
                <w:rFonts w:cs="Arial"/>
                <w:b/>
                <w:i/>
                <w:iCs/>
                <w:noProof w:val="0"/>
                <w:sz w:val="20"/>
                <w:szCs w:val="22"/>
              </w:rPr>
              <w:t xml:space="preserve">Cudzí jazyk hárok </w:t>
            </w:r>
            <w:r w:rsidRPr="00BD1A2F">
              <w:rPr>
                <w:rFonts w:cs="Arial"/>
                <w:b/>
                <w:i/>
                <w:noProof w:val="0"/>
                <w:sz w:val="20"/>
                <w:szCs w:val="22"/>
              </w:rPr>
              <w:t>č. 1</w:t>
            </w:r>
            <w:r w:rsidRPr="00BD1A2F">
              <w:rPr>
                <w:rFonts w:cs="Arial"/>
                <w:noProof w:val="0"/>
                <w:sz w:val="20"/>
                <w:szCs w:val="22"/>
              </w:rPr>
              <w:t xml:space="preserve"> </w:t>
            </w:r>
            <w:r w:rsidRPr="00BD1A2F">
              <w:rPr>
                <w:rFonts w:cs="Arial"/>
                <w:b/>
                <w:i/>
                <w:noProof w:val="0"/>
                <w:sz w:val="20"/>
                <w:szCs w:val="22"/>
              </w:rPr>
              <w:t>(B2)</w:t>
            </w:r>
          </w:p>
        </w:tc>
        <w:tc>
          <w:tcPr>
            <w:tcW w:w="1445"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16 000 ks</w:t>
            </w:r>
          </w:p>
        </w:tc>
        <w:tc>
          <w:tcPr>
            <w:tcW w:w="1236"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22 000 ks</w:t>
            </w:r>
          </w:p>
        </w:tc>
      </w:tr>
      <w:tr w:rsidR="00BD1A2F" w:rsidRPr="00BD1A2F" w:rsidTr="00872EFC">
        <w:tc>
          <w:tcPr>
            <w:tcW w:w="6493" w:type="dxa"/>
            <w:shd w:val="clear" w:color="auto" w:fill="auto"/>
          </w:tcPr>
          <w:p w:rsidR="00BD1A2F" w:rsidRPr="00BD1A2F" w:rsidRDefault="00BD1A2F" w:rsidP="00872EFC">
            <w:pPr>
              <w:widowControl w:val="0"/>
              <w:tabs>
                <w:tab w:val="center" w:pos="4963"/>
              </w:tabs>
              <w:autoSpaceDE w:val="0"/>
              <w:spacing w:line="264" w:lineRule="auto"/>
              <w:jc w:val="both"/>
              <w:rPr>
                <w:rFonts w:cs="Arial"/>
                <w:noProof w:val="0"/>
                <w:sz w:val="20"/>
                <w:szCs w:val="22"/>
              </w:rPr>
            </w:pPr>
            <w:r w:rsidRPr="00BD1A2F">
              <w:rPr>
                <w:rFonts w:cs="Arial"/>
                <w:noProof w:val="0"/>
                <w:sz w:val="20"/>
                <w:szCs w:val="22"/>
              </w:rPr>
              <w:t xml:space="preserve">Odpoveďový hárok (OH) </w:t>
            </w:r>
            <w:r w:rsidRPr="00BD1A2F">
              <w:rPr>
                <w:rFonts w:cs="Arial"/>
                <w:b/>
                <w:i/>
                <w:iCs/>
                <w:noProof w:val="0"/>
                <w:sz w:val="20"/>
                <w:szCs w:val="22"/>
              </w:rPr>
              <w:t xml:space="preserve">Cudzí jazyk hárok </w:t>
            </w:r>
            <w:r w:rsidRPr="00BD1A2F">
              <w:rPr>
                <w:rFonts w:cs="Arial"/>
                <w:b/>
                <w:i/>
                <w:noProof w:val="0"/>
                <w:sz w:val="20"/>
                <w:szCs w:val="22"/>
              </w:rPr>
              <w:t>č. 2</w:t>
            </w:r>
            <w:r w:rsidRPr="00BD1A2F">
              <w:rPr>
                <w:rFonts w:cs="Arial"/>
                <w:i/>
                <w:noProof w:val="0"/>
                <w:sz w:val="20"/>
                <w:szCs w:val="22"/>
              </w:rPr>
              <w:t xml:space="preserve"> </w:t>
            </w:r>
            <w:r w:rsidRPr="00BD1A2F">
              <w:rPr>
                <w:rFonts w:cs="Arial"/>
                <w:b/>
                <w:i/>
                <w:noProof w:val="0"/>
                <w:sz w:val="20"/>
                <w:szCs w:val="22"/>
              </w:rPr>
              <w:t>(B2)</w:t>
            </w:r>
          </w:p>
        </w:tc>
        <w:tc>
          <w:tcPr>
            <w:tcW w:w="1445"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16 000 ks</w:t>
            </w:r>
          </w:p>
        </w:tc>
        <w:tc>
          <w:tcPr>
            <w:tcW w:w="1236"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22 000 ks</w:t>
            </w:r>
          </w:p>
        </w:tc>
      </w:tr>
      <w:tr w:rsidR="00BD1A2F" w:rsidRPr="00BD1A2F" w:rsidTr="00872EFC">
        <w:tc>
          <w:tcPr>
            <w:tcW w:w="6493" w:type="dxa"/>
            <w:shd w:val="clear" w:color="auto" w:fill="auto"/>
          </w:tcPr>
          <w:p w:rsidR="00BD1A2F" w:rsidRPr="00BD1A2F" w:rsidRDefault="00BD1A2F" w:rsidP="00872EFC">
            <w:pPr>
              <w:widowControl w:val="0"/>
              <w:tabs>
                <w:tab w:val="center" w:pos="4963"/>
              </w:tabs>
              <w:autoSpaceDE w:val="0"/>
              <w:spacing w:line="264" w:lineRule="auto"/>
              <w:jc w:val="both"/>
              <w:rPr>
                <w:rFonts w:cs="Arial"/>
                <w:noProof w:val="0"/>
                <w:sz w:val="20"/>
                <w:szCs w:val="22"/>
              </w:rPr>
            </w:pPr>
            <w:r w:rsidRPr="00BD1A2F">
              <w:rPr>
                <w:rFonts w:cs="Arial"/>
                <w:noProof w:val="0"/>
                <w:sz w:val="20"/>
                <w:szCs w:val="22"/>
              </w:rPr>
              <w:t xml:space="preserve">Odpoveďový hárok (OH) </w:t>
            </w:r>
            <w:r w:rsidRPr="00BD1A2F">
              <w:rPr>
                <w:rFonts w:cs="Arial"/>
                <w:b/>
                <w:i/>
                <w:noProof w:val="0"/>
                <w:sz w:val="20"/>
                <w:szCs w:val="22"/>
              </w:rPr>
              <w:t>2. vyučovací jazyk hárok č. 1 (C1)</w:t>
            </w:r>
          </w:p>
        </w:tc>
        <w:tc>
          <w:tcPr>
            <w:tcW w:w="1445"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2 200 ks</w:t>
            </w:r>
          </w:p>
        </w:tc>
        <w:tc>
          <w:tcPr>
            <w:tcW w:w="1236"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4 000 ks</w:t>
            </w:r>
          </w:p>
        </w:tc>
      </w:tr>
      <w:tr w:rsidR="00BD1A2F" w:rsidRPr="00BD1A2F" w:rsidTr="00872EFC">
        <w:tc>
          <w:tcPr>
            <w:tcW w:w="6493" w:type="dxa"/>
            <w:shd w:val="clear" w:color="auto" w:fill="auto"/>
          </w:tcPr>
          <w:p w:rsidR="00BD1A2F" w:rsidRPr="00BD1A2F" w:rsidRDefault="00BD1A2F" w:rsidP="00872EFC">
            <w:pPr>
              <w:widowControl w:val="0"/>
              <w:tabs>
                <w:tab w:val="center" w:pos="4963"/>
              </w:tabs>
              <w:autoSpaceDE w:val="0"/>
              <w:spacing w:line="264" w:lineRule="auto"/>
              <w:jc w:val="both"/>
              <w:rPr>
                <w:rFonts w:cs="Arial"/>
                <w:noProof w:val="0"/>
                <w:sz w:val="20"/>
                <w:szCs w:val="22"/>
              </w:rPr>
            </w:pPr>
            <w:r w:rsidRPr="00BD1A2F">
              <w:rPr>
                <w:rFonts w:cs="Arial"/>
                <w:noProof w:val="0"/>
                <w:sz w:val="20"/>
                <w:szCs w:val="22"/>
              </w:rPr>
              <w:t xml:space="preserve">Odpoveďový hárok (OH) </w:t>
            </w:r>
            <w:r w:rsidRPr="00BD1A2F">
              <w:rPr>
                <w:rFonts w:cs="Arial"/>
                <w:b/>
                <w:i/>
                <w:noProof w:val="0"/>
                <w:sz w:val="20"/>
                <w:szCs w:val="22"/>
              </w:rPr>
              <w:t>2. vyučovací jazyk hárok č. 2 (C1)</w:t>
            </w:r>
          </w:p>
        </w:tc>
        <w:tc>
          <w:tcPr>
            <w:tcW w:w="1445"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2 200 ks</w:t>
            </w:r>
          </w:p>
        </w:tc>
        <w:tc>
          <w:tcPr>
            <w:tcW w:w="1236"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4 000 ks</w:t>
            </w:r>
          </w:p>
        </w:tc>
      </w:tr>
      <w:tr w:rsidR="00BD1A2F" w:rsidRPr="00BD1A2F" w:rsidTr="00872EFC">
        <w:tc>
          <w:tcPr>
            <w:tcW w:w="6493" w:type="dxa"/>
            <w:shd w:val="clear" w:color="auto" w:fill="auto"/>
          </w:tcPr>
          <w:p w:rsidR="00BD1A2F" w:rsidRPr="00BD1A2F" w:rsidRDefault="00BD1A2F" w:rsidP="00872EFC">
            <w:pPr>
              <w:widowControl w:val="0"/>
              <w:tabs>
                <w:tab w:val="center" w:pos="4963"/>
              </w:tabs>
              <w:autoSpaceDE w:val="0"/>
              <w:spacing w:line="264" w:lineRule="auto"/>
              <w:jc w:val="both"/>
              <w:rPr>
                <w:rFonts w:cs="Arial"/>
                <w:noProof w:val="0"/>
                <w:sz w:val="20"/>
                <w:szCs w:val="22"/>
              </w:rPr>
            </w:pPr>
            <w:r w:rsidRPr="00BD1A2F">
              <w:rPr>
                <w:rFonts w:cs="Arial"/>
                <w:noProof w:val="0"/>
                <w:sz w:val="20"/>
                <w:szCs w:val="22"/>
              </w:rPr>
              <w:t xml:space="preserve">Odpoveďový hárok (OH) </w:t>
            </w:r>
            <w:r w:rsidRPr="00BD1A2F">
              <w:rPr>
                <w:rFonts w:cs="Arial"/>
                <w:b/>
                <w:i/>
                <w:iCs/>
                <w:noProof w:val="0"/>
                <w:sz w:val="20"/>
                <w:szCs w:val="22"/>
              </w:rPr>
              <w:t>Matematika</w:t>
            </w:r>
          </w:p>
        </w:tc>
        <w:tc>
          <w:tcPr>
            <w:tcW w:w="1445"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iCs/>
                <w:noProof w:val="0"/>
                <w:sz w:val="20"/>
                <w:szCs w:val="22"/>
              </w:rPr>
              <w:t>7 000 ks</w:t>
            </w:r>
          </w:p>
        </w:tc>
        <w:tc>
          <w:tcPr>
            <w:tcW w:w="1236"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iCs/>
                <w:noProof w:val="0"/>
                <w:sz w:val="20"/>
                <w:szCs w:val="22"/>
              </w:rPr>
              <w:t>11 000 ks</w:t>
            </w:r>
          </w:p>
        </w:tc>
      </w:tr>
      <w:tr w:rsidR="00BD1A2F" w:rsidRPr="00BD1A2F" w:rsidTr="00872EFC">
        <w:tc>
          <w:tcPr>
            <w:tcW w:w="6493" w:type="dxa"/>
            <w:shd w:val="clear" w:color="auto" w:fill="auto"/>
          </w:tcPr>
          <w:p w:rsidR="00BD1A2F" w:rsidRPr="00BD1A2F" w:rsidRDefault="00BD1A2F" w:rsidP="00872EFC">
            <w:pPr>
              <w:widowControl w:val="0"/>
              <w:tabs>
                <w:tab w:val="center" w:pos="4963"/>
              </w:tabs>
              <w:autoSpaceDE w:val="0"/>
              <w:spacing w:line="264" w:lineRule="auto"/>
              <w:jc w:val="both"/>
              <w:rPr>
                <w:rFonts w:cs="Arial"/>
                <w:noProof w:val="0"/>
                <w:sz w:val="20"/>
                <w:szCs w:val="22"/>
              </w:rPr>
            </w:pPr>
            <w:r w:rsidRPr="00BD1A2F">
              <w:rPr>
                <w:rFonts w:cs="Arial"/>
                <w:noProof w:val="0"/>
                <w:sz w:val="20"/>
                <w:szCs w:val="22"/>
              </w:rPr>
              <w:t xml:space="preserve">Odpoveďový hárok (OH) </w:t>
            </w:r>
            <w:r w:rsidRPr="00BD1A2F">
              <w:rPr>
                <w:rFonts w:cs="Arial"/>
                <w:b/>
                <w:i/>
                <w:iCs/>
                <w:noProof w:val="0"/>
                <w:sz w:val="20"/>
                <w:szCs w:val="22"/>
              </w:rPr>
              <w:t xml:space="preserve">Vyučovací jazyk hárok č. </w:t>
            </w:r>
            <w:r w:rsidRPr="00BD1A2F">
              <w:rPr>
                <w:rFonts w:cs="Arial"/>
                <w:b/>
                <w:i/>
                <w:noProof w:val="0"/>
                <w:sz w:val="20"/>
                <w:szCs w:val="22"/>
              </w:rPr>
              <w:t>1</w:t>
            </w:r>
          </w:p>
        </w:tc>
        <w:tc>
          <w:tcPr>
            <w:tcW w:w="1445"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 45 000 ks</w:t>
            </w:r>
          </w:p>
        </w:tc>
        <w:tc>
          <w:tcPr>
            <w:tcW w:w="1236"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57 000 ks</w:t>
            </w:r>
          </w:p>
        </w:tc>
      </w:tr>
      <w:tr w:rsidR="00BD1A2F" w:rsidRPr="00BD1A2F" w:rsidTr="00872EFC">
        <w:tc>
          <w:tcPr>
            <w:tcW w:w="6493" w:type="dxa"/>
            <w:shd w:val="clear" w:color="auto" w:fill="auto"/>
          </w:tcPr>
          <w:p w:rsidR="00BD1A2F" w:rsidRPr="00BD1A2F" w:rsidRDefault="00BD1A2F" w:rsidP="00872EFC">
            <w:pPr>
              <w:widowControl w:val="0"/>
              <w:tabs>
                <w:tab w:val="center" w:pos="4963"/>
              </w:tabs>
              <w:autoSpaceDE w:val="0"/>
              <w:spacing w:line="264" w:lineRule="auto"/>
              <w:jc w:val="both"/>
              <w:rPr>
                <w:rFonts w:cs="Arial"/>
                <w:noProof w:val="0"/>
                <w:sz w:val="20"/>
                <w:szCs w:val="22"/>
              </w:rPr>
            </w:pPr>
            <w:r w:rsidRPr="00BD1A2F">
              <w:rPr>
                <w:rFonts w:cs="Arial"/>
                <w:noProof w:val="0"/>
                <w:sz w:val="20"/>
                <w:szCs w:val="22"/>
              </w:rPr>
              <w:t xml:space="preserve">Odpoveďový hárok (OH) </w:t>
            </w:r>
            <w:r w:rsidRPr="00BD1A2F">
              <w:rPr>
                <w:rFonts w:cs="Arial"/>
                <w:b/>
                <w:i/>
                <w:iCs/>
                <w:noProof w:val="0"/>
                <w:sz w:val="20"/>
                <w:szCs w:val="22"/>
              </w:rPr>
              <w:t xml:space="preserve">Vyučovací jazyk hárok č. </w:t>
            </w:r>
            <w:r w:rsidRPr="00BD1A2F">
              <w:rPr>
                <w:rFonts w:cs="Arial"/>
                <w:b/>
                <w:i/>
                <w:noProof w:val="0"/>
                <w:sz w:val="20"/>
                <w:szCs w:val="22"/>
              </w:rPr>
              <w:t>2</w:t>
            </w:r>
          </w:p>
        </w:tc>
        <w:tc>
          <w:tcPr>
            <w:tcW w:w="1445"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 45 000 ks</w:t>
            </w:r>
          </w:p>
        </w:tc>
        <w:tc>
          <w:tcPr>
            <w:tcW w:w="1236"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57 000 ks</w:t>
            </w:r>
          </w:p>
        </w:tc>
      </w:tr>
      <w:tr w:rsidR="00BD1A2F" w:rsidRPr="00BD1A2F" w:rsidTr="00872EFC">
        <w:tc>
          <w:tcPr>
            <w:tcW w:w="6493" w:type="dxa"/>
            <w:shd w:val="clear" w:color="auto" w:fill="auto"/>
          </w:tcPr>
          <w:p w:rsidR="00BD1A2F" w:rsidRPr="00BD1A2F" w:rsidRDefault="00BD1A2F" w:rsidP="00872EFC">
            <w:pPr>
              <w:tabs>
                <w:tab w:val="num" w:pos="540"/>
                <w:tab w:val="left" w:pos="1620"/>
              </w:tabs>
              <w:spacing w:line="264" w:lineRule="auto"/>
              <w:jc w:val="both"/>
              <w:rPr>
                <w:rFonts w:cs="Arial"/>
                <w:noProof w:val="0"/>
                <w:sz w:val="20"/>
                <w:szCs w:val="22"/>
              </w:rPr>
            </w:pPr>
            <w:r w:rsidRPr="00BD1A2F">
              <w:rPr>
                <w:rFonts w:cs="Arial"/>
                <w:noProof w:val="0"/>
                <w:sz w:val="20"/>
                <w:szCs w:val="22"/>
              </w:rPr>
              <w:t>Odpoveďový hárok</w:t>
            </w:r>
            <w:r w:rsidRPr="00BD1A2F">
              <w:rPr>
                <w:rFonts w:cs="Arial"/>
                <w:b/>
                <w:noProof w:val="0"/>
                <w:sz w:val="20"/>
                <w:szCs w:val="22"/>
              </w:rPr>
              <w:t xml:space="preserve"> </w:t>
            </w:r>
            <w:r w:rsidRPr="00BD1A2F">
              <w:rPr>
                <w:rFonts w:cs="Arial"/>
                <w:noProof w:val="0"/>
                <w:sz w:val="20"/>
                <w:szCs w:val="22"/>
              </w:rPr>
              <w:t>(OH)</w:t>
            </w:r>
            <w:r w:rsidRPr="00BD1A2F">
              <w:rPr>
                <w:rFonts w:cs="Arial"/>
                <w:b/>
                <w:noProof w:val="0"/>
                <w:sz w:val="20"/>
                <w:szCs w:val="22"/>
              </w:rPr>
              <w:t xml:space="preserve"> </w:t>
            </w:r>
            <w:r w:rsidRPr="00BD1A2F">
              <w:rPr>
                <w:rFonts w:cs="Arial"/>
                <w:b/>
                <w:i/>
                <w:noProof w:val="0"/>
                <w:sz w:val="20"/>
                <w:szCs w:val="22"/>
              </w:rPr>
              <w:t>Slovenský jazyk a slovenská literatúra č. 1</w:t>
            </w:r>
          </w:p>
        </w:tc>
        <w:tc>
          <w:tcPr>
            <w:tcW w:w="1445"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2 500 ks</w:t>
            </w:r>
          </w:p>
        </w:tc>
        <w:tc>
          <w:tcPr>
            <w:tcW w:w="1236"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3 500 ks</w:t>
            </w:r>
          </w:p>
        </w:tc>
      </w:tr>
      <w:tr w:rsidR="00BD1A2F" w:rsidRPr="00BD1A2F" w:rsidTr="00872EFC">
        <w:tc>
          <w:tcPr>
            <w:tcW w:w="6493" w:type="dxa"/>
            <w:shd w:val="clear" w:color="auto" w:fill="auto"/>
          </w:tcPr>
          <w:p w:rsidR="00BD1A2F" w:rsidRPr="00BD1A2F" w:rsidRDefault="00BD1A2F" w:rsidP="00872EFC">
            <w:pPr>
              <w:tabs>
                <w:tab w:val="num" w:pos="540"/>
                <w:tab w:val="left" w:pos="1620"/>
              </w:tabs>
              <w:spacing w:line="264" w:lineRule="auto"/>
              <w:jc w:val="both"/>
              <w:rPr>
                <w:rFonts w:cs="Arial"/>
                <w:noProof w:val="0"/>
                <w:sz w:val="20"/>
                <w:szCs w:val="22"/>
              </w:rPr>
            </w:pPr>
            <w:r w:rsidRPr="00BD1A2F">
              <w:rPr>
                <w:rFonts w:cs="Arial"/>
                <w:noProof w:val="0"/>
                <w:sz w:val="20"/>
                <w:szCs w:val="22"/>
              </w:rPr>
              <w:t>Odpoveďový hárok</w:t>
            </w:r>
            <w:r w:rsidRPr="00BD1A2F">
              <w:rPr>
                <w:rFonts w:cs="Arial"/>
                <w:b/>
                <w:noProof w:val="0"/>
                <w:sz w:val="20"/>
                <w:szCs w:val="22"/>
              </w:rPr>
              <w:t xml:space="preserve"> </w:t>
            </w:r>
            <w:r w:rsidRPr="00BD1A2F">
              <w:rPr>
                <w:rFonts w:cs="Arial"/>
                <w:noProof w:val="0"/>
                <w:sz w:val="20"/>
                <w:szCs w:val="22"/>
              </w:rPr>
              <w:t>(OH)</w:t>
            </w:r>
            <w:r w:rsidRPr="00BD1A2F">
              <w:rPr>
                <w:rFonts w:cs="Arial"/>
                <w:b/>
                <w:noProof w:val="0"/>
                <w:sz w:val="20"/>
                <w:szCs w:val="22"/>
              </w:rPr>
              <w:t xml:space="preserve"> </w:t>
            </w:r>
            <w:r w:rsidRPr="00BD1A2F">
              <w:rPr>
                <w:rFonts w:cs="Arial"/>
                <w:b/>
                <w:i/>
                <w:noProof w:val="0"/>
                <w:sz w:val="20"/>
                <w:szCs w:val="22"/>
              </w:rPr>
              <w:t>Slovenský jazyk a slovenská literatúra č. 2</w:t>
            </w:r>
          </w:p>
        </w:tc>
        <w:tc>
          <w:tcPr>
            <w:tcW w:w="1445"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2 500 ks</w:t>
            </w:r>
          </w:p>
        </w:tc>
        <w:tc>
          <w:tcPr>
            <w:tcW w:w="1236"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3 500 ks</w:t>
            </w:r>
          </w:p>
        </w:tc>
      </w:tr>
      <w:tr w:rsidR="00BD1A2F" w:rsidRPr="00BD1A2F" w:rsidTr="00872EFC">
        <w:tc>
          <w:tcPr>
            <w:tcW w:w="6493" w:type="dxa"/>
            <w:shd w:val="clear" w:color="auto" w:fill="auto"/>
          </w:tcPr>
          <w:p w:rsidR="00BD1A2F" w:rsidRPr="00BD1A2F" w:rsidRDefault="00BD1A2F" w:rsidP="00872EFC">
            <w:pPr>
              <w:widowControl w:val="0"/>
              <w:tabs>
                <w:tab w:val="center" w:pos="4963"/>
              </w:tabs>
              <w:autoSpaceDE w:val="0"/>
              <w:spacing w:line="264" w:lineRule="auto"/>
              <w:jc w:val="both"/>
              <w:rPr>
                <w:rFonts w:cs="Arial"/>
                <w:noProof w:val="0"/>
                <w:sz w:val="20"/>
                <w:szCs w:val="22"/>
              </w:rPr>
            </w:pPr>
            <w:r w:rsidRPr="00BD1A2F">
              <w:rPr>
                <w:rFonts w:cs="Arial"/>
                <w:noProof w:val="0"/>
                <w:sz w:val="20"/>
                <w:szCs w:val="22"/>
              </w:rPr>
              <w:t>SPOLU</w:t>
            </w:r>
          </w:p>
        </w:tc>
        <w:tc>
          <w:tcPr>
            <w:tcW w:w="1445" w:type="dxa"/>
            <w:shd w:val="clear" w:color="auto" w:fill="auto"/>
          </w:tcPr>
          <w:p w:rsidR="00BD1A2F" w:rsidRPr="00BD1A2F" w:rsidRDefault="00BD1A2F" w:rsidP="00872EFC">
            <w:pPr>
              <w:widowControl w:val="0"/>
              <w:tabs>
                <w:tab w:val="center" w:pos="4963"/>
              </w:tabs>
              <w:autoSpaceDE w:val="0"/>
              <w:spacing w:line="264" w:lineRule="auto"/>
              <w:jc w:val="center"/>
              <w:rPr>
                <w:rFonts w:cs="Arial"/>
                <w:noProof w:val="0"/>
                <w:sz w:val="20"/>
                <w:szCs w:val="22"/>
              </w:rPr>
            </w:pPr>
            <w:r w:rsidRPr="00BD1A2F">
              <w:rPr>
                <w:rFonts w:cs="Arial"/>
                <w:noProof w:val="0"/>
                <w:sz w:val="20"/>
                <w:szCs w:val="22"/>
              </w:rPr>
              <w:t>194 400 ks</w:t>
            </w:r>
          </w:p>
        </w:tc>
        <w:tc>
          <w:tcPr>
            <w:tcW w:w="1236" w:type="dxa"/>
            <w:shd w:val="clear" w:color="auto" w:fill="auto"/>
          </w:tcPr>
          <w:p w:rsidR="00BD1A2F" w:rsidRPr="00BD1A2F" w:rsidRDefault="00BD1A2F" w:rsidP="00872EFC">
            <w:pPr>
              <w:widowControl w:val="0"/>
              <w:tabs>
                <w:tab w:val="center" w:pos="4963"/>
              </w:tabs>
              <w:autoSpaceDE w:val="0"/>
              <w:spacing w:line="264" w:lineRule="auto"/>
              <w:rPr>
                <w:rFonts w:cs="Arial"/>
                <w:noProof w:val="0"/>
                <w:sz w:val="20"/>
                <w:szCs w:val="22"/>
              </w:rPr>
            </w:pPr>
            <w:r w:rsidRPr="00BD1A2F">
              <w:rPr>
                <w:rFonts w:cs="Arial"/>
                <w:noProof w:val="0"/>
                <w:sz w:val="20"/>
                <w:szCs w:val="22"/>
              </w:rPr>
              <w:t>262 000 ks</w:t>
            </w:r>
          </w:p>
        </w:tc>
      </w:tr>
    </w:tbl>
    <w:p w:rsidR="00BD1A2F" w:rsidRPr="00BD1A2F" w:rsidRDefault="00BD1A2F" w:rsidP="00BD1A2F">
      <w:pPr>
        <w:widowControl w:val="0"/>
        <w:autoSpaceDE w:val="0"/>
        <w:spacing w:line="264" w:lineRule="auto"/>
        <w:ind w:left="177" w:hanging="177"/>
        <w:jc w:val="both"/>
        <w:rPr>
          <w:rFonts w:cs="Arial"/>
          <w:noProof w:val="0"/>
          <w:sz w:val="22"/>
          <w:szCs w:val="22"/>
        </w:rPr>
      </w:pPr>
      <w:r w:rsidRPr="00BD1A2F">
        <w:rPr>
          <w:rFonts w:cs="Arial"/>
          <w:noProof w:val="0"/>
          <w:sz w:val="22"/>
          <w:szCs w:val="22"/>
        </w:rPr>
        <w:tab/>
      </w:r>
      <w:r w:rsidRPr="00BD1A2F">
        <w:rPr>
          <w:rFonts w:cs="Arial"/>
          <w:noProof w:val="0"/>
          <w:sz w:val="22"/>
          <w:szCs w:val="22"/>
        </w:rPr>
        <w:tab/>
      </w:r>
    </w:p>
    <w:p w:rsidR="00BD1A2F" w:rsidRPr="00BD1A2F" w:rsidRDefault="00BD1A2F" w:rsidP="00BD1A2F">
      <w:pPr>
        <w:tabs>
          <w:tab w:val="left" w:pos="1620"/>
        </w:tabs>
        <w:spacing w:line="264" w:lineRule="auto"/>
        <w:jc w:val="both"/>
        <w:rPr>
          <w:rFonts w:cs="Arial"/>
          <w:b/>
          <w:noProof w:val="0"/>
          <w:sz w:val="20"/>
          <w:szCs w:val="22"/>
        </w:rPr>
      </w:pPr>
      <w:r w:rsidRPr="00BD1A2F">
        <w:rPr>
          <w:rFonts w:cs="Arial"/>
          <w:b/>
          <w:noProof w:val="0"/>
          <w:sz w:val="20"/>
          <w:szCs w:val="22"/>
        </w:rPr>
        <w:t>2.2.2. Špecifikácia obsahu a technických parametrov formulárov</w:t>
      </w:r>
    </w:p>
    <w:p w:rsidR="00BD1A2F" w:rsidRPr="00BD1A2F" w:rsidRDefault="00BD1A2F" w:rsidP="00BD1A2F">
      <w:pPr>
        <w:tabs>
          <w:tab w:val="left" w:pos="567"/>
        </w:tabs>
        <w:spacing w:line="264" w:lineRule="auto"/>
        <w:ind w:left="425" w:hanging="425"/>
        <w:jc w:val="both"/>
        <w:rPr>
          <w:rFonts w:cs="Arial"/>
          <w:noProof w:val="0"/>
          <w:sz w:val="20"/>
          <w:szCs w:val="22"/>
        </w:rPr>
      </w:pPr>
      <w:r w:rsidRPr="00BD1A2F">
        <w:rPr>
          <w:rFonts w:cs="Arial"/>
          <w:noProof w:val="0"/>
          <w:sz w:val="20"/>
          <w:szCs w:val="20"/>
        </w:rPr>
        <w:t xml:space="preserve">- </w:t>
      </w:r>
      <w:r w:rsidRPr="00BD1A2F">
        <w:rPr>
          <w:rFonts w:cs="Arial"/>
          <w:noProof w:val="0"/>
          <w:sz w:val="22"/>
          <w:szCs w:val="22"/>
        </w:rPr>
        <w:tab/>
      </w:r>
      <w:r w:rsidRPr="00BD1A2F">
        <w:rPr>
          <w:rFonts w:cs="Arial"/>
          <w:noProof w:val="0"/>
          <w:sz w:val="20"/>
          <w:szCs w:val="22"/>
        </w:rPr>
        <w:t xml:space="preserve">Formuláre musia byť realizované na tlačive A4, ktoré je navrhnuté a optimalizované na následné elektronické spracovanie a zabezpečené priemyselnou tlačou. Tlačivo formulárov bude samoprepisovacie dvojlistové, t.j. originál a samoprepisovacia kópia, líšiace sa farebným spracovaním. Originál a kópia budú spojené väzbou na vrchu tlačiva, tak, aby hárky originálu a kópie boli oddeliteľné miernym ťahom. </w:t>
      </w:r>
    </w:p>
    <w:p w:rsidR="00BD1A2F" w:rsidRPr="00BD1A2F" w:rsidRDefault="00BD1A2F" w:rsidP="00BD1A2F">
      <w:pPr>
        <w:tabs>
          <w:tab w:val="left" w:pos="567"/>
        </w:tabs>
        <w:spacing w:line="264" w:lineRule="auto"/>
        <w:ind w:left="425" w:hanging="425"/>
        <w:jc w:val="both"/>
        <w:rPr>
          <w:rFonts w:cs="Arial"/>
          <w:noProof w:val="0"/>
          <w:sz w:val="20"/>
          <w:szCs w:val="22"/>
        </w:rPr>
      </w:pPr>
      <w:r w:rsidRPr="00BD1A2F">
        <w:rPr>
          <w:rFonts w:cs="Arial"/>
          <w:noProof w:val="0"/>
          <w:sz w:val="20"/>
          <w:szCs w:val="22"/>
        </w:rPr>
        <w:t xml:space="preserve">- </w:t>
      </w:r>
      <w:r w:rsidRPr="00BD1A2F">
        <w:rPr>
          <w:rFonts w:cs="Arial"/>
          <w:noProof w:val="0"/>
          <w:sz w:val="20"/>
          <w:szCs w:val="22"/>
        </w:rPr>
        <w:tab/>
        <w:t>Gramáž hárkov: originál 80 g, kópia cca 55 g.</w:t>
      </w:r>
    </w:p>
    <w:p w:rsidR="00BD1A2F" w:rsidRPr="00BD1A2F" w:rsidRDefault="00BD1A2F" w:rsidP="00BD1A2F">
      <w:pPr>
        <w:tabs>
          <w:tab w:val="left" w:pos="567"/>
        </w:tabs>
        <w:spacing w:line="264" w:lineRule="auto"/>
        <w:ind w:left="425" w:hanging="425"/>
        <w:jc w:val="both"/>
        <w:rPr>
          <w:rFonts w:cs="Arial"/>
          <w:noProof w:val="0"/>
          <w:sz w:val="20"/>
          <w:szCs w:val="22"/>
        </w:rPr>
      </w:pPr>
      <w:r w:rsidRPr="00BD1A2F">
        <w:rPr>
          <w:rFonts w:cs="Arial"/>
          <w:noProof w:val="0"/>
          <w:sz w:val="20"/>
          <w:szCs w:val="22"/>
        </w:rPr>
        <w:t xml:space="preserve">- </w:t>
      </w:r>
      <w:r w:rsidRPr="00BD1A2F">
        <w:rPr>
          <w:rFonts w:cs="Arial"/>
          <w:noProof w:val="0"/>
          <w:sz w:val="20"/>
          <w:szCs w:val="22"/>
        </w:rPr>
        <w:tab/>
        <w:t>Farba: čierna tlač a farebné pozadie na odlíšenie polí (biele polia).</w:t>
      </w:r>
    </w:p>
    <w:p w:rsidR="00BD1A2F" w:rsidRPr="00BD1A2F" w:rsidRDefault="00BD1A2F" w:rsidP="00BD1A2F">
      <w:pPr>
        <w:tabs>
          <w:tab w:val="left" w:pos="567"/>
        </w:tabs>
        <w:spacing w:line="264" w:lineRule="auto"/>
        <w:ind w:left="425" w:hanging="425"/>
        <w:jc w:val="both"/>
        <w:rPr>
          <w:rFonts w:cs="Arial"/>
          <w:noProof w:val="0"/>
          <w:sz w:val="22"/>
          <w:szCs w:val="22"/>
        </w:rPr>
      </w:pPr>
      <w:r w:rsidRPr="00BD1A2F">
        <w:rPr>
          <w:rFonts w:cs="Arial"/>
          <w:noProof w:val="0"/>
          <w:sz w:val="20"/>
          <w:szCs w:val="22"/>
        </w:rPr>
        <w:t xml:space="preserve">- </w:t>
      </w:r>
      <w:r w:rsidRPr="00BD1A2F">
        <w:rPr>
          <w:rFonts w:cs="Arial"/>
          <w:noProof w:val="0"/>
          <w:sz w:val="20"/>
          <w:szCs w:val="22"/>
        </w:rPr>
        <w:tab/>
        <w:t>Formuláre budú mať prakticky zhodnú úvodnú časť (identifikácia) a líšia sa odpoveďovou časťou testu</w:t>
      </w:r>
      <w:r w:rsidRPr="00BD1A2F">
        <w:rPr>
          <w:rFonts w:cs="Arial"/>
          <w:noProof w:val="0"/>
          <w:sz w:val="22"/>
          <w:szCs w:val="22"/>
        </w:rPr>
        <w:t xml:space="preserve">. </w:t>
      </w:r>
    </w:p>
    <w:p w:rsidR="00BD1A2F" w:rsidRPr="00BD1A2F" w:rsidRDefault="00BD1A2F" w:rsidP="00BD1A2F">
      <w:pPr>
        <w:tabs>
          <w:tab w:val="left" w:pos="709"/>
        </w:tabs>
        <w:spacing w:line="264" w:lineRule="auto"/>
        <w:ind w:left="567" w:hanging="567"/>
        <w:jc w:val="both"/>
        <w:rPr>
          <w:rFonts w:cs="Arial"/>
          <w:b/>
          <w:noProof w:val="0"/>
          <w:sz w:val="22"/>
          <w:szCs w:val="22"/>
        </w:rPr>
      </w:pPr>
    </w:p>
    <w:p w:rsidR="00BD1A2F" w:rsidRPr="00BD1A2F" w:rsidRDefault="00BD1A2F" w:rsidP="00BD1A2F">
      <w:pPr>
        <w:tabs>
          <w:tab w:val="left" w:pos="709"/>
        </w:tabs>
        <w:spacing w:line="264" w:lineRule="auto"/>
        <w:ind w:left="567" w:hanging="567"/>
        <w:jc w:val="both"/>
        <w:rPr>
          <w:rFonts w:cs="Arial"/>
          <w:b/>
          <w:noProof w:val="0"/>
          <w:sz w:val="20"/>
          <w:szCs w:val="22"/>
        </w:rPr>
      </w:pPr>
      <w:r w:rsidRPr="00BD1A2F">
        <w:rPr>
          <w:rFonts w:cs="Arial"/>
          <w:b/>
          <w:noProof w:val="0"/>
          <w:sz w:val="20"/>
          <w:szCs w:val="22"/>
        </w:rPr>
        <w:t>2.2.3. Zoznam a rozsah polí na vyťažovanie:</w:t>
      </w:r>
    </w:p>
    <w:p w:rsidR="00BD1A2F" w:rsidRPr="00BD1A2F" w:rsidRDefault="00BD1A2F" w:rsidP="00BD1A2F">
      <w:pPr>
        <w:pStyle w:val="Heading3"/>
        <w:numPr>
          <w:ilvl w:val="2"/>
          <w:numId w:val="0"/>
        </w:numPr>
        <w:tabs>
          <w:tab w:val="num" w:pos="0"/>
        </w:tabs>
        <w:spacing w:line="264" w:lineRule="auto"/>
        <w:rPr>
          <w:rFonts w:cs="Arial"/>
          <w:noProof w:val="0"/>
          <w:sz w:val="20"/>
          <w:szCs w:val="22"/>
          <w:u w:val="single"/>
        </w:rPr>
      </w:pPr>
      <w:r w:rsidRPr="00BD1A2F">
        <w:rPr>
          <w:rFonts w:cs="Arial"/>
          <w:noProof w:val="0"/>
          <w:sz w:val="20"/>
          <w:szCs w:val="22"/>
          <w:u w:val="single"/>
        </w:rPr>
        <w:t>Identifikácia odpoveďových hárkov z cudzích jazykov a druhého vyučovacieho jazyka (CJB1, CJB2,  2. VUJC1)</w:t>
      </w:r>
    </w:p>
    <w:p w:rsidR="00BD1A2F" w:rsidRPr="00BD1A2F" w:rsidRDefault="00BD1A2F" w:rsidP="00BD1A2F">
      <w:pPr>
        <w:spacing w:line="264" w:lineRule="auto"/>
        <w:rPr>
          <w:rFonts w:cs="Arial"/>
          <w:b/>
          <w:noProof w:val="0"/>
          <w:sz w:val="20"/>
          <w:szCs w:val="22"/>
        </w:rPr>
      </w:pPr>
      <w:r w:rsidRPr="00BD1A2F">
        <w:rPr>
          <w:rFonts w:cs="Arial"/>
          <w:b/>
          <w:noProof w:val="0"/>
          <w:sz w:val="20"/>
          <w:szCs w:val="22"/>
        </w:rPr>
        <w:t>Všetky odpoveďové hárky</w:t>
      </w:r>
      <w:r w:rsidRPr="00BD1A2F">
        <w:rPr>
          <w:rFonts w:cs="Arial"/>
          <w:noProof w:val="0"/>
          <w:sz w:val="20"/>
          <w:szCs w:val="22"/>
        </w:rPr>
        <w:t>:</w:t>
      </w:r>
      <w:r w:rsidRPr="00BD1A2F">
        <w:rPr>
          <w:rFonts w:cs="Arial"/>
          <w:b/>
          <w:noProof w:val="0"/>
          <w:sz w:val="20"/>
          <w:szCs w:val="22"/>
        </w:rPr>
        <w:t xml:space="preserve"> </w:t>
      </w:r>
    </w:p>
    <w:p w:rsidR="00BD1A2F" w:rsidRPr="00BD1A2F" w:rsidRDefault="00BD1A2F" w:rsidP="00BD1A2F">
      <w:pPr>
        <w:tabs>
          <w:tab w:val="left" w:pos="1985"/>
          <w:tab w:val="left" w:pos="3544"/>
        </w:tabs>
        <w:spacing w:line="264" w:lineRule="auto"/>
        <w:rPr>
          <w:rFonts w:cs="Arial"/>
          <w:i/>
          <w:noProof w:val="0"/>
          <w:sz w:val="20"/>
          <w:szCs w:val="22"/>
        </w:rPr>
      </w:pPr>
      <w:r w:rsidRPr="00BD1A2F">
        <w:rPr>
          <w:rFonts w:cs="Arial"/>
          <w:i/>
          <w:noProof w:val="0"/>
          <w:sz w:val="20"/>
          <w:szCs w:val="22"/>
        </w:rPr>
        <w:t xml:space="preserve">Pole                         Typ                 </w:t>
      </w:r>
      <w:r w:rsidRPr="00BD1A2F">
        <w:rPr>
          <w:rFonts w:cs="Arial"/>
          <w:i/>
          <w:noProof w:val="0"/>
          <w:sz w:val="20"/>
          <w:szCs w:val="22"/>
        </w:rPr>
        <w:tab/>
        <w:t xml:space="preserve"> Rozsah</w:t>
      </w:r>
    </w:p>
    <w:p w:rsidR="00BD1A2F" w:rsidRPr="00BD1A2F" w:rsidRDefault="00BD1A2F" w:rsidP="00BD1A2F">
      <w:pPr>
        <w:tabs>
          <w:tab w:val="left" w:pos="1985"/>
          <w:tab w:val="left" w:pos="3969"/>
        </w:tabs>
        <w:spacing w:line="264" w:lineRule="auto"/>
        <w:jc w:val="both"/>
        <w:rPr>
          <w:rFonts w:cs="Arial"/>
          <w:noProof w:val="0"/>
          <w:sz w:val="20"/>
          <w:szCs w:val="22"/>
        </w:rPr>
      </w:pPr>
      <w:r w:rsidRPr="00BD1A2F">
        <w:rPr>
          <w:rFonts w:cs="Arial"/>
          <w:noProof w:val="0"/>
          <w:sz w:val="20"/>
          <w:szCs w:val="22"/>
        </w:rPr>
        <w:t xml:space="preserve">Kód školy            </w:t>
      </w:r>
      <w:r w:rsidRPr="00BD1A2F">
        <w:rPr>
          <w:rFonts w:cs="Arial"/>
          <w:noProof w:val="0"/>
          <w:sz w:val="20"/>
          <w:szCs w:val="22"/>
        </w:rPr>
        <w:tab/>
        <w:t xml:space="preserve">num                 </w:t>
      </w:r>
      <w:r w:rsidRPr="00BD1A2F">
        <w:rPr>
          <w:rFonts w:cs="Arial"/>
          <w:noProof w:val="0"/>
          <w:sz w:val="20"/>
          <w:szCs w:val="22"/>
        </w:rPr>
        <w:tab/>
        <w:t>6</w:t>
      </w:r>
    </w:p>
    <w:p w:rsidR="00BD1A2F" w:rsidRPr="00BD1A2F" w:rsidRDefault="00BD1A2F" w:rsidP="00BD1A2F">
      <w:pPr>
        <w:tabs>
          <w:tab w:val="left" w:pos="1985"/>
          <w:tab w:val="left" w:pos="3969"/>
        </w:tabs>
        <w:spacing w:line="264" w:lineRule="auto"/>
        <w:jc w:val="both"/>
        <w:rPr>
          <w:rFonts w:cs="Arial"/>
          <w:noProof w:val="0"/>
          <w:sz w:val="20"/>
          <w:szCs w:val="22"/>
        </w:rPr>
      </w:pPr>
      <w:r w:rsidRPr="00BD1A2F">
        <w:rPr>
          <w:rFonts w:cs="Arial"/>
          <w:noProof w:val="0"/>
          <w:sz w:val="20"/>
          <w:szCs w:val="22"/>
        </w:rPr>
        <w:t xml:space="preserve">Kód žiaka              </w:t>
      </w:r>
      <w:r w:rsidRPr="00BD1A2F">
        <w:rPr>
          <w:rFonts w:cs="Arial"/>
          <w:noProof w:val="0"/>
          <w:sz w:val="20"/>
          <w:szCs w:val="22"/>
        </w:rPr>
        <w:tab/>
        <w:t xml:space="preserve">num               </w:t>
      </w:r>
      <w:r w:rsidRPr="00BD1A2F">
        <w:rPr>
          <w:rFonts w:cs="Arial"/>
          <w:noProof w:val="0"/>
          <w:sz w:val="20"/>
          <w:szCs w:val="22"/>
        </w:rPr>
        <w:tab/>
        <w:t>10</w:t>
      </w:r>
    </w:p>
    <w:p w:rsidR="00BD1A2F" w:rsidRPr="00BD1A2F" w:rsidRDefault="00BD1A2F" w:rsidP="00BD1A2F">
      <w:pPr>
        <w:tabs>
          <w:tab w:val="left" w:pos="1985"/>
          <w:tab w:val="left" w:pos="3969"/>
        </w:tabs>
        <w:spacing w:line="264" w:lineRule="auto"/>
        <w:jc w:val="both"/>
        <w:rPr>
          <w:rFonts w:cs="Arial"/>
          <w:noProof w:val="0"/>
          <w:sz w:val="20"/>
          <w:szCs w:val="22"/>
        </w:rPr>
      </w:pPr>
      <w:r w:rsidRPr="00BD1A2F">
        <w:rPr>
          <w:rFonts w:cs="Arial"/>
          <w:noProof w:val="0"/>
          <w:sz w:val="20"/>
          <w:szCs w:val="22"/>
        </w:rPr>
        <w:t xml:space="preserve">Trieda                </w:t>
      </w:r>
      <w:r w:rsidRPr="00BD1A2F">
        <w:rPr>
          <w:rFonts w:cs="Arial"/>
          <w:noProof w:val="0"/>
          <w:sz w:val="20"/>
          <w:szCs w:val="22"/>
        </w:rPr>
        <w:tab/>
        <w:t xml:space="preserve">alfanum           </w:t>
      </w:r>
      <w:r w:rsidRPr="00BD1A2F">
        <w:rPr>
          <w:rFonts w:cs="Arial"/>
          <w:noProof w:val="0"/>
          <w:sz w:val="20"/>
          <w:szCs w:val="22"/>
        </w:rPr>
        <w:tab/>
        <w:t>doplnkový údaj, nespracováva sa</w:t>
      </w:r>
    </w:p>
    <w:p w:rsidR="00BD1A2F" w:rsidRPr="00BD1A2F" w:rsidRDefault="00BD1A2F" w:rsidP="00BD1A2F">
      <w:pPr>
        <w:tabs>
          <w:tab w:val="left" w:pos="1985"/>
          <w:tab w:val="left" w:pos="3969"/>
        </w:tabs>
        <w:spacing w:line="264" w:lineRule="auto"/>
        <w:jc w:val="both"/>
        <w:rPr>
          <w:rFonts w:cs="Arial"/>
          <w:noProof w:val="0"/>
          <w:sz w:val="20"/>
          <w:szCs w:val="22"/>
        </w:rPr>
      </w:pPr>
      <w:r w:rsidRPr="00BD1A2F">
        <w:rPr>
          <w:rFonts w:cs="Arial"/>
          <w:noProof w:val="0"/>
          <w:sz w:val="20"/>
          <w:szCs w:val="22"/>
        </w:rPr>
        <w:t xml:space="preserve">Test                    </w:t>
      </w:r>
      <w:r w:rsidRPr="00BD1A2F">
        <w:rPr>
          <w:rFonts w:cs="Arial"/>
          <w:noProof w:val="0"/>
          <w:sz w:val="20"/>
          <w:szCs w:val="22"/>
        </w:rPr>
        <w:tab/>
        <w:t xml:space="preserve">alfanum                 </w:t>
      </w:r>
      <w:r w:rsidRPr="00BD1A2F">
        <w:rPr>
          <w:rFonts w:cs="Arial"/>
          <w:noProof w:val="0"/>
          <w:sz w:val="20"/>
          <w:szCs w:val="22"/>
        </w:rPr>
        <w:tab/>
        <w:t>4 (predtlačené posledné 2 políčka – „B1“, resp. „B2“)</w:t>
      </w:r>
    </w:p>
    <w:p w:rsidR="00BD1A2F" w:rsidRPr="00BD1A2F" w:rsidRDefault="00BD1A2F" w:rsidP="00BD1A2F">
      <w:pPr>
        <w:tabs>
          <w:tab w:val="left" w:pos="1985"/>
          <w:tab w:val="left" w:pos="3969"/>
        </w:tabs>
        <w:spacing w:line="264" w:lineRule="auto"/>
        <w:jc w:val="both"/>
        <w:rPr>
          <w:rFonts w:cs="Arial"/>
          <w:noProof w:val="0"/>
          <w:sz w:val="20"/>
          <w:szCs w:val="22"/>
        </w:rPr>
      </w:pPr>
      <w:r w:rsidRPr="00BD1A2F">
        <w:rPr>
          <w:rFonts w:cs="Arial"/>
          <w:noProof w:val="0"/>
          <w:sz w:val="20"/>
          <w:szCs w:val="22"/>
        </w:rPr>
        <w:t xml:space="preserve">Kód testu           </w:t>
      </w:r>
      <w:r w:rsidRPr="00BD1A2F">
        <w:rPr>
          <w:rFonts w:cs="Arial"/>
          <w:noProof w:val="0"/>
          <w:sz w:val="20"/>
          <w:szCs w:val="22"/>
        </w:rPr>
        <w:tab/>
        <w:t xml:space="preserve">num                      </w:t>
      </w:r>
      <w:r w:rsidRPr="00BD1A2F">
        <w:rPr>
          <w:rFonts w:cs="Arial"/>
          <w:noProof w:val="0"/>
          <w:sz w:val="20"/>
          <w:szCs w:val="22"/>
        </w:rPr>
        <w:tab/>
        <w:t>6 (predtlačené prvé 2 políčka - rok „20“)</w:t>
      </w:r>
    </w:p>
    <w:p w:rsidR="00BD1A2F" w:rsidRPr="00BD1A2F" w:rsidRDefault="00BD1A2F" w:rsidP="00BD1A2F">
      <w:pPr>
        <w:tabs>
          <w:tab w:val="left" w:pos="1985"/>
          <w:tab w:val="left" w:pos="3969"/>
        </w:tabs>
        <w:spacing w:line="264" w:lineRule="auto"/>
        <w:jc w:val="both"/>
        <w:rPr>
          <w:rFonts w:cs="Arial"/>
          <w:noProof w:val="0"/>
          <w:sz w:val="20"/>
          <w:szCs w:val="22"/>
        </w:rPr>
      </w:pPr>
      <w:r w:rsidRPr="00BD1A2F">
        <w:rPr>
          <w:rFonts w:cs="Arial"/>
          <w:noProof w:val="0"/>
          <w:sz w:val="20"/>
          <w:szCs w:val="22"/>
        </w:rPr>
        <w:t xml:space="preserve">Kód skupiny      </w:t>
      </w:r>
      <w:r w:rsidRPr="00BD1A2F">
        <w:rPr>
          <w:rFonts w:cs="Arial"/>
          <w:noProof w:val="0"/>
          <w:sz w:val="20"/>
          <w:szCs w:val="22"/>
        </w:rPr>
        <w:tab/>
        <w:t xml:space="preserve">num                       </w:t>
      </w:r>
      <w:r w:rsidRPr="00BD1A2F">
        <w:rPr>
          <w:rFonts w:cs="Arial"/>
          <w:noProof w:val="0"/>
          <w:sz w:val="20"/>
          <w:szCs w:val="22"/>
        </w:rPr>
        <w:tab/>
        <w:t>2</w:t>
      </w:r>
    </w:p>
    <w:p w:rsidR="00BD1A2F" w:rsidRPr="00BD1A2F" w:rsidRDefault="00BD1A2F" w:rsidP="00BD1A2F">
      <w:pPr>
        <w:tabs>
          <w:tab w:val="left" w:pos="1985"/>
          <w:tab w:val="left" w:pos="3969"/>
        </w:tabs>
        <w:spacing w:line="264" w:lineRule="auto"/>
        <w:jc w:val="both"/>
        <w:rPr>
          <w:rFonts w:cs="Arial"/>
          <w:noProof w:val="0"/>
          <w:sz w:val="20"/>
          <w:szCs w:val="22"/>
        </w:rPr>
      </w:pPr>
      <w:r w:rsidRPr="00BD1A2F">
        <w:rPr>
          <w:rFonts w:cs="Arial"/>
          <w:noProof w:val="0"/>
          <w:sz w:val="20"/>
          <w:szCs w:val="22"/>
        </w:rPr>
        <w:t xml:space="preserve">Dátum               </w:t>
      </w:r>
      <w:r w:rsidRPr="00BD1A2F">
        <w:rPr>
          <w:rFonts w:cs="Arial"/>
          <w:noProof w:val="0"/>
          <w:sz w:val="20"/>
          <w:szCs w:val="22"/>
        </w:rPr>
        <w:tab/>
        <w:t xml:space="preserve">dat                        </w:t>
      </w:r>
      <w:r w:rsidRPr="00BD1A2F">
        <w:rPr>
          <w:rFonts w:cs="Arial"/>
          <w:noProof w:val="0"/>
          <w:sz w:val="20"/>
          <w:szCs w:val="22"/>
        </w:rPr>
        <w:tab/>
        <w:t>4 (rok – ďalšie 4 políčka sú predtlačené „2020“)</w:t>
      </w:r>
    </w:p>
    <w:p w:rsidR="00BD1A2F" w:rsidRPr="00BD1A2F" w:rsidRDefault="00BD1A2F" w:rsidP="00BD1A2F">
      <w:pPr>
        <w:tabs>
          <w:tab w:val="left" w:pos="1985"/>
          <w:tab w:val="left" w:pos="3969"/>
        </w:tabs>
        <w:spacing w:line="264" w:lineRule="auto"/>
        <w:jc w:val="both"/>
        <w:rPr>
          <w:rFonts w:cs="Arial"/>
          <w:noProof w:val="0"/>
          <w:sz w:val="20"/>
          <w:szCs w:val="22"/>
        </w:rPr>
      </w:pPr>
      <w:r w:rsidRPr="00BD1A2F">
        <w:rPr>
          <w:rFonts w:cs="Arial"/>
          <w:noProof w:val="0"/>
          <w:sz w:val="20"/>
          <w:szCs w:val="22"/>
        </w:rPr>
        <w:t xml:space="preserve">Pohlavie           </w:t>
      </w:r>
      <w:r w:rsidRPr="00BD1A2F">
        <w:rPr>
          <w:rFonts w:cs="Arial"/>
          <w:noProof w:val="0"/>
          <w:sz w:val="20"/>
          <w:szCs w:val="22"/>
        </w:rPr>
        <w:tab/>
        <w:t xml:space="preserve">check                   </w:t>
      </w:r>
      <w:r w:rsidRPr="00BD1A2F">
        <w:rPr>
          <w:rFonts w:cs="Arial"/>
          <w:noProof w:val="0"/>
          <w:sz w:val="20"/>
          <w:szCs w:val="22"/>
        </w:rPr>
        <w:tab/>
        <w:t>2</w:t>
      </w:r>
    </w:p>
    <w:p w:rsidR="00BD1A2F" w:rsidRPr="00BD1A2F" w:rsidRDefault="00BD1A2F" w:rsidP="00BD1A2F">
      <w:pPr>
        <w:tabs>
          <w:tab w:val="left" w:pos="1985"/>
          <w:tab w:val="left" w:pos="3969"/>
        </w:tabs>
        <w:spacing w:line="264" w:lineRule="auto"/>
        <w:jc w:val="both"/>
        <w:rPr>
          <w:rFonts w:cs="Arial"/>
          <w:noProof w:val="0"/>
          <w:sz w:val="20"/>
          <w:szCs w:val="22"/>
        </w:rPr>
      </w:pPr>
      <w:r w:rsidRPr="00BD1A2F">
        <w:rPr>
          <w:rFonts w:cs="Arial"/>
          <w:noProof w:val="0"/>
          <w:sz w:val="20"/>
          <w:szCs w:val="22"/>
        </w:rPr>
        <w:t xml:space="preserve">Známka            </w:t>
      </w:r>
      <w:r w:rsidRPr="00BD1A2F">
        <w:rPr>
          <w:rFonts w:cs="Arial"/>
          <w:noProof w:val="0"/>
          <w:sz w:val="20"/>
          <w:szCs w:val="22"/>
        </w:rPr>
        <w:tab/>
        <w:t xml:space="preserve">check                    </w:t>
      </w:r>
      <w:r w:rsidRPr="00BD1A2F">
        <w:rPr>
          <w:rFonts w:cs="Arial"/>
          <w:noProof w:val="0"/>
          <w:sz w:val="20"/>
          <w:szCs w:val="22"/>
        </w:rPr>
        <w:tab/>
        <w:t>5</w:t>
      </w:r>
    </w:p>
    <w:p w:rsidR="00BD1A2F" w:rsidRPr="00BD1A2F" w:rsidRDefault="00BD1A2F" w:rsidP="00BD1A2F">
      <w:pPr>
        <w:spacing w:line="264" w:lineRule="auto"/>
        <w:rPr>
          <w:rFonts w:cs="Arial"/>
          <w:b/>
          <w:noProof w:val="0"/>
          <w:sz w:val="22"/>
          <w:szCs w:val="22"/>
        </w:rPr>
      </w:pPr>
    </w:p>
    <w:p w:rsidR="00BD1A2F" w:rsidRPr="00BD1A2F" w:rsidRDefault="00BD1A2F" w:rsidP="00BD1A2F">
      <w:pPr>
        <w:spacing w:line="264" w:lineRule="auto"/>
        <w:rPr>
          <w:rFonts w:cs="Arial"/>
          <w:b/>
          <w:noProof w:val="0"/>
          <w:sz w:val="20"/>
          <w:szCs w:val="22"/>
        </w:rPr>
      </w:pPr>
      <w:r w:rsidRPr="00BD1A2F">
        <w:rPr>
          <w:rFonts w:cs="Arial"/>
          <w:b/>
          <w:noProof w:val="0"/>
          <w:sz w:val="20"/>
          <w:szCs w:val="22"/>
        </w:rPr>
        <w:t xml:space="preserve">Odpoveďový hárok pre cudzí jazyk úroveň B2: </w:t>
      </w:r>
    </w:p>
    <w:p w:rsidR="00BD1A2F" w:rsidRPr="00BD1A2F" w:rsidRDefault="00BD1A2F" w:rsidP="00BD1A2F">
      <w:pPr>
        <w:spacing w:line="264" w:lineRule="auto"/>
        <w:jc w:val="both"/>
        <w:rPr>
          <w:rFonts w:cs="Arial"/>
          <w:b/>
          <w:noProof w:val="0"/>
          <w:sz w:val="20"/>
          <w:szCs w:val="22"/>
        </w:rPr>
      </w:pPr>
      <w:r w:rsidRPr="00BD1A2F">
        <w:rPr>
          <w:rFonts w:cs="Arial"/>
          <w:b/>
          <w:noProof w:val="0"/>
          <w:sz w:val="20"/>
          <w:szCs w:val="22"/>
        </w:rPr>
        <w:t>OH č. 1 – piktogram „krížik“:</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Pole                      Typ                      Rozsah                      Počet</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01 – 07                  check                     4                                7</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08 – 13                  check                     3                                6</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lastRenderedPageBreak/>
        <w:t>21 – 40                  check                     4                                20</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61 – 67                  check                    10                               7</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68 – 73                  check                    2 + 5                           6</w:t>
      </w:r>
    </w:p>
    <w:p w:rsidR="00BD1A2F" w:rsidRPr="00BD1A2F" w:rsidRDefault="00BD1A2F" w:rsidP="00BD1A2F">
      <w:pPr>
        <w:spacing w:line="264" w:lineRule="auto"/>
        <w:jc w:val="both"/>
        <w:rPr>
          <w:rFonts w:cs="Arial"/>
          <w:b/>
          <w:i/>
          <w:noProof w:val="0"/>
          <w:sz w:val="20"/>
          <w:szCs w:val="22"/>
        </w:rPr>
      </w:pPr>
      <w:r w:rsidRPr="00BD1A2F">
        <w:rPr>
          <w:rFonts w:cs="Arial"/>
          <w:noProof w:val="0"/>
          <w:sz w:val="20"/>
          <w:szCs w:val="22"/>
        </w:rPr>
        <w:t xml:space="preserve">                                                                                          </w:t>
      </w:r>
    </w:p>
    <w:p w:rsidR="00BD1A2F" w:rsidRPr="00BD1A2F" w:rsidRDefault="00BD1A2F" w:rsidP="00BD1A2F">
      <w:pPr>
        <w:spacing w:line="264" w:lineRule="auto"/>
        <w:jc w:val="both"/>
        <w:rPr>
          <w:rFonts w:cs="Arial"/>
          <w:b/>
          <w:noProof w:val="0"/>
          <w:sz w:val="20"/>
          <w:szCs w:val="22"/>
        </w:rPr>
      </w:pPr>
      <w:r w:rsidRPr="00BD1A2F">
        <w:rPr>
          <w:rFonts w:cs="Arial"/>
          <w:b/>
          <w:noProof w:val="0"/>
          <w:sz w:val="20"/>
          <w:szCs w:val="22"/>
        </w:rPr>
        <w:t>OH č. 2 – piktogram „pero“:</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Pole                      Typ                      Rozsah                      Počet</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14 – 20                  check                     3                                7</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41 – 60                  check                     3                               20</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74 – 80                  check                     3                                7</w:t>
      </w:r>
    </w:p>
    <w:p w:rsidR="00BD1A2F" w:rsidRPr="00BD1A2F" w:rsidRDefault="00BD1A2F" w:rsidP="00BD1A2F">
      <w:pPr>
        <w:spacing w:line="264" w:lineRule="auto"/>
        <w:rPr>
          <w:rFonts w:cs="Arial"/>
          <w:b/>
          <w:noProof w:val="0"/>
          <w:sz w:val="22"/>
          <w:szCs w:val="22"/>
        </w:rPr>
      </w:pPr>
    </w:p>
    <w:p w:rsidR="00BD1A2F" w:rsidRPr="00BD1A2F" w:rsidRDefault="00BD1A2F" w:rsidP="00BD1A2F">
      <w:pPr>
        <w:spacing w:line="264" w:lineRule="auto"/>
        <w:rPr>
          <w:rFonts w:cs="Arial"/>
          <w:b/>
          <w:noProof w:val="0"/>
          <w:sz w:val="20"/>
          <w:szCs w:val="22"/>
        </w:rPr>
      </w:pPr>
      <w:r w:rsidRPr="00BD1A2F">
        <w:rPr>
          <w:rFonts w:cs="Arial"/>
          <w:b/>
          <w:noProof w:val="0"/>
          <w:sz w:val="20"/>
          <w:szCs w:val="22"/>
        </w:rPr>
        <w:t>Odpoveďové hárky  pre cudzí jazyk úroveň B1:</w:t>
      </w:r>
    </w:p>
    <w:p w:rsidR="00BD1A2F" w:rsidRPr="00BD1A2F" w:rsidRDefault="00BD1A2F" w:rsidP="00BD1A2F">
      <w:pPr>
        <w:spacing w:line="264" w:lineRule="auto"/>
        <w:jc w:val="both"/>
        <w:rPr>
          <w:rFonts w:cs="Arial"/>
          <w:b/>
          <w:noProof w:val="0"/>
          <w:sz w:val="20"/>
          <w:szCs w:val="22"/>
        </w:rPr>
      </w:pPr>
      <w:r w:rsidRPr="00BD1A2F">
        <w:rPr>
          <w:rFonts w:cs="Arial"/>
          <w:b/>
          <w:noProof w:val="0"/>
          <w:sz w:val="20"/>
          <w:szCs w:val="22"/>
        </w:rPr>
        <w:t>OH č. 1 – piktogram „krížik“:</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Pole                      Typ                      Rozsah                      Počet</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01 – 07                  check                     4                                7</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08 – 13                  check                     3                                6</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21 – 30                  check                     4                               10</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41 – 47                  check                    10                               7</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48 – 53                  check                    2 + 5                           6</w:t>
      </w:r>
    </w:p>
    <w:p w:rsidR="00BD1A2F" w:rsidRPr="00BD1A2F" w:rsidRDefault="00BD1A2F" w:rsidP="00BD1A2F">
      <w:pPr>
        <w:spacing w:line="264" w:lineRule="auto"/>
        <w:jc w:val="both"/>
        <w:rPr>
          <w:rFonts w:cs="Arial"/>
          <w:b/>
          <w:i/>
          <w:noProof w:val="0"/>
          <w:sz w:val="20"/>
          <w:szCs w:val="22"/>
        </w:rPr>
      </w:pPr>
      <w:r w:rsidRPr="00BD1A2F">
        <w:rPr>
          <w:rFonts w:cs="Arial"/>
          <w:noProof w:val="0"/>
          <w:sz w:val="20"/>
          <w:szCs w:val="22"/>
        </w:rPr>
        <w:t xml:space="preserve">                                                                                         </w:t>
      </w:r>
    </w:p>
    <w:p w:rsidR="00BD1A2F" w:rsidRPr="00BD1A2F" w:rsidRDefault="00BD1A2F" w:rsidP="00BD1A2F">
      <w:pPr>
        <w:spacing w:line="264" w:lineRule="auto"/>
        <w:jc w:val="both"/>
        <w:rPr>
          <w:rFonts w:cs="Arial"/>
          <w:b/>
          <w:noProof w:val="0"/>
          <w:sz w:val="20"/>
          <w:szCs w:val="22"/>
        </w:rPr>
      </w:pPr>
      <w:r w:rsidRPr="00BD1A2F">
        <w:rPr>
          <w:rFonts w:cs="Arial"/>
          <w:b/>
          <w:noProof w:val="0"/>
          <w:sz w:val="20"/>
          <w:szCs w:val="22"/>
        </w:rPr>
        <w:t>OH č. 2 – piktogram „pero“:</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Pole                      Typ                      Rozsah                      Počet</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14 – 20                  check                     3                               7</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31 – 40                  check                     3                               10</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54 – 60                  check                     3                                7</w:t>
      </w:r>
    </w:p>
    <w:p w:rsidR="00BD1A2F" w:rsidRPr="00BD1A2F" w:rsidRDefault="00BD1A2F" w:rsidP="00BD1A2F">
      <w:pPr>
        <w:spacing w:line="264" w:lineRule="auto"/>
        <w:jc w:val="both"/>
        <w:rPr>
          <w:rFonts w:cs="Arial"/>
          <w:noProof w:val="0"/>
          <w:sz w:val="22"/>
          <w:szCs w:val="22"/>
        </w:rPr>
      </w:pPr>
      <w:r w:rsidRPr="00BD1A2F">
        <w:rPr>
          <w:rFonts w:cs="Arial"/>
          <w:noProof w:val="0"/>
          <w:sz w:val="22"/>
          <w:szCs w:val="22"/>
        </w:rPr>
        <w:t xml:space="preserve">  </w:t>
      </w:r>
    </w:p>
    <w:p w:rsidR="00BD1A2F" w:rsidRPr="00BD1A2F" w:rsidRDefault="00BD1A2F" w:rsidP="00BD1A2F">
      <w:pPr>
        <w:spacing w:line="264" w:lineRule="auto"/>
        <w:rPr>
          <w:rFonts w:cs="Arial"/>
          <w:b/>
          <w:noProof w:val="0"/>
          <w:sz w:val="20"/>
          <w:szCs w:val="22"/>
        </w:rPr>
      </w:pPr>
      <w:r w:rsidRPr="00BD1A2F">
        <w:rPr>
          <w:rFonts w:cs="Arial"/>
          <w:b/>
          <w:noProof w:val="0"/>
          <w:sz w:val="20"/>
          <w:szCs w:val="22"/>
        </w:rPr>
        <w:t>Odpoveďový hárok pre 2. vyučovací jazyk úroveň C1:</w:t>
      </w:r>
    </w:p>
    <w:p w:rsidR="00BD1A2F" w:rsidRPr="00BD1A2F" w:rsidRDefault="00BD1A2F" w:rsidP="00BD1A2F">
      <w:pPr>
        <w:spacing w:line="264" w:lineRule="auto"/>
        <w:rPr>
          <w:rFonts w:cs="Arial"/>
          <w:b/>
          <w:noProof w:val="0"/>
          <w:sz w:val="20"/>
          <w:szCs w:val="22"/>
        </w:rPr>
      </w:pPr>
      <w:r w:rsidRPr="00BD1A2F">
        <w:rPr>
          <w:rFonts w:cs="Arial"/>
          <w:b/>
          <w:noProof w:val="0"/>
          <w:sz w:val="20"/>
          <w:szCs w:val="22"/>
        </w:rPr>
        <w:t>OH č. 1 – piktogram „krížik“:</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Pole                      Typ                      Rozsah                      Počet</w:t>
      </w:r>
    </w:p>
    <w:p w:rsidR="00BD1A2F" w:rsidRPr="00BD1A2F" w:rsidRDefault="00BD1A2F" w:rsidP="00BD1A2F">
      <w:pPr>
        <w:spacing w:line="264" w:lineRule="auto"/>
        <w:rPr>
          <w:rFonts w:cs="Arial"/>
          <w:noProof w:val="0"/>
          <w:sz w:val="20"/>
          <w:szCs w:val="22"/>
        </w:rPr>
      </w:pPr>
      <w:r w:rsidRPr="00BD1A2F">
        <w:rPr>
          <w:rFonts w:cs="Arial"/>
          <w:noProof w:val="0"/>
          <w:sz w:val="20"/>
          <w:szCs w:val="22"/>
        </w:rPr>
        <w:t>01 – 10                   check                    4                              10</w:t>
      </w:r>
    </w:p>
    <w:p w:rsidR="00BD1A2F" w:rsidRPr="00BD1A2F" w:rsidRDefault="00BD1A2F" w:rsidP="00BD1A2F">
      <w:pPr>
        <w:spacing w:line="264" w:lineRule="auto"/>
        <w:rPr>
          <w:rFonts w:cs="Arial"/>
          <w:noProof w:val="0"/>
          <w:sz w:val="20"/>
          <w:szCs w:val="22"/>
        </w:rPr>
      </w:pPr>
      <w:r w:rsidRPr="00BD1A2F">
        <w:rPr>
          <w:rFonts w:cs="Arial"/>
          <w:noProof w:val="0"/>
          <w:sz w:val="20"/>
          <w:szCs w:val="22"/>
        </w:rPr>
        <w:t>11 – 20                   check                    8                              10</w:t>
      </w:r>
    </w:p>
    <w:p w:rsidR="00BD1A2F" w:rsidRPr="00BD1A2F" w:rsidRDefault="00BD1A2F" w:rsidP="00BD1A2F">
      <w:pPr>
        <w:spacing w:line="264" w:lineRule="auto"/>
        <w:rPr>
          <w:rFonts w:cs="Arial"/>
          <w:noProof w:val="0"/>
          <w:sz w:val="20"/>
          <w:szCs w:val="22"/>
        </w:rPr>
      </w:pPr>
      <w:r w:rsidRPr="00BD1A2F">
        <w:rPr>
          <w:rFonts w:cs="Arial"/>
          <w:noProof w:val="0"/>
          <w:sz w:val="20"/>
          <w:szCs w:val="22"/>
        </w:rPr>
        <w:t>31 – 50                   check                    4                              20</w:t>
      </w:r>
    </w:p>
    <w:p w:rsidR="00BD1A2F" w:rsidRPr="00BD1A2F" w:rsidRDefault="00BD1A2F" w:rsidP="00BD1A2F">
      <w:pPr>
        <w:spacing w:line="264" w:lineRule="auto"/>
        <w:rPr>
          <w:rFonts w:cs="Arial"/>
          <w:noProof w:val="0"/>
          <w:sz w:val="20"/>
          <w:szCs w:val="22"/>
        </w:rPr>
      </w:pPr>
      <w:r w:rsidRPr="00BD1A2F">
        <w:rPr>
          <w:rFonts w:cs="Arial"/>
          <w:noProof w:val="0"/>
          <w:sz w:val="20"/>
          <w:szCs w:val="22"/>
        </w:rPr>
        <w:t>71 – 79                   check                    4                              9</w:t>
      </w:r>
    </w:p>
    <w:p w:rsidR="00BD1A2F" w:rsidRPr="00BD1A2F" w:rsidRDefault="00BD1A2F" w:rsidP="00BD1A2F">
      <w:pPr>
        <w:spacing w:line="264" w:lineRule="auto"/>
        <w:rPr>
          <w:rFonts w:cs="Arial"/>
          <w:noProof w:val="0"/>
          <w:sz w:val="20"/>
          <w:szCs w:val="22"/>
        </w:rPr>
      </w:pPr>
      <w:r w:rsidRPr="00BD1A2F">
        <w:rPr>
          <w:rFonts w:cs="Arial"/>
          <w:noProof w:val="0"/>
          <w:sz w:val="20"/>
          <w:szCs w:val="22"/>
        </w:rPr>
        <w:t>80 – 85                   check                    7                              6</w:t>
      </w:r>
    </w:p>
    <w:p w:rsidR="00BD1A2F" w:rsidRPr="00BD1A2F" w:rsidRDefault="00BD1A2F" w:rsidP="00BD1A2F">
      <w:pPr>
        <w:spacing w:line="264" w:lineRule="auto"/>
        <w:rPr>
          <w:rFonts w:cs="Arial"/>
          <w:noProof w:val="0"/>
          <w:sz w:val="20"/>
          <w:szCs w:val="22"/>
        </w:rPr>
      </w:pPr>
      <w:r w:rsidRPr="00BD1A2F">
        <w:rPr>
          <w:rFonts w:cs="Arial"/>
          <w:noProof w:val="0"/>
          <w:sz w:val="20"/>
          <w:szCs w:val="22"/>
        </w:rPr>
        <w:t>92 – 100                 check                    4                              9</w:t>
      </w:r>
    </w:p>
    <w:p w:rsidR="00BD1A2F" w:rsidRPr="00BD1A2F" w:rsidRDefault="00BD1A2F" w:rsidP="00BD1A2F">
      <w:pPr>
        <w:spacing w:line="264" w:lineRule="auto"/>
        <w:rPr>
          <w:rFonts w:cs="Arial"/>
          <w:noProof w:val="0"/>
          <w:sz w:val="20"/>
          <w:szCs w:val="22"/>
        </w:rPr>
      </w:pPr>
    </w:p>
    <w:p w:rsidR="00BD1A2F" w:rsidRPr="00BD1A2F" w:rsidRDefault="00BD1A2F" w:rsidP="00BD1A2F">
      <w:pPr>
        <w:spacing w:line="264" w:lineRule="auto"/>
        <w:rPr>
          <w:rFonts w:cs="Arial"/>
          <w:b/>
          <w:noProof w:val="0"/>
          <w:sz w:val="20"/>
          <w:szCs w:val="22"/>
        </w:rPr>
      </w:pPr>
      <w:r w:rsidRPr="00BD1A2F">
        <w:rPr>
          <w:rFonts w:cs="Arial"/>
          <w:b/>
          <w:noProof w:val="0"/>
          <w:sz w:val="20"/>
          <w:szCs w:val="22"/>
        </w:rPr>
        <w:t>OH č. 2 – piktogram „pero“:</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Pole                      Typ                      Rozsah                      Počet</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21 – 30                  check                     3                             10</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51 – 70                  check                     3                             20</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 xml:space="preserve">86 – 91                  check                     3                             6           </w:t>
      </w:r>
    </w:p>
    <w:p w:rsidR="00BD1A2F" w:rsidRPr="00BD1A2F" w:rsidRDefault="00BD1A2F" w:rsidP="00BD1A2F">
      <w:pPr>
        <w:spacing w:line="264" w:lineRule="auto"/>
        <w:jc w:val="both"/>
        <w:rPr>
          <w:rFonts w:cs="Arial"/>
          <w:b/>
          <w:i/>
          <w:noProof w:val="0"/>
          <w:sz w:val="20"/>
          <w:szCs w:val="22"/>
        </w:rPr>
      </w:pPr>
      <w:r w:rsidRPr="00BD1A2F">
        <w:rPr>
          <w:rFonts w:cs="Arial"/>
          <w:noProof w:val="0"/>
          <w:sz w:val="20"/>
          <w:szCs w:val="22"/>
        </w:rPr>
        <w:t xml:space="preserve">                                                                                        </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Cudzí jazyk a 2. vyučovací jazyk odpoveďový hárok č. 1, piktogram „krížik“ a odpoveďový hárok č. 2, piktogram „pero“ tvoria spoločný dokument odpovede žiaka k testu z cudzieho/2. vyučovacieho jazyka. Tieto odpoveďové hárky budú dodané oddelene (i keď vždy v rámci jednej dávky), je potrebné po ich spracovaní dodať jednotný záznam, pričom kritériom na párovanie sú údaje uvedené v hlavičke oboch odpoveďových hárkov.</w:t>
      </w:r>
    </w:p>
    <w:p w:rsidR="00BD1A2F" w:rsidRPr="00BD1A2F" w:rsidRDefault="00BD1A2F" w:rsidP="00BD1A2F">
      <w:pPr>
        <w:pStyle w:val="Heading3"/>
        <w:numPr>
          <w:ilvl w:val="2"/>
          <w:numId w:val="0"/>
        </w:numPr>
        <w:tabs>
          <w:tab w:val="num" w:pos="720"/>
        </w:tabs>
        <w:spacing w:line="264" w:lineRule="auto"/>
        <w:ind w:left="720" w:hanging="720"/>
        <w:jc w:val="left"/>
        <w:rPr>
          <w:rFonts w:cs="Arial"/>
          <w:noProof w:val="0"/>
          <w:sz w:val="22"/>
          <w:szCs w:val="22"/>
        </w:rPr>
      </w:pPr>
    </w:p>
    <w:p w:rsidR="00BD1A2F" w:rsidRPr="00BD1A2F" w:rsidRDefault="00BD1A2F" w:rsidP="00BD1A2F">
      <w:pPr>
        <w:pStyle w:val="Heading3"/>
        <w:numPr>
          <w:ilvl w:val="2"/>
          <w:numId w:val="0"/>
        </w:numPr>
        <w:tabs>
          <w:tab w:val="num" w:pos="720"/>
        </w:tabs>
        <w:spacing w:line="264" w:lineRule="auto"/>
        <w:ind w:left="720" w:hanging="720"/>
        <w:jc w:val="left"/>
        <w:rPr>
          <w:rFonts w:cs="Arial"/>
          <w:noProof w:val="0"/>
          <w:sz w:val="20"/>
          <w:szCs w:val="22"/>
          <w:u w:val="single"/>
        </w:rPr>
      </w:pPr>
      <w:r w:rsidRPr="00BD1A2F">
        <w:rPr>
          <w:rFonts w:cs="Arial"/>
          <w:noProof w:val="0"/>
          <w:sz w:val="20"/>
          <w:szCs w:val="22"/>
          <w:u w:val="single"/>
        </w:rPr>
        <w:t>Identifikácia odpoveďových hárkov zo slovenského jazyka a slovenskej literatúry (SJSL)</w:t>
      </w:r>
    </w:p>
    <w:p w:rsidR="00BD1A2F" w:rsidRPr="00BD1A2F" w:rsidRDefault="00BD1A2F" w:rsidP="00BD1A2F">
      <w:pPr>
        <w:spacing w:line="264" w:lineRule="auto"/>
        <w:rPr>
          <w:rFonts w:cs="Arial"/>
          <w:b/>
          <w:noProof w:val="0"/>
          <w:sz w:val="20"/>
          <w:szCs w:val="22"/>
        </w:rPr>
      </w:pPr>
      <w:r w:rsidRPr="00BD1A2F">
        <w:rPr>
          <w:rFonts w:cs="Arial"/>
          <w:b/>
          <w:noProof w:val="0"/>
          <w:sz w:val="20"/>
          <w:szCs w:val="22"/>
        </w:rPr>
        <w:t>Všetky odpoveďové hárky</w:t>
      </w:r>
      <w:r w:rsidRPr="00BD1A2F">
        <w:rPr>
          <w:rFonts w:cs="Arial"/>
          <w:noProof w:val="0"/>
          <w:sz w:val="20"/>
          <w:szCs w:val="22"/>
        </w:rPr>
        <w:t>:</w:t>
      </w:r>
      <w:r w:rsidRPr="00BD1A2F">
        <w:rPr>
          <w:rFonts w:cs="Arial"/>
          <w:b/>
          <w:noProof w:val="0"/>
          <w:sz w:val="20"/>
          <w:szCs w:val="22"/>
        </w:rPr>
        <w:t xml:space="preserve"> </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Pole                         Typ                      Rozsah</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Kód školy               num                       6</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Kód žiaka               num                      10</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Trieda                     alfanum                 doplnkový údaj, nespracováva sa</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Test                        alfanum                 4 (predtlačené „SJSL“)</w:t>
      </w:r>
    </w:p>
    <w:p w:rsidR="00BD1A2F" w:rsidRPr="00BD1A2F" w:rsidRDefault="00BD1A2F" w:rsidP="00BD1A2F">
      <w:pPr>
        <w:tabs>
          <w:tab w:val="left" w:pos="1701"/>
          <w:tab w:val="left" w:pos="3402"/>
          <w:tab w:val="left" w:pos="3969"/>
        </w:tabs>
        <w:spacing w:line="264" w:lineRule="auto"/>
        <w:jc w:val="both"/>
        <w:rPr>
          <w:rFonts w:cs="Arial"/>
          <w:noProof w:val="0"/>
          <w:sz w:val="20"/>
          <w:szCs w:val="22"/>
        </w:rPr>
      </w:pPr>
      <w:r w:rsidRPr="00BD1A2F">
        <w:rPr>
          <w:rFonts w:cs="Arial"/>
          <w:noProof w:val="0"/>
          <w:sz w:val="20"/>
          <w:szCs w:val="22"/>
        </w:rPr>
        <w:lastRenderedPageBreak/>
        <w:t xml:space="preserve">Kód testu           </w:t>
      </w:r>
      <w:r w:rsidRPr="00BD1A2F">
        <w:rPr>
          <w:rFonts w:cs="Arial"/>
          <w:noProof w:val="0"/>
          <w:sz w:val="20"/>
          <w:szCs w:val="22"/>
        </w:rPr>
        <w:tab/>
        <w:t xml:space="preserve">num                      </w:t>
      </w:r>
      <w:r w:rsidRPr="00BD1A2F">
        <w:rPr>
          <w:rFonts w:cs="Arial"/>
          <w:noProof w:val="0"/>
          <w:sz w:val="20"/>
          <w:szCs w:val="22"/>
        </w:rPr>
        <w:tab/>
        <w:t>6 (predtlačené prvé 2 políčka - rok „20“)</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Kód skupiny            num                       2</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Dátum                     dat                         4 (rok – ďalšie 4 políčka sú predtlačené „2020“)</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Pohlavie                  check                    2</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Známka                   check                    5</w:t>
      </w:r>
    </w:p>
    <w:p w:rsidR="00BD1A2F" w:rsidRPr="00BD1A2F" w:rsidRDefault="00BD1A2F" w:rsidP="00BD1A2F">
      <w:pPr>
        <w:spacing w:line="264" w:lineRule="auto"/>
        <w:jc w:val="both"/>
        <w:rPr>
          <w:rFonts w:cs="Arial"/>
          <w:noProof w:val="0"/>
          <w:sz w:val="22"/>
          <w:szCs w:val="22"/>
        </w:rPr>
      </w:pPr>
    </w:p>
    <w:p w:rsidR="00BD1A2F" w:rsidRPr="00BD1A2F" w:rsidRDefault="00BD1A2F" w:rsidP="00BD1A2F">
      <w:pPr>
        <w:spacing w:line="264" w:lineRule="auto"/>
        <w:rPr>
          <w:rFonts w:cs="Arial"/>
          <w:b/>
          <w:noProof w:val="0"/>
          <w:sz w:val="20"/>
          <w:szCs w:val="22"/>
        </w:rPr>
      </w:pPr>
      <w:r w:rsidRPr="00BD1A2F">
        <w:rPr>
          <w:rFonts w:cs="Arial"/>
          <w:b/>
          <w:noProof w:val="0"/>
          <w:sz w:val="20"/>
          <w:szCs w:val="22"/>
        </w:rPr>
        <w:t>Odpoveďové hárky:</w:t>
      </w:r>
    </w:p>
    <w:p w:rsidR="00BD1A2F" w:rsidRPr="00BD1A2F" w:rsidRDefault="00BD1A2F" w:rsidP="00BD1A2F">
      <w:pPr>
        <w:spacing w:line="264" w:lineRule="auto"/>
        <w:jc w:val="both"/>
        <w:rPr>
          <w:rFonts w:cs="Arial"/>
          <w:b/>
          <w:noProof w:val="0"/>
          <w:sz w:val="20"/>
          <w:szCs w:val="22"/>
        </w:rPr>
      </w:pPr>
      <w:r w:rsidRPr="00BD1A2F">
        <w:rPr>
          <w:rFonts w:cs="Arial"/>
          <w:b/>
          <w:noProof w:val="0"/>
          <w:sz w:val="20"/>
          <w:szCs w:val="22"/>
        </w:rPr>
        <w:t>OH č. 1 – piktogram „krížik“:</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 xml:space="preserve">Pole                      Typ                     Rozsah                      Počet                      </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 xml:space="preserve">01 – 08                  check                      4                             8                               </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 xml:space="preserve">17 – 24                  check                      4                             8                                </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 xml:space="preserve">25 – 29                  check                      4                             5                                </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 xml:space="preserve">33 – 37                  check                      4                             5                              </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41 – 45                  check                      4                             5</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49 – 53                  check                      4                             5</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 xml:space="preserve">57 – 61                  check                      4                             5       </w:t>
      </w:r>
    </w:p>
    <w:p w:rsidR="00BD1A2F" w:rsidRPr="00BD1A2F" w:rsidRDefault="00BD1A2F" w:rsidP="00BD1A2F">
      <w:pPr>
        <w:spacing w:line="264" w:lineRule="auto"/>
        <w:jc w:val="both"/>
        <w:rPr>
          <w:rFonts w:cs="Arial"/>
          <w:b/>
          <w:noProof w:val="0"/>
          <w:sz w:val="20"/>
          <w:szCs w:val="22"/>
        </w:rPr>
      </w:pPr>
    </w:p>
    <w:p w:rsidR="00BD1A2F" w:rsidRPr="00BD1A2F" w:rsidRDefault="00BD1A2F" w:rsidP="00BD1A2F">
      <w:pPr>
        <w:spacing w:line="264" w:lineRule="auto"/>
        <w:jc w:val="both"/>
        <w:rPr>
          <w:rFonts w:cs="Arial"/>
          <w:b/>
          <w:noProof w:val="0"/>
          <w:sz w:val="20"/>
          <w:szCs w:val="22"/>
        </w:rPr>
      </w:pPr>
      <w:r w:rsidRPr="00BD1A2F">
        <w:rPr>
          <w:rFonts w:cs="Arial"/>
          <w:b/>
          <w:noProof w:val="0"/>
          <w:sz w:val="20"/>
          <w:szCs w:val="22"/>
        </w:rPr>
        <w:t>OH č. 2 – piktogram „pero“:</w:t>
      </w:r>
    </w:p>
    <w:p w:rsidR="00BD1A2F" w:rsidRPr="00BD1A2F" w:rsidRDefault="00BD1A2F" w:rsidP="00BD1A2F">
      <w:pPr>
        <w:spacing w:line="264" w:lineRule="auto"/>
        <w:rPr>
          <w:rFonts w:cs="Arial"/>
          <w:i/>
          <w:noProof w:val="0"/>
          <w:sz w:val="20"/>
          <w:szCs w:val="20"/>
        </w:rPr>
      </w:pPr>
      <w:r w:rsidRPr="00BD1A2F">
        <w:rPr>
          <w:rFonts w:cs="Arial"/>
          <w:i/>
          <w:noProof w:val="0"/>
          <w:sz w:val="20"/>
          <w:szCs w:val="20"/>
        </w:rPr>
        <w:t>Pole                      Typ                      Rozsah                      Počet</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9 – 16                    check                     3                               8</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30 – 32                  check                     3                               3</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38 – 40                  check                     3                               3</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46 – 48                  check                     3                               3</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54 – 56                  check                     3                               3</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62 – 64                  check                     3                               3</w:t>
      </w:r>
    </w:p>
    <w:p w:rsidR="00BD1A2F" w:rsidRPr="00BD1A2F" w:rsidRDefault="00BD1A2F" w:rsidP="00BD1A2F">
      <w:pPr>
        <w:spacing w:line="264" w:lineRule="auto"/>
        <w:jc w:val="both"/>
        <w:rPr>
          <w:rFonts w:cs="Arial"/>
          <w:b/>
          <w:i/>
          <w:noProof w:val="0"/>
          <w:sz w:val="20"/>
          <w:szCs w:val="20"/>
        </w:rPr>
      </w:pPr>
      <w:r w:rsidRPr="00BD1A2F">
        <w:rPr>
          <w:rFonts w:cs="Arial"/>
          <w:noProof w:val="0"/>
          <w:sz w:val="20"/>
          <w:szCs w:val="20"/>
        </w:rPr>
        <w:t xml:space="preserve">                                                                                       </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SJSL - odpoveďový hárok č. 1, piktogram „krížik“ a odpoveďový hárok č. 2, piktogram „pero“ tvoria spoločný dokument odpovede žiaka k testu z vyučovacieho jazyka. Tieto odpoveďové hárky budú dodané oddelene (i keď vždy v rámci jednej dávky), je potrebné po ich spracovaní dodať jednotný záznam, pričom kritériom na párovanie sú údaje uvedené v hlavičke oboch odpoveďových hárkov.</w:t>
      </w:r>
    </w:p>
    <w:p w:rsidR="00BD1A2F" w:rsidRPr="00BD1A2F" w:rsidRDefault="00BD1A2F" w:rsidP="00BD1A2F">
      <w:pPr>
        <w:spacing w:line="264" w:lineRule="auto"/>
        <w:jc w:val="both"/>
        <w:rPr>
          <w:rFonts w:cs="Arial"/>
          <w:noProof w:val="0"/>
          <w:sz w:val="20"/>
          <w:szCs w:val="20"/>
        </w:rPr>
      </w:pPr>
    </w:p>
    <w:p w:rsidR="00BD1A2F" w:rsidRPr="00BD1A2F" w:rsidRDefault="00BD1A2F" w:rsidP="00BD1A2F">
      <w:pPr>
        <w:pStyle w:val="Heading3"/>
        <w:numPr>
          <w:ilvl w:val="2"/>
          <w:numId w:val="0"/>
        </w:numPr>
        <w:tabs>
          <w:tab w:val="num" w:pos="720"/>
        </w:tabs>
        <w:spacing w:line="264" w:lineRule="auto"/>
        <w:ind w:left="720" w:hanging="720"/>
        <w:jc w:val="left"/>
        <w:rPr>
          <w:rFonts w:cs="Arial"/>
          <w:noProof w:val="0"/>
          <w:sz w:val="20"/>
          <w:szCs w:val="22"/>
          <w:u w:val="single"/>
        </w:rPr>
      </w:pPr>
      <w:r w:rsidRPr="00BD1A2F">
        <w:rPr>
          <w:rFonts w:cs="Arial"/>
          <w:noProof w:val="0"/>
          <w:sz w:val="20"/>
          <w:szCs w:val="22"/>
          <w:u w:val="single"/>
        </w:rPr>
        <w:t>Identifikácia odpoveďových hárkov z vyučovacích jazykov (SJL, MJL, UJL)</w:t>
      </w:r>
    </w:p>
    <w:p w:rsidR="00BD1A2F" w:rsidRPr="00BD1A2F" w:rsidRDefault="00BD1A2F" w:rsidP="00BD1A2F">
      <w:pPr>
        <w:spacing w:line="264" w:lineRule="auto"/>
        <w:rPr>
          <w:rFonts w:cs="Arial"/>
          <w:b/>
          <w:noProof w:val="0"/>
          <w:sz w:val="20"/>
          <w:szCs w:val="22"/>
        </w:rPr>
      </w:pPr>
      <w:r w:rsidRPr="00BD1A2F">
        <w:rPr>
          <w:rFonts w:cs="Arial"/>
          <w:b/>
          <w:noProof w:val="0"/>
          <w:sz w:val="20"/>
          <w:szCs w:val="22"/>
        </w:rPr>
        <w:t>Všetky odpoveďové hárky</w:t>
      </w:r>
      <w:r w:rsidRPr="00BD1A2F">
        <w:rPr>
          <w:rFonts w:cs="Arial"/>
          <w:noProof w:val="0"/>
          <w:sz w:val="20"/>
          <w:szCs w:val="22"/>
        </w:rPr>
        <w:t>:</w:t>
      </w:r>
      <w:r w:rsidRPr="00BD1A2F">
        <w:rPr>
          <w:rFonts w:cs="Arial"/>
          <w:b/>
          <w:noProof w:val="0"/>
          <w:sz w:val="20"/>
          <w:szCs w:val="22"/>
        </w:rPr>
        <w:t xml:space="preserve"> </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Pole                         Typ                      Rozsah</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Kód školy               num                       6</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Kód žiaka               num                      10</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Trieda                     alfanum                 doplnkový údaj, nespracováva sa</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Test                        alfanum                 3 (prvé políčko prázdne,ďalšie dve predtlačené „JL“)</w:t>
      </w:r>
    </w:p>
    <w:p w:rsidR="00BD1A2F" w:rsidRPr="00BD1A2F" w:rsidRDefault="00BD1A2F" w:rsidP="00BD1A2F">
      <w:pPr>
        <w:tabs>
          <w:tab w:val="left" w:pos="1701"/>
          <w:tab w:val="left" w:pos="3402"/>
          <w:tab w:val="left" w:pos="3969"/>
        </w:tabs>
        <w:spacing w:line="264" w:lineRule="auto"/>
        <w:jc w:val="both"/>
        <w:rPr>
          <w:rFonts w:cs="Arial"/>
          <w:noProof w:val="0"/>
          <w:sz w:val="20"/>
          <w:szCs w:val="22"/>
        </w:rPr>
      </w:pPr>
      <w:r w:rsidRPr="00BD1A2F">
        <w:rPr>
          <w:rFonts w:cs="Arial"/>
          <w:noProof w:val="0"/>
          <w:sz w:val="20"/>
          <w:szCs w:val="22"/>
        </w:rPr>
        <w:t>Kód testu                num                       6 (predtlačené prvé 2 políčka - rok „20“)</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Kód skupiny            num                       2</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Dátum                     dat                         4</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Pohlavie                  check                    2</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Známka                   check                    5</w:t>
      </w:r>
    </w:p>
    <w:p w:rsidR="00BD1A2F" w:rsidRPr="00BD1A2F" w:rsidRDefault="00BD1A2F" w:rsidP="00BD1A2F">
      <w:pPr>
        <w:spacing w:line="264" w:lineRule="auto"/>
        <w:jc w:val="both"/>
        <w:rPr>
          <w:rFonts w:cs="Arial"/>
          <w:noProof w:val="0"/>
          <w:sz w:val="22"/>
          <w:szCs w:val="22"/>
        </w:rPr>
      </w:pPr>
    </w:p>
    <w:p w:rsidR="00BD1A2F" w:rsidRPr="00BD1A2F" w:rsidRDefault="00BD1A2F" w:rsidP="00BD1A2F">
      <w:pPr>
        <w:spacing w:line="264" w:lineRule="auto"/>
        <w:rPr>
          <w:rFonts w:cs="Arial"/>
          <w:b/>
          <w:noProof w:val="0"/>
          <w:sz w:val="20"/>
          <w:szCs w:val="22"/>
        </w:rPr>
      </w:pPr>
      <w:r w:rsidRPr="00BD1A2F">
        <w:rPr>
          <w:rFonts w:cs="Arial"/>
          <w:b/>
          <w:noProof w:val="0"/>
          <w:sz w:val="20"/>
          <w:szCs w:val="22"/>
        </w:rPr>
        <w:t>Odpoveďové hárky:</w:t>
      </w:r>
    </w:p>
    <w:p w:rsidR="00BD1A2F" w:rsidRPr="00BD1A2F" w:rsidRDefault="00BD1A2F" w:rsidP="00BD1A2F">
      <w:pPr>
        <w:spacing w:line="264" w:lineRule="auto"/>
        <w:jc w:val="both"/>
        <w:rPr>
          <w:rFonts w:cs="Arial"/>
          <w:b/>
          <w:noProof w:val="0"/>
          <w:sz w:val="20"/>
          <w:szCs w:val="22"/>
        </w:rPr>
      </w:pPr>
      <w:r w:rsidRPr="00BD1A2F">
        <w:rPr>
          <w:rFonts w:cs="Arial"/>
          <w:b/>
          <w:noProof w:val="0"/>
          <w:sz w:val="20"/>
          <w:szCs w:val="22"/>
        </w:rPr>
        <w:t>OH č. 1 – piktogram „krížik“:</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 xml:space="preserve">Pole                      Typ                     Rozsah                      Počet                      </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 xml:space="preserve">01 – 05                  check                      4                             5                               </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 xml:space="preserve">09 – 13                  check                      4                             5                               </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 xml:space="preserve">17 – 21                  check                      4                             5                                </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 xml:space="preserve">25 – 29                  check                      4                             5                                </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 xml:space="preserve">33 – 37                  check                      4                             5                              </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41 – 45                  check                      4                             5</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49 – 53                  check                      4                             5</w:t>
      </w:r>
    </w:p>
    <w:p w:rsidR="00BD1A2F" w:rsidRPr="00BD1A2F" w:rsidRDefault="00BD1A2F" w:rsidP="00BD1A2F">
      <w:pPr>
        <w:tabs>
          <w:tab w:val="left" w:pos="5580"/>
        </w:tabs>
        <w:spacing w:line="264" w:lineRule="auto"/>
        <w:jc w:val="both"/>
        <w:rPr>
          <w:rFonts w:cs="Arial"/>
          <w:noProof w:val="0"/>
          <w:sz w:val="20"/>
          <w:szCs w:val="22"/>
        </w:rPr>
      </w:pPr>
      <w:r w:rsidRPr="00BD1A2F">
        <w:rPr>
          <w:rFonts w:cs="Arial"/>
          <w:noProof w:val="0"/>
          <w:sz w:val="20"/>
          <w:szCs w:val="22"/>
        </w:rPr>
        <w:t xml:space="preserve">57 – 61                  check                      4                             5       </w:t>
      </w:r>
    </w:p>
    <w:p w:rsidR="00BD1A2F" w:rsidRPr="00BD1A2F" w:rsidRDefault="00BD1A2F" w:rsidP="00BD1A2F">
      <w:pPr>
        <w:spacing w:line="264" w:lineRule="auto"/>
        <w:jc w:val="both"/>
        <w:rPr>
          <w:rFonts w:cs="Arial"/>
          <w:b/>
          <w:noProof w:val="0"/>
          <w:sz w:val="20"/>
          <w:szCs w:val="22"/>
        </w:rPr>
      </w:pPr>
    </w:p>
    <w:p w:rsidR="00BD1A2F" w:rsidRPr="00BD1A2F" w:rsidRDefault="00BD1A2F" w:rsidP="00BD1A2F">
      <w:pPr>
        <w:spacing w:line="264" w:lineRule="auto"/>
        <w:jc w:val="both"/>
        <w:rPr>
          <w:rFonts w:cs="Arial"/>
          <w:b/>
          <w:noProof w:val="0"/>
          <w:sz w:val="20"/>
          <w:szCs w:val="22"/>
        </w:rPr>
      </w:pPr>
      <w:r w:rsidRPr="00BD1A2F">
        <w:rPr>
          <w:rFonts w:cs="Arial"/>
          <w:b/>
          <w:noProof w:val="0"/>
          <w:sz w:val="20"/>
          <w:szCs w:val="22"/>
        </w:rPr>
        <w:t>OH č. 2 – piktogram „pero“:</w:t>
      </w:r>
    </w:p>
    <w:p w:rsidR="00BD1A2F" w:rsidRPr="00BD1A2F" w:rsidRDefault="00BD1A2F" w:rsidP="00BD1A2F">
      <w:pPr>
        <w:spacing w:line="264" w:lineRule="auto"/>
        <w:rPr>
          <w:rFonts w:cs="Arial"/>
          <w:i/>
          <w:noProof w:val="0"/>
          <w:sz w:val="20"/>
          <w:szCs w:val="20"/>
        </w:rPr>
      </w:pPr>
      <w:r w:rsidRPr="00BD1A2F">
        <w:rPr>
          <w:rFonts w:cs="Arial"/>
          <w:i/>
          <w:noProof w:val="0"/>
          <w:sz w:val="20"/>
          <w:szCs w:val="20"/>
        </w:rPr>
        <w:t>Pole                      Typ                      Rozsah                      Počet</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6 – 8                      check                     3                               3</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14 – 16                  check                     3                               3</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22 – 24                  check                     3                               3</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30 – 32                  check                     3                               3</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38 – 40                  check                     3                               3</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46 – 48                  check                     3                               3</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54 – 56                  check                     3                               3</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62 – 64                  check                     3                               3</w:t>
      </w:r>
    </w:p>
    <w:p w:rsidR="00BD1A2F" w:rsidRPr="00BD1A2F" w:rsidRDefault="00BD1A2F" w:rsidP="00BD1A2F">
      <w:pPr>
        <w:spacing w:line="264" w:lineRule="auto"/>
        <w:jc w:val="both"/>
        <w:rPr>
          <w:rFonts w:cs="Arial"/>
          <w:b/>
          <w:i/>
          <w:noProof w:val="0"/>
          <w:sz w:val="20"/>
          <w:szCs w:val="20"/>
        </w:rPr>
      </w:pPr>
      <w:r w:rsidRPr="00BD1A2F">
        <w:rPr>
          <w:rFonts w:cs="Arial"/>
          <w:noProof w:val="0"/>
          <w:sz w:val="20"/>
          <w:szCs w:val="20"/>
        </w:rPr>
        <w:t xml:space="preserve">                                                                                       </w:t>
      </w:r>
    </w:p>
    <w:p w:rsidR="00BD1A2F" w:rsidRPr="00BD1A2F" w:rsidRDefault="00BD1A2F" w:rsidP="00BD1A2F">
      <w:pPr>
        <w:spacing w:line="264" w:lineRule="auto"/>
        <w:jc w:val="both"/>
        <w:rPr>
          <w:rFonts w:cs="Arial"/>
          <w:noProof w:val="0"/>
          <w:sz w:val="20"/>
          <w:szCs w:val="20"/>
        </w:rPr>
      </w:pPr>
      <w:r w:rsidRPr="00BD1A2F">
        <w:rPr>
          <w:rFonts w:cs="Arial"/>
          <w:noProof w:val="0"/>
          <w:sz w:val="20"/>
          <w:szCs w:val="20"/>
        </w:rPr>
        <w:t>Vyučovací jazyk odpoveďový hárok č. 1, piktogram „krížik“ a odpoveďový hárok č. 2, piktogram „pero“ tvoria spoločný dokument odpovede žiaka k testu z vyučovacieho jazyka. Tieto odpoveďové hárky budú dodané oddelene (i keď vždy v rámci jednej dávky), je potrebné po ich spracovaní dodať jednotný záznam, pričom kritériom na párovanie sú údaje uvedené v hlavičke oboch odpoveďových hárkov.</w:t>
      </w:r>
    </w:p>
    <w:p w:rsidR="00BD1A2F" w:rsidRPr="00BD1A2F" w:rsidRDefault="00BD1A2F" w:rsidP="00BD1A2F">
      <w:pPr>
        <w:spacing w:line="264" w:lineRule="auto"/>
        <w:rPr>
          <w:rFonts w:cs="Arial"/>
          <w:b/>
          <w:noProof w:val="0"/>
          <w:sz w:val="20"/>
          <w:szCs w:val="22"/>
        </w:rPr>
      </w:pPr>
    </w:p>
    <w:p w:rsidR="00BD1A2F" w:rsidRPr="00BD1A2F" w:rsidRDefault="00BD1A2F" w:rsidP="00BD1A2F">
      <w:pPr>
        <w:pStyle w:val="Heading3"/>
        <w:numPr>
          <w:ilvl w:val="2"/>
          <w:numId w:val="0"/>
        </w:numPr>
        <w:tabs>
          <w:tab w:val="num" w:pos="720"/>
        </w:tabs>
        <w:spacing w:line="264" w:lineRule="auto"/>
        <w:ind w:left="720" w:hanging="720"/>
        <w:jc w:val="left"/>
        <w:rPr>
          <w:rFonts w:cs="Arial"/>
          <w:noProof w:val="0"/>
          <w:sz w:val="20"/>
          <w:szCs w:val="22"/>
          <w:u w:val="single"/>
        </w:rPr>
      </w:pPr>
      <w:r w:rsidRPr="00BD1A2F">
        <w:rPr>
          <w:rFonts w:cs="Arial"/>
          <w:noProof w:val="0"/>
          <w:sz w:val="20"/>
          <w:szCs w:val="22"/>
          <w:u w:val="single"/>
        </w:rPr>
        <w:t>Identifikácia odpoveďových hárkov z matematiky (MA)</w:t>
      </w:r>
    </w:p>
    <w:p w:rsidR="00BD1A2F" w:rsidRPr="00BD1A2F" w:rsidRDefault="00BD1A2F" w:rsidP="00BD1A2F">
      <w:pPr>
        <w:spacing w:line="264" w:lineRule="auto"/>
        <w:rPr>
          <w:rFonts w:cs="Arial"/>
          <w:b/>
          <w:noProof w:val="0"/>
          <w:sz w:val="20"/>
          <w:szCs w:val="22"/>
        </w:rPr>
      </w:pPr>
      <w:r w:rsidRPr="00BD1A2F">
        <w:rPr>
          <w:rFonts w:cs="Arial"/>
          <w:b/>
          <w:noProof w:val="0"/>
          <w:sz w:val="20"/>
          <w:szCs w:val="22"/>
        </w:rPr>
        <w:t>Odpoveďový hárok</w:t>
      </w:r>
      <w:r w:rsidRPr="00BD1A2F">
        <w:rPr>
          <w:rFonts w:cs="Arial"/>
          <w:noProof w:val="0"/>
          <w:sz w:val="20"/>
          <w:szCs w:val="22"/>
        </w:rPr>
        <w:t>:</w:t>
      </w:r>
      <w:r w:rsidRPr="00BD1A2F">
        <w:rPr>
          <w:rFonts w:cs="Arial"/>
          <w:b/>
          <w:noProof w:val="0"/>
          <w:sz w:val="20"/>
          <w:szCs w:val="22"/>
        </w:rPr>
        <w:t xml:space="preserve"> </w:t>
      </w:r>
    </w:p>
    <w:p w:rsidR="00BD1A2F" w:rsidRPr="00BD1A2F" w:rsidRDefault="00BD1A2F" w:rsidP="00BD1A2F">
      <w:pPr>
        <w:spacing w:line="264" w:lineRule="auto"/>
        <w:rPr>
          <w:rFonts w:cs="Arial"/>
          <w:i/>
          <w:noProof w:val="0"/>
          <w:sz w:val="20"/>
          <w:szCs w:val="22"/>
        </w:rPr>
      </w:pPr>
      <w:r w:rsidRPr="00BD1A2F">
        <w:rPr>
          <w:rFonts w:cs="Arial"/>
          <w:i/>
          <w:noProof w:val="0"/>
          <w:sz w:val="20"/>
          <w:szCs w:val="22"/>
        </w:rPr>
        <w:t>Pole</w:t>
      </w:r>
      <w:r w:rsidRPr="00BD1A2F">
        <w:rPr>
          <w:rFonts w:cs="Arial"/>
          <w:i/>
          <w:noProof w:val="0"/>
          <w:sz w:val="20"/>
          <w:szCs w:val="22"/>
        </w:rPr>
        <w:tab/>
      </w:r>
      <w:r w:rsidRPr="00BD1A2F">
        <w:rPr>
          <w:rFonts w:cs="Arial"/>
          <w:i/>
          <w:noProof w:val="0"/>
          <w:sz w:val="20"/>
          <w:szCs w:val="22"/>
        </w:rPr>
        <w:tab/>
      </w:r>
      <w:r w:rsidRPr="00BD1A2F">
        <w:rPr>
          <w:rFonts w:cs="Arial"/>
          <w:i/>
          <w:noProof w:val="0"/>
          <w:sz w:val="20"/>
          <w:szCs w:val="22"/>
        </w:rPr>
        <w:tab/>
        <w:t>Typ</w:t>
      </w:r>
      <w:r w:rsidRPr="00BD1A2F">
        <w:rPr>
          <w:rFonts w:cs="Arial"/>
          <w:i/>
          <w:noProof w:val="0"/>
          <w:sz w:val="20"/>
          <w:szCs w:val="22"/>
        </w:rPr>
        <w:tab/>
      </w:r>
      <w:r w:rsidRPr="00BD1A2F">
        <w:rPr>
          <w:rFonts w:cs="Arial"/>
          <w:i/>
          <w:noProof w:val="0"/>
          <w:sz w:val="20"/>
          <w:szCs w:val="22"/>
        </w:rPr>
        <w:tab/>
      </w:r>
      <w:r w:rsidRPr="00BD1A2F">
        <w:rPr>
          <w:rFonts w:cs="Arial"/>
          <w:i/>
          <w:noProof w:val="0"/>
          <w:sz w:val="20"/>
          <w:szCs w:val="22"/>
        </w:rPr>
        <w:tab/>
        <w:t>Rozsah</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Kód školy</w:t>
      </w:r>
      <w:r w:rsidRPr="00BD1A2F">
        <w:rPr>
          <w:rFonts w:cs="Arial"/>
          <w:noProof w:val="0"/>
          <w:sz w:val="20"/>
          <w:szCs w:val="22"/>
        </w:rPr>
        <w:tab/>
      </w:r>
      <w:r w:rsidRPr="00BD1A2F">
        <w:rPr>
          <w:rFonts w:cs="Arial"/>
          <w:noProof w:val="0"/>
          <w:sz w:val="20"/>
          <w:szCs w:val="22"/>
        </w:rPr>
        <w:tab/>
        <w:t>num</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6</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Kód žiaka</w:t>
      </w:r>
      <w:r w:rsidRPr="00BD1A2F">
        <w:rPr>
          <w:rFonts w:cs="Arial"/>
          <w:noProof w:val="0"/>
          <w:sz w:val="20"/>
          <w:szCs w:val="22"/>
        </w:rPr>
        <w:tab/>
      </w:r>
      <w:r w:rsidRPr="00BD1A2F">
        <w:rPr>
          <w:rFonts w:cs="Arial"/>
          <w:noProof w:val="0"/>
          <w:sz w:val="20"/>
          <w:szCs w:val="22"/>
        </w:rPr>
        <w:tab/>
        <w:t>num</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10</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Trieda</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alfanum</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doplnkový údaj, nespracováva sa</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Test</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alfanum</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3 (predtlačené „MAT“)</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Kód testu</w:t>
      </w:r>
      <w:r w:rsidRPr="00BD1A2F">
        <w:rPr>
          <w:rFonts w:cs="Arial"/>
          <w:noProof w:val="0"/>
          <w:sz w:val="20"/>
          <w:szCs w:val="22"/>
        </w:rPr>
        <w:tab/>
      </w:r>
      <w:r w:rsidRPr="00BD1A2F">
        <w:rPr>
          <w:rFonts w:cs="Arial"/>
          <w:noProof w:val="0"/>
          <w:sz w:val="20"/>
          <w:szCs w:val="22"/>
        </w:rPr>
        <w:tab/>
        <w:t>num</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6 (predtlačené prvé 2 políčka - rok „20“)</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Kód skupiny</w:t>
      </w:r>
      <w:r w:rsidRPr="00BD1A2F">
        <w:rPr>
          <w:rFonts w:cs="Arial"/>
          <w:noProof w:val="0"/>
          <w:sz w:val="20"/>
          <w:szCs w:val="22"/>
        </w:rPr>
        <w:tab/>
      </w:r>
      <w:r w:rsidRPr="00BD1A2F">
        <w:rPr>
          <w:rFonts w:cs="Arial"/>
          <w:noProof w:val="0"/>
          <w:sz w:val="20"/>
          <w:szCs w:val="22"/>
        </w:rPr>
        <w:tab/>
        <w:t>num</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2</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Dátum</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dat</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4 (rok – ďalšie 4 políčka sú predtlačené „2020“)</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Pohlavie</w:t>
      </w:r>
      <w:r w:rsidRPr="00BD1A2F">
        <w:rPr>
          <w:rFonts w:cs="Arial"/>
          <w:noProof w:val="0"/>
          <w:sz w:val="20"/>
          <w:szCs w:val="22"/>
        </w:rPr>
        <w:tab/>
      </w:r>
      <w:r w:rsidRPr="00BD1A2F">
        <w:rPr>
          <w:rFonts w:cs="Arial"/>
          <w:noProof w:val="0"/>
          <w:sz w:val="20"/>
          <w:szCs w:val="22"/>
        </w:rPr>
        <w:tab/>
        <w:t>check</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2</w:t>
      </w:r>
    </w:p>
    <w:p w:rsidR="00BD1A2F" w:rsidRPr="00BD1A2F" w:rsidRDefault="00BD1A2F" w:rsidP="00BD1A2F">
      <w:pPr>
        <w:widowControl w:val="0"/>
        <w:tabs>
          <w:tab w:val="left" w:pos="1204"/>
        </w:tabs>
        <w:autoSpaceDE w:val="0"/>
        <w:autoSpaceDN w:val="0"/>
        <w:adjustRightInd w:val="0"/>
        <w:spacing w:line="264" w:lineRule="auto"/>
        <w:rPr>
          <w:rFonts w:cs="Arial"/>
          <w:b/>
          <w:noProof w:val="0"/>
          <w:sz w:val="20"/>
          <w:szCs w:val="22"/>
        </w:rPr>
      </w:pPr>
      <w:r w:rsidRPr="00BD1A2F">
        <w:rPr>
          <w:rFonts w:cs="Arial"/>
          <w:noProof w:val="0"/>
          <w:sz w:val="20"/>
          <w:szCs w:val="22"/>
        </w:rPr>
        <w:t>Známka</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check</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5</w:t>
      </w:r>
    </w:p>
    <w:p w:rsidR="00BD1A2F" w:rsidRPr="00BD1A2F" w:rsidRDefault="00BD1A2F" w:rsidP="00BD1A2F">
      <w:pPr>
        <w:widowControl w:val="0"/>
        <w:tabs>
          <w:tab w:val="left" w:pos="1204"/>
        </w:tabs>
        <w:autoSpaceDE w:val="0"/>
        <w:autoSpaceDN w:val="0"/>
        <w:adjustRightInd w:val="0"/>
        <w:spacing w:line="264" w:lineRule="auto"/>
        <w:rPr>
          <w:rFonts w:cs="Arial"/>
          <w:noProof w:val="0"/>
          <w:sz w:val="20"/>
          <w:szCs w:val="22"/>
        </w:rPr>
      </w:pPr>
    </w:p>
    <w:p w:rsidR="00BD1A2F" w:rsidRPr="00BD1A2F" w:rsidRDefault="00BD1A2F" w:rsidP="00BD1A2F">
      <w:pPr>
        <w:widowControl w:val="0"/>
        <w:autoSpaceDE w:val="0"/>
        <w:autoSpaceDN w:val="0"/>
        <w:adjustRightInd w:val="0"/>
        <w:spacing w:line="264" w:lineRule="auto"/>
        <w:jc w:val="both"/>
        <w:rPr>
          <w:rFonts w:cs="Arial"/>
          <w:i/>
          <w:noProof w:val="0"/>
          <w:sz w:val="20"/>
          <w:szCs w:val="22"/>
        </w:rPr>
      </w:pPr>
      <w:r w:rsidRPr="00BD1A2F">
        <w:rPr>
          <w:rFonts w:cs="Arial"/>
          <w:i/>
          <w:noProof w:val="0"/>
          <w:sz w:val="20"/>
          <w:szCs w:val="22"/>
        </w:rPr>
        <w:t>Pole</w:t>
      </w:r>
      <w:r w:rsidRPr="00BD1A2F">
        <w:rPr>
          <w:rFonts w:cs="Arial"/>
          <w:i/>
          <w:noProof w:val="0"/>
          <w:sz w:val="20"/>
          <w:szCs w:val="22"/>
        </w:rPr>
        <w:tab/>
      </w:r>
      <w:r w:rsidRPr="00BD1A2F">
        <w:rPr>
          <w:rFonts w:cs="Arial"/>
          <w:i/>
          <w:noProof w:val="0"/>
          <w:sz w:val="20"/>
          <w:szCs w:val="22"/>
        </w:rPr>
        <w:tab/>
      </w:r>
      <w:r w:rsidRPr="00BD1A2F">
        <w:rPr>
          <w:rFonts w:cs="Arial"/>
          <w:i/>
          <w:noProof w:val="0"/>
          <w:sz w:val="20"/>
          <w:szCs w:val="22"/>
        </w:rPr>
        <w:tab/>
        <w:t>Typ</w:t>
      </w:r>
      <w:r w:rsidRPr="00BD1A2F">
        <w:rPr>
          <w:rFonts w:cs="Arial"/>
          <w:i/>
          <w:noProof w:val="0"/>
          <w:sz w:val="20"/>
          <w:szCs w:val="22"/>
        </w:rPr>
        <w:tab/>
      </w:r>
      <w:r w:rsidRPr="00BD1A2F">
        <w:rPr>
          <w:rFonts w:cs="Arial"/>
          <w:i/>
          <w:noProof w:val="0"/>
          <w:sz w:val="20"/>
          <w:szCs w:val="22"/>
        </w:rPr>
        <w:tab/>
      </w:r>
      <w:r w:rsidRPr="00BD1A2F">
        <w:rPr>
          <w:rFonts w:cs="Arial"/>
          <w:i/>
          <w:noProof w:val="0"/>
          <w:sz w:val="20"/>
          <w:szCs w:val="22"/>
        </w:rPr>
        <w:tab/>
        <w:t>Rozsah</w:t>
      </w:r>
      <w:r w:rsidRPr="00BD1A2F">
        <w:rPr>
          <w:rFonts w:cs="Arial"/>
          <w:i/>
          <w:noProof w:val="0"/>
          <w:sz w:val="20"/>
          <w:szCs w:val="22"/>
        </w:rPr>
        <w:tab/>
      </w:r>
      <w:r w:rsidRPr="00BD1A2F">
        <w:rPr>
          <w:rFonts w:cs="Arial"/>
          <w:i/>
          <w:noProof w:val="0"/>
          <w:sz w:val="20"/>
          <w:szCs w:val="22"/>
        </w:rPr>
        <w:tab/>
      </w:r>
      <w:r w:rsidRPr="00BD1A2F">
        <w:rPr>
          <w:rFonts w:cs="Arial"/>
          <w:i/>
          <w:noProof w:val="0"/>
          <w:sz w:val="20"/>
          <w:szCs w:val="22"/>
        </w:rPr>
        <w:tab/>
        <w:t>Počet</w:t>
      </w:r>
    </w:p>
    <w:p w:rsidR="00BD1A2F" w:rsidRPr="00BD1A2F" w:rsidRDefault="00BD1A2F" w:rsidP="00BD1A2F">
      <w:pPr>
        <w:widowControl w:val="0"/>
        <w:tabs>
          <w:tab w:val="left" w:pos="1204"/>
        </w:tabs>
        <w:autoSpaceDE w:val="0"/>
        <w:autoSpaceDN w:val="0"/>
        <w:adjustRightInd w:val="0"/>
        <w:spacing w:line="264" w:lineRule="auto"/>
        <w:jc w:val="both"/>
        <w:rPr>
          <w:rFonts w:cs="Arial"/>
          <w:noProof w:val="0"/>
          <w:sz w:val="20"/>
          <w:szCs w:val="22"/>
        </w:rPr>
      </w:pPr>
      <w:r w:rsidRPr="00BD1A2F">
        <w:rPr>
          <w:rFonts w:cs="Arial"/>
          <w:noProof w:val="0"/>
          <w:sz w:val="20"/>
          <w:szCs w:val="22"/>
        </w:rPr>
        <w:t>01-20</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num</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5+4</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20</w:t>
      </w:r>
    </w:p>
    <w:p w:rsidR="00BD1A2F" w:rsidRPr="00BD1A2F" w:rsidRDefault="00BD1A2F" w:rsidP="00BD1A2F">
      <w:pPr>
        <w:widowControl w:val="0"/>
        <w:tabs>
          <w:tab w:val="left" w:pos="1204"/>
        </w:tabs>
        <w:autoSpaceDE w:val="0"/>
        <w:autoSpaceDN w:val="0"/>
        <w:adjustRightInd w:val="0"/>
        <w:spacing w:line="264" w:lineRule="auto"/>
        <w:jc w:val="both"/>
        <w:rPr>
          <w:rFonts w:cs="Arial"/>
          <w:noProof w:val="0"/>
          <w:sz w:val="20"/>
          <w:szCs w:val="22"/>
        </w:rPr>
      </w:pPr>
      <w:r w:rsidRPr="00BD1A2F">
        <w:rPr>
          <w:rFonts w:cs="Arial"/>
          <w:noProof w:val="0"/>
          <w:sz w:val="20"/>
          <w:szCs w:val="22"/>
        </w:rPr>
        <w:t>21-30</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check</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5</w:t>
      </w:r>
      <w:r w:rsidRPr="00BD1A2F">
        <w:rPr>
          <w:rFonts w:cs="Arial"/>
          <w:noProof w:val="0"/>
          <w:sz w:val="20"/>
          <w:szCs w:val="22"/>
        </w:rPr>
        <w:tab/>
      </w:r>
      <w:r w:rsidRPr="00BD1A2F">
        <w:rPr>
          <w:rFonts w:cs="Arial"/>
          <w:noProof w:val="0"/>
          <w:sz w:val="20"/>
          <w:szCs w:val="22"/>
        </w:rPr>
        <w:tab/>
      </w:r>
      <w:r w:rsidRPr="00BD1A2F">
        <w:rPr>
          <w:rFonts w:cs="Arial"/>
          <w:noProof w:val="0"/>
          <w:sz w:val="20"/>
          <w:szCs w:val="22"/>
        </w:rPr>
        <w:tab/>
        <w:t>10</w:t>
      </w:r>
    </w:p>
    <w:p w:rsidR="00BD1A2F" w:rsidRPr="00BD1A2F" w:rsidRDefault="00BD1A2F" w:rsidP="00BD1A2F">
      <w:pPr>
        <w:tabs>
          <w:tab w:val="left" w:pos="900"/>
        </w:tabs>
        <w:spacing w:line="264" w:lineRule="auto"/>
        <w:jc w:val="both"/>
        <w:rPr>
          <w:rFonts w:cs="Arial"/>
          <w:noProof w:val="0"/>
          <w:sz w:val="22"/>
          <w:szCs w:val="22"/>
        </w:rPr>
      </w:pPr>
    </w:p>
    <w:p w:rsidR="00BD1A2F" w:rsidRPr="00BD1A2F" w:rsidRDefault="00BD1A2F" w:rsidP="00BD1A2F">
      <w:pPr>
        <w:pStyle w:val="Heading2"/>
        <w:numPr>
          <w:ilvl w:val="1"/>
          <w:numId w:val="0"/>
        </w:numPr>
        <w:tabs>
          <w:tab w:val="num" w:pos="576"/>
        </w:tabs>
        <w:spacing w:line="264" w:lineRule="auto"/>
        <w:ind w:left="576" w:hanging="576"/>
        <w:jc w:val="left"/>
        <w:rPr>
          <w:rFonts w:cs="Arial"/>
          <w:noProof w:val="0"/>
          <w:sz w:val="20"/>
          <w:szCs w:val="20"/>
        </w:rPr>
      </w:pPr>
      <w:r w:rsidRPr="00BD1A2F">
        <w:rPr>
          <w:rFonts w:cs="Arial"/>
          <w:noProof w:val="0"/>
          <w:sz w:val="20"/>
          <w:szCs w:val="20"/>
        </w:rPr>
        <w:t xml:space="preserve">2.2.4. Rozsah spracovania podľa termínov a predmetov </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Spracovanie odpoveďových hárkov bude prebiehať v nasledujúcich termínoch:</w:t>
      </w:r>
    </w:p>
    <w:p w:rsidR="00BD1A2F" w:rsidRPr="00BD1A2F" w:rsidRDefault="00BD1A2F" w:rsidP="00A76E6B">
      <w:pPr>
        <w:pStyle w:val="ListParagraph"/>
        <w:numPr>
          <w:ilvl w:val="0"/>
          <w:numId w:val="41"/>
        </w:numPr>
        <w:tabs>
          <w:tab w:val="left" w:pos="900"/>
        </w:tabs>
        <w:spacing w:line="264" w:lineRule="auto"/>
        <w:ind w:left="426" w:hanging="426"/>
        <w:contextualSpacing w:val="0"/>
        <w:jc w:val="both"/>
        <w:rPr>
          <w:rFonts w:cs="Arial"/>
          <w:noProof w:val="0"/>
          <w:sz w:val="20"/>
          <w:szCs w:val="22"/>
        </w:rPr>
      </w:pPr>
      <w:r w:rsidRPr="00BD1A2F">
        <w:rPr>
          <w:rFonts w:cs="Arial"/>
          <w:noProof w:val="0"/>
          <w:sz w:val="20"/>
          <w:szCs w:val="22"/>
        </w:rPr>
        <w:t>riadny termín externej časti maturitnej skúšky (16. – 19. 3. 2021) – bude prebiehať na všetkých zúčastnených školách (cca 700), pričom v tomto termíne vykoná externú časť maturitnej skúšky prevažná väčšina z celkového počtu prihlásených žiakov (cca 44 000 žiakov),</w:t>
      </w:r>
    </w:p>
    <w:p w:rsidR="00BD1A2F" w:rsidRPr="00BD1A2F" w:rsidRDefault="00BD1A2F" w:rsidP="00A76E6B">
      <w:pPr>
        <w:pStyle w:val="ListParagraph"/>
        <w:numPr>
          <w:ilvl w:val="0"/>
          <w:numId w:val="41"/>
        </w:numPr>
        <w:tabs>
          <w:tab w:val="left" w:pos="900"/>
        </w:tabs>
        <w:spacing w:line="264" w:lineRule="auto"/>
        <w:ind w:left="426" w:hanging="426"/>
        <w:contextualSpacing w:val="0"/>
        <w:jc w:val="both"/>
        <w:rPr>
          <w:rFonts w:cs="Arial"/>
          <w:noProof w:val="0"/>
          <w:sz w:val="20"/>
          <w:szCs w:val="22"/>
        </w:rPr>
      </w:pPr>
      <w:r w:rsidRPr="00BD1A2F">
        <w:rPr>
          <w:rFonts w:cs="Arial"/>
          <w:noProof w:val="0"/>
          <w:sz w:val="20"/>
          <w:szCs w:val="22"/>
        </w:rPr>
        <w:t>náhradný termín (8. – 13. 4. 2021) – bude prebiehať na vybraných školách, ktorých zoznam sa určí operatívne podľa vzniknutej potreby. Zvyčajne sa ho zúčastňuje cca 100 žiakov,</w:t>
      </w:r>
    </w:p>
    <w:p w:rsidR="00BD1A2F" w:rsidRPr="00BD1A2F" w:rsidRDefault="00BD1A2F" w:rsidP="00A76E6B">
      <w:pPr>
        <w:pStyle w:val="ListParagraph"/>
        <w:numPr>
          <w:ilvl w:val="0"/>
          <w:numId w:val="41"/>
        </w:numPr>
        <w:tabs>
          <w:tab w:val="left" w:pos="900"/>
        </w:tabs>
        <w:spacing w:line="264" w:lineRule="auto"/>
        <w:ind w:left="426" w:hanging="426"/>
        <w:contextualSpacing w:val="0"/>
        <w:jc w:val="both"/>
        <w:rPr>
          <w:rFonts w:cs="Arial"/>
          <w:noProof w:val="0"/>
          <w:sz w:val="20"/>
          <w:szCs w:val="22"/>
        </w:rPr>
      </w:pPr>
      <w:r w:rsidRPr="00BD1A2F">
        <w:rPr>
          <w:rFonts w:cs="Arial"/>
          <w:noProof w:val="0"/>
          <w:sz w:val="20"/>
          <w:szCs w:val="22"/>
        </w:rPr>
        <w:t>opravný termín (prebieha zvyčajne začiatkom septembra, resp. podľa rozhodnutia Ministerstva školstva, vedy, výskumu a športu SR) – bude prebiehať na vybraných školách, ktorých zoznam sa určí podľa vzniknutej potreby. Zvyčajne sa ho zúčastňuje 1 000 - 1 500 žiakov,</w:t>
      </w:r>
    </w:p>
    <w:p w:rsidR="00BD1A2F" w:rsidRPr="00BD1A2F" w:rsidRDefault="00BD1A2F" w:rsidP="00A76E6B">
      <w:pPr>
        <w:pStyle w:val="ListParagraph"/>
        <w:numPr>
          <w:ilvl w:val="0"/>
          <w:numId w:val="41"/>
        </w:numPr>
        <w:tabs>
          <w:tab w:val="left" w:pos="900"/>
        </w:tabs>
        <w:spacing w:line="264" w:lineRule="auto"/>
        <w:ind w:left="426" w:hanging="426"/>
        <w:contextualSpacing w:val="0"/>
        <w:jc w:val="both"/>
        <w:rPr>
          <w:rFonts w:cs="Arial"/>
          <w:noProof w:val="0"/>
          <w:sz w:val="20"/>
          <w:szCs w:val="22"/>
        </w:rPr>
      </w:pPr>
      <w:r w:rsidRPr="00BD1A2F">
        <w:rPr>
          <w:rFonts w:cs="Arial"/>
          <w:noProof w:val="0"/>
          <w:sz w:val="20"/>
          <w:szCs w:val="22"/>
        </w:rPr>
        <w:t>pilotné testovania budú prebiehať vo viacerých etapách na vybraných školách v období október 2020 – október 2021 a zvyčajne sa ho zúčastňuje celkom okolo 1 000 – 3 000 žiakov.</w:t>
      </w:r>
    </w:p>
    <w:p w:rsidR="00BD1A2F" w:rsidRPr="00BD1A2F" w:rsidRDefault="00BD1A2F" w:rsidP="00BD1A2F">
      <w:pPr>
        <w:jc w:val="both"/>
        <w:rPr>
          <w:rFonts w:cs="Arial"/>
          <w:noProof w:val="0"/>
        </w:rPr>
      </w:pPr>
      <w:r w:rsidRPr="00BD1A2F">
        <w:rPr>
          <w:rFonts w:cs="Arial"/>
          <w:noProof w:val="0"/>
          <w:sz w:val="20"/>
          <w:szCs w:val="22"/>
          <w:u w:val="single"/>
        </w:rPr>
        <w:t>Pozn.</w:t>
      </w:r>
      <w:r w:rsidRPr="00BD1A2F">
        <w:rPr>
          <w:rFonts w:cs="Arial"/>
          <w:noProof w:val="0"/>
          <w:sz w:val="20"/>
          <w:szCs w:val="22"/>
        </w:rPr>
        <w:t>: uvedené termíny riadneho a náhradného termínu externej časti maturitnej skúšky sú predbežné, oficiálne/záväzné termíny oznámi objednávateľ až v máji 2020.</w:t>
      </w:r>
    </w:p>
    <w:p w:rsidR="00BD1A2F" w:rsidRPr="00BD1A2F" w:rsidRDefault="00BD1A2F" w:rsidP="00BD1A2F">
      <w:pPr>
        <w:tabs>
          <w:tab w:val="left" w:pos="900"/>
        </w:tabs>
        <w:spacing w:line="264" w:lineRule="auto"/>
        <w:jc w:val="both"/>
        <w:rPr>
          <w:rFonts w:cs="Arial"/>
          <w:noProof w:val="0"/>
          <w:sz w:val="20"/>
          <w:szCs w:val="22"/>
        </w:rPr>
      </w:pPr>
    </w:p>
    <w:p w:rsidR="00BD1A2F" w:rsidRPr="00BD1A2F" w:rsidRDefault="00BD1A2F" w:rsidP="00BD1A2F">
      <w:pPr>
        <w:tabs>
          <w:tab w:val="left" w:pos="900"/>
        </w:tabs>
        <w:spacing w:line="264" w:lineRule="auto"/>
        <w:ind w:left="180"/>
        <w:jc w:val="both"/>
        <w:rPr>
          <w:rFonts w:cs="Arial"/>
          <w:noProof w:val="0"/>
          <w:sz w:val="20"/>
          <w:szCs w:val="22"/>
        </w:rPr>
      </w:pPr>
      <w:r w:rsidRPr="00BD1A2F">
        <w:rPr>
          <w:rFonts w:cs="Arial"/>
          <w:noProof w:val="0"/>
          <w:sz w:val="20"/>
          <w:szCs w:val="22"/>
        </w:rPr>
        <w:t>Externá časť maturitnej skúšky a pilotné testovania budú prebiehať v rozsahu nasledujúcich predmetov: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3887"/>
        <w:gridCol w:w="1166"/>
        <w:gridCol w:w="1006"/>
      </w:tblGrid>
      <w:tr w:rsidR="00BD1A2F" w:rsidRPr="00BD1A2F" w:rsidTr="00872EFC">
        <w:tc>
          <w:tcPr>
            <w:tcW w:w="1637" w:type="pct"/>
            <w:shd w:val="clear" w:color="auto" w:fill="auto"/>
            <w:vAlign w:val="center"/>
          </w:tcPr>
          <w:p w:rsidR="00BD1A2F" w:rsidRPr="00BD1A2F" w:rsidRDefault="00BD1A2F" w:rsidP="00872EFC">
            <w:pPr>
              <w:tabs>
                <w:tab w:val="left" w:pos="900"/>
              </w:tabs>
              <w:spacing w:line="264" w:lineRule="auto"/>
              <w:rPr>
                <w:rFonts w:cs="Arial"/>
                <w:b/>
                <w:noProof w:val="0"/>
                <w:sz w:val="20"/>
                <w:szCs w:val="20"/>
              </w:rPr>
            </w:pPr>
            <w:r w:rsidRPr="00BD1A2F">
              <w:rPr>
                <w:rFonts w:cs="Arial"/>
                <w:b/>
                <w:noProof w:val="0"/>
                <w:sz w:val="20"/>
                <w:szCs w:val="20"/>
              </w:rPr>
              <w:t>Predmet</w:t>
            </w:r>
          </w:p>
        </w:tc>
        <w:tc>
          <w:tcPr>
            <w:tcW w:w="2157" w:type="pct"/>
            <w:shd w:val="clear" w:color="auto" w:fill="auto"/>
            <w:vAlign w:val="center"/>
          </w:tcPr>
          <w:p w:rsidR="00BD1A2F" w:rsidRPr="00BD1A2F" w:rsidRDefault="00BD1A2F" w:rsidP="00872EFC">
            <w:pPr>
              <w:tabs>
                <w:tab w:val="left" w:pos="900"/>
              </w:tabs>
              <w:spacing w:line="264" w:lineRule="auto"/>
              <w:rPr>
                <w:rFonts w:cs="Arial"/>
                <w:b/>
                <w:noProof w:val="0"/>
                <w:sz w:val="20"/>
                <w:szCs w:val="20"/>
              </w:rPr>
            </w:pPr>
            <w:r w:rsidRPr="00BD1A2F">
              <w:rPr>
                <w:rFonts w:cs="Arial"/>
                <w:b/>
                <w:noProof w:val="0"/>
                <w:sz w:val="20"/>
                <w:szCs w:val="20"/>
              </w:rPr>
              <w:t>Použitý odpoveďový hárok</w:t>
            </w:r>
          </w:p>
        </w:tc>
        <w:tc>
          <w:tcPr>
            <w:tcW w:w="647" w:type="pct"/>
            <w:shd w:val="clear" w:color="auto" w:fill="auto"/>
            <w:vAlign w:val="center"/>
          </w:tcPr>
          <w:p w:rsidR="00BD1A2F" w:rsidRPr="00BD1A2F" w:rsidRDefault="00BD1A2F" w:rsidP="00872EFC">
            <w:pPr>
              <w:tabs>
                <w:tab w:val="left" w:pos="900"/>
              </w:tabs>
              <w:spacing w:line="264" w:lineRule="auto"/>
              <w:jc w:val="center"/>
              <w:rPr>
                <w:rFonts w:cs="Arial"/>
                <w:b/>
                <w:noProof w:val="0"/>
                <w:sz w:val="20"/>
                <w:szCs w:val="20"/>
              </w:rPr>
            </w:pPr>
            <w:r w:rsidRPr="00BD1A2F">
              <w:rPr>
                <w:rFonts w:cs="Arial"/>
                <w:b/>
                <w:noProof w:val="0"/>
                <w:sz w:val="20"/>
                <w:szCs w:val="20"/>
              </w:rPr>
              <w:t>Počet úrovní</w:t>
            </w:r>
          </w:p>
        </w:tc>
        <w:tc>
          <w:tcPr>
            <w:tcW w:w="558" w:type="pct"/>
            <w:shd w:val="clear" w:color="auto" w:fill="auto"/>
            <w:vAlign w:val="center"/>
          </w:tcPr>
          <w:p w:rsidR="00BD1A2F" w:rsidRPr="00BD1A2F" w:rsidRDefault="00BD1A2F" w:rsidP="00872EFC">
            <w:pPr>
              <w:tabs>
                <w:tab w:val="left" w:pos="900"/>
              </w:tabs>
              <w:spacing w:line="264" w:lineRule="auto"/>
              <w:jc w:val="center"/>
              <w:rPr>
                <w:rFonts w:cs="Arial"/>
                <w:b/>
                <w:noProof w:val="0"/>
                <w:sz w:val="20"/>
                <w:szCs w:val="20"/>
              </w:rPr>
            </w:pPr>
            <w:r w:rsidRPr="00BD1A2F">
              <w:rPr>
                <w:rFonts w:cs="Arial"/>
                <w:b/>
                <w:noProof w:val="0"/>
                <w:sz w:val="20"/>
                <w:szCs w:val="20"/>
              </w:rPr>
              <w:t>Počet foriem</w:t>
            </w:r>
          </w:p>
        </w:tc>
      </w:tr>
      <w:tr w:rsidR="00BD1A2F" w:rsidRPr="00BD1A2F" w:rsidTr="00872EFC">
        <w:tc>
          <w:tcPr>
            <w:tcW w:w="163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Matematika</w:t>
            </w:r>
          </w:p>
        </w:tc>
        <w:tc>
          <w:tcPr>
            <w:tcW w:w="215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Matematika</w:t>
            </w:r>
          </w:p>
        </w:tc>
        <w:tc>
          <w:tcPr>
            <w:tcW w:w="647"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1</w:t>
            </w:r>
          </w:p>
        </w:tc>
        <w:tc>
          <w:tcPr>
            <w:tcW w:w="558"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2</w:t>
            </w:r>
          </w:p>
        </w:tc>
      </w:tr>
      <w:tr w:rsidR="00BD1A2F" w:rsidRPr="00BD1A2F" w:rsidTr="00872EFC">
        <w:tc>
          <w:tcPr>
            <w:tcW w:w="163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lastRenderedPageBreak/>
              <w:t>Anglický jazyk</w:t>
            </w:r>
          </w:p>
        </w:tc>
        <w:tc>
          <w:tcPr>
            <w:tcW w:w="2157" w:type="pct"/>
            <w:shd w:val="clear" w:color="auto" w:fill="auto"/>
          </w:tcPr>
          <w:p w:rsidR="00BD1A2F" w:rsidRPr="00BD1A2F" w:rsidRDefault="00BD1A2F" w:rsidP="00872EFC">
            <w:pPr>
              <w:tabs>
                <w:tab w:val="left" w:pos="900"/>
              </w:tabs>
              <w:jc w:val="both"/>
              <w:rPr>
                <w:rFonts w:cs="Arial"/>
                <w:noProof w:val="0"/>
                <w:sz w:val="20"/>
                <w:szCs w:val="20"/>
              </w:rPr>
            </w:pPr>
            <w:r w:rsidRPr="00BD1A2F">
              <w:rPr>
                <w:rFonts w:cs="Arial"/>
                <w:noProof w:val="0"/>
                <w:sz w:val="20"/>
                <w:szCs w:val="20"/>
              </w:rPr>
              <w:t>Cudzí a 2. vyučovací jazyk OH1+OH2, úroveň B1, B2 a C1</w:t>
            </w:r>
          </w:p>
        </w:tc>
        <w:tc>
          <w:tcPr>
            <w:tcW w:w="647"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3</w:t>
            </w:r>
          </w:p>
        </w:tc>
        <w:tc>
          <w:tcPr>
            <w:tcW w:w="558"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10</w:t>
            </w:r>
          </w:p>
        </w:tc>
      </w:tr>
      <w:tr w:rsidR="00BD1A2F" w:rsidRPr="00BD1A2F" w:rsidTr="00872EFC">
        <w:tc>
          <w:tcPr>
            <w:tcW w:w="163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Nemecký jazyk</w:t>
            </w:r>
          </w:p>
        </w:tc>
        <w:tc>
          <w:tcPr>
            <w:tcW w:w="2157" w:type="pct"/>
            <w:shd w:val="clear" w:color="auto" w:fill="auto"/>
          </w:tcPr>
          <w:p w:rsidR="00BD1A2F" w:rsidRPr="00BD1A2F" w:rsidRDefault="00BD1A2F" w:rsidP="00872EFC">
            <w:pPr>
              <w:tabs>
                <w:tab w:val="left" w:pos="900"/>
              </w:tabs>
              <w:jc w:val="both"/>
              <w:rPr>
                <w:rFonts w:cs="Arial"/>
                <w:noProof w:val="0"/>
                <w:sz w:val="20"/>
                <w:szCs w:val="20"/>
              </w:rPr>
            </w:pPr>
            <w:r w:rsidRPr="00BD1A2F">
              <w:rPr>
                <w:rFonts w:cs="Arial"/>
                <w:noProof w:val="0"/>
                <w:sz w:val="20"/>
                <w:szCs w:val="20"/>
              </w:rPr>
              <w:t>Cudzí a 2. vyučovací jazyk OH1+OH2, úroveň B1, B2 a C1</w:t>
            </w:r>
          </w:p>
        </w:tc>
        <w:tc>
          <w:tcPr>
            <w:tcW w:w="647"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3</w:t>
            </w:r>
          </w:p>
        </w:tc>
        <w:tc>
          <w:tcPr>
            <w:tcW w:w="558"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10</w:t>
            </w:r>
          </w:p>
        </w:tc>
      </w:tr>
      <w:tr w:rsidR="00BD1A2F" w:rsidRPr="00BD1A2F" w:rsidTr="00872EFC">
        <w:tc>
          <w:tcPr>
            <w:tcW w:w="163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Ruský jazyk</w:t>
            </w:r>
          </w:p>
        </w:tc>
        <w:tc>
          <w:tcPr>
            <w:tcW w:w="2157" w:type="pct"/>
            <w:shd w:val="clear" w:color="auto" w:fill="auto"/>
          </w:tcPr>
          <w:p w:rsidR="00BD1A2F" w:rsidRPr="00BD1A2F" w:rsidRDefault="00BD1A2F" w:rsidP="00872EFC">
            <w:pPr>
              <w:tabs>
                <w:tab w:val="left" w:pos="900"/>
              </w:tabs>
              <w:jc w:val="both"/>
              <w:rPr>
                <w:rFonts w:cs="Arial"/>
                <w:noProof w:val="0"/>
                <w:sz w:val="20"/>
                <w:szCs w:val="20"/>
              </w:rPr>
            </w:pPr>
            <w:r w:rsidRPr="00BD1A2F">
              <w:rPr>
                <w:rFonts w:cs="Arial"/>
                <w:noProof w:val="0"/>
                <w:sz w:val="20"/>
                <w:szCs w:val="20"/>
              </w:rPr>
              <w:t>Cudzí a 2. vyučovací jazyk OH1+OH2, úroveň B1, B2 a C1</w:t>
            </w:r>
          </w:p>
        </w:tc>
        <w:tc>
          <w:tcPr>
            <w:tcW w:w="647"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3</w:t>
            </w:r>
          </w:p>
        </w:tc>
        <w:tc>
          <w:tcPr>
            <w:tcW w:w="558"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10</w:t>
            </w:r>
          </w:p>
        </w:tc>
      </w:tr>
      <w:tr w:rsidR="00BD1A2F" w:rsidRPr="00BD1A2F" w:rsidTr="00872EFC">
        <w:tc>
          <w:tcPr>
            <w:tcW w:w="163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Francúzsky jazyk</w:t>
            </w:r>
          </w:p>
        </w:tc>
        <w:tc>
          <w:tcPr>
            <w:tcW w:w="215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Cudzí jazyk a 2. vyučovací jazyk OH1+OH2, úroveň B1 a B2</w:t>
            </w:r>
          </w:p>
        </w:tc>
        <w:tc>
          <w:tcPr>
            <w:tcW w:w="647"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2</w:t>
            </w:r>
          </w:p>
        </w:tc>
        <w:tc>
          <w:tcPr>
            <w:tcW w:w="558"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8</w:t>
            </w:r>
          </w:p>
        </w:tc>
      </w:tr>
      <w:tr w:rsidR="00BD1A2F" w:rsidRPr="00BD1A2F" w:rsidTr="00872EFC">
        <w:tc>
          <w:tcPr>
            <w:tcW w:w="163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Taliansky jazyk</w:t>
            </w:r>
          </w:p>
        </w:tc>
        <w:tc>
          <w:tcPr>
            <w:tcW w:w="215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Cudzí jazyk a 2. vyučovací jazyk OH1+OH2, úroveň B1 a B2</w:t>
            </w:r>
          </w:p>
        </w:tc>
        <w:tc>
          <w:tcPr>
            <w:tcW w:w="647"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2</w:t>
            </w:r>
          </w:p>
        </w:tc>
        <w:tc>
          <w:tcPr>
            <w:tcW w:w="558"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8</w:t>
            </w:r>
          </w:p>
        </w:tc>
      </w:tr>
      <w:tr w:rsidR="00BD1A2F" w:rsidRPr="00BD1A2F" w:rsidTr="00872EFC">
        <w:tc>
          <w:tcPr>
            <w:tcW w:w="163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Španielsky jazyk</w:t>
            </w:r>
          </w:p>
        </w:tc>
        <w:tc>
          <w:tcPr>
            <w:tcW w:w="215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Cudzí jazyk a 2. vyučovací jazyk OH1+OH2, úroveň B1 a B2</w:t>
            </w:r>
          </w:p>
        </w:tc>
        <w:tc>
          <w:tcPr>
            <w:tcW w:w="647"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2</w:t>
            </w:r>
          </w:p>
        </w:tc>
        <w:tc>
          <w:tcPr>
            <w:tcW w:w="558"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8</w:t>
            </w:r>
          </w:p>
        </w:tc>
      </w:tr>
      <w:tr w:rsidR="00BD1A2F" w:rsidRPr="00BD1A2F" w:rsidTr="00872EFC">
        <w:tc>
          <w:tcPr>
            <w:tcW w:w="163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Slovenský jazyk a literatúra</w:t>
            </w:r>
          </w:p>
        </w:tc>
        <w:tc>
          <w:tcPr>
            <w:tcW w:w="215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Vyučovací jazyk OH1+OH2</w:t>
            </w:r>
          </w:p>
        </w:tc>
        <w:tc>
          <w:tcPr>
            <w:tcW w:w="647"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1</w:t>
            </w:r>
          </w:p>
        </w:tc>
        <w:tc>
          <w:tcPr>
            <w:tcW w:w="558"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2</w:t>
            </w:r>
          </w:p>
        </w:tc>
      </w:tr>
      <w:tr w:rsidR="00BD1A2F" w:rsidRPr="00BD1A2F" w:rsidTr="00872EFC">
        <w:tc>
          <w:tcPr>
            <w:tcW w:w="163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Maďarský jazyk a literatúra</w:t>
            </w:r>
          </w:p>
        </w:tc>
        <w:tc>
          <w:tcPr>
            <w:tcW w:w="215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Vyučovací jazyk OH1+OH2</w:t>
            </w:r>
          </w:p>
        </w:tc>
        <w:tc>
          <w:tcPr>
            <w:tcW w:w="647"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1</w:t>
            </w:r>
          </w:p>
        </w:tc>
        <w:tc>
          <w:tcPr>
            <w:tcW w:w="558"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2</w:t>
            </w:r>
          </w:p>
        </w:tc>
      </w:tr>
      <w:tr w:rsidR="00BD1A2F" w:rsidRPr="00BD1A2F" w:rsidTr="00872EFC">
        <w:tc>
          <w:tcPr>
            <w:tcW w:w="163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Slovenský jazyk a slovenská literatúra</w:t>
            </w:r>
          </w:p>
        </w:tc>
        <w:tc>
          <w:tcPr>
            <w:tcW w:w="215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SJSL OH1+OH2</w:t>
            </w:r>
          </w:p>
        </w:tc>
        <w:tc>
          <w:tcPr>
            <w:tcW w:w="647"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1</w:t>
            </w:r>
          </w:p>
        </w:tc>
        <w:tc>
          <w:tcPr>
            <w:tcW w:w="558"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2</w:t>
            </w:r>
          </w:p>
        </w:tc>
      </w:tr>
      <w:tr w:rsidR="00BD1A2F" w:rsidRPr="00BD1A2F" w:rsidTr="00872EFC">
        <w:tc>
          <w:tcPr>
            <w:tcW w:w="163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Ukrajinský jazyk a literatúra</w:t>
            </w:r>
          </w:p>
        </w:tc>
        <w:tc>
          <w:tcPr>
            <w:tcW w:w="2157" w:type="pct"/>
            <w:shd w:val="clear" w:color="auto" w:fill="auto"/>
          </w:tcPr>
          <w:p w:rsidR="00BD1A2F" w:rsidRPr="00BD1A2F" w:rsidRDefault="00BD1A2F" w:rsidP="00872EFC">
            <w:pPr>
              <w:tabs>
                <w:tab w:val="left" w:pos="900"/>
              </w:tabs>
              <w:spacing w:line="264" w:lineRule="auto"/>
              <w:jc w:val="both"/>
              <w:rPr>
                <w:rFonts w:cs="Arial"/>
                <w:noProof w:val="0"/>
                <w:sz w:val="20"/>
                <w:szCs w:val="20"/>
              </w:rPr>
            </w:pPr>
            <w:r w:rsidRPr="00BD1A2F">
              <w:rPr>
                <w:rFonts w:cs="Arial"/>
                <w:noProof w:val="0"/>
                <w:sz w:val="20"/>
                <w:szCs w:val="20"/>
              </w:rPr>
              <w:t>Vyučovací jazyk OH1+OH2</w:t>
            </w:r>
          </w:p>
        </w:tc>
        <w:tc>
          <w:tcPr>
            <w:tcW w:w="647"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1</w:t>
            </w:r>
          </w:p>
        </w:tc>
        <w:tc>
          <w:tcPr>
            <w:tcW w:w="558" w:type="pct"/>
            <w:shd w:val="clear" w:color="auto" w:fill="auto"/>
            <w:vAlign w:val="center"/>
          </w:tcPr>
          <w:p w:rsidR="00BD1A2F" w:rsidRPr="00BD1A2F" w:rsidRDefault="00BD1A2F" w:rsidP="00872EFC">
            <w:pPr>
              <w:tabs>
                <w:tab w:val="left" w:pos="900"/>
              </w:tabs>
              <w:spacing w:line="264" w:lineRule="auto"/>
              <w:jc w:val="center"/>
              <w:rPr>
                <w:rFonts w:cs="Arial"/>
                <w:noProof w:val="0"/>
                <w:sz w:val="20"/>
                <w:szCs w:val="20"/>
              </w:rPr>
            </w:pPr>
            <w:r w:rsidRPr="00BD1A2F">
              <w:rPr>
                <w:rFonts w:cs="Arial"/>
                <w:noProof w:val="0"/>
                <w:sz w:val="20"/>
                <w:szCs w:val="20"/>
              </w:rPr>
              <w:t>2</w:t>
            </w:r>
          </w:p>
        </w:tc>
      </w:tr>
    </w:tbl>
    <w:p w:rsidR="00BD1A2F" w:rsidRPr="00BD1A2F" w:rsidRDefault="00BD1A2F" w:rsidP="00BD1A2F">
      <w:pPr>
        <w:tabs>
          <w:tab w:val="left" w:pos="900"/>
        </w:tabs>
        <w:spacing w:line="264" w:lineRule="auto"/>
        <w:ind w:left="180"/>
        <w:jc w:val="both"/>
        <w:rPr>
          <w:rFonts w:cs="Arial"/>
          <w:noProof w:val="0"/>
          <w:sz w:val="20"/>
          <w:szCs w:val="22"/>
        </w:rPr>
      </w:pPr>
    </w:p>
    <w:p w:rsidR="00BD1A2F" w:rsidRPr="00BD1A2F" w:rsidRDefault="00BD1A2F" w:rsidP="00BD1A2F">
      <w:pPr>
        <w:tabs>
          <w:tab w:val="left" w:pos="900"/>
        </w:tabs>
        <w:spacing w:line="264" w:lineRule="auto"/>
        <w:ind w:left="180"/>
        <w:jc w:val="both"/>
        <w:rPr>
          <w:rFonts w:cs="Arial"/>
          <w:i/>
          <w:noProof w:val="0"/>
          <w:sz w:val="20"/>
          <w:szCs w:val="22"/>
        </w:rPr>
      </w:pPr>
      <w:r w:rsidRPr="00BD1A2F">
        <w:rPr>
          <w:rFonts w:cs="Arial"/>
          <w:noProof w:val="0"/>
          <w:sz w:val="20"/>
          <w:szCs w:val="22"/>
        </w:rPr>
        <w:t xml:space="preserve">Poznámka: </w:t>
      </w:r>
      <w:r w:rsidRPr="00BD1A2F">
        <w:rPr>
          <w:rFonts w:cs="Arial"/>
          <w:i/>
          <w:noProof w:val="0"/>
          <w:sz w:val="20"/>
          <w:szCs w:val="22"/>
        </w:rPr>
        <w:t>Uvedená tabuľka platí pre riadny termín. Pre náhradný termín, opravný termín a pilotné testovania je reálny počet zvyčajne menší (operatívne podľa vzniknutej potreby).</w:t>
      </w:r>
    </w:p>
    <w:p w:rsidR="00BD1A2F" w:rsidRPr="00BD1A2F" w:rsidRDefault="00BD1A2F" w:rsidP="00BD1A2F">
      <w:pPr>
        <w:tabs>
          <w:tab w:val="left" w:pos="900"/>
        </w:tabs>
        <w:spacing w:line="264" w:lineRule="auto"/>
        <w:ind w:left="180"/>
        <w:jc w:val="both"/>
        <w:rPr>
          <w:rFonts w:cs="Arial"/>
          <w:noProof w:val="0"/>
          <w:sz w:val="22"/>
          <w:szCs w:val="22"/>
        </w:rPr>
      </w:pPr>
    </w:p>
    <w:p w:rsidR="00BD1A2F" w:rsidRPr="00BD1A2F" w:rsidRDefault="00BD1A2F" w:rsidP="00BD1A2F">
      <w:pPr>
        <w:pStyle w:val="Heading2"/>
        <w:numPr>
          <w:ilvl w:val="1"/>
          <w:numId w:val="0"/>
        </w:numPr>
        <w:tabs>
          <w:tab w:val="num" w:pos="576"/>
        </w:tabs>
        <w:spacing w:line="264" w:lineRule="auto"/>
        <w:ind w:left="576" w:hanging="576"/>
        <w:jc w:val="left"/>
        <w:rPr>
          <w:rFonts w:cs="Arial"/>
          <w:noProof w:val="0"/>
          <w:sz w:val="20"/>
          <w:szCs w:val="22"/>
        </w:rPr>
      </w:pPr>
      <w:r w:rsidRPr="00BD1A2F">
        <w:rPr>
          <w:rFonts w:cs="Arial"/>
          <w:noProof w:val="0"/>
          <w:sz w:val="20"/>
          <w:szCs w:val="22"/>
        </w:rPr>
        <w:t>2.2.5. Preberanie odpoveďových hárkov na spracovanie</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Objednávateľ dodá prvú dávku vyplnených originálov formulárov a šablóny správnych odpovedí pre jednotlivé testy v elektronickej podobe deň nasledujúci po termíne konania testov na školách. Objednávateľ dodá postupne všetky vyplnené originály formulárov, a to najneskôr do 3 dní po termíne konania testov na školách.</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Dodanie vyplnených odpoveďových hárkov zo strany objednávateľa bude realizovaná prostredníctvom kuriérskej služby priamo do sídla poskytovateľa (resp. prevádzky, kde bude prebiehať spracovanie). V rámci spracovania odpoveďových hárkov objednávateľ požaduje, aby poskytovateľ zabezpečil a zrealizoval:</w:t>
      </w:r>
    </w:p>
    <w:p w:rsidR="00BD1A2F" w:rsidRPr="00BD1A2F" w:rsidRDefault="00BD1A2F" w:rsidP="00A76E6B">
      <w:pPr>
        <w:numPr>
          <w:ilvl w:val="0"/>
          <w:numId w:val="28"/>
        </w:numPr>
        <w:spacing w:line="264" w:lineRule="auto"/>
        <w:jc w:val="both"/>
        <w:rPr>
          <w:rFonts w:cs="Arial"/>
          <w:noProof w:val="0"/>
          <w:sz w:val="20"/>
          <w:szCs w:val="22"/>
        </w:rPr>
      </w:pPr>
      <w:r w:rsidRPr="00BD1A2F">
        <w:rPr>
          <w:rFonts w:cs="Arial"/>
          <w:noProof w:val="0"/>
          <w:sz w:val="20"/>
          <w:szCs w:val="22"/>
        </w:rPr>
        <w:t>Prebratie zásielok zo škôl od kuriérskej služby. Kuriérska služba doručí zásielky (spolu cca. 740 balíkov – za každú školu jednu zásielku) postupne v priebehu niekoľkých dní po ukončení externej časti maturitnej skúšky. Každá zásielka bude obsahovať všetky odpoveďové hárky zo všetkých predmetov, ktoré sa na danej škole uskutočnili.</w:t>
      </w:r>
    </w:p>
    <w:p w:rsidR="00BD1A2F" w:rsidRPr="00BD1A2F" w:rsidRDefault="00BD1A2F" w:rsidP="00A76E6B">
      <w:pPr>
        <w:numPr>
          <w:ilvl w:val="0"/>
          <w:numId w:val="28"/>
        </w:numPr>
        <w:spacing w:line="264" w:lineRule="auto"/>
        <w:jc w:val="both"/>
        <w:rPr>
          <w:rFonts w:cs="Arial"/>
          <w:noProof w:val="0"/>
          <w:sz w:val="20"/>
          <w:szCs w:val="22"/>
        </w:rPr>
      </w:pPr>
      <w:r w:rsidRPr="00BD1A2F">
        <w:rPr>
          <w:rFonts w:cs="Arial"/>
          <w:noProof w:val="0"/>
          <w:sz w:val="20"/>
          <w:szCs w:val="22"/>
        </w:rPr>
        <w:t>Základnú evidenciu a kontrolu doručených zásielok voči zoznamu prihlásených škôl. V prípade, že niektorá škola nedoručí zásielku v stanovenom termíne, poskytovateľ oznámi túto skutočnosť objednávateľovi.</w:t>
      </w:r>
    </w:p>
    <w:p w:rsidR="00BD1A2F" w:rsidRPr="00BD1A2F" w:rsidRDefault="00BD1A2F" w:rsidP="00A76E6B">
      <w:pPr>
        <w:numPr>
          <w:ilvl w:val="0"/>
          <w:numId w:val="28"/>
        </w:numPr>
        <w:spacing w:line="264" w:lineRule="auto"/>
        <w:jc w:val="both"/>
        <w:rPr>
          <w:rFonts w:cs="Arial"/>
          <w:noProof w:val="0"/>
          <w:sz w:val="20"/>
          <w:szCs w:val="22"/>
        </w:rPr>
      </w:pPr>
      <w:r w:rsidRPr="00BD1A2F">
        <w:rPr>
          <w:rFonts w:cs="Arial"/>
          <w:noProof w:val="0"/>
          <w:sz w:val="20"/>
          <w:szCs w:val="22"/>
        </w:rPr>
        <w:t>Rozbalenie zásielok. Každá zásielka môže obsahovať:</w:t>
      </w:r>
    </w:p>
    <w:p w:rsidR="00BD1A2F" w:rsidRPr="00BD1A2F" w:rsidRDefault="00BD1A2F" w:rsidP="00A76E6B">
      <w:pPr>
        <w:numPr>
          <w:ilvl w:val="1"/>
          <w:numId w:val="28"/>
        </w:numPr>
        <w:spacing w:line="264" w:lineRule="auto"/>
        <w:ind w:left="709"/>
        <w:jc w:val="both"/>
        <w:rPr>
          <w:rFonts w:cs="Arial"/>
          <w:noProof w:val="0"/>
          <w:sz w:val="20"/>
          <w:szCs w:val="22"/>
        </w:rPr>
      </w:pPr>
      <w:r w:rsidRPr="00BD1A2F">
        <w:rPr>
          <w:rFonts w:cs="Arial"/>
          <w:noProof w:val="0"/>
          <w:sz w:val="20"/>
          <w:szCs w:val="22"/>
        </w:rPr>
        <w:t>odpoveďové hárky určené na spracovanie – odpoveďové hárky sú uložené v bezpečnostných obálkach, pričom jedna bezpečnostná obálka môže obsahovať odpoveďové hárky z viacerých predmetov,</w:t>
      </w:r>
    </w:p>
    <w:p w:rsidR="00BD1A2F" w:rsidRPr="00BD1A2F" w:rsidRDefault="00BD1A2F" w:rsidP="00A76E6B">
      <w:pPr>
        <w:numPr>
          <w:ilvl w:val="1"/>
          <w:numId w:val="28"/>
        </w:numPr>
        <w:spacing w:line="264" w:lineRule="auto"/>
        <w:ind w:left="709"/>
        <w:jc w:val="both"/>
        <w:rPr>
          <w:rFonts w:cs="Arial"/>
          <w:noProof w:val="0"/>
          <w:sz w:val="20"/>
          <w:szCs w:val="22"/>
        </w:rPr>
      </w:pPr>
      <w:r w:rsidRPr="00BD1A2F">
        <w:rPr>
          <w:rFonts w:cs="Arial"/>
          <w:noProof w:val="0"/>
          <w:sz w:val="20"/>
          <w:szCs w:val="22"/>
        </w:rPr>
        <w:t>zoznam a počet dokumentov nachádzajúcich sa v zásielke,</w:t>
      </w:r>
    </w:p>
    <w:p w:rsidR="00BD1A2F" w:rsidRPr="00BD1A2F" w:rsidRDefault="00BD1A2F" w:rsidP="00A76E6B">
      <w:pPr>
        <w:numPr>
          <w:ilvl w:val="1"/>
          <w:numId w:val="28"/>
        </w:numPr>
        <w:spacing w:line="264" w:lineRule="auto"/>
        <w:ind w:left="709"/>
        <w:jc w:val="both"/>
        <w:rPr>
          <w:rFonts w:cs="Arial"/>
          <w:noProof w:val="0"/>
          <w:sz w:val="20"/>
          <w:szCs w:val="22"/>
        </w:rPr>
      </w:pPr>
      <w:r w:rsidRPr="00BD1A2F">
        <w:rPr>
          <w:rFonts w:cs="Arial"/>
          <w:noProof w:val="0"/>
          <w:sz w:val="20"/>
          <w:szCs w:val="22"/>
        </w:rPr>
        <w:t>použité bezpečnostné obálky – tie v ktorých boli zasielané testy na školy. Školy sú povinné po rozbalení použité bezpečnostné obálky zaslať na spracovanie,</w:t>
      </w:r>
    </w:p>
    <w:p w:rsidR="00BD1A2F" w:rsidRPr="00BD1A2F" w:rsidRDefault="00BD1A2F" w:rsidP="00A76E6B">
      <w:pPr>
        <w:numPr>
          <w:ilvl w:val="1"/>
          <w:numId w:val="28"/>
        </w:numPr>
        <w:spacing w:line="264" w:lineRule="auto"/>
        <w:ind w:left="709"/>
        <w:jc w:val="both"/>
        <w:rPr>
          <w:rFonts w:cs="Arial"/>
          <w:noProof w:val="0"/>
          <w:sz w:val="20"/>
          <w:szCs w:val="22"/>
        </w:rPr>
      </w:pPr>
      <w:r w:rsidRPr="00BD1A2F">
        <w:rPr>
          <w:rFonts w:cs="Arial"/>
          <w:noProof w:val="0"/>
          <w:sz w:val="20"/>
          <w:szCs w:val="22"/>
        </w:rPr>
        <w:t>nepoužité bezpečnostné obálky – v prípade, že škola nepoužije všetky zaslané bezpečnostné obálky je povinná tieto nepoužité obálky zaslať na spracovanie,</w:t>
      </w:r>
    </w:p>
    <w:p w:rsidR="00BD1A2F" w:rsidRPr="00BD1A2F" w:rsidRDefault="00BD1A2F" w:rsidP="00A76E6B">
      <w:pPr>
        <w:numPr>
          <w:ilvl w:val="1"/>
          <w:numId w:val="28"/>
        </w:numPr>
        <w:spacing w:line="264" w:lineRule="auto"/>
        <w:ind w:left="709"/>
        <w:jc w:val="both"/>
        <w:rPr>
          <w:rFonts w:cs="Arial"/>
          <w:noProof w:val="0"/>
          <w:sz w:val="20"/>
          <w:szCs w:val="22"/>
        </w:rPr>
      </w:pPr>
      <w:r w:rsidRPr="00BD1A2F">
        <w:rPr>
          <w:rFonts w:cs="Arial"/>
          <w:noProof w:val="0"/>
          <w:sz w:val="20"/>
          <w:szCs w:val="22"/>
        </w:rPr>
        <w:t>príp. iné písomnosti zaslané zo škôl,</w:t>
      </w:r>
    </w:p>
    <w:p w:rsidR="00BD1A2F" w:rsidRPr="00BD1A2F" w:rsidRDefault="00BD1A2F" w:rsidP="00A76E6B">
      <w:pPr>
        <w:numPr>
          <w:ilvl w:val="1"/>
          <w:numId w:val="28"/>
        </w:numPr>
        <w:spacing w:line="264" w:lineRule="auto"/>
        <w:ind w:left="709"/>
        <w:jc w:val="both"/>
        <w:rPr>
          <w:rFonts w:cs="Arial"/>
          <w:noProof w:val="0"/>
          <w:sz w:val="20"/>
          <w:szCs w:val="22"/>
        </w:rPr>
      </w:pPr>
      <w:r w:rsidRPr="00BD1A2F">
        <w:rPr>
          <w:rFonts w:cs="Arial"/>
          <w:noProof w:val="0"/>
          <w:sz w:val="20"/>
          <w:szCs w:val="22"/>
        </w:rPr>
        <w:t>obalový materiál.</w:t>
      </w:r>
    </w:p>
    <w:p w:rsidR="00BD1A2F" w:rsidRPr="00BD1A2F" w:rsidRDefault="00BD1A2F" w:rsidP="00A76E6B">
      <w:pPr>
        <w:numPr>
          <w:ilvl w:val="0"/>
          <w:numId w:val="28"/>
        </w:numPr>
        <w:spacing w:line="264" w:lineRule="auto"/>
        <w:jc w:val="both"/>
        <w:rPr>
          <w:rFonts w:cs="Arial"/>
          <w:noProof w:val="0"/>
          <w:sz w:val="20"/>
          <w:szCs w:val="22"/>
        </w:rPr>
      </w:pPr>
      <w:r w:rsidRPr="00BD1A2F">
        <w:rPr>
          <w:rFonts w:cs="Arial"/>
          <w:noProof w:val="0"/>
          <w:sz w:val="20"/>
          <w:szCs w:val="22"/>
        </w:rPr>
        <w:t>Poskytovateľ rozdelí jednotlivé dokumenty podľa predmetov a skontroluje obsah na základe zoznamu zasielaných dokumentov. Prípadné nezrovnalosti (počty odpoveďových hárkov zapísané v zozname zasielaných dokumentov nesúhlasia s počtami skutočne zaslaných odpoveďových hárkov) bezodkladne oznámi objednávateľovi a následne koná podľa pokynov objednávateľa.</w:t>
      </w:r>
    </w:p>
    <w:p w:rsidR="00BD1A2F" w:rsidRPr="00BD1A2F" w:rsidRDefault="00BD1A2F" w:rsidP="00A76E6B">
      <w:pPr>
        <w:numPr>
          <w:ilvl w:val="0"/>
          <w:numId w:val="28"/>
        </w:numPr>
        <w:spacing w:line="264" w:lineRule="auto"/>
        <w:jc w:val="both"/>
        <w:rPr>
          <w:rFonts w:cs="Arial"/>
          <w:noProof w:val="0"/>
          <w:sz w:val="20"/>
          <w:szCs w:val="22"/>
        </w:rPr>
      </w:pPr>
      <w:r w:rsidRPr="00BD1A2F">
        <w:rPr>
          <w:rFonts w:cs="Arial"/>
          <w:noProof w:val="0"/>
          <w:sz w:val="20"/>
          <w:szCs w:val="22"/>
        </w:rPr>
        <w:t xml:space="preserve">Podrobná evidencia dokumentov v zásielke: </w:t>
      </w:r>
    </w:p>
    <w:p w:rsidR="00BD1A2F" w:rsidRPr="00BD1A2F" w:rsidRDefault="00BD1A2F" w:rsidP="00A76E6B">
      <w:pPr>
        <w:numPr>
          <w:ilvl w:val="1"/>
          <w:numId w:val="28"/>
        </w:numPr>
        <w:spacing w:line="264" w:lineRule="auto"/>
        <w:ind w:left="709"/>
        <w:jc w:val="both"/>
        <w:rPr>
          <w:rFonts w:cs="Arial"/>
          <w:noProof w:val="0"/>
          <w:sz w:val="20"/>
          <w:szCs w:val="22"/>
        </w:rPr>
      </w:pPr>
      <w:r w:rsidRPr="00BD1A2F">
        <w:rPr>
          <w:rFonts w:cs="Arial"/>
          <w:noProof w:val="0"/>
          <w:sz w:val="20"/>
          <w:szCs w:val="22"/>
        </w:rPr>
        <w:t>Poskytovateľ zaeviduje čísla všetkých (použitých i nepoužitých) zaslaných bezpečnostných obálok.</w:t>
      </w:r>
    </w:p>
    <w:p w:rsidR="00BD1A2F" w:rsidRPr="00BD1A2F" w:rsidRDefault="00BD1A2F" w:rsidP="00A76E6B">
      <w:pPr>
        <w:numPr>
          <w:ilvl w:val="1"/>
          <w:numId w:val="28"/>
        </w:numPr>
        <w:spacing w:line="264" w:lineRule="auto"/>
        <w:ind w:left="709"/>
        <w:jc w:val="both"/>
        <w:rPr>
          <w:rFonts w:cs="Arial"/>
          <w:noProof w:val="0"/>
          <w:sz w:val="20"/>
          <w:szCs w:val="22"/>
        </w:rPr>
      </w:pPr>
      <w:r w:rsidRPr="00BD1A2F">
        <w:rPr>
          <w:rFonts w:cs="Arial"/>
          <w:noProof w:val="0"/>
          <w:sz w:val="20"/>
          <w:szCs w:val="22"/>
        </w:rPr>
        <w:lastRenderedPageBreak/>
        <w:t>Poskytovateľ zaeviduje počty odpoveďových hárkov zaslaných na spracovanie osobitne podľa predmetov.</w:t>
      </w:r>
    </w:p>
    <w:p w:rsidR="00BD1A2F" w:rsidRPr="00BD1A2F" w:rsidRDefault="00BD1A2F" w:rsidP="00A76E6B">
      <w:pPr>
        <w:numPr>
          <w:ilvl w:val="0"/>
          <w:numId w:val="28"/>
        </w:numPr>
        <w:spacing w:line="264" w:lineRule="auto"/>
        <w:jc w:val="both"/>
        <w:rPr>
          <w:rFonts w:cs="Arial"/>
          <w:noProof w:val="0"/>
          <w:sz w:val="20"/>
          <w:szCs w:val="22"/>
        </w:rPr>
      </w:pPr>
      <w:r w:rsidRPr="00BD1A2F">
        <w:rPr>
          <w:rFonts w:cs="Arial"/>
          <w:noProof w:val="0"/>
          <w:sz w:val="20"/>
          <w:szCs w:val="22"/>
        </w:rPr>
        <w:t>Po spracovaní odpoveďových hárkov tieto uloží do škatúľ podľa predmetov, pričom na každej škatuli bude jasné označenie obsahu škatule tak, aby bolo možné jednotlivé odpoveďové hárky jednoducho a efektívne vyhľadať.</w:t>
      </w:r>
    </w:p>
    <w:p w:rsidR="00BD1A2F" w:rsidRPr="00BD1A2F" w:rsidRDefault="00BD1A2F" w:rsidP="00A76E6B">
      <w:pPr>
        <w:numPr>
          <w:ilvl w:val="0"/>
          <w:numId w:val="28"/>
        </w:numPr>
        <w:spacing w:line="264" w:lineRule="auto"/>
        <w:jc w:val="both"/>
        <w:rPr>
          <w:rFonts w:cs="Arial"/>
          <w:noProof w:val="0"/>
          <w:sz w:val="20"/>
          <w:szCs w:val="22"/>
        </w:rPr>
      </w:pPr>
      <w:r w:rsidRPr="00BD1A2F">
        <w:rPr>
          <w:rFonts w:cs="Arial"/>
          <w:noProof w:val="0"/>
          <w:sz w:val="20"/>
          <w:szCs w:val="22"/>
        </w:rPr>
        <w:t xml:space="preserve">Počas spracovania a po spracovaní (až do doby odovzdania odpoveďových hárkov objednávateľovi) v prípade potreby poskytne súčinnosť pri vyhľadávaní odpoveďových hárkov (objednávateľ môže požiadať o vyhľadanie a doručenie originálov odpoveďových pre jednotlivé školy a jednotlivé predmety ako aj individuálnych odpoveďových hárkov). </w:t>
      </w:r>
    </w:p>
    <w:p w:rsidR="00BD1A2F" w:rsidRPr="00BD1A2F" w:rsidRDefault="00BD1A2F" w:rsidP="00A76E6B">
      <w:pPr>
        <w:numPr>
          <w:ilvl w:val="0"/>
          <w:numId w:val="28"/>
        </w:numPr>
        <w:spacing w:line="264" w:lineRule="auto"/>
        <w:jc w:val="both"/>
        <w:rPr>
          <w:rFonts w:cs="Arial"/>
          <w:noProof w:val="0"/>
          <w:sz w:val="20"/>
          <w:szCs w:val="22"/>
        </w:rPr>
      </w:pPr>
      <w:r w:rsidRPr="00BD1A2F">
        <w:rPr>
          <w:rFonts w:cs="Arial"/>
          <w:noProof w:val="0"/>
          <w:sz w:val="20"/>
          <w:szCs w:val="22"/>
        </w:rPr>
        <w:t>Po spracovaní odpoveďových hárkov všetky prijaté dokumenty doručí na vlastné náklady na adresu objednávateľa.</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Požadované služby sú súčasťou spracovania odpoveďových hárkov, a ich cena musí byť zahrnutá v jednotkovej cene za spracovanie odpoveďových hárkov.</w:t>
      </w:r>
    </w:p>
    <w:p w:rsidR="00BD1A2F" w:rsidRPr="00BD1A2F" w:rsidRDefault="00BD1A2F" w:rsidP="00BD1A2F">
      <w:pPr>
        <w:pStyle w:val="Heading2"/>
        <w:numPr>
          <w:ilvl w:val="1"/>
          <w:numId w:val="0"/>
        </w:numPr>
        <w:tabs>
          <w:tab w:val="num" w:pos="576"/>
        </w:tabs>
        <w:spacing w:line="264" w:lineRule="auto"/>
        <w:ind w:left="576" w:hanging="576"/>
        <w:jc w:val="left"/>
        <w:rPr>
          <w:rFonts w:cs="Arial"/>
          <w:noProof w:val="0"/>
          <w:sz w:val="22"/>
          <w:szCs w:val="22"/>
        </w:rPr>
      </w:pPr>
    </w:p>
    <w:p w:rsidR="00BD1A2F" w:rsidRPr="00BD1A2F" w:rsidRDefault="00BD1A2F" w:rsidP="00BD1A2F">
      <w:pPr>
        <w:pStyle w:val="Heading2"/>
        <w:numPr>
          <w:ilvl w:val="1"/>
          <w:numId w:val="0"/>
        </w:numPr>
        <w:tabs>
          <w:tab w:val="num" w:pos="576"/>
        </w:tabs>
        <w:spacing w:line="264" w:lineRule="auto"/>
        <w:ind w:left="576" w:hanging="576"/>
        <w:jc w:val="left"/>
        <w:rPr>
          <w:rFonts w:cs="Arial"/>
          <w:noProof w:val="0"/>
          <w:sz w:val="20"/>
          <w:szCs w:val="22"/>
        </w:rPr>
      </w:pPr>
      <w:r w:rsidRPr="00BD1A2F">
        <w:rPr>
          <w:rFonts w:cs="Arial"/>
          <w:noProof w:val="0"/>
          <w:sz w:val="20"/>
          <w:szCs w:val="22"/>
        </w:rPr>
        <w:t>2.2.6. Požiadavky na spracovanie</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Poskytovateľ je povinný zabezpečiť takú postupnosť jednotlivých krokov spracovania, ktorá zabezpečí dosiahnutie požadovanej kvality spracovania 99,99% na úrovni poľa. Okrem štandardných postupov pri verifikácii a validáciu údajov požadujeme:</w:t>
      </w:r>
    </w:p>
    <w:p w:rsidR="00BD1A2F" w:rsidRPr="00BD1A2F" w:rsidRDefault="00BD1A2F" w:rsidP="00A76E6B">
      <w:pPr>
        <w:numPr>
          <w:ilvl w:val="0"/>
          <w:numId w:val="27"/>
        </w:numPr>
        <w:spacing w:line="264" w:lineRule="auto"/>
        <w:jc w:val="both"/>
        <w:rPr>
          <w:rFonts w:cs="Arial"/>
          <w:noProof w:val="0"/>
          <w:sz w:val="20"/>
          <w:szCs w:val="22"/>
        </w:rPr>
      </w:pPr>
      <w:r w:rsidRPr="00BD1A2F">
        <w:rPr>
          <w:rFonts w:cs="Arial"/>
          <w:noProof w:val="0"/>
          <w:sz w:val="20"/>
          <w:szCs w:val="22"/>
        </w:rPr>
        <w:t>Dvojitá verifikácie OH z matematiky – nakoľko pre OH z matematiky sa realizuje spracovanie priamo rukou vyplnených číselných údajov, objednávateľ požaduje spracovanie dvomi nezávislými kanálmi (operátormi) a následné porovnanie takto spracovaných hodnôt</w:t>
      </w:r>
    </w:p>
    <w:p w:rsidR="00BD1A2F" w:rsidRPr="00BD1A2F" w:rsidRDefault="00BD1A2F" w:rsidP="00A76E6B">
      <w:pPr>
        <w:numPr>
          <w:ilvl w:val="0"/>
          <w:numId w:val="27"/>
        </w:numPr>
        <w:spacing w:line="264" w:lineRule="auto"/>
        <w:jc w:val="both"/>
        <w:rPr>
          <w:rFonts w:cs="Arial"/>
          <w:noProof w:val="0"/>
          <w:sz w:val="20"/>
          <w:szCs w:val="22"/>
        </w:rPr>
      </w:pPr>
      <w:r w:rsidRPr="00BD1A2F">
        <w:rPr>
          <w:rFonts w:cs="Arial"/>
          <w:noProof w:val="0"/>
          <w:sz w:val="20"/>
          <w:szCs w:val="22"/>
        </w:rPr>
        <w:t>Nakoľko je žiakom umožnené opravovať zapísané hodnoty, vzniká riziko chybného spracovania údajov, preto pre matematiku je požadovaná ďalšia dodatočná špeciálna kontrola údajov kde : rozpoznaná hodnota = - správna hodnota</w:t>
      </w:r>
    </w:p>
    <w:p w:rsidR="00BD1A2F" w:rsidRPr="00BD1A2F" w:rsidRDefault="00BD1A2F" w:rsidP="00A76E6B">
      <w:pPr>
        <w:numPr>
          <w:ilvl w:val="0"/>
          <w:numId w:val="27"/>
        </w:numPr>
        <w:spacing w:line="264" w:lineRule="auto"/>
        <w:jc w:val="both"/>
        <w:rPr>
          <w:rFonts w:cs="Arial"/>
          <w:noProof w:val="0"/>
          <w:sz w:val="20"/>
          <w:szCs w:val="22"/>
        </w:rPr>
      </w:pPr>
      <w:r w:rsidRPr="00BD1A2F">
        <w:rPr>
          <w:rFonts w:cs="Arial"/>
          <w:noProof w:val="0"/>
          <w:sz w:val="20"/>
          <w:szCs w:val="22"/>
        </w:rPr>
        <w:t>Nakoľko je žiakom umožnené opravovať zapísané hodnoty, vzniká riziko chybného spracovania údajov, preto pre matematiku je požadovaná ďalšia dodatočná špeciálna kontrola údajov, kde je osobitne potrebné skontrolovať všetky polia, ktoré boli rozpoznané ako viacnásobne zaškrtnuté polia</w:t>
      </w:r>
    </w:p>
    <w:p w:rsidR="00BD1A2F" w:rsidRPr="00BD1A2F" w:rsidRDefault="00BD1A2F" w:rsidP="00A76E6B">
      <w:pPr>
        <w:numPr>
          <w:ilvl w:val="0"/>
          <w:numId w:val="27"/>
        </w:numPr>
        <w:spacing w:line="264" w:lineRule="auto"/>
        <w:jc w:val="both"/>
        <w:rPr>
          <w:rFonts w:cs="Arial"/>
          <w:noProof w:val="0"/>
          <w:sz w:val="20"/>
          <w:szCs w:val="22"/>
        </w:rPr>
      </w:pPr>
      <w:r w:rsidRPr="00BD1A2F">
        <w:rPr>
          <w:rFonts w:cs="Arial"/>
          <w:noProof w:val="0"/>
          <w:sz w:val="20"/>
          <w:szCs w:val="22"/>
        </w:rPr>
        <w:t>Nakoľko je žiakom umožnené opravovať zapísané hodnoty, vzniká riziko chybného spracovania údajov, preto pre matematiku je požadovaná ďalšia dodatočná špeciálna kontrola údajov, kde je osobitne potrebné skontrolovať všetky polia, ktoré boli rozpoznané nezaškrtnuté polia</w:t>
      </w:r>
    </w:p>
    <w:p w:rsidR="00BD1A2F" w:rsidRPr="00BD1A2F" w:rsidRDefault="00BD1A2F" w:rsidP="00A76E6B">
      <w:pPr>
        <w:numPr>
          <w:ilvl w:val="0"/>
          <w:numId w:val="27"/>
        </w:numPr>
        <w:spacing w:line="264" w:lineRule="auto"/>
        <w:jc w:val="both"/>
        <w:rPr>
          <w:rFonts w:cs="Arial"/>
          <w:noProof w:val="0"/>
          <w:sz w:val="20"/>
          <w:szCs w:val="22"/>
        </w:rPr>
      </w:pPr>
      <w:r w:rsidRPr="00BD1A2F">
        <w:rPr>
          <w:rFonts w:cs="Arial"/>
          <w:noProof w:val="0"/>
          <w:sz w:val="20"/>
          <w:szCs w:val="22"/>
        </w:rPr>
        <w:t>Obzvlášť citlivá je kvalita spracovania údajov pre OH, ktoré sú v celkovom hodnotení na hranici úspešného/neúspešného vykonania externej časti maturitnej skúšky. Pre všetky takéto OH (cca 10% z celkového objemu) požadujeme vykonať opätovnú kontrolu OH.</w:t>
      </w:r>
    </w:p>
    <w:p w:rsidR="00BD1A2F" w:rsidRPr="00BD1A2F" w:rsidRDefault="00BD1A2F" w:rsidP="00BD1A2F">
      <w:pPr>
        <w:pStyle w:val="Heading2"/>
        <w:numPr>
          <w:ilvl w:val="1"/>
          <w:numId w:val="0"/>
        </w:numPr>
        <w:tabs>
          <w:tab w:val="num" w:pos="576"/>
        </w:tabs>
        <w:spacing w:line="264" w:lineRule="auto"/>
        <w:jc w:val="left"/>
        <w:rPr>
          <w:rFonts w:cs="Arial"/>
          <w:noProof w:val="0"/>
          <w:sz w:val="22"/>
          <w:szCs w:val="22"/>
        </w:rPr>
      </w:pPr>
    </w:p>
    <w:p w:rsidR="00BD1A2F" w:rsidRPr="00BD1A2F" w:rsidRDefault="00BD1A2F" w:rsidP="00BD1A2F">
      <w:pPr>
        <w:pStyle w:val="Heading2"/>
        <w:numPr>
          <w:ilvl w:val="1"/>
          <w:numId w:val="0"/>
        </w:numPr>
        <w:tabs>
          <w:tab w:val="num" w:pos="576"/>
        </w:tabs>
        <w:spacing w:line="264" w:lineRule="auto"/>
        <w:ind w:left="576" w:hanging="576"/>
        <w:jc w:val="left"/>
        <w:rPr>
          <w:rFonts w:cs="Arial"/>
          <w:noProof w:val="0"/>
          <w:sz w:val="20"/>
          <w:szCs w:val="22"/>
        </w:rPr>
      </w:pPr>
      <w:r w:rsidRPr="00BD1A2F">
        <w:rPr>
          <w:rFonts w:cs="Arial"/>
          <w:noProof w:val="0"/>
          <w:sz w:val="20"/>
          <w:szCs w:val="22"/>
        </w:rPr>
        <w:t>2.2.7. Požadované logické kontroly</w:t>
      </w:r>
    </w:p>
    <w:p w:rsidR="00BD1A2F" w:rsidRPr="00BD1A2F" w:rsidRDefault="00BD1A2F" w:rsidP="00BD1A2F">
      <w:pPr>
        <w:tabs>
          <w:tab w:val="left" w:pos="900"/>
        </w:tabs>
        <w:spacing w:line="264" w:lineRule="auto"/>
        <w:jc w:val="both"/>
        <w:rPr>
          <w:rFonts w:cs="Arial"/>
          <w:b/>
          <w:noProof w:val="0"/>
          <w:sz w:val="20"/>
          <w:szCs w:val="22"/>
        </w:rPr>
      </w:pPr>
      <w:r w:rsidRPr="00BD1A2F">
        <w:rPr>
          <w:rFonts w:cs="Arial"/>
          <w:b/>
          <w:noProof w:val="0"/>
          <w:sz w:val="20"/>
          <w:szCs w:val="22"/>
        </w:rPr>
        <w:t>A) Objednávateľ požaduje vykonávať nasledujúce logické kontroly nad vyťaženými údajmi:</w:t>
      </w:r>
    </w:p>
    <w:p w:rsidR="00BD1A2F" w:rsidRPr="00BD1A2F" w:rsidRDefault="00BD1A2F" w:rsidP="00A76E6B">
      <w:pPr>
        <w:numPr>
          <w:ilvl w:val="0"/>
          <w:numId w:val="27"/>
        </w:numPr>
        <w:spacing w:line="264" w:lineRule="auto"/>
        <w:jc w:val="both"/>
        <w:rPr>
          <w:rFonts w:cs="Arial"/>
          <w:noProof w:val="0"/>
          <w:sz w:val="20"/>
          <w:szCs w:val="22"/>
        </w:rPr>
      </w:pPr>
      <w:r w:rsidRPr="00BD1A2F">
        <w:rPr>
          <w:rFonts w:cs="Arial"/>
          <w:noProof w:val="0"/>
          <w:sz w:val="20"/>
          <w:szCs w:val="22"/>
        </w:rPr>
        <w:t xml:space="preserve">Objednávateľ poskytne poskytovateľovi zoznam (databázu) prihlásených žiakov na jednotlivé predmety a úrovne v štruktúre: kód školy, kód žiaka, test (t.j.: predmet a úroveň). Súčasťou spracovania musí byť aj kontrola vyťažených údajov voči tejto databáze. Akýkoľvek nesúlad vyťažených údajov voči databáze musí byť zaznamenaný v IS poskytovateľa (výnimka 1). </w:t>
      </w:r>
    </w:p>
    <w:p w:rsidR="00BD1A2F" w:rsidRPr="00BD1A2F" w:rsidRDefault="00BD1A2F" w:rsidP="00A76E6B">
      <w:pPr>
        <w:numPr>
          <w:ilvl w:val="0"/>
          <w:numId w:val="27"/>
        </w:numPr>
        <w:spacing w:line="264" w:lineRule="auto"/>
        <w:jc w:val="both"/>
        <w:rPr>
          <w:rFonts w:cs="Arial"/>
          <w:noProof w:val="0"/>
          <w:sz w:val="20"/>
          <w:szCs w:val="22"/>
        </w:rPr>
      </w:pPr>
      <w:r w:rsidRPr="00BD1A2F">
        <w:rPr>
          <w:rFonts w:cs="Arial"/>
          <w:noProof w:val="0"/>
          <w:sz w:val="20"/>
          <w:szCs w:val="22"/>
        </w:rPr>
        <w:t>Medzi poľami Test, Kód testu a Dátum existuje logická väzba. Objednávateľ zabezpečí kontrolu tejto väzby a akýkoľvek nesúlad vyťažených údajov voči databáze musí byť zaznamenaný v IS poskytovateľa (výnimka 2).</w:t>
      </w:r>
    </w:p>
    <w:p w:rsidR="00BD1A2F" w:rsidRPr="00BD1A2F" w:rsidRDefault="00BD1A2F" w:rsidP="00A76E6B">
      <w:pPr>
        <w:numPr>
          <w:ilvl w:val="0"/>
          <w:numId w:val="27"/>
        </w:numPr>
        <w:spacing w:line="264" w:lineRule="auto"/>
        <w:jc w:val="both"/>
        <w:rPr>
          <w:rFonts w:cs="Arial"/>
          <w:noProof w:val="0"/>
          <w:sz w:val="20"/>
          <w:szCs w:val="22"/>
        </w:rPr>
      </w:pPr>
      <w:r w:rsidRPr="00BD1A2F">
        <w:rPr>
          <w:rFonts w:cs="Arial"/>
          <w:noProof w:val="0"/>
          <w:sz w:val="20"/>
          <w:szCs w:val="22"/>
        </w:rPr>
        <w:t>Pri párovaní Odpoveďového hárku č. 1 a č. 2 pre cudzí jazyk, 2. vyučovací jazyk, SJSL a vyučovací jazyk je vyžadovaná zhoda údajov polí nachádzajúcich sa v identifikačnej časti Odpoveďových hárkov. V prípade nesúladu bude poskytovateľ rešpektovať metodiku párovania dodanú objednávateľom. Akýkoľvek nesúlad, ktorý neumožní jednoznačné spárovanie odpoveďových hárkov č. 1  č. 2 musí byť zaznamenaný v IS poskytovateľa (výnimka 3).</w:t>
      </w:r>
    </w:p>
    <w:p w:rsidR="00BD1A2F" w:rsidRPr="00BD1A2F" w:rsidRDefault="00BD1A2F" w:rsidP="00A76E6B">
      <w:pPr>
        <w:numPr>
          <w:ilvl w:val="0"/>
          <w:numId w:val="27"/>
        </w:numPr>
        <w:spacing w:line="264" w:lineRule="auto"/>
        <w:jc w:val="both"/>
        <w:rPr>
          <w:rFonts w:cs="Arial"/>
          <w:noProof w:val="0"/>
          <w:sz w:val="20"/>
          <w:szCs w:val="22"/>
        </w:rPr>
      </w:pPr>
      <w:r w:rsidRPr="00BD1A2F">
        <w:rPr>
          <w:rFonts w:cs="Arial"/>
          <w:noProof w:val="0"/>
          <w:sz w:val="20"/>
          <w:szCs w:val="22"/>
        </w:rPr>
        <w:t>Pre Odpoveďový hárok č. 2 z cudzieho, 2. vyučovacieho jazyka, resp. SJSL i vyučovacieho jazyka musí byť vo všetkých zaškrtávacích poliach označená práve jedna možnosť (hodnotenie odpovedí žiakov zrealizované učiteľmi priamo na školách). V prípade, že odpoveďový hárok túto podmienku nespĺňa (nie je označená žiadna možnosť, sú označené dve alebo tri možnosti), musí byť táto skutočnosť zaznamenaný v IS poskytovateľa (výnimka 4).</w:t>
      </w:r>
    </w:p>
    <w:p w:rsidR="00BD1A2F" w:rsidRPr="00BD1A2F" w:rsidRDefault="00BD1A2F" w:rsidP="00BD1A2F">
      <w:pPr>
        <w:spacing w:line="264" w:lineRule="auto"/>
        <w:ind w:left="360"/>
        <w:jc w:val="both"/>
        <w:rPr>
          <w:rFonts w:cs="Arial"/>
          <w:noProof w:val="0"/>
          <w:sz w:val="20"/>
          <w:szCs w:val="22"/>
        </w:rPr>
      </w:pPr>
    </w:p>
    <w:tbl>
      <w:tblPr>
        <w:tblStyle w:val="TableGrid"/>
        <w:tblW w:w="0" w:type="auto"/>
        <w:tblLook w:val="04A0" w:firstRow="1" w:lastRow="0" w:firstColumn="1" w:lastColumn="0" w:noHBand="0" w:noVBand="1"/>
      </w:tblPr>
      <w:tblGrid>
        <w:gridCol w:w="9010"/>
      </w:tblGrid>
      <w:tr w:rsidR="00BD1A2F" w:rsidRPr="00BD1A2F" w:rsidTr="00872EFC">
        <w:tc>
          <w:tcPr>
            <w:tcW w:w="9571" w:type="dxa"/>
            <w:shd w:val="clear" w:color="auto" w:fill="D9D9D9" w:themeFill="background1" w:themeFillShade="D9"/>
            <w:vAlign w:val="center"/>
          </w:tcPr>
          <w:p w:rsidR="00BD1A2F" w:rsidRPr="00BD1A2F" w:rsidRDefault="00BD1A2F" w:rsidP="00872EFC">
            <w:pPr>
              <w:pStyle w:val="ListParagraph"/>
              <w:tabs>
                <w:tab w:val="left" w:pos="900"/>
              </w:tabs>
              <w:spacing w:line="264" w:lineRule="auto"/>
              <w:ind w:left="360"/>
              <w:jc w:val="center"/>
              <w:rPr>
                <w:rFonts w:cs="Arial"/>
                <w:noProof w:val="0"/>
                <w:sz w:val="20"/>
                <w:szCs w:val="22"/>
              </w:rPr>
            </w:pPr>
            <w:r w:rsidRPr="00BD1A2F">
              <w:rPr>
                <w:rFonts w:cs="Arial"/>
                <w:noProof w:val="0"/>
                <w:sz w:val="20"/>
                <w:szCs w:val="22"/>
              </w:rPr>
              <w:t>Cena za tieto logické kontroly musí byť zahrnutá v jednotkovej cene za spracovanie odpoveďových hárkov.</w:t>
            </w:r>
          </w:p>
        </w:tc>
      </w:tr>
    </w:tbl>
    <w:p w:rsidR="00BD1A2F" w:rsidRPr="00BD1A2F" w:rsidRDefault="00BD1A2F" w:rsidP="00BD1A2F">
      <w:pPr>
        <w:pStyle w:val="Heading2"/>
        <w:numPr>
          <w:ilvl w:val="1"/>
          <w:numId w:val="0"/>
        </w:numPr>
        <w:tabs>
          <w:tab w:val="num" w:pos="576"/>
        </w:tabs>
        <w:spacing w:line="264" w:lineRule="auto"/>
        <w:jc w:val="left"/>
        <w:rPr>
          <w:rFonts w:cs="Arial"/>
          <w:b w:val="0"/>
          <w:noProof w:val="0"/>
          <w:sz w:val="22"/>
          <w:szCs w:val="22"/>
        </w:rPr>
      </w:pPr>
    </w:p>
    <w:p w:rsidR="00BD1A2F" w:rsidRPr="00BD1A2F" w:rsidRDefault="00BD1A2F" w:rsidP="00BD1A2F">
      <w:pPr>
        <w:pStyle w:val="Heading2"/>
        <w:numPr>
          <w:ilvl w:val="1"/>
          <w:numId w:val="0"/>
        </w:numPr>
        <w:tabs>
          <w:tab w:val="num" w:pos="576"/>
        </w:tabs>
        <w:spacing w:line="264" w:lineRule="auto"/>
        <w:ind w:left="576" w:hanging="576"/>
        <w:jc w:val="left"/>
        <w:rPr>
          <w:rFonts w:cs="Arial"/>
          <w:noProof w:val="0"/>
          <w:sz w:val="20"/>
          <w:szCs w:val="22"/>
        </w:rPr>
      </w:pPr>
      <w:r w:rsidRPr="00BD1A2F">
        <w:rPr>
          <w:rFonts w:cs="Arial"/>
          <w:noProof w:val="0"/>
          <w:sz w:val="20"/>
          <w:szCs w:val="22"/>
        </w:rPr>
        <w:t>B) Riešenie výnimiek</w:t>
      </w: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Riešenie výnimiek popísaných v predchádzajúcej časti A) bude realizované pracovníkmi objednávateľa. Na riešenie výnimiek poskytne poskytovateľ aplikáciu pracujúcu priamo nad databázou spracovaných údajov. Túto aplikáciu sprístupní objednávateľovi prostredníctvom vzdialeného prístupu. Táto aplikácia musí umožňovať predovšetkým:</w:t>
      </w:r>
    </w:p>
    <w:p w:rsidR="00BD1A2F" w:rsidRPr="00BD1A2F" w:rsidRDefault="00BD1A2F" w:rsidP="00A76E6B">
      <w:pPr>
        <w:pStyle w:val="ListParagraph"/>
        <w:numPr>
          <w:ilvl w:val="0"/>
          <w:numId w:val="40"/>
        </w:numPr>
        <w:spacing w:line="264" w:lineRule="auto"/>
        <w:contextualSpacing w:val="0"/>
        <w:jc w:val="both"/>
        <w:rPr>
          <w:rFonts w:cs="Arial"/>
          <w:noProof w:val="0"/>
          <w:sz w:val="20"/>
          <w:szCs w:val="22"/>
        </w:rPr>
      </w:pPr>
      <w:r w:rsidRPr="00BD1A2F">
        <w:rPr>
          <w:rFonts w:cs="Arial"/>
          <w:noProof w:val="0"/>
          <w:sz w:val="20"/>
          <w:szCs w:val="22"/>
        </w:rPr>
        <w:t>efektívne vyhľadanie a zobrazenie (spracovaných údajov aj digitálneho obrazu odpoveďových hárkov) odpoveďových hárkov, pre ktoré je indikovaná výnimka s možnosťou filtrovania po jednotlivých predmetoch,</w:t>
      </w:r>
    </w:p>
    <w:p w:rsidR="00BD1A2F" w:rsidRPr="00BD1A2F" w:rsidRDefault="00BD1A2F" w:rsidP="00A76E6B">
      <w:pPr>
        <w:pStyle w:val="ListParagraph"/>
        <w:numPr>
          <w:ilvl w:val="0"/>
          <w:numId w:val="40"/>
        </w:numPr>
        <w:spacing w:line="264" w:lineRule="auto"/>
        <w:contextualSpacing w:val="0"/>
        <w:jc w:val="both"/>
        <w:rPr>
          <w:rFonts w:cs="Arial"/>
          <w:noProof w:val="0"/>
          <w:sz w:val="20"/>
          <w:szCs w:val="22"/>
        </w:rPr>
      </w:pPr>
      <w:r w:rsidRPr="00BD1A2F">
        <w:rPr>
          <w:rFonts w:cs="Arial"/>
          <w:noProof w:val="0"/>
          <w:sz w:val="20"/>
          <w:szCs w:val="22"/>
        </w:rPr>
        <w:t>možnosť zmeniť spracované údaje,</w:t>
      </w:r>
    </w:p>
    <w:p w:rsidR="00BD1A2F" w:rsidRPr="00BD1A2F" w:rsidRDefault="00BD1A2F" w:rsidP="00A76E6B">
      <w:pPr>
        <w:pStyle w:val="ListParagraph"/>
        <w:numPr>
          <w:ilvl w:val="0"/>
          <w:numId w:val="40"/>
        </w:numPr>
        <w:spacing w:line="264" w:lineRule="auto"/>
        <w:contextualSpacing w:val="0"/>
        <w:jc w:val="both"/>
        <w:rPr>
          <w:rFonts w:cs="Arial"/>
          <w:noProof w:val="0"/>
          <w:sz w:val="20"/>
          <w:szCs w:val="22"/>
        </w:rPr>
      </w:pPr>
      <w:r w:rsidRPr="00BD1A2F">
        <w:rPr>
          <w:rFonts w:cs="Arial"/>
          <w:noProof w:val="0"/>
          <w:sz w:val="20"/>
          <w:szCs w:val="22"/>
        </w:rPr>
        <w:t xml:space="preserve">vizuálne porovnať (zobraziť) údaje z hlavičky (spracované údaje ako aj digitálne obrazy) pre odpoveďový hárok č. 1 a odpoveďový hárok č. 2, </w:t>
      </w:r>
    </w:p>
    <w:p w:rsidR="00BD1A2F" w:rsidRPr="00BD1A2F" w:rsidRDefault="00BD1A2F" w:rsidP="00A76E6B">
      <w:pPr>
        <w:pStyle w:val="ListParagraph"/>
        <w:numPr>
          <w:ilvl w:val="0"/>
          <w:numId w:val="40"/>
        </w:numPr>
        <w:spacing w:line="264" w:lineRule="auto"/>
        <w:contextualSpacing w:val="0"/>
        <w:jc w:val="both"/>
        <w:rPr>
          <w:rFonts w:cs="Arial"/>
          <w:noProof w:val="0"/>
          <w:sz w:val="20"/>
          <w:szCs w:val="22"/>
        </w:rPr>
      </w:pPr>
      <w:r w:rsidRPr="00BD1A2F">
        <w:rPr>
          <w:rFonts w:cs="Arial"/>
          <w:noProof w:val="0"/>
          <w:sz w:val="20"/>
          <w:szCs w:val="22"/>
        </w:rPr>
        <w:t>v prípade nespárovaných odpoveďových hárkov, ponúknuť možnosť prezrieť si všetky nespárované odpoveďové hárky v dávke a umožniť manuálne spárovať vybrané odpoveďové hárky.</w:t>
      </w:r>
    </w:p>
    <w:p w:rsidR="00BD1A2F" w:rsidRPr="00BD1A2F" w:rsidRDefault="00BD1A2F" w:rsidP="00BD1A2F">
      <w:pPr>
        <w:tabs>
          <w:tab w:val="left" w:pos="900"/>
        </w:tabs>
        <w:spacing w:line="264" w:lineRule="auto"/>
        <w:ind w:left="180"/>
        <w:jc w:val="both"/>
        <w:rPr>
          <w:rFonts w:cs="Arial"/>
          <w:noProof w:val="0"/>
          <w:sz w:val="20"/>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b/>
          <w:noProof w:val="0"/>
          <w:sz w:val="20"/>
          <w:szCs w:val="22"/>
        </w:rPr>
        <w:t xml:space="preserve">2.2.8. </w:t>
      </w:r>
      <w:r w:rsidRPr="00BD1A2F">
        <w:rPr>
          <w:rFonts w:cs="Arial"/>
          <w:noProof w:val="0"/>
          <w:sz w:val="20"/>
          <w:szCs w:val="22"/>
        </w:rPr>
        <w:t xml:space="preserve">Poskytovateľ vykoná </w:t>
      </w:r>
      <w:r w:rsidRPr="00BD1A2F">
        <w:rPr>
          <w:rFonts w:cs="Arial"/>
          <w:b/>
          <w:noProof w:val="0"/>
          <w:sz w:val="20"/>
          <w:szCs w:val="22"/>
        </w:rPr>
        <w:t>základné štatistické spracovanie údajov</w:t>
      </w:r>
      <w:r w:rsidRPr="00BD1A2F">
        <w:rPr>
          <w:rFonts w:cs="Arial"/>
          <w:noProof w:val="0"/>
          <w:sz w:val="20"/>
          <w:szCs w:val="22"/>
        </w:rPr>
        <w:t xml:space="preserve"> a to:</w:t>
      </w:r>
    </w:p>
    <w:p w:rsidR="00BD1A2F" w:rsidRPr="00BD1A2F" w:rsidRDefault="00BD1A2F" w:rsidP="00A76E6B">
      <w:pPr>
        <w:numPr>
          <w:ilvl w:val="0"/>
          <w:numId w:val="26"/>
        </w:numPr>
        <w:spacing w:line="264" w:lineRule="auto"/>
        <w:jc w:val="both"/>
        <w:rPr>
          <w:rFonts w:cs="Arial"/>
          <w:noProof w:val="0"/>
          <w:sz w:val="20"/>
          <w:szCs w:val="22"/>
        </w:rPr>
      </w:pPr>
      <w:r w:rsidRPr="00BD1A2F">
        <w:rPr>
          <w:rFonts w:cs="Arial"/>
          <w:noProof w:val="0"/>
          <w:sz w:val="20"/>
          <w:szCs w:val="22"/>
        </w:rPr>
        <w:t>Vyhodnotenie odpoveďových hárkov na základe dodaného kľúča správnych odpovedí.</w:t>
      </w:r>
    </w:p>
    <w:p w:rsidR="00BD1A2F" w:rsidRPr="00BD1A2F" w:rsidRDefault="00BD1A2F" w:rsidP="00A76E6B">
      <w:pPr>
        <w:numPr>
          <w:ilvl w:val="0"/>
          <w:numId w:val="26"/>
        </w:numPr>
        <w:spacing w:line="264" w:lineRule="auto"/>
        <w:jc w:val="both"/>
        <w:rPr>
          <w:rFonts w:cs="Arial"/>
          <w:noProof w:val="0"/>
          <w:sz w:val="20"/>
          <w:szCs w:val="22"/>
        </w:rPr>
      </w:pPr>
      <w:r w:rsidRPr="00BD1A2F">
        <w:rPr>
          <w:rFonts w:cs="Arial"/>
          <w:noProof w:val="0"/>
          <w:sz w:val="20"/>
          <w:szCs w:val="22"/>
        </w:rPr>
        <w:t>Pridelenie celkového počtu bodov pre každý spracovaný odpoveďový hárok.</w:t>
      </w:r>
    </w:p>
    <w:p w:rsidR="00BD1A2F" w:rsidRPr="00BD1A2F" w:rsidRDefault="00BD1A2F" w:rsidP="00A76E6B">
      <w:pPr>
        <w:numPr>
          <w:ilvl w:val="0"/>
          <w:numId w:val="26"/>
        </w:numPr>
        <w:spacing w:line="264" w:lineRule="auto"/>
        <w:rPr>
          <w:rFonts w:cs="Arial"/>
          <w:noProof w:val="0"/>
          <w:sz w:val="20"/>
          <w:szCs w:val="22"/>
        </w:rPr>
      </w:pPr>
      <w:r w:rsidRPr="00BD1A2F">
        <w:rPr>
          <w:rFonts w:cs="Arial"/>
          <w:noProof w:val="0"/>
          <w:sz w:val="20"/>
          <w:szCs w:val="22"/>
        </w:rPr>
        <w:t>Zaznamenanie logických chýb odpoveďových hárkov a ich poskytnutie objednávateľovi.</w:t>
      </w:r>
    </w:p>
    <w:p w:rsidR="00BD1A2F" w:rsidRPr="00BD1A2F" w:rsidRDefault="00BD1A2F" w:rsidP="00BD1A2F">
      <w:pPr>
        <w:tabs>
          <w:tab w:val="left" w:pos="900"/>
        </w:tabs>
        <w:spacing w:line="264" w:lineRule="auto"/>
        <w:jc w:val="both"/>
        <w:rPr>
          <w:rFonts w:cs="Arial"/>
          <w:b/>
          <w:noProof w:val="0"/>
          <w:sz w:val="22"/>
          <w:szCs w:val="22"/>
        </w:rPr>
      </w:pPr>
    </w:p>
    <w:p w:rsidR="00BD1A2F" w:rsidRPr="00BD1A2F" w:rsidRDefault="00BD1A2F" w:rsidP="00BD1A2F">
      <w:pPr>
        <w:pStyle w:val="Heading2"/>
        <w:numPr>
          <w:ilvl w:val="1"/>
          <w:numId w:val="0"/>
        </w:numPr>
        <w:spacing w:line="264" w:lineRule="auto"/>
        <w:jc w:val="both"/>
        <w:rPr>
          <w:rFonts w:cs="Arial"/>
          <w:noProof w:val="0"/>
          <w:sz w:val="20"/>
          <w:szCs w:val="22"/>
        </w:rPr>
      </w:pPr>
      <w:r w:rsidRPr="00BD1A2F">
        <w:rPr>
          <w:rFonts w:cs="Arial"/>
          <w:noProof w:val="0"/>
          <w:sz w:val="20"/>
          <w:szCs w:val="22"/>
        </w:rPr>
        <w:t>2.2.9. Správa a aktualizácia databáz NÚCEM, technická podpora pri príprave zásielok na školy a technická podpora pri spracovaní a vyhodnocovaní odpoveďových hárkov</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Objednávateľ pri realizácii prípravných prác a vyhodnocovaní Maturitnej skúšky pracuje s veľkým množstvom údajov rôzneho typu. Pre efektívne a bezchybné spracovanie týchto údajov požaduje od poskytovateľa služby pre potreby správy a aktualizácie databáz NÚCEM.</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Poskytovateľ vytvorí spoločnú údajovú základňu pre všetky typy údajov, s ktorými objednávateľ v rámci realizácie Maturitnej skúšky pracuje a to hlavne:</w:t>
      </w:r>
    </w:p>
    <w:p w:rsidR="00BD1A2F" w:rsidRPr="00BD1A2F" w:rsidRDefault="00BD1A2F" w:rsidP="00A76E6B">
      <w:pPr>
        <w:numPr>
          <w:ilvl w:val="0"/>
          <w:numId w:val="34"/>
        </w:numPr>
        <w:tabs>
          <w:tab w:val="left" w:pos="900"/>
        </w:tabs>
        <w:spacing w:line="264" w:lineRule="auto"/>
        <w:jc w:val="both"/>
        <w:rPr>
          <w:rFonts w:cs="Arial"/>
          <w:noProof w:val="0"/>
          <w:sz w:val="20"/>
          <w:szCs w:val="22"/>
        </w:rPr>
      </w:pPr>
      <w:r w:rsidRPr="00BD1A2F">
        <w:rPr>
          <w:rFonts w:cs="Arial"/>
          <w:noProof w:val="0"/>
          <w:sz w:val="20"/>
          <w:szCs w:val="22"/>
        </w:rPr>
        <w:t>Údaje škôl – kód školy, Názov školy, adresa, sídlo, telefón, fax, e-mail, kontaktné údaje na riaditeľa školy, kontaktné údaje na osobu zodpovednú za realizáciu maturitnej skúšky</w:t>
      </w:r>
    </w:p>
    <w:p w:rsidR="00BD1A2F" w:rsidRPr="00BD1A2F" w:rsidRDefault="00BD1A2F" w:rsidP="00A76E6B">
      <w:pPr>
        <w:numPr>
          <w:ilvl w:val="0"/>
          <w:numId w:val="34"/>
        </w:numPr>
        <w:tabs>
          <w:tab w:val="left" w:pos="900"/>
        </w:tabs>
        <w:spacing w:line="264" w:lineRule="auto"/>
        <w:jc w:val="both"/>
        <w:rPr>
          <w:rFonts w:cs="Arial"/>
          <w:noProof w:val="0"/>
          <w:sz w:val="20"/>
          <w:szCs w:val="22"/>
        </w:rPr>
      </w:pPr>
      <w:r w:rsidRPr="00BD1A2F">
        <w:rPr>
          <w:rFonts w:cs="Arial"/>
          <w:noProof w:val="0"/>
          <w:sz w:val="20"/>
          <w:szCs w:val="22"/>
        </w:rPr>
        <w:t>Údaje žiakov – údaje žiakov, ktorí sú prihlásení na vykonanie externej časti Maturitnej skúšky (detailnejšie informácie nižšie)</w:t>
      </w:r>
    </w:p>
    <w:p w:rsidR="00BD1A2F" w:rsidRPr="00BD1A2F" w:rsidRDefault="00BD1A2F" w:rsidP="00A76E6B">
      <w:pPr>
        <w:numPr>
          <w:ilvl w:val="0"/>
          <w:numId w:val="34"/>
        </w:numPr>
        <w:tabs>
          <w:tab w:val="left" w:pos="900"/>
        </w:tabs>
        <w:spacing w:line="264" w:lineRule="auto"/>
        <w:jc w:val="both"/>
        <w:rPr>
          <w:rFonts w:cs="Arial"/>
          <w:noProof w:val="0"/>
          <w:sz w:val="20"/>
          <w:szCs w:val="22"/>
        </w:rPr>
      </w:pPr>
      <w:r w:rsidRPr="00BD1A2F">
        <w:rPr>
          <w:rFonts w:cs="Arial"/>
          <w:noProof w:val="0"/>
          <w:sz w:val="20"/>
          <w:szCs w:val="22"/>
        </w:rPr>
        <w:t>Údaje distribučných centier – Názov distribučného centra, kód distribučného centra, adresa distribučného centra, kontaktné údaje zodpovednej osoby za distribúciu v danom distribučnom centre</w:t>
      </w:r>
    </w:p>
    <w:p w:rsidR="00BD1A2F" w:rsidRPr="00BD1A2F" w:rsidRDefault="00BD1A2F" w:rsidP="00A76E6B">
      <w:pPr>
        <w:numPr>
          <w:ilvl w:val="0"/>
          <w:numId w:val="34"/>
        </w:numPr>
        <w:tabs>
          <w:tab w:val="left" w:pos="900"/>
        </w:tabs>
        <w:spacing w:line="264" w:lineRule="auto"/>
        <w:jc w:val="both"/>
        <w:rPr>
          <w:rFonts w:cs="Arial"/>
          <w:noProof w:val="0"/>
          <w:sz w:val="20"/>
          <w:szCs w:val="22"/>
        </w:rPr>
      </w:pPr>
      <w:r w:rsidRPr="00BD1A2F">
        <w:rPr>
          <w:rFonts w:cs="Arial"/>
          <w:noProof w:val="0"/>
          <w:sz w:val="20"/>
          <w:szCs w:val="22"/>
        </w:rPr>
        <w:t>Údaje o type testov odpoveďových hárkov, zvukových nosičoch, bezpečnostných obálkach a iných tlačovín a doplnkov potrebných pre prípravu distribúciu zásielok na školy</w:t>
      </w:r>
    </w:p>
    <w:p w:rsidR="00BD1A2F" w:rsidRPr="00BD1A2F" w:rsidRDefault="00BD1A2F" w:rsidP="00A76E6B">
      <w:pPr>
        <w:numPr>
          <w:ilvl w:val="0"/>
          <w:numId w:val="34"/>
        </w:numPr>
        <w:tabs>
          <w:tab w:val="left" w:pos="900"/>
        </w:tabs>
        <w:spacing w:line="264" w:lineRule="auto"/>
        <w:jc w:val="both"/>
        <w:rPr>
          <w:rFonts w:cs="Arial"/>
          <w:noProof w:val="0"/>
          <w:sz w:val="20"/>
          <w:szCs w:val="22"/>
        </w:rPr>
      </w:pPr>
      <w:r w:rsidRPr="00BD1A2F">
        <w:rPr>
          <w:rFonts w:cs="Arial"/>
          <w:noProof w:val="0"/>
          <w:sz w:val="20"/>
          <w:szCs w:val="22"/>
        </w:rPr>
        <w:t>Evidencia testov, balíčkov a bezpečnostných obálok</w:t>
      </w:r>
    </w:p>
    <w:p w:rsidR="00BD1A2F" w:rsidRPr="00BD1A2F" w:rsidRDefault="00BD1A2F" w:rsidP="00A76E6B">
      <w:pPr>
        <w:numPr>
          <w:ilvl w:val="0"/>
          <w:numId w:val="34"/>
        </w:numPr>
        <w:tabs>
          <w:tab w:val="left" w:pos="900"/>
        </w:tabs>
        <w:spacing w:line="264" w:lineRule="auto"/>
        <w:jc w:val="both"/>
        <w:rPr>
          <w:rFonts w:cs="Arial"/>
          <w:noProof w:val="0"/>
          <w:sz w:val="20"/>
          <w:szCs w:val="22"/>
        </w:rPr>
      </w:pPr>
      <w:r w:rsidRPr="00BD1A2F">
        <w:rPr>
          <w:rFonts w:cs="Arial"/>
          <w:noProof w:val="0"/>
          <w:sz w:val="20"/>
          <w:szCs w:val="22"/>
        </w:rPr>
        <w:t>Číselníky a zoznamy</w:t>
      </w:r>
    </w:p>
    <w:p w:rsidR="00BD1A2F" w:rsidRPr="00BD1A2F" w:rsidRDefault="00BD1A2F" w:rsidP="00BD1A2F">
      <w:pPr>
        <w:tabs>
          <w:tab w:val="left" w:pos="900"/>
        </w:tabs>
        <w:spacing w:line="264" w:lineRule="auto"/>
        <w:ind w:left="360"/>
        <w:jc w:val="both"/>
        <w:rPr>
          <w:rFonts w:cs="Arial"/>
          <w:noProof w:val="0"/>
          <w:sz w:val="20"/>
          <w:szCs w:val="20"/>
        </w:rPr>
      </w:pPr>
    </w:p>
    <w:p w:rsidR="00BD1A2F" w:rsidRPr="00BD1A2F" w:rsidRDefault="00BD1A2F" w:rsidP="00BD1A2F">
      <w:pPr>
        <w:pStyle w:val="Heading3"/>
        <w:numPr>
          <w:ilvl w:val="2"/>
          <w:numId w:val="0"/>
        </w:numPr>
        <w:tabs>
          <w:tab w:val="num" w:pos="720"/>
        </w:tabs>
        <w:spacing w:line="264" w:lineRule="auto"/>
        <w:ind w:left="720" w:hanging="720"/>
        <w:jc w:val="left"/>
        <w:rPr>
          <w:rFonts w:cs="Arial"/>
          <w:b/>
          <w:noProof w:val="0"/>
          <w:sz w:val="20"/>
          <w:szCs w:val="22"/>
        </w:rPr>
      </w:pPr>
      <w:r w:rsidRPr="00BD1A2F">
        <w:rPr>
          <w:rFonts w:cs="Arial"/>
          <w:b/>
          <w:noProof w:val="0"/>
          <w:sz w:val="20"/>
          <w:szCs w:val="22"/>
        </w:rPr>
        <w:t>A) Údaje o žiakoch a školách</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Objednávateľ každoročne vytvára údajovú základňu žiakov a škôl, ktorý vykonávajú externú časť maturitnej skúšky. Tieto údaje vznikajú na základe prihlášky, ktorú zabezpečuje za všetkých svojich žiakov škola. Údaje sú zberané elektronicky. Zber údajov zabezpečuje CVTI SR – ŠVS Banská Bystrica. Po zozbieraní údajov sú tieto poskytnuté objednávateľovi na ďalšiu spracovanie týchto údajov.</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Údaje sú poskytnuté vo formáte .csv podľa nasledovnej štruktúry:</w:t>
      </w:r>
    </w:p>
    <w:p w:rsidR="00BD1A2F" w:rsidRPr="00BD1A2F" w:rsidRDefault="00BD1A2F" w:rsidP="00BD1A2F">
      <w:pPr>
        <w:rPr>
          <w:rFonts w:cs="Arial"/>
          <w:noProof w:val="0"/>
          <w:sz w:val="22"/>
          <w:szCs w:val="22"/>
        </w:rPr>
      </w:pPr>
    </w:p>
    <w:p w:rsidR="00BD1A2F" w:rsidRPr="00BD1A2F" w:rsidRDefault="00BD1A2F" w:rsidP="00BD1A2F">
      <w:pPr>
        <w:rPr>
          <w:rFonts w:cs="Arial"/>
          <w:b/>
          <w:noProof w:val="0"/>
          <w:sz w:val="22"/>
        </w:rPr>
      </w:pPr>
      <w:r w:rsidRPr="00BD1A2F">
        <w:rPr>
          <w:rFonts w:cs="Arial"/>
          <w:b/>
          <w:noProof w:val="0"/>
          <w:sz w:val="20"/>
          <w:szCs w:val="22"/>
        </w:rPr>
        <w:t>Údaje o žiakoch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1065"/>
        <w:gridCol w:w="994"/>
        <w:gridCol w:w="894"/>
        <w:gridCol w:w="1462"/>
        <w:gridCol w:w="3033"/>
      </w:tblGrid>
      <w:tr w:rsidR="00BD1A2F" w:rsidRPr="00BD1A2F" w:rsidTr="00872EFC">
        <w:tc>
          <w:tcPr>
            <w:tcW w:w="805" w:type="pct"/>
            <w:shd w:val="clear" w:color="auto" w:fill="D9D9D9" w:themeFill="background1" w:themeFillShade="D9"/>
          </w:tcPr>
          <w:p w:rsidR="00BD1A2F" w:rsidRPr="00BD1A2F" w:rsidRDefault="00BD1A2F" w:rsidP="00872EFC">
            <w:pPr>
              <w:jc w:val="center"/>
              <w:rPr>
                <w:rFonts w:cs="Arial"/>
                <w:b/>
                <w:noProof w:val="0"/>
                <w:sz w:val="20"/>
                <w:szCs w:val="20"/>
              </w:rPr>
            </w:pPr>
            <w:r w:rsidRPr="00BD1A2F">
              <w:rPr>
                <w:rFonts w:cs="Arial"/>
                <w:b/>
                <w:noProof w:val="0"/>
                <w:sz w:val="20"/>
                <w:szCs w:val="20"/>
              </w:rPr>
              <w:t>Pole</w:t>
            </w:r>
          </w:p>
        </w:tc>
        <w:tc>
          <w:tcPr>
            <w:tcW w:w="618" w:type="pct"/>
            <w:shd w:val="clear" w:color="auto" w:fill="D9D9D9" w:themeFill="background1" w:themeFillShade="D9"/>
          </w:tcPr>
          <w:p w:rsidR="00BD1A2F" w:rsidRPr="00BD1A2F" w:rsidRDefault="00BD1A2F" w:rsidP="00872EFC">
            <w:pPr>
              <w:jc w:val="center"/>
              <w:rPr>
                <w:rFonts w:cs="Arial"/>
                <w:b/>
                <w:noProof w:val="0"/>
                <w:sz w:val="20"/>
                <w:szCs w:val="20"/>
              </w:rPr>
            </w:pPr>
            <w:r w:rsidRPr="00BD1A2F">
              <w:rPr>
                <w:rFonts w:cs="Arial"/>
                <w:b/>
                <w:noProof w:val="0"/>
                <w:sz w:val="20"/>
                <w:szCs w:val="20"/>
              </w:rPr>
              <w:t>Typ</w:t>
            </w:r>
          </w:p>
        </w:tc>
        <w:tc>
          <w:tcPr>
            <w:tcW w:w="504" w:type="pct"/>
            <w:shd w:val="clear" w:color="auto" w:fill="D9D9D9" w:themeFill="background1" w:themeFillShade="D9"/>
          </w:tcPr>
          <w:p w:rsidR="00BD1A2F" w:rsidRPr="00BD1A2F" w:rsidRDefault="00BD1A2F" w:rsidP="00872EFC">
            <w:pPr>
              <w:jc w:val="center"/>
              <w:rPr>
                <w:rFonts w:cs="Arial"/>
                <w:b/>
                <w:noProof w:val="0"/>
                <w:sz w:val="20"/>
                <w:szCs w:val="20"/>
              </w:rPr>
            </w:pPr>
            <w:r w:rsidRPr="00BD1A2F">
              <w:rPr>
                <w:rFonts w:cs="Arial"/>
                <w:b/>
                <w:noProof w:val="0"/>
                <w:sz w:val="20"/>
                <w:szCs w:val="20"/>
              </w:rPr>
              <w:t>Povinné</w:t>
            </w:r>
          </w:p>
        </w:tc>
        <w:tc>
          <w:tcPr>
            <w:tcW w:w="501" w:type="pct"/>
            <w:shd w:val="clear" w:color="auto" w:fill="D9D9D9" w:themeFill="background1" w:themeFillShade="D9"/>
          </w:tcPr>
          <w:p w:rsidR="00BD1A2F" w:rsidRPr="00BD1A2F" w:rsidRDefault="00BD1A2F" w:rsidP="00872EFC">
            <w:pPr>
              <w:jc w:val="center"/>
              <w:rPr>
                <w:rFonts w:cs="Arial"/>
                <w:b/>
                <w:noProof w:val="0"/>
                <w:sz w:val="20"/>
                <w:szCs w:val="20"/>
              </w:rPr>
            </w:pPr>
            <w:r w:rsidRPr="00BD1A2F">
              <w:rPr>
                <w:rFonts w:cs="Arial"/>
                <w:b/>
                <w:noProof w:val="0"/>
                <w:sz w:val="20"/>
                <w:szCs w:val="20"/>
              </w:rPr>
              <w:t>Default</w:t>
            </w:r>
          </w:p>
        </w:tc>
        <w:tc>
          <w:tcPr>
            <w:tcW w:w="814" w:type="pct"/>
            <w:shd w:val="clear" w:color="auto" w:fill="D9D9D9" w:themeFill="background1" w:themeFillShade="D9"/>
          </w:tcPr>
          <w:p w:rsidR="00BD1A2F" w:rsidRPr="00BD1A2F" w:rsidRDefault="00BD1A2F" w:rsidP="00872EFC">
            <w:pPr>
              <w:jc w:val="center"/>
              <w:rPr>
                <w:rFonts w:cs="Arial"/>
                <w:b/>
                <w:noProof w:val="0"/>
                <w:sz w:val="20"/>
                <w:szCs w:val="20"/>
              </w:rPr>
            </w:pPr>
            <w:r w:rsidRPr="00BD1A2F">
              <w:rPr>
                <w:rFonts w:cs="Arial"/>
                <w:b/>
                <w:noProof w:val="0"/>
                <w:sz w:val="20"/>
                <w:szCs w:val="20"/>
              </w:rPr>
              <w:t>Poznámka</w:t>
            </w:r>
          </w:p>
        </w:tc>
        <w:tc>
          <w:tcPr>
            <w:tcW w:w="1757" w:type="pct"/>
            <w:shd w:val="clear" w:color="auto" w:fill="D9D9D9" w:themeFill="background1" w:themeFillShade="D9"/>
          </w:tcPr>
          <w:p w:rsidR="00BD1A2F" w:rsidRPr="00BD1A2F" w:rsidRDefault="00BD1A2F" w:rsidP="00872EFC">
            <w:pPr>
              <w:jc w:val="center"/>
              <w:rPr>
                <w:rFonts w:cs="Arial"/>
                <w:b/>
                <w:noProof w:val="0"/>
                <w:sz w:val="20"/>
                <w:szCs w:val="20"/>
              </w:rPr>
            </w:pPr>
            <w:r w:rsidRPr="00BD1A2F">
              <w:rPr>
                <w:rFonts w:cs="Arial"/>
                <w:b/>
                <w:noProof w:val="0"/>
                <w:sz w:val="20"/>
                <w:szCs w:val="20"/>
              </w:rPr>
              <w:t>Obmedzenie</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Kód žiaka</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1" w:type="pct"/>
            <w:shd w:val="clear" w:color="auto" w:fill="auto"/>
            <w:vAlign w:val="center"/>
          </w:tcPr>
          <w:p w:rsidR="00BD1A2F" w:rsidRPr="00BD1A2F" w:rsidRDefault="00BD1A2F" w:rsidP="00872EFC">
            <w:pPr>
              <w:jc w:val="center"/>
              <w:rPr>
                <w:rFonts w:cs="Arial"/>
                <w:noProof w:val="0"/>
                <w:sz w:val="20"/>
                <w:szCs w:val="20"/>
              </w:rPr>
            </w:pP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Bez lomítka</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lastRenderedPageBreak/>
              <w:t>Kód školy</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1" w:type="pct"/>
            <w:shd w:val="clear" w:color="auto" w:fill="auto"/>
            <w:vAlign w:val="center"/>
          </w:tcPr>
          <w:p w:rsidR="00BD1A2F" w:rsidRPr="00BD1A2F" w:rsidRDefault="00BD1A2F" w:rsidP="00872EFC">
            <w:pPr>
              <w:jc w:val="center"/>
              <w:rPr>
                <w:rFonts w:cs="Arial"/>
                <w:noProof w:val="0"/>
                <w:sz w:val="20"/>
                <w:szCs w:val="20"/>
              </w:rPr>
            </w:pP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6-miestne číslo začínajúce 6-kou</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Termín</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1" w:type="pct"/>
            <w:shd w:val="clear" w:color="auto" w:fill="auto"/>
            <w:vAlign w:val="center"/>
          </w:tcPr>
          <w:p w:rsidR="00BD1A2F" w:rsidRPr="00BD1A2F" w:rsidRDefault="00BD1A2F" w:rsidP="00872EFC">
            <w:pPr>
              <w:jc w:val="center"/>
              <w:rPr>
                <w:rFonts w:cs="Arial"/>
                <w:noProof w:val="0"/>
                <w:sz w:val="20"/>
                <w:szCs w:val="20"/>
              </w:rPr>
            </w:pP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1 – riadny</w:t>
            </w:r>
            <w:r w:rsidRPr="00BD1A2F">
              <w:rPr>
                <w:rFonts w:cs="Arial"/>
                <w:noProof w:val="0"/>
                <w:sz w:val="20"/>
                <w:szCs w:val="20"/>
              </w:rPr>
              <w:br/>
              <w:t>2 - opravný</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Vyučovací jazyk</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1" w:type="pct"/>
            <w:shd w:val="clear" w:color="auto" w:fill="auto"/>
            <w:vAlign w:val="center"/>
          </w:tcPr>
          <w:p w:rsidR="00BD1A2F" w:rsidRPr="00BD1A2F" w:rsidRDefault="00BD1A2F" w:rsidP="00872EFC">
            <w:pPr>
              <w:jc w:val="center"/>
              <w:rPr>
                <w:rFonts w:cs="Arial"/>
                <w:noProof w:val="0"/>
                <w:sz w:val="20"/>
                <w:szCs w:val="20"/>
              </w:rPr>
            </w:pP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Viď čiselník vyuč.jazykov</w:t>
            </w:r>
          </w:p>
        </w:tc>
      </w:tr>
      <w:tr w:rsidR="00BD1A2F" w:rsidRPr="00BD1A2F" w:rsidTr="00872EFC">
        <w:tc>
          <w:tcPr>
            <w:tcW w:w="805" w:type="pct"/>
            <w:tcBorders>
              <w:bottom w:val="single" w:sz="4" w:space="0" w:color="auto"/>
            </w:tcBorders>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Zdravotné znevýhodnenia</w:t>
            </w:r>
          </w:p>
        </w:tc>
        <w:tc>
          <w:tcPr>
            <w:tcW w:w="618" w:type="pct"/>
            <w:tcBorders>
              <w:bottom w:val="single" w:sz="4" w:space="0" w:color="auto"/>
            </w:tcBorders>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tcBorders>
              <w:bottom w:val="single" w:sz="4" w:space="0" w:color="auto"/>
            </w:tcBorders>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w:t>
            </w:r>
          </w:p>
        </w:tc>
        <w:tc>
          <w:tcPr>
            <w:tcW w:w="501" w:type="pct"/>
            <w:tcBorders>
              <w:bottom w:val="single" w:sz="4" w:space="0" w:color="auto"/>
            </w:tcBorders>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NULL</w:t>
            </w:r>
          </w:p>
        </w:tc>
        <w:tc>
          <w:tcPr>
            <w:tcW w:w="814" w:type="pct"/>
            <w:tcBorders>
              <w:bottom w:val="single" w:sz="4" w:space="0" w:color="auto"/>
            </w:tcBorders>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Viď číselník zdravotných znevýhodnení</w:t>
            </w:r>
          </w:p>
        </w:tc>
        <w:tc>
          <w:tcPr>
            <w:tcW w:w="1757" w:type="pct"/>
            <w:tcBorders>
              <w:bottom w:val="single" w:sz="4" w:space="0" w:color="auto"/>
            </w:tcBorders>
            <w:shd w:val="clear" w:color="auto" w:fill="auto"/>
            <w:vAlign w:val="center"/>
          </w:tcPr>
          <w:p w:rsidR="00BD1A2F" w:rsidRPr="00BD1A2F" w:rsidRDefault="00BD1A2F" w:rsidP="00872EFC">
            <w:pPr>
              <w:rPr>
                <w:rFonts w:cs="Arial"/>
                <w:noProof w:val="0"/>
                <w:sz w:val="20"/>
                <w:szCs w:val="20"/>
              </w:rPr>
            </w:pP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Skupina zz</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w:t>
            </w:r>
          </w:p>
        </w:tc>
        <w:tc>
          <w:tcPr>
            <w:tcW w:w="501"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0</w:t>
            </w:r>
          </w:p>
        </w:tc>
        <w:tc>
          <w:tcPr>
            <w:tcW w:w="814" w:type="pct"/>
            <w:shd w:val="clear" w:color="auto" w:fill="auto"/>
            <w:vAlign w:val="center"/>
          </w:tcPr>
          <w:p w:rsidR="00BD1A2F" w:rsidRPr="00BD1A2F" w:rsidRDefault="00BD1A2F" w:rsidP="00872EFC">
            <w:pPr>
              <w:jc w:val="center"/>
              <w:rPr>
                <w:rFonts w:cs="Arial"/>
                <w:noProof w:val="0"/>
                <w:sz w:val="20"/>
                <w:szCs w:val="20"/>
              </w:rPr>
            </w:pP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Ak je zadané ZZ, tak je to číslo z množiny: 1,2,3</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Dĺžka štúdia</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1" w:type="pct"/>
            <w:shd w:val="clear" w:color="auto" w:fill="auto"/>
            <w:vAlign w:val="center"/>
          </w:tcPr>
          <w:p w:rsidR="00BD1A2F" w:rsidRPr="00BD1A2F" w:rsidRDefault="00BD1A2F" w:rsidP="00872EFC">
            <w:pPr>
              <w:jc w:val="center"/>
              <w:rPr>
                <w:rFonts w:cs="Arial"/>
                <w:noProof w:val="0"/>
                <w:sz w:val="20"/>
                <w:szCs w:val="20"/>
              </w:rPr>
            </w:pP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Číslo z množiny: 2, 3, 4, 5, 6, 7,8</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Forma štúdia</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1" w:type="pct"/>
            <w:shd w:val="clear" w:color="auto" w:fill="auto"/>
            <w:vAlign w:val="center"/>
          </w:tcPr>
          <w:p w:rsidR="00BD1A2F" w:rsidRPr="00BD1A2F" w:rsidRDefault="00BD1A2F" w:rsidP="00872EFC">
            <w:pPr>
              <w:jc w:val="center"/>
              <w:rPr>
                <w:rFonts w:cs="Arial"/>
                <w:noProof w:val="0"/>
                <w:sz w:val="20"/>
                <w:szCs w:val="20"/>
              </w:rPr>
            </w:pP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1 – denná</w:t>
            </w:r>
            <w:r w:rsidRPr="00BD1A2F">
              <w:rPr>
                <w:rFonts w:cs="Arial"/>
                <w:noProof w:val="0"/>
                <w:sz w:val="20"/>
                <w:szCs w:val="20"/>
              </w:rPr>
              <w:br/>
              <w:t>2 – externá</w:t>
            </w:r>
          </w:p>
        </w:tc>
      </w:tr>
      <w:tr w:rsidR="00BD1A2F" w:rsidRPr="00BD1A2F" w:rsidTr="00872EFC">
        <w:tc>
          <w:tcPr>
            <w:tcW w:w="805" w:type="pct"/>
            <w:tcBorders>
              <w:bottom w:val="single" w:sz="4" w:space="0" w:color="auto"/>
            </w:tcBorders>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Študijný odbor</w:t>
            </w:r>
          </w:p>
        </w:tc>
        <w:tc>
          <w:tcPr>
            <w:tcW w:w="618" w:type="pct"/>
            <w:tcBorders>
              <w:bottom w:val="single" w:sz="4" w:space="0" w:color="auto"/>
            </w:tcBorders>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tcBorders>
              <w:bottom w:val="single" w:sz="4" w:space="0" w:color="auto"/>
            </w:tcBorders>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1" w:type="pct"/>
            <w:tcBorders>
              <w:bottom w:val="single" w:sz="4" w:space="0" w:color="auto"/>
            </w:tcBorders>
            <w:shd w:val="clear" w:color="auto" w:fill="auto"/>
            <w:vAlign w:val="center"/>
          </w:tcPr>
          <w:p w:rsidR="00BD1A2F" w:rsidRPr="00BD1A2F" w:rsidRDefault="00BD1A2F" w:rsidP="00872EFC">
            <w:pPr>
              <w:jc w:val="center"/>
              <w:rPr>
                <w:rFonts w:cs="Arial"/>
                <w:noProof w:val="0"/>
                <w:sz w:val="20"/>
                <w:szCs w:val="20"/>
              </w:rPr>
            </w:pPr>
          </w:p>
        </w:tc>
        <w:tc>
          <w:tcPr>
            <w:tcW w:w="814" w:type="pct"/>
            <w:tcBorders>
              <w:bottom w:val="single" w:sz="4" w:space="0" w:color="auto"/>
            </w:tcBorders>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57" w:type="pct"/>
            <w:tcBorders>
              <w:bottom w:val="single" w:sz="4" w:space="0" w:color="auto"/>
            </w:tcBorders>
            <w:shd w:val="clear" w:color="auto" w:fill="auto"/>
            <w:vAlign w:val="center"/>
          </w:tcPr>
          <w:p w:rsidR="00BD1A2F" w:rsidRPr="00BD1A2F" w:rsidRDefault="00BD1A2F" w:rsidP="00872EFC">
            <w:pPr>
              <w:rPr>
                <w:rFonts w:cs="Arial"/>
                <w:noProof w:val="0"/>
                <w:sz w:val="20"/>
                <w:szCs w:val="20"/>
              </w:rPr>
            </w:pPr>
          </w:p>
        </w:tc>
      </w:tr>
      <w:tr w:rsidR="00BD1A2F" w:rsidRPr="00BD1A2F" w:rsidTr="00872EFC">
        <w:tc>
          <w:tcPr>
            <w:tcW w:w="805" w:type="pct"/>
            <w:shd w:val="clear" w:color="auto" w:fill="FFFFFF" w:themeFill="background1"/>
            <w:vAlign w:val="center"/>
          </w:tcPr>
          <w:p w:rsidR="00BD1A2F" w:rsidRPr="00BD1A2F" w:rsidRDefault="00BD1A2F" w:rsidP="00872EFC">
            <w:pPr>
              <w:rPr>
                <w:rFonts w:cs="Arial"/>
                <w:noProof w:val="0"/>
                <w:sz w:val="20"/>
                <w:szCs w:val="20"/>
              </w:rPr>
            </w:pPr>
            <w:r w:rsidRPr="00BD1A2F">
              <w:rPr>
                <w:rFonts w:cs="Arial"/>
                <w:noProof w:val="0"/>
                <w:sz w:val="20"/>
                <w:szCs w:val="20"/>
              </w:rPr>
              <w:t>Časť MS</w:t>
            </w:r>
          </w:p>
        </w:tc>
        <w:tc>
          <w:tcPr>
            <w:tcW w:w="618" w:type="pct"/>
            <w:shd w:val="clear" w:color="auto" w:fill="FFFFFF" w:themeFill="background1"/>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FFFFFF" w:themeFill="background1"/>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1" w:type="pct"/>
            <w:shd w:val="clear" w:color="auto" w:fill="FFFFFF" w:themeFill="background1"/>
            <w:vAlign w:val="center"/>
          </w:tcPr>
          <w:p w:rsidR="00BD1A2F" w:rsidRPr="00BD1A2F" w:rsidRDefault="00BD1A2F" w:rsidP="00872EFC">
            <w:pPr>
              <w:jc w:val="center"/>
              <w:rPr>
                <w:rFonts w:cs="Arial"/>
                <w:noProof w:val="0"/>
                <w:sz w:val="20"/>
                <w:szCs w:val="20"/>
              </w:rPr>
            </w:pPr>
          </w:p>
        </w:tc>
        <w:tc>
          <w:tcPr>
            <w:tcW w:w="814" w:type="pct"/>
            <w:shd w:val="clear" w:color="auto" w:fill="FFFFFF" w:themeFill="background1"/>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57" w:type="pct"/>
            <w:shd w:val="clear" w:color="auto" w:fill="FFFFFF" w:themeFill="background1"/>
            <w:vAlign w:val="center"/>
          </w:tcPr>
          <w:p w:rsidR="00BD1A2F" w:rsidRPr="00BD1A2F" w:rsidRDefault="00BD1A2F" w:rsidP="00872EFC">
            <w:pPr>
              <w:rPr>
                <w:rFonts w:cs="Arial"/>
                <w:noProof w:val="0"/>
                <w:sz w:val="20"/>
                <w:szCs w:val="20"/>
              </w:rPr>
            </w:pPr>
            <w:r w:rsidRPr="00BD1A2F">
              <w:rPr>
                <w:rFonts w:cs="Arial"/>
                <w:noProof w:val="0"/>
                <w:sz w:val="20"/>
                <w:szCs w:val="20"/>
              </w:rPr>
              <w:t>1 – EČ</w:t>
            </w:r>
            <w:r w:rsidRPr="00BD1A2F">
              <w:rPr>
                <w:rFonts w:cs="Arial"/>
                <w:noProof w:val="0"/>
                <w:sz w:val="20"/>
                <w:szCs w:val="20"/>
              </w:rPr>
              <w:br/>
              <w:t>2 – PFIČ</w:t>
            </w:r>
            <w:r w:rsidRPr="00BD1A2F">
              <w:rPr>
                <w:rFonts w:cs="Arial"/>
                <w:noProof w:val="0"/>
                <w:sz w:val="20"/>
                <w:szCs w:val="20"/>
              </w:rPr>
              <w:br/>
              <w:t>3 – EČ + PFIČ</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Matematika</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w:t>
            </w:r>
          </w:p>
        </w:tc>
        <w:tc>
          <w:tcPr>
            <w:tcW w:w="501"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NULL</w:t>
            </w: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Iba pri gymnáziách:</w:t>
            </w:r>
            <w:r w:rsidRPr="00BD1A2F">
              <w:rPr>
                <w:rFonts w:cs="Arial"/>
                <w:noProof w:val="0"/>
                <w:sz w:val="20"/>
                <w:szCs w:val="20"/>
              </w:rPr>
              <w:br/>
              <w:t>1 – voliteľná</w:t>
            </w:r>
            <w:r w:rsidRPr="00BD1A2F">
              <w:rPr>
                <w:rFonts w:cs="Arial"/>
                <w:noProof w:val="0"/>
                <w:sz w:val="20"/>
                <w:szCs w:val="20"/>
              </w:rPr>
              <w:br/>
              <w:t>2 – dobrovoľná</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Veľkosť písma</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w:t>
            </w:r>
          </w:p>
        </w:tc>
        <w:tc>
          <w:tcPr>
            <w:tcW w:w="501"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NULL</w:t>
            </w: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Iba pri ZZ. Číslo z množiny &lt;11, 36&gt;</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Riadkovanie</w:t>
            </w:r>
          </w:p>
        </w:tc>
        <w:tc>
          <w:tcPr>
            <w:tcW w:w="618" w:type="pct"/>
            <w:shd w:val="clear" w:color="auto" w:fill="auto"/>
            <w:vAlign w:val="center"/>
          </w:tcPr>
          <w:p w:rsidR="00BD1A2F" w:rsidRPr="00BD1A2F" w:rsidRDefault="00BD1A2F" w:rsidP="00872EFC">
            <w:pPr>
              <w:ind w:hanging="29"/>
              <w:jc w:val="center"/>
              <w:rPr>
                <w:rFonts w:cs="Arial"/>
                <w:noProof w:val="0"/>
                <w:sz w:val="20"/>
                <w:szCs w:val="20"/>
              </w:rPr>
            </w:pPr>
            <w:r w:rsidRPr="00BD1A2F">
              <w:rPr>
                <w:rFonts w:cs="Arial"/>
                <w:noProof w:val="0"/>
                <w:sz w:val="20"/>
                <w:szCs w:val="20"/>
              </w:rPr>
              <w:t>číslo s des. čiarkou</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w:t>
            </w:r>
          </w:p>
        </w:tc>
        <w:tc>
          <w:tcPr>
            <w:tcW w:w="501"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NULL</w:t>
            </w: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Iba pri ZZ. Číslo z množiny 1; 1.5; 2</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Test na CD</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w:t>
            </w:r>
          </w:p>
        </w:tc>
        <w:tc>
          <w:tcPr>
            <w:tcW w:w="501"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NULL</w:t>
            </w: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Iba pri ZZ.</w:t>
            </w:r>
            <w:r w:rsidRPr="00BD1A2F">
              <w:rPr>
                <w:rFonts w:cs="Arial"/>
                <w:noProof w:val="0"/>
                <w:sz w:val="20"/>
                <w:szCs w:val="20"/>
              </w:rPr>
              <w:br/>
              <w:t>1 – áno</w:t>
            </w:r>
            <w:r w:rsidRPr="00BD1A2F">
              <w:rPr>
                <w:rFonts w:cs="Arial"/>
                <w:noProof w:val="0"/>
                <w:sz w:val="20"/>
                <w:szCs w:val="20"/>
              </w:rPr>
              <w:br/>
              <w:t>2 – nie</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Braillovo písmo</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w:t>
            </w:r>
          </w:p>
        </w:tc>
        <w:tc>
          <w:tcPr>
            <w:tcW w:w="501"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NULL</w:t>
            </w: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Iba pri ZZ.</w:t>
            </w:r>
            <w:r w:rsidRPr="00BD1A2F">
              <w:rPr>
                <w:rFonts w:cs="Arial"/>
                <w:noProof w:val="0"/>
                <w:sz w:val="20"/>
                <w:szCs w:val="20"/>
              </w:rPr>
              <w:br/>
              <w:t>1 – áno</w:t>
            </w:r>
            <w:r w:rsidRPr="00BD1A2F">
              <w:rPr>
                <w:rFonts w:cs="Arial"/>
                <w:noProof w:val="0"/>
                <w:sz w:val="20"/>
                <w:szCs w:val="20"/>
              </w:rPr>
              <w:br/>
              <w:t>2 – nie</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CJ bez počúvania</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w:t>
            </w:r>
          </w:p>
        </w:tc>
        <w:tc>
          <w:tcPr>
            <w:tcW w:w="501"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NULL</w:t>
            </w: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Iba pri ZZ.</w:t>
            </w:r>
            <w:r w:rsidRPr="00BD1A2F">
              <w:rPr>
                <w:rFonts w:cs="Arial"/>
                <w:noProof w:val="0"/>
                <w:sz w:val="20"/>
                <w:szCs w:val="20"/>
              </w:rPr>
              <w:br/>
              <w:t>1 – áno</w:t>
            </w:r>
            <w:r w:rsidRPr="00BD1A2F">
              <w:rPr>
                <w:rFonts w:cs="Arial"/>
                <w:noProof w:val="0"/>
                <w:sz w:val="20"/>
                <w:szCs w:val="20"/>
              </w:rPr>
              <w:br/>
              <w:t>2 – nie</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Náhrada CJ</w:t>
            </w:r>
          </w:p>
          <w:p w:rsidR="00BD1A2F" w:rsidRPr="00BD1A2F" w:rsidRDefault="00BD1A2F" w:rsidP="00872EFC">
            <w:pPr>
              <w:rPr>
                <w:rFonts w:cs="Arial"/>
                <w:noProof w:val="0"/>
                <w:sz w:val="20"/>
                <w:szCs w:val="20"/>
              </w:rPr>
            </w:pPr>
            <w:r w:rsidRPr="00BD1A2F">
              <w:rPr>
                <w:rFonts w:cs="Arial"/>
                <w:noProof w:val="0"/>
                <w:sz w:val="20"/>
                <w:szCs w:val="20"/>
              </w:rPr>
              <w:t>Náhrada SJSL</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w:t>
            </w:r>
          </w:p>
        </w:tc>
        <w:tc>
          <w:tcPr>
            <w:tcW w:w="501"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NULL</w:t>
            </w: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Iba pri ZZ.</w:t>
            </w:r>
            <w:r w:rsidRPr="00BD1A2F">
              <w:rPr>
                <w:rFonts w:cs="Arial"/>
                <w:noProof w:val="0"/>
                <w:sz w:val="20"/>
                <w:szCs w:val="20"/>
              </w:rPr>
              <w:br/>
              <w:t>1 – občianska náuka</w:t>
            </w:r>
            <w:r w:rsidRPr="00BD1A2F">
              <w:rPr>
                <w:rFonts w:cs="Arial"/>
                <w:noProof w:val="0"/>
                <w:sz w:val="20"/>
                <w:szCs w:val="20"/>
              </w:rPr>
              <w:br/>
              <w:t>2 – náuka o spoločnosti</w:t>
            </w:r>
            <w:r w:rsidRPr="00BD1A2F">
              <w:rPr>
                <w:rFonts w:cs="Arial"/>
                <w:noProof w:val="0"/>
                <w:sz w:val="20"/>
                <w:szCs w:val="20"/>
              </w:rPr>
              <w:br/>
              <w:t xml:space="preserve">3 – matematika </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Predmet</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1" w:type="pct"/>
            <w:shd w:val="clear" w:color="auto" w:fill="auto"/>
            <w:vAlign w:val="center"/>
          </w:tcPr>
          <w:p w:rsidR="00BD1A2F" w:rsidRPr="00BD1A2F" w:rsidRDefault="00BD1A2F" w:rsidP="00872EFC">
            <w:pPr>
              <w:jc w:val="center"/>
              <w:rPr>
                <w:rFonts w:cs="Arial"/>
                <w:noProof w:val="0"/>
                <w:sz w:val="20"/>
                <w:szCs w:val="20"/>
              </w:rPr>
            </w:pP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String z množiny: ‘SJL’, ‘SJSL’,</w:t>
            </w:r>
          </w:p>
          <w:p w:rsidR="00BD1A2F" w:rsidRPr="00BD1A2F" w:rsidRDefault="00BD1A2F" w:rsidP="00872EFC">
            <w:pPr>
              <w:rPr>
                <w:rFonts w:cs="Arial"/>
                <w:noProof w:val="0"/>
                <w:sz w:val="20"/>
                <w:szCs w:val="20"/>
              </w:rPr>
            </w:pPr>
            <w:r w:rsidRPr="00BD1A2F">
              <w:rPr>
                <w:rFonts w:cs="Arial"/>
                <w:noProof w:val="0"/>
                <w:sz w:val="20"/>
                <w:szCs w:val="20"/>
              </w:rPr>
              <w:t>‘MJL’, ‘UJL’, ‘MAT’, ‘AJ’, ‘NJ’, ‘RJ’, ‘FJ’, ‘TJ’, ‘SPJ’</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Úroveň</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w:t>
            </w:r>
          </w:p>
        </w:tc>
        <w:tc>
          <w:tcPr>
            <w:tcW w:w="501"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NULL</w:t>
            </w: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String z množiny: ‘B2’, ‘B1’</w:t>
            </w:r>
          </w:p>
        </w:tc>
      </w:tr>
      <w:tr w:rsidR="00BD1A2F" w:rsidRPr="00BD1A2F" w:rsidTr="00872EFC">
        <w:tc>
          <w:tcPr>
            <w:tcW w:w="805"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Mutácia</w:t>
            </w:r>
          </w:p>
        </w:tc>
        <w:tc>
          <w:tcPr>
            <w:tcW w:w="61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w:t>
            </w:r>
          </w:p>
        </w:tc>
        <w:tc>
          <w:tcPr>
            <w:tcW w:w="501"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NULL</w:t>
            </w:r>
          </w:p>
        </w:tc>
        <w:tc>
          <w:tcPr>
            <w:tcW w:w="81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57"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String  z množiny: ‘SJ’, ‘MJ’</w:t>
            </w:r>
          </w:p>
        </w:tc>
      </w:tr>
    </w:tbl>
    <w:p w:rsidR="00BD1A2F" w:rsidRPr="00BD1A2F" w:rsidRDefault="00BD1A2F" w:rsidP="00BD1A2F">
      <w:pPr>
        <w:rPr>
          <w:rFonts w:cs="Arial"/>
          <w:noProof w:val="0"/>
          <w:sz w:val="20"/>
          <w:szCs w:val="20"/>
        </w:rPr>
      </w:pPr>
    </w:p>
    <w:p w:rsidR="00BD1A2F" w:rsidRPr="00BD1A2F" w:rsidRDefault="00BD1A2F" w:rsidP="00BD1A2F">
      <w:pPr>
        <w:rPr>
          <w:rFonts w:cs="Arial"/>
          <w:noProof w:val="0"/>
          <w:sz w:val="20"/>
          <w:szCs w:val="22"/>
        </w:rPr>
      </w:pPr>
      <w:r w:rsidRPr="00BD1A2F">
        <w:rPr>
          <w:rFonts w:cs="Arial"/>
          <w:noProof w:val="0"/>
          <w:sz w:val="20"/>
          <w:szCs w:val="22"/>
        </w:rPr>
        <w:t>Ukážka vety v rámci csv súboru:</w:t>
      </w:r>
    </w:p>
    <w:p w:rsidR="00BD1A2F" w:rsidRPr="00BD1A2F" w:rsidRDefault="00BD1A2F" w:rsidP="00BD1A2F">
      <w:pPr>
        <w:rPr>
          <w:rFonts w:cs="Arial"/>
          <w:noProof w:val="0"/>
          <w:sz w:val="20"/>
          <w:szCs w:val="22"/>
        </w:rPr>
      </w:pPr>
      <w:r w:rsidRPr="00BD1A2F">
        <w:rPr>
          <w:rFonts w:cs="Arial"/>
          <w:noProof w:val="0"/>
          <w:sz w:val="20"/>
          <w:szCs w:val="22"/>
        </w:rPr>
        <w:t>"1234567890";600000;1;1;NULL;</w:t>
      </w:r>
      <w:r w:rsidRPr="00BD1A2F">
        <w:rPr>
          <w:rFonts w:cs="Arial"/>
          <w:b/>
          <w:noProof w:val="0"/>
          <w:sz w:val="20"/>
          <w:szCs w:val="22"/>
        </w:rPr>
        <w:t>0</w:t>
      </w:r>
      <w:r w:rsidRPr="00BD1A2F">
        <w:rPr>
          <w:rFonts w:cs="Arial"/>
          <w:noProof w:val="0"/>
          <w:sz w:val="20"/>
          <w:szCs w:val="22"/>
        </w:rPr>
        <w:t>;4;1;”2141600”;3;NULL;NULL;NULL;NULL;NULL;</w:t>
      </w:r>
      <w:r w:rsidRPr="00BD1A2F">
        <w:rPr>
          <w:rFonts w:cs="Arial"/>
          <w:noProof w:val="0"/>
          <w:sz w:val="20"/>
          <w:szCs w:val="22"/>
        </w:rPr>
        <w:br/>
        <w:t>NULL;NULL;"SJL";NULL;NULL</w:t>
      </w:r>
    </w:p>
    <w:p w:rsidR="00BD1A2F" w:rsidRPr="00BD1A2F" w:rsidRDefault="00BD1A2F" w:rsidP="00BD1A2F">
      <w:pPr>
        <w:tabs>
          <w:tab w:val="left" w:pos="900"/>
        </w:tabs>
        <w:spacing w:line="264" w:lineRule="auto"/>
        <w:jc w:val="both"/>
        <w:rPr>
          <w:rFonts w:cs="Arial"/>
          <w:noProof w:val="0"/>
          <w:sz w:val="22"/>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Objednávateľ pretransformuje poskytnuté údaje do SQL databázy. Ako súčasť tejto transformácie musia byť vykonané kontroly na základe obmedzení uvedené v predchádzajúcej tabuľke a nasledovné kontroly:</w:t>
      </w:r>
    </w:p>
    <w:p w:rsidR="00BD1A2F" w:rsidRPr="00BD1A2F" w:rsidRDefault="00BD1A2F" w:rsidP="00A76E6B">
      <w:pPr>
        <w:numPr>
          <w:ilvl w:val="0"/>
          <w:numId w:val="32"/>
        </w:numPr>
        <w:tabs>
          <w:tab w:val="left" w:pos="900"/>
        </w:tabs>
        <w:spacing w:line="264" w:lineRule="auto"/>
        <w:jc w:val="both"/>
        <w:rPr>
          <w:rFonts w:cs="Arial"/>
          <w:noProof w:val="0"/>
          <w:sz w:val="20"/>
          <w:szCs w:val="22"/>
        </w:rPr>
      </w:pPr>
      <w:r w:rsidRPr="00BD1A2F">
        <w:rPr>
          <w:rFonts w:cs="Arial"/>
          <w:noProof w:val="0"/>
          <w:sz w:val="20"/>
          <w:szCs w:val="22"/>
        </w:rPr>
        <w:t>Kód školy – hodnota tohto poľa je z číselníka škôl (aktuálny číselník škôl poskytne objednávateľ)</w:t>
      </w:r>
    </w:p>
    <w:p w:rsidR="00BD1A2F" w:rsidRPr="00BD1A2F" w:rsidRDefault="00BD1A2F" w:rsidP="00A76E6B">
      <w:pPr>
        <w:numPr>
          <w:ilvl w:val="0"/>
          <w:numId w:val="32"/>
        </w:numPr>
        <w:tabs>
          <w:tab w:val="left" w:pos="900"/>
        </w:tabs>
        <w:spacing w:line="264" w:lineRule="auto"/>
        <w:jc w:val="both"/>
        <w:rPr>
          <w:rFonts w:cs="Arial"/>
          <w:noProof w:val="0"/>
          <w:sz w:val="20"/>
          <w:szCs w:val="22"/>
        </w:rPr>
      </w:pPr>
      <w:r w:rsidRPr="00BD1A2F">
        <w:rPr>
          <w:rFonts w:cs="Arial"/>
          <w:noProof w:val="0"/>
          <w:sz w:val="20"/>
          <w:szCs w:val="22"/>
        </w:rPr>
        <w:t>Kód žiaka</w:t>
      </w:r>
    </w:p>
    <w:p w:rsidR="00BD1A2F" w:rsidRPr="00BD1A2F" w:rsidRDefault="00BD1A2F" w:rsidP="00A76E6B">
      <w:pPr>
        <w:numPr>
          <w:ilvl w:val="1"/>
          <w:numId w:val="32"/>
        </w:numPr>
        <w:tabs>
          <w:tab w:val="clear" w:pos="1080"/>
        </w:tabs>
        <w:spacing w:line="264" w:lineRule="auto"/>
        <w:ind w:left="709"/>
        <w:jc w:val="both"/>
        <w:rPr>
          <w:rFonts w:cs="Arial"/>
          <w:noProof w:val="0"/>
          <w:sz w:val="20"/>
          <w:szCs w:val="22"/>
        </w:rPr>
      </w:pPr>
      <w:r w:rsidRPr="00BD1A2F">
        <w:rPr>
          <w:rFonts w:cs="Arial"/>
          <w:noProof w:val="0"/>
          <w:sz w:val="20"/>
          <w:szCs w:val="22"/>
        </w:rPr>
        <w:lastRenderedPageBreak/>
        <w:t xml:space="preserve">hodnota splna podmienku kontroly kontrolnej číslice pre rodne číslo (výnimku tvoria cudzinci, ktorým je hodnota Kód žiaka pridelená a nemusí spĺňať podmienku pre kontrolnú číslicu) </w:t>
      </w:r>
    </w:p>
    <w:p w:rsidR="00BD1A2F" w:rsidRPr="00BD1A2F" w:rsidRDefault="00BD1A2F" w:rsidP="00A76E6B">
      <w:pPr>
        <w:numPr>
          <w:ilvl w:val="1"/>
          <w:numId w:val="32"/>
        </w:numPr>
        <w:tabs>
          <w:tab w:val="clear" w:pos="1080"/>
        </w:tabs>
        <w:spacing w:line="264" w:lineRule="auto"/>
        <w:ind w:left="709"/>
        <w:jc w:val="both"/>
        <w:rPr>
          <w:rFonts w:cs="Arial"/>
          <w:noProof w:val="0"/>
          <w:sz w:val="20"/>
          <w:szCs w:val="22"/>
        </w:rPr>
      </w:pPr>
      <w:r w:rsidRPr="00BD1A2F">
        <w:rPr>
          <w:rFonts w:cs="Arial"/>
          <w:noProof w:val="0"/>
          <w:sz w:val="20"/>
          <w:szCs w:val="22"/>
        </w:rPr>
        <w:t>neexistujú duplicitné hodnoty prihlásených žiakov (jeden žiak môže byť prihlásený len raz)</w:t>
      </w:r>
    </w:p>
    <w:p w:rsidR="00BD1A2F" w:rsidRPr="00BD1A2F" w:rsidRDefault="00BD1A2F" w:rsidP="00BD1A2F">
      <w:pPr>
        <w:tabs>
          <w:tab w:val="left" w:pos="900"/>
        </w:tabs>
        <w:spacing w:line="264" w:lineRule="auto"/>
        <w:jc w:val="both"/>
        <w:rPr>
          <w:rFonts w:cs="Arial"/>
          <w:noProof w:val="0"/>
          <w:sz w:val="22"/>
          <w:szCs w:val="22"/>
        </w:rPr>
      </w:pPr>
    </w:p>
    <w:p w:rsidR="00BD1A2F" w:rsidRPr="00BD1A2F" w:rsidRDefault="00BD1A2F" w:rsidP="00BD1A2F">
      <w:pPr>
        <w:tabs>
          <w:tab w:val="left" w:pos="900"/>
        </w:tabs>
        <w:spacing w:line="264" w:lineRule="auto"/>
        <w:jc w:val="both"/>
        <w:rPr>
          <w:rFonts w:cs="Arial"/>
          <w:b/>
          <w:noProof w:val="0"/>
          <w:sz w:val="20"/>
          <w:szCs w:val="20"/>
        </w:rPr>
      </w:pPr>
      <w:r w:rsidRPr="00BD1A2F">
        <w:rPr>
          <w:rFonts w:cs="Arial"/>
          <w:b/>
          <w:noProof w:val="0"/>
          <w:sz w:val="20"/>
          <w:szCs w:val="20"/>
        </w:rPr>
        <w:t>Údaje o školách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151"/>
        <w:gridCol w:w="994"/>
        <w:gridCol w:w="894"/>
        <w:gridCol w:w="1532"/>
        <w:gridCol w:w="3061"/>
      </w:tblGrid>
      <w:tr w:rsidR="00BD1A2F" w:rsidRPr="00BD1A2F" w:rsidTr="00872EFC">
        <w:tc>
          <w:tcPr>
            <w:tcW w:w="774" w:type="pct"/>
            <w:shd w:val="clear" w:color="auto" w:fill="D9D9D9" w:themeFill="background1" w:themeFillShade="D9"/>
          </w:tcPr>
          <w:p w:rsidR="00BD1A2F" w:rsidRPr="00BD1A2F" w:rsidRDefault="00BD1A2F" w:rsidP="00872EFC">
            <w:pPr>
              <w:jc w:val="center"/>
              <w:rPr>
                <w:rFonts w:cs="Arial"/>
                <w:b/>
                <w:noProof w:val="0"/>
                <w:sz w:val="20"/>
                <w:szCs w:val="20"/>
              </w:rPr>
            </w:pPr>
            <w:r w:rsidRPr="00BD1A2F">
              <w:rPr>
                <w:rFonts w:cs="Arial"/>
                <w:b/>
                <w:noProof w:val="0"/>
                <w:sz w:val="20"/>
                <w:szCs w:val="20"/>
              </w:rPr>
              <w:t>Pole</w:t>
            </w:r>
          </w:p>
        </w:tc>
        <w:tc>
          <w:tcPr>
            <w:tcW w:w="648" w:type="pct"/>
            <w:shd w:val="clear" w:color="auto" w:fill="D9D9D9" w:themeFill="background1" w:themeFillShade="D9"/>
          </w:tcPr>
          <w:p w:rsidR="00BD1A2F" w:rsidRPr="00BD1A2F" w:rsidRDefault="00BD1A2F" w:rsidP="00872EFC">
            <w:pPr>
              <w:jc w:val="center"/>
              <w:rPr>
                <w:rFonts w:cs="Arial"/>
                <w:b/>
                <w:noProof w:val="0"/>
                <w:sz w:val="20"/>
                <w:szCs w:val="20"/>
              </w:rPr>
            </w:pPr>
            <w:r w:rsidRPr="00BD1A2F">
              <w:rPr>
                <w:rFonts w:cs="Arial"/>
                <w:b/>
                <w:noProof w:val="0"/>
                <w:sz w:val="20"/>
                <w:szCs w:val="20"/>
              </w:rPr>
              <w:t>Typ</w:t>
            </w:r>
          </w:p>
        </w:tc>
        <w:tc>
          <w:tcPr>
            <w:tcW w:w="504" w:type="pct"/>
            <w:shd w:val="clear" w:color="auto" w:fill="D9D9D9" w:themeFill="background1" w:themeFillShade="D9"/>
          </w:tcPr>
          <w:p w:rsidR="00BD1A2F" w:rsidRPr="00BD1A2F" w:rsidRDefault="00BD1A2F" w:rsidP="00872EFC">
            <w:pPr>
              <w:jc w:val="center"/>
              <w:rPr>
                <w:rFonts w:cs="Arial"/>
                <w:b/>
                <w:noProof w:val="0"/>
                <w:sz w:val="20"/>
                <w:szCs w:val="20"/>
              </w:rPr>
            </w:pPr>
            <w:r w:rsidRPr="00BD1A2F">
              <w:rPr>
                <w:rFonts w:cs="Arial"/>
                <w:b/>
                <w:noProof w:val="0"/>
                <w:sz w:val="20"/>
                <w:szCs w:val="20"/>
              </w:rPr>
              <w:t>Povinné</w:t>
            </w:r>
          </w:p>
        </w:tc>
        <w:tc>
          <w:tcPr>
            <w:tcW w:w="502" w:type="pct"/>
            <w:shd w:val="clear" w:color="auto" w:fill="D9D9D9" w:themeFill="background1" w:themeFillShade="D9"/>
          </w:tcPr>
          <w:p w:rsidR="00BD1A2F" w:rsidRPr="00BD1A2F" w:rsidRDefault="00BD1A2F" w:rsidP="00872EFC">
            <w:pPr>
              <w:jc w:val="center"/>
              <w:rPr>
                <w:rFonts w:cs="Arial"/>
                <w:b/>
                <w:noProof w:val="0"/>
                <w:sz w:val="20"/>
                <w:szCs w:val="20"/>
              </w:rPr>
            </w:pPr>
            <w:r w:rsidRPr="00BD1A2F">
              <w:rPr>
                <w:rFonts w:cs="Arial"/>
                <w:b/>
                <w:noProof w:val="0"/>
                <w:sz w:val="20"/>
                <w:szCs w:val="20"/>
              </w:rPr>
              <w:t>Default</w:t>
            </w:r>
          </w:p>
        </w:tc>
        <w:tc>
          <w:tcPr>
            <w:tcW w:w="863" w:type="pct"/>
            <w:shd w:val="clear" w:color="auto" w:fill="D9D9D9" w:themeFill="background1" w:themeFillShade="D9"/>
          </w:tcPr>
          <w:p w:rsidR="00BD1A2F" w:rsidRPr="00BD1A2F" w:rsidRDefault="00BD1A2F" w:rsidP="00872EFC">
            <w:pPr>
              <w:jc w:val="center"/>
              <w:rPr>
                <w:rFonts w:cs="Arial"/>
                <w:b/>
                <w:noProof w:val="0"/>
                <w:sz w:val="20"/>
                <w:szCs w:val="20"/>
              </w:rPr>
            </w:pPr>
            <w:r w:rsidRPr="00BD1A2F">
              <w:rPr>
                <w:rFonts w:cs="Arial"/>
                <w:b/>
                <w:noProof w:val="0"/>
                <w:sz w:val="20"/>
                <w:szCs w:val="20"/>
              </w:rPr>
              <w:t>Poznámka</w:t>
            </w:r>
          </w:p>
        </w:tc>
        <w:tc>
          <w:tcPr>
            <w:tcW w:w="1708" w:type="pct"/>
            <w:shd w:val="clear" w:color="auto" w:fill="D9D9D9" w:themeFill="background1" w:themeFillShade="D9"/>
          </w:tcPr>
          <w:p w:rsidR="00BD1A2F" w:rsidRPr="00BD1A2F" w:rsidRDefault="00BD1A2F" w:rsidP="00872EFC">
            <w:pPr>
              <w:jc w:val="center"/>
              <w:rPr>
                <w:rFonts w:cs="Arial"/>
                <w:b/>
                <w:noProof w:val="0"/>
                <w:sz w:val="20"/>
                <w:szCs w:val="20"/>
              </w:rPr>
            </w:pPr>
            <w:r w:rsidRPr="00BD1A2F">
              <w:rPr>
                <w:rFonts w:cs="Arial"/>
                <w:b/>
                <w:noProof w:val="0"/>
                <w:sz w:val="20"/>
                <w:szCs w:val="20"/>
              </w:rPr>
              <w:t>Obmedzenie</w:t>
            </w: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Kód</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2" w:type="pct"/>
            <w:shd w:val="clear" w:color="auto" w:fill="auto"/>
            <w:vAlign w:val="center"/>
          </w:tcPr>
          <w:p w:rsidR="00BD1A2F" w:rsidRPr="00BD1A2F" w:rsidRDefault="00BD1A2F" w:rsidP="00872EFC">
            <w:pPr>
              <w:jc w:val="center"/>
              <w:rPr>
                <w:rFonts w:cs="Arial"/>
                <w:noProof w:val="0"/>
                <w:sz w:val="20"/>
                <w:szCs w:val="20"/>
              </w:rPr>
            </w:pP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08"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Číslo začínajúce 6</w:t>
            </w: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Názov</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2" w:type="pct"/>
            <w:shd w:val="clear" w:color="auto" w:fill="auto"/>
            <w:vAlign w:val="center"/>
          </w:tcPr>
          <w:p w:rsidR="00BD1A2F" w:rsidRPr="00BD1A2F" w:rsidRDefault="00BD1A2F" w:rsidP="00872EFC">
            <w:pPr>
              <w:jc w:val="center"/>
              <w:rPr>
                <w:rFonts w:cs="Arial"/>
                <w:noProof w:val="0"/>
                <w:sz w:val="20"/>
                <w:szCs w:val="20"/>
              </w:rPr>
            </w:pP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08" w:type="pct"/>
            <w:shd w:val="clear" w:color="auto" w:fill="auto"/>
            <w:vAlign w:val="center"/>
          </w:tcPr>
          <w:p w:rsidR="00BD1A2F" w:rsidRPr="00BD1A2F" w:rsidRDefault="00BD1A2F" w:rsidP="00872EFC">
            <w:pPr>
              <w:rPr>
                <w:rFonts w:cs="Arial"/>
                <w:noProof w:val="0"/>
                <w:sz w:val="20"/>
                <w:szCs w:val="20"/>
              </w:rPr>
            </w:pP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e-mail</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2" w:type="pct"/>
            <w:shd w:val="clear" w:color="auto" w:fill="auto"/>
            <w:vAlign w:val="center"/>
          </w:tcPr>
          <w:p w:rsidR="00BD1A2F" w:rsidRPr="00BD1A2F" w:rsidRDefault="00BD1A2F" w:rsidP="00872EFC">
            <w:pPr>
              <w:jc w:val="center"/>
              <w:rPr>
                <w:rFonts w:cs="Arial"/>
                <w:noProof w:val="0"/>
                <w:sz w:val="20"/>
                <w:szCs w:val="20"/>
              </w:rPr>
            </w:pP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08"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Musí obsahovať @</w:t>
            </w: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e-mail 2</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w:t>
            </w:r>
          </w:p>
        </w:tc>
        <w:tc>
          <w:tcPr>
            <w:tcW w:w="502"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NULL</w:t>
            </w: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08"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Musí obsahovať @</w:t>
            </w: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Web stránka</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w:t>
            </w:r>
          </w:p>
        </w:tc>
        <w:tc>
          <w:tcPr>
            <w:tcW w:w="502"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NULL</w:t>
            </w: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08" w:type="pct"/>
            <w:shd w:val="clear" w:color="auto" w:fill="auto"/>
            <w:vAlign w:val="center"/>
          </w:tcPr>
          <w:p w:rsidR="00BD1A2F" w:rsidRPr="00BD1A2F" w:rsidRDefault="00BD1A2F" w:rsidP="00872EFC">
            <w:pPr>
              <w:rPr>
                <w:rFonts w:cs="Arial"/>
                <w:noProof w:val="0"/>
                <w:sz w:val="20"/>
                <w:szCs w:val="20"/>
              </w:rPr>
            </w:pP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Telefón</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2" w:type="pct"/>
            <w:shd w:val="clear" w:color="auto" w:fill="auto"/>
            <w:vAlign w:val="center"/>
          </w:tcPr>
          <w:p w:rsidR="00BD1A2F" w:rsidRPr="00BD1A2F" w:rsidRDefault="00BD1A2F" w:rsidP="00872EFC">
            <w:pPr>
              <w:jc w:val="center"/>
              <w:rPr>
                <w:rFonts w:cs="Arial"/>
                <w:noProof w:val="0"/>
                <w:sz w:val="20"/>
                <w:szCs w:val="20"/>
              </w:rPr>
            </w:pP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08" w:type="pct"/>
            <w:shd w:val="clear" w:color="auto" w:fill="auto"/>
            <w:vAlign w:val="center"/>
          </w:tcPr>
          <w:p w:rsidR="00BD1A2F" w:rsidRPr="00BD1A2F" w:rsidRDefault="00BD1A2F" w:rsidP="00872EFC">
            <w:pPr>
              <w:rPr>
                <w:rFonts w:cs="Arial"/>
                <w:noProof w:val="0"/>
                <w:sz w:val="20"/>
                <w:szCs w:val="20"/>
              </w:rPr>
            </w:pP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Vyuč. jazyk</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2" w:type="pct"/>
            <w:shd w:val="clear" w:color="auto" w:fill="auto"/>
            <w:vAlign w:val="center"/>
          </w:tcPr>
          <w:p w:rsidR="00BD1A2F" w:rsidRPr="00BD1A2F" w:rsidRDefault="00BD1A2F" w:rsidP="00872EFC">
            <w:pPr>
              <w:jc w:val="center"/>
              <w:rPr>
                <w:rFonts w:cs="Arial"/>
                <w:noProof w:val="0"/>
                <w:sz w:val="20"/>
                <w:szCs w:val="20"/>
              </w:rPr>
            </w:pP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08"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číselník vyuč. jazykov</w:t>
            </w: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Meno riaditeľa</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2" w:type="pct"/>
            <w:shd w:val="clear" w:color="auto" w:fill="auto"/>
            <w:vAlign w:val="center"/>
          </w:tcPr>
          <w:p w:rsidR="00BD1A2F" w:rsidRPr="00BD1A2F" w:rsidRDefault="00BD1A2F" w:rsidP="00872EFC">
            <w:pPr>
              <w:jc w:val="center"/>
              <w:rPr>
                <w:rFonts w:cs="Arial"/>
                <w:noProof w:val="0"/>
                <w:sz w:val="20"/>
                <w:szCs w:val="20"/>
              </w:rPr>
            </w:pP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08" w:type="pct"/>
            <w:shd w:val="clear" w:color="auto" w:fill="auto"/>
            <w:vAlign w:val="center"/>
          </w:tcPr>
          <w:p w:rsidR="00BD1A2F" w:rsidRPr="00BD1A2F" w:rsidRDefault="00BD1A2F" w:rsidP="00872EFC">
            <w:pPr>
              <w:rPr>
                <w:rFonts w:cs="Arial"/>
                <w:noProof w:val="0"/>
                <w:sz w:val="20"/>
                <w:szCs w:val="20"/>
              </w:rPr>
            </w:pP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Meno koordinátora</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2" w:type="pct"/>
            <w:shd w:val="clear" w:color="auto" w:fill="auto"/>
            <w:vAlign w:val="center"/>
          </w:tcPr>
          <w:p w:rsidR="00BD1A2F" w:rsidRPr="00BD1A2F" w:rsidRDefault="00BD1A2F" w:rsidP="00872EFC">
            <w:pPr>
              <w:jc w:val="center"/>
              <w:rPr>
                <w:rFonts w:cs="Arial"/>
                <w:noProof w:val="0"/>
                <w:sz w:val="20"/>
                <w:szCs w:val="20"/>
              </w:rPr>
            </w:pP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08" w:type="pct"/>
            <w:shd w:val="clear" w:color="auto" w:fill="auto"/>
            <w:vAlign w:val="center"/>
          </w:tcPr>
          <w:p w:rsidR="00BD1A2F" w:rsidRPr="00BD1A2F" w:rsidRDefault="00BD1A2F" w:rsidP="00872EFC">
            <w:pPr>
              <w:rPr>
                <w:rFonts w:cs="Arial"/>
                <w:noProof w:val="0"/>
                <w:sz w:val="20"/>
                <w:szCs w:val="20"/>
              </w:rPr>
            </w:pP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Mesto</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2" w:type="pct"/>
            <w:shd w:val="clear" w:color="auto" w:fill="auto"/>
            <w:vAlign w:val="center"/>
          </w:tcPr>
          <w:p w:rsidR="00BD1A2F" w:rsidRPr="00BD1A2F" w:rsidRDefault="00BD1A2F" w:rsidP="00872EFC">
            <w:pPr>
              <w:jc w:val="center"/>
              <w:rPr>
                <w:rFonts w:cs="Arial"/>
                <w:noProof w:val="0"/>
                <w:sz w:val="20"/>
                <w:szCs w:val="20"/>
              </w:rPr>
            </w:pP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08" w:type="pct"/>
            <w:shd w:val="clear" w:color="auto" w:fill="auto"/>
            <w:vAlign w:val="center"/>
          </w:tcPr>
          <w:p w:rsidR="00BD1A2F" w:rsidRPr="00BD1A2F" w:rsidRDefault="00BD1A2F" w:rsidP="00872EFC">
            <w:pPr>
              <w:rPr>
                <w:rFonts w:cs="Arial"/>
                <w:noProof w:val="0"/>
                <w:sz w:val="20"/>
                <w:szCs w:val="20"/>
              </w:rPr>
            </w:pP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Ulica</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2" w:type="pct"/>
            <w:shd w:val="clear" w:color="auto" w:fill="auto"/>
            <w:vAlign w:val="center"/>
          </w:tcPr>
          <w:p w:rsidR="00BD1A2F" w:rsidRPr="00BD1A2F" w:rsidRDefault="00BD1A2F" w:rsidP="00872EFC">
            <w:pPr>
              <w:jc w:val="center"/>
              <w:rPr>
                <w:rFonts w:cs="Arial"/>
                <w:noProof w:val="0"/>
                <w:sz w:val="20"/>
                <w:szCs w:val="20"/>
              </w:rPr>
            </w:pP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08" w:type="pct"/>
            <w:shd w:val="clear" w:color="auto" w:fill="auto"/>
            <w:vAlign w:val="center"/>
          </w:tcPr>
          <w:p w:rsidR="00BD1A2F" w:rsidRPr="00BD1A2F" w:rsidRDefault="00BD1A2F" w:rsidP="00872EFC">
            <w:pPr>
              <w:rPr>
                <w:rFonts w:cs="Arial"/>
                <w:noProof w:val="0"/>
                <w:sz w:val="20"/>
                <w:szCs w:val="20"/>
              </w:rPr>
            </w:pP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PSČ</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2" w:type="pct"/>
            <w:shd w:val="clear" w:color="auto" w:fill="auto"/>
            <w:vAlign w:val="center"/>
          </w:tcPr>
          <w:p w:rsidR="00BD1A2F" w:rsidRPr="00BD1A2F" w:rsidRDefault="00BD1A2F" w:rsidP="00872EFC">
            <w:pPr>
              <w:jc w:val="center"/>
              <w:rPr>
                <w:rFonts w:cs="Arial"/>
                <w:noProof w:val="0"/>
                <w:sz w:val="20"/>
                <w:szCs w:val="20"/>
              </w:rPr>
            </w:pP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08" w:type="pct"/>
            <w:shd w:val="clear" w:color="auto" w:fill="auto"/>
            <w:vAlign w:val="center"/>
          </w:tcPr>
          <w:p w:rsidR="00BD1A2F" w:rsidRPr="00BD1A2F" w:rsidRDefault="00BD1A2F" w:rsidP="00872EFC">
            <w:pPr>
              <w:rPr>
                <w:rFonts w:cs="Arial"/>
                <w:noProof w:val="0"/>
                <w:sz w:val="20"/>
                <w:szCs w:val="20"/>
              </w:rPr>
            </w:pPr>
          </w:p>
        </w:tc>
      </w:tr>
      <w:tr w:rsidR="00BD1A2F" w:rsidRPr="00BD1A2F" w:rsidTr="00872EFC">
        <w:tc>
          <w:tcPr>
            <w:tcW w:w="774" w:type="pct"/>
            <w:tcBorders>
              <w:bottom w:val="single" w:sz="4" w:space="0" w:color="auto"/>
            </w:tcBorders>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Okres</w:t>
            </w:r>
          </w:p>
        </w:tc>
        <w:tc>
          <w:tcPr>
            <w:tcW w:w="648" w:type="pct"/>
            <w:tcBorders>
              <w:bottom w:val="single" w:sz="4" w:space="0" w:color="auto"/>
            </w:tcBorders>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tcBorders>
              <w:bottom w:val="single" w:sz="4" w:space="0" w:color="auto"/>
            </w:tcBorders>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2" w:type="pct"/>
            <w:tcBorders>
              <w:bottom w:val="single" w:sz="4" w:space="0" w:color="auto"/>
            </w:tcBorders>
            <w:shd w:val="clear" w:color="auto" w:fill="auto"/>
            <w:vAlign w:val="center"/>
          </w:tcPr>
          <w:p w:rsidR="00BD1A2F" w:rsidRPr="00BD1A2F" w:rsidRDefault="00BD1A2F" w:rsidP="00872EFC">
            <w:pPr>
              <w:jc w:val="center"/>
              <w:rPr>
                <w:rFonts w:cs="Arial"/>
                <w:noProof w:val="0"/>
                <w:sz w:val="20"/>
                <w:szCs w:val="20"/>
              </w:rPr>
            </w:pPr>
          </w:p>
        </w:tc>
        <w:tc>
          <w:tcPr>
            <w:tcW w:w="863" w:type="pct"/>
            <w:tcBorders>
              <w:bottom w:val="single" w:sz="4" w:space="0" w:color="auto"/>
            </w:tcBorders>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08" w:type="pct"/>
            <w:tcBorders>
              <w:bottom w:val="single" w:sz="4" w:space="0" w:color="auto"/>
            </w:tcBorders>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číselník okresov</w:t>
            </w: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IČO zriaďovateľa</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String</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2" w:type="pct"/>
            <w:shd w:val="clear" w:color="auto" w:fill="auto"/>
            <w:vAlign w:val="center"/>
          </w:tcPr>
          <w:p w:rsidR="00BD1A2F" w:rsidRPr="00BD1A2F" w:rsidRDefault="00BD1A2F" w:rsidP="00872EFC">
            <w:pPr>
              <w:jc w:val="center"/>
              <w:rPr>
                <w:rFonts w:cs="Arial"/>
                <w:noProof w:val="0"/>
                <w:sz w:val="20"/>
                <w:szCs w:val="20"/>
              </w:rPr>
            </w:pP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V úvodzovkách</w:t>
            </w:r>
          </w:p>
        </w:tc>
        <w:tc>
          <w:tcPr>
            <w:tcW w:w="1708"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8 miestne číslo. Môže začínať 0.</w:t>
            </w:r>
          </w:p>
        </w:tc>
      </w:tr>
      <w:tr w:rsidR="00BD1A2F" w:rsidRPr="00BD1A2F" w:rsidTr="00872EFC">
        <w:tc>
          <w:tcPr>
            <w:tcW w:w="774"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Druh zriaďovateľa</w:t>
            </w:r>
          </w:p>
        </w:tc>
        <w:tc>
          <w:tcPr>
            <w:tcW w:w="648"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Číslo</w:t>
            </w:r>
          </w:p>
        </w:tc>
        <w:tc>
          <w:tcPr>
            <w:tcW w:w="504"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A</w:t>
            </w:r>
          </w:p>
        </w:tc>
        <w:tc>
          <w:tcPr>
            <w:tcW w:w="502" w:type="pct"/>
            <w:shd w:val="clear" w:color="auto" w:fill="auto"/>
            <w:vAlign w:val="center"/>
          </w:tcPr>
          <w:p w:rsidR="00BD1A2F" w:rsidRPr="00BD1A2F" w:rsidRDefault="00BD1A2F" w:rsidP="00872EFC">
            <w:pPr>
              <w:jc w:val="center"/>
              <w:rPr>
                <w:rFonts w:cs="Arial"/>
                <w:noProof w:val="0"/>
                <w:sz w:val="20"/>
                <w:szCs w:val="20"/>
              </w:rPr>
            </w:pPr>
          </w:p>
        </w:tc>
        <w:tc>
          <w:tcPr>
            <w:tcW w:w="863" w:type="pct"/>
            <w:shd w:val="clear" w:color="auto" w:fill="auto"/>
            <w:vAlign w:val="center"/>
          </w:tcPr>
          <w:p w:rsidR="00BD1A2F" w:rsidRPr="00BD1A2F" w:rsidRDefault="00BD1A2F" w:rsidP="00872EFC">
            <w:pPr>
              <w:jc w:val="center"/>
              <w:rPr>
                <w:rFonts w:cs="Arial"/>
                <w:noProof w:val="0"/>
                <w:sz w:val="20"/>
                <w:szCs w:val="20"/>
              </w:rPr>
            </w:pPr>
            <w:r w:rsidRPr="00BD1A2F">
              <w:rPr>
                <w:rFonts w:cs="Arial"/>
                <w:noProof w:val="0"/>
                <w:sz w:val="20"/>
                <w:szCs w:val="20"/>
              </w:rPr>
              <w:t>Nedávať do úvodzoviek</w:t>
            </w:r>
          </w:p>
        </w:tc>
        <w:tc>
          <w:tcPr>
            <w:tcW w:w="1708" w:type="pct"/>
            <w:shd w:val="clear" w:color="auto" w:fill="auto"/>
            <w:vAlign w:val="center"/>
          </w:tcPr>
          <w:p w:rsidR="00BD1A2F" w:rsidRPr="00BD1A2F" w:rsidRDefault="00BD1A2F" w:rsidP="00872EFC">
            <w:pPr>
              <w:rPr>
                <w:rFonts w:cs="Arial"/>
                <w:noProof w:val="0"/>
                <w:sz w:val="20"/>
                <w:szCs w:val="20"/>
              </w:rPr>
            </w:pPr>
            <w:r w:rsidRPr="00BD1A2F">
              <w:rPr>
                <w:rFonts w:cs="Arial"/>
                <w:noProof w:val="0"/>
                <w:sz w:val="20"/>
                <w:szCs w:val="20"/>
              </w:rPr>
              <w:t>Číslo v rozsahu &lt;1;8&gt;</w:t>
            </w:r>
          </w:p>
        </w:tc>
      </w:tr>
    </w:tbl>
    <w:p w:rsidR="00BD1A2F" w:rsidRPr="00BD1A2F" w:rsidRDefault="00BD1A2F" w:rsidP="00BD1A2F">
      <w:pPr>
        <w:rPr>
          <w:rFonts w:cs="Arial"/>
          <w:noProof w:val="0"/>
          <w:sz w:val="20"/>
          <w:szCs w:val="20"/>
        </w:rPr>
      </w:pPr>
    </w:p>
    <w:p w:rsidR="00BD1A2F" w:rsidRPr="00BD1A2F" w:rsidRDefault="00BD1A2F" w:rsidP="00BD1A2F">
      <w:pPr>
        <w:rPr>
          <w:rFonts w:cs="Arial"/>
          <w:noProof w:val="0"/>
          <w:sz w:val="20"/>
          <w:szCs w:val="22"/>
        </w:rPr>
      </w:pPr>
      <w:r w:rsidRPr="00BD1A2F">
        <w:rPr>
          <w:rFonts w:cs="Arial"/>
          <w:noProof w:val="0"/>
          <w:sz w:val="20"/>
          <w:szCs w:val="22"/>
        </w:rPr>
        <w:t>Ukážka vety v rámci .csv súboru:</w:t>
      </w:r>
    </w:p>
    <w:p w:rsidR="00BD1A2F" w:rsidRPr="00BD1A2F" w:rsidRDefault="00BD1A2F" w:rsidP="00BD1A2F">
      <w:pPr>
        <w:rPr>
          <w:rFonts w:cs="Arial"/>
          <w:noProof w:val="0"/>
          <w:sz w:val="20"/>
          <w:szCs w:val="22"/>
        </w:rPr>
      </w:pPr>
      <w:r w:rsidRPr="00BD1A2F">
        <w:rPr>
          <w:rFonts w:cs="Arial"/>
          <w:noProof w:val="0"/>
          <w:sz w:val="20"/>
          <w:szCs w:val="22"/>
        </w:rPr>
        <w:t>600000;"Gymnázium";"gym@gymnazium.sk";NULL;"http://www.gympel.sk";NULL;1;NULL;"Koordinátor";"Mesto";"Ulica";"PSČ";101;” 30794765”;1</w:t>
      </w:r>
    </w:p>
    <w:p w:rsidR="00BD1A2F" w:rsidRPr="00BD1A2F" w:rsidRDefault="00BD1A2F" w:rsidP="00BD1A2F">
      <w:pPr>
        <w:tabs>
          <w:tab w:val="left" w:pos="900"/>
        </w:tabs>
        <w:spacing w:line="264" w:lineRule="auto"/>
        <w:jc w:val="both"/>
        <w:rPr>
          <w:rFonts w:cs="Arial"/>
          <w:noProof w:val="0"/>
          <w:sz w:val="22"/>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Všetky údaje (záznamy), ktoré nespĺňajú podmienky kontrol uvedených vyššie budú oznámené objednávateľovi vždy v štruktúre: kód školy, kód žiaka, popis chyby.</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 xml:space="preserve">Všetky potrebné číselníky poskytne objednávateľ. </w:t>
      </w:r>
    </w:p>
    <w:p w:rsidR="00BD1A2F" w:rsidRPr="00BD1A2F" w:rsidRDefault="00BD1A2F" w:rsidP="00BD1A2F">
      <w:pPr>
        <w:pStyle w:val="Heading3"/>
        <w:numPr>
          <w:ilvl w:val="2"/>
          <w:numId w:val="0"/>
        </w:numPr>
        <w:tabs>
          <w:tab w:val="num" w:pos="720"/>
        </w:tabs>
        <w:spacing w:line="264" w:lineRule="auto"/>
        <w:ind w:left="720" w:hanging="720"/>
        <w:jc w:val="left"/>
        <w:rPr>
          <w:rFonts w:cs="Arial"/>
          <w:noProof w:val="0"/>
          <w:sz w:val="22"/>
          <w:szCs w:val="22"/>
        </w:rPr>
      </w:pPr>
    </w:p>
    <w:p w:rsidR="00BD1A2F" w:rsidRPr="00BD1A2F" w:rsidRDefault="00BD1A2F" w:rsidP="00BD1A2F">
      <w:pPr>
        <w:pStyle w:val="Heading3"/>
        <w:numPr>
          <w:ilvl w:val="2"/>
          <w:numId w:val="0"/>
        </w:numPr>
        <w:tabs>
          <w:tab w:val="num" w:pos="720"/>
        </w:tabs>
        <w:spacing w:line="264" w:lineRule="auto"/>
        <w:ind w:left="720" w:hanging="720"/>
        <w:jc w:val="left"/>
        <w:rPr>
          <w:rFonts w:cs="Arial"/>
          <w:b/>
          <w:noProof w:val="0"/>
          <w:sz w:val="20"/>
          <w:szCs w:val="22"/>
        </w:rPr>
      </w:pPr>
      <w:r w:rsidRPr="00BD1A2F">
        <w:rPr>
          <w:rFonts w:cs="Arial"/>
          <w:b/>
          <w:noProof w:val="0"/>
          <w:sz w:val="20"/>
          <w:szCs w:val="22"/>
        </w:rPr>
        <w:t>B) Vyhľadávanie a zmena údajov o žiakoch</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Pre prístup k údajom poskytne poskytovateľ aplikačné rozhranie, ktoré umožní zamestnancom objednávateľa:</w:t>
      </w:r>
    </w:p>
    <w:p w:rsidR="00BD1A2F" w:rsidRPr="00BD1A2F" w:rsidRDefault="00BD1A2F" w:rsidP="00A76E6B">
      <w:pPr>
        <w:numPr>
          <w:ilvl w:val="0"/>
          <w:numId w:val="33"/>
        </w:numPr>
        <w:tabs>
          <w:tab w:val="left" w:pos="900"/>
        </w:tabs>
        <w:spacing w:line="264" w:lineRule="auto"/>
        <w:jc w:val="both"/>
        <w:rPr>
          <w:rFonts w:cs="Arial"/>
          <w:noProof w:val="0"/>
          <w:sz w:val="20"/>
          <w:szCs w:val="22"/>
        </w:rPr>
      </w:pPr>
      <w:r w:rsidRPr="00BD1A2F">
        <w:rPr>
          <w:rFonts w:cs="Arial"/>
          <w:noProof w:val="0"/>
          <w:sz w:val="20"/>
          <w:szCs w:val="22"/>
        </w:rPr>
        <w:t>Vyhľadávať údaje o žiakovi na základe kódu školy a kódu žiaka a tieto údaje modifikovať (zmena predmetu, zmena úrovne, zmena školy)</w:t>
      </w:r>
    </w:p>
    <w:p w:rsidR="00BD1A2F" w:rsidRPr="00BD1A2F" w:rsidRDefault="00BD1A2F" w:rsidP="00A76E6B">
      <w:pPr>
        <w:numPr>
          <w:ilvl w:val="0"/>
          <w:numId w:val="33"/>
        </w:numPr>
        <w:tabs>
          <w:tab w:val="left" w:pos="900"/>
        </w:tabs>
        <w:spacing w:line="264" w:lineRule="auto"/>
        <w:jc w:val="both"/>
        <w:rPr>
          <w:rFonts w:cs="Arial"/>
          <w:noProof w:val="0"/>
          <w:sz w:val="20"/>
          <w:szCs w:val="22"/>
        </w:rPr>
      </w:pPr>
      <w:r w:rsidRPr="00BD1A2F">
        <w:rPr>
          <w:rFonts w:cs="Arial"/>
          <w:noProof w:val="0"/>
          <w:sz w:val="20"/>
          <w:szCs w:val="22"/>
        </w:rPr>
        <w:t>Pridávať/meniť údaje o nových žiakoch</w:t>
      </w:r>
    </w:p>
    <w:p w:rsidR="00BD1A2F" w:rsidRPr="00BD1A2F" w:rsidRDefault="00BD1A2F" w:rsidP="00A76E6B">
      <w:pPr>
        <w:numPr>
          <w:ilvl w:val="0"/>
          <w:numId w:val="33"/>
        </w:numPr>
        <w:tabs>
          <w:tab w:val="left" w:pos="900"/>
        </w:tabs>
        <w:spacing w:line="264" w:lineRule="auto"/>
        <w:jc w:val="both"/>
        <w:rPr>
          <w:rFonts w:cs="Arial"/>
          <w:noProof w:val="0"/>
          <w:sz w:val="20"/>
          <w:szCs w:val="22"/>
        </w:rPr>
      </w:pPr>
      <w:r w:rsidRPr="00BD1A2F">
        <w:rPr>
          <w:rFonts w:cs="Arial"/>
          <w:noProof w:val="0"/>
          <w:sz w:val="20"/>
          <w:szCs w:val="22"/>
        </w:rPr>
        <w:t>Pridávať/meniť údaje o školách</w:t>
      </w:r>
    </w:p>
    <w:p w:rsidR="00BD1A2F" w:rsidRPr="00BD1A2F" w:rsidRDefault="00BD1A2F" w:rsidP="00A76E6B">
      <w:pPr>
        <w:numPr>
          <w:ilvl w:val="0"/>
          <w:numId w:val="33"/>
        </w:numPr>
        <w:tabs>
          <w:tab w:val="left" w:pos="900"/>
        </w:tabs>
        <w:spacing w:line="264" w:lineRule="auto"/>
        <w:jc w:val="both"/>
        <w:rPr>
          <w:rFonts w:cs="Arial"/>
          <w:noProof w:val="0"/>
          <w:sz w:val="20"/>
          <w:szCs w:val="22"/>
        </w:rPr>
      </w:pPr>
      <w:r w:rsidRPr="00BD1A2F">
        <w:rPr>
          <w:rFonts w:cs="Arial"/>
          <w:noProof w:val="0"/>
          <w:sz w:val="20"/>
          <w:szCs w:val="22"/>
        </w:rPr>
        <w:t>Vymazať údaje o žiakovi</w:t>
      </w:r>
    </w:p>
    <w:p w:rsidR="00BD1A2F" w:rsidRPr="00BD1A2F" w:rsidRDefault="00BD1A2F" w:rsidP="00BD1A2F">
      <w:pPr>
        <w:tabs>
          <w:tab w:val="left" w:pos="900"/>
        </w:tabs>
        <w:spacing w:line="264" w:lineRule="auto"/>
        <w:jc w:val="both"/>
        <w:rPr>
          <w:rFonts w:cs="Arial"/>
          <w:noProof w:val="0"/>
          <w:sz w:val="20"/>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Vzhľadom na komplexnú problematiku žiakov so zdravotným znevýhodnením (ZZ) je potrebné venovať zvýšenú pozornosť evidencii týchto znevýhodnení:</w:t>
      </w:r>
    </w:p>
    <w:p w:rsidR="00BD1A2F" w:rsidRPr="00BD1A2F" w:rsidRDefault="00BD1A2F" w:rsidP="00A76E6B">
      <w:pPr>
        <w:pStyle w:val="ListParagraph"/>
        <w:numPr>
          <w:ilvl w:val="0"/>
          <w:numId w:val="44"/>
        </w:numPr>
        <w:tabs>
          <w:tab w:val="left" w:pos="900"/>
        </w:tabs>
        <w:spacing w:line="264" w:lineRule="auto"/>
        <w:contextualSpacing w:val="0"/>
        <w:jc w:val="both"/>
        <w:rPr>
          <w:rFonts w:cs="Arial"/>
          <w:noProof w:val="0"/>
          <w:sz w:val="20"/>
          <w:szCs w:val="22"/>
        </w:rPr>
      </w:pPr>
      <w:r w:rsidRPr="00BD1A2F">
        <w:rPr>
          <w:rFonts w:cs="Arial"/>
          <w:noProof w:val="0"/>
          <w:sz w:val="20"/>
          <w:szCs w:val="22"/>
        </w:rPr>
        <w:lastRenderedPageBreak/>
        <w:t xml:space="preserve">Je špecifikovaných 9 typov postihnutí, pričom jeden žiak môže mať súčasne niekoľko typov postihnutí. </w:t>
      </w:r>
    </w:p>
    <w:p w:rsidR="00BD1A2F" w:rsidRPr="00BD1A2F" w:rsidRDefault="00BD1A2F" w:rsidP="00A76E6B">
      <w:pPr>
        <w:pStyle w:val="ListParagraph"/>
        <w:numPr>
          <w:ilvl w:val="0"/>
          <w:numId w:val="44"/>
        </w:numPr>
        <w:tabs>
          <w:tab w:val="left" w:pos="900"/>
        </w:tabs>
        <w:spacing w:line="264" w:lineRule="auto"/>
        <w:contextualSpacing w:val="0"/>
        <w:jc w:val="both"/>
        <w:rPr>
          <w:rFonts w:cs="Arial"/>
          <w:noProof w:val="0"/>
          <w:sz w:val="20"/>
          <w:szCs w:val="22"/>
        </w:rPr>
      </w:pPr>
      <w:r w:rsidRPr="00BD1A2F">
        <w:rPr>
          <w:rFonts w:cs="Arial"/>
          <w:noProof w:val="0"/>
          <w:sz w:val="20"/>
          <w:szCs w:val="22"/>
        </w:rPr>
        <w:t>Na základe typu postihnutia a ich kombinácií sú žiaci zaradený do 3 skupín, určujúcich závažnosť postihnutia.</w:t>
      </w:r>
    </w:p>
    <w:p w:rsidR="00BD1A2F" w:rsidRPr="00BD1A2F" w:rsidRDefault="00BD1A2F" w:rsidP="00A76E6B">
      <w:pPr>
        <w:pStyle w:val="ListParagraph"/>
        <w:numPr>
          <w:ilvl w:val="0"/>
          <w:numId w:val="44"/>
        </w:numPr>
        <w:tabs>
          <w:tab w:val="left" w:pos="900"/>
        </w:tabs>
        <w:spacing w:line="264" w:lineRule="auto"/>
        <w:contextualSpacing w:val="0"/>
        <w:jc w:val="both"/>
        <w:rPr>
          <w:rFonts w:cs="Arial"/>
          <w:noProof w:val="0"/>
          <w:sz w:val="20"/>
          <w:szCs w:val="22"/>
        </w:rPr>
      </w:pPr>
      <w:r w:rsidRPr="00BD1A2F">
        <w:rPr>
          <w:rFonts w:cs="Arial"/>
          <w:noProof w:val="0"/>
          <w:sz w:val="20"/>
          <w:szCs w:val="22"/>
        </w:rPr>
        <w:t>Na základe typu a závažnosti postihnutia sú poskytnuté špeciálne zvukové záznamy z CJ a SJSL.</w:t>
      </w:r>
    </w:p>
    <w:p w:rsidR="00BD1A2F" w:rsidRPr="00BD1A2F" w:rsidRDefault="00BD1A2F" w:rsidP="00A76E6B">
      <w:pPr>
        <w:pStyle w:val="ListParagraph"/>
        <w:numPr>
          <w:ilvl w:val="0"/>
          <w:numId w:val="44"/>
        </w:numPr>
        <w:tabs>
          <w:tab w:val="left" w:pos="900"/>
        </w:tabs>
        <w:spacing w:line="264" w:lineRule="auto"/>
        <w:contextualSpacing w:val="0"/>
        <w:jc w:val="both"/>
        <w:rPr>
          <w:rFonts w:cs="Arial"/>
          <w:noProof w:val="0"/>
          <w:sz w:val="20"/>
          <w:szCs w:val="22"/>
        </w:rPr>
      </w:pPr>
      <w:r w:rsidRPr="00BD1A2F">
        <w:rPr>
          <w:rFonts w:cs="Arial"/>
          <w:noProof w:val="0"/>
          <w:sz w:val="20"/>
          <w:szCs w:val="22"/>
        </w:rPr>
        <w:t>Na zákalde závažnosti postihnutia sú vytvárané špeciálne upravené testy, ktoré je možné individuálne upraviť.</w:t>
      </w:r>
    </w:p>
    <w:p w:rsidR="00BD1A2F" w:rsidRPr="00BD1A2F" w:rsidRDefault="00BD1A2F" w:rsidP="00A76E6B">
      <w:pPr>
        <w:pStyle w:val="ListParagraph"/>
        <w:numPr>
          <w:ilvl w:val="0"/>
          <w:numId w:val="44"/>
        </w:numPr>
        <w:tabs>
          <w:tab w:val="left" w:pos="900"/>
        </w:tabs>
        <w:spacing w:line="264" w:lineRule="auto"/>
        <w:contextualSpacing w:val="0"/>
        <w:jc w:val="both"/>
        <w:rPr>
          <w:rFonts w:cs="Arial"/>
          <w:noProof w:val="0"/>
          <w:sz w:val="20"/>
          <w:szCs w:val="22"/>
        </w:rPr>
      </w:pPr>
      <w:r w:rsidRPr="00BD1A2F">
        <w:rPr>
          <w:rFonts w:cs="Arial"/>
          <w:noProof w:val="0"/>
          <w:sz w:val="20"/>
          <w:szCs w:val="22"/>
        </w:rPr>
        <w:t>Existuje 6 možností individuálne upraviť test pre žiaka (veľkosť písma, riadkovanie, ...).</w:t>
      </w:r>
    </w:p>
    <w:p w:rsidR="00BD1A2F" w:rsidRPr="00BD1A2F" w:rsidRDefault="00BD1A2F" w:rsidP="00A76E6B">
      <w:pPr>
        <w:pStyle w:val="ListParagraph"/>
        <w:numPr>
          <w:ilvl w:val="0"/>
          <w:numId w:val="44"/>
        </w:numPr>
        <w:tabs>
          <w:tab w:val="left" w:pos="900"/>
        </w:tabs>
        <w:spacing w:line="264" w:lineRule="auto"/>
        <w:contextualSpacing w:val="0"/>
        <w:jc w:val="both"/>
        <w:rPr>
          <w:rFonts w:cs="Arial"/>
          <w:noProof w:val="0"/>
          <w:sz w:val="20"/>
          <w:szCs w:val="22"/>
        </w:rPr>
      </w:pPr>
      <w:r w:rsidRPr="00BD1A2F">
        <w:rPr>
          <w:rFonts w:cs="Arial"/>
          <w:noProof w:val="0"/>
          <w:sz w:val="20"/>
          <w:szCs w:val="22"/>
        </w:rPr>
        <w:t>každý individuálne upravený test má svoje jedinečné číslo a kód identifikujúci požadované úpravy (postihnutie (2-ciferné číslo podľa typu najzávažnejších postihnutí príslušného žiaka), veľkosť písma, riadkovanie a bez/s počúvaním).</w:t>
      </w:r>
    </w:p>
    <w:p w:rsidR="00BD1A2F" w:rsidRPr="00BD1A2F" w:rsidRDefault="00BD1A2F" w:rsidP="00BD1A2F">
      <w:pPr>
        <w:tabs>
          <w:tab w:val="left" w:pos="900"/>
        </w:tabs>
        <w:spacing w:line="264" w:lineRule="auto"/>
        <w:jc w:val="both"/>
        <w:rPr>
          <w:rFonts w:cs="Arial"/>
          <w:noProof w:val="0"/>
          <w:sz w:val="20"/>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Objednávateľ je povinný všetky zmeny poskytovať CVTI SR - ŠVS Banská Bystrica. Požaduje sa vytvoriť .csv súbor (s identickou štruktúrou ako bol poskytnutý) s aktualizovanými údajmi z databázy. Frekvencia poskytovania aktualizovaného .csv súboru je cca 2 x týždenne.</w:t>
      </w:r>
    </w:p>
    <w:p w:rsidR="00BD1A2F" w:rsidRPr="00BD1A2F" w:rsidRDefault="00BD1A2F" w:rsidP="00BD1A2F">
      <w:pPr>
        <w:pStyle w:val="Heading3"/>
        <w:numPr>
          <w:ilvl w:val="2"/>
          <w:numId w:val="0"/>
        </w:numPr>
        <w:tabs>
          <w:tab w:val="num" w:pos="720"/>
        </w:tabs>
        <w:spacing w:line="264" w:lineRule="auto"/>
        <w:ind w:left="720" w:hanging="720"/>
        <w:jc w:val="left"/>
        <w:rPr>
          <w:rFonts w:cs="Arial"/>
          <w:noProof w:val="0"/>
          <w:sz w:val="22"/>
          <w:szCs w:val="22"/>
        </w:rPr>
      </w:pPr>
    </w:p>
    <w:p w:rsidR="00BD1A2F" w:rsidRPr="00BD1A2F" w:rsidRDefault="00BD1A2F" w:rsidP="00BD1A2F">
      <w:pPr>
        <w:pStyle w:val="Heading3"/>
        <w:numPr>
          <w:ilvl w:val="2"/>
          <w:numId w:val="0"/>
        </w:numPr>
        <w:tabs>
          <w:tab w:val="num" w:pos="720"/>
        </w:tabs>
        <w:spacing w:line="264" w:lineRule="auto"/>
        <w:ind w:left="720" w:hanging="720"/>
        <w:jc w:val="left"/>
        <w:rPr>
          <w:rFonts w:cs="Arial"/>
          <w:b/>
          <w:noProof w:val="0"/>
          <w:sz w:val="20"/>
          <w:szCs w:val="22"/>
        </w:rPr>
      </w:pPr>
      <w:r w:rsidRPr="00BD1A2F">
        <w:rPr>
          <w:rFonts w:cs="Arial"/>
          <w:b/>
          <w:noProof w:val="0"/>
          <w:sz w:val="20"/>
          <w:szCs w:val="22"/>
        </w:rPr>
        <w:t>C) Spájanie škôl</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Škola, ktorú žiak navštevuje a ktorá žiaka prihlasovala na MS nemusí byť aj miestom, kde žiak bude MS vykonávať. Na základe početnosti prihlásených žiakov na jednotlivé predmety môže prísť k spojeniu niektorých škôl pre všetky predmety alebo pre niektoré predmety. Za tieto spájania sú zodpovedné odbory školstva okresných úradov v sídle kraja (OŠ OÚ), ktoré o takomto spájaní rozhodujú. Táto informácia je zo strany Krajských školských úradov poskytnutá objednávateľovi, ktorý musí túto skutočnosť zohľadniť pri distribúcii všetkých materiálov na jednotlivé školy. Preto v údajoch o žiakovi je nevyhnutné okrem údajov o škole, z ktorej žiak pochádza (a na ktorú mu budú zaslané výsledky) evidovať aj údaj o škole na ktorej žiak bude MS skúšku vykonávať a to osobitne pre každý prihlásený predmet. Poskytovateľ zabezpečí nasledujúce služby:</w:t>
      </w:r>
    </w:p>
    <w:p w:rsidR="00BD1A2F" w:rsidRPr="00BD1A2F" w:rsidRDefault="00BD1A2F" w:rsidP="00A76E6B">
      <w:pPr>
        <w:numPr>
          <w:ilvl w:val="0"/>
          <w:numId w:val="35"/>
        </w:numPr>
        <w:tabs>
          <w:tab w:val="left" w:pos="900"/>
        </w:tabs>
        <w:spacing w:line="264" w:lineRule="auto"/>
        <w:jc w:val="both"/>
        <w:rPr>
          <w:rFonts w:cs="Arial"/>
          <w:noProof w:val="0"/>
          <w:sz w:val="20"/>
          <w:szCs w:val="22"/>
        </w:rPr>
      </w:pPr>
      <w:r w:rsidRPr="00BD1A2F">
        <w:rPr>
          <w:rFonts w:cs="Arial"/>
          <w:noProof w:val="0"/>
          <w:sz w:val="20"/>
          <w:szCs w:val="22"/>
        </w:rPr>
        <w:t>Konsolidácia údajov z jednotlivých Krajských školských úradov o spájaní škôl a predmetov – nakoľko Krajské školské úrady neposkytujú tieto informácie v jednotnej forme</w:t>
      </w:r>
    </w:p>
    <w:p w:rsidR="00BD1A2F" w:rsidRPr="00BD1A2F" w:rsidRDefault="00BD1A2F" w:rsidP="00A76E6B">
      <w:pPr>
        <w:numPr>
          <w:ilvl w:val="0"/>
          <w:numId w:val="35"/>
        </w:numPr>
        <w:tabs>
          <w:tab w:val="left" w:pos="900"/>
        </w:tabs>
        <w:spacing w:line="264" w:lineRule="auto"/>
        <w:jc w:val="both"/>
        <w:rPr>
          <w:rFonts w:cs="Arial"/>
          <w:noProof w:val="0"/>
          <w:sz w:val="20"/>
          <w:szCs w:val="22"/>
        </w:rPr>
      </w:pPr>
      <w:r w:rsidRPr="00BD1A2F">
        <w:rPr>
          <w:rFonts w:cs="Arial"/>
          <w:noProof w:val="0"/>
          <w:sz w:val="20"/>
          <w:szCs w:val="22"/>
        </w:rPr>
        <w:t>Realizácia spájania škôl na dátovej úrovni – aktualizácia databázy prihlásených žiakov</w:t>
      </w:r>
    </w:p>
    <w:p w:rsidR="00BD1A2F" w:rsidRPr="00BD1A2F" w:rsidRDefault="00BD1A2F" w:rsidP="00A76E6B">
      <w:pPr>
        <w:numPr>
          <w:ilvl w:val="0"/>
          <w:numId w:val="35"/>
        </w:numPr>
        <w:tabs>
          <w:tab w:val="left" w:pos="900"/>
        </w:tabs>
        <w:spacing w:line="264" w:lineRule="auto"/>
        <w:jc w:val="both"/>
        <w:rPr>
          <w:rFonts w:cs="Arial"/>
          <w:noProof w:val="0"/>
          <w:sz w:val="20"/>
          <w:szCs w:val="22"/>
        </w:rPr>
      </w:pPr>
      <w:r w:rsidRPr="00BD1A2F">
        <w:rPr>
          <w:rFonts w:cs="Arial"/>
          <w:noProof w:val="0"/>
          <w:sz w:val="20"/>
          <w:szCs w:val="22"/>
        </w:rPr>
        <w:t>Realizácia spájania škôl môže byť požadovaná na viacerých úrovniach</w:t>
      </w:r>
    </w:p>
    <w:p w:rsidR="00BD1A2F" w:rsidRPr="00BD1A2F" w:rsidRDefault="00BD1A2F" w:rsidP="00A76E6B">
      <w:pPr>
        <w:numPr>
          <w:ilvl w:val="1"/>
          <w:numId w:val="35"/>
        </w:numPr>
        <w:tabs>
          <w:tab w:val="clear" w:pos="1080"/>
        </w:tabs>
        <w:spacing w:line="264" w:lineRule="auto"/>
        <w:ind w:left="709"/>
        <w:jc w:val="both"/>
        <w:rPr>
          <w:rFonts w:cs="Arial"/>
          <w:noProof w:val="0"/>
          <w:sz w:val="20"/>
          <w:szCs w:val="22"/>
        </w:rPr>
      </w:pPr>
      <w:r w:rsidRPr="00BD1A2F">
        <w:rPr>
          <w:rFonts w:cs="Arial"/>
          <w:noProof w:val="0"/>
          <w:sz w:val="20"/>
          <w:szCs w:val="22"/>
        </w:rPr>
        <w:t>na úrovni školy – celá škola (všetky predmety) budú realizované na spájanej škole</w:t>
      </w:r>
    </w:p>
    <w:p w:rsidR="00BD1A2F" w:rsidRPr="00BD1A2F" w:rsidRDefault="00BD1A2F" w:rsidP="00A76E6B">
      <w:pPr>
        <w:numPr>
          <w:ilvl w:val="1"/>
          <w:numId w:val="35"/>
        </w:numPr>
        <w:tabs>
          <w:tab w:val="clear" w:pos="1080"/>
        </w:tabs>
        <w:spacing w:line="264" w:lineRule="auto"/>
        <w:ind w:left="709"/>
        <w:jc w:val="both"/>
        <w:rPr>
          <w:rFonts w:cs="Arial"/>
          <w:noProof w:val="0"/>
          <w:sz w:val="20"/>
          <w:szCs w:val="22"/>
        </w:rPr>
      </w:pPr>
      <w:r w:rsidRPr="00BD1A2F">
        <w:rPr>
          <w:rFonts w:cs="Arial"/>
          <w:noProof w:val="0"/>
          <w:sz w:val="20"/>
          <w:szCs w:val="22"/>
        </w:rPr>
        <w:t>na úrovni predmetu – len niektoré predmety budú realizované na spájanej škole, pričom platí že rôzne predmety sa môžu spájať na rovnakú, alebo aj na rôzne školy</w:t>
      </w:r>
    </w:p>
    <w:p w:rsidR="00BD1A2F" w:rsidRPr="00BD1A2F" w:rsidRDefault="00BD1A2F" w:rsidP="00A76E6B">
      <w:pPr>
        <w:numPr>
          <w:ilvl w:val="0"/>
          <w:numId w:val="35"/>
        </w:numPr>
        <w:tabs>
          <w:tab w:val="left" w:pos="900"/>
        </w:tabs>
        <w:spacing w:line="264" w:lineRule="auto"/>
        <w:jc w:val="both"/>
        <w:rPr>
          <w:rFonts w:cs="Arial"/>
          <w:noProof w:val="0"/>
          <w:sz w:val="20"/>
          <w:szCs w:val="22"/>
        </w:rPr>
      </w:pPr>
      <w:r w:rsidRPr="00BD1A2F">
        <w:rPr>
          <w:rFonts w:cs="Arial"/>
          <w:noProof w:val="0"/>
          <w:sz w:val="20"/>
          <w:szCs w:val="22"/>
        </w:rPr>
        <w:t>Požiadavky z Krajských školských úradov na spájanie môžu prichádzať postupne a opakovane a treba ich aj takto realizovať</w:t>
      </w:r>
    </w:p>
    <w:p w:rsidR="00BD1A2F" w:rsidRPr="00BD1A2F" w:rsidRDefault="00BD1A2F" w:rsidP="00A76E6B">
      <w:pPr>
        <w:numPr>
          <w:ilvl w:val="0"/>
          <w:numId w:val="35"/>
        </w:numPr>
        <w:tabs>
          <w:tab w:val="left" w:pos="900"/>
        </w:tabs>
        <w:spacing w:line="264" w:lineRule="auto"/>
        <w:jc w:val="both"/>
        <w:rPr>
          <w:rFonts w:cs="Arial"/>
          <w:noProof w:val="0"/>
          <w:sz w:val="20"/>
          <w:szCs w:val="22"/>
        </w:rPr>
      </w:pPr>
      <w:r w:rsidRPr="00BD1A2F">
        <w:rPr>
          <w:rFonts w:cs="Arial"/>
          <w:noProof w:val="0"/>
          <w:sz w:val="20"/>
          <w:szCs w:val="22"/>
        </w:rPr>
        <w:t>Pri spájaní je potrebné vykonať formálne logické kontroly, aby spájania boli realizovateľné (napr. nemôže byť umožnené aby sa škola A spájala na školu B, škola B na školu C a škola C na školu). V prípade vzniku takéhoto logického sporu je nevyhnutné okamžite informovať objednávateľa.</w:t>
      </w:r>
    </w:p>
    <w:p w:rsidR="00BD1A2F" w:rsidRPr="00BD1A2F" w:rsidRDefault="00BD1A2F" w:rsidP="00BD1A2F">
      <w:pPr>
        <w:pStyle w:val="Heading3"/>
        <w:numPr>
          <w:ilvl w:val="2"/>
          <w:numId w:val="0"/>
        </w:numPr>
        <w:tabs>
          <w:tab w:val="num" w:pos="720"/>
        </w:tabs>
        <w:spacing w:line="264" w:lineRule="auto"/>
        <w:ind w:left="720" w:hanging="720"/>
        <w:jc w:val="left"/>
        <w:rPr>
          <w:rFonts w:cs="Arial"/>
          <w:noProof w:val="0"/>
          <w:sz w:val="22"/>
          <w:szCs w:val="22"/>
        </w:rPr>
      </w:pPr>
    </w:p>
    <w:p w:rsidR="00BD1A2F" w:rsidRPr="00BD1A2F" w:rsidRDefault="00BD1A2F" w:rsidP="00BD1A2F">
      <w:pPr>
        <w:pStyle w:val="Heading3"/>
        <w:numPr>
          <w:ilvl w:val="2"/>
          <w:numId w:val="0"/>
        </w:numPr>
        <w:tabs>
          <w:tab w:val="num" w:pos="720"/>
        </w:tabs>
        <w:spacing w:line="264" w:lineRule="auto"/>
        <w:ind w:left="720" w:hanging="720"/>
        <w:jc w:val="left"/>
        <w:rPr>
          <w:rFonts w:cs="Arial"/>
          <w:b/>
          <w:noProof w:val="0"/>
          <w:sz w:val="20"/>
          <w:szCs w:val="22"/>
        </w:rPr>
      </w:pPr>
      <w:r w:rsidRPr="00BD1A2F">
        <w:rPr>
          <w:rFonts w:cs="Arial"/>
          <w:b/>
          <w:noProof w:val="0"/>
          <w:sz w:val="20"/>
          <w:szCs w:val="22"/>
        </w:rPr>
        <w:t>D) Prehľady a tlačové zostavy</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Na základe údajov z databázy vytvorí poskytovateľ nasledujúce prehľady (aj vo forme tlačových zostáv):</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Celkový počet prihlásených žiakov na jednotlivé predmety zoskupených podľa typu použitých odpoveďových hárkov – bude slúžiť ako podklad pre zadanie počtov  jednotlivých typov odpoveďových hárkov do tlače</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Počet skupín zoskupených podľa predmetov – celkový počet skupín pre každý predmet sa určí ako súčet počtu skupín za daný predmet zo všetkých škôl. Počet skupín na každej škole sa určí na základe pravidla, že v jednej skupine môže byť maximálne 18 žiakov (napr. na škole bude vykonávať MS z AJ 40 žiakov, preto na danej škole budú vytvorené 3 skupiny) – bude slúžiť ako podklad na výrobu zvukových nosičov, ako aj materiálov, ktoré sa distribuujú v závislosti na počte skupín.</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Počet žiakov prihlásených na jednotlivé predmety a úrovne, osobitne pre každý vyučovací jazyk (vyučovací jazyk určuje aj jazykovú verziu testu) – bude slúžiť ako podklad pre tlač jednotlivých typov textov</w:t>
      </w:r>
    </w:p>
    <w:p w:rsidR="00BD1A2F" w:rsidRPr="00BD1A2F" w:rsidRDefault="00BD1A2F" w:rsidP="00BD1A2F">
      <w:pPr>
        <w:tabs>
          <w:tab w:val="left" w:pos="900"/>
        </w:tabs>
        <w:spacing w:line="264" w:lineRule="auto"/>
        <w:ind w:left="360"/>
        <w:jc w:val="both"/>
        <w:rPr>
          <w:rFonts w:cs="Arial"/>
          <w:noProof w:val="0"/>
          <w:sz w:val="22"/>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Pre účely označovania dokumentov, jednotlivých balení dokumentov a zvukových nahrávok ako aj kompletných balíčkov pre školy je potrebné vygenerovať na základe reálneho počtu prihlásených žiakov a členení na jednotlivé predmety nasledujúce tlačové zostavy:</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štítky pre balíčky s testami, ktoré obsahujú kód balíčku (aj vo forme čiarového kódu), predmet (vrátane jazykovej mutácie) a počet kusov v balíčku</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štítky pre média so zvukovými nahrávkami (kód média, čiarový kód, predmet, jazyková mutácia)</w:t>
      </w:r>
    </w:p>
    <w:p w:rsidR="00BD1A2F" w:rsidRPr="00BD1A2F" w:rsidRDefault="00BD1A2F" w:rsidP="00BD1A2F">
      <w:pPr>
        <w:tabs>
          <w:tab w:val="left" w:pos="900"/>
        </w:tabs>
        <w:spacing w:line="264" w:lineRule="auto"/>
        <w:ind w:left="360"/>
        <w:jc w:val="both"/>
        <w:rPr>
          <w:rFonts w:cs="Arial"/>
          <w:noProof w:val="0"/>
          <w:sz w:val="20"/>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Pre zjednodušenie práce a zachovanie prehľadu pri príprave objednávateľ požaduje vytvoriť na základe reálnych údajov v databáze nasledujúce prehľady:</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zoznam škôl (po predmetoch), ku ktorým nie sú kompletne nachystané balíky s testami pre riadny, opravný aj náhradný termín;</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zoznam škôl (po predmetoch), ku ktorým nie sú kompletne nachystané média so zvukovými nahrávkami pre riadny, opravný aj náhradný termín;</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zoznam žiakov podľa predmetov a škôl – pred spájaním a po spájaní;</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zoznam škôl;</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počty balíkov s testami;</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celkové počty zvukových nahrávok a kľúčov (po predmetoch), celkové počty odpoveďových hárkov (podľa typu hárku);</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 xml:space="preserve">počty požadovaných OH po predmetoch pre danú školu; </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kontrola nabalenia priradených kódov balíčkov testov, CD nosičov, bezpečnostných obálok pre jednotlivé školy.</w:t>
      </w:r>
    </w:p>
    <w:p w:rsidR="00BD1A2F" w:rsidRPr="00BD1A2F" w:rsidRDefault="00BD1A2F" w:rsidP="00BD1A2F">
      <w:pPr>
        <w:tabs>
          <w:tab w:val="left" w:pos="900"/>
        </w:tabs>
        <w:spacing w:line="264" w:lineRule="auto"/>
        <w:jc w:val="both"/>
        <w:rPr>
          <w:rFonts w:cs="Arial"/>
          <w:noProof w:val="0"/>
          <w:sz w:val="20"/>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Pre účely správy a distribúcie špeciálnych testov pre ZZ žiakov je potrebné vytvoriť nasledujúce prehľady a tlačové zostavy:</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tlačové zostavy – žiakov, testov (môže byť na žiaka viacero testov / predmetov), CD, počty testov (združené podľa typu testu);</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informácia o počtoch (ZZ testov a CD) v zostave „Obsah 2.zásielky“;</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tlač štítkov s čiarovými kódmi pre ZZ testy a CD;</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prideľovanie ZZ testov a CD školám;</w:t>
      </w:r>
    </w:p>
    <w:p w:rsidR="00BD1A2F" w:rsidRPr="00BD1A2F" w:rsidRDefault="00BD1A2F" w:rsidP="00A76E6B">
      <w:pPr>
        <w:numPr>
          <w:ilvl w:val="0"/>
          <w:numId w:val="36"/>
        </w:numPr>
        <w:tabs>
          <w:tab w:val="left" w:pos="900"/>
        </w:tabs>
        <w:spacing w:line="264" w:lineRule="auto"/>
        <w:jc w:val="both"/>
        <w:rPr>
          <w:rFonts w:cs="Arial"/>
          <w:noProof w:val="0"/>
          <w:sz w:val="20"/>
          <w:szCs w:val="22"/>
        </w:rPr>
      </w:pPr>
      <w:r w:rsidRPr="00BD1A2F">
        <w:rPr>
          <w:rFonts w:cs="Arial"/>
          <w:noProof w:val="0"/>
          <w:sz w:val="20"/>
          <w:szCs w:val="22"/>
        </w:rPr>
        <w:t>kontrola nabalenia ZZ testov a CD – zoznam pridelených testov, zoznam pridelených CD, zoznam tzv. nedokončených škôl vzhľadom na ZZ testy (t.j. treba ešte dobaliť ZZ testy), zoznam nedokončených škôl vzhľadom na ZZ CD.</w:t>
      </w:r>
    </w:p>
    <w:p w:rsidR="00BD1A2F" w:rsidRPr="00BD1A2F" w:rsidRDefault="00BD1A2F" w:rsidP="00BD1A2F">
      <w:pPr>
        <w:tabs>
          <w:tab w:val="left" w:pos="900"/>
        </w:tabs>
        <w:spacing w:line="264" w:lineRule="auto"/>
        <w:jc w:val="both"/>
        <w:rPr>
          <w:rFonts w:cs="Arial"/>
          <w:noProof w:val="0"/>
          <w:sz w:val="22"/>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Ďalšie požadované tlačové zostavy budú slúžiť pre podporu distribúcie a logistiky jednotlivých zásielok na školy a distribučné centrá:</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1. zásielka (riadny a opravný termín) – bude zasielaná priamo na všetky školy (cca 700) a bude obsahovať:</w:t>
      </w:r>
    </w:p>
    <w:p w:rsidR="00BD1A2F" w:rsidRPr="00BD1A2F" w:rsidRDefault="00BD1A2F" w:rsidP="00A76E6B">
      <w:pPr>
        <w:numPr>
          <w:ilvl w:val="1"/>
          <w:numId w:val="37"/>
        </w:numPr>
        <w:tabs>
          <w:tab w:val="clear" w:pos="1080"/>
        </w:tabs>
        <w:spacing w:line="264" w:lineRule="auto"/>
        <w:ind w:left="709"/>
        <w:jc w:val="both"/>
        <w:rPr>
          <w:rFonts w:cs="Arial"/>
          <w:noProof w:val="0"/>
          <w:sz w:val="20"/>
          <w:szCs w:val="22"/>
        </w:rPr>
      </w:pPr>
      <w:r w:rsidRPr="00BD1A2F">
        <w:rPr>
          <w:rFonts w:cs="Arial"/>
          <w:noProof w:val="0"/>
          <w:sz w:val="20"/>
          <w:szCs w:val="22"/>
        </w:rPr>
        <w:t>obsah zásielky,</w:t>
      </w:r>
    </w:p>
    <w:p w:rsidR="00BD1A2F" w:rsidRPr="00BD1A2F" w:rsidRDefault="00BD1A2F" w:rsidP="00A76E6B">
      <w:pPr>
        <w:numPr>
          <w:ilvl w:val="1"/>
          <w:numId w:val="37"/>
        </w:numPr>
        <w:tabs>
          <w:tab w:val="clear" w:pos="1080"/>
        </w:tabs>
        <w:spacing w:line="264" w:lineRule="auto"/>
        <w:ind w:left="709"/>
        <w:jc w:val="both"/>
        <w:rPr>
          <w:rFonts w:cs="Arial"/>
          <w:noProof w:val="0"/>
          <w:sz w:val="20"/>
          <w:szCs w:val="22"/>
        </w:rPr>
      </w:pPr>
      <w:r w:rsidRPr="00BD1A2F">
        <w:rPr>
          <w:rFonts w:cs="Arial"/>
          <w:noProof w:val="0"/>
          <w:sz w:val="20"/>
          <w:szCs w:val="22"/>
        </w:rPr>
        <w:t>sprievodný list,</w:t>
      </w:r>
    </w:p>
    <w:p w:rsidR="00BD1A2F" w:rsidRPr="00BD1A2F" w:rsidRDefault="00BD1A2F" w:rsidP="00A76E6B">
      <w:pPr>
        <w:numPr>
          <w:ilvl w:val="1"/>
          <w:numId w:val="37"/>
        </w:numPr>
        <w:tabs>
          <w:tab w:val="clear" w:pos="1080"/>
        </w:tabs>
        <w:spacing w:line="264" w:lineRule="auto"/>
        <w:ind w:left="709"/>
        <w:jc w:val="both"/>
        <w:rPr>
          <w:rFonts w:cs="Arial"/>
          <w:noProof w:val="0"/>
          <w:sz w:val="20"/>
          <w:szCs w:val="22"/>
        </w:rPr>
      </w:pPr>
      <w:r w:rsidRPr="00BD1A2F">
        <w:rPr>
          <w:rFonts w:cs="Arial"/>
          <w:noProof w:val="0"/>
          <w:sz w:val="20"/>
          <w:szCs w:val="22"/>
        </w:rPr>
        <w:t>odpoveďové hárky,</w:t>
      </w:r>
    </w:p>
    <w:p w:rsidR="00BD1A2F" w:rsidRPr="00BD1A2F" w:rsidRDefault="00BD1A2F" w:rsidP="00A76E6B">
      <w:pPr>
        <w:numPr>
          <w:ilvl w:val="1"/>
          <w:numId w:val="37"/>
        </w:numPr>
        <w:tabs>
          <w:tab w:val="clear" w:pos="1080"/>
        </w:tabs>
        <w:spacing w:line="264" w:lineRule="auto"/>
        <w:ind w:left="709"/>
        <w:jc w:val="both"/>
        <w:rPr>
          <w:rFonts w:cs="Arial"/>
          <w:noProof w:val="0"/>
          <w:sz w:val="20"/>
          <w:szCs w:val="22"/>
        </w:rPr>
      </w:pPr>
      <w:r w:rsidRPr="00BD1A2F">
        <w:rPr>
          <w:rFonts w:cs="Arial"/>
          <w:noProof w:val="0"/>
          <w:sz w:val="20"/>
          <w:szCs w:val="22"/>
        </w:rPr>
        <w:t>bezpečnostná obálka na zapečatenie odpoveďových hárkov,</w:t>
      </w:r>
    </w:p>
    <w:p w:rsidR="00BD1A2F" w:rsidRPr="00BD1A2F" w:rsidRDefault="00BD1A2F" w:rsidP="00A76E6B">
      <w:pPr>
        <w:numPr>
          <w:ilvl w:val="1"/>
          <w:numId w:val="37"/>
        </w:numPr>
        <w:tabs>
          <w:tab w:val="clear" w:pos="1080"/>
        </w:tabs>
        <w:spacing w:line="264" w:lineRule="auto"/>
        <w:ind w:left="709"/>
        <w:jc w:val="both"/>
        <w:rPr>
          <w:rFonts w:cs="Arial"/>
          <w:noProof w:val="0"/>
          <w:sz w:val="20"/>
          <w:szCs w:val="22"/>
        </w:rPr>
      </w:pPr>
      <w:r w:rsidRPr="00BD1A2F">
        <w:rPr>
          <w:rFonts w:cs="Arial"/>
          <w:noProof w:val="0"/>
          <w:sz w:val="20"/>
          <w:szCs w:val="22"/>
        </w:rPr>
        <w:t>obal na odpoveďové hárky.</w:t>
      </w:r>
    </w:p>
    <w:p w:rsidR="00BD1A2F" w:rsidRPr="00BD1A2F" w:rsidRDefault="00BD1A2F" w:rsidP="00BD1A2F">
      <w:pPr>
        <w:spacing w:line="264" w:lineRule="auto"/>
        <w:ind w:left="349"/>
        <w:jc w:val="both"/>
        <w:rPr>
          <w:rFonts w:cs="Arial"/>
          <w:noProof w:val="0"/>
          <w:sz w:val="20"/>
          <w:szCs w:val="22"/>
        </w:rPr>
      </w:pPr>
      <w:r w:rsidRPr="00BD1A2F">
        <w:rPr>
          <w:rFonts w:cs="Arial"/>
          <w:noProof w:val="0"/>
          <w:sz w:val="20"/>
          <w:szCs w:val="22"/>
        </w:rPr>
        <w:t>Obsah zásielky – tlačová zostava pre obsah zásielky musí byť pripravená ako dynamicky generovaná pre každú školu, pretože na základe reálneho počtu prihlásených žiakov na danú školu musí obsahovať presné počty kusov obálok a jednotlivých typov odpoveďových hárkov, taktiež musí obsahovať v hlavičke presný názov a adresu školy a kód školy v numerickej forme ako aj forme čiarového kódu.</w:t>
      </w:r>
    </w:p>
    <w:p w:rsidR="00BD1A2F" w:rsidRPr="00BD1A2F" w:rsidRDefault="00BD1A2F" w:rsidP="00BD1A2F">
      <w:pPr>
        <w:spacing w:line="264" w:lineRule="auto"/>
        <w:ind w:left="349"/>
        <w:jc w:val="both"/>
        <w:rPr>
          <w:rFonts w:cs="Arial"/>
          <w:noProof w:val="0"/>
          <w:sz w:val="20"/>
          <w:szCs w:val="22"/>
        </w:rPr>
      </w:pPr>
      <w:r w:rsidRPr="00BD1A2F">
        <w:rPr>
          <w:rFonts w:cs="Arial"/>
          <w:noProof w:val="0"/>
          <w:sz w:val="20"/>
          <w:szCs w:val="22"/>
        </w:rPr>
        <w:t>Kvôli zjednodušeniu logistiky je potrebné pre každú školu vytlačiť sériu štítkov (každý štítok bude obsahovať presný názov a adresu školy a kód školy v numerickej forme ako aj forme čiarového kódu), ktoré sa použijú pri označovaní balíkov.</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2. zásielka (riadny a opravný termín) – bude zasielaná prostredníctvom kuriérskej služby na distribučné centrá (cca 40 po celom Slovensku), pričom v rámci tejto zásielky budú nachystané balíčky pre všetky školy osobitne pre každý deň konania MS. Tieto zásielky budú obsahovať:</w:t>
      </w:r>
    </w:p>
    <w:p w:rsidR="00BD1A2F" w:rsidRPr="00BD1A2F" w:rsidRDefault="00BD1A2F" w:rsidP="00A76E6B">
      <w:pPr>
        <w:numPr>
          <w:ilvl w:val="1"/>
          <w:numId w:val="37"/>
        </w:numPr>
        <w:tabs>
          <w:tab w:val="clear" w:pos="1080"/>
        </w:tabs>
        <w:spacing w:line="264" w:lineRule="auto"/>
        <w:ind w:left="709"/>
        <w:jc w:val="both"/>
        <w:rPr>
          <w:rFonts w:cs="Arial"/>
          <w:noProof w:val="0"/>
          <w:sz w:val="20"/>
          <w:szCs w:val="22"/>
        </w:rPr>
      </w:pPr>
      <w:r w:rsidRPr="00BD1A2F">
        <w:rPr>
          <w:rFonts w:cs="Arial"/>
          <w:noProof w:val="0"/>
          <w:sz w:val="20"/>
          <w:szCs w:val="22"/>
        </w:rPr>
        <w:lastRenderedPageBreak/>
        <w:t> obsah zásielky,</w:t>
      </w:r>
    </w:p>
    <w:p w:rsidR="00BD1A2F" w:rsidRPr="00BD1A2F" w:rsidRDefault="00BD1A2F" w:rsidP="00A76E6B">
      <w:pPr>
        <w:numPr>
          <w:ilvl w:val="1"/>
          <w:numId w:val="37"/>
        </w:numPr>
        <w:tabs>
          <w:tab w:val="clear" w:pos="1080"/>
        </w:tabs>
        <w:spacing w:line="264" w:lineRule="auto"/>
        <w:ind w:left="709"/>
        <w:jc w:val="both"/>
        <w:rPr>
          <w:rFonts w:cs="Arial"/>
          <w:noProof w:val="0"/>
          <w:sz w:val="20"/>
          <w:szCs w:val="22"/>
        </w:rPr>
      </w:pPr>
      <w:r w:rsidRPr="00BD1A2F">
        <w:rPr>
          <w:rFonts w:cs="Arial"/>
          <w:noProof w:val="0"/>
          <w:sz w:val="20"/>
          <w:szCs w:val="22"/>
        </w:rPr>
        <w:t> pri slovenčine sprievodný list a zoznam dokumentov zaslaných na vyhodnotenie,</w:t>
      </w:r>
    </w:p>
    <w:p w:rsidR="00BD1A2F" w:rsidRPr="00BD1A2F" w:rsidRDefault="00BD1A2F" w:rsidP="00A76E6B">
      <w:pPr>
        <w:numPr>
          <w:ilvl w:val="1"/>
          <w:numId w:val="37"/>
        </w:numPr>
        <w:tabs>
          <w:tab w:val="clear" w:pos="1080"/>
        </w:tabs>
        <w:spacing w:line="264" w:lineRule="auto"/>
        <w:ind w:left="709"/>
        <w:jc w:val="both"/>
        <w:rPr>
          <w:rFonts w:cs="Arial"/>
          <w:noProof w:val="0"/>
          <w:sz w:val="20"/>
          <w:szCs w:val="22"/>
        </w:rPr>
      </w:pPr>
      <w:r w:rsidRPr="00BD1A2F">
        <w:rPr>
          <w:rFonts w:cs="Arial"/>
          <w:noProof w:val="0"/>
          <w:sz w:val="20"/>
          <w:szCs w:val="22"/>
        </w:rPr>
        <w:t> testy, vrátane testov pre ZZ žiakov,</w:t>
      </w:r>
    </w:p>
    <w:p w:rsidR="00BD1A2F" w:rsidRPr="00BD1A2F" w:rsidRDefault="00BD1A2F" w:rsidP="00A76E6B">
      <w:pPr>
        <w:numPr>
          <w:ilvl w:val="1"/>
          <w:numId w:val="37"/>
        </w:numPr>
        <w:tabs>
          <w:tab w:val="clear" w:pos="1080"/>
        </w:tabs>
        <w:spacing w:line="264" w:lineRule="auto"/>
        <w:ind w:left="709"/>
        <w:jc w:val="both"/>
        <w:rPr>
          <w:rFonts w:cs="Arial"/>
          <w:noProof w:val="0"/>
          <w:sz w:val="20"/>
          <w:szCs w:val="22"/>
        </w:rPr>
      </w:pPr>
      <w:r w:rsidRPr="00BD1A2F">
        <w:rPr>
          <w:rFonts w:cs="Arial"/>
          <w:noProof w:val="0"/>
          <w:sz w:val="20"/>
          <w:szCs w:val="22"/>
        </w:rPr>
        <w:t> zvukové nahrávky (k cudzím jazykom a SJSL),</w:t>
      </w:r>
    </w:p>
    <w:p w:rsidR="00BD1A2F" w:rsidRPr="00BD1A2F" w:rsidRDefault="00BD1A2F" w:rsidP="00A76E6B">
      <w:pPr>
        <w:numPr>
          <w:ilvl w:val="1"/>
          <w:numId w:val="37"/>
        </w:numPr>
        <w:tabs>
          <w:tab w:val="clear" w:pos="1080"/>
        </w:tabs>
        <w:spacing w:line="264" w:lineRule="auto"/>
        <w:ind w:left="709"/>
        <w:jc w:val="both"/>
        <w:rPr>
          <w:rFonts w:cs="Arial"/>
          <w:noProof w:val="0"/>
          <w:sz w:val="20"/>
          <w:szCs w:val="22"/>
        </w:rPr>
      </w:pPr>
      <w:r w:rsidRPr="00BD1A2F">
        <w:rPr>
          <w:rFonts w:cs="Arial"/>
          <w:noProof w:val="0"/>
          <w:sz w:val="20"/>
          <w:szCs w:val="22"/>
        </w:rPr>
        <w:t> štítky na označenie obálok zasielaných zo škôl do NÚCEM.</w:t>
      </w:r>
    </w:p>
    <w:p w:rsidR="00BD1A2F" w:rsidRPr="00BD1A2F" w:rsidRDefault="00BD1A2F" w:rsidP="00BD1A2F">
      <w:pPr>
        <w:spacing w:line="264" w:lineRule="auto"/>
        <w:ind w:left="349"/>
        <w:jc w:val="both"/>
        <w:rPr>
          <w:rFonts w:cs="Arial"/>
          <w:noProof w:val="0"/>
          <w:sz w:val="20"/>
          <w:szCs w:val="22"/>
        </w:rPr>
      </w:pPr>
      <w:r w:rsidRPr="00BD1A2F">
        <w:rPr>
          <w:rFonts w:cs="Arial"/>
          <w:noProof w:val="0"/>
          <w:sz w:val="20"/>
          <w:szCs w:val="22"/>
        </w:rPr>
        <w:t>Obsah zásielky - tlačová zostava pre obsah zásielky musí byť pripravená ako dynamicky generovaná pre každú školu, pretože na základe reálneho počtu prihlásených žiakov na danú školu musí obsahovať presné počty jednotlivých dokumentov, testov a zvukových nahrávok pre daný deň, obsahuje v hlavičke presný názov a adresu školy a kód školy v numerickej forme ako aj forme čiarového kódu, navyše je k nemu pripojené potvrdenie o neporušení zásielky, ktoré je nutné pri preberaní podpísať</w:t>
      </w:r>
    </w:p>
    <w:p w:rsidR="00BD1A2F" w:rsidRPr="00BD1A2F" w:rsidRDefault="00BD1A2F" w:rsidP="00BD1A2F">
      <w:pPr>
        <w:spacing w:line="264" w:lineRule="auto"/>
        <w:ind w:left="349"/>
        <w:jc w:val="both"/>
        <w:rPr>
          <w:rFonts w:cs="Arial"/>
          <w:noProof w:val="0"/>
          <w:sz w:val="20"/>
          <w:szCs w:val="22"/>
        </w:rPr>
      </w:pPr>
      <w:r w:rsidRPr="00BD1A2F">
        <w:rPr>
          <w:rFonts w:cs="Arial"/>
          <w:noProof w:val="0"/>
          <w:sz w:val="20"/>
          <w:szCs w:val="22"/>
        </w:rPr>
        <w:t>„Zoznam dokumentov zaslaných na vyhodnotenie“ je pripravený formulár, kde školy vypíšu počty odpoveďových hárkov zasielaných do NÚCEM na vyhodnotenie, tlačová zostava pre „zoznam dokumentov“ musí byť pripravená ako dynamicky generovaná pre každú školu obsahuje presný názov a adresu školy, kód školy, aj vo forme čiarového kódu, miesto na kódy pripojených škôl a zoznam maturitných predmetov (po jednotlivých typoch (formách) testov) s priestorom na dopísanie počtu odpoveďových hárkov</w:t>
      </w:r>
    </w:p>
    <w:p w:rsidR="00BD1A2F" w:rsidRPr="00BD1A2F" w:rsidRDefault="00BD1A2F" w:rsidP="00BD1A2F">
      <w:pPr>
        <w:spacing w:line="264" w:lineRule="auto"/>
        <w:ind w:left="349"/>
        <w:jc w:val="both"/>
        <w:rPr>
          <w:rFonts w:cs="Arial"/>
          <w:noProof w:val="0"/>
          <w:sz w:val="20"/>
          <w:szCs w:val="22"/>
        </w:rPr>
      </w:pPr>
      <w:r w:rsidRPr="00BD1A2F">
        <w:rPr>
          <w:rFonts w:cs="Arial"/>
          <w:noProof w:val="0"/>
          <w:sz w:val="20"/>
          <w:szCs w:val="22"/>
        </w:rPr>
        <w:t>Kvôli zjednodušeniu logistiky je potrebné pre každú školu vytlačiť sériu štítkov (každý štítok bude obsahovať presný názov a adresu školy a kód školy v numerickej forme ako aj forme čiarového kódu), ktoré sa použijú pri označovaní balíkov</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3. zásielka pre náhradný termín – bude obsahovať všetky dokumenty, ktoré boli obsiahnuté  v zásielke č.1 zásielke č. 2 pre riadny, resp. opravný termín. K dispozícii je aj zoznam škôl (po predmetoch), ku ktorým nie sú kompletne nachystané balíky s testami.</w:t>
      </w:r>
    </w:p>
    <w:p w:rsidR="00BD1A2F" w:rsidRPr="00BD1A2F" w:rsidRDefault="00BD1A2F" w:rsidP="00BD1A2F">
      <w:pPr>
        <w:pStyle w:val="Heading3"/>
        <w:numPr>
          <w:ilvl w:val="2"/>
          <w:numId w:val="0"/>
        </w:numPr>
        <w:tabs>
          <w:tab w:val="num" w:pos="720"/>
        </w:tabs>
        <w:spacing w:line="264" w:lineRule="auto"/>
        <w:ind w:left="720" w:hanging="720"/>
        <w:jc w:val="left"/>
        <w:rPr>
          <w:rFonts w:cs="Arial"/>
          <w:noProof w:val="0"/>
          <w:sz w:val="20"/>
          <w:szCs w:val="22"/>
        </w:rPr>
      </w:pPr>
    </w:p>
    <w:p w:rsidR="00BD1A2F" w:rsidRPr="00BD1A2F" w:rsidRDefault="00BD1A2F" w:rsidP="00BD1A2F">
      <w:pPr>
        <w:tabs>
          <w:tab w:val="left" w:pos="900"/>
        </w:tabs>
        <w:jc w:val="both"/>
        <w:rPr>
          <w:rFonts w:cs="Arial"/>
          <w:noProof w:val="0"/>
          <w:sz w:val="20"/>
          <w:szCs w:val="22"/>
        </w:rPr>
      </w:pPr>
      <w:r w:rsidRPr="00BD1A2F">
        <w:rPr>
          <w:rFonts w:cs="Arial"/>
          <w:noProof w:val="0"/>
          <w:sz w:val="20"/>
          <w:szCs w:val="22"/>
        </w:rPr>
        <w:t xml:space="preserve">Evidencia CD (pre CJ a SJSL): </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evidencia škôl, na ktorých sa koná náhradný termín, vrátane priradenia k distribučnému miestu,</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evidencia všetkých škôl z ktorých žiaci sú prihlásení na náhradní termín,</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evidencia predmetov, z ktorých sa koná náhradný termín maturity,</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informácia o počtoch (CD (pre CJ a SJSL) v zostave „Obsah 2.zásielky“,</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 xml:space="preserve">tlač štitkov s čiarovými kódmi pre CD, </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 xml:space="preserve">prideľovanie CD, </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kontrola nabalenia CD a balíčkov testov – zoznamy pridelených (CD, baličkov testov), zoznamy nedokončených škôl (vzhľadom na CD, balíčky testov).</w:t>
      </w:r>
    </w:p>
    <w:p w:rsidR="00BD1A2F" w:rsidRPr="00BD1A2F" w:rsidRDefault="00BD1A2F" w:rsidP="00BD1A2F">
      <w:pPr>
        <w:rPr>
          <w:rFonts w:cs="Arial"/>
          <w:noProof w:val="0"/>
        </w:rPr>
      </w:pPr>
    </w:p>
    <w:p w:rsidR="00BD1A2F" w:rsidRPr="00BD1A2F" w:rsidRDefault="00BD1A2F" w:rsidP="00BD1A2F">
      <w:pPr>
        <w:pStyle w:val="Heading3"/>
        <w:numPr>
          <w:ilvl w:val="2"/>
          <w:numId w:val="0"/>
        </w:numPr>
        <w:tabs>
          <w:tab w:val="num" w:pos="720"/>
        </w:tabs>
        <w:spacing w:line="264" w:lineRule="auto"/>
        <w:ind w:left="720" w:hanging="720"/>
        <w:jc w:val="left"/>
        <w:rPr>
          <w:rFonts w:cs="Arial"/>
          <w:b/>
          <w:noProof w:val="0"/>
          <w:sz w:val="20"/>
          <w:szCs w:val="22"/>
        </w:rPr>
      </w:pPr>
      <w:r w:rsidRPr="00BD1A2F">
        <w:rPr>
          <w:rFonts w:cs="Arial"/>
          <w:b/>
          <w:noProof w:val="0"/>
          <w:sz w:val="20"/>
          <w:szCs w:val="22"/>
        </w:rPr>
        <w:t>E) Tlač testovacích nástrojov</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Dôležitou súčasťou pri tvorbe a príprave zásielok je aj technická podpora pri tlači testov.</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Z dôvodu utajenia testov sú tieto tlačené priamo zamestnancami objednávateľa a v priestoroch objednávateľa. Z dôvodu evidencie dokumentov je každý test označený vlastným identifikačným číslom, ktoré sa na teste nachádza vo forme numerickej, vo forme čiarového kódu ako aj vo forme špeciálneho plošného 2D kódu.</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V rámci technickej podpory pri tlači testov objednávateľ požaduje:</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Technicky zabezpečiť, aby každému testu počas tlače bolo pridelené unikátne identifikačné číslo (prvé štyri znaky určujú predmet , úroveň a formu testu) pričom po vytlačení testu bude tento identifikátor zapísaný do databázy ako úspešne vytlačený</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Zabezpečiť riadenie tlače tak, aby bolo možné tlač realizovať po dávkach veľkosť ktorých si určí objednávateľ</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Zabezpečiť riadenie prideľovania identifikátorov tak, aby jedna dávka vytlačená na jednej tlačiarni obsahovala kompletnú a súvislú radu čísel, pričom nasledujúca dávka rovnakého druhu testov bude v použitom číselnom rade súvisle pokračovať (napr. pri tlači dávky veľkosti 80 testov bude identifikátor prvého testu 341, tak dávka musí obsahovať všetky čísla 342,343,....a posledný test v dávke bude mať číslo 420. Nasledujúca dávka rovnakého druhu testov bude začínať číslom 421)</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Zabezpečiť, aby nebolo technicky možné omylom vytlačiť dva testy s rovnakým identifikátorom</w:t>
      </w:r>
    </w:p>
    <w:p w:rsidR="00BD1A2F" w:rsidRPr="00BD1A2F" w:rsidRDefault="00BD1A2F" w:rsidP="00A76E6B">
      <w:pPr>
        <w:numPr>
          <w:ilvl w:val="0"/>
          <w:numId w:val="37"/>
        </w:numPr>
        <w:tabs>
          <w:tab w:val="left" w:pos="900"/>
        </w:tabs>
        <w:spacing w:line="264" w:lineRule="auto"/>
        <w:jc w:val="both"/>
        <w:rPr>
          <w:rFonts w:cs="Arial"/>
          <w:noProof w:val="0"/>
          <w:sz w:val="20"/>
          <w:szCs w:val="22"/>
        </w:rPr>
      </w:pPr>
      <w:r w:rsidRPr="00BD1A2F">
        <w:rPr>
          <w:rFonts w:cs="Arial"/>
          <w:noProof w:val="0"/>
          <w:sz w:val="20"/>
          <w:szCs w:val="22"/>
        </w:rPr>
        <w:t>Zabezpečiť absolútny súlad medzi použitými identifikátormi (numerický kód, čiarový kód, plošný 2D kód) v rámci jedného testu</w:t>
      </w:r>
    </w:p>
    <w:p w:rsidR="00BD1A2F" w:rsidRPr="00BD1A2F" w:rsidRDefault="00BD1A2F" w:rsidP="00BD1A2F">
      <w:pPr>
        <w:pStyle w:val="Heading3"/>
        <w:numPr>
          <w:ilvl w:val="2"/>
          <w:numId w:val="0"/>
        </w:numPr>
        <w:tabs>
          <w:tab w:val="num" w:pos="720"/>
        </w:tabs>
        <w:spacing w:line="264" w:lineRule="auto"/>
        <w:ind w:left="720" w:hanging="720"/>
        <w:jc w:val="left"/>
        <w:rPr>
          <w:rFonts w:cs="Arial"/>
          <w:noProof w:val="0"/>
          <w:sz w:val="22"/>
          <w:szCs w:val="22"/>
        </w:rPr>
      </w:pPr>
    </w:p>
    <w:p w:rsidR="00BD1A2F" w:rsidRPr="00BD1A2F" w:rsidRDefault="00BD1A2F" w:rsidP="00BD1A2F">
      <w:pPr>
        <w:pStyle w:val="Heading3"/>
        <w:numPr>
          <w:ilvl w:val="2"/>
          <w:numId w:val="0"/>
        </w:numPr>
        <w:tabs>
          <w:tab w:val="num" w:pos="720"/>
        </w:tabs>
        <w:spacing w:line="264" w:lineRule="auto"/>
        <w:ind w:left="720" w:hanging="720"/>
        <w:jc w:val="left"/>
        <w:rPr>
          <w:rFonts w:cs="Arial"/>
          <w:b/>
          <w:noProof w:val="0"/>
          <w:sz w:val="20"/>
          <w:szCs w:val="22"/>
        </w:rPr>
      </w:pPr>
      <w:r w:rsidRPr="00BD1A2F">
        <w:rPr>
          <w:rFonts w:cs="Arial"/>
          <w:b/>
          <w:noProof w:val="0"/>
          <w:sz w:val="20"/>
          <w:szCs w:val="22"/>
        </w:rPr>
        <w:t>F) Balenie a evidencia testov</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Zachovanie dôvernosti obsahu a dôslednej evidencie vytlačených testov je fundamentálnou požiadavkou objednávateľa. Preto bezprostredne po vytlačení testov sú tieto balené do zataveného fóliového obalu tak, že nie je možné čítať obsah testov. Každý balíček je označený identifikátorom balíčka (samolepiaci štítok, ktorý obsahuje samotný identifikátor v číselnej forme i vo forme čiarového kódu, predmet a úroveň, jazykovú mutáciu a počet testov v balíčku. Pre každý balíček je potrebné zaevidovať identifikátory všetkých testov uložených do tohto balíčka. Objednávateľ požaduje:</w:t>
      </w:r>
    </w:p>
    <w:p w:rsidR="00BD1A2F" w:rsidRPr="00BD1A2F" w:rsidRDefault="00BD1A2F" w:rsidP="00A76E6B">
      <w:pPr>
        <w:numPr>
          <w:ilvl w:val="0"/>
          <w:numId w:val="38"/>
        </w:numPr>
        <w:tabs>
          <w:tab w:val="left" w:pos="900"/>
        </w:tabs>
        <w:spacing w:line="264" w:lineRule="auto"/>
        <w:jc w:val="both"/>
        <w:rPr>
          <w:rFonts w:cs="Arial"/>
          <w:noProof w:val="0"/>
          <w:sz w:val="20"/>
          <w:szCs w:val="22"/>
        </w:rPr>
      </w:pPr>
      <w:r w:rsidRPr="00BD1A2F">
        <w:rPr>
          <w:rFonts w:cs="Arial"/>
          <w:noProof w:val="0"/>
          <w:sz w:val="20"/>
          <w:szCs w:val="22"/>
        </w:rPr>
        <w:t xml:space="preserve">Na základe pravidiel vytvárania balíčkov a reálnych údajov v databáze vytvoriť pre každý predmet a úroveň zoznamy obsahujúce počty balíčkov rôznych veľkostí (vytvárajú sa balíčky s počtami testov 2, 4, 6,....,18, 20), priebežne aktualizovať tieto zoznamy na základe zmien (spájanie škôl, v malej miere aj zmeny predmetu a úrovne individuálnych žiakov) v databáze prihlásených žiakov. </w:t>
      </w:r>
    </w:p>
    <w:p w:rsidR="00BD1A2F" w:rsidRPr="00BD1A2F" w:rsidRDefault="00BD1A2F" w:rsidP="00A76E6B">
      <w:pPr>
        <w:numPr>
          <w:ilvl w:val="0"/>
          <w:numId w:val="38"/>
        </w:numPr>
        <w:tabs>
          <w:tab w:val="left" w:pos="900"/>
        </w:tabs>
        <w:spacing w:line="264" w:lineRule="auto"/>
        <w:jc w:val="both"/>
        <w:rPr>
          <w:rFonts w:cs="Arial"/>
          <w:noProof w:val="0"/>
          <w:sz w:val="20"/>
          <w:szCs w:val="22"/>
        </w:rPr>
      </w:pPr>
      <w:r w:rsidRPr="00BD1A2F">
        <w:rPr>
          <w:rFonts w:cs="Arial"/>
          <w:noProof w:val="0"/>
          <w:sz w:val="20"/>
          <w:szCs w:val="22"/>
        </w:rPr>
        <w:t>Vytvoriť tlačové zostavy pre tlač štítkov s identifikátormi balíčkov pre jednotlivé predmety a úrovne.</w:t>
      </w:r>
    </w:p>
    <w:p w:rsidR="00BD1A2F" w:rsidRPr="00BD1A2F" w:rsidRDefault="00BD1A2F" w:rsidP="00A76E6B">
      <w:pPr>
        <w:numPr>
          <w:ilvl w:val="0"/>
          <w:numId w:val="38"/>
        </w:numPr>
        <w:tabs>
          <w:tab w:val="left" w:pos="900"/>
        </w:tabs>
        <w:spacing w:line="264" w:lineRule="auto"/>
        <w:jc w:val="both"/>
        <w:rPr>
          <w:rFonts w:cs="Arial"/>
          <w:noProof w:val="0"/>
          <w:sz w:val="20"/>
          <w:szCs w:val="22"/>
        </w:rPr>
      </w:pPr>
      <w:r w:rsidRPr="00BD1A2F">
        <w:rPr>
          <w:rFonts w:cs="Arial"/>
          <w:noProof w:val="0"/>
          <w:sz w:val="20"/>
          <w:szCs w:val="22"/>
        </w:rPr>
        <w:t>Zabezpečiť technickú realizáciu evidencie balíčkov a obsahu balíčkov na úroveň individuálneho testu (vhodné využiť predtlačené čiarové kódy).</w:t>
      </w:r>
    </w:p>
    <w:p w:rsidR="00BD1A2F" w:rsidRPr="00BD1A2F" w:rsidRDefault="00BD1A2F" w:rsidP="00A76E6B">
      <w:pPr>
        <w:numPr>
          <w:ilvl w:val="0"/>
          <w:numId w:val="38"/>
        </w:numPr>
        <w:tabs>
          <w:tab w:val="left" w:pos="900"/>
        </w:tabs>
        <w:spacing w:line="264" w:lineRule="auto"/>
        <w:jc w:val="both"/>
        <w:rPr>
          <w:rFonts w:cs="Arial"/>
          <w:noProof w:val="0"/>
          <w:sz w:val="20"/>
          <w:szCs w:val="22"/>
        </w:rPr>
      </w:pPr>
      <w:r w:rsidRPr="00BD1A2F">
        <w:rPr>
          <w:rFonts w:cs="Arial"/>
          <w:noProof w:val="0"/>
          <w:sz w:val="20"/>
          <w:szCs w:val="22"/>
        </w:rPr>
        <w:t>Zabezpečiť prehľady a ich aktualizáciu v priebežnom stave tvorby balíčkov.</w:t>
      </w:r>
    </w:p>
    <w:p w:rsidR="00BD1A2F" w:rsidRPr="00BD1A2F" w:rsidRDefault="00BD1A2F" w:rsidP="00BD1A2F">
      <w:pPr>
        <w:pStyle w:val="Heading3"/>
        <w:numPr>
          <w:ilvl w:val="2"/>
          <w:numId w:val="0"/>
        </w:numPr>
        <w:tabs>
          <w:tab w:val="num" w:pos="720"/>
        </w:tabs>
        <w:spacing w:line="264" w:lineRule="auto"/>
        <w:ind w:left="720" w:hanging="720"/>
        <w:jc w:val="left"/>
        <w:rPr>
          <w:rFonts w:cs="Arial"/>
          <w:noProof w:val="0"/>
          <w:sz w:val="22"/>
          <w:szCs w:val="22"/>
        </w:rPr>
      </w:pPr>
    </w:p>
    <w:p w:rsidR="00BD1A2F" w:rsidRPr="00BD1A2F" w:rsidRDefault="00BD1A2F" w:rsidP="00BD1A2F">
      <w:pPr>
        <w:pStyle w:val="Heading3"/>
        <w:numPr>
          <w:ilvl w:val="2"/>
          <w:numId w:val="0"/>
        </w:numPr>
        <w:tabs>
          <w:tab w:val="num" w:pos="720"/>
        </w:tabs>
        <w:spacing w:line="264" w:lineRule="auto"/>
        <w:ind w:left="720" w:hanging="720"/>
        <w:jc w:val="left"/>
        <w:rPr>
          <w:rFonts w:cs="Arial"/>
          <w:b/>
          <w:noProof w:val="0"/>
          <w:sz w:val="20"/>
          <w:szCs w:val="22"/>
        </w:rPr>
      </w:pPr>
      <w:r w:rsidRPr="00BD1A2F">
        <w:rPr>
          <w:rFonts w:cs="Arial"/>
          <w:b/>
          <w:noProof w:val="0"/>
          <w:sz w:val="20"/>
          <w:szCs w:val="22"/>
        </w:rPr>
        <w:t>G) Podpora pri príprave balíčkov a ich distribúcii do distribučných centier</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Distribúcia materiálov na školy prebieha v niekoľkých etapách (viď popísané zásielky vyššie). Z hľadiska požadovaných služieb je najdôležitejšia zásielka č. 2. Pre túto zásielku objednávateľ požaduje:</w:t>
      </w:r>
    </w:p>
    <w:p w:rsidR="00BD1A2F" w:rsidRPr="00BD1A2F" w:rsidRDefault="00BD1A2F" w:rsidP="00A76E6B">
      <w:pPr>
        <w:numPr>
          <w:ilvl w:val="0"/>
          <w:numId w:val="39"/>
        </w:numPr>
        <w:tabs>
          <w:tab w:val="left" w:pos="900"/>
        </w:tabs>
        <w:spacing w:line="264" w:lineRule="auto"/>
        <w:jc w:val="both"/>
        <w:rPr>
          <w:rFonts w:cs="Arial"/>
          <w:noProof w:val="0"/>
          <w:sz w:val="20"/>
          <w:szCs w:val="22"/>
        </w:rPr>
      </w:pPr>
      <w:r w:rsidRPr="00BD1A2F">
        <w:rPr>
          <w:rFonts w:cs="Arial"/>
          <w:noProof w:val="0"/>
          <w:sz w:val="20"/>
          <w:szCs w:val="22"/>
        </w:rPr>
        <w:t>Vytvoriť zoznamy dokumentov, ktoré obsahujú obsah (počty jednotlivých typov dokumentov, testov a zvukových nahrávok) jednotlivých balíčkov. Vždy je pripravovaný samostatný balíček pre každú školu a pre každý deň konania MS. Jednotlivé školy musia byť zoskupené vždy podľa náležitosti k distribučnému centru.</w:t>
      </w:r>
    </w:p>
    <w:p w:rsidR="00BD1A2F" w:rsidRPr="00BD1A2F" w:rsidRDefault="00BD1A2F" w:rsidP="00A76E6B">
      <w:pPr>
        <w:numPr>
          <w:ilvl w:val="0"/>
          <w:numId w:val="39"/>
        </w:numPr>
        <w:tabs>
          <w:tab w:val="left" w:pos="900"/>
        </w:tabs>
        <w:spacing w:line="264" w:lineRule="auto"/>
        <w:jc w:val="both"/>
        <w:rPr>
          <w:rFonts w:cs="Arial"/>
          <w:noProof w:val="0"/>
          <w:sz w:val="20"/>
          <w:szCs w:val="22"/>
        </w:rPr>
      </w:pPr>
      <w:r w:rsidRPr="00BD1A2F">
        <w:rPr>
          <w:rFonts w:cs="Arial"/>
          <w:noProof w:val="0"/>
          <w:sz w:val="20"/>
          <w:szCs w:val="22"/>
        </w:rPr>
        <w:t>Zabezpečiť technickú realizáciu evidencie balíčkov s testami a zvukových nosičov pre jednotlivé školy, ktorým sú zasielané.</w:t>
      </w:r>
    </w:p>
    <w:p w:rsidR="00BD1A2F" w:rsidRPr="00BD1A2F" w:rsidRDefault="00BD1A2F" w:rsidP="00A76E6B">
      <w:pPr>
        <w:numPr>
          <w:ilvl w:val="0"/>
          <w:numId w:val="39"/>
        </w:numPr>
        <w:tabs>
          <w:tab w:val="left" w:pos="900"/>
        </w:tabs>
        <w:spacing w:line="264" w:lineRule="auto"/>
        <w:jc w:val="both"/>
        <w:rPr>
          <w:rFonts w:cs="Arial"/>
          <w:noProof w:val="0"/>
          <w:sz w:val="20"/>
          <w:szCs w:val="22"/>
        </w:rPr>
      </w:pPr>
      <w:r w:rsidRPr="00BD1A2F">
        <w:rPr>
          <w:rFonts w:cs="Arial"/>
          <w:noProof w:val="0"/>
          <w:sz w:val="20"/>
          <w:szCs w:val="22"/>
        </w:rPr>
        <w:t xml:space="preserve">Všetky testy sú vložené do bezpečnostných obálok, pričom každá bezpečnostná obálka má svoj identifikátor. Je potrebné zabezpečiť evidenciu bezpečnostných obálok pre jednotlivé balíčky. </w:t>
      </w:r>
    </w:p>
    <w:p w:rsidR="00BD1A2F" w:rsidRPr="00BD1A2F" w:rsidRDefault="00BD1A2F" w:rsidP="00A76E6B">
      <w:pPr>
        <w:numPr>
          <w:ilvl w:val="0"/>
          <w:numId w:val="39"/>
        </w:numPr>
        <w:tabs>
          <w:tab w:val="left" w:pos="900"/>
        </w:tabs>
        <w:spacing w:line="264" w:lineRule="auto"/>
        <w:jc w:val="both"/>
        <w:rPr>
          <w:rFonts w:cs="Arial"/>
          <w:noProof w:val="0"/>
          <w:sz w:val="20"/>
          <w:szCs w:val="22"/>
        </w:rPr>
      </w:pPr>
      <w:r w:rsidRPr="00BD1A2F">
        <w:rPr>
          <w:rFonts w:cs="Arial"/>
          <w:noProof w:val="0"/>
          <w:sz w:val="20"/>
          <w:szCs w:val="22"/>
        </w:rPr>
        <w:t>Pripravené balíčky pre školy budú označené jednoznačným identifikátorom, na základe ktorého nebude možné identifikovať školu, pričom pre každú školu môže existovať jeden, alebo niekoľko samostatných balíčkov. Je potrebné zabezpečiť zoznam, na základe ktorého sú priradené balíčky jednotlivým školám, pričom tento zoznam bude zverejnený až v deň konania maturitnej skúšky z príslušného predmetu.</w:t>
      </w:r>
    </w:p>
    <w:p w:rsidR="00BD1A2F" w:rsidRPr="00BD1A2F" w:rsidRDefault="00BD1A2F" w:rsidP="00A76E6B">
      <w:pPr>
        <w:numPr>
          <w:ilvl w:val="0"/>
          <w:numId w:val="39"/>
        </w:numPr>
        <w:tabs>
          <w:tab w:val="left" w:pos="900"/>
        </w:tabs>
        <w:spacing w:line="264" w:lineRule="auto"/>
        <w:jc w:val="both"/>
        <w:rPr>
          <w:rFonts w:cs="Arial"/>
          <w:noProof w:val="0"/>
          <w:sz w:val="20"/>
          <w:szCs w:val="22"/>
        </w:rPr>
      </w:pPr>
      <w:r w:rsidRPr="00BD1A2F">
        <w:rPr>
          <w:rFonts w:cs="Arial"/>
          <w:noProof w:val="0"/>
          <w:sz w:val="20"/>
          <w:szCs w:val="22"/>
        </w:rPr>
        <w:t>Pred samotným odoslaním vykonať kontrolu nad údajmi v databáze, či počty priradených testov a zvukových nosičov zodpovedajú požadovaným počtom na základe prihlásených žiakov pre všetky školy, pripraviť prehľad zistených rozdielov.</w:t>
      </w:r>
    </w:p>
    <w:p w:rsidR="00BD1A2F" w:rsidRPr="00BD1A2F" w:rsidRDefault="00BD1A2F" w:rsidP="00A76E6B">
      <w:pPr>
        <w:numPr>
          <w:ilvl w:val="0"/>
          <w:numId w:val="39"/>
        </w:numPr>
        <w:tabs>
          <w:tab w:val="left" w:pos="900"/>
        </w:tabs>
        <w:spacing w:line="264" w:lineRule="auto"/>
        <w:jc w:val="both"/>
        <w:rPr>
          <w:rFonts w:cs="Arial"/>
          <w:noProof w:val="0"/>
          <w:sz w:val="20"/>
          <w:szCs w:val="22"/>
        </w:rPr>
      </w:pPr>
      <w:r w:rsidRPr="00BD1A2F">
        <w:rPr>
          <w:rFonts w:cs="Arial"/>
          <w:noProof w:val="0"/>
          <w:sz w:val="20"/>
          <w:szCs w:val="22"/>
        </w:rPr>
        <w:t>Vykonať kontrolu úplnosti zásielky (vrátane testov pre ZZ žiakov) pre distribučné centrum na základe identifikátorov balíčkov.</w:t>
      </w:r>
    </w:p>
    <w:p w:rsidR="00BD1A2F" w:rsidRPr="00BD1A2F" w:rsidRDefault="00BD1A2F" w:rsidP="00BD1A2F">
      <w:pPr>
        <w:tabs>
          <w:tab w:val="left" w:pos="900"/>
        </w:tabs>
        <w:spacing w:line="264" w:lineRule="auto"/>
        <w:jc w:val="both"/>
        <w:rPr>
          <w:rFonts w:cs="Arial"/>
          <w:noProof w:val="0"/>
          <w:sz w:val="22"/>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b/>
          <w:noProof w:val="0"/>
          <w:sz w:val="20"/>
          <w:szCs w:val="22"/>
        </w:rPr>
        <w:t>H)</w:t>
      </w:r>
      <w:r w:rsidRPr="00BD1A2F">
        <w:rPr>
          <w:rFonts w:cs="Arial"/>
          <w:noProof w:val="0"/>
          <w:sz w:val="20"/>
          <w:szCs w:val="22"/>
        </w:rPr>
        <w:t xml:space="preserve"> </w:t>
      </w:r>
      <w:r w:rsidRPr="00BD1A2F">
        <w:rPr>
          <w:rFonts w:cs="Arial"/>
          <w:b/>
          <w:noProof w:val="0"/>
          <w:sz w:val="20"/>
          <w:szCs w:val="22"/>
        </w:rPr>
        <w:t>Hodnotenie úloh s krátkou odpoveďou – Centrálne hodnotenie</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Objednávateľ môže požadovať vykonanie hodnotenia úloh s krátkou odpoveďou z určitých testov. Poskytovateľ v termínoch a v rozsahu stanovenom objednávateľom zabezpečí služby operátorov -hodnotiteľov, ktorí na základe centrálnych pokynov vykonajú hodnotenie odpovedí žiakov na úlohy s krátkou odpoveďou (písané písmo).</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V súvislosti s tým poskytovateľ zabezpečí:</w:t>
      </w:r>
    </w:p>
    <w:p w:rsidR="00BD1A2F" w:rsidRPr="00BD1A2F" w:rsidRDefault="00BD1A2F" w:rsidP="00A76E6B">
      <w:pPr>
        <w:pStyle w:val="ListParagraph"/>
        <w:numPr>
          <w:ilvl w:val="0"/>
          <w:numId w:val="43"/>
        </w:numPr>
        <w:tabs>
          <w:tab w:val="left" w:pos="900"/>
        </w:tabs>
        <w:spacing w:line="264" w:lineRule="auto"/>
        <w:ind w:left="426" w:hanging="426"/>
        <w:contextualSpacing w:val="0"/>
        <w:jc w:val="both"/>
        <w:rPr>
          <w:rFonts w:cs="Arial"/>
          <w:noProof w:val="0"/>
          <w:sz w:val="20"/>
          <w:szCs w:val="22"/>
        </w:rPr>
      </w:pPr>
      <w:r w:rsidRPr="00BD1A2F">
        <w:rPr>
          <w:rFonts w:cs="Arial"/>
          <w:noProof w:val="0"/>
          <w:sz w:val="20"/>
          <w:szCs w:val="22"/>
        </w:rPr>
        <w:t>Technické prostriedky (SW aplikáciu) a technickú asistenciu pri realizácii vyhodnocovania pre efektívne vykonanie hodnotenia odpovedí žiakov na úlohy s krátkou odpoveďou.</w:t>
      </w:r>
    </w:p>
    <w:p w:rsidR="00BD1A2F" w:rsidRPr="00BD1A2F" w:rsidRDefault="00BD1A2F" w:rsidP="00A76E6B">
      <w:pPr>
        <w:pStyle w:val="ListParagraph"/>
        <w:numPr>
          <w:ilvl w:val="0"/>
          <w:numId w:val="43"/>
        </w:numPr>
        <w:tabs>
          <w:tab w:val="left" w:pos="900"/>
        </w:tabs>
        <w:spacing w:line="264" w:lineRule="auto"/>
        <w:ind w:left="426" w:hanging="426"/>
        <w:contextualSpacing w:val="0"/>
        <w:jc w:val="both"/>
        <w:rPr>
          <w:rFonts w:cs="Arial"/>
          <w:noProof w:val="0"/>
          <w:sz w:val="20"/>
          <w:szCs w:val="22"/>
        </w:rPr>
      </w:pPr>
      <w:r w:rsidRPr="00BD1A2F">
        <w:rPr>
          <w:rFonts w:cs="Arial"/>
          <w:noProof w:val="0"/>
          <w:sz w:val="20"/>
          <w:szCs w:val="22"/>
        </w:rPr>
        <w:t>Realizáciu vyhodnocovania podľa pokynov objednávateľa.</w:t>
      </w:r>
    </w:p>
    <w:p w:rsidR="00BD1A2F" w:rsidRPr="00BD1A2F" w:rsidRDefault="00BD1A2F" w:rsidP="00BD1A2F">
      <w:pPr>
        <w:tabs>
          <w:tab w:val="left" w:pos="900"/>
        </w:tabs>
        <w:spacing w:line="264" w:lineRule="auto"/>
        <w:jc w:val="both"/>
        <w:rPr>
          <w:rFonts w:cs="Arial"/>
          <w:noProof w:val="0"/>
          <w:sz w:val="20"/>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Požiadavky na funkčnosť SW aplikácie:</w:t>
      </w:r>
    </w:p>
    <w:p w:rsidR="00BD1A2F" w:rsidRPr="00BD1A2F" w:rsidRDefault="00BD1A2F" w:rsidP="00A76E6B">
      <w:pPr>
        <w:pStyle w:val="ListParagraph"/>
        <w:numPr>
          <w:ilvl w:val="0"/>
          <w:numId w:val="45"/>
        </w:numPr>
        <w:tabs>
          <w:tab w:val="left" w:pos="900"/>
        </w:tabs>
        <w:spacing w:line="264" w:lineRule="auto"/>
        <w:jc w:val="both"/>
        <w:rPr>
          <w:rFonts w:cs="Arial"/>
          <w:noProof w:val="0"/>
          <w:sz w:val="20"/>
          <w:szCs w:val="22"/>
        </w:rPr>
      </w:pPr>
      <w:r w:rsidRPr="00BD1A2F">
        <w:rPr>
          <w:rFonts w:cs="Arial"/>
          <w:noProof w:val="0"/>
          <w:sz w:val="20"/>
          <w:szCs w:val="22"/>
        </w:rPr>
        <w:t>Aplikáciu si môže spustiť len identifikovaný používateľ, pričom všetky jeho aktivity pri hodnotení odpovedí musia byť zaznamenané (logované) minimálne v rozsahu: meno (ID) používateľa, aktivita, ktorú vykonal, čas vykonania, hodnota hodnotenia.</w:t>
      </w:r>
    </w:p>
    <w:p w:rsidR="00BD1A2F" w:rsidRPr="00BD1A2F" w:rsidRDefault="00BD1A2F" w:rsidP="00A76E6B">
      <w:pPr>
        <w:pStyle w:val="ListParagraph"/>
        <w:numPr>
          <w:ilvl w:val="0"/>
          <w:numId w:val="45"/>
        </w:numPr>
        <w:tabs>
          <w:tab w:val="left" w:pos="900"/>
        </w:tabs>
        <w:spacing w:line="264" w:lineRule="auto"/>
        <w:jc w:val="both"/>
        <w:rPr>
          <w:rFonts w:cs="Arial"/>
          <w:noProof w:val="0"/>
          <w:sz w:val="20"/>
          <w:szCs w:val="22"/>
        </w:rPr>
      </w:pPr>
      <w:r w:rsidRPr="00BD1A2F">
        <w:rPr>
          <w:rFonts w:cs="Arial"/>
          <w:noProof w:val="0"/>
          <w:sz w:val="20"/>
          <w:szCs w:val="22"/>
        </w:rPr>
        <w:lastRenderedPageBreak/>
        <w:t>Pre efektívne vyhodnocovanie je nevyhnutné zabezpečiť hodnotenie po jednotlivých otázkach (nie po testoch). Aplikácia z naskenovaných OH identifikuje lokalizáciu jednotlivých odpovedí a zoskupí ich podľa otázok,( t.j. hodnotiteľ bude hodnotiť napr. odpoveď na otázku č. 23 zo všetkých OH).</w:t>
      </w:r>
    </w:p>
    <w:p w:rsidR="00BD1A2F" w:rsidRPr="00BD1A2F" w:rsidRDefault="00BD1A2F" w:rsidP="00A76E6B">
      <w:pPr>
        <w:pStyle w:val="ListParagraph"/>
        <w:numPr>
          <w:ilvl w:val="0"/>
          <w:numId w:val="45"/>
        </w:numPr>
        <w:tabs>
          <w:tab w:val="left" w:pos="900"/>
        </w:tabs>
        <w:spacing w:line="264" w:lineRule="auto"/>
        <w:jc w:val="both"/>
        <w:rPr>
          <w:rFonts w:cs="Arial"/>
          <w:noProof w:val="0"/>
          <w:sz w:val="20"/>
          <w:szCs w:val="22"/>
        </w:rPr>
      </w:pPr>
      <w:r w:rsidRPr="00BD1A2F">
        <w:rPr>
          <w:rFonts w:cs="Arial"/>
          <w:noProof w:val="0"/>
          <w:sz w:val="20"/>
          <w:szCs w:val="22"/>
        </w:rPr>
        <w:t>Pri hodnotení môže hodnotiteľ priradiť odpovedi jednu z nasledujúcich hodnôt:</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 xml:space="preserve">S – správna odpoveď, </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 xml:space="preserve">N – nesprávna odpoveď, </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 xml:space="preserve">X – žiak neodpovedal, </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Konzultácia – hodnotiteľ nevie odpoveď jednoznačne posúdiť na základe kľúča správnych odpovedí - takto označené odpovede budú postúpené ma konzultáciu odbornému garantovi. Odborného garanta zabezpečí objednávateľ.</w:t>
      </w:r>
    </w:p>
    <w:p w:rsidR="00BD1A2F" w:rsidRPr="00BD1A2F" w:rsidRDefault="00BD1A2F" w:rsidP="00A76E6B">
      <w:pPr>
        <w:pStyle w:val="ListParagraph"/>
        <w:numPr>
          <w:ilvl w:val="0"/>
          <w:numId w:val="45"/>
        </w:numPr>
        <w:tabs>
          <w:tab w:val="left" w:pos="900"/>
        </w:tabs>
        <w:spacing w:line="264" w:lineRule="auto"/>
        <w:jc w:val="both"/>
        <w:rPr>
          <w:rFonts w:cs="Arial"/>
          <w:noProof w:val="0"/>
          <w:sz w:val="20"/>
          <w:szCs w:val="22"/>
        </w:rPr>
      </w:pPr>
      <w:r w:rsidRPr="00BD1A2F">
        <w:rPr>
          <w:rFonts w:cs="Arial"/>
          <w:noProof w:val="0"/>
          <w:sz w:val="20"/>
          <w:szCs w:val="22"/>
        </w:rPr>
        <w:t>Zdravotne znevýhodnení (ďalej len ZZ) žiaci – ZZ žiaci môžu mať pre niektoré úlohy modifikovaný kľúč správnych odpovedí. Preto hodnotenie týchto žiakov musí byť realizované osobitne na základe správneho kľúča. Rôzny stupeň ZZ môže mať rôzny kľúč správnych odpovedí, preto je v aplikácii nevyhnutné jasne indikovať stupeň ZZ. objednávateľ poskytne zoznam ZZ žiakov a stupeň ich znevýhodnenia.</w:t>
      </w:r>
    </w:p>
    <w:p w:rsidR="00BD1A2F" w:rsidRPr="00BD1A2F" w:rsidRDefault="00BD1A2F" w:rsidP="00A76E6B">
      <w:pPr>
        <w:pStyle w:val="ListParagraph"/>
        <w:numPr>
          <w:ilvl w:val="0"/>
          <w:numId w:val="45"/>
        </w:numPr>
        <w:tabs>
          <w:tab w:val="left" w:pos="900"/>
        </w:tabs>
        <w:spacing w:line="264" w:lineRule="auto"/>
        <w:jc w:val="both"/>
        <w:rPr>
          <w:rFonts w:cs="Arial"/>
          <w:noProof w:val="0"/>
          <w:sz w:val="20"/>
          <w:szCs w:val="22"/>
        </w:rPr>
      </w:pPr>
      <w:r w:rsidRPr="00BD1A2F">
        <w:rPr>
          <w:rFonts w:cs="Arial"/>
          <w:noProof w:val="0"/>
          <w:sz w:val="20"/>
          <w:szCs w:val="22"/>
        </w:rPr>
        <w:t>Aplikácia musí umožniť realizovať hodnotenie v niekoľkých módoch:</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1. vyhodnotenie – vyhodnotenie odpovedí 1. hodnotiteľom.</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2. vyhodnotenie – vyhodnotenie odpovedí 2. hodnotiteľom – aplikácia nesmie umožniť realizovať 2. vyhodnotenie hodnotiteľovi, ktorý realizoval 1. vyhodnotenie na danom súbore odpovedí.</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Záverečné vyhodnotenie – Po úplnom ukončení 1. a 2. vyhodnotenia bude vykonané porovnanie týchto hodnotení. V prípade že pri porovnaní budú identifikované rozdielne hodnotenia priradené v 1. a 2. vyhodnotení budú takéto hodnotenia zaradené do záverečného vyhodnotenia. V ňom nezávislí hodnotiteľ (iní ako tí , ktorí vykonávali 1. a 2. vyhodnotenie) vykoná záverečné vyhodnotenie, t. j. priradí správne hodnotenie odpovede.</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1. vyhodnotenie ZZ žiakov – vyhodnotenie odpovedí 1. hodnotiteľom ZZ žiakov. Nakoľko pre každú skupinu ZZ žiakov môže byť odlišný kľúč správnych odpovedí je nevyhnutné jasne indikovať stupeň ZZ žiaka.</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2. vyhodnotenie ZZ žiakov – vyhodnotenie odpovedí 2. hodnotiteľom ZZ žiakov. Nakoľko pre každú skupinu ZZ žiakov môže byť odlišný kľúč správnych odpovedí je nevyhnutné jasne indikovať stupeň ZZ žiaka. Aplikácia nesmie umožniť realizovať 2. vyhodnotenie hodnotiteľovi, ktorý realizoval 1. vyhodnotenie na danom súbore odpovedí.</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Záverečné vyhodnotenie ZZ žiakov – Po úplnom ukončení 1. a 2. vyhodnotenia ZZ žiakov bude vykonané porovnanie týchto hodnotení. V prípade že pri porovnaní budú identifikované rozdielne hodnotenia priradené v 1. a 2. vyhodnotení budú takéto hodnotenia zaradené do záverečného vyhodnotenia. V ňom nezávislí hodnotiteľ (iní ako tí , ktorí vykonávali 1. a 2. vyhodnotenie) vykoná záverečné vyhodnotenie, t. j. priradí správne hodnotenie odpovede. Nakoľko pre každú skupinu ZZ žiakov môže byť odlišný kľúč správnych odpovedí je nevyhnutné jasne indikovať stupeň ZZ žiaka.</w:t>
      </w:r>
    </w:p>
    <w:p w:rsidR="00BD1A2F" w:rsidRPr="00BD1A2F" w:rsidRDefault="00BD1A2F" w:rsidP="00A76E6B">
      <w:pPr>
        <w:pStyle w:val="ListParagraph"/>
        <w:numPr>
          <w:ilvl w:val="0"/>
          <w:numId w:val="45"/>
        </w:numPr>
        <w:tabs>
          <w:tab w:val="left" w:pos="900"/>
        </w:tabs>
        <w:spacing w:line="264" w:lineRule="auto"/>
        <w:jc w:val="both"/>
        <w:rPr>
          <w:rFonts w:cs="Arial"/>
          <w:noProof w:val="0"/>
          <w:sz w:val="20"/>
          <w:szCs w:val="22"/>
        </w:rPr>
      </w:pPr>
      <w:r w:rsidRPr="00BD1A2F">
        <w:rPr>
          <w:rFonts w:cs="Arial"/>
          <w:noProof w:val="0"/>
          <w:sz w:val="20"/>
          <w:szCs w:val="22"/>
        </w:rPr>
        <w:t xml:space="preserve">Supervízor mód – všetky odpovede indikované hodnotiteľom na konzultáciu odbornému garantovi budú najskôr postúpené supervízorovi hodnotenia (osoba poverená poskytovateľom za komunikáciu s odborným garantom objednávateľa). Ten odpoveď opätovne posúdi a buď odpoveď vyhodnotí, alebo posunie na Konzultáciu odbornému garantovi. Supervízor je zároveň zodpovedný, aby neboli na odborného garanta posúvané opakovane identické požiadavky. Požiadavka zaslaná na vyjadrenie garantovi musí obsahovať naskenovanú odpoveď (výrez z OH), ku ktorej sa požiadavka vzťahuje, náhľad na celý OH, slovná formulácia požiadavky, pokiaľ je potrebná. </w:t>
      </w:r>
    </w:p>
    <w:p w:rsidR="00BD1A2F" w:rsidRPr="00BD1A2F" w:rsidRDefault="00BD1A2F" w:rsidP="00A76E6B">
      <w:pPr>
        <w:pStyle w:val="ListParagraph"/>
        <w:numPr>
          <w:ilvl w:val="0"/>
          <w:numId w:val="45"/>
        </w:numPr>
        <w:tabs>
          <w:tab w:val="left" w:pos="900"/>
        </w:tabs>
        <w:spacing w:line="264" w:lineRule="auto"/>
        <w:jc w:val="both"/>
        <w:rPr>
          <w:rFonts w:cs="Arial"/>
          <w:noProof w:val="0"/>
          <w:sz w:val="20"/>
          <w:szCs w:val="22"/>
        </w:rPr>
      </w:pPr>
      <w:r w:rsidRPr="00BD1A2F">
        <w:rPr>
          <w:rFonts w:cs="Arial"/>
          <w:noProof w:val="0"/>
          <w:sz w:val="20"/>
          <w:szCs w:val="22"/>
        </w:rPr>
        <w:t>Modul pre odborného garanta – špeciálny modul prístupný odbornému garantovi. Musí byť umožnený prístup aj prostredníctvom vzdialeného prístupu. Tento modul zabezpečí:</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informovanie odborného garanta o zaslaných požiadavkách,</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zobrazenie konkrétnej požiadavky – výrez dotazovanej odpovede ako aj slovný komentár s požiadavkou supervízora,</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 xml:space="preserve">nástroje na vyhodnotenie odpovede, </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možnosť zapísať slovný komentár k odpovedi.</w:t>
      </w:r>
    </w:p>
    <w:p w:rsidR="00BD1A2F" w:rsidRPr="00BD1A2F" w:rsidRDefault="00BD1A2F" w:rsidP="00A76E6B">
      <w:pPr>
        <w:pStyle w:val="ListParagraph"/>
        <w:numPr>
          <w:ilvl w:val="0"/>
          <w:numId w:val="45"/>
        </w:numPr>
        <w:tabs>
          <w:tab w:val="left" w:pos="900"/>
        </w:tabs>
        <w:spacing w:line="264" w:lineRule="auto"/>
        <w:jc w:val="both"/>
        <w:rPr>
          <w:rFonts w:cs="Arial"/>
          <w:noProof w:val="0"/>
          <w:sz w:val="20"/>
          <w:szCs w:val="22"/>
        </w:rPr>
      </w:pPr>
      <w:r w:rsidRPr="00BD1A2F">
        <w:rPr>
          <w:rFonts w:cs="Arial"/>
          <w:noProof w:val="0"/>
          <w:sz w:val="20"/>
          <w:szCs w:val="22"/>
        </w:rPr>
        <w:t>Modul pre supervízora na spracovanie odpovedí od odborného garanta, ktorý umožní:</w:t>
      </w:r>
    </w:p>
    <w:p w:rsidR="00BD1A2F" w:rsidRPr="00BD1A2F" w:rsidRDefault="00BD1A2F" w:rsidP="00A76E6B">
      <w:pPr>
        <w:pStyle w:val="ListParagraph"/>
        <w:numPr>
          <w:ilvl w:val="1"/>
          <w:numId w:val="45"/>
        </w:numPr>
        <w:spacing w:line="264" w:lineRule="auto"/>
        <w:ind w:left="709"/>
        <w:jc w:val="both"/>
        <w:rPr>
          <w:rFonts w:cs="Arial"/>
          <w:noProof w:val="0"/>
          <w:sz w:val="20"/>
          <w:szCs w:val="22"/>
        </w:rPr>
      </w:pPr>
      <w:r w:rsidRPr="00BD1A2F">
        <w:rPr>
          <w:rFonts w:cs="Arial"/>
          <w:noProof w:val="0"/>
          <w:sz w:val="20"/>
          <w:szCs w:val="22"/>
        </w:rPr>
        <w:t xml:space="preserve">akceptovať odpoveď garanta a aplikovať ju na odpovede zaslané na konzultáciu. </w:t>
      </w:r>
    </w:p>
    <w:p w:rsidR="00BD1A2F" w:rsidRPr="00BD1A2F" w:rsidRDefault="00BD1A2F" w:rsidP="00A76E6B">
      <w:pPr>
        <w:pStyle w:val="ListParagraph"/>
        <w:numPr>
          <w:ilvl w:val="1"/>
          <w:numId w:val="45"/>
        </w:numPr>
        <w:spacing w:line="264" w:lineRule="auto"/>
        <w:ind w:left="709"/>
        <w:jc w:val="both"/>
        <w:rPr>
          <w:rFonts w:cs="Arial"/>
          <w:noProof w:val="0"/>
        </w:rPr>
      </w:pPr>
      <w:r w:rsidRPr="00BD1A2F">
        <w:rPr>
          <w:rFonts w:cs="Arial"/>
          <w:noProof w:val="0"/>
          <w:sz w:val="20"/>
          <w:szCs w:val="22"/>
        </w:rPr>
        <w:lastRenderedPageBreak/>
        <w:t>Na základe textového vyjadrenia garanta rozšíriť kľúč správnych/nesprávnych odpovedí dostupný pre hodnotiteľov.</w:t>
      </w:r>
    </w:p>
    <w:p w:rsidR="00BD1A2F" w:rsidRPr="00BD1A2F" w:rsidRDefault="00BD1A2F" w:rsidP="00BD1A2F">
      <w:pPr>
        <w:tabs>
          <w:tab w:val="left" w:pos="900"/>
        </w:tabs>
        <w:spacing w:line="264" w:lineRule="auto"/>
        <w:jc w:val="both"/>
        <w:rPr>
          <w:rFonts w:cs="Arial"/>
          <w:noProof w:val="0"/>
          <w:sz w:val="20"/>
          <w:szCs w:val="22"/>
        </w:rPr>
      </w:pPr>
    </w:p>
    <w:p w:rsidR="00BD1A2F" w:rsidRPr="00BD1A2F" w:rsidRDefault="00BD1A2F" w:rsidP="00BD1A2F">
      <w:pPr>
        <w:tabs>
          <w:tab w:val="left" w:pos="900"/>
        </w:tabs>
        <w:spacing w:line="264" w:lineRule="auto"/>
        <w:jc w:val="both"/>
        <w:rPr>
          <w:rFonts w:cs="Arial"/>
          <w:noProof w:val="0"/>
          <w:sz w:val="20"/>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Realizácia hodnotenia bude prebiehať v niekoľkých krokoch:</w:t>
      </w:r>
    </w:p>
    <w:p w:rsidR="00BD1A2F" w:rsidRPr="00BD1A2F" w:rsidRDefault="00BD1A2F" w:rsidP="00A76E6B">
      <w:pPr>
        <w:pStyle w:val="ListParagraph"/>
        <w:numPr>
          <w:ilvl w:val="0"/>
          <w:numId w:val="46"/>
        </w:numPr>
        <w:tabs>
          <w:tab w:val="left" w:pos="709"/>
        </w:tabs>
        <w:spacing w:line="264" w:lineRule="auto"/>
        <w:ind w:left="425" w:hanging="425"/>
        <w:jc w:val="both"/>
        <w:rPr>
          <w:rFonts w:cs="Arial"/>
          <w:noProof w:val="0"/>
          <w:sz w:val="20"/>
          <w:szCs w:val="22"/>
        </w:rPr>
      </w:pPr>
      <w:r w:rsidRPr="00BD1A2F">
        <w:rPr>
          <w:rFonts w:cs="Arial"/>
          <w:noProof w:val="0"/>
          <w:sz w:val="20"/>
          <w:szCs w:val="22"/>
        </w:rPr>
        <w:t xml:space="preserve">Objednávateľ určí predmet/predmety, ktorý je určený na elektronické (centrálne) vyhodnocovanie.   Pre najrozsiahlejší predmet Slovenský jazyk a literatúra to predstavuje hodnotenie až cca 40 000 OH po 24 odpovedí. </w:t>
      </w:r>
    </w:p>
    <w:p w:rsidR="00BD1A2F" w:rsidRPr="00BD1A2F" w:rsidRDefault="00BD1A2F" w:rsidP="00A76E6B">
      <w:pPr>
        <w:pStyle w:val="ListParagraph"/>
        <w:numPr>
          <w:ilvl w:val="0"/>
          <w:numId w:val="46"/>
        </w:numPr>
        <w:tabs>
          <w:tab w:val="left" w:pos="709"/>
        </w:tabs>
        <w:spacing w:line="264" w:lineRule="auto"/>
        <w:ind w:left="425" w:hanging="425"/>
        <w:jc w:val="both"/>
        <w:rPr>
          <w:rFonts w:cs="Arial"/>
          <w:noProof w:val="0"/>
          <w:sz w:val="20"/>
          <w:szCs w:val="22"/>
        </w:rPr>
      </w:pPr>
      <w:r w:rsidRPr="00BD1A2F">
        <w:rPr>
          <w:rFonts w:cs="Arial"/>
          <w:noProof w:val="0"/>
          <w:sz w:val="20"/>
          <w:szCs w:val="22"/>
        </w:rPr>
        <w:t xml:space="preserve">Objednávateľ vypracuje a poskytne rozšírený komentovaný kľúč správnych odpovedí. </w:t>
      </w:r>
    </w:p>
    <w:p w:rsidR="00BD1A2F" w:rsidRPr="00BD1A2F" w:rsidRDefault="00BD1A2F" w:rsidP="00A76E6B">
      <w:pPr>
        <w:pStyle w:val="ListParagraph"/>
        <w:numPr>
          <w:ilvl w:val="0"/>
          <w:numId w:val="43"/>
        </w:numPr>
        <w:tabs>
          <w:tab w:val="left" w:pos="709"/>
        </w:tabs>
        <w:spacing w:line="264" w:lineRule="auto"/>
        <w:ind w:left="425" w:hanging="425"/>
        <w:jc w:val="both"/>
        <w:rPr>
          <w:rFonts w:cs="Arial"/>
          <w:noProof w:val="0"/>
          <w:sz w:val="20"/>
          <w:szCs w:val="22"/>
        </w:rPr>
      </w:pPr>
      <w:r w:rsidRPr="00BD1A2F">
        <w:rPr>
          <w:rFonts w:cs="Arial"/>
          <w:noProof w:val="0"/>
          <w:sz w:val="20"/>
          <w:szCs w:val="22"/>
        </w:rPr>
        <w:t>Poskytovateľ je povinný zabezpečiť hodnotenie výlučne na základe poskytnutého kľúča správnych odpovedí. V prípade nejednoznačnosti, je povinný hodnotenie prerušiť a požiadať o doplňujúce informácie odborného garanta.</w:t>
      </w:r>
    </w:p>
    <w:p w:rsidR="00BD1A2F" w:rsidRPr="00BD1A2F" w:rsidRDefault="00BD1A2F" w:rsidP="00BD1A2F">
      <w:pPr>
        <w:tabs>
          <w:tab w:val="left" w:pos="709"/>
        </w:tabs>
        <w:spacing w:line="264" w:lineRule="auto"/>
        <w:ind w:left="425" w:hanging="425"/>
        <w:jc w:val="both"/>
        <w:rPr>
          <w:rFonts w:cs="Arial"/>
          <w:noProof w:val="0"/>
          <w:sz w:val="20"/>
          <w:szCs w:val="22"/>
        </w:rPr>
      </w:pPr>
      <w:r w:rsidRPr="00BD1A2F">
        <w:rPr>
          <w:rFonts w:cs="Arial"/>
          <w:noProof w:val="0"/>
          <w:sz w:val="20"/>
          <w:szCs w:val="22"/>
        </w:rPr>
        <w:t xml:space="preserve">4. </w:t>
      </w:r>
      <w:r w:rsidRPr="00BD1A2F">
        <w:rPr>
          <w:rFonts w:cs="Arial"/>
          <w:noProof w:val="0"/>
          <w:sz w:val="20"/>
          <w:szCs w:val="22"/>
        </w:rPr>
        <w:tab/>
        <w:t>Technická realizácia vyhodnocovania bude prebiehať prostredníctvom SW aplikácie, ktorá operátorovi /hodnotiteľovi realizujúcemu hodnotenie automaticky zobrazuje polia s odpoveďou na vyhodnotenie. Operátor označí jednu zo 4 možností: S-správna odpoveď, N-nesprávna odpoveď, X-žiak neodpovedal,  Konzultácia – nevie jednoznačne posúdiť (takto označené odpovede budú vyhodnocované odborným garantom).</w:t>
      </w:r>
    </w:p>
    <w:p w:rsidR="00BD1A2F" w:rsidRPr="00BD1A2F" w:rsidRDefault="00BD1A2F" w:rsidP="00BD1A2F">
      <w:pPr>
        <w:tabs>
          <w:tab w:val="left" w:pos="709"/>
        </w:tabs>
        <w:spacing w:line="264" w:lineRule="auto"/>
        <w:ind w:left="425" w:hanging="425"/>
        <w:jc w:val="both"/>
        <w:rPr>
          <w:rFonts w:cs="Arial"/>
          <w:noProof w:val="0"/>
          <w:sz w:val="20"/>
          <w:szCs w:val="22"/>
        </w:rPr>
      </w:pPr>
      <w:r w:rsidRPr="00BD1A2F">
        <w:rPr>
          <w:rFonts w:cs="Arial"/>
          <w:noProof w:val="0"/>
          <w:sz w:val="20"/>
          <w:szCs w:val="22"/>
        </w:rPr>
        <w:t xml:space="preserve">5. </w:t>
      </w:r>
      <w:r w:rsidRPr="00BD1A2F">
        <w:rPr>
          <w:rFonts w:cs="Arial"/>
          <w:noProof w:val="0"/>
          <w:sz w:val="20"/>
          <w:szCs w:val="22"/>
        </w:rPr>
        <w:tab/>
        <w:t>Odpovede určené na vyhodnocovanie budú zoskupené podľa otázok, a teda operátor bude hodnotiť odpovede na vybranú otázku pre všetky hodnotené OH, čo umožní zachovanie maximálnej objektivity hodnotenia.</w:t>
      </w:r>
    </w:p>
    <w:p w:rsidR="00BD1A2F" w:rsidRPr="00BD1A2F" w:rsidRDefault="00BD1A2F" w:rsidP="00BD1A2F">
      <w:pPr>
        <w:tabs>
          <w:tab w:val="left" w:pos="709"/>
        </w:tabs>
        <w:spacing w:line="264" w:lineRule="auto"/>
        <w:ind w:left="425" w:hanging="425"/>
        <w:jc w:val="both"/>
        <w:rPr>
          <w:rFonts w:cs="Arial"/>
          <w:noProof w:val="0"/>
          <w:sz w:val="20"/>
          <w:szCs w:val="22"/>
        </w:rPr>
      </w:pPr>
      <w:r w:rsidRPr="00BD1A2F">
        <w:rPr>
          <w:rFonts w:cs="Arial"/>
          <w:noProof w:val="0"/>
          <w:sz w:val="20"/>
          <w:szCs w:val="22"/>
        </w:rPr>
        <w:t xml:space="preserve">6. </w:t>
      </w:r>
      <w:r w:rsidRPr="00BD1A2F">
        <w:rPr>
          <w:rFonts w:cs="Arial"/>
          <w:noProof w:val="0"/>
          <w:sz w:val="20"/>
          <w:szCs w:val="22"/>
        </w:rPr>
        <w:tab/>
        <w:t>Realizácia hodnotenia bude realizovaná súčasne dvomi nezávislými operátormi (tzv. Systém štyroch očí“), následne tieto hodnoty budú automaticky porovnané. Pokiaľ bude identifikovaná odchýlka nezávislý operátor vykoná korekciu.</w:t>
      </w:r>
    </w:p>
    <w:p w:rsidR="00BD1A2F" w:rsidRPr="00BD1A2F" w:rsidRDefault="00BD1A2F" w:rsidP="00BD1A2F">
      <w:pPr>
        <w:tabs>
          <w:tab w:val="left" w:pos="709"/>
        </w:tabs>
        <w:spacing w:line="264" w:lineRule="auto"/>
        <w:ind w:left="425" w:hanging="425"/>
        <w:jc w:val="both"/>
        <w:rPr>
          <w:rFonts w:cs="Arial"/>
          <w:noProof w:val="0"/>
          <w:sz w:val="20"/>
          <w:szCs w:val="22"/>
        </w:rPr>
      </w:pPr>
      <w:r w:rsidRPr="00BD1A2F">
        <w:rPr>
          <w:rFonts w:cs="Arial"/>
          <w:noProof w:val="0"/>
          <w:sz w:val="20"/>
          <w:szCs w:val="22"/>
        </w:rPr>
        <w:t xml:space="preserve">7. </w:t>
      </w:r>
      <w:r w:rsidRPr="00BD1A2F">
        <w:rPr>
          <w:rFonts w:cs="Arial"/>
          <w:noProof w:val="0"/>
          <w:sz w:val="20"/>
          <w:szCs w:val="22"/>
        </w:rPr>
        <w:tab/>
        <w:t>Objednávateľ zabezpečí pre každý hodnotený predmet odborného garanta hodnotenia, ktorý bude dostupný (buď v mieste realizácie hodnotenia, alebo prostredníctvom vzdialeného prístupu a Modulu pre odborného garanta aplikácie na vyhodnocovanie).Počas prebiehajúceho hodnoteniaa bude spôsobilý posudzovať prípady, ktoré nie je možné jednoznačne ohodnotiť podľa existujúceho kľúča.</w:t>
      </w:r>
    </w:p>
    <w:p w:rsidR="00BD1A2F" w:rsidRPr="00BD1A2F" w:rsidRDefault="00BD1A2F" w:rsidP="00BD1A2F">
      <w:pPr>
        <w:tabs>
          <w:tab w:val="left" w:pos="709"/>
        </w:tabs>
        <w:spacing w:line="264" w:lineRule="auto"/>
        <w:jc w:val="both"/>
        <w:rPr>
          <w:rFonts w:cs="Arial"/>
          <w:noProof w:val="0"/>
          <w:sz w:val="20"/>
          <w:szCs w:val="22"/>
        </w:rPr>
      </w:pPr>
    </w:p>
    <w:p w:rsidR="00BD1A2F" w:rsidRPr="00BD1A2F" w:rsidRDefault="00BD1A2F" w:rsidP="00BD1A2F">
      <w:pPr>
        <w:tabs>
          <w:tab w:val="left" w:pos="709"/>
        </w:tabs>
        <w:spacing w:line="264" w:lineRule="auto"/>
        <w:jc w:val="both"/>
        <w:rPr>
          <w:rFonts w:cs="Arial"/>
          <w:noProof w:val="0"/>
          <w:sz w:val="20"/>
          <w:szCs w:val="22"/>
        </w:rPr>
      </w:pPr>
      <w:r w:rsidRPr="00BD1A2F">
        <w:rPr>
          <w:rFonts w:cs="Arial"/>
          <w:noProof w:val="0"/>
          <w:sz w:val="20"/>
          <w:szCs w:val="22"/>
        </w:rPr>
        <w:t>Kvalita hodnotenia a kontrola kvality hodnotenia: </w:t>
      </w:r>
    </w:p>
    <w:p w:rsidR="00BD1A2F" w:rsidRPr="00BD1A2F" w:rsidRDefault="00BD1A2F" w:rsidP="00BD1A2F">
      <w:pPr>
        <w:tabs>
          <w:tab w:val="left" w:pos="709"/>
        </w:tabs>
        <w:spacing w:line="264" w:lineRule="auto"/>
        <w:ind w:left="709" w:hanging="425"/>
        <w:jc w:val="both"/>
        <w:rPr>
          <w:rFonts w:cs="Arial"/>
          <w:noProof w:val="0"/>
          <w:sz w:val="20"/>
          <w:szCs w:val="22"/>
        </w:rPr>
      </w:pPr>
      <w:r w:rsidRPr="00BD1A2F">
        <w:rPr>
          <w:rFonts w:cs="Arial"/>
          <w:noProof w:val="0"/>
          <w:sz w:val="20"/>
          <w:szCs w:val="22"/>
        </w:rPr>
        <w:t>Pre kvalitu vyhodnotenia musí poskytovateľ garantovať dosiahnutú kvalitu 99,99%.</w:t>
      </w:r>
    </w:p>
    <w:p w:rsidR="00BD1A2F" w:rsidRPr="00BD1A2F" w:rsidRDefault="00BD1A2F" w:rsidP="00BD1A2F">
      <w:pPr>
        <w:tabs>
          <w:tab w:val="left" w:pos="709"/>
        </w:tabs>
        <w:spacing w:line="264" w:lineRule="auto"/>
        <w:ind w:left="709" w:hanging="425"/>
        <w:jc w:val="both"/>
        <w:rPr>
          <w:rFonts w:cs="Arial"/>
          <w:noProof w:val="0"/>
          <w:sz w:val="20"/>
          <w:szCs w:val="22"/>
        </w:rPr>
      </w:pPr>
      <w:r w:rsidRPr="00BD1A2F">
        <w:rPr>
          <w:rFonts w:cs="Arial"/>
          <w:noProof w:val="0"/>
          <w:sz w:val="20"/>
          <w:szCs w:val="22"/>
        </w:rPr>
        <w:t>Pre účely posúdenia objektivity hodnotenia poskytovateľom bude vykonaná kontrola kvality hodnotenia prostredníctvom nezávislej komisie zloženej z vybraných pedagógov stredných škôl (zabezpečí objednávateľ v maximálnom počte 8 osôb). Poskytovateľ poskytne priestor, technické prostriedky aj SW aplikáciu na takúto kontrolu. Kontrola bude prebiehať tak, že bude urobený náhodný výber vyhodnotených odpovedí a tento bude poskytnutý komisii na posúdenie. Postup bude obdobný ako pri samotnom hodnotení, t.j. odpovede budú zoskupené po jednotlivých otázkach a členovia komisie budú mať k dispozícii rovnaký rozšírený kľúč správnych hodnotení. SW aplikácia umožní zachytiť rozdielne hodnotenie zo strany komisie oproti hodnoteniu poskytovateľa.</w:t>
      </w:r>
    </w:p>
    <w:p w:rsidR="00BD1A2F" w:rsidRPr="00BD1A2F" w:rsidRDefault="00BD1A2F" w:rsidP="00BD1A2F">
      <w:pPr>
        <w:tabs>
          <w:tab w:val="left" w:pos="709"/>
        </w:tabs>
        <w:spacing w:line="264" w:lineRule="auto"/>
        <w:ind w:left="709" w:hanging="425"/>
        <w:jc w:val="both"/>
        <w:rPr>
          <w:rFonts w:cs="Arial"/>
          <w:noProof w:val="0"/>
          <w:sz w:val="20"/>
          <w:szCs w:val="22"/>
        </w:rPr>
      </w:pPr>
    </w:p>
    <w:p w:rsidR="00BD1A2F" w:rsidRPr="00BD1A2F" w:rsidRDefault="00BD1A2F" w:rsidP="00BD1A2F">
      <w:pPr>
        <w:tabs>
          <w:tab w:val="left" w:pos="709"/>
        </w:tabs>
        <w:spacing w:line="264" w:lineRule="auto"/>
        <w:ind w:left="709" w:hanging="425"/>
        <w:jc w:val="both"/>
        <w:rPr>
          <w:rFonts w:cs="Arial"/>
          <w:noProof w:val="0"/>
          <w:sz w:val="20"/>
          <w:szCs w:val="22"/>
        </w:rPr>
      </w:pPr>
      <w:r w:rsidRPr="00BD1A2F">
        <w:rPr>
          <w:rFonts w:cs="Arial"/>
          <w:noProof w:val="0"/>
          <w:sz w:val="20"/>
          <w:szCs w:val="22"/>
        </w:rPr>
        <w:t>Centrálne hodnotenie odpovedí žiakov na úlohy s krátkou odpoveďou má za cieľ zabezpečiť maximálnu možnú mieru hodnotenia úloh s krátkou odpoveďou.</w:t>
      </w:r>
    </w:p>
    <w:p w:rsidR="00BD1A2F" w:rsidRPr="00BD1A2F" w:rsidRDefault="00BD1A2F" w:rsidP="00BD1A2F">
      <w:pPr>
        <w:tabs>
          <w:tab w:val="left" w:pos="900"/>
        </w:tabs>
        <w:spacing w:line="264" w:lineRule="auto"/>
        <w:jc w:val="both"/>
        <w:rPr>
          <w:rFonts w:cs="Arial"/>
          <w:b/>
          <w:noProof w:val="0"/>
          <w:sz w:val="20"/>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b/>
          <w:noProof w:val="0"/>
          <w:sz w:val="20"/>
          <w:szCs w:val="22"/>
        </w:rPr>
        <w:t>I) Reopravy hodnotenia</w:t>
      </w:r>
      <w:r w:rsidRPr="00BD1A2F">
        <w:rPr>
          <w:rFonts w:cs="Arial"/>
          <w:noProof w:val="0"/>
          <w:sz w:val="20"/>
          <w:szCs w:val="22"/>
        </w:rPr>
        <w:t>.</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 xml:space="preserve">Na základe vlastného rozhodnutia, resp. rozhodnutia nadriadeného orgánu môže objednávateľ požadovať vykonanie reopráv odpovedí vybraných otázok z určitých testov. Pod pojmom „reoprava“ sa rozumie úkon, pri ktorom sa realizuje nové vyhodnotenie vybraných odpovedí na úlohy s krátkou odpoveďou v odpoveďových hárkoch externej časti maturitnej skúšky. Vzhľadom na efektivitu budú reopravy realizované len v elektronickej forme (v spracovaných údajoch) a nebudú fyzicky zaznamenané do odpoveďového hárku. </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V súvislosti s tým poskytovateľ zabezpečí:</w:t>
      </w:r>
    </w:p>
    <w:p w:rsidR="00BD1A2F" w:rsidRPr="00BD1A2F" w:rsidRDefault="00BD1A2F" w:rsidP="00A76E6B">
      <w:pPr>
        <w:pStyle w:val="ListParagraph"/>
        <w:numPr>
          <w:ilvl w:val="0"/>
          <w:numId w:val="42"/>
        </w:numPr>
        <w:tabs>
          <w:tab w:val="left" w:pos="900"/>
        </w:tabs>
        <w:spacing w:line="264" w:lineRule="auto"/>
        <w:ind w:left="426" w:hanging="426"/>
        <w:contextualSpacing w:val="0"/>
        <w:jc w:val="both"/>
        <w:rPr>
          <w:rFonts w:cs="Arial"/>
          <w:noProof w:val="0"/>
          <w:sz w:val="20"/>
          <w:szCs w:val="22"/>
        </w:rPr>
      </w:pPr>
      <w:r w:rsidRPr="00BD1A2F">
        <w:rPr>
          <w:rFonts w:cs="Arial"/>
          <w:noProof w:val="0"/>
          <w:sz w:val="20"/>
          <w:szCs w:val="22"/>
        </w:rPr>
        <w:t>Technickú asistenciu pri realizácii reopráv, predovšetkým identifikáciu a selekciu požadovaných OH, ich prípravu pre efektívne vykonanie reopravy zamestnancami objednávateľa resp. vlastnými zamestnancami podľa rozhodnutiu objednávateľa,</w:t>
      </w:r>
    </w:p>
    <w:p w:rsidR="00BD1A2F" w:rsidRPr="00BD1A2F" w:rsidRDefault="00BD1A2F" w:rsidP="00A76E6B">
      <w:pPr>
        <w:pStyle w:val="ListParagraph"/>
        <w:numPr>
          <w:ilvl w:val="0"/>
          <w:numId w:val="42"/>
        </w:numPr>
        <w:tabs>
          <w:tab w:val="left" w:pos="900"/>
        </w:tabs>
        <w:spacing w:line="264" w:lineRule="auto"/>
        <w:ind w:left="426" w:hanging="426"/>
        <w:contextualSpacing w:val="0"/>
        <w:jc w:val="both"/>
        <w:rPr>
          <w:rFonts w:cs="Arial"/>
          <w:noProof w:val="0"/>
          <w:sz w:val="20"/>
          <w:szCs w:val="22"/>
        </w:rPr>
      </w:pPr>
      <w:r w:rsidRPr="00BD1A2F">
        <w:rPr>
          <w:rFonts w:cs="Arial"/>
          <w:noProof w:val="0"/>
          <w:sz w:val="20"/>
          <w:szCs w:val="22"/>
        </w:rPr>
        <w:lastRenderedPageBreak/>
        <w:t>Realizáciu reopráv podľa pokynov objednávateľa.</w:t>
      </w:r>
    </w:p>
    <w:p w:rsidR="00BD1A2F" w:rsidRPr="00BD1A2F" w:rsidRDefault="00BD1A2F" w:rsidP="00BD1A2F">
      <w:pPr>
        <w:tabs>
          <w:tab w:val="left" w:pos="900"/>
        </w:tabs>
        <w:spacing w:line="264" w:lineRule="auto"/>
        <w:jc w:val="both"/>
        <w:rPr>
          <w:rFonts w:cs="Arial"/>
          <w:noProof w:val="0"/>
          <w:sz w:val="22"/>
          <w:szCs w:val="22"/>
        </w:rPr>
      </w:pP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Realizácia reopravy bude prebiehať v niekoľkých krokoch:</w:t>
      </w:r>
    </w:p>
    <w:p w:rsidR="00BD1A2F" w:rsidRPr="00BD1A2F" w:rsidRDefault="00BD1A2F" w:rsidP="00BD1A2F">
      <w:pPr>
        <w:tabs>
          <w:tab w:val="left" w:pos="851"/>
        </w:tabs>
        <w:spacing w:line="264" w:lineRule="auto"/>
        <w:ind w:left="425" w:hanging="425"/>
        <w:jc w:val="both"/>
        <w:rPr>
          <w:rFonts w:cs="Arial"/>
          <w:noProof w:val="0"/>
          <w:sz w:val="20"/>
          <w:szCs w:val="22"/>
        </w:rPr>
      </w:pPr>
      <w:r w:rsidRPr="00BD1A2F">
        <w:rPr>
          <w:rFonts w:cs="Arial"/>
          <w:noProof w:val="0"/>
          <w:sz w:val="20"/>
          <w:szCs w:val="22"/>
        </w:rPr>
        <w:t>1.</w:t>
      </w:r>
      <w:r w:rsidRPr="00BD1A2F">
        <w:rPr>
          <w:rFonts w:cs="Arial"/>
          <w:noProof w:val="0"/>
          <w:sz w:val="20"/>
          <w:szCs w:val="22"/>
        </w:rPr>
        <w:tab/>
        <w:t>Objednávateľ identifikuje požiadavku na realizáciu reopráv, zašle ju poskytovateľovi. Požiadavka musí obsahovať:</w:t>
      </w:r>
    </w:p>
    <w:p w:rsidR="00BD1A2F" w:rsidRPr="00BD1A2F" w:rsidRDefault="00BD1A2F" w:rsidP="00A76E6B">
      <w:pPr>
        <w:pStyle w:val="ListParagraph"/>
        <w:numPr>
          <w:ilvl w:val="1"/>
          <w:numId w:val="23"/>
        </w:numPr>
        <w:tabs>
          <w:tab w:val="left" w:pos="851"/>
        </w:tabs>
        <w:spacing w:line="264" w:lineRule="auto"/>
        <w:ind w:left="851"/>
        <w:jc w:val="both"/>
        <w:rPr>
          <w:rFonts w:cs="Arial"/>
          <w:noProof w:val="0"/>
          <w:sz w:val="20"/>
          <w:szCs w:val="22"/>
        </w:rPr>
      </w:pPr>
      <w:r w:rsidRPr="00BD1A2F">
        <w:rPr>
          <w:rFonts w:cs="Arial"/>
          <w:noProof w:val="0"/>
          <w:sz w:val="20"/>
          <w:szCs w:val="22"/>
        </w:rPr>
        <w:t xml:space="preserve">Identifikáciu reopravovaných položiek v štruktúre: kód testu, číslo otázky, správna odpoveď podľa pôvodného kľúča, správna odpoveď podľa upraveného kľúča, špecifické a upresňujúce požiadavky, pokiaľ sú potrebné. </w:t>
      </w:r>
    </w:p>
    <w:p w:rsidR="00BD1A2F" w:rsidRPr="00BD1A2F" w:rsidRDefault="00BD1A2F" w:rsidP="00A76E6B">
      <w:pPr>
        <w:pStyle w:val="ListParagraph"/>
        <w:numPr>
          <w:ilvl w:val="1"/>
          <w:numId w:val="23"/>
        </w:numPr>
        <w:tabs>
          <w:tab w:val="left" w:pos="851"/>
        </w:tabs>
        <w:spacing w:line="264" w:lineRule="auto"/>
        <w:ind w:left="851"/>
        <w:jc w:val="both"/>
        <w:rPr>
          <w:rFonts w:cs="Arial"/>
          <w:noProof w:val="0"/>
          <w:sz w:val="20"/>
          <w:szCs w:val="22"/>
        </w:rPr>
      </w:pPr>
      <w:r w:rsidRPr="00BD1A2F">
        <w:rPr>
          <w:rFonts w:cs="Arial"/>
          <w:noProof w:val="0"/>
          <w:sz w:val="20"/>
          <w:szCs w:val="22"/>
        </w:rPr>
        <w:t xml:space="preserve">Rozsah realizovanej reopravy – t.j. informáciu, či do reopráv vstupujú všetky OH, alebo špecificky vybrané školy (v takomto prípade zašle aj identifikáciu škôl). </w:t>
      </w:r>
    </w:p>
    <w:p w:rsidR="00BD1A2F" w:rsidRPr="00BD1A2F" w:rsidRDefault="00BD1A2F" w:rsidP="00A76E6B">
      <w:pPr>
        <w:pStyle w:val="ListParagraph"/>
        <w:numPr>
          <w:ilvl w:val="1"/>
          <w:numId w:val="23"/>
        </w:numPr>
        <w:tabs>
          <w:tab w:val="left" w:pos="851"/>
        </w:tabs>
        <w:spacing w:line="264" w:lineRule="auto"/>
        <w:ind w:left="851"/>
        <w:jc w:val="both"/>
        <w:rPr>
          <w:rFonts w:cs="Arial"/>
          <w:noProof w:val="0"/>
          <w:sz w:val="20"/>
          <w:szCs w:val="22"/>
        </w:rPr>
      </w:pPr>
      <w:r w:rsidRPr="00BD1A2F">
        <w:rPr>
          <w:rFonts w:cs="Arial"/>
          <w:noProof w:val="0"/>
          <w:sz w:val="20"/>
          <w:szCs w:val="22"/>
        </w:rPr>
        <w:t>Rozsah reopráv vzhľadom na pôvodné vyhodnotenie – t.j. či budú reopravované všetky odpovede, alebo len tie ktoré boli pôvodne vyhodnotené ako nesprávne, alebo tie, ktoré boli pôvodne vyhodnotené ako správne.</w:t>
      </w:r>
    </w:p>
    <w:p w:rsidR="00BD1A2F" w:rsidRPr="00BD1A2F" w:rsidRDefault="00BD1A2F" w:rsidP="00A76E6B">
      <w:pPr>
        <w:pStyle w:val="ListParagraph"/>
        <w:numPr>
          <w:ilvl w:val="1"/>
          <w:numId w:val="23"/>
        </w:numPr>
        <w:tabs>
          <w:tab w:val="left" w:pos="851"/>
        </w:tabs>
        <w:spacing w:line="264" w:lineRule="auto"/>
        <w:ind w:left="851"/>
        <w:jc w:val="both"/>
        <w:rPr>
          <w:rFonts w:cs="Arial"/>
          <w:noProof w:val="0"/>
          <w:sz w:val="20"/>
          <w:szCs w:val="22"/>
        </w:rPr>
      </w:pPr>
      <w:r w:rsidRPr="00BD1A2F">
        <w:rPr>
          <w:rFonts w:cs="Arial"/>
          <w:noProof w:val="0"/>
          <w:sz w:val="20"/>
          <w:szCs w:val="22"/>
        </w:rPr>
        <w:t>Informáciu, kto bude reopravu realizovať: určení zamestnanci objednávateľa alebo poskytovateľa.</w:t>
      </w:r>
    </w:p>
    <w:p w:rsidR="00BD1A2F" w:rsidRPr="00BD1A2F" w:rsidRDefault="00BD1A2F" w:rsidP="00BD1A2F">
      <w:pPr>
        <w:tabs>
          <w:tab w:val="left" w:pos="851"/>
        </w:tabs>
        <w:spacing w:line="264" w:lineRule="auto"/>
        <w:ind w:left="425" w:hanging="425"/>
        <w:jc w:val="both"/>
        <w:rPr>
          <w:rFonts w:cs="Arial"/>
          <w:noProof w:val="0"/>
          <w:sz w:val="20"/>
          <w:szCs w:val="22"/>
        </w:rPr>
      </w:pPr>
      <w:r w:rsidRPr="00BD1A2F">
        <w:rPr>
          <w:rFonts w:cs="Arial"/>
          <w:noProof w:val="0"/>
          <w:sz w:val="20"/>
          <w:szCs w:val="20"/>
        </w:rPr>
        <w:t>2.</w:t>
      </w:r>
      <w:r w:rsidRPr="00BD1A2F">
        <w:rPr>
          <w:rFonts w:cs="Arial"/>
          <w:noProof w:val="0"/>
          <w:sz w:val="22"/>
          <w:szCs w:val="22"/>
        </w:rPr>
        <w:tab/>
      </w:r>
      <w:r w:rsidRPr="00BD1A2F">
        <w:rPr>
          <w:rFonts w:cs="Arial"/>
          <w:noProof w:val="0"/>
          <w:sz w:val="20"/>
          <w:szCs w:val="22"/>
        </w:rPr>
        <w:t>Určení zamestnanci objednávateľa realizujú reopravy pri špecifických prípadoch (komplikovanosť posúdenia správnej odpovede, špecifické jazyky,...), alebo keď poskytovateľ odmietne realizáciu reopráv (bod 3. a.). Poskytovateľ v takomto prípade zabezpečí identifikáciu požadovaných odpoveďových hárkov v IS poskytovateľa, ich poskytnutie zamestnancom objednávateľa na realizáciu reopráv. Technická realizácia bude zabezpečená prostredníctvom aplikácie na realizáciu reopráv so vzdialeným prístupom.</w:t>
      </w:r>
    </w:p>
    <w:p w:rsidR="00BD1A2F" w:rsidRPr="00BD1A2F" w:rsidRDefault="00BD1A2F" w:rsidP="00BD1A2F">
      <w:pPr>
        <w:tabs>
          <w:tab w:val="left" w:pos="851"/>
        </w:tabs>
        <w:spacing w:line="264" w:lineRule="auto"/>
        <w:ind w:left="425" w:hanging="425"/>
        <w:jc w:val="both"/>
        <w:rPr>
          <w:rFonts w:cs="Arial"/>
          <w:noProof w:val="0"/>
          <w:sz w:val="20"/>
          <w:szCs w:val="22"/>
        </w:rPr>
      </w:pPr>
      <w:r w:rsidRPr="00BD1A2F">
        <w:rPr>
          <w:rFonts w:cs="Arial"/>
          <w:noProof w:val="0"/>
          <w:sz w:val="20"/>
          <w:szCs w:val="22"/>
        </w:rPr>
        <w:t>3.</w:t>
      </w:r>
      <w:r w:rsidRPr="00BD1A2F">
        <w:rPr>
          <w:rFonts w:cs="Arial"/>
          <w:noProof w:val="0"/>
          <w:sz w:val="20"/>
          <w:szCs w:val="22"/>
        </w:rPr>
        <w:tab/>
        <w:t>Poskytovateľ zabezpečí realizáciu reopráv podľa požiadaviek objednávateľa s nasledujúcimi pravidlami:</w:t>
      </w:r>
    </w:p>
    <w:p w:rsidR="00BD1A2F" w:rsidRPr="00BD1A2F" w:rsidRDefault="00BD1A2F" w:rsidP="00A76E6B">
      <w:pPr>
        <w:pStyle w:val="ListParagraph"/>
        <w:numPr>
          <w:ilvl w:val="0"/>
          <w:numId w:val="52"/>
        </w:numPr>
        <w:spacing w:line="264" w:lineRule="auto"/>
        <w:ind w:left="851" w:hanging="425"/>
        <w:jc w:val="both"/>
        <w:rPr>
          <w:rFonts w:cs="Arial"/>
          <w:noProof w:val="0"/>
          <w:sz w:val="20"/>
          <w:szCs w:val="22"/>
        </w:rPr>
      </w:pPr>
      <w:r w:rsidRPr="00BD1A2F">
        <w:rPr>
          <w:rFonts w:cs="Arial"/>
          <w:noProof w:val="0"/>
          <w:sz w:val="20"/>
          <w:szCs w:val="22"/>
        </w:rPr>
        <w:t>Poskytovateľ zaháji práce na reopravách len pokiaľ jednoznačne rozumie spôsobu vyhodnotenie otázky podľa poskytnutého kľúča. V prípade, že tomu tak nie je, požiada objednávateľa o vysvetlenie kľúča.</w:t>
      </w:r>
    </w:p>
    <w:p w:rsidR="00BD1A2F" w:rsidRPr="00BD1A2F" w:rsidRDefault="00BD1A2F" w:rsidP="00A76E6B">
      <w:pPr>
        <w:pStyle w:val="ListParagraph"/>
        <w:numPr>
          <w:ilvl w:val="0"/>
          <w:numId w:val="52"/>
        </w:numPr>
        <w:spacing w:line="264" w:lineRule="auto"/>
        <w:ind w:left="851" w:hanging="425"/>
        <w:jc w:val="both"/>
        <w:rPr>
          <w:rFonts w:cs="Arial"/>
          <w:noProof w:val="0"/>
          <w:sz w:val="20"/>
          <w:szCs w:val="22"/>
        </w:rPr>
      </w:pPr>
      <w:r w:rsidRPr="00BD1A2F">
        <w:rPr>
          <w:rFonts w:cs="Arial"/>
          <w:noProof w:val="0"/>
          <w:sz w:val="20"/>
          <w:szCs w:val="22"/>
        </w:rPr>
        <w:t>Technická realizácia reopráv bude prebiehať prostredníctvom SW aplikácie, ktorá operátorovi realizujúcemu reopravy automaticky zobrazuje polia s odpoveďou na reopravované otázky. Operátor označí jednu zo 4 možností: S-správna odpoveď, N-nesprávna odpoveď, X-žiak neodpovedal, ? – nevie jednoznačne posúdiť (takto označené odpovede budú vyhodnocovať určení zamestnanci objednávateľa).</w:t>
      </w:r>
    </w:p>
    <w:p w:rsidR="00BD1A2F" w:rsidRPr="00BD1A2F" w:rsidRDefault="00BD1A2F" w:rsidP="00A76E6B">
      <w:pPr>
        <w:pStyle w:val="ListParagraph"/>
        <w:numPr>
          <w:ilvl w:val="0"/>
          <w:numId w:val="52"/>
        </w:numPr>
        <w:spacing w:line="264" w:lineRule="auto"/>
        <w:ind w:left="851" w:hanging="425"/>
        <w:jc w:val="both"/>
        <w:rPr>
          <w:rFonts w:cs="Arial"/>
          <w:noProof w:val="0"/>
          <w:sz w:val="20"/>
          <w:szCs w:val="22"/>
        </w:rPr>
      </w:pPr>
      <w:r w:rsidRPr="00BD1A2F">
        <w:rPr>
          <w:rFonts w:cs="Arial"/>
          <w:noProof w:val="0"/>
          <w:sz w:val="20"/>
          <w:szCs w:val="22"/>
        </w:rPr>
        <w:t>Realizácia reopráv jednej otázky bude pre zachovanie maximálnej objektivity spravidla realizovaná súčasne dvomi nezávislými operátormi (tzv. “systém štyroch očí“), následne tieto hodnoty budú automaticky porovnané. Pokiaľ bude identifikovaná odchýlka, nezávislý operátor vykoná korekciu.</w:t>
      </w:r>
    </w:p>
    <w:p w:rsidR="00BD1A2F" w:rsidRPr="00BD1A2F" w:rsidRDefault="00BD1A2F" w:rsidP="00A76E6B">
      <w:pPr>
        <w:pStyle w:val="ListParagraph"/>
        <w:numPr>
          <w:ilvl w:val="0"/>
          <w:numId w:val="52"/>
        </w:numPr>
        <w:spacing w:line="264" w:lineRule="auto"/>
        <w:ind w:left="851" w:hanging="425"/>
        <w:jc w:val="both"/>
        <w:rPr>
          <w:rFonts w:cs="Arial"/>
          <w:noProof w:val="0"/>
          <w:sz w:val="20"/>
          <w:szCs w:val="22"/>
        </w:rPr>
      </w:pPr>
      <w:r w:rsidRPr="00BD1A2F">
        <w:rPr>
          <w:rFonts w:cs="Arial"/>
          <w:noProof w:val="0"/>
          <w:sz w:val="20"/>
          <w:szCs w:val="22"/>
        </w:rPr>
        <w:t>Pokiaľ posúdenie správnej odpovede je príliš komplikované, resp. vyžaduje špecifickú jazykovú znalosť, môže poskytovateľ realizáciu reopravy pre tieto otázky odmietnuť. V takomto prípade však zabezpečí technickú asistenciu pre realizáciu reopráv pre určených zamestnancov NÚCEM tak, ako je popísané v bode 2.</w:t>
      </w:r>
    </w:p>
    <w:p w:rsidR="00BD1A2F" w:rsidRPr="00BD1A2F" w:rsidRDefault="00BD1A2F" w:rsidP="00A76E6B">
      <w:pPr>
        <w:pStyle w:val="ListParagraph"/>
        <w:numPr>
          <w:ilvl w:val="0"/>
          <w:numId w:val="52"/>
        </w:numPr>
        <w:spacing w:line="264" w:lineRule="auto"/>
        <w:ind w:left="851" w:hanging="425"/>
        <w:jc w:val="both"/>
        <w:rPr>
          <w:rFonts w:cs="Arial"/>
          <w:noProof w:val="0"/>
          <w:sz w:val="20"/>
          <w:szCs w:val="22"/>
        </w:rPr>
      </w:pPr>
      <w:r w:rsidRPr="00BD1A2F">
        <w:rPr>
          <w:rFonts w:cs="Arial"/>
          <w:noProof w:val="0"/>
          <w:sz w:val="20"/>
          <w:szCs w:val="22"/>
        </w:rPr>
        <w:t>Po ukončení základného procesu reopráv určení zamestnanci NÚCEM vyhodnotia odpovede, ktoré poskytovateľ nevedel jednoznačne vyhodnotiť a označil ich „?“. Poskytovateľ zabezpečí technickú asistenciu pre realizáciu reopráv pre zamestnancov NÚCEM tak, ako je popísané v bode 2.</w:t>
      </w:r>
    </w:p>
    <w:p w:rsidR="00BD1A2F" w:rsidRPr="00BD1A2F" w:rsidRDefault="00BD1A2F" w:rsidP="00A76E6B">
      <w:pPr>
        <w:pStyle w:val="ListParagraph"/>
        <w:numPr>
          <w:ilvl w:val="0"/>
          <w:numId w:val="52"/>
        </w:numPr>
        <w:spacing w:line="264" w:lineRule="auto"/>
        <w:ind w:left="851" w:hanging="425"/>
        <w:jc w:val="both"/>
        <w:rPr>
          <w:rFonts w:cs="Arial"/>
          <w:noProof w:val="0"/>
          <w:sz w:val="22"/>
          <w:szCs w:val="22"/>
        </w:rPr>
      </w:pPr>
      <w:r w:rsidRPr="00BD1A2F">
        <w:rPr>
          <w:rFonts w:cs="Arial"/>
          <w:noProof w:val="0"/>
          <w:sz w:val="20"/>
          <w:szCs w:val="22"/>
        </w:rPr>
        <w:t>V nasledujúcom kroku vykonajú určení zamestnanci NÚCEM kontrolu kvality reopráv realizovaných poskytovateľom. Kontrola kvality bude vykonaná na vzorke 10% z celkového počtu odpovedí, ktoré vstúpili do reopráv. Výber bude robený náhodným výberom. Poskytovateľ zabezpečí technickú asistenciu pre realizáciu reopráv pre zamestnancov NÚCEM tak, ako je popísané v bode 2</w:t>
      </w:r>
      <w:r w:rsidRPr="00BD1A2F">
        <w:rPr>
          <w:rFonts w:cs="Arial"/>
          <w:noProof w:val="0"/>
          <w:sz w:val="22"/>
          <w:szCs w:val="22"/>
        </w:rPr>
        <w:t xml:space="preserve">. </w:t>
      </w:r>
    </w:p>
    <w:p w:rsidR="00BD1A2F" w:rsidRPr="00BD1A2F" w:rsidRDefault="00BD1A2F" w:rsidP="00BD1A2F">
      <w:pPr>
        <w:tabs>
          <w:tab w:val="left" w:pos="900"/>
        </w:tabs>
        <w:spacing w:line="264" w:lineRule="auto"/>
        <w:jc w:val="both"/>
        <w:rPr>
          <w:rFonts w:cs="Arial"/>
          <w:noProof w:val="0"/>
          <w:sz w:val="22"/>
          <w:szCs w:val="22"/>
        </w:rPr>
      </w:pPr>
    </w:p>
    <w:p w:rsidR="00BD1A2F" w:rsidRPr="00BD1A2F" w:rsidRDefault="00BD1A2F" w:rsidP="00BD1A2F">
      <w:pPr>
        <w:tabs>
          <w:tab w:val="left" w:pos="900"/>
        </w:tabs>
        <w:spacing w:line="264" w:lineRule="auto"/>
        <w:jc w:val="both"/>
        <w:rPr>
          <w:rFonts w:cs="Arial"/>
          <w:b/>
          <w:noProof w:val="0"/>
          <w:sz w:val="20"/>
          <w:szCs w:val="22"/>
        </w:rPr>
      </w:pPr>
      <w:r w:rsidRPr="00BD1A2F">
        <w:rPr>
          <w:rFonts w:cs="Arial"/>
          <w:b/>
          <w:noProof w:val="0"/>
          <w:sz w:val="20"/>
          <w:szCs w:val="22"/>
        </w:rPr>
        <w:t xml:space="preserve">J) Elektronické vyhodnocovania vrátane centrálneho vyhodnocovania </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 xml:space="preserve">Realizácia Opravného termínu vyžaduje zmenený spôsob vyhodnocovania OH. OH sa budú hodnotiť centrálne po uskutočnení opravného termínu. Zároveň z dôvodu zvýšenia objektivity hodnotenia budú OH zo slovenského jazyka a literatúry a slovenského jazyka a slovenskej literatúry vyhodnocované centrálne. Je potrebné zrealizovať kompletné vyhodnotenie odpovedí na úlohy s krátkou odpoveďou v </w:t>
      </w:r>
      <w:r w:rsidRPr="00BD1A2F">
        <w:rPr>
          <w:rFonts w:cs="Arial"/>
          <w:noProof w:val="0"/>
          <w:sz w:val="20"/>
          <w:szCs w:val="22"/>
        </w:rPr>
        <w:lastRenderedPageBreak/>
        <w:t>odpoveďových hárkoch externej časti maturitnej skúšky. Vyhodnocovanie v oboch prípadoch bude realizované len v elektronickej forme a hodnotenia nebudú fyzicky zaznamenané do odpoveďového hárku. Elektronické vyhodnocovanie môže byť využité aj pre realizáciu vyhodnocovania vybraných ďalších predmetov riadneho, resp. náhradného termínu.</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Poskytovateľ zabezpečí:</w:t>
      </w:r>
    </w:p>
    <w:p w:rsidR="00BD1A2F" w:rsidRPr="00BD1A2F" w:rsidRDefault="00BD1A2F" w:rsidP="00A76E6B">
      <w:pPr>
        <w:pStyle w:val="ListParagraph"/>
        <w:numPr>
          <w:ilvl w:val="0"/>
          <w:numId w:val="7"/>
        </w:numPr>
        <w:tabs>
          <w:tab w:val="left" w:pos="709"/>
        </w:tabs>
        <w:spacing w:line="264" w:lineRule="auto"/>
        <w:contextualSpacing w:val="0"/>
        <w:jc w:val="both"/>
        <w:rPr>
          <w:rFonts w:cs="Arial"/>
          <w:noProof w:val="0"/>
          <w:sz w:val="20"/>
          <w:szCs w:val="22"/>
        </w:rPr>
      </w:pPr>
      <w:r w:rsidRPr="00BD1A2F">
        <w:rPr>
          <w:rFonts w:cs="Arial"/>
          <w:noProof w:val="0"/>
          <w:sz w:val="20"/>
          <w:szCs w:val="22"/>
        </w:rPr>
        <w:t>Technickú asistenciu pri realizácii vyhodnocovania pre efektívne vykonanie vyhodnocovania zamestnancami objednávateľa resp. vlastnými zamestnancami podľa rozhodnutia Objednávateľa.</w:t>
      </w:r>
    </w:p>
    <w:p w:rsidR="00BD1A2F" w:rsidRPr="00BD1A2F" w:rsidRDefault="00BD1A2F" w:rsidP="00A76E6B">
      <w:pPr>
        <w:pStyle w:val="ListParagraph"/>
        <w:numPr>
          <w:ilvl w:val="0"/>
          <w:numId w:val="7"/>
        </w:numPr>
        <w:tabs>
          <w:tab w:val="left" w:pos="709"/>
        </w:tabs>
        <w:spacing w:line="264" w:lineRule="auto"/>
        <w:contextualSpacing w:val="0"/>
        <w:jc w:val="both"/>
        <w:rPr>
          <w:rFonts w:cs="Arial"/>
          <w:noProof w:val="0"/>
          <w:sz w:val="20"/>
          <w:szCs w:val="22"/>
        </w:rPr>
      </w:pPr>
      <w:r w:rsidRPr="00BD1A2F">
        <w:rPr>
          <w:rFonts w:cs="Arial"/>
          <w:noProof w:val="0"/>
          <w:sz w:val="20"/>
          <w:szCs w:val="22"/>
        </w:rPr>
        <w:t>Realizáciu vyhodnocovania podľa pokynov objednávateľa.</w:t>
      </w:r>
    </w:p>
    <w:p w:rsidR="00BD1A2F" w:rsidRPr="00BD1A2F" w:rsidRDefault="00BD1A2F" w:rsidP="00BD1A2F">
      <w:pPr>
        <w:tabs>
          <w:tab w:val="left" w:pos="900"/>
        </w:tabs>
        <w:spacing w:line="264" w:lineRule="auto"/>
        <w:jc w:val="both"/>
        <w:rPr>
          <w:rFonts w:cs="Arial"/>
          <w:noProof w:val="0"/>
          <w:sz w:val="22"/>
          <w:szCs w:val="22"/>
        </w:rPr>
      </w:pPr>
    </w:p>
    <w:p w:rsidR="00BD1A2F" w:rsidRPr="00BD1A2F" w:rsidRDefault="00BD1A2F" w:rsidP="00BD1A2F">
      <w:pPr>
        <w:spacing w:line="264" w:lineRule="auto"/>
        <w:jc w:val="both"/>
        <w:rPr>
          <w:rFonts w:cs="Arial"/>
          <w:noProof w:val="0"/>
          <w:sz w:val="20"/>
          <w:szCs w:val="22"/>
        </w:rPr>
      </w:pPr>
      <w:r w:rsidRPr="00BD1A2F">
        <w:rPr>
          <w:rFonts w:cs="Arial"/>
          <w:noProof w:val="0"/>
          <w:sz w:val="20"/>
          <w:szCs w:val="22"/>
        </w:rPr>
        <w:t>Realizácia vyhodnocovania bude prebiehať v niekoľkých krokoch:</w:t>
      </w:r>
    </w:p>
    <w:p w:rsidR="00BD1A2F" w:rsidRPr="00BD1A2F" w:rsidRDefault="00BD1A2F" w:rsidP="00BD1A2F">
      <w:pPr>
        <w:tabs>
          <w:tab w:val="left" w:pos="709"/>
        </w:tabs>
        <w:spacing w:line="264" w:lineRule="auto"/>
        <w:ind w:left="283" w:hanging="283"/>
        <w:jc w:val="both"/>
        <w:rPr>
          <w:rFonts w:cs="Arial"/>
          <w:noProof w:val="0"/>
          <w:sz w:val="20"/>
          <w:szCs w:val="22"/>
        </w:rPr>
      </w:pPr>
      <w:r w:rsidRPr="00BD1A2F">
        <w:rPr>
          <w:rFonts w:cs="Arial"/>
          <w:noProof w:val="0"/>
          <w:sz w:val="20"/>
          <w:szCs w:val="22"/>
        </w:rPr>
        <w:t>1.</w:t>
      </w:r>
      <w:r w:rsidRPr="00BD1A2F">
        <w:rPr>
          <w:rFonts w:cs="Arial"/>
          <w:noProof w:val="0"/>
          <w:sz w:val="20"/>
          <w:szCs w:val="22"/>
        </w:rPr>
        <w:tab/>
        <w:t>Objednávateľ určí predmet, ktorý je určený na elektronické vyhodnocovanie a poskytne kľúč správnych odpovedí.</w:t>
      </w:r>
    </w:p>
    <w:p w:rsidR="00BD1A2F" w:rsidRPr="00BD1A2F" w:rsidRDefault="00BD1A2F" w:rsidP="00BD1A2F">
      <w:pPr>
        <w:tabs>
          <w:tab w:val="left" w:pos="709"/>
        </w:tabs>
        <w:spacing w:line="264" w:lineRule="auto"/>
        <w:ind w:left="283" w:hanging="283"/>
        <w:jc w:val="both"/>
        <w:rPr>
          <w:rFonts w:cs="Arial"/>
          <w:noProof w:val="0"/>
          <w:sz w:val="20"/>
          <w:szCs w:val="22"/>
        </w:rPr>
      </w:pPr>
      <w:r w:rsidRPr="00BD1A2F">
        <w:rPr>
          <w:rFonts w:cs="Arial"/>
          <w:noProof w:val="0"/>
          <w:sz w:val="20"/>
          <w:szCs w:val="22"/>
        </w:rPr>
        <w:t>2.</w:t>
      </w:r>
      <w:r w:rsidRPr="00BD1A2F">
        <w:rPr>
          <w:rFonts w:cs="Arial"/>
          <w:noProof w:val="0"/>
          <w:sz w:val="20"/>
          <w:szCs w:val="22"/>
        </w:rPr>
        <w:tab/>
        <w:t>Technická realizácia vyhodnocovania bude prebiehať prostredníctvom SW aplikácie, ktorá operátorovi/hodnotiteľovi realizujúcemu hodnotenie automaticky zobrazuje polia s odpoveďou na vyhodnotenie. Operátor označí jednu zo 4 možností: S-správna odpoveď, N-nesprávna odpoveď, X-žiak neodpovedal, ? – nevie jednoznačne posúdiť (takto označené odpovede budú vyhodnocované komisionálne).</w:t>
      </w:r>
    </w:p>
    <w:p w:rsidR="00BD1A2F" w:rsidRPr="00BD1A2F" w:rsidRDefault="00BD1A2F" w:rsidP="00BD1A2F">
      <w:pPr>
        <w:tabs>
          <w:tab w:val="left" w:pos="709"/>
        </w:tabs>
        <w:spacing w:line="264" w:lineRule="auto"/>
        <w:ind w:left="283" w:hanging="283"/>
        <w:jc w:val="both"/>
        <w:rPr>
          <w:rFonts w:cs="Arial"/>
          <w:noProof w:val="0"/>
          <w:sz w:val="20"/>
          <w:szCs w:val="22"/>
        </w:rPr>
      </w:pPr>
      <w:r w:rsidRPr="00BD1A2F">
        <w:rPr>
          <w:rFonts w:cs="Arial"/>
          <w:noProof w:val="0"/>
          <w:sz w:val="20"/>
          <w:szCs w:val="22"/>
        </w:rPr>
        <w:t>3.</w:t>
      </w:r>
      <w:r w:rsidRPr="00BD1A2F">
        <w:rPr>
          <w:rFonts w:cs="Arial"/>
          <w:noProof w:val="0"/>
          <w:sz w:val="20"/>
          <w:szCs w:val="22"/>
        </w:rPr>
        <w:tab/>
        <w:t>Odpovede určené na vyhodnocovanie budú zoskupené podľa otázok, a teda operátor bude hodnotiť odpovede na vybranú otázku pre všetky hodnotené OH, čo umožní zachovanie maximálnej objektivity hodnotenia.</w:t>
      </w:r>
    </w:p>
    <w:p w:rsidR="00BD1A2F" w:rsidRPr="00BD1A2F" w:rsidRDefault="00BD1A2F" w:rsidP="00BD1A2F">
      <w:pPr>
        <w:tabs>
          <w:tab w:val="left" w:pos="709"/>
        </w:tabs>
        <w:spacing w:line="264" w:lineRule="auto"/>
        <w:ind w:left="283" w:hanging="283"/>
        <w:jc w:val="both"/>
        <w:rPr>
          <w:rFonts w:cs="Arial"/>
          <w:noProof w:val="0"/>
          <w:sz w:val="20"/>
          <w:szCs w:val="22"/>
        </w:rPr>
      </w:pPr>
      <w:r w:rsidRPr="00BD1A2F">
        <w:rPr>
          <w:rFonts w:cs="Arial"/>
          <w:noProof w:val="0"/>
          <w:sz w:val="20"/>
          <w:szCs w:val="22"/>
        </w:rPr>
        <w:t>4.</w:t>
      </w:r>
      <w:r w:rsidRPr="00BD1A2F">
        <w:rPr>
          <w:rFonts w:cs="Arial"/>
          <w:noProof w:val="0"/>
          <w:sz w:val="20"/>
          <w:szCs w:val="22"/>
        </w:rPr>
        <w:tab/>
        <w:t>Realizácia hodnotenia bude realizovaná súčasne dvomi nezávislými operátormi (tzv. Systém štyroch očí“), následne tieto hodnoty budú automaticky porovnané. Pokiaľ bude identifikovaná odchýlka nezávislý operátor vykoná korekciu.</w:t>
      </w:r>
    </w:p>
    <w:p w:rsidR="00BD1A2F" w:rsidRPr="00BD1A2F" w:rsidRDefault="00BD1A2F" w:rsidP="00BD1A2F">
      <w:pPr>
        <w:tabs>
          <w:tab w:val="left" w:pos="709"/>
        </w:tabs>
        <w:spacing w:line="264" w:lineRule="auto"/>
        <w:ind w:left="283" w:hanging="283"/>
        <w:jc w:val="both"/>
        <w:rPr>
          <w:rFonts w:cs="Arial"/>
          <w:noProof w:val="0"/>
          <w:sz w:val="20"/>
          <w:szCs w:val="22"/>
        </w:rPr>
      </w:pPr>
      <w:r w:rsidRPr="00BD1A2F">
        <w:rPr>
          <w:rFonts w:cs="Arial"/>
          <w:noProof w:val="0"/>
          <w:sz w:val="20"/>
          <w:szCs w:val="22"/>
        </w:rPr>
        <w:t>5.</w:t>
      </w:r>
      <w:r w:rsidRPr="00BD1A2F">
        <w:rPr>
          <w:rFonts w:cs="Arial"/>
          <w:noProof w:val="0"/>
          <w:sz w:val="20"/>
          <w:szCs w:val="22"/>
        </w:rPr>
        <w:tab/>
        <w:t>Vyhodnocovanie bude prebiehať pod dohľadom predsedu maturitnej komisie, ktorý rozhodne o vyhodnotení sporných prípadov.</w:t>
      </w:r>
    </w:p>
    <w:p w:rsidR="00BD1A2F" w:rsidRPr="00BD1A2F" w:rsidRDefault="00BD1A2F" w:rsidP="00BD1A2F">
      <w:pPr>
        <w:tabs>
          <w:tab w:val="left" w:pos="709"/>
        </w:tabs>
        <w:spacing w:line="264" w:lineRule="auto"/>
        <w:ind w:left="709" w:hanging="283"/>
        <w:jc w:val="both"/>
        <w:rPr>
          <w:rFonts w:cs="Arial"/>
          <w:noProof w:val="0"/>
          <w:sz w:val="20"/>
          <w:szCs w:val="22"/>
        </w:rPr>
      </w:pPr>
    </w:p>
    <w:p w:rsidR="00BD1A2F" w:rsidRPr="00BD1A2F" w:rsidRDefault="00BD1A2F" w:rsidP="00BD1A2F">
      <w:pPr>
        <w:tabs>
          <w:tab w:val="left" w:pos="426"/>
        </w:tabs>
        <w:spacing w:line="264" w:lineRule="auto"/>
        <w:jc w:val="both"/>
        <w:rPr>
          <w:rFonts w:cs="Arial"/>
          <w:noProof w:val="0"/>
          <w:sz w:val="22"/>
          <w:szCs w:val="22"/>
        </w:rPr>
      </w:pPr>
      <w:r w:rsidRPr="00BD1A2F">
        <w:rPr>
          <w:rFonts w:cs="Arial"/>
          <w:noProof w:val="0"/>
          <w:sz w:val="20"/>
          <w:szCs w:val="22"/>
        </w:rPr>
        <w:t>Samotná realizácia vyhodnocovania môže byť realizovaná zamestnancami objednávateľa, alebo zamestnancami Poskytovateľa podľa rozhodnutia objednávateľa.</w:t>
      </w:r>
    </w:p>
    <w:p w:rsidR="00BD1A2F" w:rsidRPr="00BD1A2F" w:rsidRDefault="00BD1A2F" w:rsidP="00BD1A2F">
      <w:pPr>
        <w:pStyle w:val="Heading3"/>
        <w:numPr>
          <w:ilvl w:val="2"/>
          <w:numId w:val="0"/>
        </w:numPr>
        <w:tabs>
          <w:tab w:val="num" w:pos="720"/>
        </w:tabs>
        <w:spacing w:line="264" w:lineRule="auto"/>
        <w:ind w:left="720" w:hanging="720"/>
        <w:jc w:val="left"/>
        <w:rPr>
          <w:rFonts w:cs="Arial"/>
          <w:noProof w:val="0"/>
          <w:sz w:val="22"/>
          <w:szCs w:val="22"/>
        </w:rPr>
      </w:pPr>
    </w:p>
    <w:p w:rsidR="00BD1A2F" w:rsidRPr="00BD1A2F" w:rsidRDefault="00BD1A2F" w:rsidP="00BD1A2F">
      <w:pPr>
        <w:pStyle w:val="Heading3"/>
        <w:numPr>
          <w:ilvl w:val="2"/>
          <w:numId w:val="0"/>
        </w:numPr>
        <w:tabs>
          <w:tab w:val="num" w:pos="720"/>
        </w:tabs>
        <w:spacing w:line="264" w:lineRule="auto"/>
        <w:ind w:left="720" w:hanging="720"/>
        <w:jc w:val="left"/>
        <w:rPr>
          <w:rFonts w:cs="Arial"/>
          <w:b/>
          <w:noProof w:val="0"/>
          <w:sz w:val="20"/>
          <w:szCs w:val="22"/>
        </w:rPr>
      </w:pPr>
      <w:r w:rsidRPr="00BD1A2F">
        <w:rPr>
          <w:rFonts w:cs="Arial"/>
          <w:b/>
          <w:noProof w:val="0"/>
          <w:sz w:val="20"/>
          <w:szCs w:val="22"/>
        </w:rPr>
        <w:t>2.2.10. Dodatočné služby</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 xml:space="preserve">Objednávateľ môže požadovať aj ďalšie služby súvisiace so správou databáz, tvorbou prehľadov a tlačových zostáv a technickou podporou pri zabezpečovaní tlače a logistiky. Poskytovateľ musí deklarovať schopnosť reagovať na takúto požiadavku s nástupom na realizáciu nasledujúci pracovný deň po zaslaní objednávky. </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Cena za dodatočné služby bude vyjadrená ako jednotková (hodinová) sadzba za tieto služby. Na každú takto požadovanú službu vypracuje poskytovateľ ponuku (na základe uvedenej hodinovej sadzby), pričom cena v ponuke bude považovaná za maximálnu cenu za poskytnutie služby. Fakturovaná môže byť len služba v reálne dodanom rozsahu.</w:t>
      </w:r>
    </w:p>
    <w:p w:rsidR="00BD1A2F" w:rsidRPr="00BD1A2F" w:rsidRDefault="00BD1A2F" w:rsidP="00BD1A2F">
      <w:pPr>
        <w:pStyle w:val="Heading1"/>
        <w:numPr>
          <w:ilvl w:val="0"/>
          <w:numId w:val="0"/>
        </w:numPr>
        <w:spacing w:line="264" w:lineRule="auto"/>
        <w:ind w:left="432" w:hanging="432"/>
        <w:jc w:val="left"/>
        <w:rPr>
          <w:rFonts w:cs="Arial"/>
          <w:noProof w:val="0"/>
          <w:sz w:val="22"/>
          <w:szCs w:val="22"/>
        </w:rPr>
      </w:pPr>
    </w:p>
    <w:p w:rsidR="00BD1A2F" w:rsidRPr="00BD1A2F" w:rsidRDefault="00BD1A2F" w:rsidP="00BD1A2F">
      <w:pPr>
        <w:pStyle w:val="Heading1"/>
        <w:numPr>
          <w:ilvl w:val="0"/>
          <w:numId w:val="0"/>
        </w:numPr>
        <w:spacing w:line="264" w:lineRule="auto"/>
        <w:jc w:val="left"/>
        <w:rPr>
          <w:rFonts w:cs="Arial"/>
          <w:b/>
          <w:noProof w:val="0"/>
          <w:sz w:val="22"/>
          <w:szCs w:val="22"/>
        </w:rPr>
      </w:pPr>
      <w:r w:rsidRPr="00BD1A2F">
        <w:rPr>
          <w:rFonts w:cs="Arial"/>
          <w:b/>
          <w:noProof w:val="0"/>
          <w:sz w:val="22"/>
          <w:szCs w:val="22"/>
        </w:rPr>
        <w:t>2.3. Termíny</w:t>
      </w:r>
    </w:p>
    <w:p w:rsidR="00BD1A2F" w:rsidRPr="00BD1A2F" w:rsidRDefault="00BD1A2F" w:rsidP="00A76E6B">
      <w:pPr>
        <w:numPr>
          <w:ilvl w:val="0"/>
          <w:numId w:val="29"/>
        </w:numPr>
        <w:spacing w:line="264" w:lineRule="auto"/>
        <w:ind w:left="284" w:hanging="284"/>
        <w:jc w:val="both"/>
        <w:rPr>
          <w:rFonts w:cs="Arial"/>
          <w:noProof w:val="0"/>
          <w:sz w:val="20"/>
          <w:szCs w:val="22"/>
        </w:rPr>
      </w:pPr>
      <w:r w:rsidRPr="00BD1A2F">
        <w:rPr>
          <w:rFonts w:cs="Arial"/>
          <w:noProof w:val="0"/>
          <w:sz w:val="20"/>
          <w:szCs w:val="22"/>
        </w:rPr>
        <w:t>Objednávateľ dodá poskytovateľovi služby podklady pre tvorbu návrhu designu odpoveďových hárkov (číselníky škôl, kódovník testov) najneskôr do 16. 10. 2020.</w:t>
      </w:r>
    </w:p>
    <w:p w:rsidR="00BD1A2F" w:rsidRPr="00BD1A2F" w:rsidRDefault="00BD1A2F" w:rsidP="00A76E6B">
      <w:pPr>
        <w:numPr>
          <w:ilvl w:val="0"/>
          <w:numId w:val="29"/>
        </w:numPr>
        <w:spacing w:line="264" w:lineRule="auto"/>
        <w:ind w:left="284" w:hanging="284"/>
        <w:jc w:val="both"/>
        <w:rPr>
          <w:rFonts w:cs="Arial"/>
          <w:noProof w:val="0"/>
          <w:sz w:val="20"/>
          <w:szCs w:val="22"/>
        </w:rPr>
      </w:pPr>
      <w:r w:rsidRPr="00BD1A2F">
        <w:rPr>
          <w:rFonts w:cs="Arial"/>
          <w:noProof w:val="0"/>
          <w:sz w:val="20"/>
          <w:szCs w:val="22"/>
        </w:rPr>
        <w:t>Poskytovateľ dodá objednávateľovi návrh dizajnu formulárov (vo forme podkladov pre tlač) na odsúhlasenie do 10 pracovných dní odo dňa poskytnutia podkladov.</w:t>
      </w:r>
    </w:p>
    <w:p w:rsidR="00BD1A2F" w:rsidRPr="00BD1A2F" w:rsidRDefault="00BD1A2F" w:rsidP="00A76E6B">
      <w:pPr>
        <w:numPr>
          <w:ilvl w:val="0"/>
          <w:numId w:val="29"/>
        </w:numPr>
        <w:spacing w:line="264" w:lineRule="auto"/>
        <w:ind w:left="284" w:hanging="284"/>
        <w:jc w:val="both"/>
        <w:rPr>
          <w:rFonts w:cs="Arial"/>
          <w:noProof w:val="0"/>
          <w:sz w:val="20"/>
          <w:szCs w:val="22"/>
        </w:rPr>
      </w:pPr>
      <w:r w:rsidRPr="00BD1A2F">
        <w:rPr>
          <w:rFonts w:cs="Arial"/>
          <w:noProof w:val="0"/>
          <w:sz w:val="20"/>
          <w:szCs w:val="22"/>
        </w:rPr>
        <w:t>Objednávateľ dodá poskytovateľovi služby podklady pre tlač odpoveďových hárkov (spresnené počty jednotlivých typov odpoveďových hárkov) do 13. 11. 2020.</w:t>
      </w:r>
    </w:p>
    <w:p w:rsidR="00BD1A2F" w:rsidRPr="00BD1A2F" w:rsidRDefault="00BD1A2F" w:rsidP="00A76E6B">
      <w:pPr>
        <w:numPr>
          <w:ilvl w:val="0"/>
          <w:numId w:val="29"/>
        </w:numPr>
        <w:spacing w:line="264" w:lineRule="auto"/>
        <w:ind w:left="284" w:hanging="284"/>
        <w:jc w:val="both"/>
        <w:rPr>
          <w:rFonts w:cs="Arial"/>
          <w:noProof w:val="0"/>
          <w:sz w:val="20"/>
          <w:szCs w:val="22"/>
        </w:rPr>
      </w:pPr>
      <w:r w:rsidRPr="00BD1A2F">
        <w:rPr>
          <w:rFonts w:cs="Arial"/>
          <w:noProof w:val="0"/>
          <w:sz w:val="20"/>
          <w:szCs w:val="22"/>
        </w:rPr>
        <w:t>Vytlačené odpoveďové hárky v požadovaných množstvách a kvalite odovzdá poskytovateľ služby objednávateľovi do 14. 12. 2020.</w:t>
      </w:r>
    </w:p>
    <w:p w:rsidR="00BD1A2F" w:rsidRPr="00BD1A2F" w:rsidRDefault="00BD1A2F" w:rsidP="00A76E6B">
      <w:pPr>
        <w:numPr>
          <w:ilvl w:val="0"/>
          <w:numId w:val="29"/>
        </w:numPr>
        <w:spacing w:line="264" w:lineRule="auto"/>
        <w:ind w:left="284" w:hanging="284"/>
        <w:jc w:val="both"/>
        <w:rPr>
          <w:rFonts w:cs="Arial"/>
          <w:noProof w:val="0"/>
          <w:sz w:val="20"/>
          <w:szCs w:val="22"/>
        </w:rPr>
      </w:pPr>
      <w:r w:rsidRPr="00BD1A2F">
        <w:rPr>
          <w:rFonts w:cs="Arial"/>
          <w:noProof w:val="0"/>
          <w:sz w:val="20"/>
          <w:szCs w:val="22"/>
        </w:rPr>
        <w:t xml:space="preserve">Objednávateľ dodá poskytovateľovi prvú dávku vyplnených originálov formulárov a šablóny správnych odpovedí pre jednotlivé testy v elektronickej podobe v deň nasledujúci po dni konania testov na školách. Objednávateľ dodá postupne všetky vyplnené originály formulárov poskytovateľovi, najneskôr do 3 dní po termíne konania testov na adresu realizácie plnenia, výnimočne po dohode v malom rozsahu do 4 dní. </w:t>
      </w:r>
    </w:p>
    <w:p w:rsidR="00BD1A2F" w:rsidRPr="00BD1A2F" w:rsidRDefault="00BD1A2F" w:rsidP="00A76E6B">
      <w:pPr>
        <w:numPr>
          <w:ilvl w:val="0"/>
          <w:numId w:val="29"/>
        </w:numPr>
        <w:spacing w:line="264" w:lineRule="auto"/>
        <w:ind w:left="284" w:hanging="284"/>
        <w:jc w:val="both"/>
        <w:rPr>
          <w:rFonts w:cs="Arial"/>
          <w:noProof w:val="0"/>
          <w:sz w:val="20"/>
          <w:szCs w:val="22"/>
        </w:rPr>
      </w:pPr>
      <w:r w:rsidRPr="00BD1A2F">
        <w:rPr>
          <w:rFonts w:cs="Arial"/>
          <w:noProof w:val="0"/>
          <w:sz w:val="20"/>
          <w:szCs w:val="22"/>
        </w:rPr>
        <w:lastRenderedPageBreak/>
        <w:t xml:space="preserve">Poskytovateľ služby ukončí vyťažovanie dát, vrátane centrálneho vyhodnocovania, a odovzdá dáta v dohodnutom formáte na dohodnutom nosiči najneskôr do 15 pracovných dní po obdržaní formulárov odpoveďových hárkov, šablón správnych odpovedí pre jednotlivé testy od objednávateľa. </w:t>
      </w:r>
    </w:p>
    <w:p w:rsidR="00BD1A2F" w:rsidRPr="00BD1A2F" w:rsidRDefault="00BD1A2F" w:rsidP="00A76E6B">
      <w:pPr>
        <w:numPr>
          <w:ilvl w:val="0"/>
          <w:numId w:val="29"/>
        </w:numPr>
        <w:spacing w:line="264" w:lineRule="auto"/>
        <w:ind w:left="284" w:hanging="284"/>
        <w:jc w:val="both"/>
        <w:rPr>
          <w:rFonts w:cs="Arial"/>
          <w:noProof w:val="0"/>
          <w:sz w:val="20"/>
          <w:szCs w:val="22"/>
        </w:rPr>
      </w:pPr>
      <w:r w:rsidRPr="00BD1A2F">
        <w:rPr>
          <w:rFonts w:cs="Arial"/>
          <w:noProof w:val="0"/>
          <w:sz w:val="20"/>
          <w:szCs w:val="22"/>
        </w:rPr>
        <w:t>Poskytovateľ odovzdá oskenované formuláre (image) najneskôr 5 dní po odovzdaní dátových súborov v .pdf formáte.</w:t>
      </w:r>
    </w:p>
    <w:p w:rsidR="00BD1A2F" w:rsidRPr="00BD1A2F" w:rsidRDefault="00BD1A2F" w:rsidP="00A76E6B">
      <w:pPr>
        <w:pStyle w:val="ListParagraph"/>
        <w:widowControl w:val="0"/>
        <w:numPr>
          <w:ilvl w:val="0"/>
          <w:numId w:val="29"/>
        </w:numPr>
        <w:suppressAutoHyphens/>
        <w:autoSpaceDE w:val="0"/>
        <w:spacing w:line="264" w:lineRule="auto"/>
        <w:ind w:left="284" w:hanging="284"/>
        <w:contextualSpacing w:val="0"/>
        <w:jc w:val="both"/>
        <w:rPr>
          <w:rFonts w:cs="Arial"/>
          <w:noProof w:val="0"/>
          <w:sz w:val="20"/>
          <w:szCs w:val="22"/>
        </w:rPr>
      </w:pPr>
      <w:r w:rsidRPr="00BD1A2F">
        <w:rPr>
          <w:rFonts w:cs="Arial"/>
          <w:noProof w:val="0"/>
          <w:sz w:val="20"/>
          <w:szCs w:val="22"/>
        </w:rPr>
        <w:t>Poskytovateľ vykoná ďalšie činnosti odo dňa podpisu zmluvy priebežne podľa požiadaviek objednávateľa.</w:t>
      </w:r>
    </w:p>
    <w:p w:rsidR="00BD1A2F" w:rsidRPr="00BD1A2F" w:rsidRDefault="00BD1A2F" w:rsidP="00BD1A2F">
      <w:pPr>
        <w:pStyle w:val="Heading1"/>
        <w:numPr>
          <w:ilvl w:val="0"/>
          <w:numId w:val="0"/>
        </w:numPr>
        <w:spacing w:line="264" w:lineRule="auto"/>
        <w:jc w:val="left"/>
        <w:rPr>
          <w:rFonts w:cs="Arial"/>
          <w:noProof w:val="0"/>
          <w:sz w:val="22"/>
          <w:szCs w:val="22"/>
        </w:rPr>
      </w:pPr>
    </w:p>
    <w:p w:rsidR="00BD1A2F" w:rsidRPr="00BD1A2F" w:rsidRDefault="00BD1A2F" w:rsidP="00BD1A2F">
      <w:pPr>
        <w:pStyle w:val="Heading1"/>
        <w:numPr>
          <w:ilvl w:val="0"/>
          <w:numId w:val="0"/>
        </w:numPr>
        <w:spacing w:line="264" w:lineRule="auto"/>
        <w:jc w:val="left"/>
        <w:rPr>
          <w:rFonts w:cs="Arial"/>
          <w:b/>
          <w:noProof w:val="0"/>
          <w:sz w:val="22"/>
          <w:szCs w:val="22"/>
        </w:rPr>
      </w:pPr>
      <w:r w:rsidRPr="00BD1A2F">
        <w:rPr>
          <w:rFonts w:cs="Arial"/>
          <w:b/>
          <w:noProof w:val="0"/>
          <w:sz w:val="22"/>
          <w:szCs w:val="22"/>
        </w:rPr>
        <w:t xml:space="preserve">2.4. Požadované výstupy </w:t>
      </w:r>
    </w:p>
    <w:p w:rsidR="00BD1A2F" w:rsidRPr="00BD1A2F" w:rsidRDefault="00BD1A2F" w:rsidP="00BD1A2F">
      <w:pPr>
        <w:tabs>
          <w:tab w:val="left" w:pos="900"/>
        </w:tabs>
        <w:spacing w:line="264" w:lineRule="auto"/>
        <w:jc w:val="both"/>
        <w:rPr>
          <w:rFonts w:cs="Arial"/>
          <w:noProof w:val="0"/>
          <w:sz w:val="20"/>
          <w:szCs w:val="22"/>
        </w:rPr>
      </w:pPr>
      <w:r w:rsidRPr="00BD1A2F">
        <w:rPr>
          <w:rFonts w:cs="Arial"/>
          <w:noProof w:val="0"/>
          <w:sz w:val="20"/>
          <w:szCs w:val="22"/>
        </w:rPr>
        <w:t>Požadované výstupy uvedené nižšie tvoria vecný obsah predmetu obstarávania a budú súčasťou zmluvy ako opis predmetu zákazky.</w:t>
      </w:r>
    </w:p>
    <w:p w:rsidR="00BD1A2F" w:rsidRPr="00BD1A2F" w:rsidRDefault="00BD1A2F" w:rsidP="00A76E6B">
      <w:pPr>
        <w:numPr>
          <w:ilvl w:val="0"/>
          <w:numId w:val="30"/>
        </w:numPr>
        <w:tabs>
          <w:tab w:val="left" w:pos="900"/>
        </w:tabs>
        <w:spacing w:line="264" w:lineRule="auto"/>
        <w:jc w:val="both"/>
        <w:rPr>
          <w:rFonts w:cs="Arial"/>
          <w:noProof w:val="0"/>
          <w:sz w:val="20"/>
          <w:szCs w:val="22"/>
        </w:rPr>
      </w:pPr>
      <w:r w:rsidRPr="00BD1A2F">
        <w:rPr>
          <w:rFonts w:cs="Arial"/>
          <w:noProof w:val="0"/>
          <w:sz w:val="20"/>
          <w:szCs w:val="22"/>
        </w:rPr>
        <w:t xml:space="preserve">Návrh formulárov podľa špecifikácie objednávateľa vo formáte CDR a PDF a vytlačeného ako vzor. </w:t>
      </w:r>
    </w:p>
    <w:p w:rsidR="00BD1A2F" w:rsidRPr="00BD1A2F" w:rsidRDefault="00BD1A2F" w:rsidP="00A76E6B">
      <w:pPr>
        <w:numPr>
          <w:ilvl w:val="0"/>
          <w:numId w:val="30"/>
        </w:numPr>
        <w:tabs>
          <w:tab w:val="left" w:pos="900"/>
        </w:tabs>
        <w:spacing w:line="264" w:lineRule="auto"/>
        <w:jc w:val="both"/>
        <w:rPr>
          <w:rFonts w:cs="Arial"/>
          <w:noProof w:val="0"/>
          <w:sz w:val="20"/>
          <w:szCs w:val="22"/>
        </w:rPr>
      </w:pPr>
      <w:r w:rsidRPr="00BD1A2F">
        <w:rPr>
          <w:rFonts w:cs="Arial"/>
          <w:noProof w:val="0"/>
          <w:sz w:val="20"/>
          <w:szCs w:val="22"/>
        </w:rPr>
        <w:t>Výstupné vyťažené dáta rozdelené podľa typu a úrovne testu vo formáte XLS podľa špecifikácie objednávateľa, pričom výstupné dátové súbory okrem iného musia obsahovať aj priamu možnosť vizualizácie naskenovaných image formulárov.</w:t>
      </w:r>
    </w:p>
    <w:p w:rsidR="00BD1A2F" w:rsidRPr="00BD1A2F" w:rsidRDefault="00BD1A2F" w:rsidP="00A76E6B">
      <w:pPr>
        <w:numPr>
          <w:ilvl w:val="0"/>
          <w:numId w:val="30"/>
        </w:numPr>
        <w:tabs>
          <w:tab w:val="left" w:pos="900"/>
        </w:tabs>
        <w:spacing w:line="264" w:lineRule="auto"/>
        <w:jc w:val="both"/>
        <w:rPr>
          <w:rFonts w:cs="Arial"/>
          <w:noProof w:val="0"/>
          <w:sz w:val="20"/>
          <w:szCs w:val="22"/>
        </w:rPr>
      </w:pPr>
      <w:r w:rsidRPr="00BD1A2F">
        <w:rPr>
          <w:rFonts w:cs="Arial"/>
          <w:noProof w:val="0"/>
          <w:sz w:val="20"/>
          <w:szCs w:val="22"/>
        </w:rPr>
        <w:t>Poskytovateľ služby vráti oskenované formuláre objednávateľovi uskladnené v takej podobe, ktorá objednávateľovi umožní rýchle vyhľadávanie požadovaných formulárov.</w:t>
      </w:r>
    </w:p>
    <w:p w:rsidR="00BD1A2F" w:rsidRPr="00BD1A2F" w:rsidRDefault="00BD1A2F" w:rsidP="00A76E6B">
      <w:pPr>
        <w:numPr>
          <w:ilvl w:val="0"/>
          <w:numId w:val="30"/>
        </w:numPr>
        <w:tabs>
          <w:tab w:val="left" w:pos="900"/>
        </w:tabs>
        <w:spacing w:line="264" w:lineRule="auto"/>
        <w:jc w:val="both"/>
        <w:rPr>
          <w:rFonts w:cs="Arial"/>
          <w:noProof w:val="0"/>
          <w:sz w:val="20"/>
          <w:szCs w:val="22"/>
        </w:rPr>
      </w:pPr>
      <w:r w:rsidRPr="00BD1A2F">
        <w:rPr>
          <w:rFonts w:cs="Arial"/>
          <w:noProof w:val="0"/>
          <w:sz w:val="20"/>
          <w:szCs w:val="22"/>
        </w:rPr>
        <w:t>Aplikovať režim kontroly správnosti vyťaženia údajov zo vstupných image, v rámci ktorého objednávateľ vyžaduje, aby:</w:t>
      </w:r>
    </w:p>
    <w:p w:rsidR="00BD1A2F" w:rsidRPr="00BD1A2F" w:rsidRDefault="00BD1A2F" w:rsidP="00A76E6B">
      <w:pPr>
        <w:numPr>
          <w:ilvl w:val="1"/>
          <w:numId w:val="30"/>
        </w:numPr>
        <w:tabs>
          <w:tab w:val="clear" w:pos="1080"/>
        </w:tabs>
        <w:spacing w:line="264" w:lineRule="auto"/>
        <w:ind w:left="709"/>
        <w:jc w:val="both"/>
        <w:rPr>
          <w:rFonts w:cs="Arial"/>
          <w:noProof w:val="0"/>
          <w:sz w:val="20"/>
          <w:szCs w:val="22"/>
        </w:rPr>
      </w:pPr>
      <w:r w:rsidRPr="00BD1A2F">
        <w:rPr>
          <w:rFonts w:cs="Arial"/>
          <w:noProof w:val="0"/>
          <w:sz w:val="20"/>
          <w:szCs w:val="22"/>
        </w:rPr>
        <w:t>chybovosť na úrovni poľa v rámci spracovávaných dávok neprekročila hodnotu 0,01% polí dávky,</w:t>
      </w:r>
    </w:p>
    <w:p w:rsidR="00BD1A2F" w:rsidRPr="00BD1A2F" w:rsidRDefault="00BD1A2F" w:rsidP="00A76E6B">
      <w:pPr>
        <w:numPr>
          <w:ilvl w:val="1"/>
          <w:numId w:val="30"/>
        </w:numPr>
        <w:tabs>
          <w:tab w:val="clear" w:pos="1080"/>
        </w:tabs>
        <w:spacing w:line="264" w:lineRule="auto"/>
        <w:ind w:left="709"/>
        <w:jc w:val="both"/>
        <w:rPr>
          <w:rFonts w:cs="Arial"/>
          <w:noProof w:val="0"/>
          <w:sz w:val="20"/>
          <w:szCs w:val="22"/>
        </w:rPr>
      </w:pPr>
      <w:r w:rsidRPr="00BD1A2F">
        <w:rPr>
          <w:rFonts w:cs="Arial"/>
          <w:noProof w:val="0"/>
          <w:sz w:val="20"/>
          <w:szCs w:val="22"/>
        </w:rPr>
        <w:t>chybovosť vyťažených údajov v odovzdanej dávke, resp. v odovzdanom súbore z „vyťažovania“ musí byť kontrolovaná v zmysle normy STN ISO 2859-10 a  STN ISO 2859-1 a nesmie prekročiť hranicu 0,01%.</w:t>
      </w:r>
    </w:p>
    <w:p w:rsidR="00BD1A2F" w:rsidRPr="00BD1A2F" w:rsidRDefault="00BD1A2F" w:rsidP="00A76E6B">
      <w:pPr>
        <w:numPr>
          <w:ilvl w:val="0"/>
          <w:numId w:val="30"/>
        </w:numPr>
        <w:tabs>
          <w:tab w:val="left" w:pos="900"/>
        </w:tabs>
        <w:spacing w:line="264" w:lineRule="auto"/>
        <w:jc w:val="both"/>
        <w:rPr>
          <w:rFonts w:cs="Arial"/>
          <w:noProof w:val="0"/>
          <w:sz w:val="20"/>
          <w:szCs w:val="22"/>
        </w:rPr>
      </w:pPr>
      <w:r w:rsidRPr="00BD1A2F">
        <w:rPr>
          <w:rFonts w:cs="Arial"/>
          <w:noProof w:val="0"/>
          <w:sz w:val="20"/>
          <w:szCs w:val="22"/>
        </w:rPr>
        <w:t>Zohľadňovať požiadavku, že služba bude poskytnutá komplexne pri nasledovnom rozsahu súčinnosti, v rámci ktorého objednávateľ:</w:t>
      </w:r>
    </w:p>
    <w:p w:rsidR="00BD1A2F" w:rsidRPr="00BD1A2F" w:rsidRDefault="00BD1A2F" w:rsidP="00A76E6B">
      <w:pPr>
        <w:numPr>
          <w:ilvl w:val="1"/>
          <w:numId w:val="30"/>
        </w:numPr>
        <w:tabs>
          <w:tab w:val="clear" w:pos="1080"/>
        </w:tabs>
        <w:spacing w:line="264" w:lineRule="auto"/>
        <w:ind w:left="709"/>
        <w:jc w:val="both"/>
        <w:rPr>
          <w:rFonts w:cs="Arial"/>
          <w:noProof w:val="0"/>
          <w:sz w:val="20"/>
          <w:szCs w:val="22"/>
        </w:rPr>
      </w:pPr>
      <w:r w:rsidRPr="00BD1A2F">
        <w:rPr>
          <w:rFonts w:cs="Arial"/>
          <w:noProof w:val="0"/>
          <w:sz w:val="20"/>
          <w:szCs w:val="22"/>
        </w:rPr>
        <w:t>poskytne nevyhnutné podklady pre vypracovanie požadovaného návrhu formulárov a ten bude pripomienkovať,</w:t>
      </w:r>
    </w:p>
    <w:p w:rsidR="00BD1A2F" w:rsidRPr="00BD1A2F" w:rsidRDefault="00BD1A2F" w:rsidP="00A76E6B">
      <w:pPr>
        <w:numPr>
          <w:ilvl w:val="1"/>
          <w:numId w:val="30"/>
        </w:numPr>
        <w:tabs>
          <w:tab w:val="clear" w:pos="1080"/>
        </w:tabs>
        <w:spacing w:line="264" w:lineRule="auto"/>
        <w:ind w:left="709"/>
        <w:jc w:val="both"/>
        <w:rPr>
          <w:rFonts w:cs="Arial"/>
          <w:noProof w:val="0"/>
          <w:sz w:val="20"/>
          <w:szCs w:val="22"/>
        </w:rPr>
      </w:pPr>
      <w:r w:rsidRPr="00BD1A2F">
        <w:rPr>
          <w:rFonts w:cs="Arial"/>
          <w:noProof w:val="0"/>
          <w:sz w:val="20"/>
          <w:szCs w:val="22"/>
        </w:rPr>
        <w:t>môže kedykoľvek skontrolovať kvalitu realizovanej konverzie údajov a môže kedykoľvek skontrolovať dodržiavanie opatrení alebo predpisov prijatých v rámci zabezpečenia ochrany osobných údajov a bezpečnosti informačného systému slúžiaceho na konverziu údajov,</w:t>
      </w:r>
    </w:p>
    <w:p w:rsidR="00BD1A2F" w:rsidRPr="00BD1A2F" w:rsidRDefault="00BD1A2F" w:rsidP="00A76E6B">
      <w:pPr>
        <w:numPr>
          <w:ilvl w:val="1"/>
          <w:numId w:val="30"/>
        </w:numPr>
        <w:tabs>
          <w:tab w:val="clear" w:pos="1080"/>
        </w:tabs>
        <w:spacing w:line="264" w:lineRule="auto"/>
        <w:ind w:left="709"/>
        <w:jc w:val="both"/>
        <w:rPr>
          <w:rFonts w:cs="Arial"/>
          <w:noProof w:val="0"/>
          <w:sz w:val="20"/>
          <w:szCs w:val="22"/>
        </w:rPr>
      </w:pPr>
      <w:r w:rsidRPr="00BD1A2F">
        <w:rPr>
          <w:rFonts w:cs="Arial"/>
          <w:noProof w:val="0"/>
          <w:sz w:val="20"/>
          <w:szCs w:val="22"/>
        </w:rPr>
        <w:t>môže poveriť svojich pracovníkov na účasť pri kontrole priebehu vyťažovania v priestoroch poskytovateľa a poskytovateľ umožní prítomnosť týchto poverených pracovníkov objednávateľa.</w:t>
      </w:r>
    </w:p>
    <w:p w:rsidR="00BD1A2F" w:rsidRPr="00BD1A2F" w:rsidRDefault="00BD1A2F" w:rsidP="00BD1A2F">
      <w:pPr>
        <w:pStyle w:val="Heading1"/>
        <w:numPr>
          <w:ilvl w:val="0"/>
          <w:numId w:val="0"/>
        </w:numPr>
        <w:spacing w:line="264" w:lineRule="auto"/>
        <w:ind w:left="432"/>
        <w:jc w:val="left"/>
        <w:rPr>
          <w:rFonts w:cs="Arial"/>
          <w:noProof w:val="0"/>
          <w:sz w:val="22"/>
          <w:szCs w:val="22"/>
        </w:rPr>
      </w:pPr>
    </w:p>
    <w:p w:rsidR="00BD1A2F" w:rsidRPr="00BD1A2F" w:rsidRDefault="00BD1A2F" w:rsidP="00BD1A2F">
      <w:pPr>
        <w:pStyle w:val="Heading1"/>
        <w:numPr>
          <w:ilvl w:val="0"/>
          <w:numId w:val="0"/>
        </w:numPr>
        <w:spacing w:line="264" w:lineRule="auto"/>
        <w:jc w:val="both"/>
        <w:rPr>
          <w:rFonts w:cs="Arial"/>
          <w:b/>
          <w:noProof w:val="0"/>
          <w:sz w:val="22"/>
          <w:szCs w:val="22"/>
        </w:rPr>
      </w:pPr>
      <w:r w:rsidRPr="00BD1A2F">
        <w:rPr>
          <w:rFonts w:cs="Arial"/>
          <w:b/>
          <w:noProof w:val="0"/>
          <w:sz w:val="22"/>
          <w:szCs w:val="22"/>
        </w:rPr>
        <w:t>2.5. Legislatívne a normatívne požiadavky</w:t>
      </w:r>
    </w:p>
    <w:p w:rsidR="00BD1A2F" w:rsidRPr="00BD1A2F" w:rsidRDefault="00BD1A2F" w:rsidP="00BD1A2F">
      <w:pPr>
        <w:pStyle w:val="BodyText"/>
        <w:tabs>
          <w:tab w:val="left" w:pos="900"/>
        </w:tabs>
        <w:spacing w:line="264" w:lineRule="auto"/>
        <w:rPr>
          <w:rFonts w:cs="Arial"/>
          <w:b/>
          <w:noProof w:val="0"/>
        </w:rPr>
      </w:pPr>
      <w:r w:rsidRPr="00BD1A2F">
        <w:rPr>
          <w:rFonts w:cs="Arial"/>
          <w:noProof w:val="0"/>
          <w:szCs w:val="22"/>
        </w:rPr>
        <w:t xml:space="preserve">Objednávateľ </w:t>
      </w:r>
      <w:r w:rsidRPr="00BD1A2F">
        <w:rPr>
          <w:rFonts w:cs="Arial"/>
          <w:noProof w:val="0"/>
        </w:rPr>
        <w:t xml:space="preserve">požaduje, aby poskytovateľ poskytoval služby vyťaženia údajov v súlade s  platnými zákonmi, normami a štandardmi a to najmä so zákonom o ochrane osobných údajov. </w:t>
      </w:r>
    </w:p>
    <w:p w:rsidR="00BD1A2F" w:rsidRPr="00BD1A2F" w:rsidRDefault="00BD1A2F" w:rsidP="00BD1A2F">
      <w:pPr>
        <w:pStyle w:val="BodyText"/>
        <w:tabs>
          <w:tab w:val="left" w:pos="900"/>
        </w:tabs>
        <w:spacing w:line="264" w:lineRule="auto"/>
        <w:rPr>
          <w:rFonts w:cs="Arial"/>
          <w:b/>
          <w:noProof w:val="0"/>
        </w:rPr>
      </w:pPr>
      <w:r w:rsidRPr="00BD1A2F">
        <w:rPr>
          <w:rFonts w:cs="Arial"/>
          <w:noProof w:val="0"/>
          <w:szCs w:val="22"/>
        </w:rPr>
        <w:t xml:space="preserve">Objednávateľ </w:t>
      </w:r>
      <w:r w:rsidRPr="00BD1A2F">
        <w:rPr>
          <w:rFonts w:cs="Arial"/>
          <w:noProof w:val="0"/>
        </w:rPr>
        <w:t xml:space="preserve">požaduje, aby počas trvania zmluvy poskytovateľ v každom čase zabezpečil súlad jej poskytovania s právnymi normami, ktoré majú vplyv na proces konverzie údajov, a to bez nároku na dodatočné finančné plnenie zo strany </w:t>
      </w:r>
      <w:r w:rsidRPr="00BD1A2F">
        <w:rPr>
          <w:rFonts w:cs="Arial"/>
          <w:noProof w:val="0"/>
          <w:szCs w:val="22"/>
        </w:rPr>
        <w:t>objednávateľa</w:t>
      </w:r>
      <w:r w:rsidRPr="00BD1A2F">
        <w:rPr>
          <w:rFonts w:cs="Arial"/>
          <w:noProof w:val="0"/>
        </w:rPr>
        <w:t>.</w:t>
      </w:r>
    </w:p>
    <w:p w:rsidR="00BD1A2F" w:rsidRPr="00BD1A2F" w:rsidRDefault="00BD1A2F" w:rsidP="00BD1A2F">
      <w:pPr>
        <w:pStyle w:val="Heading1"/>
        <w:numPr>
          <w:ilvl w:val="0"/>
          <w:numId w:val="0"/>
        </w:numPr>
        <w:spacing w:line="264" w:lineRule="auto"/>
        <w:ind w:left="432"/>
        <w:jc w:val="both"/>
        <w:rPr>
          <w:rFonts w:cs="Arial"/>
          <w:noProof w:val="0"/>
          <w:sz w:val="22"/>
          <w:szCs w:val="22"/>
        </w:rPr>
      </w:pPr>
    </w:p>
    <w:p w:rsidR="00BD1A2F" w:rsidRPr="00BD1A2F" w:rsidRDefault="00BD1A2F" w:rsidP="00BD1A2F">
      <w:pPr>
        <w:pStyle w:val="Heading1"/>
        <w:numPr>
          <w:ilvl w:val="0"/>
          <w:numId w:val="0"/>
        </w:numPr>
        <w:spacing w:line="264" w:lineRule="auto"/>
        <w:jc w:val="both"/>
        <w:rPr>
          <w:rFonts w:cs="Arial"/>
          <w:b/>
          <w:noProof w:val="0"/>
          <w:sz w:val="22"/>
          <w:szCs w:val="22"/>
        </w:rPr>
      </w:pPr>
      <w:r w:rsidRPr="00BD1A2F">
        <w:rPr>
          <w:rFonts w:cs="Arial"/>
          <w:b/>
          <w:noProof w:val="0"/>
          <w:sz w:val="22"/>
          <w:szCs w:val="22"/>
        </w:rPr>
        <w:t>2.6. Osobitné požiadavky na vykonanie opatrení v oblasti organizačnej, personálnej a technickej bezpečnosti pri realizácii požadovanej služby</w:t>
      </w:r>
    </w:p>
    <w:p w:rsidR="00BD1A2F" w:rsidRPr="00BD1A2F" w:rsidRDefault="00BD1A2F" w:rsidP="00A76E6B">
      <w:pPr>
        <w:pStyle w:val="BodyText"/>
        <w:numPr>
          <w:ilvl w:val="0"/>
          <w:numId w:val="31"/>
        </w:numPr>
        <w:tabs>
          <w:tab w:val="left" w:pos="900"/>
        </w:tabs>
        <w:spacing w:line="264" w:lineRule="auto"/>
        <w:rPr>
          <w:rFonts w:cs="Arial"/>
          <w:b/>
          <w:noProof w:val="0"/>
        </w:rPr>
      </w:pPr>
      <w:r w:rsidRPr="00BD1A2F">
        <w:rPr>
          <w:rFonts w:cs="Arial"/>
          <w:noProof w:val="0"/>
        </w:rPr>
        <w:t xml:space="preserve">Za odovzdanie, prevzatie a transport nosičov so vstupnými a výstupnými údajmi, budú zodpovedné osoby, ktoré na tento účel budú písomne poverené </w:t>
      </w:r>
      <w:r w:rsidRPr="00BD1A2F">
        <w:rPr>
          <w:rFonts w:cs="Arial"/>
          <w:noProof w:val="0"/>
          <w:szCs w:val="22"/>
        </w:rPr>
        <w:t xml:space="preserve">objednávateľom </w:t>
      </w:r>
      <w:r w:rsidRPr="00BD1A2F">
        <w:rPr>
          <w:rFonts w:cs="Arial"/>
          <w:noProof w:val="0"/>
        </w:rPr>
        <w:t>a poskytovateľom.</w:t>
      </w:r>
    </w:p>
    <w:p w:rsidR="00BD1A2F" w:rsidRPr="00BD1A2F" w:rsidRDefault="00BD1A2F" w:rsidP="00A76E6B">
      <w:pPr>
        <w:pStyle w:val="BodyText"/>
        <w:numPr>
          <w:ilvl w:val="0"/>
          <w:numId w:val="31"/>
        </w:numPr>
        <w:tabs>
          <w:tab w:val="left" w:pos="900"/>
        </w:tabs>
        <w:spacing w:line="264" w:lineRule="auto"/>
        <w:rPr>
          <w:rFonts w:cs="Arial"/>
          <w:b/>
          <w:noProof w:val="0"/>
        </w:rPr>
      </w:pPr>
      <w:r w:rsidRPr="00BD1A2F">
        <w:rPr>
          <w:rFonts w:cs="Arial"/>
          <w:noProof w:val="0"/>
        </w:rPr>
        <w:t xml:space="preserve">Odovzdanie a prevzatie  nosičov so vstupnými a výstupnými údajmi medzi </w:t>
      </w:r>
      <w:r w:rsidRPr="00BD1A2F">
        <w:rPr>
          <w:rFonts w:cs="Arial"/>
          <w:noProof w:val="0"/>
          <w:szCs w:val="22"/>
        </w:rPr>
        <w:t>objednávateľom</w:t>
      </w:r>
      <w:r w:rsidRPr="00BD1A2F">
        <w:rPr>
          <w:rFonts w:cs="Arial"/>
          <w:noProof w:val="0"/>
        </w:rPr>
        <w:t xml:space="preserve"> a poskytovateľom bude realizované protokolárnym spôsobom podľa presne stanovených pravidiel.</w:t>
      </w:r>
    </w:p>
    <w:p w:rsidR="00BD1A2F" w:rsidRPr="00BD1A2F" w:rsidRDefault="00BD1A2F" w:rsidP="00BD1A2F">
      <w:pPr>
        <w:jc w:val="both"/>
        <w:rPr>
          <w:rFonts w:cs="Arial"/>
          <w:noProof w:val="0"/>
        </w:rPr>
      </w:pPr>
      <w:r w:rsidRPr="00BD1A2F">
        <w:rPr>
          <w:rFonts w:cs="Arial"/>
          <w:noProof w:val="0"/>
          <w:sz w:val="20"/>
          <w:szCs w:val="20"/>
        </w:rPr>
        <w:t>Poskytovateľ zabezpečí poučenie svojich zamestnancov v súlade so zákonom o ochrane osobných údajov, a to najmä s dôrazom na povinnosť mlčanlivosti a sankciami za porušenie tejto povinnosti.</w:t>
      </w:r>
    </w:p>
    <w:p w:rsidR="00BD1A2F" w:rsidRPr="00BD1A2F" w:rsidRDefault="00BD1A2F" w:rsidP="00BD1A2F">
      <w:pPr>
        <w:pStyle w:val="Farebnzoznamzvraznenie11"/>
        <w:widowControl w:val="0"/>
        <w:suppressAutoHyphens/>
        <w:autoSpaceDE w:val="0"/>
        <w:spacing w:line="264" w:lineRule="auto"/>
        <w:ind w:left="0"/>
        <w:contextualSpacing w:val="0"/>
        <w:jc w:val="both"/>
        <w:rPr>
          <w:rFonts w:ascii="Arial" w:hAnsi="Arial" w:cs="Arial"/>
          <w:sz w:val="20"/>
          <w:szCs w:val="20"/>
          <w:lang w:val="sk-SK"/>
        </w:rPr>
      </w:pPr>
    </w:p>
    <w:p w:rsidR="00BD1A2F" w:rsidRDefault="00BD1A2F">
      <w:pPr>
        <w:rPr>
          <w:rFonts w:eastAsia="MS Mincho" w:cs="Arial"/>
          <w:b/>
          <w:bCs/>
          <w:noProof w:val="0"/>
          <w:sz w:val="20"/>
          <w:szCs w:val="20"/>
          <w:lang w:eastAsia="en-US"/>
        </w:rPr>
      </w:pPr>
      <w:r>
        <w:rPr>
          <w:rFonts w:cs="Arial"/>
          <w:b/>
          <w:bCs/>
          <w:sz w:val="20"/>
          <w:szCs w:val="20"/>
        </w:rPr>
        <w:br w:type="page"/>
      </w:r>
    </w:p>
    <w:p w:rsidR="00BD1A2F" w:rsidRPr="00BD1A2F" w:rsidRDefault="00BD1A2F" w:rsidP="00BD1A2F">
      <w:pPr>
        <w:pStyle w:val="Farebnzoznamzvraznenie11"/>
        <w:widowControl w:val="0"/>
        <w:suppressAutoHyphens/>
        <w:autoSpaceDE w:val="0"/>
        <w:spacing w:line="264" w:lineRule="auto"/>
        <w:ind w:left="0"/>
        <w:contextualSpacing w:val="0"/>
        <w:jc w:val="both"/>
        <w:rPr>
          <w:rFonts w:ascii="Arial" w:hAnsi="Arial" w:cs="Arial"/>
          <w:b/>
          <w:bCs/>
          <w:i/>
          <w:sz w:val="20"/>
          <w:szCs w:val="20"/>
          <w:lang w:val="sk-SK"/>
        </w:rPr>
      </w:pPr>
      <w:r w:rsidRPr="00BD1A2F">
        <w:rPr>
          <w:rFonts w:ascii="Arial" w:hAnsi="Arial" w:cs="Arial"/>
          <w:b/>
          <w:bCs/>
          <w:sz w:val="20"/>
          <w:szCs w:val="20"/>
          <w:lang w:val="sk-SK"/>
        </w:rPr>
        <w:lastRenderedPageBreak/>
        <w:t xml:space="preserve">Príloha č. 2 – </w:t>
      </w:r>
      <w:r w:rsidRPr="00BD1A2F">
        <w:rPr>
          <w:rFonts w:ascii="Arial" w:hAnsi="Arial" w:cs="Arial"/>
          <w:b/>
          <w:bCs/>
          <w:i/>
          <w:sz w:val="20"/>
          <w:szCs w:val="20"/>
          <w:lang w:val="sk-SK"/>
        </w:rPr>
        <w:t>Cenník</w:t>
      </w:r>
    </w:p>
    <w:p w:rsidR="00BD1A2F" w:rsidRPr="00BD1A2F" w:rsidRDefault="00BD1A2F" w:rsidP="00BD1A2F">
      <w:pPr>
        <w:tabs>
          <w:tab w:val="left" w:pos="567"/>
        </w:tabs>
        <w:jc w:val="both"/>
        <w:rPr>
          <w:rFonts w:cs="Arial"/>
          <w:i/>
          <w:iCs/>
          <w:noProof w:val="0"/>
          <w:color w:val="808080" w:themeColor="background1" w:themeShade="80"/>
          <w:sz w:val="20"/>
          <w:szCs w:val="20"/>
        </w:rPr>
      </w:pPr>
      <w:r w:rsidRPr="00BD1A2F">
        <w:rPr>
          <w:rFonts w:cs="Arial"/>
          <w:i/>
          <w:iCs/>
          <w:noProof w:val="0"/>
          <w:color w:val="808080" w:themeColor="background1" w:themeShade="80"/>
          <w:sz w:val="20"/>
          <w:szCs w:val="20"/>
        </w:rPr>
        <w:t xml:space="preserve">Príloha č. 2 predstavuje vyplnený cenník predložený v ponuke úspešného uchádzača. </w:t>
      </w:r>
    </w:p>
    <w:p w:rsidR="00BD1A2F" w:rsidRPr="00BD1A2F" w:rsidRDefault="00BD1A2F" w:rsidP="00BD1A2F">
      <w:pPr>
        <w:pStyle w:val="Farebnzoznamzvraznenie11"/>
        <w:widowControl w:val="0"/>
        <w:suppressAutoHyphens/>
        <w:autoSpaceDE w:val="0"/>
        <w:spacing w:line="264" w:lineRule="auto"/>
        <w:ind w:left="0"/>
        <w:contextualSpacing w:val="0"/>
        <w:jc w:val="both"/>
        <w:rPr>
          <w:rFonts w:ascii="Arial" w:hAnsi="Arial" w:cs="Arial"/>
          <w:sz w:val="20"/>
          <w:szCs w:val="20"/>
          <w:lang w:val="sk-SK"/>
        </w:rPr>
      </w:pPr>
    </w:p>
    <w:tbl>
      <w:tblPr>
        <w:tblW w:w="9072" w:type="dxa"/>
        <w:tblLook w:val="04A0" w:firstRow="1" w:lastRow="0" w:firstColumn="1" w:lastColumn="0" w:noHBand="0" w:noVBand="1"/>
      </w:tblPr>
      <w:tblGrid>
        <w:gridCol w:w="423"/>
        <w:gridCol w:w="2055"/>
        <w:gridCol w:w="1046"/>
        <w:gridCol w:w="1217"/>
        <w:gridCol w:w="610"/>
        <w:gridCol w:w="1217"/>
        <w:gridCol w:w="1282"/>
        <w:gridCol w:w="1222"/>
      </w:tblGrid>
      <w:tr w:rsidR="00BD1A2F" w:rsidRPr="00BD1A2F" w:rsidTr="00872EFC">
        <w:trPr>
          <w:trHeight w:val="840"/>
        </w:trPr>
        <w:tc>
          <w:tcPr>
            <w:tcW w:w="42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D1A2F" w:rsidRPr="00BD1A2F" w:rsidRDefault="00BD1A2F" w:rsidP="00872EFC">
            <w:pPr>
              <w:jc w:val="both"/>
              <w:rPr>
                <w:rFonts w:cs="Arial"/>
                <w:noProof w:val="0"/>
                <w:color w:val="000000"/>
                <w:sz w:val="18"/>
                <w:szCs w:val="18"/>
                <w:lang w:eastAsia="en-GB"/>
              </w:rPr>
            </w:pPr>
            <w:r w:rsidRPr="00BD1A2F">
              <w:rPr>
                <w:rFonts w:cs="Arial"/>
                <w:noProof w:val="0"/>
                <w:color w:val="000000"/>
                <w:sz w:val="18"/>
                <w:szCs w:val="18"/>
                <w:lang w:eastAsia="en-GB"/>
              </w:rPr>
              <w:t> </w:t>
            </w:r>
          </w:p>
        </w:tc>
        <w:tc>
          <w:tcPr>
            <w:tcW w:w="2118" w:type="dxa"/>
            <w:tcBorders>
              <w:top w:val="single" w:sz="8" w:space="0" w:color="auto"/>
              <w:left w:val="nil"/>
              <w:bottom w:val="single" w:sz="4"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 </w:t>
            </w:r>
          </w:p>
        </w:tc>
        <w:tc>
          <w:tcPr>
            <w:tcW w:w="845" w:type="dxa"/>
            <w:tcBorders>
              <w:top w:val="single" w:sz="8" w:space="0" w:color="auto"/>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b/>
                <w:bCs/>
                <w:noProof w:val="0"/>
                <w:color w:val="000000"/>
                <w:sz w:val="18"/>
                <w:szCs w:val="18"/>
                <w:lang w:eastAsia="en-GB"/>
              </w:rPr>
            </w:pPr>
            <w:r w:rsidRPr="00BD1A2F">
              <w:rPr>
                <w:rFonts w:cs="Arial"/>
                <w:b/>
                <w:bCs/>
                <w:noProof w:val="0"/>
                <w:color w:val="000000"/>
                <w:sz w:val="18"/>
                <w:szCs w:val="18"/>
                <w:lang w:eastAsia="en-GB"/>
              </w:rPr>
              <w:t>Množstvo</w:t>
            </w:r>
          </w:p>
        </w:tc>
        <w:tc>
          <w:tcPr>
            <w:tcW w:w="1217" w:type="dxa"/>
            <w:tcBorders>
              <w:top w:val="single" w:sz="8" w:space="0" w:color="auto"/>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b/>
                <w:bCs/>
                <w:noProof w:val="0"/>
                <w:color w:val="000000"/>
                <w:sz w:val="18"/>
                <w:szCs w:val="18"/>
                <w:lang w:eastAsia="en-GB"/>
              </w:rPr>
            </w:pPr>
            <w:r w:rsidRPr="00BD1A2F">
              <w:rPr>
                <w:rFonts w:cs="Arial"/>
                <w:b/>
                <w:bCs/>
                <w:noProof w:val="0"/>
                <w:color w:val="000000"/>
                <w:sz w:val="18"/>
                <w:szCs w:val="18"/>
                <w:lang w:eastAsia="en-GB"/>
              </w:rPr>
              <w:t>Jednotková cena v EUR bez DPH</w:t>
            </w:r>
          </w:p>
        </w:tc>
        <w:tc>
          <w:tcPr>
            <w:tcW w:w="612" w:type="dxa"/>
            <w:tcBorders>
              <w:top w:val="single" w:sz="8" w:space="0" w:color="auto"/>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b/>
                <w:bCs/>
                <w:noProof w:val="0"/>
                <w:color w:val="000000"/>
                <w:sz w:val="18"/>
                <w:szCs w:val="18"/>
                <w:lang w:eastAsia="en-GB"/>
              </w:rPr>
            </w:pPr>
            <w:r w:rsidRPr="00BD1A2F">
              <w:rPr>
                <w:rFonts w:cs="Arial"/>
                <w:b/>
                <w:bCs/>
                <w:noProof w:val="0"/>
                <w:color w:val="000000"/>
                <w:sz w:val="18"/>
                <w:szCs w:val="18"/>
                <w:lang w:eastAsia="en-GB"/>
              </w:rPr>
              <w:t>DPH (%)</w:t>
            </w:r>
          </w:p>
        </w:tc>
        <w:tc>
          <w:tcPr>
            <w:tcW w:w="1217" w:type="dxa"/>
            <w:tcBorders>
              <w:top w:val="single" w:sz="8" w:space="0" w:color="auto"/>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b/>
                <w:bCs/>
                <w:noProof w:val="0"/>
                <w:color w:val="000000"/>
                <w:sz w:val="18"/>
                <w:szCs w:val="18"/>
                <w:lang w:eastAsia="en-GB"/>
              </w:rPr>
            </w:pPr>
            <w:r w:rsidRPr="00BD1A2F">
              <w:rPr>
                <w:rFonts w:cs="Arial"/>
                <w:b/>
                <w:bCs/>
                <w:noProof w:val="0"/>
                <w:color w:val="000000"/>
                <w:sz w:val="18"/>
                <w:szCs w:val="18"/>
                <w:lang w:eastAsia="en-GB"/>
              </w:rPr>
              <w:t>Jednotková cena v EUR s DPH</w:t>
            </w:r>
          </w:p>
        </w:tc>
        <w:tc>
          <w:tcPr>
            <w:tcW w:w="1354" w:type="dxa"/>
            <w:tcBorders>
              <w:top w:val="single" w:sz="8" w:space="0" w:color="auto"/>
              <w:left w:val="nil"/>
              <w:bottom w:val="single" w:sz="4" w:space="0" w:color="auto"/>
              <w:right w:val="nil"/>
            </w:tcBorders>
            <w:shd w:val="clear" w:color="auto" w:fill="auto"/>
            <w:vAlign w:val="center"/>
            <w:hideMark/>
          </w:tcPr>
          <w:p w:rsidR="00BD1A2F" w:rsidRPr="00BD1A2F" w:rsidRDefault="00BD1A2F" w:rsidP="00872EFC">
            <w:pPr>
              <w:jc w:val="center"/>
              <w:rPr>
                <w:rFonts w:cs="Arial"/>
                <w:b/>
                <w:bCs/>
                <w:noProof w:val="0"/>
                <w:color w:val="000000"/>
                <w:sz w:val="18"/>
                <w:szCs w:val="18"/>
                <w:lang w:eastAsia="en-GB"/>
              </w:rPr>
            </w:pPr>
            <w:r w:rsidRPr="00BD1A2F">
              <w:rPr>
                <w:rFonts w:cs="Arial"/>
                <w:b/>
                <w:bCs/>
                <w:noProof w:val="0"/>
                <w:color w:val="000000"/>
                <w:sz w:val="18"/>
                <w:szCs w:val="18"/>
                <w:lang w:eastAsia="en-GB"/>
              </w:rPr>
              <w:t>Cena celkom v EUR bez DPH</w:t>
            </w:r>
          </w:p>
        </w:tc>
        <w:tc>
          <w:tcPr>
            <w:tcW w:w="1285"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BD1A2F" w:rsidRPr="00BD1A2F" w:rsidRDefault="00BD1A2F" w:rsidP="00872EFC">
            <w:pPr>
              <w:jc w:val="center"/>
              <w:rPr>
                <w:rFonts w:cs="Arial"/>
                <w:b/>
                <w:bCs/>
                <w:noProof w:val="0"/>
                <w:color w:val="000000"/>
                <w:sz w:val="18"/>
                <w:szCs w:val="18"/>
                <w:lang w:eastAsia="en-GB"/>
              </w:rPr>
            </w:pPr>
            <w:r w:rsidRPr="00BD1A2F">
              <w:rPr>
                <w:rFonts w:cs="Arial"/>
                <w:b/>
                <w:bCs/>
                <w:noProof w:val="0"/>
                <w:color w:val="000000"/>
                <w:sz w:val="18"/>
                <w:szCs w:val="18"/>
                <w:lang w:eastAsia="en-GB"/>
              </w:rPr>
              <w:t>Cena celkom v EUR s DPH</w:t>
            </w:r>
          </w:p>
        </w:tc>
      </w:tr>
      <w:tr w:rsidR="00BD1A2F" w:rsidRPr="00BD1A2F" w:rsidTr="00872EFC">
        <w:trPr>
          <w:trHeight w:val="560"/>
        </w:trPr>
        <w:tc>
          <w:tcPr>
            <w:tcW w:w="424" w:type="dxa"/>
            <w:tcBorders>
              <w:top w:val="nil"/>
              <w:left w:val="single" w:sz="8" w:space="0" w:color="auto"/>
              <w:bottom w:val="single" w:sz="4"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1</w:t>
            </w:r>
          </w:p>
        </w:tc>
        <w:tc>
          <w:tcPr>
            <w:tcW w:w="2118"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rPr>
                <w:rFonts w:cs="Arial"/>
                <w:noProof w:val="0"/>
                <w:color w:val="000000"/>
                <w:sz w:val="18"/>
                <w:szCs w:val="18"/>
                <w:lang w:eastAsia="en-GB"/>
              </w:rPr>
            </w:pPr>
            <w:r w:rsidRPr="00BD1A2F">
              <w:rPr>
                <w:rFonts w:cs="Arial"/>
                <w:noProof w:val="0"/>
                <w:color w:val="000000"/>
                <w:sz w:val="18"/>
                <w:szCs w:val="18"/>
                <w:lang w:eastAsia="en-GB"/>
              </w:rPr>
              <w:t>Grafický návrh formulárov – design (OH) – (kusov – strán A4)</w:t>
            </w:r>
          </w:p>
        </w:tc>
        <w:tc>
          <w:tcPr>
            <w:tcW w:w="845"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sz w:val="18"/>
                <w:szCs w:val="18"/>
                <w:lang w:eastAsia="en-GB"/>
              </w:rPr>
            </w:pPr>
            <w:r w:rsidRPr="00BD1A2F">
              <w:rPr>
                <w:rFonts w:cs="Arial"/>
                <w:noProof w:val="0"/>
                <w:sz w:val="18"/>
                <w:szCs w:val="18"/>
                <w:lang w:eastAsia="en-GB"/>
              </w:rPr>
              <w:t xml:space="preserve">11 </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 </w:t>
            </w:r>
          </w:p>
        </w:tc>
        <w:tc>
          <w:tcPr>
            <w:tcW w:w="612"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20%</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354"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285" w:type="dxa"/>
            <w:tcBorders>
              <w:top w:val="nil"/>
              <w:left w:val="nil"/>
              <w:bottom w:val="single" w:sz="4" w:space="0" w:color="auto"/>
              <w:right w:val="single" w:sz="8"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r>
      <w:tr w:rsidR="00BD1A2F" w:rsidRPr="00BD1A2F" w:rsidTr="00872EFC">
        <w:trPr>
          <w:trHeight w:val="560"/>
        </w:trPr>
        <w:tc>
          <w:tcPr>
            <w:tcW w:w="424" w:type="dxa"/>
            <w:tcBorders>
              <w:top w:val="nil"/>
              <w:left w:val="single" w:sz="8" w:space="0" w:color="auto"/>
              <w:bottom w:val="single" w:sz="4"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2</w:t>
            </w:r>
          </w:p>
        </w:tc>
        <w:tc>
          <w:tcPr>
            <w:tcW w:w="2118"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rPr>
                <w:rFonts w:cs="Arial"/>
                <w:noProof w:val="0"/>
                <w:color w:val="000000"/>
                <w:sz w:val="18"/>
                <w:szCs w:val="18"/>
                <w:lang w:eastAsia="en-GB"/>
              </w:rPr>
            </w:pPr>
            <w:r w:rsidRPr="00BD1A2F">
              <w:rPr>
                <w:rFonts w:cs="Arial"/>
                <w:noProof w:val="0"/>
                <w:color w:val="000000"/>
                <w:sz w:val="18"/>
                <w:szCs w:val="18"/>
                <w:lang w:eastAsia="en-GB"/>
              </w:rPr>
              <w:t>Tlač formulárov (OH) – A4, samoprepisovacie dvojlistové – (kusov)</w:t>
            </w:r>
          </w:p>
        </w:tc>
        <w:tc>
          <w:tcPr>
            <w:tcW w:w="845"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sz w:val="18"/>
                <w:szCs w:val="18"/>
                <w:lang w:eastAsia="en-GB"/>
              </w:rPr>
            </w:pPr>
            <w:r w:rsidRPr="00BD1A2F">
              <w:rPr>
                <w:rFonts w:cs="Arial"/>
                <w:noProof w:val="0"/>
                <w:sz w:val="18"/>
                <w:szCs w:val="18"/>
                <w:lang w:eastAsia="en-GB"/>
              </w:rPr>
              <w:t xml:space="preserve">262 000 </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 </w:t>
            </w:r>
          </w:p>
        </w:tc>
        <w:tc>
          <w:tcPr>
            <w:tcW w:w="612"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20%</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354"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285" w:type="dxa"/>
            <w:tcBorders>
              <w:top w:val="nil"/>
              <w:left w:val="nil"/>
              <w:bottom w:val="single" w:sz="4" w:space="0" w:color="auto"/>
              <w:right w:val="single" w:sz="8"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r>
      <w:tr w:rsidR="00BD1A2F" w:rsidRPr="00BD1A2F" w:rsidTr="00872EFC">
        <w:trPr>
          <w:trHeight w:val="320"/>
        </w:trPr>
        <w:tc>
          <w:tcPr>
            <w:tcW w:w="424" w:type="dxa"/>
            <w:tcBorders>
              <w:top w:val="nil"/>
              <w:left w:val="single" w:sz="8" w:space="0" w:color="auto"/>
              <w:bottom w:val="single" w:sz="4"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3</w:t>
            </w:r>
          </w:p>
        </w:tc>
        <w:tc>
          <w:tcPr>
            <w:tcW w:w="2118"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rPr>
                <w:rFonts w:cs="Arial"/>
                <w:noProof w:val="0"/>
                <w:color w:val="000000"/>
                <w:sz w:val="18"/>
                <w:szCs w:val="18"/>
                <w:lang w:eastAsia="en-GB"/>
              </w:rPr>
            </w:pPr>
            <w:r w:rsidRPr="00BD1A2F">
              <w:rPr>
                <w:rFonts w:cs="Arial"/>
                <w:noProof w:val="0"/>
                <w:color w:val="000000"/>
                <w:sz w:val="18"/>
                <w:szCs w:val="18"/>
                <w:lang w:eastAsia="en-GB"/>
              </w:rPr>
              <w:t>Spracovanie OH – Matematika 1x A4</w:t>
            </w:r>
          </w:p>
        </w:tc>
        <w:tc>
          <w:tcPr>
            <w:tcW w:w="845"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sz w:val="18"/>
                <w:szCs w:val="18"/>
                <w:lang w:eastAsia="en-GB"/>
              </w:rPr>
            </w:pPr>
            <w:r w:rsidRPr="00BD1A2F">
              <w:rPr>
                <w:rFonts w:cs="Arial"/>
                <w:noProof w:val="0"/>
                <w:sz w:val="18"/>
                <w:szCs w:val="18"/>
                <w:lang w:eastAsia="en-GB"/>
              </w:rPr>
              <w:t xml:space="preserve">7 000 </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 </w:t>
            </w:r>
          </w:p>
        </w:tc>
        <w:tc>
          <w:tcPr>
            <w:tcW w:w="612"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20%</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354"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285" w:type="dxa"/>
            <w:tcBorders>
              <w:top w:val="nil"/>
              <w:left w:val="nil"/>
              <w:bottom w:val="single" w:sz="4" w:space="0" w:color="auto"/>
              <w:right w:val="single" w:sz="8"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r>
      <w:tr w:rsidR="00BD1A2F" w:rsidRPr="00BD1A2F" w:rsidTr="00872EFC">
        <w:trPr>
          <w:trHeight w:val="840"/>
        </w:trPr>
        <w:tc>
          <w:tcPr>
            <w:tcW w:w="424" w:type="dxa"/>
            <w:tcBorders>
              <w:top w:val="nil"/>
              <w:left w:val="single" w:sz="8" w:space="0" w:color="auto"/>
              <w:bottom w:val="single" w:sz="4"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4</w:t>
            </w:r>
          </w:p>
        </w:tc>
        <w:tc>
          <w:tcPr>
            <w:tcW w:w="2118"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rPr>
                <w:rFonts w:cs="Arial"/>
                <w:noProof w:val="0"/>
                <w:color w:val="000000"/>
                <w:sz w:val="18"/>
                <w:szCs w:val="18"/>
                <w:lang w:eastAsia="en-GB"/>
              </w:rPr>
            </w:pPr>
            <w:r w:rsidRPr="00BD1A2F">
              <w:rPr>
                <w:rFonts w:cs="Arial"/>
                <w:noProof w:val="0"/>
                <w:color w:val="000000"/>
                <w:sz w:val="18"/>
                <w:szCs w:val="18"/>
                <w:lang w:eastAsia="en-GB"/>
              </w:rPr>
              <w:t>Spracovanie OH – 2. vyučovací jazyk 2 x A4 (2. vyučovací jazyk C1, hárok č. 1 a č. 2)</w:t>
            </w:r>
          </w:p>
        </w:tc>
        <w:tc>
          <w:tcPr>
            <w:tcW w:w="845"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sz w:val="18"/>
                <w:szCs w:val="18"/>
                <w:lang w:eastAsia="en-GB"/>
              </w:rPr>
            </w:pPr>
            <w:r w:rsidRPr="00BD1A2F">
              <w:rPr>
                <w:rFonts w:cs="Arial"/>
                <w:noProof w:val="0"/>
                <w:sz w:val="18"/>
                <w:szCs w:val="18"/>
                <w:lang w:eastAsia="en-GB"/>
              </w:rPr>
              <w:t xml:space="preserve">2 200 </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 </w:t>
            </w:r>
          </w:p>
        </w:tc>
        <w:tc>
          <w:tcPr>
            <w:tcW w:w="612"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20%</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354"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285" w:type="dxa"/>
            <w:tcBorders>
              <w:top w:val="nil"/>
              <w:left w:val="nil"/>
              <w:bottom w:val="single" w:sz="4" w:space="0" w:color="auto"/>
              <w:right w:val="single" w:sz="8"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r>
      <w:tr w:rsidR="00BD1A2F" w:rsidRPr="00BD1A2F" w:rsidTr="00872EFC">
        <w:trPr>
          <w:trHeight w:val="795"/>
        </w:trPr>
        <w:tc>
          <w:tcPr>
            <w:tcW w:w="424" w:type="dxa"/>
            <w:tcBorders>
              <w:top w:val="nil"/>
              <w:left w:val="single" w:sz="8" w:space="0" w:color="auto"/>
              <w:bottom w:val="single" w:sz="4"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5</w:t>
            </w:r>
          </w:p>
        </w:tc>
        <w:tc>
          <w:tcPr>
            <w:tcW w:w="2118"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rPr>
                <w:rFonts w:cs="Arial"/>
                <w:noProof w:val="0"/>
                <w:color w:val="000000"/>
                <w:sz w:val="18"/>
                <w:szCs w:val="18"/>
                <w:lang w:eastAsia="en-GB"/>
              </w:rPr>
            </w:pPr>
            <w:r w:rsidRPr="00BD1A2F">
              <w:rPr>
                <w:rFonts w:cs="Arial"/>
                <w:noProof w:val="0"/>
                <w:color w:val="000000"/>
                <w:sz w:val="18"/>
                <w:szCs w:val="18"/>
                <w:lang w:eastAsia="en-GB"/>
              </w:rPr>
              <w:t>Spracovanie OH – Cudzí jazyk 2 x A4 (Cudzí jazyk B1, B2, hárok č. 1 a č. 2) a SJSL 2 x A4 (SJSL, hárok č. 1 a č. 2)</w:t>
            </w:r>
          </w:p>
        </w:tc>
        <w:tc>
          <w:tcPr>
            <w:tcW w:w="845"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sz w:val="18"/>
                <w:szCs w:val="18"/>
                <w:lang w:eastAsia="en-GB"/>
              </w:rPr>
            </w:pPr>
            <w:r w:rsidRPr="00BD1A2F">
              <w:rPr>
                <w:rFonts w:cs="Arial"/>
                <w:noProof w:val="0"/>
                <w:sz w:val="18"/>
                <w:szCs w:val="18"/>
                <w:lang w:eastAsia="en-GB"/>
              </w:rPr>
              <w:t xml:space="preserve">46 500 </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 </w:t>
            </w:r>
          </w:p>
        </w:tc>
        <w:tc>
          <w:tcPr>
            <w:tcW w:w="612"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20%</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354"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285" w:type="dxa"/>
            <w:tcBorders>
              <w:top w:val="nil"/>
              <w:left w:val="nil"/>
              <w:bottom w:val="single" w:sz="4" w:space="0" w:color="auto"/>
              <w:right w:val="single" w:sz="8"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r>
      <w:tr w:rsidR="00BD1A2F" w:rsidRPr="00BD1A2F" w:rsidTr="00872EFC">
        <w:trPr>
          <w:trHeight w:val="560"/>
        </w:trPr>
        <w:tc>
          <w:tcPr>
            <w:tcW w:w="424" w:type="dxa"/>
            <w:tcBorders>
              <w:top w:val="nil"/>
              <w:left w:val="single" w:sz="8" w:space="0" w:color="auto"/>
              <w:bottom w:val="single" w:sz="4"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6</w:t>
            </w:r>
          </w:p>
        </w:tc>
        <w:tc>
          <w:tcPr>
            <w:tcW w:w="2118"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rPr>
                <w:rFonts w:cs="Arial"/>
                <w:noProof w:val="0"/>
                <w:color w:val="000000"/>
                <w:sz w:val="18"/>
                <w:szCs w:val="18"/>
                <w:lang w:eastAsia="en-GB"/>
              </w:rPr>
            </w:pPr>
            <w:r w:rsidRPr="00BD1A2F">
              <w:rPr>
                <w:rFonts w:cs="Arial"/>
                <w:noProof w:val="0"/>
                <w:color w:val="000000"/>
                <w:sz w:val="18"/>
                <w:szCs w:val="18"/>
                <w:lang w:eastAsia="en-GB"/>
              </w:rPr>
              <w:t>Spracovanie OH – Vyučovací jazyk 2 x A4, (Vyučovací jazyk, hárok č. 1 a č. 2)</w:t>
            </w:r>
          </w:p>
        </w:tc>
        <w:tc>
          <w:tcPr>
            <w:tcW w:w="845"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sz w:val="18"/>
                <w:szCs w:val="18"/>
                <w:lang w:eastAsia="en-GB"/>
              </w:rPr>
            </w:pPr>
            <w:r w:rsidRPr="00BD1A2F">
              <w:rPr>
                <w:rFonts w:cs="Arial"/>
                <w:noProof w:val="0"/>
                <w:sz w:val="18"/>
                <w:szCs w:val="18"/>
                <w:lang w:eastAsia="en-GB"/>
              </w:rPr>
              <w:t xml:space="preserve">45 000 </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 </w:t>
            </w:r>
          </w:p>
        </w:tc>
        <w:tc>
          <w:tcPr>
            <w:tcW w:w="612"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20%</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354"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285" w:type="dxa"/>
            <w:tcBorders>
              <w:top w:val="nil"/>
              <w:left w:val="nil"/>
              <w:bottom w:val="single" w:sz="4" w:space="0" w:color="auto"/>
              <w:right w:val="single" w:sz="8"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r>
      <w:tr w:rsidR="00BD1A2F" w:rsidRPr="00BD1A2F" w:rsidTr="00872EFC">
        <w:trPr>
          <w:trHeight w:val="840"/>
        </w:trPr>
        <w:tc>
          <w:tcPr>
            <w:tcW w:w="424" w:type="dxa"/>
            <w:tcBorders>
              <w:top w:val="nil"/>
              <w:left w:val="single" w:sz="8" w:space="0" w:color="auto"/>
              <w:bottom w:val="single" w:sz="4"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7</w:t>
            </w:r>
          </w:p>
        </w:tc>
        <w:tc>
          <w:tcPr>
            <w:tcW w:w="2118"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rPr>
                <w:rFonts w:cs="Arial"/>
                <w:noProof w:val="0"/>
                <w:color w:val="000000"/>
                <w:sz w:val="18"/>
                <w:szCs w:val="18"/>
                <w:lang w:eastAsia="en-GB"/>
              </w:rPr>
            </w:pPr>
            <w:r w:rsidRPr="00BD1A2F">
              <w:rPr>
                <w:rFonts w:cs="Arial"/>
                <w:noProof w:val="0"/>
                <w:color w:val="000000"/>
                <w:sz w:val="18"/>
                <w:szCs w:val="18"/>
                <w:lang w:eastAsia="en-GB"/>
              </w:rPr>
              <w:t>Služby operátora hodnotiteľa v súvislosti s hodnotením, reopravami a elektronickým vyhodnocovaním</w:t>
            </w:r>
          </w:p>
        </w:tc>
        <w:tc>
          <w:tcPr>
            <w:tcW w:w="845"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sz w:val="18"/>
                <w:szCs w:val="18"/>
                <w:lang w:eastAsia="en-GB"/>
              </w:rPr>
            </w:pPr>
            <w:r w:rsidRPr="00BD1A2F">
              <w:rPr>
                <w:rFonts w:cs="Arial"/>
                <w:noProof w:val="0"/>
                <w:sz w:val="18"/>
                <w:szCs w:val="18"/>
                <w:lang w:eastAsia="en-GB"/>
              </w:rPr>
              <w:t xml:space="preserve">3 300 </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 </w:t>
            </w:r>
          </w:p>
        </w:tc>
        <w:tc>
          <w:tcPr>
            <w:tcW w:w="612"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20%</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354"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285" w:type="dxa"/>
            <w:tcBorders>
              <w:top w:val="nil"/>
              <w:left w:val="nil"/>
              <w:bottom w:val="single" w:sz="4" w:space="0" w:color="auto"/>
              <w:right w:val="single" w:sz="8"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r>
      <w:tr w:rsidR="00BD1A2F" w:rsidRPr="00BD1A2F" w:rsidTr="00872EFC">
        <w:trPr>
          <w:trHeight w:val="320"/>
        </w:trPr>
        <w:tc>
          <w:tcPr>
            <w:tcW w:w="424" w:type="dxa"/>
            <w:tcBorders>
              <w:top w:val="nil"/>
              <w:left w:val="single" w:sz="8" w:space="0" w:color="auto"/>
              <w:bottom w:val="single" w:sz="4"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8</w:t>
            </w:r>
          </w:p>
        </w:tc>
        <w:tc>
          <w:tcPr>
            <w:tcW w:w="2118"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rPr>
                <w:rFonts w:cs="Arial"/>
                <w:noProof w:val="0"/>
                <w:color w:val="000000"/>
                <w:sz w:val="18"/>
                <w:szCs w:val="18"/>
                <w:lang w:eastAsia="en-GB"/>
              </w:rPr>
            </w:pPr>
            <w:r w:rsidRPr="00BD1A2F">
              <w:rPr>
                <w:rFonts w:cs="Arial"/>
                <w:noProof w:val="0"/>
                <w:color w:val="000000"/>
                <w:sz w:val="18"/>
                <w:szCs w:val="18"/>
                <w:lang w:eastAsia="en-GB"/>
              </w:rPr>
              <w:t>Základné štatistické spracovanie</w:t>
            </w:r>
          </w:p>
        </w:tc>
        <w:tc>
          <w:tcPr>
            <w:tcW w:w="845"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sz w:val="18"/>
                <w:szCs w:val="18"/>
                <w:lang w:eastAsia="en-GB"/>
              </w:rPr>
            </w:pPr>
            <w:r w:rsidRPr="00BD1A2F">
              <w:rPr>
                <w:rFonts w:cs="Arial"/>
                <w:noProof w:val="0"/>
                <w:sz w:val="18"/>
                <w:szCs w:val="18"/>
                <w:lang w:eastAsia="en-GB"/>
              </w:rPr>
              <w:t xml:space="preserve">1 </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 </w:t>
            </w:r>
          </w:p>
        </w:tc>
        <w:tc>
          <w:tcPr>
            <w:tcW w:w="612"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20%</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354"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285" w:type="dxa"/>
            <w:tcBorders>
              <w:top w:val="nil"/>
              <w:left w:val="nil"/>
              <w:bottom w:val="single" w:sz="4" w:space="0" w:color="auto"/>
              <w:right w:val="single" w:sz="8"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r>
      <w:tr w:rsidR="00BD1A2F" w:rsidRPr="00BD1A2F" w:rsidTr="00872EFC">
        <w:trPr>
          <w:trHeight w:val="560"/>
        </w:trPr>
        <w:tc>
          <w:tcPr>
            <w:tcW w:w="424" w:type="dxa"/>
            <w:tcBorders>
              <w:top w:val="nil"/>
              <w:left w:val="single" w:sz="8" w:space="0" w:color="auto"/>
              <w:bottom w:val="single" w:sz="4"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9</w:t>
            </w:r>
          </w:p>
        </w:tc>
        <w:tc>
          <w:tcPr>
            <w:tcW w:w="2118"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rPr>
                <w:rFonts w:cs="Arial"/>
                <w:noProof w:val="0"/>
                <w:color w:val="000000"/>
                <w:sz w:val="18"/>
                <w:szCs w:val="18"/>
                <w:lang w:eastAsia="en-GB"/>
              </w:rPr>
            </w:pPr>
            <w:r w:rsidRPr="00BD1A2F">
              <w:rPr>
                <w:rFonts w:cs="Arial"/>
                <w:noProof w:val="0"/>
                <w:color w:val="000000"/>
                <w:sz w:val="18"/>
                <w:szCs w:val="18"/>
                <w:lang w:eastAsia="en-GB"/>
              </w:rPr>
              <w:t>Správa a aktualizácia databáz a technická podpora</w:t>
            </w:r>
          </w:p>
        </w:tc>
        <w:tc>
          <w:tcPr>
            <w:tcW w:w="845"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sz w:val="18"/>
                <w:szCs w:val="18"/>
                <w:lang w:eastAsia="en-GB"/>
              </w:rPr>
            </w:pPr>
            <w:r w:rsidRPr="00BD1A2F">
              <w:rPr>
                <w:rFonts w:cs="Arial"/>
                <w:noProof w:val="0"/>
                <w:sz w:val="18"/>
                <w:szCs w:val="18"/>
                <w:lang w:eastAsia="en-GB"/>
              </w:rPr>
              <w:t xml:space="preserve">1 </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 </w:t>
            </w:r>
          </w:p>
        </w:tc>
        <w:tc>
          <w:tcPr>
            <w:tcW w:w="612"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20%</w:t>
            </w:r>
          </w:p>
        </w:tc>
        <w:tc>
          <w:tcPr>
            <w:tcW w:w="1217"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354" w:type="dxa"/>
            <w:tcBorders>
              <w:top w:val="nil"/>
              <w:left w:val="nil"/>
              <w:bottom w:val="sing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285" w:type="dxa"/>
            <w:tcBorders>
              <w:top w:val="nil"/>
              <w:left w:val="nil"/>
              <w:bottom w:val="single" w:sz="4" w:space="0" w:color="auto"/>
              <w:right w:val="single" w:sz="8"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r>
      <w:tr w:rsidR="00BD1A2F" w:rsidRPr="00BD1A2F" w:rsidTr="00872EFC">
        <w:trPr>
          <w:trHeight w:val="340"/>
        </w:trPr>
        <w:tc>
          <w:tcPr>
            <w:tcW w:w="424" w:type="dxa"/>
            <w:tcBorders>
              <w:top w:val="nil"/>
              <w:left w:val="single" w:sz="8" w:space="0" w:color="auto"/>
              <w:bottom w:val="double" w:sz="6"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10</w:t>
            </w:r>
          </w:p>
        </w:tc>
        <w:tc>
          <w:tcPr>
            <w:tcW w:w="2118" w:type="dxa"/>
            <w:tcBorders>
              <w:top w:val="nil"/>
              <w:left w:val="nil"/>
              <w:bottom w:val="double" w:sz="6" w:space="0" w:color="auto"/>
              <w:right w:val="single" w:sz="4" w:space="0" w:color="auto"/>
            </w:tcBorders>
            <w:shd w:val="clear" w:color="auto" w:fill="auto"/>
            <w:vAlign w:val="center"/>
            <w:hideMark/>
          </w:tcPr>
          <w:p w:rsidR="00BD1A2F" w:rsidRPr="00BD1A2F" w:rsidRDefault="00BD1A2F" w:rsidP="00872EFC">
            <w:pPr>
              <w:rPr>
                <w:rFonts w:cs="Arial"/>
                <w:noProof w:val="0"/>
                <w:color w:val="000000"/>
                <w:sz w:val="18"/>
                <w:szCs w:val="18"/>
                <w:lang w:eastAsia="en-GB"/>
              </w:rPr>
            </w:pPr>
            <w:r w:rsidRPr="00BD1A2F">
              <w:rPr>
                <w:rFonts w:cs="Arial"/>
                <w:noProof w:val="0"/>
                <w:color w:val="000000"/>
                <w:sz w:val="18"/>
                <w:szCs w:val="18"/>
                <w:lang w:eastAsia="en-GB"/>
              </w:rPr>
              <w:t>Ďalšie služby technickej podpory</w:t>
            </w:r>
          </w:p>
        </w:tc>
        <w:tc>
          <w:tcPr>
            <w:tcW w:w="845" w:type="dxa"/>
            <w:tcBorders>
              <w:top w:val="nil"/>
              <w:left w:val="nil"/>
              <w:bottom w:val="double" w:sz="6" w:space="0" w:color="auto"/>
              <w:right w:val="single" w:sz="4" w:space="0" w:color="auto"/>
            </w:tcBorders>
            <w:shd w:val="clear" w:color="auto" w:fill="auto"/>
            <w:vAlign w:val="center"/>
            <w:hideMark/>
          </w:tcPr>
          <w:p w:rsidR="00BD1A2F" w:rsidRPr="00BD1A2F" w:rsidRDefault="00BD1A2F" w:rsidP="00872EFC">
            <w:pPr>
              <w:jc w:val="center"/>
              <w:rPr>
                <w:rFonts w:cs="Arial"/>
                <w:noProof w:val="0"/>
                <w:sz w:val="18"/>
                <w:szCs w:val="18"/>
                <w:lang w:eastAsia="en-GB"/>
              </w:rPr>
            </w:pPr>
            <w:r w:rsidRPr="00BD1A2F">
              <w:rPr>
                <w:rFonts w:cs="Arial"/>
                <w:noProof w:val="0"/>
                <w:sz w:val="18"/>
                <w:szCs w:val="18"/>
                <w:lang w:eastAsia="en-GB"/>
              </w:rPr>
              <w:t xml:space="preserve">250 </w:t>
            </w:r>
          </w:p>
        </w:tc>
        <w:tc>
          <w:tcPr>
            <w:tcW w:w="1217" w:type="dxa"/>
            <w:tcBorders>
              <w:top w:val="nil"/>
              <w:left w:val="nil"/>
              <w:bottom w:val="double" w:sz="6"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 </w:t>
            </w:r>
          </w:p>
        </w:tc>
        <w:tc>
          <w:tcPr>
            <w:tcW w:w="612" w:type="dxa"/>
            <w:tcBorders>
              <w:top w:val="nil"/>
              <w:left w:val="nil"/>
              <w:bottom w:val="double" w:sz="4" w:space="0" w:color="auto"/>
              <w:right w:val="single" w:sz="4" w:space="0" w:color="auto"/>
            </w:tcBorders>
            <w:shd w:val="clear" w:color="auto" w:fill="auto"/>
            <w:vAlign w:val="center"/>
            <w:hideMark/>
          </w:tcPr>
          <w:p w:rsidR="00BD1A2F" w:rsidRPr="00BD1A2F" w:rsidRDefault="00BD1A2F" w:rsidP="00872EFC">
            <w:pPr>
              <w:jc w:val="center"/>
              <w:rPr>
                <w:rFonts w:cs="Arial"/>
                <w:noProof w:val="0"/>
                <w:color w:val="000000"/>
                <w:sz w:val="18"/>
                <w:szCs w:val="18"/>
                <w:lang w:eastAsia="en-GB"/>
              </w:rPr>
            </w:pPr>
            <w:r w:rsidRPr="00BD1A2F">
              <w:rPr>
                <w:rFonts w:cs="Arial"/>
                <w:noProof w:val="0"/>
                <w:color w:val="000000"/>
                <w:sz w:val="18"/>
                <w:szCs w:val="18"/>
                <w:lang w:eastAsia="en-GB"/>
              </w:rPr>
              <w:t>20%</w:t>
            </w:r>
          </w:p>
        </w:tc>
        <w:tc>
          <w:tcPr>
            <w:tcW w:w="1217" w:type="dxa"/>
            <w:tcBorders>
              <w:top w:val="nil"/>
              <w:left w:val="nil"/>
              <w:bottom w:val="doub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354" w:type="dxa"/>
            <w:tcBorders>
              <w:top w:val="nil"/>
              <w:left w:val="nil"/>
              <w:bottom w:val="double" w:sz="4" w:space="0" w:color="auto"/>
              <w:right w:val="single" w:sz="4"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c>
          <w:tcPr>
            <w:tcW w:w="1285" w:type="dxa"/>
            <w:tcBorders>
              <w:top w:val="nil"/>
              <w:left w:val="nil"/>
              <w:bottom w:val="single" w:sz="4" w:space="0" w:color="auto"/>
              <w:right w:val="single" w:sz="8" w:space="0" w:color="auto"/>
            </w:tcBorders>
            <w:shd w:val="clear" w:color="auto" w:fill="auto"/>
            <w:vAlign w:val="center"/>
            <w:hideMark/>
          </w:tcPr>
          <w:p w:rsidR="00BD1A2F" w:rsidRPr="00BD1A2F" w:rsidRDefault="00BD1A2F" w:rsidP="00872EFC">
            <w:pPr>
              <w:jc w:val="right"/>
              <w:rPr>
                <w:rFonts w:cs="Arial"/>
                <w:noProof w:val="0"/>
                <w:color w:val="000000"/>
                <w:sz w:val="18"/>
                <w:szCs w:val="18"/>
                <w:lang w:eastAsia="en-GB"/>
              </w:rPr>
            </w:pPr>
            <w:r w:rsidRPr="00BD1A2F">
              <w:rPr>
                <w:rFonts w:cs="Arial"/>
                <w:noProof w:val="0"/>
                <w:color w:val="000000"/>
                <w:sz w:val="18"/>
                <w:szCs w:val="18"/>
                <w:lang w:eastAsia="en-GB"/>
              </w:rPr>
              <w:t>-    €</w:t>
            </w:r>
          </w:p>
        </w:tc>
      </w:tr>
      <w:tr w:rsidR="00BD1A2F" w:rsidRPr="00BD1A2F" w:rsidTr="00872EFC">
        <w:trPr>
          <w:trHeight w:val="340"/>
        </w:trPr>
        <w:tc>
          <w:tcPr>
            <w:tcW w:w="7787" w:type="dxa"/>
            <w:gridSpan w:val="7"/>
            <w:tcBorders>
              <w:top w:val="nil"/>
              <w:left w:val="single" w:sz="8" w:space="0" w:color="auto"/>
              <w:bottom w:val="single" w:sz="4"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Celková cena bez DPH</w:t>
            </w:r>
          </w:p>
          <w:p w:rsidR="00BD1A2F" w:rsidRPr="00BD1A2F" w:rsidRDefault="00BD1A2F" w:rsidP="00872EFC">
            <w:pPr>
              <w:jc w:val="both"/>
              <w:rPr>
                <w:rFonts w:cs="Arial"/>
                <w:b/>
                <w:bCs/>
                <w:noProof w:val="0"/>
                <w:color w:val="000000"/>
                <w:sz w:val="18"/>
                <w:szCs w:val="18"/>
                <w:lang w:eastAsia="en-GB"/>
              </w:rPr>
            </w:pPr>
          </w:p>
        </w:tc>
        <w:tc>
          <w:tcPr>
            <w:tcW w:w="1285" w:type="dxa"/>
            <w:tcBorders>
              <w:top w:val="double" w:sz="4" w:space="0" w:color="auto"/>
              <w:left w:val="single" w:sz="4" w:space="0" w:color="auto"/>
              <w:bottom w:val="single" w:sz="4" w:space="0" w:color="auto"/>
              <w:right w:val="single" w:sz="8" w:space="0" w:color="auto"/>
            </w:tcBorders>
            <w:shd w:val="clear" w:color="auto" w:fill="auto"/>
            <w:vAlign w:val="center"/>
            <w:hideMark/>
          </w:tcPr>
          <w:p w:rsidR="00BD1A2F" w:rsidRPr="00BD1A2F" w:rsidRDefault="00BD1A2F" w:rsidP="00872EFC">
            <w:pPr>
              <w:jc w:val="right"/>
              <w:rPr>
                <w:rFonts w:cs="Arial"/>
                <w:b/>
                <w:bCs/>
                <w:noProof w:val="0"/>
                <w:color w:val="000000"/>
                <w:sz w:val="18"/>
                <w:szCs w:val="18"/>
                <w:lang w:eastAsia="en-GB"/>
              </w:rPr>
            </w:pPr>
            <w:r w:rsidRPr="00BD1A2F">
              <w:rPr>
                <w:rFonts w:cs="Arial"/>
                <w:noProof w:val="0"/>
                <w:color w:val="000000"/>
                <w:sz w:val="18"/>
                <w:szCs w:val="18"/>
                <w:lang w:eastAsia="en-GB"/>
              </w:rPr>
              <w:t>-    €</w:t>
            </w:r>
          </w:p>
        </w:tc>
      </w:tr>
      <w:tr w:rsidR="00BD1A2F" w:rsidRPr="00BD1A2F" w:rsidTr="00872EFC">
        <w:trPr>
          <w:trHeight w:val="320"/>
        </w:trPr>
        <w:tc>
          <w:tcPr>
            <w:tcW w:w="7787"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DPH 20 %</w:t>
            </w:r>
          </w:p>
          <w:p w:rsidR="00BD1A2F" w:rsidRPr="00BD1A2F" w:rsidRDefault="00BD1A2F" w:rsidP="00872EFC">
            <w:pPr>
              <w:jc w:val="both"/>
              <w:rPr>
                <w:rFonts w:cs="Arial"/>
                <w:b/>
                <w:bCs/>
                <w:noProof w:val="0"/>
                <w:color w:val="000000"/>
                <w:sz w:val="18"/>
                <w:szCs w:val="18"/>
                <w:lang w:eastAsia="en-GB"/>
              </w:rPr>
            </w:pPr>
          </w:p>
        </w:tc>
        <w:tc>
          <w:tcPr>
            <w:tcW w:w="1285" w:type="dxa"/>
            <w:tcBorders>
              <w:top w:val="nil"/>
              <w:left w:val="single" w:sz="4" w:space="0" w:color="auto"/>
              <w:bottom w:val="single" w:sz="4" w:space="0" w:color="auto"/>
              <w:right w:val="single" w:sz="8" w:space="0" w:color="auto"/>
            </w:tcBorders>
            <w:shd w:val="clear" w:color="auto" w:fill="auto"/>
            <w:vAlign w:val="center"/>
            <w:hideMark/>
          </w:tcPr>
          <w:p w:rsidR="00BD1A2F" w:rsidRPr="00BD1A2F" w:rsidRDefault="00BD1A2F" w:rsidP="00872EFC">
            <w:pPr>
              <w:jc w:val="right"/>
              <w:rPr>
                <w:rFonts w:cs="Arial"/>
                <w:b/>
                <w:bCs/>
                <w:noProof w:val="0"/>
                <w:color w:val="000000"/>
                <w:sz w:val="18"/>
                <w:szCs w:val="18"/>
                <w:lang w:eastAsia="en-GB"/>
              </w:rPr>
            </w:pPr>
            <w:r w:rsidRPr="00BD1A2F">
              <w:rPr>
                <w:rFonts w:cs="Arial"/>
                <w:noProof w:val="0"/>
                <w:color w:val="000000"/>
                <w:sz w:val="18"/>
                <w:szCs w:val="18"/>
                <w:lang w:eastAsia="en-GB"/>
              </w:rPr>
              <w:t>-    €</w:t>
            </w:r>
          </w:p>
        </w:tc>
      </w:tr>
      <w:tr w:rsidR="00BD1A2F" w:rsidRPr="00BD1A2F" w:rsidTr="00872EFC">
        <w:trPr>
          <w:trHeight w:val="340"/>
        </w:trPr>
        <w:tc>
          <w:tcPr>
            <w:tcW w:w="7787" w:type="dxa"/>
            <w:gridSpan w:val="7"/>
            <w:tcBorders>
              <w:top w:val="single" w:sz="4" w:space="0" w:color="auto"/>
              <w:left w:val="single" w:sz="8" w:space="0" w:color="auto"/>
              <w:bottom w:val="single" w:sz="8" w:space="0" w:color="auto"/>
              <w:right w:val="single" w:sz="4" w:space="0" w:color="auto"/>
            </w:tcBorders>
            <w:shd w:val="clear" w:color="auto" w:fill="auto"/>
            <w:vAlign w:val="center"/>
            <w:hideMark/>
          </w:tcPr>
          <w:p w:rsidR="00BD1A2F" w:rsidRPr="00BD1A2F" w:rsidRDefault="00BD1A2F" w:rsidP="00872EFC">
            <w:pPr>
              <w:jc w:val="both"/>
              <w:rPr>
                <w:rFonts w:cs="Arial"/>
                <w:b/>
                <w:bCs/>
                <w:noProof w:val="0"/>
                <w:color w:val="000000"/>
                <w:sz w:val="18"/>
                <w:szCs w:val="18"/>
                <w:lang w:eastAsia="en-GB"/>
              </w:rPr>
            </w:pPr>
            <w:r w:rsidRPr="00BD1A2F">
              <w:rPr>
                <w:rFonts w:cs="Arial"/>
                <w:b/>
                <w:bCs/>
                <w:noProof w:val="0"/>
                <w:color w:val="000000"/>
                <w:sz w:val="18"/>
                <w:szCs w:val="18"/>
                <w:lang w:eastAsia="en-GB"/>
              </w:rPr>
              <w:t>Celková cena s DPH 20 % </w:t>
            </w:r>
          </w:p>
        </w:tc>
        <w:tc>
          <w:tcPr>
            <w:tcW w:w="1285" w:type="dxa"/>
            <w:tcBorders>
              <w:top w:val="nil"/>
              <w:left w:val="single" w:sz="4" w:space="0" w:color="auto"/>
              <w:bottom w:val="single" w:sz="8" w:space="0" w:color="auto"/>
              <w:right w:val="single" w:sz="8" w:space="0" w:color="auto"/>
            </w:tcBorders>
            <w:shd w:val="clear" w:color="auto" w:fill="auto"/>
            <w:vAlign w:val="center"/>
            <w:hideMark/>
          </w:tcPr>
          <w:p w:rsidR="00BD1A2F" w:rsidRPr="00BD1A2F" w:rsidRDefault="00BD1A2F" w:rsidP="00872EFC">
            <w:pPr>
              <w:jc w:val="right"/>
              <w:rPr>
                <w:rFonts w:cs="Arial"/>
                <w:b/>
                <w:bCs/>
                <w:noProof w:val="0"/>
                <w:color w:val="000000"/>
                <w:sz w:val="18"/>
                <w:szCs w:val="18"/>
                <w:lang w:eastAsia="en-GB"/>
              </w:rPr>
            </w:pPr>
            <w:r w:rsidRPr="00BD1A2F">
              <w:rPr>
                <w:rFonts w:cs="Arial"/>
                <w:noProof w:val="0"/>
                <w:color w:val="000000"/>
                <w:sz w:val="18"/>
                <w:szCs w:val="18"/>
                <w:lang w:eastAsia="en-GB"/>
              </w:rPr>
              <w:t>-    €</w:t>
            </w:r>
          </w:p>
        </w:tc>
      </w:tr>
    </w:tbl>
    <w:p w:rsidR="00BD1A2F" w:rsidRPr="00BD1A2F" w:rsidRDefault="00BD1A2F" w:rsidP="00BD1A2F">
      <w:pPr>
        <w:pStyle w:val="Farebnzoznamzvraznenie11"/>
        <w:widowControl w:val="0"/>
        <w:suppressAutoHyphens/>
        <w:autoSpaceDE w:val="0"/>
        <w:spacing w:line="264" w:lineRule="auto"/>
        <w:ind w:left="0"/>
        <w:contextualSpacing w:val="0"/>
        <w:jc w:val="both"/>
        <w:rPr>
          <w:rFonts w:ascii="Arial" w:hAnsi="Arial" w:cs="Arial"/>
          <w:sz w:val="20"/>
          <w:szCs w:val="20"/>
          <w:lang w:val="sk-SK"/>
        </w:rPr>
      </w:pPr>
    </w:p>
    <w:p w:rsidR="00BD1A2F" w:rsidRPr="00BD1A2F" w:rsidRDefault="00BD1A2F" w:rsidP="00BD1A2F">
      <w:pPr>
        <w:rPr>
          <w:rFonts w:cs="Arial"/>
          <w:iCs/>
          <w:noProof w:val="0"/>
          <w:sz w:val="20"/>
          <w:szCs w:val="20"/>
        </w:rPr>
      </w:pPr>
      <w:r w:rsidRPr="00BD1A2F">
        <w:rPr>
          <w:rFonts w:cs="Arial"/>
          <w:iCs/>
          <w:noProof w:val="0"/>
          <w:sz w:val="20"/>
          <w:szCs w:val="20"/>
        </w:rPr>
        <w:br w:type="page"/>
      </w:r>
    </w:p>
    <w:p w:rsidR="00BD1A2F" w:rsidRPr="00BD1A2F" w:rsidRDefault="00BD1A2F" w:rsidP="00BD1A2F">
      <w:pPr>
        <w:pStyle w:val="Farebnzoznamzvraznenie11"/>
        <w:widowControl w:val="0"/>
        <w:suppressAutoHyphens/>
        <w:autoSpaceDE w:val="0"/>
        <w:spacing w:line="264" w:lineRule="auto"/>
        <w:ind w:left="0"/>
        <w:contextualSpacing w:val="0"/>
        <w:jc w:val="both"/>
        <w:rPr>
          <w:rFonts w:ascii="Arial" w:hAnsi="Arial" w:cs="Arial"/>
          <w:b/>
          <w:bCs/>
          <w:sz w:val="20"/>
          <w:szCs w:val="20"/>
          <w:lang w:val="sk-SK"/>
        </w:rPr>
      </w:pPr>
      <w:r w:rsidRPr="00BD1A2F">
        <w:rPr>
          <w:rFonts w:ascii="Arial" w:hAnsi="Arial" w:cs="Arial"/>
          <w:b/>
          <w:bCs/>
          <w:iCs/>
          <w:sz w:val="20"/>
          <w:szCs w:val="20"/>
          <w:lang w:val="sk-SK"/>
        </w:rPr>
        <w:lastRenderedPageBreak/>
        <w:t>Príloha č. 3</w:t>
      </w:r>
      <w:r w:rsidRPr="00BD1A2F">
        <w:rPr>
          <w:rFonts w:ascii="Arial" w:hAnsi="Arial" w:cs="Arial"/>
          <w:b/>
          <w:bCs/>
          <w:i/>
          <w:sz w:val="20"/>
          <w:szCs w:val="20"/>
          <w:lang w:val="sk-SK"/>
        </w:rPr>
        <w:t xml:space="preserve"> – Zoznam expertov </w:t>
      </w:r>
    </w:p>
    <w:p w:rsidR="00BD1A2F" w:rsidRPr="00BD1A2F" w:rsidRDefault="00BD1A2F" w:rsidP="00BD1A2F">
      <w:pPr>
        <w:tabs>
          <w:tab w:val="left" w:pos="567"/>
        </w:tabs>
        <w:jc w:val="both"/>
        <w:rPr>
          <w:rFonts w:cs="Arial"/>
          <w:i/>
          <w:iCs/>
          <w:noProof w:val="0"/>
          <w:color w:val="808080" w:themeColor="background1" w:themeShade="80"/>
          <w:sz w:val="20"/>
          <w:szCs w:val="20"/>
        </w:rPr>
      </w:pPr>
      <w:r w:rsidRPr="00BD1A2F">
        <w:rPr>
          <w:rFonts w:cs="Arial"/>
          <w:i/>
          <w:iCs/>
          <w:noProof w:val="0"/>
          <w:color w:val="808080" w:themeColor="background1" w:themeShade="80"/>
          <w:sz w:val="20"/>
          <w:szCs w:val="20"/>
        </w:rPr>
        <w:t>Príloha č. 3 predstavuje zoznam expertov, prostredníctvom ktorých preukazoval uchádzač splnenie podmienok účasti v zadávaní zákazky.</w:t>
      </w:r>
    </w:p>
    <w:p w:rsidR="00BD1A2F" w:rsidRPr="00BD1A2F" w:rsidRDefault="00BD1A2F" w:rsidP="00BD1A2F">
      <w:pPr>
        <w:tabs>
          <w:tab w:val="left" w:pos="567"/>
        </w:tabs>
        <w:jc w:val="both"/>
        <w:rPr>
          <w:rFonts w:cs="Arial"/>
          <w:i/>
          <w:iCs/>
          <w:noProof w:val="0"/>
          <w:color w:val="808080" w:themeColor="background1" w:themeShade="80"/>
          <w:sz w:val="20"/>
          <w:szCs w:val="20"/>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51"/>
        <w:gridCol w:w="3849"/>
      </w:tblGrid>
      <w:tr w:rsidR="00BD1A2F" w:rsidRPr="00BD1A2F" w:rsidTr="00872EFC">
        <w:trPr>
          <w:trHeight w:val="657"/>
          <w:jc w:val="center"/>
        </w:trPr>
        <w:tc>
          <w:tcPr>
            <w:tcW w:w="369" w:type="pct"/>
            <w:shd w:val="clear" w:color="auto" w:fill="F2F2F2" w:themeFill="background1" w:themeFillShade="F2"/>
            <w:vAlign w:val="center"/>
          </w:tcPr>
          <w:p w:rsidR="00BD1A2F" w:rsidRPr="00BD1A2F" w:rsidRDefault="00BD1A2F" w:rsidP="00872EFC">
            <w:pPr>
              <w:jc w:val="both"/>
              <w:rPr>
                <w:rFonts w:cs="Arial"/>
                <w:b/>
                <w:noProof w:val="0"/>
                <w:sz w:val="20"/>
                <w:szCs w:val="20"/>
              </w:rPr>
            </w:pPr>
            <w:r w:rsidRPr="00BD1A2F">
              <w:rPr>
                <w:rFonts w:cs="Arial"/>
                <w:b/>
                <w:noProof w:val="0"/>
                <w:sz w:val="20"/>
                <w:szCs w:val="20"/>
              </w:rPr>
              <w:t>P. č.</w:t>
            </w:r>
          </w:p>
        </w:tc>
        <w:tc>
          <w:tcPr>
            <w:tcW w:w="2316" w:type="pct"/>
            <w:shd w:val="clear" w:color="auto" w:fill="F2F2F2" w:themeFill="background1" w:themeFillShade="F2"/>
            <w:vAlign w:val="center"/>
          </w:tcPr>
          <w:p w:rsidR="00BD1A2F" w:rsidRPr="00BD1A2F" w:rsidRDefault="00BD1A2F" w:rsidP="00872EFC">
            <w:pPr>
              <w:jc w:val="both"/>
              <w:rPr>
                <w:rFonts w:cs="Arial"/>
                <w:b/>
                <w:noProof w:val="0"/>
                <w:sz w:val="20"/>
                <w:szCs w:val="20"/>
              </w:rPr>
            </w:pPr>
            <w:r w:rsidRPr="00BD1A2F">
              <w:rPr>
                <w:rFonts w:cs="Arial"/>
                <w:b/>
                <w:noProof w:val="0"/>
                <w:sz w:val="20"/>
                <w:szCs w:val="20"/>
              </w:rPr>
              <w:t xml:space="preserve">Názov pozície kľúčového experta </w:t>
            </w:r>
          </w:p>
        </w:tc>
        <w:tc>
          <w:tcPr>
            <w:tcW w:w="2315" w:type="pct"/>
            <w:shd w:val="clear" w:color="auto" w:fill="F2F2F2" w:themeFill="background1" w:themeFillShade="F2"/>
            <w:vAlign w:val="center"/>
          </w:tcPr>
          <w:p w:rsidR="00BD1A2F" w:rsidRPr="00BD1A2F" w:rsidRDefault="00BD1A2F" w:rsidP="00872EFC">
            <w:pPr>
              <w:jc w:val="both"/>
              <w:rPr>
                <w:rFonts w:cs="Arial"/>
                <w:b/>
                <w:noProof w:val="0"/>
                <w:sz w:val="20"/>
                <w:szCs w:val="20"/>
              </w:rPr>
            </w:pPr>
            <w:r w:rsidRPr="00BD1A2F">
              <w:rPr>
                <w:rFonts w:cs="Arial"/>
                <w:b/>
                <w:noProof w:val="0"/>
                <w:sz w:val="20"/>
                <w:szCs w:val="20"/>
              </w:rPr>
              <w:t>Titul, Meno, Priezvisko</w:t>
            </w:r>
          </w:p>
        </w:tc>
      </w:tr>
      <w:tr w:rsidR="00BD1A2F" w:rsidRPr="00BD1A2F" w:rsidTr="00872EFC">
        <w:trPr>
          <w:trHeight w:val="1134"/>
          <w:jc w:val="center"/>
        </w:trPr>
        <w:tc>
          <w:tcPr>
            <w:tcW w:w="369" w:type="pct"/>
            <w:shd w:val="clear" w:color="auto" w:fill="auto"/>
            <w:vAlign w:val="center"/>
          </w:tcPr>
          <w:p w:rsidR="00BD1A2F" w:rsidRPr="00BD1A2F" w:rsidRDefault="00BD1A2F" w:rsidP="00872EFC">
            <w:pPr>
              <w:jc w:val="both"/>
              <w:rPr>
                <w:rFonts w:cs="Arial"/>
                <w:noProof w:val="0"/>
                <w:sz w:val="20"/>
                <w:szCs w:val="20"/>
              </w:rPr>
            </w:pPr>
            <w:r w:rsidRPr="00BD1A2F">
              <w:rPr>
                <w:rFonts w:cs="Arial"/>
                <w:noProof w:val="0"/>
                <w:sz w:val="20"/>
                <w:szCs w:val="20"/>
              </w:rPr>
              <w:t>1</w:t>
            </w:r>
          </w:p>
        </w:tc>
        <w:tc>
          <w:tcPr>
            <w:tcW w:w="2316" w:type="pct"/>
            <w:shd w:val="clear" w:color="auto" w:fill="auto"/>
            <w:vAlign w:val="center"/>
          </w:tcPr>
          <w:p w:rsidR="00BD1A2F" w:rsidRPr="00BD1A2F" w:rsidRDefault="00BD1A2F" w:rsidP="00872EFC">
            <w:pPr>
              <w:jc w:val="both"/>
              <w:rPr>
                <w:rFonts w:cs="Arial"/>
                <w:b/>
                <w:bCs/>
                <w:noProof w:val="0"/>
                <w:sz w:val="20"/>
                <w:szCs w:val="20"/>
              </w:rPr>
            </w:pPr>
            <w:r w:rsidRPr="00BD1A2F">
              <w:rPr>
                <w:rFonts w:cs="Arial"/>
                <w:b/>
                <w:bCs/>
                <w:noProof w:val="0"/>
                <w:sz w:val="20"/>
                <w:szCs w:val="20"/>
              </w:rPr>
              <w:t>Kľúčový expert pre oblasť vyťažovania a hodnotenia dát</w:t>
            </w:r>
          </w:p>
        </w:tc>
        <w:tc>
          <w:tcPr>
            <w:tcW w:w="2315" w:type="pct"/>
            <w:vAlign w:val="center"/>
          </w:tcPr>
          <w:p w:rsidR="00BD1A2F" w:rsidRPr="00BD1A2F" w:rsidRDefault="00BD1A2F" w:rsidP="00872EFC">
            <w:pPr>
              <w:rPr>
                <w:rFonts w:cs="Arial"/>
                <w:noProof w:val="0"/>
                <w:sz w:val="20"/>
                <w:szCs w:val="20"/>
              </w:rPr>
            </w:pPr>
          </w:p>
        </w:tc>
      </w:tr>
      <w:tr w:rsidR="00BD1A2F" w:rsidRPr="00BD1A2F" w:rsidTr="00872EFC">
        <w:trPr>
          <w:trHeight w:val="1134"/>
          <w:jc w:val="center"/>
        </w:trPr>
        <w:tc>
          <w:tcPr>
            <w:tcW w:w="369" w:type="pct"/>
            <w:shd w:val="clear" w:color="auto" w:fill="auto"/>
            <w:vAlign w:val="center"/>
          </w:tcPr>
          <w:p w:rsidR="00BD1A2F" w:rsidRPr="00BD1A2F" w:rsidRDefault="00BD1A2F" w:rsidP="00872EFC">
            <w:pPr>
              <w:jc w:val="both"/>
              <w:rPr>
                <w:rFonts w:cs="Arial"/>
                <w:noProof w:val="0"/>
                <w:sz w:val="20"/>
                <w:szCs w:val="20"/>
              </w:rPr>
            </w:pPr>
            <w:r w:rsidRPr="00BD1A2F">
              <w:rPr>
                <w:rFonts w:cs="Arial"/>
                <w:noProof w:val="0"/>
                <w:sz w:val="20"/>
                <w:szCs w:val="20"/>
              </w:rPr>
              <w:t>2</w:t>
            </w:r>
          </w:p>
        </w:tc>
        <w:tc>
          <w:tcPr>
            <w:tcW w:w="2316" w:type="pct"/>
            <w:shd w:val="clear" w:color="auto" w:fill="auto"/>
            <w:vAlign w:val="center"/>
          </w:tcPr>
          <w:p w:rsidR="00BD1A2F" w:rsidRPr="00BD1A2F" w:rsidRDefault="00BD1A2F" w:rsidP="00872EFC">
            <w:pPr>
              <w:jc w:val="both"/>
              <w:rPr>
                <w:rFonts w:cs="Arial"/>
                <w:b/>
                <w:bCs/>
                <w:noProof w:val="0"/>
                <w:sz w:val="20"/>
                <w:szCs w:val="20"/>
              </w:rPr>
            </w:pPr>
            <w:r w:rsidRPr="00BD1A2F">
              <w:rPr>
                <w:rFonts w:cs="Arial"/>
                <w:b/>
                <w:bCs/>
                <w:noProof w:val="0"/>
                <w:sz w:val="20"/>
                <w:szCs w:val="20"/>
              </w:rPr>
              <w:t>Kľúčový expert pre oblasť riadenia projektov</w:t>
            </w:r>
          </w:p>
        </w:tc>
        <w:tc>
          <w:tcPr>
            <w:tcW w:w="2315" w:type="pct"/>
            <w:vAlign w:val="center"/>
          </w:tcPr>
          <w:p w:rsidR="00BD1A2F" w:rsidRPr="00BD1A2F" w:rsidRDefault="00BD1A2F" w:rsidP="00872EFC">
            <w:pPr>
              <w:rPr>
                <w:rFonts w:cs="Arial"/>
                <w:noProof w:val="0"/>
                <w:sz w:val="20"/>
                <w:szCs w:val="20"/>
              </w:rPr>
            </w:pPr>
          </w:p>
        </w:tc>
      </w:tr>
    </w:tbl>
    <w:p w:rsidR="00BD1A2F" w:rsidRPr="00BD1A2F" w:rsidRDefault="00BD1A2F" w:rsidP="00BD1A2F">
      <w:pPr>
        <w:tabs>
          <w:tab w:val="left" w:pos="567"/>
        </w:tabs>
        <w:jc w:val="both"/>
        <w:rPr>
          <w:rFonts w:cs="Arial"/>
          <w:i/>
          <w:iCs/>
          <w:noProof w:val="0"/>
          <w:color w:val="808080" w:themeColor="background1" w:themeShade="80"/>
          <w:sz w:val="20"/>
          <w:szCs w:val="20"/>
        </w:rPr>
      </w:pPr>
    </w:p>
    <w:p w:rsidR="00BD1A2F" w:rsidRPr="00BD1A2F" w:rsidRDefault="00BD1A2F">
      <w:pPr>
        <w:rPr>
          <w:rFonts w:cs="Arial"/>
          <w:noProof w:val="0"/>
        </w:rPr>
      </w:pPr>
    </w:p>
    <w:sectPr w:rsidR="00BD1A2F" w:rsidRPr="00BD1A2F" w:rsidSect="005358A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roman"/>
    <w:notTrueType/>
    <w:pitch w:val="default"/>
  </w:font>
  <w:font w:name="Calibri">
    <w:panose1 w:val="020F0502020204030204"/>
    <w:charset w:val="EE"/>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Calibri"/>
    <w:panose1 w:val="020B0600040502020204"/>
    <w:charset w:val="00"/>
    <w:family w:val="swiss"/>
    <w:pitch w:val="variable"/>
    <w:sig w:usb0="E1000AEF" w:usb1="5000A1FF" w:usb2="00000000" w:usb3="00000000" w:csb0="000001B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E4227264"/>
    <w:name w:val="WW8Num7"/>
    <w:lvl w:ilvl="0">
      <w:start w:val="1"/>
      <w:numFmt w:val="decimal"/>
      <w:lvlText w:val="%1."/>
      <w:lvlJc w:val="left"/>
      <w:pPr>
        <w:tabs>
          <w:tab w:val="num" w:pos="0"/>
        </w:tabs>
        <w:ind w:left="783" w:hanging="360"/>
      </w:pPr>
      <w:rPr>
        <w:rFonts w:cs="Times New Roman"/>
      </w:rPr>
    </w:lvl>
    <w:lvl w:ilvl="1">
      <w:start w:val="1"/>
      <w:numFmt w:val="decimal"/>
      <w:lvlText w:val="(%2)"/>
      <w:lvlJc w:val="left"/>
      <w:pPr>
        <w:tabs>
          <w:tab w:val="num" w:pos="0"/>
        </w:tabs>
        <w:ind w:left="340" w:hanging="34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146081B"/>
    <w:multiLevelType w:val="multilevel"/>
    <w:tmpl w:val="F176C0B8"/>
    <w:lvl w:ilvl="0">
      <w:start w:val="1"/>
      <w:numFmt w:val="decimal"/>
      <w:lvlText w:val="%1."/>
      <w:lvlJc w:val="left"/>
      <w:pPr>
        <w:tabs>
          <w:tab w:val="num" w:pos="-423"/>
        </w:tabs>
        <w:ind w:left="360" w:hanging="360"/>
      </w:pPr>
      <w:rPr>
        <w:rFonts w:cs="Times New Roman"/>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CC0CC1"/>
    <w:multiLevelType w:val="multilevel"/>
    <w:tmpl w:val="5A68B64E"/>
    <w:lvl w:ilvl="0">
      <w:start w:val="1"/>
      <w:numFmt w:val="decimal"/>
      <w:lvlText w:val="%1."/>
      <w:lvlJc w:val="left"/>
      <w:pPr>
        <w:tabs>
          <w:tab w:val="num" w:pos="-423"/>
        </w:tabs>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2FC26E9"/>
    <w:multiLevelType w:val="hybridMultilevel"/>
    <w:tmpl w:val="C14052A0"/>
    <w:name w:val="WW8Num162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D1A81"/>
    <w:multiLevelType w:val="hybridMultilevel"/>
    <w:tmpl w:val="00F64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351D6E"/>
    <w:multiLevelType w:val="multilevel"/>
    <w:tmpl w:val="76F2BF00"/>
    <w:name w:val="WW8Num17"/>
    <w:lvl w:ilvl="0">
      <w:start w:val="1"/>
      <w:numFmt w:val="lowerLetter"/>
      <w:lvlText w:val="%1)"/>
      <w:lvlJc w:val="left"/>
      <w:pPr>
        <w:tabs>
          <w:tab w:val="num" w:pos="340"/>
        </w:tabs>
        <w:ind w:left="340" w:hanging="340"/>
      </w:pPr>
      <w:rPr>
        <w:rFonts w:ascii="Arial" w:eastAsia="Times New Roman" w:hAnsi="Arial" w:cs="Arial"/>
      </w:rPr>
    </w:lvl>
    <w:lvl w:ilvl="1">
      <w:start w:val="1"/>
      <w:numFmt w:val="decimal"/>
      <w:lvlText w:val="(%2)"/>
      <w:lvlJc w:val="left"/>
      <w:pPr>
        <w:tabs>
          <w:tab w:val="num" w:pos="0"/>
        </w:tabs>
        <w:ind w:left="340" w:hanging="34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6" w15:restartNumberingAfterBreak="0">
    <w:nsid w:val="0CAD7617"/>
    <w:multiLevelType w:val="multilevel"/>
    <w:tmpl w:val="5A68B64E"/>
    <w:lvl w:ilvl="0">
      <w:start w:val="1"/>
      <w:numFmt w:val="decimal"/>
      <w:lvlText w:val="%1."/>
      <w:lvlJc w:val="left"/>
      <w:pPr>
        <w:tabs>
          <w:tab w:val="num" w:pos="-423"/>
        </w:tabs>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E7B38FB"/>
    <w:multiLevelType w:val="hybridMultilevel"/>
    <w:tmpl w:val="4EDA9B4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45C5094"/>
    <w:multiLevelType w:val="multilevel"/>
    <w:tmpl w:val="5A68B64E"/>
    <w:lvl w:ilvl="0">
      <w:start w:val="1"/>
      <w:numFmt w:val="decimal"/>
      <w:lvlText w:val="%1."/>
      <w:lvlJc w:val="left"/>
      <w:pPr>
        <w:tabs>
          <w:tab w:val="num" w:pos="-423"/>
        </w:tabs>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5906C7F"/>
    <w:multiLevelType w:val="hybridMultilevel"/>
    <w:tmpl w:val="373C4DA4"/>
    <w:lvl w:ilvl="0" w:tplc="04090003">
      <w:start w:val="1"/>
      <w:numFmt w:val="bullet"/>
      <w:lvlText w:val="o"/>
      <w:lvlJc w:val="left"/>
      <w:pPr>
        <w:tabs>
          <w:tab w:val="num" w:pos="0"/>
        </w:tabs>
        <w:ind w:left="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65F7285"/>
    <w:multiLevelType w:val="multilevel"/>
    <w:tmpl w:val="723CF7C2"/>
    <w:lvl w:ilvl="0">
      <w:numFmt w:val="bullet"/>
      <w:lvlText w:val="-"/>
      <w:lvlJc w:val="left"/>
      <w:pPr>
        <w:ind w:left="783" w:hanging="360"/>
      </w:pPr>
      <w:rPr>
        <w:rFonts w:ascii="Arial" w:eastAsia="Times New Roman" w:hAnsi="Arial" w:cs="Arial" w:hint="default"/>
      </w:rPr>
    </w:lvl>
    <w:lvl w:ilvl="1">
      <w:start w:val="1"/>
      <w:numFmt w:val="decimal"/>
      <w:isLgl/>
      <w:lvlText w:val="%1.%2"/>
      <w:lvlJc w:val="left"/>
      <w:pPr>
        <w:ind w:left="783" w:hanging="360"/>
      </w:pPr>
      <w:rPr>
        <w:rFonts w:hint="default"/>
      </w:rPr>
    </w:lvl>
    <w:lvl w:ilvl="2">
      <w:start w:val="1"/>
      <w:numFmt w:val="decimal"/>
      <w:isLgl/>
      <w:lvlText w:val="%1.%2.%3"/>
      <w:lvlJc w:val="left"/>
      <w:pPr>
        <w:ind w:left="114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503" w:hanging="1080"/>
      </w:pPr>
      <w:rPr>
        <w:rFonts w:hint="default"/>
      </w:rPr>
    </w:lvl>
    <w:lvl w:ilvl="5">
      <w:start w:val="1"/>
      <w:numFmt w:val="decimal"/>
      <w:isLgl/>
      <w:lvlText w:val="%1.%2.%3.%4.%5.%6"/>
      <w:lvlJc w:val="left"/>
      <w:pPr>
        <w:ind w:left="1503" w:hanging="1080"/>
      </w:pPr>
      <w:rPr>
        <w:rFonts w:hint="default"/>
      </w:rPr>
    </w:lvl>
    <w:lvl w:ilvl="6">
      <w:start w:val="1"/>
      <w:numFmt w:val="decimal"/>
      <w:isLgl/>
      <w:lvlText w:val="%1.%2.%3.%4.%5.%6.%7"/>
      <w:lvlJc w:val="left"/>
      <w:pPr>
        <w:ind w:left="1863"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23" w:hanging="1800"/>
      </w:pPr>
      <w:rPr>
        <w:rFonts w:hint="default"/>
      </w:rPr>
    </w:lvl>
  </w:abstractNum>
  <w:abstractNum w:abstractNumId="11" w15:restartNumberingAfterBreak="0">
    <w:nsid w:val="185404F9"/>
    <w:multiLevelType w:val="multilevel"/>
    <w:tmpl w:val="0FC41C12"/>
    <w:lvl w:ilvl="0">
      <w:start w:val="1"/>
      <w:numFmt w:val="upperLetter"/>
      <w:pStyle w:val="TC"/>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4"/>
      <w:numFmt w:val="decimal"/>
      <w:lvlText w:val="%3.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B11EDE"/>
    <w:multiLevelType w:val="multilevel"/>
    <w:tmpl w:val="7EDAE32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EE202D"/>
    <w:multiLevelType w:val="hybridMultilevel"/>
    <w:tmpl w:val="45B83A68"/>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8F40F2"/>
    <w:multiLevelType w:val="hybridMultilevel"/>
    <w:tmpl w:val="9984F5D0"/>
    <w:lvl w:ilvl="0" w:tplc="04090017">
      <w:start w:val="1"/>
      <w:numFmt w:val="lowerLetter"/>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1DA85E42"/>
    <w:multiLevelType w:val="multilevel"/>
    <w:tmpl w:val="8C6CA06E"/>
    <w:lvl w:ilvl="0">
      <w:start w:val="1"/>
      <w:numFmt w:val="decimal"/>
      <w:lvlText w:val="%1."/>
      <w:lvlJc w:val="left"/>
      <w:pPr>
        <w:tabs>
          <w:tab w:val="num" w:pos="-423"/>
        </w:tabs>
        <w:ind w:left="360" w:hanging="360"/>
      </w:pPr>
      <w:rPr>
        <w:rFonts w:cs="Times New Roman" w:hint="default"/>
      </w:rPr>
    </w:lvl>
    <w:lvl w:ilvl="1">
      <w:start w:val="1"/>
      <w:numFmt w:val="decimal"/>
      <w:isLgl/>
      <w:lvlText w:val="%1.%2"/>
      <w:lvlJc w:val="left"/>
      <w:pPr>
        <w:tabs>
          <w:tab w:val="num" w:pos="782"/>
        </w:tabs>
        <w:ind w:left="782" w:hanging="35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6F95426"/>
    <w:multiLevelType w:val="hybridMultilevel"/>
    <w:tmpl w:val="1DF8083A"/>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B23100"/>
    <w:multiLevelType w:val="hybridMultilevel"/>
    <w:tmpl w:val="EF309FE0"/>
    <w:lvl w:ilvl="0" w:tplc="041B0001">
      <w:start w:val="1"/>
      <w:numFmt w:val="bullet"/>
      <w:lvlText w:val=""/>
      <w:lvlJc w:val="left"/>
      <w:pPr>
        <w:ind w:left="360" w:hanging="360"/>
      </w:pPr>
      <w:rPr>
        <w:rFonts w:ascii="Symbol" w:hAnsi="Symbol" w:hint="default"/>
      </w:rPr>
    </w:lvl>
    <w:lvl w:ilvl="1" w:tplc="041B0001">
      <w:start w:val="1"/>
      <w:numFmt w:val="bullet"/>
      <w:lvlText w:val=""/>
      <w:lvlJc w:val="left"/>
      <w:pPr>
        <w:ind w:left="1080" w:hanging="360"/>
      </w:pPr>
      <w:rPr>
        <w:rFonts w:ascii="Symbol" w:hAnsi="Symbo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302A7E97"/>
    <w:multiLevelType w:val="multilevel"/>
    <w:tmpl w:val="C4F0C5E8"/>
    <w:lvl w:ilvl="0">
      <w:start w:val="3"/>
      <w:numFmt w:val="decimal"/>
      <w:lvlText w:val="%1."/>
      <w:lvlJc w:val="left"/>
      <w:pPr>
        <w:ind w:left="360" w:hanging="360"/>
      </w:pPr>
      <w:rPr>
        <w:rFonts w:hint="default"/>
      </w:rPr>
    </w:lvl>
    <w:lvl w:ilvl="1">
      <w:start w:val="1"/>
      <w:numFmt w:val="decimal"/>
      <w:lvlText w:val="6.%2."/>
      <w:lvlJc w:val="left"/>
      <w:pPr>
        <w:ind w:left="235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B50CAF"/>
    <w:multiLevelType w:val="multilevel"/>
    <w:tmpl w:val="33E2DBC6"/>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146"/>
        </w:tabs>
        <w:ind w:left="1146" w:hanging="720"/>
      </w:pPr>
      <w:rPr>
        <w:rFonts w:ascii="Arial" w:hAnsi="Arial" w:cs="Arial" w:hint="default"/>
        <w:sz w:val="20"/>
        <w:szCs w:val="20"/>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bullet"/>
      <w:lvlText w:val=""/>
      <w:lvlJc w:val="left"/>
      <w:pPr>
        <w:tabs>
          <w:tab w:val="num" w:pos="1800"/>
        </w:tabs>
        <w:ind w:left="1800" w:hanging="1800"/>
      </w:pPr>
      <w:rPr>
        <w:rFonts w:ascii="Symbol" w:hAnsi="Symbol" w:hint="default"/>
      </w:rPr>
    </w:lvl>
  </w:abstractNum>
  <w:abstractNum w:abstractNumId="20" w15:restartNumberingAfterBreak="0">
    <w:nsid w:val="381112AC"/>
    <w:multiLevelType w:val="hybridMultilevel"/>
    <w:tmpl w:val="E07EFAAC"/>
    <w:lvl w:ilvl="0" w:tplc="0409000F">
      <w:start w:val="1"/>
      <w:numFmt w:val="decimal"/>
      <w:lvlText w:val="%1."/>
      <w:lvlJc w:val="left"/>
      <w:pPr>
        <w:ind w:left="360" w:hanging="360"/>
      </w:pPr>
    </w:lvl>
    <w:lvl w:ilvl="1" w:tplc="56FA1F32">
      <w:start w:val="1"/>
      <w:numFmt w:val="lowerLetter"/>
      <w:lvlText w:val="%2."/>
      <w:lvlJc w:val="left"/>
      <w:pPr>
        <w:ind w:left="1080" w:hanging="360"/>
      </w:pPr>
      <w:rPr>
        <w:b w:val="0"/>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A663C0"/>
    <w:multiLevelType w:val="multilevel"/>
    <w:tmpl w:val="CD40C64C"/>
    <w:lvl w:ilvl="0">
      <w:start w:val="1"/>
      <w:numFmt w:val="decimal"/>
      <w:lvlText w:val="%1"/>
      <w:lvlJc w:val="left"/>
      <w:pPr>
        <w:tabs>
          <w:tab w:val="num" w:pos="432"/>
        </w:tabs>
        <w:ind w:left="432" w:hanging="432"/>
      </w:pPr>
      <w:rPr>
        <w:rFonts w:cs="Times New Roman" w:hint="default"/>
      </w:rPr>
    </w:lvl>
    <w:lvl w:ilvl="1">
      <w:start w:val="1"/>
      <w:numFmt w:val="decimal"/>
      <w:pStyle w:val="rob5"/>
      <w:lvlText w:val="%1.%2"/>
      <w:lvlJc w:val="left"/>
      <w:pPr>
        <w:tabs>
          <w:tab w:val="num" w:pos="576"/>
        </w:tabs>
        <w:ind w:left="576" w:hanging="576"/>
      </w:pPr>
      <w:rPr>
        <w:rFonts w:ascii="Arial" w:hAnsi="Arial" w:cs="Arial" w:hint="default"/>
        <w:b w:val="0"/>
        <w:i w:val="0"/>
        <w:strike w:val="0"/>
        <w:color w:val="auto"/>
        <w:sz w:val="20"/>
        <w:szCs w:val="20"/>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CE32159"/>
    <w:multiLevelType w:val="hybridMultilevel"/>
    <w:tmpl w:val="0F9082BC"/>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D176153"/>
    <w:multiLevelType w:val="multilevel"/>
    <w:tmpl w:val="50265840"/>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4" w15:restartNumberingAfterBreak="0">
    <w:nsid w:val="3E64431D"/>
    <w:multiLevelType w:val="hybridMultilevel"/>
    <w:tmpl w:val="F5A44D5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EB44716"/>
    <w:multiLevelType w:val="multilevel"/>
    <w:tmpl w:val="5A68B64E"/>
    <w:lvl w:ilvl="0">
      <w:start w:val="1"/>
      <w:numFmt w:val="decimal"/>
      <w:lvlText w:val="%1."/>
      <w:lvlJc w:val="left"/>
      <w:pPr>
        <w:tabs>
          <w:tab w:val="num" w:pos="-423"/>
        </w:tabs>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10C267F"/>
    <w:multiLevelType w:val="multilevel"/>
    <w:tmpl w:val="03FE6C72"/>
    <w:lvl w:ilvl="0">
      <w:start w:val="5"/>
      <w:numFmt w:val="decimal"/>
      <w:lvlText w:val="%1."/>
      <w:lvlJc w:val="left"/>
      <w:pPr>
        <w:ind w:left="360" w:hanging="360"/>
      </w:pPr>
      <w:rPr>
        <w:rFonts w:hint="default"/>
      </w:rPr>
    </w:lvl>
    <w:lvl w:ilvl="1">
      <w:start w:val="1"/>
      <w:numFmt w:val="decimal"/>
      <w:lvlText w:val="%1.%2."/>
      <w:lvlJc w:val="left"/>
      <w:pPr>
        <w:ind w:left="5399"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464D370D"/>
    <w:multiLevelType w:val="hybridMultilevel"/>
    <w:tmpl w:val="5F3614AE"/>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835A83"/>
    <w:multiLevelType w:val="hybridMultilevel"/>
    <w:tmpl w:val="29587A38"/>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EA305EE"/>
    <w:multiLevelType w:val="hybridMultilevel"/>
    <w:tmpl w:val="CF1E2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0102F6C"/>
    <w:multiLevelType w:val="multilevel"/>
    <w:tmpl w:val="5A68B64E"/>
    <w:lvl w:ilvl="0">
      <w:start w:val="1"/>
      <w:numFmt w:val="decimal"/>
      <w:lvlText w:val="%1."/>
      <w:lvlJc w:val="left"/>
      <w:pPr>
        <w:tabs>
          <w:tab w:val="num" w:pos="-423"/>
        </w:tabs>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97A65A8"/>
    <w:multiLevelType w:val="hybridMultilevel"/>
    <w:tmpl w:val="422029C8"/>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A2579E7"/>
    <w:multiLevelType w:val="hybridMultilevel"/>
    <w:tmpl w:val="CBDAF912"/>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720"/>
        </w:tabs>
        <w:ind w:left="-720" w:hanging="360"/>
      </w:pPr>
      <w:rPr>
        <w:rFonts w:ascii="Courier New" w:hAnsi="Courier New" w:cs="Courier New" w:hint="default"/>
      </w:rPr>
    </w:lvl>
    <w:lvl w:ilvl="2" w:tplc="041B0005" w:tentative="1">
      <w:start w:val="1"/>
      <w:numFmt w:val="bullet"/>
      <w:lvlText w:val=""/>
      <w:lvlJc w:val="left"/>
      <w:pPr>
        <w:tabs>
          <w:tab w:val="num" w:pos="0"/>
        </w:tabs>
        <w:ind w:left="0" w:hanging="360"/>
      </w:pPr>
      <w:rPr>
        <w:rFonts w:ascii="Wingdings" w:hAnsi="Wingdings" w:hint="default"/>
      </w:rPr>
    </w:lvl>
    <w:lvl w:ilvl="3" w:tplc="041B0001" w:tentative="1">
      <w:start w:val="1"/>
      <w:numFmt w:val="bullet"/>
      <w:lvlText w:val=""/>
      <w:lvlJc w:val="left"/>
      <w:pPr>
        <w:tabs>
          <w:tab w:val="num" w:pos="720"/>
        </w:tabs>
        <w:ind w:left="720" w:hanging="360"/>
      </w:pPr>
      <w:rPr>
        <w:rFonts w:ascii="Symbol" w:hAnsi="Symbol" w:hint="default"/>
      </w:rPr>
    </w:lvl>
    <w:lvl w:ilvl="4" w:tplc="041B0003" w:tentative="1">
      <w:start w:val="1"/>
      <w:numFmt w:val="bullet"/>
      <w:lvlText w:val="o"/>
      <w:lvlJc w:val="left"/>
      <w:pPr>
        <w:tabs>
          <w:tab w:val="num" w:pos="1440"/>
        </w:tabs>
        <w:ind w:left="1440" w:hanging="360"/>
      </w:pPr>
      <w:rPr>
        <w:rFonts w:ascii="Courier New" w:hAnsi="Courier New" w:cs="Courier New" w:hint="default"/>
      </w:rPr>
    </w:lvl>
    <w:lvl w:ilvl="5" w:tplc="041B0005" w:tentative="1">
      <w:start w:val="1"/>
      <w:numFmt w:val="bullet"/>
      <w:lvlText w:val=""/>
      <w:lvlJc w:val="left"/>
      <w:pPr>
        <w:tabs>
          <w:tab w:val="num" w:pos="2160"/>
        </w:tabs>
        <w:ind w:left="2160" w:hanging="360"/>
      </w:pPr>
      <w:rPr>
        <w:rFonts w:ascii="Wingdings" w:hAnsi="Wingdings" w:hint="default"/>
      </w:rPr>
    </w:lvl>
    <w:lvl w:ilvl="6" w:tplc="041B0001" w:tentative="1">
      <w:start w:val="1"/>
      <w:numFmt w:val="bullet"/>
      <w:lvlText w:val=""/>
      <w:lvlJc w:val="left"/>
      <w:pPr>
        <w:tabs>
          <w:tab w:val="num" w:pos="2880"/>
        </w:tabs>
        <w:ind w:left="2880" w:hanging="360"/>
      </w:pPr>
      <w:rPr>
        <w:rFonts w:ascii="Symbol" w:hAnsi="Symbol" w:hint="default"/>
      </w:rPr>
    </w:lvl>
    <w:lvl w:ilvl="7" w:tplc="041B0003" w:tentative="1">
      <w:start w:val="1"/>
      <w:numFmt w:val="bullet"/>
      <w:lvlText w:val="o"/>
      <w:lvlJc w:val="left"/>
      <w:pPr>
        <w:tabs>
          <w:tab w:val="num" w:pos="3600"/>
        </w:tabs>
        <w:ind w:left="3600" w:hanging="360"/>
      </w:pPr>
      <w:rPr>
        <w:rFonts w:ascii="Courier New" w:hAnsi="Courier New" w:cs="Courier New" w:hint="default"/>
      </w:rPr>
    </w:lvl>
    <w:lvl w:ilvl="8" w:tplc="041B0005" w:tentative="1">
      <w:start w:val="1"/>
      <w:numFmt w:val="bullet"/>
      <w:lvlText w:val=""/>
      <w:lvlJc w:val="left"/>
      <w:pPr>
        <w:tabs>
          <w:tab w:val="num" w:pos="4320"/>
        </w:tabs>
        <w:ind w:left="4320" w:hanging="360"/>
      </w:pPr>
      <w:rPr>
        <w:rFonts w:ascii="Wingdings" w:hAnsi="Wingdings" w:hint="default"/>
      </w:rPr>
    </w:lvl>
  </w:abstractNum>
  <w:abstractNum w:abstractNumId="33" w15:restartNumberingAfterBreak="0">
    <w:nsid w:val="5B4A7315"/>
    <w:multiLevelType w:val="hybridMultilevel"/>
    <w:tmpl w:val="81F63A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0C079FE"/>
    <w:multiLevelType w:val="multilevel"/>
    <w:tmpl w:val="5A68B64E"/>
    <w:lvl w:ilvl="0">
      <w:start w:val="1"/>
      <w:numFmt w:val="decimal"/>
      <w:lvlText w:val="%1."/>
      <w:lvlJc w:val="left"/>
      <w:pPr>
        <w:tabs>
          <w:tab w:val="num" w:pos="-423"/>
        </w:tabs>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17220BB"/>
    <w:multiLevelType w:val="hybridMultilevel"/>
    <w:tmpl w:val="9C24856E"/>
    <w:lvl w:ilvl="0" w:tplc="04090001">
      <w:start w:val="1"/>
      <w:numFmt w:val="bullet"/>
      <w:lvlText w:val=""/>
      <w:lvlJc w:val="left"/>
      <w:pPr>
        <w:ind w:left="709" w:hanging="360"/>
      </w:pPr>
      <w:rPr>
        <w:rFonts w:ascii="Symbol" w:hAnsi="Symbol" w:hint="default"/>
      </w:rPr>
    </w:lvl>
    <w:lvl w:ilvl="1" w:tplc="46520676">
      <w:start w:val="3"/>
      <w:numFmt w:val="bullet"/>
      <w:lvlText w:val="-"/>
      <w:lvlJc w:val="left"/>
      <w:pPr>
        <w:tabs>
          <w:tab w:val="num" w:pos="1429"/>
        </w:tabs>
        <w:ind w:left="1429" w:hanging="360"/>
      </w:pPr>
      <w:rPr>
        <w:rFonts w:ascii="Arial" w:eastAsia="Times New Roman" w:hAnsi="Arial" w:hint="default"/>
      </w:rPr>
    </w:lvl>
    <w:lvl w:ilvl="2" w:tplc="0405001B">
      <w:start w:val="1"/>
      <w:numFmt w:val="lowerRoman"/>
      <w:lvlText w:val="%3."/>
      <w:lvlJc w:val="right"/>
      <w:pPr>
        <w:tabs>
          <w:tab w:val="num" w:pos="2149"/>
        </w:tabs>
        <w:ind w:left="2149" w:hanging="180"/>
      </w:pPr>
      <w:rPr>
        <w:rFonts w:cs="Times New Roman"/>
      </w:rPr>
    </w:lvl>
    <w:lvl w:ilvl="3" w:tplc="B2528678">
      <w:start w:val="1"/>
      <w:numFmt w:val="lowerLetter"/>
      <w:lvlText w:val="%4)"/>
      <w:lvlJc w:val="left"/>
      <w:pPr>
        <w:ind w:left="2869" w:hanging="360"/>
      </w:pPr>
      <w:rPr>
        <w:rFonts w:hint="eastAsia"/>
      </w:rPr>
    </w:lvl>
    <w:lvl w:ilvl="4" w:tplc="04050019" w:tentative="1">
      <w:start w:val="1"/>
      <w:numFmt w:val="lowerLetter"/>
      <w:lvlText w:val="%5."/>
      <w:lvlJc w:val="left"/>
      <w:pPr>
        <w:tabs>
          <w:tab w:val="num" w:pos="3589"/>
        </w:tabs>
        <w:ind w:left="3589" w:hanging="360"/>
      </w:pPr>
      <w:rPr>
        <w:rFonts w:cs="Times New Roman"/>
      </w:rPr>
    </w:lvl>
    <w:lvl w:ilvl="5" w:tplc="0405001B" w:tentative="1">
      <w:start w:val="1"/>
      <w:numFmt w:val="lowerRoman"/>
      <w:lvlText w:val="%6."/>
      <w:lvlJc w:val="right"/>
      <w:pPr>
        <w:tabs>
          <w:tab w:val="num" w:pos="4309"/>
        </w:tabs>
        <w:ind w:left="4309" w:hanging="180"/>
      </w:pPr>
      <w:rPr>
        <w:rFonts w:cs="Times New Roman"/>
      </w:rPr>
    </w:lvl>
    <w:lvl w:ilvl="6" w:tplc="0405000F" w:tentative="1">
      <w:start w:val="1"/>
      <w:numFmt w:val="decimal"/>
      <w:lvlText w:val="%7."/>
      <w:lvlJc w:val="left"/>
      <w:pPr>
        <w:tabs>
          <w:tab w:val="num" w:pos="5029"/>
        </w:tabs>
        <w:ind w:left="5029" w:hanging="360"/>
      </w:pPr>
      <w:rPr>
        <w:rFonts w:cs="Times New Roman"/>
      </w:rPr>
    </w:lvl>
    <w:lvl w:ilvl="7" w:tplc="04050019" w:tentative="1">
      <w:start w:val="1"/>
      <w:numFmt w:val="lowerLetter"/>
      <w:lvlText w:val="%8."/>
      <w:lvlJc w:val="left"/>
      <w:pPr>
        <w:tabs>
          <w:tab w:val="num" w:pos="5749"/>
        </w:tabs>
        <w:ind w:left="5749" w:hanging="360"/>
      </w:pPr>
      <w:rPr>
        <w:rFonts w:cs="Times New Roman"/>
      </w:rPr>
    </w:lvl>
    <w:lvl w:ilvl="8" w:tplc="0405001B" w:tentative="1">
      <w:start w:val="1"/>
      <w:numFmt w:val="lowerRoman"/>
      <w:lvlText w:val="%9."/>
      <w:lvlJc w:val="right"/>
      <w:pPr>
        <w:tabs>
          <w:tab w:val="num" w:pos="6469"/>
        </w:tabs>
        <w:ind w:left="6469" w:hanging="180"/>
      </w:pPr>
      <w:rPr>
        <w:rFonts w:cs="Times New Roman"/>
      </w:rPr>
    </w:lvl>
  </w:abstractNum>
  <w:abstractNum w:abstractNumId="36" w15:restartNumberingAfterBreak="0">
    <w:nsid w:val="6236733F"/>
    <w:multiLevelType w:val="multilevel"/>
    <w:tmpl w:val="AD7AA44A"/>
    <w:lvl w:ilvl="0">
      <w:start w:val="1"/>
      <w:numFmt w:val="decimal"/>
      <w:pStyle w:val="Heading1"/>
      <w:lvlText w:val="%1. Článok"/>
      <w:lvlJc w:val="left"/>
      <w:pPr>
        <w:ind w:left="432" w:hanging="432"/>
      </w:pPr>
      <w:rPr>
        <w:rFonts w:ascii="Arial Bold" w:hAnsi="Arial Bold" w:cs="Times New Roman" w:hint="default"/>
        <w:b/>
        <w:bCs/>
        <w:i w:val="0"/>
        <w:iCs w:val="0"/>
        <w:sz w:val="22"/>
        <w:szCs w:val="22"/>
      </w:rPr>
    </w:lvl>
    <w:lvl w:ilvl="1">
      <w:start w:val="1"/>
      <w:numFmt w:val="decimal"/>
      <w:pStyle w:val="Heading2"/>
      <w:lvlText w:val="%1.%2"/>
      <w:lvlJc w:val="left"/>
      <w:pPr>
        <w:ind w:left="576" w:hanging="576"/>
      </w:pPr>
      <w:rPr>
        <w:rFonts w:cs="Times New Roman" w:hint="default"/>
        <w:b w:val="0"/>
        <w:sz w:val="22"/>
        <w:szCs w:val="22"/>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7" w15:restartNumberingAfterBreak="0">
    <w:nsid w:val="63FE5714"/>
    <w:multiLevelType w:val="multilevel"/>
    <w:tmpl w:val="E24E676E"/>
    <w:lvl w:ilvl="0">
      <w:start w:val="1"/>
      <w:numFmt w:val="bullet"/>
      <w:lvlText w:val=""/>
      <w:lvlJc w:val="left"/>
      <w:pPr>
        <w:tabs>
          <w:tab w:val="num" w:pos="180"/>
        </w:tabs>
        <w:ind w:left="1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90238E"/>
    <w:multiLevelType w:val="hybridMultilevel"/>
    <w:tmpl w:val="6F521C82"/>
    <w:lvl w:ilvl="0" w:tplc="F270600E">
      <w:start w:val="1"/>
      <w:numFmt w:val="bullet"/>
      <w:lvlText w:val=""/>
      <w:lvlJc w:val="left"/>
      <w:pPr>
        <w:tabs>
          <w:tab w:val="num" w:pos="360"/>
        </w:tabs>
        <w:ind w:left="360" w:hanging="360"/>
      </w:pPr>
      <w:rPr>
        <w:rFonts w:ascii="Symbol" w:hAnsi="Symbol" w:hint="default"/>
      </w:rPr>
    </w:lvl>
    <w:lvl w:ilvl="1" w:tplc="6F56A5F2" w:tentative="1">
      <w:start w:val="1"/>
      <w:numFmt w:val="bullet"/>
      <w:lvlText w:val="o"/>
      <w:lvlJc w:val="left"/>
      <w:pPr>
        <w:tabs>
          <w:tab w:val="num" w:pos="1080"/>
        </w:tabs>
        <w:ind w:left="1080" w:hanging="360"/>
      </w:pPr>
      <w:rPr>
        <w:rFonts w:ascii="Courier New" w:hAnsi="Courier New" w:cs="Courier New" w:hint="default"/>
      </w:rPr>
    </w:lvl>
    <w:lvl w:ilvl="2" w:tplc="9E603DCE" w:tentative="1">
      <w:start w:val="1"/>
      <w:numFmt w:val="bullet"/>
      <w:lvlText w:val=""/>
      <w:lvlJc w:val="left"/>
      <w:pPr>
        <w:tabs>
          <w:tab w:val="num" w:pos="1800"/>
        </w:tabs>
        <w:ind w:left="1800" w:hanging="360"/>
      </w:pPr>
      <w:rPr>
        <w:rFonts w:ascii="Wingdings" w:hAnsi="Wingdings" w:hint="default"/>
      </w:rPr>
    </w:lvl>
    <w:lvl w:ilvl="3" w:tplc="77F4399E" w:tentative="1">
      <w:start w:val="1"/>
      <w:numFmt w:val="bullet"/>
      <w:lvlText w:val=""/>
      <w:lvlJc w:val="left"/>
      <w:pPr>
        <w:tabs>
          <w:tab w:val="num" w:pos="2520"/>
        </w:tabs>
        <w:ind w:left="2520" w:hanging="360"/>
      </w:pPr>
      <w:rPr>
        <w:rFonts w:ascii="Symbol" w:hAnsi="Symbol" w:hint="default"/>
      </w:rPr>
    </w:lvl>
    <w:lvl w:ilvl="4" w:tplc="EE024538" w:tentative="1">
      <w:start w:val="1"/>
      <w:numFmt w:val="bullet"/>
      <w:lvlText w:val="o"/>
      <w:lvlJc w:val="left"/>
      <w:pPr>
        <w:tabs>
          <w:tab w:val="num" w:pos="3240"/>
        </w:tabs>
        <w:ind w:left="3240" w:hanging="360"/>
      </w:pPr>
      <w:rPr>
        <w:rFonts w:ascii="Courier New" w:hAnsi="Courier New" w:cs="Courier New" w:hint="default"/>
      </w:rPr>
    </w:lvl>
    <w:lvl w:ilvl="5" w:tplc="DB70E42A" w:tentative="1">
      <w:start w:val="1"/>
      <w:numFmt w:val="bullet"/>
      <w:lvlText w:val=""/>
      <w:lvlJc w:val="left"/>
      <w:pPr>
        <w:tabs>
          <w:tab w:val="num" w:pos="3960"/>
        </w:tabs>
        <w:ind w:left="3960" w:hanging="360"/>
      </w:pPr>
      <w:rPr>
        <w:rFonts w:ascii="Wingdings" w:hAnsi="Wingdings" w:hint="default"/>
      </w:rPr>
    </w:lvl>
    <w:lvl w:ilvl="6" w:tplc="BF44037A" w:tentative="1">
      <w:start w:val="1"/>
      <w:numFmt w:val="bullet"/>
      <w:lvlText w:val=""/>
      <w:lvlJc w:val="left"/>
      <w:pPr>
        <w:tabs>
          <w:tab w:val="num" w:pos="4680"/>
        </w:tabs>
        <w:ind w:left="4680" w:hanging="360"/>
      </w:pPr>
      <w:rPr>
        <w:rFonts w:ascii="Symbol" w:hAnsi="Symbol" w:hint="default"/>
      </w:rPr>
    </w:lvl>
    <w:lvl w:ilvl="7" w:tplc="CCE641E6" w:tentative="1">
      <w:start w:val="1"/>
      <w:numFmt w:val="bullet"/>
      <w:lvlText w:val="o"/>
      <w:lvlJc w:val="left"/>
      <w:pPr>
        <w:tabs>
          <w:tab w:val="num" w:pos="5400"/>
        </w:tabs>
        <w:ind w:left="5400" w:hanging="360"/>
      </w:pPr>
      <w:rPr>
        <w:rFonts w:ascii="Courier New" w:hAnsi="Courier New" w:cs="Courier New" w:hint="default"/>
      </w:rPr>
    </w:lvl>
    <w:lvl w:ilvl="8" w:tplc="8370D968"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A0637E7"/>
    <w:multiLevelType w:val="multilevel"/>
    <w:tmpl w:val="5A68B64E"/>
    <w:lvl w:ilvl="0">
      <w:start w:val="1"/>
      <w:numFmt w:val="decimal"/>
      <w:lvlText w:val="%1."/>
      <w:lvlJc w:val="left"/>
      <w:pPr>
        <w:tabs>
          <w:tab w:val="num" w:pos="0"/>
        </w:tabs>
        <w:ind w:left="783" w:hanging="360"/>
      </w:pPr>
      <w:rPr>
        <w:rFonts w:cs="Times New Roman"/>
      </w:rPr>
    </w:lvl>
    <w:lvl w:ilvl="1">
      <w:start w:val="1"/>
      <w:numFmt w:val="decimal"/>
      <w:isLgl/>
      <w:lvlText w:val="%1.%2"/>
      <w:lvlJc w:val="left"/>
      <w:pPr>
        <w:ind w:left="783" w:hanging="360"/>
      </w:pPr>
      <w:rPr>
        <w:rFonts w:hint="default"/>
      </w:rPr>
    </w:lvl>
    <w:lvl w:ilvl="2">
      <w:start w:val="1"/>
      <w:numFmt w:val="decimal"/>
      <w:isLgl/>
      <w:lvlText w:val="%1.%2.%3"/>
      <w:lvlJc w:val="left"/>
      <w:pPr>
        <w:ind w:left="114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503" w:hanging="1080"/>
      </w:pPr>
      <w:rPr>
        <w:rFonts w:hint="default"/>
      </w:rPr>
    </w:lvl>
    <w:lvl w:ilvl="5">
      <w:start w:val="1"/>
      <w:numFmt w:val="decimal"/>
      <w:isLgl/>
      <w:lvlText w:val="%1.%2.%3.%4.%5.%6"/>
      <w:lvlJc w:val="left"/>
      <w:pPr>
        <w:ind w:left="1503" w:hanging="1080"/>
      </w:pPr>
      <w:rPr>
        <w:rFonts w:hint="default"/>
      </w:rPr>
    </w:lvl>
    <w:lvl w:ilvl="6">
      <w:start w:val="1"/>
      <w:numFmt w:val="decimal"/>
      <w:isLgl/>
      <w:lvlText w:val="%1.%2.%3.%4.%5.%6.%7"/>
      <w:lvlJc w:val="left"/>
      <w:pPr>
        <w:ind w:left="1863"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23" w:hanging="1800"/>
      </w:pPr>
      <w:rPr>
        <w:rFonts w:hint="default"/>
      </w:rPr>
    </w:lvl>
  </w:abstractNum>
  <w:abstractNum w:abstractNumId="41" w15:restartNumberingAfterBreak="0">
    <w:nsid w:val="6B2E04EB"/>
    <w:multiLevelType w:val="hybridMultilevel"/>
    <w:tmpl w:val="FD16DF60"/>
    <w:lvl w:ilvl="0" w:tplc="041B0001">
      <w:start w:val="1"/>
      <w:numFmt w:val="bullet"/>
      <w:lvlText w:val=""/>
      <w:lvlJc w:val="left"/>
      <w:pPr>
        <w:tabs>
          <w:tab w:val="num" w:pos="360"/>
        </w:tabs>
        <w:ind w:left="360" w:hanging="360"/>
      </w:pPr>
      <w:rPr>
        <w:rFonts w:ascii="Symbol" w:hAnsi="Symbol" w:hint="default"/>
      </w:rPr>
    </w:lvl>
    <w:lvl w:ilvl="1" w:tplc="041B0003">
      <w:numFmt w:val="bullet"/>
      <w:lvlText w:val="-"/>
      <w:lvlJc w:val="left"/>
      <w:pPr>
        <w:tabs>
          <w:tab w:val="num" w:pos="1080"/>
        </w:tabs>
        <w:ind w:left="1080" w:hanging="360"/>
      </w:pPr>
      <w:rPr>
        <w:rFonts w:ascii="Times New Roman" w:eastAsia="Times New Roman" w:hAnsi="Times New Roman" w:cs="Times New Roman"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D872F8F"/>
    <w:multiLevelType w:val="hybridMultilevel"/>
    <w:tmpl w:val="8EBAE05A"/>
    <w:lvl w:ilvl="0" w:tplc="041B0001">
      <w:start w:val="1"/>
      <w:numFmt w:val="bullet"/>
      <w:lvlText w:val=""/>
      <w:lvlJc w:val="left"/>
      <w:pPr>
        <w:tabs>
          <w:tab w:val="num" w:pos="360"/>
        </w:tabs>
        <w:ind w:left="360" w:hanging="360"/>
      </w:pPr>
      <w:rPr>
        <w:rFonts w:ascii="Symbol" w:hAnsi="Symbol" w:hint="default"/>
      </w:rPr>
    </w:lvl>
    <w:lvl w:ilvl="1" w:tplc="E8581BD8"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D952CDB"/>
    <w:multiLevelType w:val="hybridMultilevel"/>
    <w:tmpl w:val="F63E2E10"/>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994429"/>
    <w:multiLevelType w:val="hybridMultilevel"/>
    <w:tmpl w:val="7396CB10"/>
    <w:lvl w:ilvl="0" w:tplc="38E29854">
      <w:start w:val="1"/>
      <w:numFmt w:val="decimal"/>
      <w:lvlText w:val="%1."/>
      <w:lvlJc w:val="left"/>
      <w:pPr>
        <w:tabs>
          <w:tab w:val="num" w:pos="720"/>
        </w:tabs>
        <w:ind w:left="720" w:hanging="360"/>
      </w:pPr>
      <w:rPr>
        <w:rFonts w:hint="default"/>
      </w:rPr>
    </w:lvl>
    <w:lvl w:ilvl="1" w:tplc="3D96EF6E" w:tentative="1">
      <w:start w:val="1"/>
      <w:numFmt w:val="lowerLetter"/>
      <w:lvlText w:val="%2."/>
      <w:lvlJc w:val="left"/>
      <w:pPr>
        <w:tabs>
          <w:tab w:val="num" w:pos="1440"/>
        </w:tabs>
        <w:ind w:left="1440" w:hanging="360"/>
      </w:pPr>
    </w:lvl>
    <w:lvl w:ilvl="2" w:tplc="04B28D36" w:tentative="1">
      <w:start w:val="1"/>
      <w:numFmt w:val="lowerRoman"/>
      <w:lvlText w:val="%3."/>
      <w:lvlJc w:val="right"/>
      <w:pPr>
        <w:tabs>
          <w:tab w:val="num" w:pos="2160"/>
        </w:tabs>
        <w:ind w:left="2160" w:hanging="180"/>
      </w:pPr>
    </w:lvl>
    <w:lvl w:ilvl="3" w:tplc="D77C395A" w:tentative="1">
      <w:start w:val="1"/>
      <w:numFmt w:val="decimal"/>
      <w:lvlText w:val="%4."/>
      <w:lvlJc w:val="left"/>
      <w:pPr>
        <w:tabs>
          <w:tab w:val="num" w:pos="2880"/>
        </w:tabs>
        <w:ind w:left="2880" w:hanging="360"/>
      </w:pPr>
    </w:lvl>
    <w:lvl w:ilvl="4" w:tplc="AA4246F4" w:tentative="1">
      <w:start w:val="1"/>
      <w:numFmt w:val="lowerLetter"/>
      <w:lvlText w:val="%5."/>
      <w:lvlJc w:val="left"/>
      <w:pPr>
        <w:tabs>
          <w:tab w:val="num" w:pos="3600"/>
        </w:tabs>
        <w:ind w:left="3600" w:hanging="360"/>
      </w:pPr>
    </w:lvl>
    <w:lvl w:ilvl="5" w:tplc="8E3AABE2" w:tentative="1">
      <w:start w:val="1"/>
      <w:numFmt w:val="lowerRoman"/>
      <w:lvlText w:val="%6."/>
      <w:lvlJc w:val="right"/>
      <w:pPr>
        <w:tabs>
          <w:tab w:val="num" w:pos="4320"/>
        </w:tabs>
        <w:ind w:left="4320" w:hanging="180"/>
      </w:pPr>
    </w:lvl>
    <w:lvl w:ilvl="6" w:tplc="6DA25EA2" w:tentative="1">
      <w:start w:val="1"/>
      <w:numFmt w:val="decimal"/>
      <w:lvlText w:val="%7."/>
      <w:lvlJc w:val="left"/>
      <w:pPr>
        <w:tabs>
          <w:tab w:val="num" w:pos="5040"/>
        </w:tabs>
        <w:ind w:left="5040" w:hanging="360"/>
      </w:pPr>
    </w:lvl>
    <w:lvl w:ilvl="7" w:tplc="DD2A3CF6" w:tentative="1">
      <w:start w:val="1"/>
      <w:numFmt w:val="lowerLetter"/>
      <w:lvlText w:val="%8."/>
      <w:lvlJc w:val="left"/>
      <w:pPr>
        <w:tabs>
          <w:tab w:val="num" w:pos="5760"/>
        </w:tabs>
        <w:ind w:left="5760" w:hanging="360"/>
      </w:pPr>
    </w:lvl>
    <w:lvl w:ilvl="8" w:tplc="24089592" w:tentative="1">
      <w:start w:val="1"/>
      <w:numFmt w:val="lowerRoman"/>
      <w:lvlText w:val="%9."/>
      <w:lvlJc w:val="right"/>
      <w:pPr>
        <w:tabs>
          <w:tab w:val="num" w:pos="6480"/>
        </w:tabs>
        <w:ind w:left="6480" w:hanging="180"/>
      </w:pPr>
    </w:lvl>
  </w:abstractNum>
  <w:abstractNum w:abstractNumId="45" w15:restartNumberingAfterBreak="0">
    <w:nsid w:val="6DFA668E"/>
    <w:multiLevelType w:val="hybridMultilevel"/>
    <w:tmpl w:val="5628A2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E66000F"/>
    <w:multiLevelType w:val="hybridMultilevel"/>
    <w:tmpl w:val="2050FCDE"/>
    <w:lvl w:ilvl="0" w:tplc="91D294A6">
      <w:start w:val="1"/>
      <w:numFmt w:val="lowerLetter"/>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941AD5"/>
    <w:multiLevelType w:val="hybridMultilevel"/>
    <w:tmpl w:val="3AC27FAC"/>
    <w:lvl w:ilvl="0" w:tplc="041B0003">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42801E4"/>
    <w:multiLevelType w:val="hybridMultilevel"/>
    <w:tmpl w:val="4EDA9B44"/>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9" w15:restartNumberingAfterBreak="0">
    <w:nsid w:val="763E7E52"/>
    <w:multiLevelType w:val="multilevel"/>
    <w:tmpl w:val="F176C0B8"/>
    <w:lvl w:ilvl="0">
      <w:start w:val="1"/>
      <w:numFmt w:val="decimal"/>
      <w:lvlText w:val="%1."/>
      <w:lvlJc w:val="left"/>
      <w:pPr>
        <w:tabs>
          <w:tab w:val="num" w:pos="-423"/>
        </w:tabs>
        <w:ind w:left="360" w:hanging="360"/>
      </w:pPr>
      <w:rPr>
        <w:rFonts w:cs="Times New Roman"/>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79CF5B00"/>
    <w:multiLevelType w:val="hybridMultilevel"/>
    <w:tmpl w:val="3EA6D6A2"/>
    <w:lvl w:ilvl="0" w:tplc="96104792">
      <w:start w:val="1"/>
      <w:numFmt w:val="lowerLetter"/>
      <w:lvlText w:val="%1."/>
      <w:lvlJc w:val="left"/>
      <w:pPr>
        <w:ind w:left="2356"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233E41"/>
    <w:multiLevelType w:val="hybridMultilevel"/>
    <w:tmpl w:val="AC92F2CE"/>
    <w:lvl w:ilvl="0" w:tplc="04090017">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start w:val="1"/>
      <w:numFmt w:val="bullet"/>
      <w:lvlText w:val=""/>
      <w:lvlJc w:val="left"/>
      <w:pPr>
        <w:tabs>
          <w:tab w:val="num" w:pos="1800"/>
        </w:tabs>
        <w:ind w:left="1800" w:hanging="360"/>
      </w:pPr>
      <w:rPr>
        <w:rFonts w:ascii="Symbol" w:hAnsi="Symbol"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36"/>
  </w:num>
  <w:num w:numId="3">
    <w:abstractNumId w:val="19"/>
  </w:num>
  <w:num w:numId="4">
    <w:abstractNumId w:val="39"/>
  </w:num>
  <w:num w:numId="5">
    <w:abstractNumId w:val="44"/>
  </w:num>
  <w:num w:numId="6">
    <w:abstractNumId w:val="2"/>
  </w:num>
  <w:num w:numId="7">
    <w:abstractNumId w:val="1"/>
  </w:num>
  <w:num w:numId="8">
    <w:abstractNumId w:val="0"/>
  </w:num>
  <w:num w:numId="9">
    <w:abstractNumId w:val="5"/>
  </w:num>
  <w:num w:numId="10">
    <w:abstractNumId w:val="40"/>
  </w:num>
  <w:num w:numId="11">
    <w:abstractNumId w:val="30"/>
  </w:num>
  <w:num w:numId="12">
    <w:abstractNumId w:val="34"/>
  </w:num>
  <w:num w:numId="13">
    <w:abstractNumId w:val="15"/>
  </w:num>
  <w:num w:numId="14">
    <w:abstractNumId w:val="25"/>
  </w:num>
  <w:num w:numId="15">
    <w:abstractNumId w:val="6"/>
  </w:num>
  <w:num w:numId="16">
    <w:abstractNumId w:val="8"/>
  </w:num>
  <w:num w:numId="17">
    <w:abstractNumId w:val="23"/>
  </w:num>
  <w:num w:numId="18">
    <w:abstractNumId w:val="26"/>
  </w:num>
  <w:num w:numId="19">
    <w:abstractNumId w:val="46"/>
  </w:num>
  <w:num w:numId="20">
    <w:abstractNumId w:val="18"/>
  </w:num>
  <w:num w:numId="21">
    <w:abstractNumId w:val="12"/>
  </w:num>
  <w:num w:numId="22">
    <w:abstractNumId w:val="11"/>
  </w:num>
  <w:num w:numId="23">
    <w:abstractNumId w:val="14"/>
  </w:num>
  <w:num w:numId="24">
    <w:abstractNumId w:val="9"/>
  </w:num>
  <w:num w:numId="25">
    <w:abstractNumId w:val="37"/>
  </w:num>
  <w:num w:numId="26">
    <w:abstractNumId w:val="47"/>
  </w:num>
  <w:num w:numId="27">
    <w:abstractNumId w:val="43"/>
  </w:num>
  <w:num w:numId="28">
    <w:abstractNumId w:val="27"/>
  </w:num>
  <w:num w:numId="29">
    <w:abstractNumId w:val="32"/>
  </w:num>
  <w:num w:numId="30">
    <w:abstractNumId w:val="41"/>
  </w:num>
  <w:num w:numId="31">
    <w:abstractNumId w:val="22"/>
  </w:num>
  <w:num w:numId="32">
    <w:abstractNumId w:val="16"/>
  </w:num>
  <w:num w:numId="33">
    <w:abstractNumId w:val="42"/>
  </w:num>
  <w:num w:numId="34">
    <w:abstractNumId w:val="38"/>
  </w:num>
  <w:num w:numId="35">
    <w:abstractNumId w:val="13"/>
  </w:num>
  <w:num w:numId="36">
    <w:abstractNumId w:val="31"/>
  </w:num>
  <w:num w:numId="37">
    <w:abstractNumId w:val="51"/>
  </w:num>
  <w:num w:numId="38">
    <w:abstractNumId w:val="24"/>
  </w:num>
  <w:num w:numId="39">
    <w:abstractNumId w:val="28"/>
  </w:num>
  <w:num w:numId="40">
    <w:abstractNumId w:val="17"/>
  </w:num>
  <w:num w:numId="41">
    <w:abstractNumId w:val="35"/>
  </w:num>
  <w:num w:numId="42">
    <w:abstractNumId w:val="48"/>
  </w:num>
  <w:num w:numId="43">
    <w:abstractNumId w:val="7"/>
  </w:num>
  <w:num w:numId="44">
    <w:abstractNumId w:val="4"/>
  </w:num>
  <w:num w:numId="45">
    <w:abstractNumId w:val="20"/>
  </w:num>
  <w:num w:numId="46">
    <w:abstractNumId w:val="29"/>
  </w:num>
  <w:num w:numId="47">
    <w:abstractNumId w:val="3"/>
  </w:num>
  <w:num w:numId="48">
    <w:abstractNumId w:val="33"/>
  </w:num>
  <w:num w:numId="49">
    <w:abstractNumId w:val="45"/>
  </w:num>
  <w:num w:numId="50">
    <w:abstractNumId w:val="10"/>
  </w:num>
  <w:num w:numId="51">
    <w:abstractNumId w:val="49"/>
  </w:num>
  <w:num w:numId="5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2F"/>
    <w:rsid w:val="005358AF"/>
    <w:rsid w:val="00A76E6B"/>
    <w:rsid w:val="00BD1A2F"/>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61BAE3BD"/>
  <w15:chartTrackingRefBased/>
  <w15:docId w15:val="{E485388D-205D-634B-A183-DD393D80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9"/>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7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A2F"/>
    <w:rPr>
      <w:rFonts w:ascii="Arial" w:eastAsia="Times New Roman" w:hAnsi="Arial" w:cs="Times New Roman"/>
      <w:noProof/>
      <w:lang w:val="sk-SK" w:eastAsia="sk-SK"/>
    </w:rPr>
  </w:style>
  <w:style w:type="paragraph" w:styleId="Heading1">
    <w:name w:val="heading 1"/>
    <w:basedOn w:val="Normal"/>
    <w:next w:val="Normal"/>
    <w:link w:val="Heading1Char"/>
    <w:qFormat/>
    <w:rsid w:val="00BD1A2F"/>
    <w:pPr>
      <w:keepNext/>
      <w:numPr>
        <w:numId w:val="2"/>
      </w:numPr>
      <w:jc w:val="center"/>
      <w:outlineLvl w:val="0"/>
    </w:pPr>
    <w:rPr>
      <w:sz w:val="40"/>
      <w:szCs w:val="40"/>
    </w:rPr>
  </w:style>
  <w:style w:type="paragraph" w:styleId="Heading2">
    <w:name w:val="heading 2"/>
    <w:basedOn w:val="Normal"/>
    <w:next w:val="Normal"/>
    <w:link w:val="Heading2Char"/>
    <w:qFormat/>
    <w:rsid w:val="00BD1A2F"/>
    <w:pPr>
      <w:keepNext/>
      <w:numPr>
        <w:ilvl w:val="1"/>
        <w:numId w:val="2"/>
      </w:numPr>
      <w:spacing w:line="360" w:lineRule="auto"/>
      <w:jc w:val="center"/>
      <w:outlineLvl w:val="1"/>
    </w:pPr>
    <w:rPr>
      <w:b/>
      <w:bCs/>
      <w:sz w:val="30"/>
      <w:szCs w:val="30"/>
    </w:rPr>
  </w:style>
  <w:style w:type="paragraph" w:styleId="Heading3">
    <w:name w:val="heading 3"/>
    <w:basedOn w:val="Normal"/>
    <w:next w:val="Normal"/>
    <w:link w:val="Heading3Char"/>
    <w:qFormat/>
    <w:rsid w:val="00BD1A2F"/>
    <w:pPr>
      <w:keepNext/>
      <w:numPr>
        <w:ilvl w:val="2"/>
        <w:numId w:val="2"/>
      </w:numPr>
      <w:jc w:val="both"/>
      <w:outlineLvl w:val="2"/>
    </w:pPr>
    <w:rPr>
      <w:sz w:val="40"/>
      <w:szCs w:val="40"/>
    </w:rPr>
  </w:style>
  <w:style w:type="paragraph" w:styleId="Heading4">
    <w:name w:val="heading 4"/>
    <w:basedOn w:val="Normal"/>
    <w:next w:val="Normal"/>
    <w:link w:val="Heading4Char"/>
    <w:qFormat/>
    <w:rsid w:val="00BD1A2F"/>
    <w:pPr>
      <w:keepNext/>
      <w:numPr>
        <w:ilvl w:val="3"/>
        <w:numId w:val="2"/>
      </w:numPr>
      <w:jc w:val="center"/>
      <w:outlineLvl w:val="3"/>
    </w:pPr>
    <w:rPr>
      <w:b/>
      <w:bCs/>
      <w:sz w:val="20"/>
      <w:szCs w:val="20"/>
    </w:rPr>
  </w:style>
  <w:style w:type="paragraph" w:styleId="Heading5">
    <w:name w:val="heading 5"/>
    <w:basedOn w:val="Normal"/>
    <w:next w:val="Normal"/>
    <w:link w:val="Heading5Char"/>
    <w:qFormat/>
    <w:rsid w:val="00BD1A2F"/>
    <w:pPr>
      <w:keepNext/>
      <w:numPr>
        <w:ilvl w:val="4"/>
        <w:numId w:val="2"/>
      </w:numPr>
      <w:jc w:val="center"/>
      <w:outlineLvl w:val="4"/>
    </w:pPr>
    <w:rPr>
      <w:b/>
      <w:bCs/>
      <w:sz w:val="28"/>
      <w:szCs w:val="28"/>
    </w:rPr>
  </w:style>
  <w:style w:type="paragraph" w:styleId="Heading6">
    <w:name w:val="heading 6"/>
    <w:basedOn w:val="Normal"/>
    <w:next w:val="Normal"/>
    <w:link w:val="Heading6Char"/>
    <w:qFormat/>
    <w:rsid w:val="00BD1A2F"/>
    <w:pPr>
      <w:keepNext/>
      <w:numPr>
        <w:ilvl w:val="5"/>
        <w:numId w:val="2"/>
      </w:numPr>
      <w:jc w:val="both"/>
      <w:outlineLvl w:val="5"/>
    </w:pPr>
    <w:rPr>
      <w:b/>
      <w:bCs/>
      <w:sz w:val="20"/>
      <w:szCs w:val="20"/>
    </w:rPr>
  </w:style>
  <w:style w:type="paragraph" w:styleId="Heading7">
    <w:name w:val="heading 7"/>
    <w:basedOn w:val="Normal"/>
    <w:next w:val="Normal"/>
    <w:link w:val="Heading7Char"/>
    <w:qFormat/>
    <w:rsid w:val="00BD1A2F"/>
    <w:pPr>
      <w:keepNext/>
      <w:numPr>
        <w:ilvl w:val="6"/>
        <w:numId w:val="2"/>
      </w:numPr>
      <w:spacing w:line="360" w:lineRule="auto"/>
      <w:jc w:val="both"/>
      <w:outlineLvl w:val="6"/>
    </w:pPr>
    <w:rPr>
      <w:b/>
      <w:bCs/>
      <w:sz w:val="20"/>
      <w:szCs w:val="20"/>
      <w:u w:val="single"/>
    </w:rPr>
  </w:style>
  <w:style w:type="paragraph" w:styleId="Heading8">
    <w:name w:val="heading 8"/>
    <w:basedOn w:val="Normal"/>
    <w:next w:val="Normal"/>
    <w:link w:val="Heading8Char"/>
    <w:qFormat/>
    <w:rsid w:val="00BD1A2F"/>
    <w:pPr>
      <w:keepNext/>
      <w:numPr>
        <w:ilvl w:val="7"/>
        <w:numId w:val="2"/>
      </w:numPr>
      <w:jc w:val="both"/>
      <w:outlineLvl w:val="7"/>
    </w:pPr>
    <w:rPr>
      <w:sz w:val="20"/>
      <w:szCs w:val="20"/>
      <w:u w:val="single"/>
    </w:rPr>
  </w:style>
  <w:style w:type="paragraph" w:styleId="Heading9">
    <w:name w:val="heading 9"/>
    <w:basedOn w:val="Normal"/>
    <w:next w:val="Normal"/>
    <w:link w:val="Heading9Char"/>
    <w:qFormat/>
    <w:rsid w:val="00BD1A2F"/>
    <w:pPr>
      <w:keepNext/>
      <w:numPr>
        <w:ilvl w:val="8"/>
        <w:numId w:val="2"/>
      </w:numPr>
      <w:outlineLvl w:val="8"/>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1A2F"/>
    <w:rPr>
      <w:rFonts w:ascii="Arial" w:eastAsia="Times New Roman" w:hAnsi="Arial" w:cs="Times New Roman"/>
      <w:noProof/>
      <w:sz w:val="40"/>
      <w:szCs w:val="40"/>
      <w:lang w:val="sk-SK" w:eastAsia="sk-SK"/>
    </w:rPr>
  </w:style>
  <w:style w:type="character" w:customStyle="1" w:styleId="Heading2Char">
    <w:name w:val="Heading 2 Char"/>
    <w:basedOn w:val="DefaultParagraphFont"/>
    <w:link w:val="Heading2"/>
    <w:rsid w:val="00BD1A2F"/>
    <w:rPr>
      <w:rFonts w:ascii="Arial" w:eastAsia="Times New Roman" w:hAnsi="Arial" w:cs="Times New Roman"/>
      <w:b/>
      <w:bCs/>
      <w:noProof/>
      <w:sz w:val="30"/>
      <w:szCs w:val="30"/>
      <w:lang w:val="sk-SK" w:eastAsia="sk-SK"/>
    </w:rPr>
  </w:style>
  <w:style w:type="character" w:customStyle="1" w:styleId="Heading3Char">
    <w:name w:val="Heading 3 Char"/>
    <w:basedOn w:val="DefaultParagraphFont"/>
    <w:link w:val="Heading3"/>
    <w:rsid w:val="00BD1A2F"/>
    <w:rPr>
      <w:rFonts w:ascii="Arial" w:eastAsia="Times New Roman" w:hAnsi="Arial" w:cs="Times New Roman"/>
      <w:noProof/>
      <w:sz w:val="40"/>
      <w:szCs w:val="40"/>
      <w:lang w:val="sk-SK" w:eastAsia="sk-SK"/>
    </w:rPr>
  </w:style>
  <w:style w:type="character" w:customStyle="1" w:styleId="Heading4Char">
    <w:name w:val="Heading 4 Char"/>
    <w:basedOn w:val="DefaultParagraphFont"/>
    <w:link w:val="Heading4"/>
    <w:rsid w:val="00BD1A2F"/>
    <w:rPr>
      <w:rFonts w:ascii="Arial" w:eastAsia="Times New Roman" w:hAnsi="Arial" w:cs="Times New Roman"/>
      <w:b/>
      <w:bCs/>
      <w:noProof/>
      <w:sz w:val="20"/>
      <w:szCs w:val="20"/>
      <w:lang w:val="sk-SK" w:eastAsia="sk-SK"/>
    </w:rPr>
  </w:style>
  <w:style w:type="character" w:customStyle="1" w:styleId="Heading5Char">
    <w:name w:val="Heading 5 Char"/>
    <w:basedOn w:val="DefaultParagraphFont"/>
    <w:link w:val="Heading5"/>
    <w:rsid w:val="00BD1A2F"/>
    <w:rPr>
      <w:rFonts w:ascii="Arial" w:eastAsia="Times New Roman" w:hAnsi="Arial" w:cs="Times New Roman"/>
      <w:b/>
      <w:bCs/>
      <w:noProof/>
      <w:sz w:val="28"/>
      <w:szCs w:val="28"/>
      <w:lang w:val="sk-SK" w:eastAsia="sk-SK"/>
    </w:rPr>
  </w:style>
  <w:style w:type="character" w:customStyle="1" w:styleId="Heading6Char">
    <w:name w:val="Heading 6 Char"/>
    <w:basedOn w:val="DefaultParagraphFont"/>
    <w:link w:val="Heading6"/>
    <w:rsid w:val="00BD1A2F"/>
    <w:rPr>
      <w:rFonts w:ascii="Arial" w:eastAsia="Times New Roman" w:hAnsi="Arial" w:cs="Times New Roman"/>
      <w:b/>
      <w:bCs/>
      <w:noProof/>
      <w:sz w:val="20"/>
      <w:szCs w:val="20"/>
      <w:lang w:val="sk-SK" w:eastAsia="sk-SK"/>
    </w:rPr>
  </w:style>
  <w:style w:type="character" w:customStyle="1" w:styleId="Heading7Char">
    <w:name w:val="Heading 7 Char"/>
    <w:basedOn w:val="DefaultParagraphFont"/>
    <w:link w:val="Heading7"/>
    <w:rsid w:val="00BD1A2F"/>
    <w:rPr>
      <w:rFonts w:ascii="Arial" w:eastAsia="Times New Roman" w:hAnsi="Arial" w:cs="Times New Roman"/>
      <w:b/>
      <w:bCs/>
      <w:noProof/>
      <w:sz w:val="20"/>
      <w:szCs w:val="20"/>
      <w:u w:val="single"/>
      <w:lang w:val="sk-SK" w:eastAsia="sk-SK"/>
    </w:rPr>
  </w:style>
  <w:style w:type="character" w:customStyle="1" w:styleId="Heading8Char">
    <w:name w:val="Heading 8 Char"/>
    <w:basedOn w:val="DefaultParagraphFont"/>
    <w:link w:val="Heading8"/>
    <w:rsid w:val="00BD1A2F"/>
    <w:rPr>
      <w:rFonts w:ascii="Arial" w:eastAsia="Times New Roman" w:hAnsi="Arial" w:cs="Times New Roman"/>
      <w:noProof/>
      <w:sz w:val="20"/>
      <w:szCs w:val="20"/>
      <w:u w:val="single"/>
      <w:lang w:val="sk-SK" w:eastAsia="sk-SK"/>
    </w:rPr>
  </w:style>
  <w:style w:type="character" w:customStyle="1" w:styleId="Heading9Char">
    <w:name w:val="Heading 9 Char"/>
    <w:basedOn w:val="DefaultParagraphFont"/>
    <w:link w:val="Heading9"/>
    <w:rsid w:val="00BD1A2F"/>
    <w:rPr>
      <w:rFonts w:ascii="Arial" w:eastAsia="Times New Roman" w:hAnsi="Arial" w:cs="Times New Roman"/>
      <w:b/>
      <w:bCs/>
      <w:noProof/>
      <w:sz w:val="20"/>
      <w:szCs w:val="20"/>
      <w:u w:val="single"/>
      <w:lang w:val="sk-SK" w:eastAsia="sk-SK"/>
    </w:rPr>
  </w:style>
  <w:style w:type="paragraph" w:styleId="BodyTextIndent2">
    <w:name w:val="Body Text Indent 2"/>
    <w:basedOn w:val="Normal"/>
    <w:link w:val="BodyTextIndent2Char"/>
    <w:uiPriority w:val="99"/>
    <w:rsid w:val="00BD1A2F"/>
    <w:pPr>
      <w:ind w:left="360"/>
      <w:jc w:val="both"/>
    </w:pPr>
    <w:rPr>
      <w:sz w:val="20"/>
      <w:szCs w:val="20"/>
    </w:rPr>
  </w:style>
  <w:style w:type="character" w:customStyle="1" w:styleId="BodyTextIndent2Char">
    <w:name w:val="Body Text Indent 2 Char"/>
    <w:basedOn w:val="DefaultParagraphFont"/>
    <w:link w:val="BodyTextIndent2"/>
    <w:uiPriority w:val="99"/>
    <w:rsid w:val="00BD1A2F"/>
    <w:rPr>
      <w:rFonts w:ascii="Arial" w:eastAsia="Times New Roman" w:hAnsi="Arial" w:cs="Times New Roman"/>
      <w:noProof/>
      <w:sz w:val="20"/>
      <w:szCs w:val="20"/>
      <w:lang w:val="sk-SK" w:eastAsia="sk-SK"/>
    </w:rPr>
  </w:style>
  <w:style w:type="paragraph" w:styleId="Header">
    <w:name w:val="header"/>
    <w:basedOn w:val="Normal"/>
    <w:link w:val="HeaderChar"/>
    <w:uiPriority w:val="99"/>
    <w:rsid w:val="00BD1A2F"/>
    <w:pPr>
      <w:tabs>
        <w:tab w:val="center" w:pos="4536"/>
        <w:tab w:val="right" w:pos="9072"/>
      </w:tabs>
    </w:pPr>
    <w:rPr>
      <w:sz w:val="20"/>
      <w:szCs w:val="20"/>
    </w:rPr>
  </w:style>
  <w:style w:type="character" w:customStyle="1" w:styleId="HeaderChar">
    <w:name w:val="Header Char"/>
    <w:basedOn w:val="DefaultParagraphFont"/>
    <w:link w:val="Header"/>
    <w:uiPriority w:val="99"/>
    <w:rsid w:val="00BD1A2F"/>
    <w:rPr>
      <w:rFonts w:ascii="Arial" w:eastAsia="Times New Roman" w:hAnsi="Arial" w:cs="Times New Roman"/>
      <w:noProof/>
      <w:sz w:val="20"/>
      <w:szCs w:val="20"/>
      <w:lang w:val="sk-SK" w:eastAsia="sk-SK"/>
    </w:rPr>
  </w:style>
  <w:style w:type="paragraph" w:styleId="BodyText3">
    <w:name w:val="Body Text 3"/>
    <w:basedOn w:val="Normal"/>
    <w:link w:val="BodyText3Char"/>
    <w:uiPriority w:val="99"/>
    <w:rsid w:val="00BD1A2F"/>
    <w:pPr>
      <w:jc w:val="center"/>
    </w:pPr>
    <w:rPr>
      <w:color w:val="FF0000"/>
      <w:sz w:val="20"/>
      <w:szCs w:val="20"/>
    </w:rPr>
  </w:style>
  <w:style w:type="character" w:customStyle="1" w:styleId="BodyText3Char">
    <w:name w:val="Body Text 3 Char"/>
    <w:basedOn w:val="DefaultParagraphFont"/>
    <w:link w:val="BodyText3"/>
    <w:uiPriority w:val="99"/>
    <w:rsid w:val="00BD1A2F"/>
    <w:rPr>
      <w:rFonts w:ascii="Arial" w:eastAsia="Times New Roman" w:hAnsi="Arial" w:cs="Times New Roman"/>
      <w:noProof/>
      <w:color w:val="FF0000"/>
      <w:sz w:val="20"/>
      <w:szCs w:val="20"/>
      <w:lang w:val="sk-SK" w:eastAsia="sk-SK"/>
    </w:rPr>
  </w:style>
  <w:style w:type="paragraph" w:styleId="BodyTextIndent">
    <w:name w:val="Body Text Indent"/>
    <w:basedOn w:val="Normal"/>
    <w:link w:val="BodyTextIndentChar"/>
    <w:uiPriority w:val="99"/>
    <w:rsid w:val="00BD1A2F"/>
    <w:rPr>
      <w:sz w:val="20"/>
      <w:szCs w:val="20"/>
    </w:rPr>
  </w:style>
  <w:style w:type="character" w:customStyle="1" w:styleId="BodyTextIndentChar">
    <w:name w:val="Body Text Indent Char"/>
    <w:basedOn w:val="DefaultParagraphFont"/>
    <w:link w:val="BodyTextIndent"/>
    <w:uiPriority w:val="99"/>
    <w:rsid w:val="00BD1A2F"/>
    <w:rPr>
      <w:rFonts w:ascii="Arial" w:eastAsia="Times New Roman" w:hAnsi="Arial" w:cs="Times New Roman"/>
      <w:noProof/>
      <w:sz w:val="20"/>
      <w:szCs w:val="20"/>
      <w:lang w:val="sk-SK" w:eastAsia="sk-SK"/>
    </w:rPr>
  </w:style>
  <w:style w:type="paragraph" w:styleId="BodyText">
    <w:name w:val="Body Text"/>
    <w:basedOn w:val="Normal"/>
    <w:link w:val="BodyTextChar"/>
    <w:uiPriority w:val="99"/>
    <w:rsid w:val="00BD1A2F"/>
    <w:pPr>
      <w:jc w:val="both"/>
    </w:pPr>
    <w:rPr>
      <w:sz w:val="20"/>
      <w:szCs w:val="20"/>
    </w:rPr>
  </w:style>
  <w:style w:type="character" w:customStyle="1" w:styleId="BodyTextChar">
    <w:name w:val="Body Text Char"/>
    <w:basedOn w:val="DefaultParagraphFont"/>
    <w:link w:val="BodyText"/>
    <w:uiPriority w:val="99"/>
    <w:rsid w:val="00BD1A2F"/>
    <w:rPr>
      <w:rFonts w:ascii="Arial" w:eastAsia="Times New Roman" w:hAnsi="Arial" w:cs="Times New Roman"/>
      <w:noProof/>
      <w:sz w:val="20"/>
      <w:szCs w:val="20"/>
      <w:lang w:val="sk-SK" w:eastAsia="sk-SK"/>
    </w:rPr>
  </w:style>
  <w:style w:type="character" w:styleId="Hyperlink">
    <w:name w:val="Hyperlink"/>
    <w:uiPriority w:val="99"/>
    <w:rsid w:val="00BD1A2F"/>
    <w:rPr>
      <w:rFonts w:cs="Times New Roman"/>
      <w:color w:val="0000FF"/>
      <w:u w:val="single"/>
    </w:rPr>
  </w:style>
  <w:style w:type="paragraph" w:customStyle="1" w:styleId="ColorfulList-Accent11">
    <w:name w:val="Colorful List - Accent 11"/>
    <w:basedOn w:val="Normal"/>
    <w:uiPriority w:val="99"/>
    <w:qFormat/>
    <w:rsid w:val="00BD1A2F"/>
    <w:pPr>
      <w:ind w:left="720"/>
      <w:contextualSpacing/>
    </w:pPr>
  </w:style>
  <w:style w:type="paragraph" w:styleId="Footer">
    <w:name w:val="footer"/>
    <w:basedOn w:val="Normal"/>
    <w:link w:val="FooterChar"/>
    <w:uiPriority w:val="99"/>
    <w:unhideWhenUsed/>
    <w:rsid w:val="00BD1A2F"/>
    <w:pPr>
      <w:tabs>
        <w:tab w:val="center" w:pos="4153"/>
        <w:tab w:val="right" w:pos="8306"/>
      </w:tabs>
    </w:pPr>
    <w:rPr>
      <w:sz w:val="20"/>
      <w:szCs w:val="20"/>
    </w:rPr>
  </w:style>
  <w:style w:type="character" w:customStyle="1" w:styleId="FooterChar">
    <w:name w:val="Footer Char"/>
    <w:basedOn w:val="DefaultParagraphFont"/>
    <w:link w:val="Footer"/>
    <w:uiPriority w:val="99"/>
    <w:rsid w:val="00BD1A2F"/>
    <w:rPr>
      <w:rFonts w:ascii="Arial" w:eastAsia="Times New Roman" w:hAnsi="Arial" w:cs="Times New Roman"/>
      <w:noProof/>
      <w:sz w:val="20"/>
      <w:szCs w:val="20"/>
      <w:lang w:val="sk-SK" w:eastAsia="sk-SK"/>
    </w:rPr>
  </w:style>
  <w:style w:type="character" w:styleId="PageNumber">
    <w:name w:val="page number"/>
    <w:uiPriority w:val="99"/>
    <w:rsid w:val="00BD1A2F"/>
    <w:rPr>
      <w:rFonts w:cs="Times New Roman"/>
    </w:rPr>
  </w:style>
  <w:style w:type="paragraph" w:styleId="BodyText2">
    <w:name w:val="Body Text 2"/>
    <w:basedOn w:val="Normal"/>
    <w:link w:val="BodyText2Char"/>
    <w:uiPriority w:val="99"/>
    <w:unhideWhenUsed/>
    <w:rsid w:val="00BD1A2F"/>
    <w:pPr>
      <w:spacing w:after="120" w:line="480" w:lineRule="auto"/>
    </w:pPr>
    <w:rPr>
      <w:sz w:val="20"/>
      <w:szCs w:val="20"/>
    </w:rPr>
  </w:style>
  <w:style w:type="character" w:customStyle="1" w:styleId="BodyText2Char">
    <w:name w:val="Body Text 2 Char"/>
    <w:basedOn w:val="DefaultParagraphFont"/>
    <w:link w:val="BodyText2"/>
    <w:uiPriority w:val="99"/>
    <w:rsid w:val="00BD1A2F"/>
    <w:rPr>
      <w:rFonts w:ascii="Arial" w:eastAsia="Times New Roman" w:hAnsi="Arial" w:cs="Times New Roman"/>
      <w:noProof/>
      <w:sz w:val="20"/>
      <w:szCs w:val="20"/>
      <w:lang w:val="sk-SK" w:eastAsia="sk-SK"/>
    </w:rPr>
  </w:style>
  <w:style w:type="paragraph" w:customStyle="1" w:styleId="Odsekzoznamu1">
    <w:name w:val="Odsek zoznamu1"/>
    <w:basedOn w:val="Normal"/>
    <w:qFormat/>
    <w:rsid w:val="00BD1A2F"/>
    <w:pPr>
      <w:ind w:left="720"/>
    </w:pPr>
    <w:rPr>
      <w:rFonts w:cs="Arial"/>
    </w:rPr>
  </w:style>
  <w:style w:type="paragraph" w:styleId="BalloonText">
    <w:name w:val="Balloon Text"/>
    <w:basedOn w:val="Normal"/>
    <w:link w:val="BalloonTextChar"/>
    <w:uiPriority w:val="99"/>
    <w:unhideWhenUsed/>
    <w:rsid w:val="00BD1A2F"/>
    <w:rPr>
      <w:rFonts w:ascii="Lucida Grande" w:hAnsi="Lucida Grande"/>
      <w:sz w:val="18"/>
      <w:szCs w:val="18"/>
    </w:rPr>
  </w:style>
  <w:style w:type="character" w:customStyle="1" w:styleId="BalloonTextChar">
    <w:name w:val="Balloon Text Char"/>
    <w:basedOn w:val="DefaultParagraphFont"/>
    <w:link w:val="BalloonText"/>
    <w:uiPriority w:val="99"/>
    <w:rsid w:val="00BD1A2F"/>
    <w:rPr>
      <w:rFonts w:ascii="Lucida Grande" w:eastAsia="Times New Roman" w:hAnsi="Lucida Grande" w:cs="Times New Roman"/>
      <w:noProof/>
      <w:sz w:val="18"/>
      <w:szCs w:val="18"/>
      <w:lang w:val="sk-SK" w:eastAsia="sk-SK"/>
    </w:rPr>
  </w:style>
  <w:style w:type="paragraph" w:customStyle="1" w:styleId="sloseznamu">
    <w:name w:val="Èíslo seznamu"/>
    <w:basedOn w:val="Normal"/>
    <w:rsid w:val="00BD1A2F"/>
    <w:pPr>
      <w:jc w:val="both"/>
    </w:pPr>
    <w:rPr>
      <w:rFonts w:ascii="Century Schoolbook" w:eastAsia="Century Schoolbook" w:hAnsi="Century Schoolbook"/>
      <w:noProof w:val="0"/>
      <w:szCs w:val="20"/>
    </w:rPr>
  </w:style>
  <w:style w:type="table" w:styleId="MediumGrid2-Accent3">
    <w:name w:val="Medium Grid 2 Accent 3"/>
    <w:basedOn w:val="TableNormal"/>
    <w:uiPriority w:val="69"/>
    <w:rsid w:val="00BD1A2F"/>
    <w:rPr>
      <w:rFonts w:ascii="Cambria" w:eastAsia="MS Mincho" w:hAnsi="Cambria" w:cs="Times New Roman"/>
      <w:lang w:val="sk-SK" w:eastAsia="sk-S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CommentReference">
    <w:name w:val="annotation reference"/>
    <w:uiPriority w:val="99"/>
    <w:unhideWhenUsed/>
    <w:rsid w:val="00BD1A2F"/>
    <w:rPr>
      <w:sz w:val="16"/>
      <w:szCs w:val="16"/>
    </w:rPr>
  </w:style>
  <w:style w:type="paragraph" w:styleId="CommentText">
    <w:name w:val="annotation text"/>
    <w:basedOn w:val="Normal"/>
    <w:link w:val="CommentTextChar"/>
    <w:uiPriority w:val="99"/>
    <w:unhideWhenUsed/>
    <w:rsid w:val="00BD1A2F"/>
    <w:rPr>
      <w:sz w:val="20"/>
      <w:szCs w:val="20"/>
    </w:rPr>
  </w:style>
  <w:style w:type="character" w:customStyle="1" w:styleId="CommentTextChar">
    <w:name w:val="Comment Text Char"/>
    <w:basedOn w:val="DefaultParagraphFont"/>
    <w:link w:val="CommentText"/>
    <w:uiPriority w:val="99"/>
    <w:rsid w:val="00BD1A2F"/>
    <w:rPr>
      <w:rFonts w:ascii="Arial" w:eastAsia="Times New Roman" w:hAnsi="Arial" w:cs="Times New Roman"/>
      <w:noProof/>
      <w:sz w:val="20"/>
      <w:szCs w:val="20"/>
      <w:lang w:val="sk-SK" w:eastAsia="sk-SK"/>
    </w:rPr>
  </w:style>
  <w:style w:type="paragraph" w:styleId="CommentSubject">
    <w:name w:val="annotation subject"/>
    <w:basedOn w:val="CommentText"/>
    <w:next w:val="CommentText"/>
    <w:link w:val="CommentSubjectChar"/>
    <w:uiPriority w:val="99"/>
    <w:unhideWhenUsed/>
    <w:rsid w:val="00BD1A2F"/>
    <w:rPr>
      <w:b/>
      <w:bCs/>
    </w:rPr>
  </w:style>
  <w:style w:type="character" w:customStyle="1" w:styleId="CommentSubjectChar">
    <w:name w:val="Comment Subject Char"/>
    <w:basedOn w:val="CommentTextChar"/>
    <w:link w:val="CommentSubject"/>
    <w:uiPriority w:val="99"/>
    <w:rsid w:val="00BD1A2F"/>
    <w:rPr>
      <w:rFonts w:ascii="Arial" w:eastAsia="Times New Roman" w:hAnsi="Arial" w:cs="Times New Roman"/>
      <w:b/>
      <w:bCs/>
      <w:noProof/>
      <w:sz w:val="20"/>
      <w:szCs w:val="20"/>
      <w:lang w:val="sk-SK" w:eastAsia="sk-SK"/>
    </w:rPr>
  </w:style>
  <w:style w:type="paragraph" w:customStyle="1" w:styleId="blockquote">
    <w:name w:val="blockquote"/>
    <w:basedOn w:val="Normal"/>
    <w:rsid w:val="00BD1A2F"/>
    <w:pPr>
      <w:overflowPunct w:val="0"/>
      <w:autoSpaceDE w:val="0"/>
      <w:autoSpaceDN w:val="0"/>
      <w:spacing w:before="100" w:after="100"/>
      <w:ind w:left="360" w:right="360"/>
    </w:pPr>
    <w:rPr>
      <w:rFonts w:ascii="Times New Roman" w:hAnsi="Times New Roman"/>
      <w:noProof w:val="0"/>
    </w:rPr>
  </w:style>
  <w:style w:type="paragraph" w:customStyle="1" w:styleId="ColorfulShading-Accent11">
    <w:name w:val="Colorful Shading - Accent 11"/>
    <w:hidden/>
    <w:uiPriority w:val="99"/>
    <w:semiHidden/>
    <w:rsid w:val="00BD1A2F"/>
    <w:rPr>
      <w:rFonts w:ascii="Arial" w:eastAsia="Times New Roman" w:hAnsi="Arial" w:cs="Times New Roman"/>
      <w:noProof/>
      <w:lang w:val="sk-SK" w:eastAsia="sk-SK"/>
    </w:rPr>
  </w:style>
  <w:style w:type="paragraph" w:styleId="FootnoteText">
    <w:name w:val="footnote text"/>
    <w:aliases w:val="Text poznámky pod čiarou 007"/>
    <w:basedOn w:val="Normal"/>
    <w:link w:val="FootnoteTextChar"/>
    <w:uiPriority w:val="99"/>
    <w:rsid w:val="00BD1A2F"/>
    <w:rPr>
      <w:noProof w:val="0"/>
      <w:sz w:val="20"/>
      <w:szCs w:val="20"/>
    </w:rPr>
  </w:style>
  <w:style w:type="character" w:customStyle="1" w:styleId="FootnoteTextChar">
    <w:name w:val="Footnote Text Char"/>
    <w:aliases w:val="Text poznámky pod čiarou 007 Char"/>
    <w:basedOn w:val="DefaultParagraphFont"/>
    <w:link w:val="FootnoteText"/>
    <w:uiPriority w:val="99"/>
    <w:rsid w:val="00BD1A2F"/>
    <w:rPr>
      <w:rFonts w:ascii="Arial" w:eastAsia="Times New Roman" w:hAnsi="Arial" w:cs="Times New Roman"/>
      <w:sz w:val="20"/>
      <w:szCs w:val="20"/>
      <w:lang w:val="sk-SK" w:eastAsia="sk-SK"/>
    </w:rPr>
  </w:style>
  <w:style w:type="character" w:styleId="Strong">
    <w:name w:val="Strong"/>
    <w:uiPriority w:val="22"/>
    <w:qFormat/>
    <w:rsid w:val="00BD1A2F"/>
    <w:rPr>
      <w:rFonts w:cs="Times New Roman"/>
      <w:b/>
      <w:bCs/>
    </w:rPr>
  </w:style>
  <w:style w:type="paragraph" w:customStyle="1" w:styleId="Default">
    <w:name w:val="Default"/>
    <w:rsid w:val="00BD1A2F"/>
    <w:pPr>
      <w:widowControl w:val="0"/>
      <w:autoSpaceDE w:val="0"/>
      <w:autoSpaceDN w:val="0"/>
      <w:adjustRightInd w:val="0"/>
    </w:pPr>
    <w:rPr>
      <w:rFonts w:ascii="Times New Roman" w:eastAsia="Times New Roman" w:hAnsi="Times New Roman" w:cs="Times New Roman"/>
      <w:color w:val="000000"/>
      <w:lang w:val="sk-SK" w:eastAsia="sk-SK"/>
    </w:rPr>
  </w:style>
  <w:style w:type="paragraph" w:customStyle="1" w:styleId="CM2">
    <w:name w:val="CM2"/>
    <w:basedOn w:val="Default"/>
    <w:next w:val="Default"/>
    <w:rsid w:val="00BD1A2F"/>
    <w:pPr>
      <w:spacing w:line="273" w:lineRule="atLeast"/>
    </w:pPr>
    <w:rPr>
      <w:color w:val="auto"/>
    </w:rPr>
  </w:style>
  <w:style w:type="paragraph" w:customStyle="1" w:styleId="Bezriadkovania1">
    <w:name w:val="Bez riadkovania1"/>
    <w:uiPriority w:val="99"/>
    <w:qFormat/>
    <w:rsid w:val="00BD1A2F"/>
    <w:rPr>
      <w:rFonts w:ascii="Arial" w:eastAsia="Times New Roman" w:hAnsi="Arial" w:cs="Times New Roman"/>
      <w:noProof/>
      <w:lang w:val="sk-SK" w:eastAsia="sk-SK"/>
    </w:rPr>
  </w:style>
  <w:style w:type="paragraph" w:customStyle="1" w:styleId="Farebnzoznamzvraznenie11">
    <w:name w:val="Farebný zoznam – zvýraznenie 11"/>
    <w:basedOn w:val="Normal"/>
    <w:uiPriority w:val="34"/>
    <w:qFormat/>
    <w:rsid w:val="00BD1A2F"/>
    <w:pPr>
      <w:ind w:left="720"/>
      <w:contextualSpacing/>
    </w:pPr>
    <w:rPr>
      <w:rFonts w:ascii="Cambria" w:eastAsia="MS Mincho" w:hAnsi="Cambria"/>
      <w:noProof w:val="0"/>
      <w:lang w:val="en-US" w:eastAsia="en-US"/>
    </w:rPr>
  </w:style>
  <w:style w:type="paragraph" w:customStyle="1" w:styleId="Style2">
    <w:name w:val="Style2"/>
    <w:basedOn w:val="Normal"/>
    <w:rsid w:val="00BD1A2F"/>
    <w:pPr>
      <w:widowControl w:val="0"/>
      <w:autoSpaceDE w:val="0"/>
      <w:autoSpaceDN w:val="0"/>
      <w:adjustRightInd w:val="0"/>
      <w:spacing w:line="350" w:lineRule="exact"/>
    </w:pPr>
    <w:rPr>
      <w:rFonts w:cs="Arial"/>
      <w:noProof w:val="0"/>
    </w:rPr>
  </w:style>
  <w:style w:type="character" w:customStyle="1" w:styleId="FontStyle13">
    <w:name w:val="Font Style13"/>
    <w:rsid w:val="00BD1A2F"/>
    <w:rPr>
      <w:rFonts w:ascii="Arial" w:hAnsi="Arial" w:cs="Arial" w:hint="default"/>
      <w:sz w:val="20"/>
      <w:szCs w:val="20"/>
    </w:rPr>
  </w:style>
  <w:style w:type="paragraph" w:customStyle="1" w:styleId="rob3">
    <w:name w:val="rob3"/>
    <w:basedOn w:val="Heading9"/>
    <w:rsid w:val="00BD1A2F"/>
    <w:pPr>
      <w:keepNext w:val="0"/>
      <w:widowControl w:val="0"/>
      <w:numPr>
        <w:ilvl w:val="0"/>
        <w:numId w:val="3"/>
      </w:numPr>
      <w:spacing w:before="240"/>
    </w:pPr>
    <w:rPr>
      <w:rFonts w:cs="Arial"/>
      <w:smallCaps/>
      <w:noProof w:val="0"/>
      <w:u w:val="none"/>
    </w:rPr>
  </w:style>
  <w:style w:type="paragraph" w:customStyle="1" w:styleId="rob5">
    <w:name w:val="rob5"/>
    <w:basedOn w:val="rob3"/>
    <w:autoRedefine/>
    <w:rsid w:val="00BD1A2F"/>
    <w:pPr>
      <w:numPr>
        <w:ilvl w:val="1"/>
        <w:numId w:val="1"/>
      </w:numPr>
      <w:tabs>
        <w:tab w:val="left" w:pos="709"/>
        <w:tab w:val="right" w:leader="dot" w:pos="10080"/>
      </w:tabs>
      <w:spacing w:before="120"/>
      <w:jc w:val="both"/>
    </w:pPr>
    <w:rPr>
      <w:b w:val="0"/>
      <w:smallCaps w:val="0"/>
      <w:sz w:val="22"/>
      <w:szCs w:val="22"/>
    </w:rPr>
  </w:style>
  <w:style w:type="paragraph" w:styleId="ListParagraph">
    <w:name w:val="List Paragraph"/>
    <w:basedOn w:val="Normal"/>
    <w:link w:val="ListParagraphChar"/>
    <w:uiPriority w:val="34"/>
    <w:qFormat/>
    <w:rsid w:val="00BD1A2F"/>
    <w:pPr>
      <w:ind w:left="720"/>
      <w:contextualSpacing/>
    </w:pPr>
  </w:style>
  <w:style w:type="table" w:styleId="TableGrid">
    <w:name w:val="Table Grid"/>
    <w:basedOn w:val="TableNormal"/>
    <w:rsid w:val="00BD1A2F"/>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unhideWhenUsed/>
    <w:rsid w:val="00BD1A2F"/>
    <w:rPr>
      <w:rFonts w:ascii="Lucida Grande CE" w:eastAsia="MS Mincho" w:hAnsi="Lucida Grande CE" w:cs="Lucida Grande CE"/>
      <w:noProof w:val="0"/>
      <w:lang w:val="cs-CZ" w:eastAsia="en-US"/>
    </w:rPr>
  </w:style>
  <w:style w:type="character" w:customStyle="1" w:styleId="DocumentMapChar">
    <w:name w:val="Document Map Char"/>
    <w:basedOn w:val="DefaultParagraphFont"/>
    <w:link w:val="DocumentMap"/>
    <w:uiPriority w:val="99"/>
    <w:rsid w:val="00BD1A2F"/>
    <w:rPr>
      <w:rFonts w:ascii="Lucida Grande CE" w:eastAsia="MS Mincho" w:hAnsi="Lucida Grande CE" w:cs="Lucida Grande CE"/>
      <w:lang w:val="cs-CZ"/>
    </w:rPr>
  </w:style>
  <w:style w:type="character" w:customStyle="1" w:styleId="pre">
    <w:name w:val="pre"/>
    <w:basedOn w:val="DefaultParagraphFont"/>
    <w:rsid w:val="00BD1A2F"/>
  </w:style>
  <w:style w:type="paragraph" w:customStyle="1" w:styleId="NADP">
    <w:name w:val="NADP."/>
    <w:basedOn w:val="Normal"/>
    <w:rsid w:val="00BD1A2F"/>
    <w:pPr>
      <w:widowControl w:val="0"/>
      <w:numPr>
        <w:numId w:val="4"/>
      </w:numPr>
      <w:autoSpaceDE w:val="0"/>
      <w:autoSpaceDN w:val="0"/>
      <w:adjustRightInd w:val="0"/>
      <w:spacing w:line="360" w:lineRule="auto"/>
      <w:jc w:val="both"/>
      <w:textAlignment w:val="baseline"/>
    </w:pPr>
    <w:rPr>
      <w:rFonts w:cs="Arial"/>
      <w:b/>
      <w:bCs/>
      <w:noProof w:val="0"/>
      <w:u w:val="single"/>
    </w:rPr>
  </w:style>
  <w:style w:type="paragraph" w:customStyle="1" w:styleId="ODS">
    <w:name w:val="ODS."/>
    <w:basedOn w:val="Heading2"/>
    <w:rsid w:val="00BD1A2F"/>
    <w:pPr>
      <w:widowControl w:val="0"/>
      <w:numPr>
        <w:numId w:val="4"/>
      </w:numPr>
      <w:autoSpaceDE w:val="0"/>
      <w:autoSpaceDN w:val="0"/>
      <w:adjustRightInd w:val="0"/>
      <w:jc w:val="both"/>
      <w:textAlignment w:val="baseline"/>
    </w:pPr>
    <w:rPr>
      <w:rFonts w:cs="Arial"/>
      <w:b w:val="0"/>
      <w:bCs w:val="0"/>
      <w:noProof w:val="0"/>
      <w:sz w:val="22"/>
      <w:szCs w:val="22"/>
    </w:rPr>
  </w:style>
  <w:style w:type="paragraph" w:customStyle="1" w:styleId="PODODS">
    <w:name w:val="PODODS."/>
    <w:basedOn w:val="Normal"/>
    <w:rsid w:val="00BD1A2F"/>
    <w:pPr>
      <w:widowControl w:val="0"/>
      <w:numPr>
        <w:ilvl w:val="2"/>
        <w:numId w:val="4"/>
      </w:numPr>
      <w:autoSpaceDE w:val="0"/>
      <w:autoSpaceDN w:val="0"/>
      <w:adjustRightInd w:val="0"/>
      <w:spacing w:line="360" w:lineRule="auto"/>
      <w:jc w:val="both"/>
      <w:textAlignment w:val="baseline"/>
    </w:pPr>
    <w:rPr>
      <w:rFonts w:cs="Arial"/>
      <w:noProof w:val="0"/>
      <w:sz w:val="22"/>
      <w:szCs w:val="22"/>
    </w:rPr>
  </w:style>
  <w:style w:type="paragraph" w:styleId="Revision">
    <w:name w:val="Revision"/>
    <w:hidden/>
    <w:uiPriority w:val="99"/>
    <w:unhideWhenUsed/>
    <w:rsid w:val="00BD1A2F"/>
    <w:rPr>
      <w:rFonts w:ascii="Arial" w:eastAsia="Times New Roman" w:hAnsi="Arial" w:cs="Times New Roman"/>
      <w:noProof/>
      <w:lang w:val="sk-SK" w:eastAsia="sk-SK"/>
    </w:rPr>
  </w:style>
  <w:style w:type="paragraph" w:customStyle="1" w:styleId="Zkladntext21">
    <w:name w:val="Základní text 21"/>
    <w:basedOn w:val="Normal"/>
    <w:rsid w:val="00BD1A2F"/>
    <w:pPr>
      <w:widowControl w:val="0"/>
      <w:suppressAutoHyphens/>
      <w:jc w:val="both"/>
    </w:pPr>
    <w:rPr>
      <w:rFonts w:ascii="Times New Roman" w:eastAsia="Lucida Sans Unicode" w:hAnsi="Times New Roman"/>
      <w:noProof w:val="0"/>
      <w:color w:val="FF0000"/>
      <w:kern w:val="1"/>
    </w:rPr>
  </w:style>
  <w:style w:type="character" w:styleId="FollowedHyperlink">
    <w:name w:val="FollowedHyperlink"/>
    <w:basedOn w:val="DefaultParagraphFont"/>
    <w:uiPriority w:val="99"/>
    <w:semiHidden/>
    <w:unhideWhenUsed/>
    <w:rsid w:val="00BD1A2F"/>
    <w:rPr>
      <w:color w:val="800080"/>
      <w:u w:val="single"/>
    </w:rPr>
  </w:style>
  <w:style w:type="paragraph" w:customStyle="1" w:styleId="msonormal0">
    <w:name w:val="msonormal"/>
    <w:basedOn w:val="Normal"/>
    <w:rsid w:val="00BD1A2F"/>
    <w:pPr>
      <w:spacing w:before="100" w:beforeAutospacing="1" w:after="100" w:afterAutospacing="1"/>
    </w:pPr>
    <w:rPr>
      <w:rFonts w:ascii="Times New Roman" w:hAnsi="Times New Roman"/>
      <w:noProof w:val="0"/>
      <w:lang w:eastAsia="en-US"/>
    </w:rPr>
  </w:style>
  <w:style w:type="paragraph" w:customStyle="1" w:styleId="font5">
    <w:name w:val="font5"/>
    <w:basedOn w:val="Normal"/>
    <w:rsid w:val="00BD1A2F"/>
    <w:pPr>
      <w:spacing w:before="100" w:beforeAutospacing="1" w:after="100" w:afterAutospacing="1"/>
    </w:pPr>
    <w:rPr>
      <w:rFonts w:ascii="Calibri" w:hAnsi="Calibri" w:cs="Calibri"/>
      <w:noProof w:val="0"/>
      <w:sz w:val="22"/>
      <w:szCs w:val="22"/>
      <w:lang w:eastAsia="en-US"/>
    </w:rPr>
  </w:style>
  <w:style w:type="paragraph" w:customStyle="1" w:styleId="font6">
    <w:name w:val="font6"/>
    <w:basedOn w:val="Normal"/>
    <w:rsid w:val="00BD1A2F"/>
    <w:pPr>
      <w:spacing w:before="100" w:beforeAutospacing="1" w:after="100" w:afterAutospacing="1"/>
    </w:pPr>
    <w:rPr>
      <w:rFonts w:ascii="Calibri" w:hAnsi="Calibri" w:cs="Calibri"/>
      <w:b/>
      <w:bCs/>
      <w:noProof w:val="0"/>
      <w:sz w:val="22"/>
      <w:szCs w:val="22"/>
      <w:lang w:eastAsia="en-US"/>
    </w:rPr>
  </w:style>
  <w:style w:type="paragraph" w:customStyle="1" w:styleId="font7">
    <w:name w:val="font7"/>
    <w:basedOn w:val="Normal"/>
    <w:rsid w:val="00BD1A2F"/>
    <w:pPr>
      <w:spacing w:before="100" w:beforeAutospacing="1" w:after="100" w:afterAutospacing="1"/>
    </w:pPr>
    <w:rPr>
      <w:rFonts w:ascii="Tahoma" w:hAnsi="Tahoma" w:cs="Tahoma"/>
      <w:noProof w:val="0"/>
      <w:color w:val="000000"/>
      <w:sz w:val="18"/>
      <w:szCs w:val="18"/>
      <w:lang w:eastAsia="en-US"/>
    </w:rPr>
  </w:style>
  <w:style w:type="paragraph" w:customStyle="1" w:styleId="xl65">
    <w:name w:val="xl65"/>
    <w:basedOn w:val="Normal"/>
    <w:rsid w:val="00BD1A2F"/>
    <w:pPr>
      <w:spacing w:before="100" w:beforeAutospacing="1" w:after="100" w:afterAutospacing="1"/>
      <w:jc w:val="center"/>
      <w:textAlignment w:val="center"/>
    </w:pPr>
    <w:rPr>
      <w:rFonts w:ascii="Times New Roman" w:hAnsi="Times New Roman"/>
      <w:noProof w:val="0"/>
      <w:lang w:eastAsia="en-US"/>
    </w:rPr>
  </w:style>
  <w:style w:type="paragraph" w:customStyle="1" w:styleId="xl66">
    <w:name w:val="xl66"/>
    <w:basedOn w:val="Normal"/>
    <w:rsid w:val="00BD1A2F"/>
    <w:pPr>
      <w:spacing w:before="100" w:beforeAutospacing="1" w:after="100" w:afterAutospacing="1"/>
      <w:jc w:val="center"/>
      <w:textAlignment w:val="center"/>
    </w:pPr>
    <w:rPr>
      <w:rFonts w:ascii="Times New Roman" w:hAnsi="Times New Roman"/>
      <w:noProof w:val="0"/>
      <w:lang w:eastAsia="en-US"/>
    </w:rPr>
  </w:style>
  <w:style w:type="paragraph" w:customStyle="1" w:styleId="xl67">
    <w:name w:val="xl67"/>
    <w:basedOn w:val="Normal"/>
    <w:rsid w:val="00BD1A2F"/>
    <w:pPr>
      <w:spacing w:before="100" w:beforeAutospacing="1" w:after="100" w:afterAutospacing="1"/>
      <w:textAlignment w:val="center"/>
    </w:pPr>
    <w:rPr>
      <w:rFonts w:ascii="Times New Roman" w:hAnsi="Times New Roman"/>
      <w:b/>
      <w:bCs/>
      <w:noProof w:val="0"/>
      <w:lang w:eastAsia="en-US"/>
    </w:rPr>
  </w:style>
  <w:style w:type="paragraph" w:customStyle="1" w:styleId="xl68">
    <w:name w:val="xl68"/>
    <w:basedOn w:val="Normal"/>
    <w:rsid w:val="00BD1A2F"/>
    <w:pPr>
      <w:spacing w:before="100" w:beforeAutospacing="1" w:after="100" w:afterAutospacing="1"/>
    </w:pPr>
    <w:rPr>
      <w:rFonts w:ascii="Times New Roman" w:hAnsi="Times New Roman"/>
      <w:noProof w:val="0"/>
      <w:sz w:val="20"/>
      <w:szCs w:val="20"/>
      <w:lang w:eastAsia="en-US"/>
    </w:rPr>
  </w:style>
  <w:style w:type="paragraph" w:customStyle="1" w:styleId="xl69">
    <w:name w:val="xl69"/>
    <w:basedOn w:val="Normal"/>
    <w:rsid w:val="00BD1A2F"/>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noProof w:val="0"/>
      <w:sz w:val="20"/>
      <w:szCs w:val="20"/>
      <w:lang w:eastAsia="en-US"/>
    </w:rPr>
  </w:style>
  <w:style w:type="paragraph" w:customStyle="1" w:styleId="xl70">
    <w:name w:val="xl70"/>
    <w:basedOn w:val="Normal"/>
    <w:rsid w:val="00BD1A2F"/>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noProof w:val="0"/>
      <w:sz w:val="20"/>
      <w:szCs w:val="20"/>
      <w:lang w:eastAsia="en-US"/>
    </w:rPr>
  </w:style>
  <w:style w:type="paragraph" w:customStyle="1" w:styleId="xl71">
    <w:name w:val="xl71"/>
    <w:basedOn w:val="Normal"/>
    <w:rsid w:val="00BD1A2F"/>
    <w:pPr>
      <w:spacing w:before="100" w:beforeAutospacing="1" w:after="100" w:afterAutospacing="1"/>
      <w:jc w:val="center"/>
      <w:textAlignment w:val="center"/>
    </w:pPr>
    <w:rPr>
      <w:rFonts w:ascii="Times New Roman" w:hAnsi="Times New Roman"/>
      <w:b/>
      <w:bCs/>
      <w:noProof w:val="0"/>
      <w:sz w:val="20"/>
      <w:szCs w:val="20"/>
      <w:lang w:eastAsia="en-US"/>
    </w:rPr>
  </w:style>
  <w:style w:type="paragraph" w:customStyle="1" w:styleId="xl72">
    <w:name w:val="xl72"/>
    <w:basedOn w:val="Normal"/>
    <w:rsid w:val="00BD1A2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lang w:eastAsia="en-US"/>
    </w:rPr>
  </w:style>
  <w:style w:type="paragraph" w:customStyle="1" w:styleId="xl73">
    <w:name w:val="xl73"/>
    <w:basedOn w:val="Normal"/>
    <w:rsid w:val="00BD1A2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noProof w:val="0"/>
      <w:lang w:eastAsia="en-US"/>
    </w:rPr>
  </w:style>
  <w:style w:type="paragraph" w:customStyle="1" w:styleId="xl74">
    <w:name w:val="xl74"/>
    <w:basedOn w:val="Normal"/>
    <w:rsid w:val="00BD1A2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color w:val="FF0000"/>
      <w:lang w:eastAsia="en-US"/>
    </w:rPr>
  </w:style>
  <w:style w:type="paragraph" w:customStyle="1" w:styleId="xl75">
    <w:name w:val="xl75"/>
    <w:basedOn w:val="Normal"/>
    <w:rsid w:val="00BD1A2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lang w:eastAsia="en-US"/>
    </w:rPr>
  </w:style>
  <w:style w:type="paragraph" w:customStyle="1" w:styleId="xl76">
    <w:name w:val="xl76"/>
    <w:basedOn w:val="Normal"/>
    <w:rsid w:val="00BD1A2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lang w:eastAsia="en-US"/>
    </w:rPr>
  </w:style>
  <w:style w:type="paragraph" w:customStyle="1" w:styleId="xl77">
    <w:name w:val="xl77"/>
    <w:basedOn w:val="Normal"/>
    <w:rsid w:val="00BD1A2F"/>
    <w:pPr>
      <w:spacing w:before="100" w:beforeAutospacing="1" w:after="100" w:afterAutospacing="1"/>
      <w:textAlignment w:val="center"/>
    </w:pPr>
    <w:rPr>
      <w:rFonts w:ascii="Times New Roman" w:hAnsi="Times New Roman"/>
      <w:noProof w:val="0"/>
      <w:sz w:val="20"/>
      <w:szCs w:val="20"/>
      <w:lang w:eastAsia="en-US"/>
    </w:rPr>
  </w:style>
  <w:style w:type="paragraph" w:customStyle="1" w:styleId="xl78">
    <w:name w:val="xl78"/>
    <w:basedOn w:val="Normal"/>
    <w:rsid w:val="00BD1A2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lang w:eastAsia="en-US"/>
    </w:rPr>
  </w:style>
  <w:style w:type="paragraph" w:customStyle="1" w:styleId="xl79">
    <w:name w:val="xl79"/>
    <w:basedOn w:val="Normal"/>
    <w:rsid w:val="00BD1A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noProof w:val="0"/>
      <w:lang w:eastAsia="en-US"/>
    </w:rPr>
  </w:style>
  <w:style w:type="paragraph" w:customStyle="1" w:styleId="xl80">
    <w:name w:val="xl80"/>
    <w:basedOn w:val="Normal"/>
    <w:rsid w:val="00BD1A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color w:val="FF0000"/>
      <w:lang w:eastAsia="en-US"/>
    </w:rPr>
  </w:style>
  <w:style w:type="paragraph" w:customStyle="1" w:styleId="xl81">
    <w:name w:val="xl81"/>
    <w:basedOn w:val="Normal"/>
    <w:rsid w:val="00BD1A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lang w:eastAsia="en-US"/>
    </w:rPr>
  </w:style>
  <w:style w:type="paragraph" w:customStyle="1" w:styleId="xl82">
    <w:name w:val="xl82"/>
    <w:basedOn w:val="Normal"/>
    <w:rsid w:val="00BD1A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lang w:eastAsia="en-US"/>
    </w:rPr>
  </w:style>
  <w:style w:type="paragraph" w:customStyle="1" w:styleId="xl83">
    <w:name w:val="xl83"/>
    <w:basedOn w:val="Normal"/>
    <w:rsid w:val="00BD1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hAnsi="Times New Roman"/>
      <w:noProof w:val="0"/>
      <w:lang w:eastAsia="en-US"/>
    </w:rPr>
  </w:style>
  <w:style w:type="paragraph" w:customStyle="1" w:styleId="xl84">
    <w:name w:val="xl84"/>
    <w:basedOn w:val="Normal"/>
    <w:rsid w:val="00BD1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hAnsi="Times New Roman"/>
      <w:noProof w:val="0"/>
      <w:lang w:eastAsia="en-US"/>
    </w:rPr>
  </w:style>
  <w:style w:type="paragraph" w:customStyle="1" w:styleId="xl85">
    <w:name w:val="xl85"/>
    <w:basedOn w:val="Normal"/>
    <w:rsid w:val="00BD1A2F"/>
    <w:pPr>
      <w:spacing w:before="100" w:beforeAutospacing="1" w:after="100" w:afterAutospacing="1"/>
      <w:textAlignment w:val="center"/>
    </w:pPr>
    <w:rPr>
      <w:rFonts w:ascii="Times New Roman" w:hAnsi="Times New Roman"/>
      <w:noProof w:val="0"/>
      <w:sz w:val="20"/>
      <w:szCs w:val="20"/>
      <w:lang w:eastAsia="en-US"/>
    </w:rPr>
  </w:style>
  <w:style w:type="paragraph" w:customStyle="1" w:styleId="xl86">
    <w:name w:val="xl86"/>
    <w:basedOn w:val="Normal"/>
    <w:rsid w:val="00BD1A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lang w:eastAsia="en-US"/>
    </w:rPr>
  </w:style>
  <w:style w:type="paragraph" w:customStyle="1" w:styleId="xl87">
    <w:name w:val="xl87"/>
    <w:basedOn w:val="Normal"/>
    <w:rsid w:val="00BD1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hAnsi="Times New Roman"/>
      <w:b/>
      <w:bCs/>
      <w:noProof w:val="0"/>
      <w:lang w:eastAsia="en-US"/>
    </w:rPr>
  </w:style>
  <w:style w:type="paragraph" w:customStyle="1" w:styleId="xl88">
    <w:name w:val="xl88"/>
    <w:basedOn w:val="Normal"/>
    <w:rsid w:val="00BD1A2F"/>
    <w:pPr>
      <w:spacing w:before="100" w:beforeAutospacing="1" w:after="100" w:afterAutospacing="1"/>
      <w:textAlignment w:val="center"/>
    </w:pPr>
    <w:rPr>
      <w:rFonts w:ascii="Times New Roman" w:hAnsi="Times New Roman"/>
      <w:noProof w:val="0"/>
      <w:color w:val="FF0000"/>
      <w:sz w:val="20"/>
      <w:szCs w:val="20"/>
      <w:lang w:eastAsia="en-US"/>
    </w:rPr>
  </w:style>
  <w:style w:type="paragraph" w:customStyle="1" w:styleId="xl89">
    <w:name w:val="xl89"/>
    <w:basedOn w:val="Normal"/>
    <w:rsid w:val="00BD1A2F"/>
    <w:pPr>
      <w:spacing w:before="100" w:beforeAutospacing="1" w:after="100" w:afterAutospacing="1"/>
    </w:pPr>
    <w:rPr>
      <w:rFonts w:ascii="Calibri" w:hAnsi="Calibri" w:cs="Calibri"/>
      <w:noProof w:val="0"/>
      <w:lang w:eastAsia="en-US"/>
    </w:rPr>
  </w:style>
  <w:style w:type="paragraph" w:customStyle="1" w:styleId="xl90">
    <w:name w:val="xl90"/>
    <w:basedOn w:val="Normal"/>
    <w:rsid w:val="00BD1A2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noProof w:val="0"/>
      <w:lang w:eastAsia="en-US"/>
    </w:rPr>
  </w:style>
  <w:style w:type="paragraph" w:customStyle="1" w:styleId="xl91">
    <w:name w:val="xl91"/>
    <w:basedOn w:val="Normal"/>
    <w:rsid w:val="00BD1A2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noProof w:val="0"/>
      <w:lang w:eastAsia="en-US"/>
    </w:rPr>
  </w:style>
  <w:style w:type="paragraph" w:customStyle="1" w:styleId="xl92">
    <w:name w:val="xl92"/>
    <w:basedOn w:val="Normal"/>
    <w:rsid w:val="00BD1A2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noProof w:val="0"/>
      <w:lang w:eastAsia="en-US"/>
    </w:rPr>
  </w:style>
  <w:style w:type="paragraph" w:customStyle="1" w:styleId="xl93">
    <w:name w:val="xl93"/>
    <w:basedOn w:val="Normal"/>
    <w:rsid w:val="00BD1A2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noProof w:val="0"/>
      <w:lang w:eastAsia="en-US"/>
    </w:rPr>
  </w:style>
  <w:style w:type="paragraph" w:customStyle="1" w:styleId="xl94">
    <w:name w:val="xl94"/>
    <w:basedOn w:val="Normal"/>
    <w:rsid w:val="00BD1A2F"/>
    <w:pPr>
      <w:spacing w:before="100" w:beforeAutospacing="1" w:after="100" w:afterAutospacing="1"/>
    </w:pPr>
    <w:rPr>
      <w:rFonts w:ascii="Times New Roman" w:hAnsi="Times New Roman"/>
      <w:noProof w:val="0"/>
      <w:lang w:eastAsia="en-US"/>
    </w:rPr>
  </w:style>
  <w:style w:type="paragraph" w:customStyle="1" w:styleId="font8">
    <w:name w:val="font8"/>
    <w:basedOn w:val="Normal"/>
    <w:rsid w:val="00BD1A2F"/>
    <w:pPr>
      <w:spacing w:before="100" w:beforeAutospacing="1" w:after="100" w:afterAutospacing="1"/>
    </w:pPr>
    <w:rPr>
      <w:rFonts w:ascii="Calibri" w:hAnsi="Calibri" w:cs="Calibri"/>
      <w:i/>
      <w:iCs/>
      <w:noProof w:val="0"/>
      <w:color w:val="FF0000"/>
      <w:sz w:val="20"/>
      <w:szCs w:val="20"/>
      <w:lang w:eastAsia="en-US"/>
    </w:rPr>
  </w:style>
  <w:style w:type="paragraph" w:customStyle="1" w:styleId="font9">
    <w:name w:val="font9"/>
    <w:basedOn w:val="Normal"/>
    <w:rsid w:val="00BD1A2F"/>
    <w:pPr>
      <w:spacing w:before="100" w:beforeAutospacing="1" w:after="100" w:afterAutospacing="1"/>
    </w:pPr>
    <w:rPr>
      <w:rFonts w:ascii="Calibri" w:hAnsi="Calibri" w:cs="Calibri"/>
      <w:b/>
      <w:bCs/>
      <w:i/>
      <w:iCs/>
      <w:noProof w:val="0"/>
      <w:sz w:val="20"/>
      <w:szCs w:val="20"/>
      <w:lang w:eastAsia="en-US"/>
    </w:rPr>
  </w:style>
  <w:style w:type="paragraph" w:customStyle="1" w:styleId="xl95">
    <w:name w:val="xl95"/>
    <w:basedOn w:val="Normal"/>
    <w:rsid w:val="00BD1A2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noProof w:val="0"/>
      <w:lang w:eastAsia="en-US"/>
    </w:rPr>
  </w:style>
  <w:style w:type="paragraph" w:customStyle="1" w:styleId="xl96">
    <w:name w:val="xl96"/>
    <w:basedOn w:val="Normal"/>
    <w:rsid w:val="00BD1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hAnsi="Times New Roman"/>
      <w:noProof w:val="0"/>
      <w:lang w:eastAsia="en-US"/>
    </w:rPr>
  </w:style>
  <w:style w:type="paragraph" w:customStyle="1" w:styleId="xl97">
    <w:name w:val="xl97"/>
    <w:basedOn w:val="Normal"/>
    <w:rsid w:val="00BD1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hAnsi="Times New Roman"/>
      <w:noProof w:val="0"/>
      <w:lang w:eastAsia="en-US"/>
    </w:rPr>
  </w:style>
  <w:style w:type="paragraph" w:customStyle="1" w:styleId="xl98">
    <w:name w:val="xl98"/>
    <w:basedOn w:val="Normal"/>
    <w:rsid w:val="00BD1A2F"/>
    <w:pPr>
      <w:spacing w:before="100" w:beforeAutospacing="1" w:after="100" w:afterAutospacing="1"/>
      <w:textAlignment w:val="center"/>
    </w:pPr>
    <w:rPr>
      <w:rFonts w:ascii="Times New Roman" w:hAnsi="Times New Roman"/>
      <w:noProof w:val="0"/>
      <w:sz w:val="20"/>
      <w:szCs w:val="20"/>
      <w:lang w:eastAsia="en-US"/>
    </w:rPr>
  </w:style>
  <w:style w:type="paragraph" w:customStyle="1" w:styleId="xl99">
    <w:name w:val="xl99"/>
    <w:basedOn w:val="Normal"/>
    <w:rsid w:val="00BD1A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lang w:eastAsia="en-US"/>
    </w:rPr>
  </w:style>
  <w:style w:type="paragraph" w:customStyle="1" w:styleId="xl100">
    <w:name w:val="xl100"/>
    <w:basedOn w:val="Normal"/>
    <w:rsid w:val="00BD1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hAnsi="Times New Roman"/>
      <w:b/>
      <w:bCs/>
      <w:noProof w:val="0"/>
      <w:lang w:eastAsia="en-US"/>
    </w:rPr>
  </w:style>
  <w:style w:type="paragraph" w:customStyle="1" w:styleId="xl101">
    <w:name w:val="xl101"/>
    <w:basedOn w:val="Normal"/>
    <w:rsid w:val="00BD1A2F"/>
    <w:pPr>
      <w:spacing w:before="100" w:beforeAutospacing="1" w:after="100" w:afterAutospacing="1"/>
      <w:textAlignment w:val="center"/>
    </w:pPr>
    <w:rPr>
      <w:rFonts w:ascii="Times New Roman" w:hAnsi="Times New Roman"/>
      <w:noProof w:val="0"/>
      <w:color w:val="FF0000"/>
      <w:sz w:val="20"/>
      <w:szCs w:val="20"/>
      <w:lang w:eastAsia="en-US"/>
    </w:rPr>
  </w:style>
  <w:style w:type="paragraph" w:customStyle="1" w:styleId="xl102">
    <w:name w:val="xl102"/>
    <w:basedOn w:val="Normal"/>
    <w:rsid w:val="00BD1A2F"/>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noProof w:val="0"/>
      <w:lang w:eastAsia="en-US"/>
    </w:rPr>
  </w:style>
  <w:style w:type="paragraph" w:customStyle="1" w:styleId="xl103">
    <w:name w:val="xl103"/>
    <w:basedOn w:val="Normal"/>
    <w:rsid w:val="00BD1A2F"/>
    <w:pPr>
      <w:spacing w:before="100" w:beforeAutospacing="1" w:after="100" w:afterAutospacing="1"/>
    </w:pPr>
    <w:rPr>
      <w:rFonts w:ascii="Calibri" w:hAnsi="Calibri" w:cs="Calibri"/>
      <w:noProof w:val="0"/>
      <w:lang w:eastAsia="en-US"/>
    </w:rPr>
  </w:style>
  <w:style w:type="paragraph" w:customStyle="1" w:styleId="xl104">
    <w:name w:val="xl104"/>
    <w:basedOn w:val="Normal"/>
    <w:rsid w:val="00BD1A2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noProof w:val="0"/>
      <w:lang w:eastAsia="en-US"/>
    </w:rPr>
  </w:style>
  <w:style w:type="paragraph" w:customStyle="1" w:styleId="xl105">
    <w:name w:val="xl105"/>
    <w:basedOn w:val="Normal"/>
    <w:rsid w:val="00BD1A2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noProof w:val="0"/>
      <w:lang w:eastAsia="en-US"/>
    </w:rPr>
  </w:style>
  <w:style w:type="paragraph" w:customStyle="1" w:styleId="xl106">
    <w:name w:val="xl106"/>
    <w:basedOn w:val="Normal"/>
    <w:rsid w:val="00BD1A2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noProof w:val="0"/>
      <w:lang w:eastAsia="en-US"/>
    </w:rPr>
  </w:style>
  <w:style w:type="paragraph" w:customStyle="1" w:styleId="xl107">
    <w:name w:val="xl107"/>
    <w:basedOn w:val="Normal"/>
    <w:rsid w:val="00BD1A2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noProof w:val="0"/>
      <w:lang w:eastAsia="en-US"/>
    </w:rPr>
  </w:style>
  <w:style w:type="paragraph" w:customStyle="1" w:styleId="xl108">
    <w:name w:val="xl108"/>
    <w:basedOn w:val="Normal"/>
    <w:rsid w:val="00BD1A2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noProof w:val="0"/>
      <w:lang w:eastAsia="en-US"/>
    </w:rPr>
  </w:style>
  <w:style w:type="paragraph" w:customStyle="1" w:styleId="xl109">
    <w:name w:val="xl109"/>
    <w:basedOn w:val="Normal"/>
    <w:rsid w:val="00BD1A2F"/>
    <w:pPr>
      <w:pBdr>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noProof w:val="0"/>
      <w:lang w:eastAsia="en-US"/>
    </w:rPr>
  </w:style>
  <w:style w:type="paragraph" w:customStyle="1" w:styleId="xl110">
    <w:name w:val="xl110"/>
    <w:basedOn w:val="Normal"/>
    <w:rsid w:val="00BD1A2F"/>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noProof w:val="0"/>
      <w:lang w:eastAsia="en-US"/>
    </w:rPr>
  </w:style>
  <w:style w:type="paragraph" w:customStyle="1" w:styleId="xl111">
    <w:name w:val="xl111"/>
    <w:basedOn w:val="Normal"/>
    <w:rsid w:val="00BD1A2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noProof w:val="0"/>
      <w:lang w:eastAsia="en-US"/>
    </w:rPr>
  </w:style>
  <w:style w:type="paragraph" w:customStyle="1" w:styleId="xl112">
    <w:name w:val="xl112"/>
    <w:basedOn w:val="Normal"/>
    <w:rsid w:val="00BD1A2F"/>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b/>
      <w:bCs/>
      <w:noProof w:val="0"/>
      <w:lang w:eastAsia="en-US"/>
    </w:rPr>
  </w:style>
  <w:style w:type="paragraph" w:customStyle="1" w:styleId="xl113">
    <w:name w:val="xl113"/>
    <w:basedOn w:val="Normal"/>
    <w:rsid w:val="00BD1A2F"/>
    <w:pPr>
      <w:spacing w:before="100" w:beforeAutospacing="1" w:after="100" w:afterAutospacing="1"/>
    </w:pPr>
    <w:rPr>
      <w:rFonts w:ascii="Times New Roman" w:hAnsi="Times New Roman"/>
      <w:noProof w:val="0"/>
      <w:sz w:val="20"/>
      <w:szCs w:val="20"/>
      <w:lang w:eastAsia="en-US"/>
    </w:rPr>
  </w:style>
  <w:style w:type="paragraph" w:customStyle="1" w:styleId="xl114">
    <w:name w:val="xl114"/>
    <w:basedOn w:val="Normal"/>
    <w:rsid w:val="00BD1A2F"/>
    <w:pPr>
      <w:spacing w:before="100" w:beforeAutospacing="1" w:after="100" w:afterAutospacing="1"/>
    </w:pPr>
    <w:rPr>
      <w:rFonts w:ascii="Times New Roman" w:hAnsi="Times New Roman"/>
      <w:noProof w:val="0"/>
      <w:lang w:eastAsia="en-US"/>
    </w:rPr>
  </w:style>
  <w:style w:type="paragraph" w:customStyle="1" w:styleId="xl115">
    <w:name w:val="xl115"/>
    <w:basedOn w:val="Normal"/>
    <w:rsid w:val="00BD1A2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noProof w:val="0"/>
      <w:lang w:eastAsia="en-US"/>
    </w:rPr>
  </w:style>
  <w:style w:type="paragraph" w:customStyle="1" w:styleId="xl116">
    <w:name w:val="xl116"/>
    <w:basedOn w:val="Normal"/>
    <w:rsid w:val="00BD1A2F"/>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jc w:val="center"/>
      <w:textAlignment w:val="center"/>
    </w:pPr>
    <w:rPr>
      <w:rFonts w:ascii="Times New Roman" w:hAnsi="Times New Roman"/>
      <w:noProof w:val="0"/>
      <w:lang w:eastAsia="en-US"/>
    </w:rPr>
  </w:style>
  <w:style w:type="paragraph" w:customStyle="1" w:styleId="xl117">
    <w:name w:val="xl117"/>
    <w:basedOn w:val="Normal"/>
    <w:rsid w:val="00BD1A2F"/>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b/>
      <w:bCs/>
      <w:noProof w:val="0"/>
      <w:lang w:eastAsia="en-US"/>
    </w:rPr>
  </w:style>
  <w:style w:type="paragraph" w:customStyle="1" w:styleId="xl118">
    <w:name w:val="xl118"/>
    <w:basedOn w:val="Normal"/>
    <w:rsid w:val="00BD1A2F"/>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noProof w:val="0"/>
      <w:lang w:eastAsia="en-US"/>
    </w:rPr>
  </w:style>
  <w:style w:type="paragraph" w:customStyle="1" w:styleId="xl119">
    <w:name w:val="xl119"/>
    <w:basedOn w:val="Normal"/>
    <w:rsid w:val="00BD1A2F"/>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b/>
      <w:bCs/>
      <w:noProof w:val="0"/>
      <w:lang w:eastAsia="en-US"/>
    </w:rPr>
  </w:style>
  <w:style w:type="paragraph" w:customStyle="1" w:styleId="xl120">
    <w:name w:val="xl120"/>
    <w:basedOn w:val="Normal"/>
    <w:rsid w:val="00BD1A2F"/>
    <w:pPr>
      <w:pBdr>
        <w:top w:val="single" w:sz="8" w:space="0" w:color="auto"/>
        <w:bottom w:val="single" w:sz="8" w:space="0" w:color="auto"/>
      </w:pBdr>
      <w:spacing w:before="100" w:beforeAutospacing="1" w:after="100" w:afterAutospacing="1"/>
      <w:textAlignment w:val="center"/>
    </w:pPr>
    <w:rPr>
      <w:rFonts w:ascii="Times New Roman" w:hAnsi="Times New Roman"/>
      <w:b/>
      <w:bCs/>
      <w:noProof w:val="0"/>
      <w:lang w:eastAsia="en-US"/>
    </w:rPr>
  </w:style>
  <w:style w:type="paragraph" w:customStyle="1" w:styleId="xl121">
    <w:name w:val="xl121"/>
    <w:basedOn w:val="Normal"/>
    <w:rsid w:val="00BD1A2F"/>
    <w:pPr>
      <w:pBdr>
        <w:top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b/>
      <w:bCs/>
      <w:noProof w:val="0"/>
      <w:lang w:eastAsia="en-US"/>
    </w:rPr>
  </w:style>
  <w:style w:type="paragraph" w:customStyle="1" w:styleId="xl122">
    <w:name w:val="xl122"/>
    <w:basedOn w:val="Normal"/>
    <w:rsid w:val="00BD1A2F"/>
    <w:pPr>
      <w:pBdr>
        <w:top w:val="single" w:sz="8" w:space="0" w:color="auto"/>
        <w:left w:val="single" w:sz="4" w:space="0" w:color="auto"/>
        <w:bottom w:val="single" w:sz="8" w:space="0" w:color="auto"/>
      </w:pBdr>
      <w:spacing w:before="100" w:beforeAutospacing="1" w:after="100" w:afterAutospacing="1"/>
      <w:jc w:val="center"/>
    </w:pPr>
    <w:rPr>
      <w:rFonts w:ascii="Times New Roman" w:hAnsi="Times New Roman"/>
      <w:noProof w:val="0"/>
      <w:sz w:val="20"/>
      <w:szCs w:val="20"/>
      <w:lang w:eastAsia="en-US"/>
    </w:rPr>
  </w:style>
  <w:style w:type="paragraph" w:customStyle="1" w:styleId="xl123">
    <w:name w:val="xl123"/>
    <w:basedOn w:val="Normal"/>
    <w:rsid w:val="00BD1A2F"/>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noProof w:val="0"/>
      <w:sz w:val="20"/>
      <w:szCs w:val="20"/>
      <w:lang w:eastAsia="en-US"/>
    </w:rPr>
  </w:style>
  <w:style w:type="paragraph" w:styleId="NoSpacing">
    <w:name w:val="No Spacing"/>
    <w:uiPriority w:val="99"/>
    <w:qFormat/>
    <w:rsid w:val="00BD1A2F"/>
    <w:rPr>
      <w:rFonts w:ascii="Arial" w:eastAsia="Times New Roman" w:hAnsi="Arial" w:cs="Times New Roman"/>
      <w:noProof/>
      <w:lang w:val="sk-SK" w:eastAsia="sk-SK"/>
    </w:rPr>
  </w:style>
  <w:style w:type="character" w:customStyle="1" w:styleId="UnresolvedMention1">
    <w:name w:val="Unresolved Mention1"/>
    <w:basedOn w:val="DefaultParagraphFont"/>
    <w:uiPriority w:val="99"/>
    <w:semiHidden/>
    <w:unhideWhenUsed/>
    <w:rsid w:val="00BD1A2F"/>
    <w:rPr>
      <w:color w:val="605E5C"/>
      <w:shd w:val="clear" w:color="auto" w:fill="E1DFDD"/>
    </w:rPr>
  </w:style>
  <w:style w:type="character" w:customStyle="1" w:styleId="UnresolvedMention2">
    <w:name w:val="Unresolved Mention2"/>
    <w:basedOn w:val="DefaultParagraphFont"/>
    <w:uiPriority w:val="99"/>
    <w:semiHidden/>
    <w:unhideWhenUsed/>
    <w:rsid w:val="00BD1A2F"/>
    <w:rPr>
      <w:color w:val="605E5C"/>
      <w:shd w:val="clear" w:color="auto" w:fill="E1DFDD"/>
    </w:rPr>
  </w:style>
  <w:style w:type="character" w:customStyle="1" w:styleId="ListParagraphChar">
    <w:name w:val="List Paragraph Char"/>
    <w:link w:val="ListParagraph"/>
    <w:uiPriority w:val="34"/>
    <w:locked/>
    <w:rsid w:val="00BD1A2F"/>
    <w:rPr>
      <w:rFonts w:ascii="Arial" w:eastAsia="Times New Roman" w:hAnsi="Arial" w:cs="Times New Roman"/>
      <w:noProof/>
      <w:lang w:val="sk-SK" w:eastAsia="sk-SK"/>
    </w:rPr>
  </w:style>
  <w:style w:type="character" w:customStyle="1" w:styleId="UnresolvedMention3">
    <w:name w:val="Unresolved Mention3"/>
    <w:basedOn w:val="DefaultParagraphFont"/>
    <w:uiPriority w:val="99"/>
    <w:semiHidden/>
    <w:unhideWhenUsed/>
    <w:rsid w:val="00BD1A2F"/>
    <w:rPr>
      <w:color w:val="605E5C"/>
      <w:shd w:val="clear" w:color="auto" w:fill="E1DFDD"/>
    </w:rPr>
  </w:style>
  <w:style w:type="paragraph" w:customStyle="1" w:styleId="Strednmrieka21">
    <w:name w:val="Stredná mriežka 21"/>
    <w:uiPriority w:val="99"/>
    <w:qFormat/>
    <w:rsid w:val="00BD1A2F"/>
    <w:rPr>
      <w:rFonts w:ascii="Arial" w:eastAsia="Times New Roman" w:hAnsi="Arial" w:cs="Times New Roman"/>
      <w:noProof/>
      <w:lang w:val="sk-SK" w:eastAsia="sk-SK"/>
    </w:rPr>
  </w:style>
  <w:style w:type="paragraph" w:customStyle="1" w:styleId="Farebnzoznamzvraznenie111">
    <w:name w:val="Farebný zoznam – zvýraznenie 111"/>
    <w:basedOn w:val="Normal"/>
    <w:uiPriority w:val="34"/>
    <w:qFormat/>
    <w:rsid w:val="00BD1A2F"/>
    <w:pPr>
      <w:ind w:left="720"/>
      <w:contextualSpacing/>
    </w:pPr>
  </w:style>
  <w:style w:type="paragraph" w:styleId="BodyTextIndent3">
    <w:name w:val="Body Text Indent 3"/>
    <w:basedOn w:val="Normal"/>
    <w:link w:val="BodyTextIndent3Char"/>
    <w:rsid w:val="00BD1A2F"/>
    <w:pPr>
      <w:ind w:left="4860"/>
    </w:pPr>
    <w:rPr>
      <w:rFonts w:ascii="Times New Roman" w:hAnsi="Times New Roman"/>
      <w:sz w:val="30"/>
      <w:szCs w:val="30"/>
    </w:rPr>
  </w:style>
  <w:style w:type="character" w:customStyle="1" w:styleId="BodyTextIndent3Char">
    <w:name w:val="Body Text Indent 3 Char"/>
    <w:basedOn w:val="DefaultParagraphFont"/>
    <w:link w:val="BodyTextIndent3"/>
    <w:rsid w:val="00BD1A2F"/>
    <w:rPr>
      <w:rFonts w:ascii="Times New Roman" w:eastAsia="Times New Roman" w:hAnsi="Times New Roman" w:cs="Times New Roman"/>
      <w:noProof/>
      <w:sz w:val="30"/>
      <w:szCs w:val="30"/>
      <w:lang w:val="sk-SK" w:eastAsia="sk-SK"/>
    </w:rPr>
  </w:style>
  <w:style w:type="paragraph" w:styleId="Title">
    <w:name w:val="Title"/>
    <w:basedOn w:val="Normal"/>
    <w:link w:val="TitleChar"/>
    <w:uiPriority w:val="99"/>
    <w:qFormat/>
    <w:rsid w:val="00BD1A2F"/>
    <w:pPr>
      <w:overflowPunct w:val="0"/>
      <w:autoSpaceDE w:val="0"/>
      <w:autoSpaceDN w:val="0"/>
      <w:adjustRightInd w:val="0"/>
      <w:spacing w:before="240" w:after="60"/>
      <w:jc w:val="center"/>
      <w:textAlignment w:val="baseline"/>
    </w:pPr>
    <w:rPr>
      <w:rFonts w:ascii="Helvetica" w:hAnsi="Helvetica"/>
      <w:b/>
      <w:noProof w:val="0"/>
      <w:kern w:val="28"/>
      <w:sz w:val="32"/>
      <w:szCs w:val="20"/>
      <w:lang w:val="cs-CZ"/>
    </w:rPr>
  </w:style>
  <w:style w:type="character" w:customStyle="1" w:styleId="TitleChar">
    <w:name w:val="Title Char"/>
    <w:basedOn w:val="DefaultParagraphFont"/>
    <w:link w:val="Title"/>
    <w:uiPriority w:val="99"/>
    <w:rsid w:val="00BD1A2F"/>
    <w:rPr>
      <w:rFonts w:ascii="Helvetica" w:eastAsia="Times New Roman" w:hAnsi="Helvetica" w:cs="Times New Roman"/>
      <w:b/>
      <w:kern w:val="28"/>
      <w:sz w:val="32"/>
      <w:szCs w:val="20"/>
      <w:lang w:val="cs-CZ" w:eastAsia="sk-SK"/>
    </w:rPr>
  </w:style>
  <w:style w:type="character" w:customStyle="1" w:styleId="NzovChar">
    <w:name w:val="Názov Char"/>
    <w:basedOn w:val="DefaultParagraphFont"/>
    <w:uiPriority w:val="99"/>
    <w:rsid w:val="00BD1A2F"/>
    <w:rPr>
      <w:rFonts w:asciiTheme="majorHAnsi" w:eastAsiaTheme="majorEastAsia" w:hAnsiTheme="majorHAnsi" w:cstheme="majorBidi"/>
      <w:noProof/>
      <w:color w:val="323E4F" w:themeColor="text2" w:themeShade="BF"/>
      <w:spacing w:val="5"/>
      <w:kern w:val="28"/>
      <w:sz w:val="52"/>
      <w:szCs w:val="52"/>
      <w:lang w:val="sk-SK" w:eastAsia="sk-SK"/>
    </w:rPr>
  </w:style>
  <w:style w:type="paragraph" w:styleId="Subtitle">
    <w:name w:val="Subtitle"/>
    <w:basedOn w:val="Normal"/>
    <w:link w:val="SubtitleChar"/>
    <w:uiPriority w:val="99"/>
    <w:qFormat/>
    <w:rsid w:val="00BD1A2F"/>
    <w:pPr>
      <w:overflowPunct w:val="0"/>
      <w:autoSpaceDE w:val="0"/>
      <w:autoSpaceDN w:val="0"/>
      <w:adjustRightInd w:val="0"/>
      <w:spacing w:after="60"/>
      <w:jc w:val="center"/>
      <w:textAlignment w:val="baseline"/>
    </w:pPr>
    <w:rPr>
      <w:rFonts w:ascii="Helvetica" w:hAnsi="Helvetica"/>
      <w:i/>
      <w:noProof w:val="0"/>
      <w:szCs w:val="20"/>
      <w:lang w:val="cs-CZ"/>
    </w:rPr>
  </w:style>
  <w:style w:type="character" w:customStyle="1" w:styleId="SubtitleChar">
    <w:name w:val="Subtitle Char"/>
    <w:basedOn w:val="DefaultParagraphFont"/>
    <w:link w:val="Subtitle"/>
    <w:uiPriority w:val="99"/>
    <w:rsid w:val="00BD1A2F"/>
    <w:rPr>
      <w:rFonts w:ascii="Helvetica" w:eastAsia="Times New Roman" w:hAnsi="Helvetica" w:cs="Times New Roman"/>
      <w:i/>
      <w:szCs w:val="20"/>
      <w:lang w:val="cs-CZ" w:eastAsia="sk-SK"/>
    </w:rPr>
  </w:style>
  <w:style w:type="character" w:customStyle="1" w:styleId="PodtitulChar">
    <w:name w:val="Podtitul Char"/>
    <w:basedOn w:val="DefaultParagraphFont"/>
    <w:uiPriority w:val="99"/>
    <w:rsid w:val="00BD1A2F"/>
    <w:rPr>
      <w:rFonts w:asciiTheme="majorHAnsi" w:eastAsiaTheme="majorEastAsia" w:hAnsiTheme="majorHAnsi" w:cstheme="majorBidi"/>
      <w:i/>
      <w:iCs/>
      <w:noProof/>
      <w:color w:val="4472C4" w:themeColor="accent1"/>
      <w:spacing w:val="15"/>
      <w:sz w:val="24"/>
      <w:szCs w:val="24"/>
      <w:lang w:val="sk-SK" w:eastAsia="sk-SK"/>
    </w:rPr>
  </w:style>
  <w:style w:type="character" w:styleId="HTMLTypewriter">
    <w:name w:val="HTML Typewriter"/>
    <w:basedOn w:val="DefaultParagraphFont"/>
    <w:rsid w:val="00BD1A2F"/>
    <w:rPr>
      <w:rFonts w:ascii="Courier New" w:eastAsia="Times New Roman" w:hAnsi="Courier New"/>
      <w:sz w:val="20"/>
      <w:szCs w:val="20"/>
    </w:rPr>
  </w:style>
  <w:style w:type="paragraph" w:customStyle="1" w:styleId="Zkladntext210">
    <w:name w:val="Základný text 21"/>
    <w:basedOn w:val="Normal"/>
    <w:rsid w:val="00BD1A2F"/>
    <w:pPr>
      <w:overflowPunct w:val="0"/>
      <w:autoSpaceDE w:val="0"/>
      <w:autoSpaceDN w:val="0"/>
      <w:adjustRightInd w:val="0"/>
      <w:ind w:left="426"/>
      <w:jc w:val="both"/>
      <w:textAlignment w:val="baseline"/>
    </w:pPr>
    <w:rPr>
      <w:rFonts w:ascii="Times New Roman" w:hAnsi="Times New Roman"/>
      <w:noProof w:val="0"/>
      <w:szCs w:val="20"/>
    </w:rPr>
  </w:style>
  <w:style w:type="paragraph" w:customStyle="1" w:styleId="Mirka1">
    <w:name w:val="Mirka 1"/>
    <w:basedOn w:val="Heading6"/>
    <w:rsid w:val="00BD1A2F"/>
    <w:pPr>
      <w:numPr>
        <w:ilvl w:val="0"/>
        <w:numId w:val="0"/>
      </w:numPr>
      <w:spacing w:after="120"/>
    </w:pPr>
    <w:rPr>
      <w:rFonts w:ascii="Times New Roman" w:hAnsi="Times New Roman"/>
      <w:b w:val="0"/>
      <w:bCs w:val="0"/>
      <w:noProof w:val="0"/>
    </w:rPr>
  </w:style>
  <w:style w:type="paragraph" w:styleId="List2">
    <w:name w:val="List 2"/>
    <w:basedOn w:val="Normal"/>
    <w:rsid w:val="00BD1A2F"/>
    <w:pPr>
      <w:tabs>
        <w:tab w:val="left" w:pos="284"/>
      </w:tabs>
      <w:ind w:left="566" w:hanging="283"/>
    </w:pPr>
    <w:rPr>
      <w:bCs/>
      <w:noProof w:val="0"/>
      <w:sz w:val="20"/>
      <w:szCs w:val="20"/>
    </w:rPr>
  </w:style>
  <w:style w:type="paragraph" w:customStyle="1" w:styleId="Normlny-Bold">
    <w:name w:val="Normálny-Bold"/>
    <w:basedOn w:val="Normal"/>
    <w:rsid w:val="00BD1A2F"/>
    <w:pPr>
      <w:spacing w:after="120"/>
      <w:jc w:val="both"/>
    </w:pPr>
    <w:rPr>
      <w:rFonts w:ascii="Times New Roman" w:hAnsi="Times New Roman"/>
      <w:b/>
      <w:bCs/>
      <w:noProof w:val="0"/>
    </w:rPr>
  </w:style>
  <w:style w:type="paragraph" w:customStyle="1" w:styleId="dka">
    <w:name w:val="Řádka"/>
    <w:rsid w:val="00BD1A2F"/>
    <w:rPr>
      <w:rFonts w:ascii="Times New Roman" w:eastAsia="Times New Roman" w:hAnsi="Times New Roman" w:cs="Times New Roman"/>
      <w:color w:val="000000"/>
      <w:lang w:val="cs-CZ" w:eastAsia="sk-SK"/>
    </w:rPr>
  </w:style>
  <w:style w:type="paragraph" w:customStyle="1" w:styleId="titulok">
    <w:name w:val="titulok"/>
    <w:basedOn w:val="Normal"/>
    <w:rsid w:val="00BD1A2F"/>
    <w:pPr>
      <w:spacing w:before="100" w:beforeAutospacing="1" w:after="100" w:afterAutospacing="1"/>
      <w:jc w:val="center"/>
    </w:pPr>
    <w:rPr>
      <w:rFonts w:cs="Arial"/>
      <w:b/>
      <w:bCs/>
      <w:noProof w:val="0"/>
      <w:color w:val="007060"/>
    </w:rPr>
  </w:style>
  <w:style w:type="paragraph" w:customStyle="1" w:styleId="TC">
    <w:name w:val="TC"/>
    <w:basedOn w:val="Normal"/>
    <w:rsid w:val="00BD1A2F"/>
    <w:pPr>
      <w:keepNext/>
      <w:numPr>
        <w:numId w:val="22"/>
      </w:numPr>
      <w:spacing w:before="240"/>
      <w:jc w:val="both"/>
      <w:outlineLvl w:val="2"/>
    </w:pPr>
    <w:rPr>
      <w:b/>
      <w:szCs w:val="20"/>
    </w:rPr>
  </w:style>
  <w:style w:type="character" w:customStyle="1" w:styleId="hodnota">
    <w:name w:val="hodnota"/>
    <w:basedOn w:val="DefaultParagraphFont"/>
    <w:rsid w:val="00BD1A2F"/>
  </w:style>
  <w:style w:type="character" w:customStyle="1" w:styleId="CharChar1">
    <w:name w:val="Char Char1"/>
    <w:basedOn w:val="DefaultParagraphFont"/>
    <w:locked/>
    <w:rsid w:val="00BD1A2F"/>
    <w:rPr>
      <w:noProof/>
      <w:color w:val="FF0000"/>
      <w:lang w:val="sk-SK" w:eastAsia="sk-SK" w:bidi="ar-SA"/>
    </w:rPr>
  </w:style>
  <w:style w:type="character" w:customStyle="1" w:styleId="nazov">
    <w:name w:val="nazov"/>
    <w:basedOn w:val="DefaultParagraphFont"/>
    <w:rsid w:val="00BD1A2F"/>
    <w:rPr>
      <w:b/>
      <w:bCs/>
      <w:sz w:val="16"/>
      <w:szCs w:val="16"/>
    </w:rPr>
  </w:style>
  <w:style w:type="character" w:styleId="IntenseEmphasis">
    <w:name w:val="Intense Emphasis"/>
    <w:basedOn w:val="DefaultParagraphFont"/>
    <w:uiPriority w:val="71"/>
    <w:qFormat/>
    <w:rsid w:val="00BD1A2F"/>
    <w:rPr>
      <w:b/>
      <w:bCs/>
      <w:i/>
      <w:iCs/>
      <w:color w:val="4472C4" w:themeColor="accent1"/>
    </w:rPr>
  </w:style>
  <w:style w:type="paragraph" w:styleId="IntenseQuote">
    <w:name w:val="Intense Quote"/>
    <w:basedOn w:val="Normal"/>
    <w:next w:val="Normal"/>
    <w:link w:val="IntenseQuoteChar"/>
    <w:uiPriority w:val="65"/>
    <w:qFormat/>
    <w:rsid w:val="00BD1A2F"/>
    <w:pPr>
      <w:pBdr>
        <w:bottom w:val="single" w:sz="4" w:space="4" w:color="4472C4" w:themeColor="accent1"/>
      </w:pBdr>
      <w:spacing w:before="200" w:after="280"/>
      <w:ind w:left="936" w:right="936"/>
    </w:pPr>
    <w:rPr>
      <w:rFonts w:ascii="Times" w:eastAsia="MS Mincho" w:hAnsi="Times"/>
      <w:b/>
      <w:bCs/>
      <w:i/>
      <w:iCs/>
      <w:noProof w:val="0"/>
      <w:color w:val="4472C4" w:themeColor="accent1"/>
      <w:sz w:val="20"/>
      <w:szCs w:val="20"/>
      <w:lang w:val="cs-CZ" w:eastAsia="en-US"/>
    </w:rPr>
  </w:style>
  <w:style w:type="character" w:customStyle="1" w:styleId="IntenseQuoteChar">
    <w:name w:val="Intense Quote Char"/>
    <w:basedOn w:val="DefaultParagraphFont"/>
    <w:link w:val="IntenseQuote"/>
    <w:uiPriority w:val="65"/>
    <w:rsid w:val="00BD1A2F"/>
    <w:rPr>
      <w:rFonts w:ascii="Times" w:eastAsia="MS Mincho" w:hAnsi="Times" w:cs="Times New Roman"/>
      <w:b/>
      <w:bCs/>
      <w:i/>
      <w:iCs/>
      <w:color w:val="4472C4" w:themeColor="accent1"/>
      <w:sz w:val="20"/>
      <w:szCs w:val="20"/>
      <w:lang w:val="cs-CZ"/>
    </w:rPr>
  </w:style>
  <w:style w:type="paragraph" w:customStyle="1" w:styleId="CEMOS">
    <w:name w:val="CEMOS"/>
    <w:basedOn w:val="Normal"/>
    <w:rsid w:val="00BD1A2F"/>
    <w:pPr>
      <w:spacing w:before="120"/>
      <w:ind w:left="720" w:hanging="720"/>
      <w:jc w:val="both"/>
    </w:pPr>
    <w:rPr>
      <w:rFonts w:ascii="Arial Narrow" w:hAnsi="Arial Narrow"/>
      <w:noProof w:val="0"/>
      <w:sz w:val="20"/>
      <w:szCs w:val="20"/>
    </w:rPr>
  </w:style>
  <w:style w:type="paragraph" w:customStyle="1" w:styleId="CM1">
    <w:name w:val="CM1"/>
    <w:basedOn w:val="Default"/>
    <w:next w:val="Default"/>
    <w:rsid w:val="00BD1A2F"/>
    <w:rPr>
      <w:color w:val="auto"/>
    </w:rPr>
  </w:style>
  <w:style w:type="paragraph" w:customStyle="1" w:styleId="CM30">
    <w:name w:val="CM30"/>
    <w:basedOn w:val="Default"/>
    <w:next w:val="Default"/>
    <w:rsid w:val="00BD1A2F"/>
    <w:pPr>
      <w:spacing w:after="270"/>
    </w:pPr>
    <w:rPr>
      <w:color w:val="auto"/>
    </w:rPr>
  </w:style>
  <w:style w:type="paragraph" w:customStyle="1" w:styleId="CM34">
    <w:name w:val="CM34"/>
    <w:basedOn w:val="Default"/>
    <w:next w:val="Default"/>
    <w:rsid w:val="00BD1A2F"/>
    <w:pPr>
      <w:spacing w:after="178"/>
    </w:pPr>
    <w:rPr>
      <w:color w:val="auto"/>
    </w:rPr>
  </w:style>
  <w:style w:type="paragraph" w:customStyle="1" w:styleId="CM23">
    <w:name w:val="CM23"/>
    <w:basedOn w:val="Default"/>
    <w:next w:val="Default"/>
    <w:rsid w:val="00BD1A2F"/>
    <w:pPr>
      <w:spacing w:line="276" w:lineRule="atLeast"/>
    </w:pPr>
    <w:rPr>
      <w:color w:val="auto"/>
    </w:rPr>
  </w:style>
  <w:style w:type="character" w:customStyle="1" w:styleId="tl">
    <w:name w:val="tl"/>
    <w:basedOn w:val="DefaultParagraphFont"/>
    <w:rsid w:val="00BD1A2F"/>
  </w:style>
  <w:style w:type="paragraph" w:customStyle="1" w:styleId="Normlny1">
    <w:name w:val="Normálny1"/>
    <w:rsid w:val="00BD1A2F"/>
    <w:pPr>
      <w:widowControl w:val="0"/>
    </w:pPr>
    <w:rPr>
      <w:rFonts w:ascii="Tahoma" w:eastAsia="Times New Roman" w:hAnsi="Tahoma" w:cs="Times New Roman"/>
      <w:lang w:val="sk-SK"/>
    </w:rPr>
  </w:style>
  <w:style w:type="character" w:customStyle="1" w:styleId="WW8Num1z1">
    <w:name w:val="WW8Num1z1"/>
    <w:uiPriority w:val="99"/>
    <w:rsid w:val="00BD1A2F"/>
  </w:style>
  <w:style w:type="character" w:customStyle="1" w:styleId="WW8Num6z0">
    <w:name w:val="WW8Num6z0"/>
    <w:uiPriority w:val="99"/>
    <w:rsid w:val="00BD1A2F"/>
    <w:rPr>
      <w:rFonts w:ascii="Courier New" w:hAnsi="Courier New"/>
    </w:rPr>
  </w:style>
  <w:style w:type="character" w:customStyle="1" w:styleId="WW8Num6z2">
    <w:name w:val="WW8Num6z2"/>
    <w:uiPriority w:val="99"/>
    <w:rsid w:val="00BD1A2F"/>
    <w:rPr>
      <w:rFonts w:ascii="Wingdings" w:hAnsi="Wingdings"/>
    </w:rPr>
  </w:style>
  <w:style w:type="character" w:customStyle="1" w:styleId="WW8Num6z3">
    <w:name w:val="WW8Num6z3"/>
    <w:uiPriority w:val="99"/>
    <w:rsid w:val="00BD1A2F"/>
    <w:rPr>
      <w:rFonts w:ascii="Symbol" w:hAnsi="Symbol"/>
    </w:rPr>
  </w:style>
  <w:style w:type="character" w:customStyle="1" w:styleId="WW8Num8z0">
    <w:name w:val="WW8Num8z0"/>
    <w:uiPriority w:val="99"/>
    <w:rsid w:val="00BD1A2F"/>
    <w:rPr>
      <w:rFonts w:ascii="Courier New" w:hAnsi="Courier New"/>
    </w:rPr>
  </w:style>
  <w:style w:type="character" w:customStyle="1" w:styleId="WW8Num11z1">
    <w:name w:val="WW8Num11z1"/>
    <w:uiPriority w:val="99"/>
    <w:rsid w:val="00BD1A2F"/>
  </w:style>
  <w:style w:type="character" w:customStyle="1" w:styleId="WW8Num13z0">
    <w:name w:val="WW8Num13z0"/>
    <w:uiPriority w:val="99"/>
    <w:rsid w:val="00BD1A2F"/>
    <w:rPr>
      <w:sz w:val="22"/>
    </w:rPr>
  </w:style>
  <w:style w:type="character" w:customStyle="1" w:styleId="Predvolenpsmoodseku2">
    <w:name w:val="Predvolené písmo odseku2"/>
    <w:uiPriority w:val="99"/>
    <w:rsid w:val="00BD1A2F"/>
  </w:style>
  <w:style w:type="character" w:customStyle="1" w:styleId="Absatz-Standardschriftart">
    <w:name w:val="Absatz-Standardschriftart"/>
    <w:uiPriority w:val="99"/>
    <w:rsid w:val="00BD1A2F"/>
  </w:style>
  <w:style w:type="character" w:customStyle="1" w:styleId="WW8Num2z1">
    <w:name w:val="WW8Num2z1"/>
    <w:uiPriority w:val="99"/>
    <w:rsid w:val="00BD1A2F"/>
  </w:style>
  <w:style w:type="character" w:customStyle="1" w:styleId="WW8Num5z0">
    <w:name w:val="WW8Num5z0"/>
    <w:uiPriority w:val="99"/>
    <w:rsid w:val="00BD1A2F"/>
    <w:rPr>
      <w:rFonts w:ascii="Courier New" w:hAnsi="Courier New"/>
    </w:rPr>
  </w:style>
  <w:style w:type="character" w:customStyle="1" w:styleId="WW8Num5z2">
    <w:name w:val="WW8Num5z2"/>
    <w:uiPriority w:val="99"/>
    <w:rsid w:val="00BD1A2F"/>
    <w:rPr>
      <w:rFonts w:ascii="Wingdings" w:hAnsi="Wingdings"/>
    </w:rPr>
  </w:style>
  <w:style w:type="character" w:customStyle="1" w:styleId="WW8Num5z3">
    <w:name w:val="WW8Num5z3"/>
    <w:uiPriority w:val="99"/>
    <w:rsid w:val="00BD1A2F"/>
    <w:rPr>
      <w:rFonts w:ascii="Symbol" w:hAnsi="Symbol"/>
    </w:rPr>
  </w:style>
  <w:style w:type="character" w:customStyle="1" w:styleId="WW8Num8z2">
    <w:name w:val="WW8Num8z2"/>
    <w:uiPriority w:val="99"/>
    <w:rsid w:val="00BD1A2F"/>
    <w:rPr>
      <w:rFonts w:ascii="Wingdings" w:hAnsi="Wingdings"/>
    </w:rPr>
  </w:style>
  <w:style w:type="character" w:customStyle="1" w:styleId="WW8Num8z3">
    <w:name w:val="WW8Num8z3"/>
    <w:uiPriority w:val="99"/>
    <w:rsid w:val="00BD1A2F"/>
    <w:rPr>
      <w:rFonts w:ascii="Symbol" w:hAnsi="Symbol"/>
    </w:rPr>
  </w:style>
  <w:style w:type="character" w:customStyle="1" w:styleId="WW8Num10z0">
    <w:name w:val="WW8Num10z0"/>
    <w:uiPriority w:val="99"/>
    <w:rsid w:val="00BD1A2F"/>
  </w:style>
  <w:style w:type="character" w:customStyle="1" w:styleId="WW8Num12z1">
    <w:name w:val="WW8Num12z1"/>
    <w:uiPriority w:val="99"/>
    <w:rsid w:val="00BD1A2F"/>
    <w:rPr>
      <w:rFonts w:ascii="Courier New" w:hAnsi="Courier New"/>
    </w:rPr>
  </w:style>
  <w:style w:type="character" w:customStyle="1" w:styleId="WW8Num12z2">
    <w:name w:val="WW8Num12z2"/>
    <w:uiPriority w:val="99"/>
    <w:rsid w:val="00BD1A2F"/>
    <w:rPr>
      <w:rFonts w:ascii="Wingdings" w:hAnsi="Wingdings"/>
    </w:rPr>
  </w:style>
  <w:style w:type="character" w:customStyle="1" w:styleId="WW8Num12z3">
    <w:name w:val="WW8Num12z3"/>
    <w:uiPriority w:val="99"/>
    <w:rsid w:val="00BD1A2F"/>
    <w:rPr>
      <w:rFonts w:ascii="Symbol" w:hAnsi="Symbol"/>
    </w:rPr>
  </w:style>
  <w:style w:type="character" w:customStyle="1" w:styleId="WW8Num14z0">
    <w:name w:val="WW8Num14z0"/>
    <w:uiPriority w:val="99"/>
    <w:rsid w:val="00BD1A2F"/>
  </w:style>
  <w:style w:type="character" w:customStyle="1" w:styleId="WW8Num15z1">
    <w:name w:val="WW8Num15z1"/>
    <w:uiPriority w:val="99"/>
    <w:rsid w:val="00BD1A2F"/>
  </w:style>
  <w:style w:type="character" w:customStyle="1" w:styleId="WW8Num17z0">
    <w:name w:val="WW8Num17z0"/>
    <w:uiPriority w:val="99"/>
    <w:rsid w:val="00BD1A2F"/>
    <w:rPr>
      <w:rFonts w:ascii="Symbol" w:hAnsi="Symbol"/>
    </w:rPr>
  </w:style>
  <w:style w:type="character" w:customStyle="1" w:styleId="WW8Num17z1">
    <w:name w:val="WW8Num17z1"/>
    <w:uiPriority w:val="99"/>
    <w:rsid w:val="00BD1A2F"/>
    <w:rPr>
      <w:rFonts w:ascii="Courier New" w:hAnsi="Courier New"/>
    </w:rPr>
  </w:style>
  <w:style w:type="character" w:customStyle="1" w:styleId="WW8Num17z2">
    <w:name w:val="WW8Num17z2"/>
    <w:uiPriority w:val="99"/>
    <w:rsid w:val="00BD1A2F"/>
    <w:rPr>
      <w:rFonts w:ascii="Wingdings" w:hAnsi="Wingdings"/>
    </w:rPr>
  </w:style>
  <w:style w:type="character" w:customStyle="1" w:styleId="WW8Num18z0">
    <w:name w:val="WW8Num18z0"/>
    <w:uiPriority w:val="99"/>
    <w:rsid w:val="00BD1A2F"/>
    <w:rPr>
      <w:sz w:val="22"/>
    </w:rPr>
  </w:style>
  <w:style w:type="character" w:customStyle="1" w:styleId="WW8Num21z1">
    <w:name w:val="WW8Num21z1"/>
    <w:uiPriority w:val="99"/>
    <w:rsid w:val="00BD1A2F"/>
    <w:rPr>
      <w:rFonts w:ascii="Courier New" w:hAnsi="Courier New"/>
    </w:rPr>
  </w:style>
  <w:style w:type="character" w:customStyle="1" w:styleId="WW8Num21z2">
    <w:name w:val="WW8Num21z2"/>
    <w:uiPriority w:val="99"/>
    <w:rsid w:val="00BD1A2F"/>
    <w:rPr>
      <w:rFonts w:ascii="Wingdings" w:hAnsi="Wingdings"/>
    </w:rPr>
  </w:style>
  <w:style w:type="character" w:customStyle="1" w:styleId="WW8Num21z3">
    <w:name w:val="WW8Num21z3"/>
    <w:uiPriority w:val="99"/>
    <w:rsid w:val="00BD1A2F"/>
    <w:rPr>
      <w:rFonts w:ascii="Symbol" w:hAnsi="Symbol"/>
    </w:rPr>
  </w:style>
  <w:style w:type="character" w:customStyle="1" w:styleId="Predvolenpsmoodseku1">
    <w:name w:val="Predvolené písmo odseku1"/>
    <w:uiPriority w:val="99"/>
    <w:rsid w:val="00BD1A2F"/>
  </w:style>
  <w:style w:type="character" w:customStyle="1" w:styleId="Odkaznakomentr1">
    <w:name w:val="Odkaz na komentár1"/>
    <w:basedOn w:val="Predvolenpsmoodseku1"/>
    <w:uiPriority w:val="99"/>
    <w:rsid w:val="00BD1A2F"/>
    <w:rPr>
      <w:rFonts w:cs="Times New Roman"/>
      <w:sz w:val="16"/>
      <w:szCs w:val="16"/>
    </w:rPr>
  </w:style>
  <w:style w:type="character" w:customStyle="1" w:styleId="Odkaznakomentr2">
    <w:name w:val="Odkaz na komentár2"/>
    <w:basedOn w:val="Predvolenpsmoodseku2"/>
    <w:uiPriority w:val="99"/>
    <w:rsid w:val="00BD1A2F"/>
    <w:rPr>
      <w:rFonts w:cs="Times New Roman"/>
      <w:sz w:val="16"/>
      <w:szCs w:val="16"/>
    </w:rPr>
  </w:style>
  <w:style w:type="character" w:customStyle="1" w:styleId="TextkomentraChar1">
    <w:name w:val="Text komentára Char1"/>
    <w:basedOn w:val="Predvolenpsmoodseku2"/>
    <w:uiPriority w:val="99"/>
    <w:rsid w:val="00BD1A2F"/>
    <w:rPr>
      <w:rFonts w:eastAsia="Times New Roman" w:cs="Calibri"/>
    </w:rPr>
  </w:style>
  <w:style w:type="character" w:customStyle="1" w:styleId="NumberingSymbols">
    <w:name w:val="Numbering Symbols"/>
    <w:uiPriority w:val="99"/>
    <w:rsid w:val="00BD1A2F"/>
  </w:style>
  <w:style w:type="paragraph" w:customStyle="1" w:styleId="Heading">
    <w:name w:val="Heading"/>
    <w:basedOn w:val="Normal"/>
    <w:next w:val="BodyText"/>
    <w:uiPriority w:val="99"/>
    <w:rsid w:val="00BD1A2F"/>
    <w:pPr>
      <w:keepNext/>
      <w:suppressAutoHyphens/>
      <w:spacing w:before="240" w:after="120"/>
    </w:pPr>
    <w:rPr>
      <w:rFonts w:cs="Mangal"/>
      <w:noProof w:val="0"/>
      <w:sz w:val="28"/>
      <w:szCs w:val="28"/>
      <w:lang w:eastAsia="ar-SA"/>
    </w:rPr>
  </w:style>
  <w:style w:type="character" w:customStyle="1" w:styleId="ZkladntextChar1">
    <w:name w:val="Základný text Char1"/>
    <w:basedOn w:val="DefaultParagraphFont"/>
    <w:uiPriority w:val="99"/>
    <w:rsid w:val="00BD1A2F"/>
    <w:rPr>
      <w:rFonts w:cs="Calibri"/>
      <w:b/>
      <w:bCs/>
      <w:sz w:val="24"/>
      <w:szCs w:val="24"/>
      <w:lang w:val="sk-SK" w:eastAsia="ar-SA"/>
    </w:rPr>
  </w:style>
  <w:style w:type="paragraph" w:styleId="List">
    <w:name w:val="List"/>
    <w:basedOn w:val="BodyText"/>
    <w:uiPriority w:val="99"/>
    <w:rsid w:val="00BD1A2F"/>
    <w:pPr>
      <w:suppressAutoHyphens/>
    </w:pPr>
    <w:rPr>
      <w:rFonts w:cs="Mangal"/>
      <w:b/>
      <w:bCs/>
      <w:noProof w:val="0"/>
      <w:sz w:val="24"/>
      <w:szCs w:val="24"/>
      <w:lang w:eastAsia="ar-SA"/>
    </w:rPr>
  </w:style>
  <w:style w:type="paragraph" w:customStyle="1" w:styleId="Caption1">
    <w:name w:val="Caption1"/>
    <w:basedOn w:val="Normal"/>
    <w:uiPriority w:val="99"/>
    <w:rsid w:val="00BD1A2F"/>
    <w:pPr>
      <w:suppressLineNumbers/>
      <w:suppressAutoHyphens/>
      <w:spacing w:before="120" w:after="120"/>
    </w:pPr>
    <w:rPr>
      <w:rFonts w:cs="Mangal"/>
      <w:i/>
      <w:iCs/>
      <w:noProof w:val="0"/>
      <w:lang w:eastAsia="ar-SA"/>
    </w:rPr>
  </w:style>
  <w:style w:type="paragraph" w:customStyle="1" w:styleId="Index">
    <w:name w:val="Index"/>
    <w:basedOn w:val="Normal"/>
    <w:uiPriority w:val="99"/>
    <w:rsid w:val="00BD1A2F"/>
    <w:pPr>
      <w:suppressLineNumbers/>
      <w:suppressAutoHyphens/>
    </w:pPr>
    <w:rPr>
      <w:rFonts w:cs="Mangal"/>
      <w:noProof w:val="0"/>
      <w:lang w:eastAsia="ar-SA"/>
    </w:rPr>
  </w:style>
  <w:style w:type="paragraph" w:customStyle="1" w:styleId="Zarkazkladnhotextu21">
    <w:name w:val="Zarážka základného textu 21"/>
    <w:basedOn w:val="Normal"/>
    <w:uiPriority w:val="99"/>
    <w:rsid w:val="00BD1A2F"/>
    <w:pPr>
      <w:suppressAutoHyphens/>
      <w:ind w:left="360"/>
      <w:jc w:val="both"/>
    </w:pPr>
    <w:rPr>
      <w:rFonts w:ascii="Times New Roman" w:hAnsi="Times New Roman" w:cs="Calibri"/>
      <w:noProof w:val="0"/>
      <w:lang w:eastAsia="ar-SA"/>
    </w:rPr>
  </w:style>
  <w:style w:type="character" w:customStyle="1" w:styleId="HlavikaChar1">
    <w:name w:val="Hlavička Char1"/>
    <w:basedOn w:val="DefaultParagraphFont"/>
    <w:uiPriority w:val="99"/>
    <w:rsid w:val="00BD1A2F"/>
    <w:rPr>
      <w:rFonts w:cs="Calibri"/>
      <w:sz w:val="24"/>
      <w:szCs w:val="24"/>
      <w:lang w:val="sk-SK" w:eastAsia="ar-SA"/>
    </w:rPr>
  </w:style>
  <w:style w:type="character" w:customStyle="1" w:styleId="PtaChar1">
    <w:name w:val="Päta Char1"/>
    <w:basedOn w:val="DefaultParagraphFont"/>
    <w:uiPriority w:val="99"/>
    <w:rsid w:val="00BD1A2F"/>
    <w:rPr>
      <w:rFonts w:cs="Calibri"/>
      <w:sz w:val="24"/>
      <w:szCs w:val="24"/>
      <w:lang w:val="sk-SK" w:eastAsia="ar-SA"/>
    </w:rPr>
  </w:style>
  <w:style w:type="paragraph" w:customStyle="1" w:styleId="Zkladntext31">
    <w:name w:val="Základný text 31"/>
    <w:basedOn w:val="Normal"/>
    <w:uiPriority w:val="99"/>
    <w:rsid w:val="00BD1A2F"/>
    <w:pPr>
      <w:suppressAutoHyphens/>
      <w:jc w:val="center"/>
    </w:pPr>
    <w:rPr>
      <w:rFonts w:ascii="Times New Roman" w:hAnsi="Times New Roman" w:cs="Calibri"/>
      <w:noProof w:val="0"/>
      <w:color w:val="FF0000"/>
      <w:sz w:val="20"/>
      <w:szCs w:val="20"/>
      <w:lang w:eastAsia="ar-SA"/>
    </w:rPr>
  </w:style>
  <w:style w:type="character" w:customStyle="1" w:styleId="TextbublinyChar1">
    <w:name w:val="Text bubliny Char1"/>
    <w:basedOn w:val="DefaultParagraphFont"/>
    <w:uiPriority w:val="99"/>
    <w:rsid w:val="00BD1A2F"/>
    <w:rPr>
      <w:rFonts w:ascii="Tahoma" w:hAnsi="Tahoma" w:cs="Tahoma"/>
      <w:sz w:val="16"/>
      <w:szCs w:val="16"/>
      <w:lang w:val="sk-SK" w:eastAsia="ar-SA"/>
    </w:rPr>
  </w:style>
  <w:style w:type="paragraph" w:customStyle="1" w:styleId="Textkomentra1">
    <w:name w:val="Text komentára1"/>
    <w:basedOn w:val="Normal"/>
    <w:uiPriority w:val="99"/>
    <w:rsid w:val="00BD1A2F"/>
    <w:pPr>
      <w:suppressAutoHyphens/>
    </w:pPr>
    <w:rPr>
      <w:rFonts w:ascii="Times New Roman" w:hAnsi="Times New Roman" w:cs="Calibri"/>
      <w:noProof w:val="0"/>
      <w:sz w:val="20"/>
      <w:szCs w:val="20"/>
      <w:lang w:eastAsia="ar-SA"/>
    </w:rPr>
  </w:style>
  <w:style w:type="character" w:customStyle="1" w:styleId="TextkomentraChar2">
    <w:name w:val="Text komentára Char2"/>
    <w:basedOn w:val="DefaultParagraphFont"/>
    <w:uiPriority w:val="99"/>
    <w:semiHidden/>
    <w:rsid w:val="00BD1A2F"/>
    <w:rPr>
      <w:rFonts w:cs="Calibri"/>
      <w:sz w:val="20"/>
      <w:szCs w:val="20"/>
      <w:lang w:val="sk-SK" w:eastAsia="ar-SA"/>
    </w:rPr>
  </w:style>
  <w:style w:type="character" w:customStyle="1" w:styleId="PredmetkomentraChar1">
    <w:name w:val="Predmet komentára Char1"/>
    <w:basedOn w:val="TextkomentraChar2"/>
    <w:uiPriority w:val="99"/>
    <w:rsid w:val="00BD1A2F"/>
    <w:rPr>
      <w:rFonts w:cs="Calibri"/>
      <w:b/>
      <w:bCs/>
      <w:sz w:val="20"/>
      <w:szCs w:val="20"/>
      <w:lang w:val="sk-SK" w:eastAsia="ar-SA"/>
    </w:rPr>
  </w:style>
  <w:style w:type="paragraph" w:customStyle="1" w:styleId="TableContents">
    <w:name w:val="Table Contents"/>
    <w:basedOn w:val="Normal"/>
    <w:uiPriority w:val="99"/>
    <w:rsid w:val="00BD1A2F"/>
    <w:pPr>
      <w:suppressLineNumbers/>
      <w:suppressAutoHyphens/>
    </w:pPr>
    <w:rPr>
      <w:rFonts w:ascii="Times New Roman" w:hAnsi="Times New Roman" w:cs="Calibri"/>
      <w:noProof w:val="0"/>
      <w:lang w:eastAsia="ar-SA"/>
    </w:rPr>
  </w:style>
  <w:style w:type="paragraph" w:customStyle="1" w:styleId="TableHeading">
    <w:name w:val="Table Heading"/>
    <w:basedOn w:val="TableContents"/>
    <w:uiPriority w:val="99"/>
    <w:rsid w:val="00BD1A2F"/>
    <w:pPr>
      <w:jc w:val="center"/>
    </w:pPr>
    <w:rPr>
      <w:b/>
      <w:bCs/>
    </w:rPr>
  </w:style>
  <w:style w:type="paragraph" w:customStyle="1" w:styleId="Textkomentra2">
    <w:name w:val="Text komentára2"/>
    <w:basedOn w:val="Normal"/>
    <w:uiPriority w:val="99"/>
    <w:rsid w:val="00BD1A2F"/>
    <w:pPr>
      <w:suppressAutoHyphens/>
    </w:pPr>
    <w:rPr>
      <w:rFonts w:ascii="Times New Roman" w:hAnsi="Times New Roman" w:cs="Calibri"/>
      <w:noProof w:val="0"/>
      <w:sz w:val="20"/>
      <w:szCs w:val="20"/>
      <w:lang w:eastAsia="ar-SA"/>
    </w:rPr>
  </w:style>
  <w:style w:type="paragraph" w:styleId="Index1">
    <w:name w:val="index 1"/>
    <w:basedOn w:val="Normal"/>
    <w:next w:val="Normal"/>
    <w:autoRedefine/>
    <w:semiHidden/>
    <w:rsid w:val="00BD1A2F"/>
    <w:pPr>
      <w:ind w:left="240" w:hanging="240"/>
    </w:pPr>
    <w:rPr>
      <w:rFonts w:ascii="Times New Roman" w:hAnsi="Times New Roman"/>
      <w:noProof w:val="0"/>
    </w:rPr>
  </w:style>
  <w:style w:type="paragraph" w:styleId="IndexHeading">
    <w:name w:val="index heading"/>
    <w:basedOn w:val="Normal"/>
    <w:next w:val="Index1"/>
    <w:semiHidden/>
    <w:rsid w:val="00BD1A2F"/>
    <w:pPr>
      <w:spacing w:after="120"/>
      <w:jc w:val="both"/>
    </w:pPr>
    <w:rPr>
      <w:rFonts w:ascii="Times New Roman" w:hAnsi="Times New Roman"/>
      <w:noProof w:val="0"/>
    </w:rPr>
  </w:style>
  <w:style w:type="character" w:customStyle="1" w:styleId="ra">
    <w:name w:val="ra"/>
    <w:basedOn w:val="DefaultParagraphFont"/>
    <w:rsid w:val="00BD1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z.gov.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17004</Words>
  <Characters>96925</Characters>
  <Application>Microsoft Office Word</Application>
  <DocSecurity>0</DocSecurity>
  <Lines>807</Lines>
  <Paragraphs>227</Paragraphs>
  <ScaleCrop>false</ScaleCrop>
  <Company/>
  <LinksUpToDate>false</LinksUpToDate>
  <CharactersWithSpaces>113702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Katarína Grejták Bednáriková</cp:lastModifiedBy>
  <cp:revision>2</cp:revision>
  <dcterms:created xsi:type="dcterms:W3CDTF">2020-02-26T09:01:00Z</dcterms:created>
  <dcterms:modified xsi:type="dcterms:W3CDTF">2020-02-26T09:02:00Z</dcterms:modified>
</cp:coreProperties>
</file>