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4CE88" w14:textId="10F0C7C4" w:rsidR="002C0E1D" w:rsidRPr="00072E0A" w:rsidRDefault="005F478A" w:rsidP="002C0E1D">
      <w:pPr>
        <w:shd w:val="clear" w:color="auto" w:fill="FFFFFF"/>
        <w:ind w:left="3545"/>
        <w:outlineLvl w:val="0"/>
        <w:rPr>
          <w:rFonts w:ascii="Arial" w:hAnsi="Arial" w:cs="Arial"/>
          <w:b/>
          <w:bCs/>
          <w:sz w:val="28"/>
        </w:rPr>
      </w:pPr>
      <w:r>
        <w:rPr>
          <w:rFonts w:ascii="Arial" w:hAnsi="Arial" w:cs="Arial"/>
          <w:b/>
          <w:bCs/>
          <w:color w:val="000000"/>
          <w:spacing w:val="2"/>
          <w:sz w:val="28"/>
        </w:rPr>
        <w:t>z</w:t>
      </w:r>
      <w:r w:rsidR="002C0E1D" w:rsidRPr="00072E0A">
        <w:rPr>
          <w:rFonts w:ascii="Arial" w:hAnsi="Arial" w:cs="Arial"/>
          <w:b/>
          <w:bCs/>
          <w:color w:val="000000"/>
          <w:spacing w:val="2"/>
          <w:sz w:val="28"/>
        </w:rPr>
        <w:t>KÚPNA ZMLUVA</w:t>
      </w:r>
    </w:p>
    <w:p w14:paraId="6F83EF86" w14:textId="77777777" w:rsidR="002C0E1D" w:rsidRDefault="002C0E1D" w:rsidP="002C0E1D">
      <w:pPr>
        <w:shd w:val="clear" w:color="auto" w:fill="FFFFFF"/>
        <w:ind w:right="432"/>
        <w:jc w:val="center"/>
        <w:rPr>
          <w:rFonts w:ascii="Arial" w:hAnsi="Arial" w:cs="Arial"/>
          <w:color w:val="000000"/>
          <w:spacing w:val="-2"/>
          <w:sz w:val="20"/>
        </w:rPr>
      </w:pPr>
      <w:r w:rsidRPr="00796A23">
        <w:rPr>
          <w:rFonts w:ascii="Arial" w:hAnsi="Arial" w:cs="Arial"/>
          <w:color w:val="000000"/>
          <w:spacing w:val="-1"/>
          <w:sz w:val="20"/>
        </w:rPr>
        <w:t xml:space="preserve">uzatvorená v súlade s ustanoveniami § 409 a nasl. zákona č. 513/1991 Zb. </w:t>
      </w:r>
      <w:r w:rsidRPr="00796A23">
        <w:rPr>
          <w:rFonts w:ascii="Arial" w:hAnsi="Arial" w:cs="Arial"/>
          <w:color w:val="000000"/>
          <w:spacing w:val="-2"/>
          <w:sz w:val="20"/>
        </w:rPr>
        <w:t xml:space="preserve">Obchodný zákonník </w:t>
      </w:r>
    </w:p>
    <w:p w14:paraId="3388E9C2" w14:textId="77777777" w:rsidR="002C0E1D" w:rsidRPr="00796A23" w:rsidRDefault="002C0E1D" w:rsidP="002C0E1D">
      <w:pPr>
        <w:shd w:val="clear" w:color="auto" w:fill="FFFFFF"/>
        <w:ind w:right="432"/>
        <w:jc w:val="center"/>
        <w:rPr>
          <w:rFonts w:ascii="Arial" w:hAnsi="Arial" w:cs="Arial"/>
          <w:color w:val="000000"/>
          <w:spacing w:val="-2"/>
          <w:sz w:val="20"/>
        </w:rPr>
      </w:pPr>
      <w:r w:rsidRPr="00796A23">
        <w:rPr>
          <w:rFonts w:ascii="Arial" w:hAnsi="Arial" w:cs="Arial"/>
          <w:color w:val="000000"/>
          <w:spacing w:val="-2"/>
          <w:sz w:val="20"/>
        </w:rPr>
        <w:t>v znení neskorších predpisov</w:t>
      </w:r>
      <w:r>
        <w:rPr>
          <w:rFonts w:ascii="Arial" w:hAnsi="Arial" w:cs="Arial"/>
          <w:color w:val="000000"/>
          <w:spacing w:val="-2"/>
          <w:sz w:val="20"/>
        </w:rPr>
        <w:t xml:space="preserve"> (ďalej ako „zmluva“)</w:t>
      </w:r>
    </w:p>
    <w:p w14:paraId="267C778B" w14:textId="77777777" w:rsidR="002C0E1D" w:rsidRDefault="002C0E1D" w:rsidP="002C0E1D">
      <w:pPr>
        <w:shd w:val="clear" w:color="auto" w:fill="FFFFFF"/>
        <w:ind w:left="734" w:right="432" w:firstLine="389"/>
        <w:jc w:val="center"/>
        <w:rPr>
          <w:rFonts w:ascii="Arial" w:hAnsi="Arial" w:cs="Arial"/>
          <w:color w:val="000000"/>
          <w:spacing w:val="-2"/>
          <w:sz w:val="22"/>
        </w:rPr>
      </w:pPr>
    </w:p>
    <w:p w14:paraId="1002CE97" w14:textId="77777777" w:rsidR="002C0E1D" w:rsidRDefault="002C0E1D" w:rsidP="002C0E1D">
      <w:pPr>
        <w:shd w:val="clear" w:color="auto" w:fill="FFFFFF"/>
        <w:ind w:right="432"/>
        <w:jc w:val="center"/>
        <w:rPr>
          <w:rFonts w:ascii="Arial" w:hAnsi="Arial" w:cs="Arial"/>
          <w:b/>
          <w:color w:val="000000"/>
          <w:spacing w:val="-2"/>
          <w:sz w:val="22"/>
        </w:rPr>
      </w:pPr>
      <w:r>
        <w:rPr>
          <w:rFonts w:ascii="Arial" w:hAnsi="Arial" w:cs="Arial"/>
          <w:b/>
          <w:color w:val="000000"/>
          <w:spacing w:val="-2"/>
          <w:sz w:val="22"/>
        </w:rPr>
        <w:t>Zmluvné strany</w:t>
      </w:r>
    </w:p>
    <w:p w14:paraId="56BC2815" w14:textId="77777777" w:rsidR="002C0E1D" w:rsidRPr="003232C7" w:rsidRDefault="002C0E1D" w:rsidP="002C0E1D">
      <w:pPr>
        <w:shd w:val="clear" w:color="auto" w:fill="FFFFFF"/>
        <w:ind w:right="432"/>
        <w:rPr>
          <w:rFonts w:ascii="Arial" w:hAnsi="Arial" w:cs="Arial"/>
          <w:sz w:val="22"/>
        </w:rPr>
      </w:pPr>
    </w:p>
    <w:p w14:paraId="0B5A946F" w14:textId="77777777" w:rsidR="002C0E1D" w:rsidRPr="00796A23" w:rsidRDefault="002C0E1D" w:rsidP="002C0E1D">
      <w:pPr>
        <w:tabs>
          <w:tab w:val="left" w:pos="1985"/>
        </w:tabs>
        <w:rPr>
          <w:rFonts w:ascii="Arial" w:hAnsi="Arial" w:cs="Arial"/>
          <w:b/>
          <w:sz w:val="20"/>
        </w:rPr>
      </w:pPr>
      <w:r w:rsidRPr="00796A23">
        <w:rPr>
          <w:rFonts w:ascii="Arial" w:hAnsi="Arial" w:cs="Arial"/>
          <w:b/>
          <w:sz w:val="20"/>
        </w:rPr>
        <w:t>Kupujúci:</w:t>
      </w:r>
      <w:r w:rsidRPr="00796A23">
        <w:rPr>
          <w:rFonts w:ascii="Arial" w:hAnsi="Arial" w:cs="Arial"/>
          <w:b/>
          <w:sz w:val="20"/>
        </w:rPr>
        <w:tab/>
        <w:t>Rozhlas a televízia Slovenska</w:t>
      </w:r>
    </w:p>
    <w:p w14:paraId="2CFD21E5" w14:textId="77777777" w:rsidR="002C0E1D" w:rsidRPr="00796A23" w:rsidRDefault="002C0E1D" w:rsidP="002C0E1D">
      <w:pPr>
        <w:tabs>
          <w:tab w:val="left" w:pos="1985"/>
        </w:tabs>
        <w:rPr>
          <w:rFonts w:ascii="Arial" w:hAnsi="Arial" w:cs="Arial"/>
          <w:sz w:val="20"/>
        </w:rPr>
      </w:pPr>
      <w:r w:rsidRPr="00796A23">
        <w:rPr>
          <w:rFonts w:ascii="Arial" w:hAnsi="Arial" w:cs="Arial"/>
          <w:sz w:val="20"/>
        </w:rPr>
        <w:t>Sídlo:</w:t>
      </w:r>
      <w:r w:rsidRPr="00796A23">
        <w:rPr>
          <w:rFonts w:ascii="Arial" w:hAnsi="Arial" w:cs="Arial"/>
          <w:sz w:val="20"/>
        </w:rPr>
        <w:tab/>
        <w:t>Mlynská dolina, 845 45  Bratislava</w:t>
      </w:r>
    </w:p>
    <w:p w14:paraId="060A112E" w14:textId="77777777" w:rsidR="002C0E1D" w:rsidRPr="00796A23" w:rsidRDefault="002C0E1D" w:rsidP="002C0E1D">
      <w:pPr>
        <w:tabs>
          <w:tab w:val="left" w:pos="1985"/>
        </w:tabs>
        <w:rPr>
          <w:rFonts w:ascii="Arial" w:hAnsi="Arial" w:cs="Arial"/>
          <w:sz w:val="20"/>
        </w:rPr>
      </w:pPr>
      <w:r w:rsidRPr="00796A23">
        <w:rPr>
          <w:rFonts w:ascii="Arial" w:hAnsi="Arial" w:cs="Arial"/>
          <w:sz w:val="20"/>
        </w:rPr>
        <w:t>Štatutárny orgán:</w:t>
      </w:r>
      <w:r w:rsidRPr="00796A23">
        <w:rPr>
          <w:rFonts w:ascii="Arial" w:hAnsi="Arial" w:cs="Arial"/>
          <w:sz w:val="20"/>
        </w:rPr>
        <w:tab/>
      </w:r>
      <w:r w:rsidRPr="00796A23">
        <w:rPr>
          <w:rFonts w:ascii="Arial" w:hAnsi="Arial" w:cs="Arial"/>
          <w:snapToGrid w:val="0"/>
          <w:sz w:val="20"/>
        </w:rPr>
        <w:t>PhDr. Jaroslav Rezník</w:t>
      </w:r>
      <w:r w:rsidRPr="00796A23">
        <w:rPr>
          <w:rFonts w:ascii="Arial" w:hAnsi="Arial" w:cs="Arial"/>
          <w:sz w:val="20"/>
        </w:rPr>
        <w:t>, generálny riaditeľ</w:t>
      </w:r>
    </w:p>
    <w:p w14:paraId="4B41D406" w14:textId="77777777" w:rsidR="002C0E1D" w:rsidRPr="00796A23" w:rsidRDefault="002C0E1D" w:rsidP="002C0E1D">
      <w:pPr>
        <w:rPr>
          <w:rFonts w:ascii="Arial" w:hAnsi="Arial" w:cs="Arial"/>
          <w:sz w:val="20"/>
        </w:rPr>
      </w:pPr>
      <w:r w:rsidRPr="00796A23">
        <w:rPr>
          <w:rFonts w:ascii="Arial" w:hAnsi="Arial" w:cs="Arial"/>
          <w:sz w:val="20"/>
        </w:rPr>
        <w:t>IČO:</w:t>
      </w:r>
      <w:r w:rsidRPr="00796A23">
        <w:rPr>
          <w:rFonts w:ascii="Arial" w:hAnsi="Arial" w:cs="Arial"/>
          <w:sz w:val="20"/>
        </w:rPr>
        <w:tab/>
      </w:r>
      <w:r w:rsidRPr="00796A23">
        <w:rPr>
          <w:rFonts w:ascii="Arial" w:hAnsi="Arial" w:cs="Arial"/>
          <w:sz w:val="20"/>
        </w:rPr>
        <w:tab/>
        <w:t xml:space="preserve">         </w:t>
      </w:r>
      <w:r>
        <w:rPr>
          <w:rFonts w:ascii="Arial" w:hAnsi="Arial" w:cs="Arial"/>
          <w:sz w:val="20"/>
        </w:rPr>
        <w:t xml:space="preserve"> </w:t>
      </w:r>
      <w:r w:rsidRPr="00796A23">
        <w:rPr>
          <w:rFonts w:ascii="Arial" w:hAnsi="Arial" w:cs="Arial"/>
          <w:sz w:val="20"/>
        </w:rPr>
        <w:t>47 232 480</w:t>
      </w:r>
    </w:p>
    <w:p w14:paraId="376FBA81" w14:textId="77777777" w:rsidR="002C0E1D" w:rsidRPr="00796A23" w:rsidRDefault="002C0E1D" w:rsidP="002C0E1D">
      <w:pPr>
        <w:rPr>
          <w:rFonts w:ascii="Arial" w:hAnsi="Arial" w:cs="Arial"/>
          <w:sz w:val="20"/>
        </w:rPr>
      </w:pPr>
      <w:r w:rsidRPr="00796A23">
        <w:rPr>
          <w:rFonts w:ascii="Arial" w:hAnsi="Arial" w:cs="Arial"/>
          <w:sz w:val="20"/>
        </w:rPr>
        <w:t>DIČ:</w:t>
      </w:r>
      <w:r w:rsidRPr="00796A23">
        <w:rPr>
          <w:rFonts w:ascii="Arial" w:hAnsi="Arial" w:cs="Arial"/>
          <w:sz w:val="20"/>
        </w:rPr>
        <w:tab/>
      </w:r>
      <w:r w:rsidRPr="00796A23">
        <w:rPr>
          <w:rFonts w:ascii="Arial" w:hAnsi="Arial" w:cs="Arial"/>
          <w:sz w:val="20"/>
        </w:rPr>
        <w:tab/>
        <w:t xml:space="preserve">         </w:t>
      </w:r>
      <w:r>
        <w:rPr>
          <w:rFonts w:ascii="Arial" w:hAnsi="Arial" w:cs="Arial"/>
          <w:sz w:val="20"/>
        </w:rPr>
        <w:t xml:space="preserve"> </w:t>
      </w:r>
      <w:r w:rsidRPr="00796A23">
        <w:rPr>
          <w:rFonts w:ascii="Arial" w:hAnsi="Arial" w:cs="Arial"/>
          <w:sz w:val="20"/>
        </w:rPr>
        <w:t>20 23 169 973</w:t>
      </w:r>
    </w:p>
    <w:p w14:paraId="5452B5E9" w14:textId="77777777" w:rsidR="002C0E1D" w:rsidRPr="00796A23" w:rsidRDefault="002C0E1D" w:rsidP="002C0E1D">
      <w:pPr>
        <w:rPr>
          <w:rFonts w:ascii="Arial" w:hAnsi="Arial" w:cs="Arial"/>
          <w:sz w:val="20"/>
        </w:rPr>
      </w:pPr>
      <w:r w:rsidRPr="00796A23">
        <w:rPr>
          <w:rFonts w:ascii="Arial" w:hAnsi="Arial" w:cs="Arial"/>
          <w:sz w:val="20"/>
        </w:rPr>
        <w:t xml:space="preserve">IČ DPH:                   </w:t>
      </w:r>
      <w:r>
        <w:rPr>
          <w:rFonts w:ascii="Arial" w:hAnsi="Arial" w:cs="Arial"/>
          <w:sz w:val="20"/>
        </w:rPr>
        <w:t xml:space="preserve">   </w:t>
      </w:r>
      <w:r w:rsidRPr="00796A23">
        <w:rPr>
          <w:rFonts w:ascii="Arial" w:hAnsi="Arial" w:cs="Arial"/>
          <w:sz w:val="20"/>
        </w:rPr>
        <w:t>SK 20 23 169 973</w:t>
      </w:r>
    </w:p>
    <w:p w14:paraId="04199DB0" w14:textId="77777777" w:rsidR="002C0E1D" w:rsidRPr="00796A23" w:rsidRDefault="002C0E1D" w:rsidP="002C0E1D">
      <w:pPr>
        <w:ind w:left="1985" w:hanging="1985"/>
        <w:rPr>
          <w:rFonts w:ascii="Arial" w:hAnsi="Arial" w:cs="Arial"/>
          <w:sz w:val="20"/>
        </w:rPr>
      </w:pPr>
      <w:r w:rsidRPr="00796A23">
        <w:rPr>
          <w:rFonts w:ascii="Arial" w:hAnsi="Arial" w:cs="Arial"/>
          <w:sz w:val="20"/>
        </w:rPr>
        <w:t>Registrácia:</w:t>
      </w:r>
      <w:r>
        <w:rPr>
          <w:rFonts w:ascii="Arial" w:hAnsi="Arial" w:cs="Arial"/>
          <w:sz w:val="20"/>
        </w:rPr>
        <w:t xml:space="preserve">                </w:t>
      </w:r>
      <w:r w:rsidRPr="00796A23">
        <w:rPr>
          <w:rFonts w:ascii="Arial" w:hAnsi="Arial" w:cs="Arial"/>
          <w:sz w:val="20"/>
        </w:rPr>
        <w:t>Obchodný register Okresného súdu Bratislava I, oddiel: Po, vložka č.:1922/B</w:t>
      </w:r>
    </w:p>
    <w:p w14:paraId="65C32DF2" w14:textId="77777777" w:rsidR="002C0E1D" w:rsidRPr="00796A23" w:rsidRDefault="002C0E1D" w:rsidP="002C0E1D">
      <w:pPr>
        <w:rPr>
          <w:rFonts w:ascii="Arial" w:hAnsi="Arial" w:cs="Arial"/>
          <w:sz w:val="20"/>
        </w:rPr>
      </w:pPr>
      <w:r w:rsidRPr="00796A23">
        <w:rPr>
          <w:rFonts w:ascii="Arial" w:hAnsi="Arial" w:cs="Arial"/>
          <w:sz w:val="20"/>
        </w:rPr>
        <w:t xml:space="preserve">Bankové spojenie:   </w:t>
      </w:r>
      <w:r>
        <w:rPr>
          <w:rFonts w:ascii="Arial" w:hAnsi="Arial" w:cs="Arial"/>
          <w:sz w:val="20"/>
        </w:rPr>
        <w:t xml:space="preserve">   </w:t>
      </w:r>
      <w:r w:rsidRPr="00796A23">
        <w:rPr>
          <w:rFonts w:ascii="Arial" w:hAnsi="Arial" w:cs="Arial"/>
          <w:sz w:val="20"/>
        </w:rPr>
        <w:t xml:space="preserve">Tatra banka, a.s. Bratislava </w:t>
      </w:r>
    </w:p>
    <w:p w14:paraId="0BC681EC" w14:textId="77777777" w:rsidR="002C0E1D" w:rsidRPr="00796A23" w:rsidRDefault="002C0E1D" w:rsidP="002C0E1D">
      <w:pPr>
        <w:rPr>
          <w:rFonts w:ascii="Arial" w:hAnsi="Arial" w:cs="Arial"/>
          <w:sz w:val="20"/>
        </w:rPr>
      </w:pPr>
      <w:r w:rsidRPr="00796A23">
        <w:rPr>
          <w:rFonts w:ascii="Arial" w:hAnsi="Arial" w:cs="Arial"/>
          <w:sz w:val="20"/>
        </w:rPr>
        <w:t xml:space="preserve">IBAN: </w:t>
      </w:r>
      <w:r w:rsidRPr="00796A23">
        <w:rPr>
          <w:rFonts w:ascii="Arial" w:hAnsi="Arial" w:cs="Arial"/>
          <w:sz w:val="20"/>
        </w:rPr>
        <w:tab/>
      </w:r>
      <w:r w:rsidRPr="00796A23">
        <w:rPr>
          <w:rFonts w:ascii="Arial" w:hAnsi="Arial" w:cs="Arial"/>
          <w:sz w:val="20"/>
        </w:rPr>
        <w:tab/>
        <w:t xml:space="preserve">         </w:t>
      </w:r>
      <w:r>
        <w:rPr>
          <w:rFonts w:ascii="Arial" w:hAnsi="Arial" w:cs="Arial"/>
          <w:sz w:val="20"/>
        </w:rPr>
        <w:t xml:space="preserve"> </w:t>
      </w:r>
      <w:r w:rsidRPr="00796A23">
        <w:rPr>
          <w:rFonts w:ascii="Arial" w:hAnsi="Arial" w:cs="Arial"/>
          <w:sz w:val="20"/>
        </w:rPr>
        <w:t>SK59 1100 0000 0026 2202 8461</w:t>
      </w:r>
    </w:p>
    <w:p w14:paraId="5972E884" w14:textId="77777777" w:rsidR="002C0E1D" w:rsidRPr="00796A23" w:rsidRDefault="002C0E1D" w:rsidP="002C0E1D">
      <w:pPr>
        <w:rPr>
          <w:rFonts w:ascii="Arial" w:hAnsi="Arial" w:cs="Arial"/>
          <w:sz w:val="20"/>
        </w:rPr>
      </w:pPr>
    </w:p>
    <w:p w14:paraId="284EE91F" w14:textId="77777777" w:rsidR="002C0E1D" w:rsidRPr="00796A23" w:rsidRDefault="002C0E1D" w:rsidP="002C0E1D">
      <w:pPr>
        <w:rPr>
          <w:rFonts w:ascii="Arial" w:hAnsi="Arial" w:cs="Arial"/>
          <w:sz w:val="20"/>
        </w:rPr>
      </w:pPr>
      <w:r w:rsidRPr="00796A23">
        <w:rPr>
          <w:rFonts w:ascii="Arial" w:hAnsi="Arial" w:cs="Arial"/>
          <w:sz w:val="20"/>
        </w:rPr>
        <w:t>(ďalej len „</w:t>
      </w:r>
      <w:r w:rsidRPr="00796A23">
        <w:rPr>
          <w:rFonts w:ascii="Arial" w:hAnsi="Arial" w:cs="Arial"/>
          <w:b/>
          <w:sz w:val="20"/>
        </w:rPr>
        <w:t>kupujúci</w:t>
      </w:r>
      <w:r w:rsidRPr="00796A23">
        <w:rPr>
          <w:rFonts w:ascii="Arial" w:hAnsi="Arial" w:cs="Arial"/>
          <w:sz w:val="20"/>
        </w:rPr>
        <w:t>" alebo „</w:t>
      </w:r>
      <w:r w:rsidRPr="00796A23">
        <w:rPr>
          <w:rFonts w:ascii="Arial" w:hAnsi="Arial" w:cs="Arial"/>
          <w:b/>
          <w:sz w:val="20"/>
        </w:rPr>
        <w:t>RTVS</w:t>
      </w:r>
      <w:r w:rsidRPr="00796A23">
        <w:rPr>
          <w:rFonts w:ascii="Arial" w:hAnsi="Arial" w:cs="Arial"/>
          <w:sz w:val="20"/>
        </w:rPr>
        <w:t>“)</w:t>
      </w:r>
    </w:p>
    <w:p w14:paraId="76520394" w14:textId="77777777" w:rsidR="002C0E1D" w:rsidRDefault="002C0E1D" w:rsidP="002C0E1D">
      <w:pPr>
        <w:shd w:val="clear" w:color="auto" w:fill="FFFFFF"/>
        <w:ind w:right="5990"/>
        <w:rPr>
          <w:rFonts w:ascii="Arial" w:hAnsi="Arial" w:cs="Arial"/>
          <w:color w:val="000000"/>
          <w:spacing w:val="-1"/>
          <w:sz w:val="22"/>
        </w:rPr>
      </w:pPr>
    </w:p>
    <w:p w14:paraId="4360433F" w14:textId="77777777" w:rsidR="002C0E1D" w:rsidRDefault="002C0E1D" w:rsidP="002C0E1D">
      <w:pPr>
        <w:shd w:val="clear" w:color="auto" w:fill="FFFFFF"/>
        <w:ind w:right="5990"/>
        <w:rPr>
          <w:rFonts w:ascii="Arial" w:hAnsi="Arial" w:cs="Arial"/>
          <w:color w:val="000000"/>
          <w:spacing w:val="-1"/>
          <w:sz w:val="22"/>
        </w:rPr>
      </w:pPr>
    </w:p>
    <w:p w14:paraId="5F0092BD" w14:textId="77777777" w:rsidR="002C0E1D" w:rsidRPr="00796A23" w:rsidRDefault="002C0E1D" w:rsidP="002C0E1D">
      <w:pPr>
        <w:shd w:val="clear" w:color="auto" w:fill="FFFFFF"/>
        <w:ind w:right="5990"/>
        <w:rPr>
          <w:rFonts w:ascii="Arial" w:hAnsi="Arial" w:cs="Arial"/>
          <w:color w:val="000000"/>
          <w:spacing w:val="-1"/>
          <w:sz w:val="20"/>
        </w:rPr>
      </w:pPr>
      <w:r w:rsidRPr="00796A23">
        <w:rPr>
          <w:rFonts w:ascii="Arial" w:hAnsi="Arial" w:cs="Arial"/>
          <w:color w:val="000000"/>
          <w:spacing w:val="-1"/>
          <w:sz w:val="20"/>
        </w:rPr>
        <w:t>a</w:t>
      </w:r>
    </w:p>
    <w:p w14:paraId="340A481C" w14:textId="77777777" w:rsidR="002C0E1D" w:rsidRDefault="002C0E1D" w:rsidP="002C0E1D">
      <w:pPr>
        <w:shd w:val="clear" w:color="auto" w:fill="FFFFFF"/>
        <w:ind w:right="5990"/>
        <w:rPr>
          <w:rFonts w:ascii="Arial" w:hAnsi="Arial" w:cs="Arial"/>
          <w:color w:val="000000"/>
          <w:spacing w:val="-1"/>
          <w:sz w:val="20"/>
          <w:szCs w:val="20"/>
        </w:rPr>
      </w:pPr>
    </w:p>
    <w:p w14:paraId="097D1FC9" w14:textId="77777777" w:rsidR="002C0E1D" w:rsidRPr="00796A23" w:rsidRDefault="002C0E1D" w:rsidP="002C0E1D">
      <w:pPr>
        <w:shd w:val="clear" w:color="auto" w:fill="FFFFFF"/>
        <w:ind w:right="5990"/>
        <w:rPr>
          <w:rFonts w:ascii="Arial" w:hAnsi="Arial" w:cs="Arial"/>
          <w:color w:val="000000"/>
          <w:spacing w:val="-1"/>
          <w:sz w:val="20"/>
          <w:szCs w:val="20"/>
        </w:rPr>
      </w:pPr>
    </w:p>
    <w:p w14:paraId="20390BAF" w14:textId="77777777" w:rsidR="002C0E1D" w:rsidRPr="00796A23" w:rsidRDefault="002C0E1D" w:rsidP="002C0E1D">
      <w:pPr>
        <w:outlineLvl w:val="0"/>
        <w:rPr>
          <w:rFonts w:ascii="Arial" w:hAnsi="Arial" w:cs="Arial"/>
          <w:b/>
          <w:bCs/>
          <w:sz w:val="20"/>
          <w:szCs w:val="20"/>
        </w:rPr>
      </w:pPr>
      <w:r w:rsidRPr="00796A23">
        <w:rPr>
          <w:rFonts w:ascii="Arial" w:hAnsi="Arial" w:cs="Arial"/>
          <w:b/>
          <w:bCs/>
          <w:sz w:val="20"/>
          <w:szCs w:val="20"/>
        </w:rPr>
        <w:t>Predávaj</w:t>
      </w:r>
      <w:r>
        <w:rPr>
          <w:rFonts w:ascii="Arial" w:hAnsi="Arial" w:cs="Arial"/>
          <w:b/>
          <w:bCs/>
          <w:sz w:val="20"/>
          <w:szCs w:val="20"/>
        </w:rPr>
        <w:t>úci:</w:t>
      </w:r>
      <w:r>
        <w:rPr>
          <w:rFonts w:ascii="Arial" w:hAnsi="Arial" w:cs="Arial"/>
          <w:b/>
          <w:bCs/>
          <w:sz w:val="20"/>
          <w:szCs w:val="20"/>
        </w:rPr>
        <w:tab/>
      </w:r>
      <w:r>
        <w:rPr>
          <w:rFonts w:ascii="Arial" w:hAnsi="Arial" w:cs="Arial"/>
          <w:b/>
          <w:bCs/>
          <w:sz w:val="20"/>
          <w:szCs w:val="20"/>
        </w:rPr>
        <w:tab/>
      </w:r>
      <w:r w:rsidR="00482C08" w:rsidRPr="00482C08">
        <w:rPr>
          <w:rFonts w:ascii="Arial" w:hAnsi="Arial" w:cs="Arial"/>
          <w:b/>
          <w:sz w:val="20"/>
          <w:szCs w:val="20"/>
          <w:highlight w:val="yellow"/>
          <w:shd w:val="clear" w:color="auto" w:fill="FFFF00"/>
        </w:rPr>
        <w:t>...................................</w:t>
      </w:r>
      <w:r w:rsidR="00482C08" w:rsidRPr="00482C08">
        <w:rPr>
          <w:rFonts w:ascii="Arial" w:hAnsi="Arial" w:cs="Arial"/>
          <w:b/>
          <w:sz w:val="20"/>
          <w:szCs w:val="20"/>
          <w:shd w:val="clear" w:color="auto" w:fill="FFFF00"/>
        </w:rPr>
        <w:t>...............</w:t>
      </w:r>
    </w:p>
    <w:p w14:paraId="4781EBC0"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Sídlo:</w:t>
      </w:r>
      <w:r>
        <w:rPr>
          <w:rFonts w:ascii="Arial" w:hAnsi="Arial" w:cs="Arial"/>
          <w:bCs/>
          <w:sz w:val="20"/>
          <w:szCs w:val="20"/>
        </w:rPr>
        <w:t xml:space="preserve">                             </w:t>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5E3E00E9"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sz w:val="20"/>
          <w:szCs w:val="20"/>
        </w:rPr>
        <w:t>Štatutárny orgán:</w:t>
      </w:r>
      <w:r w:rsidRPr="00796A23">
        <w:rPr>
          <w:rFonts w:ascii="Arial" w:hAnsi="Arial" w:cs="Arial"/>
          <w:sz w:val="20"/>
          <w:szCs w:val="20"/>
        </w:rPr>
        <w:tab/>
      </w:r>
      <w:r w:rsidRPr="00796A23">
        <w:rPr>
          <w:rFonts w:ascii="Arial" w:hAnsi="Arial" w:cs="Arial"/>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0BB5D486"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IČO:</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59A6BF0B"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DIČ:</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6CFBE2D5"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IČ DPH:</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1639FD6B"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Registrácia:</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49BBA50C"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Bankové spojenie:</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3EB79986"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 xml:space="preserve">IBAN: </w:t>
      </w:r>
      <w:r>
        <w:rPr>
          <w:rFonts w:ascii="Arial" w:hAnsi="Arial" w:cs="Arial"/>
          <w:bCs/>
          <w:sz w:val="20"/>
          <w:szCs w:val="20"/>
        </w:rPr>
        <w:t xml:space="preserve">                            </w:t>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24896D31" w14:textId="77777777" w:rsidR="002C0E1D" w:rsidRPr="00796A23" w:rsidRDefault="002C0E1D" w:rsidP="002C0E1D">
      <w:pPr>
        <w:outlineLvl w:val="0"/>
        <w:rPr>
          <w:rFonts w:ascii="Arial" w:hAnsi="Arial" w:cs="Arial"/>
          <w:sz w:val="20"/>
          <w:szCs w:val="20"/>
        </w:rPr>
      </w:pPr>
    </w:p>
    <w:p w14:paraId="472EBD87" w14:textId="77777777" w:rsidR="002C0E1D" w:rsidRPr="00796A23" w:rsidRDefault="002C0E1D" w:rsidP="002C0E1D">
      <w:pPr>
        <w:rPr>
          <w:rFonts w:ascii="Arial" w:hAnsi="Arial" w:cs="Arial"/>
          <w:sz w:val="20"/>
          <w:szCs w:val="20"/>
        </w:rPr>
      </w:pPr>
      <w:r w:rsidRPr="00796A23">
        <w:rPr>
          <w:rFonts w:ascii="Arial" w:hAnsi="Arial" w:cs="Arial"/>
          <w:sz w:val="20"/>
          <w:szCs w:val="20"/>
        </w:rPr>
        <w:t>(ďalej len „</w:t>
      </w:r>
      <w:r w:rsidRPr="00796A23">
        <w:rPr>
          <w:rFonts w:ascii="Arial" w:hAnsi="Arial" w:cs="Arial"/>
          <w:b/>
          <w:sz w:val="20"/>
          <w:szCs w:val="20"/>
        </w:rPr>
        <w:t>predávajúci</w:t>
      </w:r>
      <w:r w:rsidRPr="00796A23">
        <w:rPr>
          <w:rFonts w:ascii="Arial" w:hAnsi="Arial" w:cs="Arial"/>
          <w:sz w:val="20"/>
          <w:szCs w:val="20"/>
        </w:rPr>
        <w:t>“)</w:t>
      </w:r>
    </w:p>
    <w:p w14:paraId="6729BDE1" w14:textId="77777777" w:rsidR="002C0E1D" w:rsidRPr="00796A23" w:rsidRDefault="002C0E1D" w:rsidP="002C0E1D">
      <w:pPr>
        <w:shd w:val="clear" w:color="auto" w:fill="FFFFFF"/>
        <w:ind w:left="29"/>
        <w:rPr>
          <w:rFonts w:ascii="Arial" w:hAnsi="Arial" w:cs="Arial"/>
          <w:sz w:val="20"/>
          <w:szCs w:val="20"/>
        </w:rPr>
      </w:pPr>
      <w:r w:rsidRPr="00796A23">
        <w:rPr>
          <w:rFonts w:ascii="Arial" w:hAnsi="Arial" w:cs="Arial"/>
          <w:sz w:val="20"/>
          <w:szCs w:val="20"/>
        </w:rPr>
        <w:t>(kupujúci a predávajúci spolu ďalej len „</w:t>
      </w:r>
      <w:r w:rsidRPr="00796A23">
        <w:rPr>
          <w:rFonts w:ascii="Arial" w:hAnsi="Arial" w:cs="Arial"/>
          <w:b/>
          <w:sz w:val="20"/>
          <w:szCs w:val="20"/>
        </w:rPr>
        <w:t>zmluvné strany</w:t>
      </w:r>
      <w:r w:rsidRPr="00796A23">
        <w:rPr>
          <w:rFonts w:ascii="Arial" w:hAnsi="Arial" w:cs="Arial"/>
          <w:sz w:val="20"/>
          <w:szCs w:val="20"/>
        </w:rPr>
        <w:t>“)</w:t>
      </w:r>
    </w:p>
    <w:p w14:paraId="476658C6" w14:textId="77777777" w:rsidR="002C0E1D" w:rsidRPr="00796A23" w:rsidRDefault="002C0E1D" w:rsidP="002C0E1D">
      <w:pPr>
        <w:shd w:val="clear" w:color="auto" w:fill="FFFFFF"/>
        <w:ind w:left="29"/>
        <w:rPr>
          <w:rFonts w:ascii="Arial" w:hAnsi="Arial" w:cs="Arial"/>
          <w:sz w:val="20"/>
          <w:szCs w:val="20"/>
        </w:rPr>
      </w:pPr>
    </w:p>
    <w:p w14:paraId="3C687D52" w14:textId="77777777" w:rsidR="002C0E1D" w:rsidRPr="00796A23" w:rsidRDefault="002C0E1D" w:rsidP="002C0E1D">
      <w:pPr>
        <w:shd w:val="clear" w:color="auto" w:fill="FFFFFF"/>
        <w:ind w:left="29"/>
        <w:rPr>
          <w:rFonts w:ascii="Arial" w:hAnsi="Arial" w:cs="Arial"/>
          <w:sz w:val="20"/>
          <w:szCs w:val="20"/>
        </w:rPr>
      </w:pPr>
      <w:r w:rsidRPr="00796A23">
        <w:rPr>
          <w:rFonts w:ascii="Arial" w:hAnsi="Arial" w:cs="Arial"/>
          <w:sz w:val="20"/>
          <w:szCs w:val="20"/>
        </w:rPr>
        <w:t>uzatvárajú túto zmluvu s nasledovným obsahom:</w:t>
      </w:r>
    </w:p>
    <w:p w14:paraId="0F9C8104" w14:textId="77777777" w:rsidR="002C0E1D" w:rsidRPr="00796A23" w:rsidRDefault="002C0E1D" w:rsidP="002C0E1D">
      <w:pPr>
        <w:shd w:val="clear" w:color="auto" w:fill="FFFFFF"/>
        <w:ind w:left="29"/>
        <w:rPr>
          <w:rFonts w:ascii="Arial" w:hAnsi="Arial" w:cs="Arial"/>
          <w:b/>
          <w:sz w:val="20"/>
          <w:szCs w:val="20"/>
        </w:rPr>
      </w:pPr>
    </w:p>
    <w:p w14:paraId="020E4236" w14:textId="77777777" w:rsidR="002C0E1D" w:rsidRPr="00072E0A" w:rsidRDefault="002C0E1D" w:rsidP="002C0E1D">
      <w:pPr>
        <w:shd w:val="clear" w:color="auto" w:fill="FFFFFF"/>
        <w:ind w:right="44"/>
        <w:jc w:val="center"/>
        <w:outlineLvl w:val="0"/>
        <w:rPr>
          <w:rFonts w:ascii="Arial" w:hAnsi="Arial" w:cs="Arial"/>
          <w:b/>
          <w:sz w:val="22"/>
          <w:szCs w:val="20"/>
        </w:rPr>
      </w:pPr>
      <w:r w:rsidRPr="00072E0A">
        <w:rPr>
          <w:rFonts w:ascii="Arial" w:hAnsi="Arial" w:cs="Arial"/>
          <w:b/>
          <w:sz w:val="22"/>
          <w:szCs w:val="20"/>
        </w:rPr>
        <w:t>Preambula</w:t>
      </w:r>
    </w:p>
    <w:p w14:paraId="780EB73A" w14:textId="77777777" w:rsidR="002C0E1D" w:rsidRPr="00796A23" w:rsidRDefault="002C0E1D" w:rsidP="002C0E1D">
      <w:pPr>
        <w:shd w:val="clear" w:color="auto" w:fill="FFFFFF"/>
        <w:ind w:left="194" w:right="44"/>
        <w:jc w:val="center"/>
        <w:outlineLvl w:val="0"/>
        <w:rPr>
          <w:rFonts w:ascii="Arial" w:hAnsi="Arial" w:cs="Arial"/>
          <w:sz w:val="20"/>
          <w:szCs w:val="20"/>
        </w:rPr>
      </w:pPr>
    </w:p>
    <w:p w14:paraId="67983351" w14:textId="5CF75EB9" w:rsidR="002C0E1D" w:rsidRDefault="002C0E1D" w:rsidP="002C0E1D">
      <w:pPr>
        <w:shd w:val="clear" w:color="auto" w:fill="FFFFFF"/>
        <w:ind w:right="44"/>
        <w:outlineLvl w:val="0"/>
        <w:rPr>
          <w:rFonts w:ascii="Arial" w:hAnsi="Arial" w:cs="Arial"/>
          <w:sz w:val="20"/>
          <w:szCs w:val="20"/>
        </w:rPr>
      </w:pPr>
      <w:r w:rsidRPr="00796A23">
        <w:rPr>
          <w:rFonts w:ascii="Arial" w:hAnsi="Arial" w:cs="Arial"/>
          <w:sz w:val="20"/>
          <w:szCs w:val="20"/>
        </w:rPr>
        <w:t xml:space="preserve">Táto zmluva je uzavretá na základe výsledku </w:t>
      </w:r>
      <w:r>
        <w:rPr>
          <w:rFonts w:ascii="Arial" w:hAnsi="Arial" w:cs="Arial"/>
          <w:sz w:val="20"/>
          <w:szCs w:val="20"/>
        </w:rPr>
        <w:t>verejnej súťaže po</w:t>
      </w:r>
      <w:r w:rsidRPr="00796A23">
        <w:rPr>
          <w:rFonts w:ascii="Arial" w:hAnsi="Arial" w:cs="Arial"/>
          <w:sz w:val="20"/>
          <w:szCs w:val="20"/>
        </w:rPr>
        <w:t xml:space="preserve">dľa § </w:t>
      </w:r>
      <w:r>
        <w:rPr>
          <w:rFonts w:ascii="Arial" w:hAnsi="Arial" w:cs="Arial"/>
          <w:sz w:val="20"/>
          <w:szCs w:val="20"/>
        </w:rPr>
        <w:t>66</w:t>
      </w:r>
      <w:r w:rsidRPr="00796A23">
        <w:rPr>
          <w:rFonts w:ascii="Arial" w:hAnsi="Arial" w:cs="Arial"/>
          <w:sz w:val="20"/>
          <w:szCs w:val="20"/>
        </w:rPr>
        <w:t xml:space="preserve"> zákona č. 343/2015 Z. z. </w:t>
      </w:r>
      <w:r>
        <w:rPr>
          <w:rFonts w:ascii="Arial" w:hAnsi="Arial" w:cs="Arial"/>
          <w:sz w:val="20"/>
          <w:szCs w:val="20"/>
        </w:rPr>
        <w:br/>
      </w:r>
      <w:r w:rsidRPr="00796A23">
        <w:rPr>
          <w:rFonts w:ascii="Arial" w:hAnsi="Arial" w:cs="Arial"/>
          <w:sz w:val="20"/>
          <w:szCs w:val="20"/>
        </w:rPr>
        <w:t xml:space="preserve">o verejnom obstarávaní a o zmene a doplnení niektorých zákonov v znení neskorších predpisov </w:t>
      </w:r>
      <w:r w:rsidR="00A449BD">
        <w:rPr>
          <w:rFonts w:ascii="Arial" w:hAnsi="Arial" w:cs="Arial"/>
          <w:sz w:val="20"/>
          <w:szCs w:val="20"/>
        </w:rPr>
        <w:br/>
      </w:r>
      <w:r w:rsidRPr="00796A23">
        <w:rPr>
          <w:rFonts w:ascii="Arial" w:hAnsi="Arial" w:cs="Arial"/>
          <w:sz w:val="20"/>
          <w:szCs w:val="20"/>
        </w:rPr>
        <w:t>(ďalej len "zákon o verejnom obstarávaní")</w:t>
      </w:r>
      <w:r>
        <w:rPr>
          <w:rFonts w:ascii="Arial" w:hAnsi="Arial" w:cs="Arial"/>
          <w:sz w:val="20"/>
          <w:szCs w:val="20"/>
        </w:rPr>
        <w:t xml:space="preserve"> na predmet nadlimitnej zákazky: „</w:t>
      </w:r>
      <w:r w:rsidR="004818CC">
        <w:rPr>
          <w:rFonts w:ascii="Arial" w:hAnsi="Arial" w:cs="Arial"/>
          <w:b/>
          <w:sz w:val="20"/>
          <w:szCs w:val="20"/>
        </w:rPr>
        <w:t>K</w:t>
      </w:r>
      <w:r w:rsidR="00A449BD">
        <w:rPr>
          <w:rFonts w:ascii="Arial" w:hAnsi="Arial" w:cs="Arial"/>
          <w:b/>
          <w:sz w:val="20"/>
          <w:szCs w:val="20"/>
        </w:rPr>
        <w:t>amery</w:t>
      </w:r>
      <w:r w:rsidR="004818CC">
        <w:rPr>
          <w:rFonts w:ascii="Arial" w:hAnsi="Arial" w:cs="Arial"/>
          <w:b/>
          <w:sz w:val="20"/>
          <w:szCs w:val="20"/>
        </w:rPr>
        <w:t xml:space="preserve"> ENG</w:t>
      </w:r>
      <w:r w:rsidR="00A449BD">
        <w:rPr>
          <w:rFonts w:ascii="Arial" w:hAnsi="Arial" w:cs="Arial"/>
          <w:b/>
          <w:sz w:val="20"/>
          <w:szCs w:val="20"/>
        </w:rPr>
        <w:t xml:space="preserve"> s</w:t>
      </w:r>
      <w:r w:rsidR="004818CC">
        <w:rPr>
          <w:rFonts w:ascii="Arial" w:hAnsi="Arial" w:cs="Arial"/>
          <w:b/>
          <w:sz w:val="20"/>
          <w:szCs w:val="20"/>
        </w:rPr>
        <w:t> </w:t>
      </w:r>
      <w:r w:rsidR="00A449BD">
        <w:rPr>
          <w:rFonts w:ascii="Arial" w:hAnsi="Arial" w:cs="Arial"/>
          <w:b/>
          <w:sz w:val="20"/>
          <w:szCs w:val="20"/>
        </w:rPr>
        <w:t>príslušenstvom</w:t>
      </w:r>
      <w:r w:rsidR="004818CC">
        <w:rPr>
          <w:rFonts w:ascii="Arial" w:hAnsi="Arial" w:cs="Arial"/>
          <w:b/>
          <w:sz w:val="20"/>
          <w:szCs w:val="20"/>
        </w:rPr>
        <w:t xml:space="preserve"> pre športové spravodajstvo</w:t>
      </w:r>
      <w:r>
        <w:rPr>
          <w:rFonts w:ascii="Arial" w:hAnsi="Arial" w:cs="Arial"/>
          <w:sz w:val="20"/>
          <w:szCs w:val="20"/>
        </w:rPr>
        <w:t xml:space="preserve">“ zverejnenej v Úradnom vestníku Európskej únie </w:t>
      </w:r>
      <w:r w:rsidR="004818CC">
        <w:rPr>
          <w:rFonts w:ascii="Arial" w:hAnsi="Arial" w:cs="Arial"/>
          <w:sz w:val="20"/>
          <w:szCs w:val="20"/>
        </w:rPr>
        <w:br/>
      </w:r>
      <w:r>
        <w:rPr>
          <w:rFonts w:ascii="Arial" w:hAnsi="Arial" w:cs="Arial"/>
          <w:sz w:val="20"/>
          <w:szCs w:val="20"/>
        </w:rPr>
        <w:t xml:space="preserve">č.: </w:t>
      </w:r>
      <w:r w:rsidRPr="008F7AB1">
        <w:rPr>
          <w:rFonts w:ascii="Arial" w:hAnsi="Arial" w:cs="Arial"/>
          <w:sz w:val="20"/>
          <w:szCs w:val="20"/>
          <w:highlight w:val="yellow"/>
        </w:rPr>
        <w:t>.................</w:t>
      </w:r>
      <w:r>
        <w:rPr>
          <w:rFonts w:ascii="Arial" w:hAnsi="Arial" w:cs="Arial"/>
          <w:sz w:val="20"/>
          <w:szCs w:val="20"/>
        </w:rPr>
        <w:t xml:space="preserve"> zo dňa </w:t>
      </w:r>
      <w:r w:rsidRPr="008F7AB1">
        <w:rPr>
          <w:rFonts w:ascii="Arial" w:hAnsi="Arial" w:cs="Arial"/>
          <w:sz w:val="20"/>
          <w:szCs w:val="20"/>
          <w:highlight w:val="yellow"/>
        </w:rPr>
        <w:t>...................</w:t>
      </w:r>
      <w:r>
        <w:rPr>
          <w:rFonts w:ascii="Arial" w:hAnsi="Arial" w:cs="Arial"/>
          <w:sz w:val="20"/>
          <w:szCs w:val="20"/>
        </w:rPr>
        <w:t xml:space="preserve"> a vo Vestníku verejného obstarávania č. </w:t>
      </w:r>
      <w:r w:rsidRPr="008F7AB1">
        <w:rPr>
          <w:rFonts w:ascii="Arial" w:hAnsi="Arial" w:cs="Arial"/>
          <w:sz w:val="20"/>
          <w:szCs w:val="20"/>
          <w:highlight w:val="yellow"/>
        </w:rPr>
        <w:t>.......</w:t>
      </w:r>
      <w:r w:rsidRPr="004818CC">
        <w:rPr>
          <w:rFonts w:ascii="Arial" w:hAnsi="Arial" w:cs="Arial"/>
          <w:sz w:val="20"/>
          <w:szCs w:val="20"/>
        </w:rPr>
        <w:t>/20</w:t>
      </w:r>
      <w:r w:rsidR="00A449BD" w:rsidRPr="004818CC">
        <w:rPr>
          <w:rFonts w:ascii="Arial" w:hAnsi="Arial" w:cs="Arial"/>
          <w:sz w:val="20"/>
          <w:szCs w:val="20"/>
        </w:rPr>
        <w:t>20</w:t>
      </w:r>
      <w:r>
        <w:rPr>
          <w:rFonts w:ascii="Arial" w:hAnsi="Arial" w:cs="Arial"/>
          <w:sz w:val="20"/>
          <w:szCs w:val="20"/>
        </w:rPr>
        <w:t xml:space="preserve"> </w:t>
      </w:r>
      <w:r w:rsidR="005F478A">
        <w:rPr>
          <w:rFonts w:ascii="Arial" w:hAnsi="Arial" w:cs="Arial"/>
          <w:sz w:val="20"/>
          <w:szCs w:val="20"/>
        </w:rPr>
        <w:t>z</w:t>
      </w:r>
      <w:r>
        <w:rPr>
          <w:rFonts w:ascii="Arial" w:hAnsi="Arial" w:cs="Arial"/>
          <w:sz w:val="20"/>
          <w:szCs w:val="20"/>
        </w:rPr>
        <w:t xml:space="preserve">o dňa </w:t>
      </w:r>
      <w:r w:rsidRPr="008F7AB1">
        <w:rPr>
          <w:rFonts w:ascii="Arial" w:hAnsi="Arial" w:cs="Arial"/>
          <w:sz w:val="20"/>
          <w:szCs w:val="20"/>
          <w:highlight w:val="yellow"/>
        </w:rPr>
        <w:t>..................</w:t>
      </w:r>
      <w:r>
        <w:rPr>
          <w:rFonts w:ascii="Arial" w:hAnsi="Arial" w:cs="Arial"/>
          <w:sz w:val="20"/>
          <w:szCs w:val="20"/>
        </w:rPr>
        <w:t xml:space="preserve"> pod značkou: </w:t>
      </w:r>
      <w:r w:rsidRPr="008F7AB1">
        <w:rPr>
          <w:rFonts w:ascii="Arial" w:hAnsi="Arial" w:cs="Arial"/>
          <w:sz w:val="20"/>
          <w:szCs w:val="20"/>
          <w:highlight w:val="yellow"/>
        </w:rPr>
        <w:t>..................</w:t>
      </w:r>
      <w:r w:rsidR="00A449BD">
        <w:rPr>
          <w:rFonts w:ascii="Arial" w:hAnsi="Arial" w:cs="Arial"/>
          <w:sz w:val="20"/>
          <w:szCs w:val="20"/>
        </w:rPr>
        <w:t xml:space="preserve">, </w:t>
      </w:r>
      <w:r>
        <w:rPr>
          <w:rFonts w:ascii="Arial" w:hAnsi="Arial" w:cs="Arial"/>
          <w:sz w:val="20"/>
          <w:szCs w:val="20"/>
        </w:rPr>
        <w:t>v rámci ktorej</w:t>
      </w:r>
      <w:r w:rsidRPr="00796A23">
        <w:rPr>
          <w:rFonts w:ascii="Arial" w:hAnsi="Arial" w:cs="Arial"/>
          <w:sz w:val="20"/>
          <w:szCs w:val="20"/>
        </w:rPr>
        <w:t xml:space="preserve"> </w:t>
      </w:r>
      <w:r>
        <w:rPr>
          <w:rFonts w:ascii="Arial" w:hAnsi="Arial" w:cs="Arial"/>
          <w:sz w:val="20"/>
          <w:szCs w:val="20"/>
        </w:rPr>
        <w:t>predávajúci uspel ako uchádzač v</w:t>
      </w:r>
      <w:r w:rsidR="006322A2">
        <w:rPr>
          <w:rFonts w:ascii="Arial" w:hAnsi="Arial" w:cs="Arial"/>
          <w:sz w:val="20"/>
          <w:szCs w:val="20"/>
        </w:rPr>
        <w:t> </w:t>
      </w:r>
      <w:r>
        <w:rPr>
          <w:rFonts w:ascii="Arial" w:hAnsi="Arial" w:cs="Arial"/>
          <w:sz w:val="20"/>
          <w:szCs w:val="20"/>
        </w:rPr>
        <w:t>časti</w:t>
      </w:r>
      <w:r w:rsidR="006322A2">
        <w:rPr>
          <w:rFonts w:ascii="Arial" w:hAnsi="Arial" w:cs="Arial"/>
          <w:sz w:val="20"/>
          <w:szCs w:val="20"/>
        </w:rPr>
        <w:t xml:space="preserve"> </w:t>
      </w:r>
      <w:r w:rsidR="007B7531">
        <w:rPr>
          <w:rFonts w:ascii="Arial" w:hAnsi="Arial" w:cs="Arial"/>
          <w:sz w:val="20"/>
          <w:szCs w:val="20"/>
        </w:rPr>
        <w:t>2</w:t>
      </w:r>
      <w:r>
        <w:rPr>
          <w:rFonts w:ascii="Arial" w:hAnsi="Arial" w:cs="Arial"/>
          <w:sz w:val="20"/>
          <w:szCs w:val="20"/>
        </w:rPr>
        <w:t>: „</w:t>
      </w:r>
      <w:r w:rsidR="007B7531">
        <w:rPr>
          <w:rFonts w:ascii="Arial" w:hAnsi="Arial" w:cs="Arial"/>
          <w:b/>
          <w:sz w:val="20"/>
          <w:szCs w:val="20"/>
        </w:rPr>
        <w:t xml:space="preserve">Objektívy pre ENG kamery </w:t>
      </w:r>
      <w:r w:rsidR="00A449BD" w:rsidRPr="00A449BD">
        <w:rPr>
          <w:rFonts w:ascii="Arial" w:hAnsi="Arial" w:cs="Arial"/>
          <w:b/>
          <w:sz w:val="20"/>
          <w:szCs w:val="20"/>
        </w:rPr>
        <w:t>pre športové spravodajstvo</w:t>
      </w:r>
      <w:r>
        <w:rPr>
          <w:rFonts w:ascii="Arial" w:hAnsi="Arial" w:cs="Arial"/>
          <w:sz w:val="20"/>
          <w:szCs w:val="20"/>
        </w:rPr>
        <w:t>“</w:t>
      </w:r>
      <w:r w:rsidR="00A449BD">
        <w:rPr>
          <w:rFonts w:ascii="Arial" w:hAnsi="Arial" w:cs="Arial"/>
          <w:sz w:val="20"/>
          <w:szCs w:val="20"/>
        </w:rPr>
        <w:t>.</w:t>
      </w:r>
    </w:p>
    <w:p w14:paraId="54F595F2" w14:textId="77777777" w:rsidR="002C0E1D" w:rsidRPr="00072E0A" w:rsidRDefault="002C0E1D" w:rsidP="002C0E1D">
      <w:pPr>
        <w:shd w:val="clear" w:color="auto" w:fill="FFFFFF"/>
        <w:rPr>
          <w:rFonts w:ascii="Arial" w:hAnsi="Arial" w:cs="Arial"/>
          <w:sz w:val="22"/>
          <w:szCs w:val="20"/>
        </w:rPr>
      </w:pPr>
    </w:p>
    <w:p w14:paraId="6C8657DA" w14:textId="77777777" w:rsidR="002C0E1D" w:rsidRPr="00072E0A" w:rsidRDefault="002C0E1D" w:rsidP="002C0E1D">
      <w:pPr>
        <w:shd w:val="clear" w:color="auto" w:fill="FFFFFF"/>
        <w:ind w:left="194" w:right="44"/>
        <w:jc w:val="center"/>
        <w:outlineLvl w:val="0"/>
        <w:rPr>
          <w:rFonts w:ascii="Arial" w:hAnsi="Arial" w:cs="Arial"/>
          <w:b/>
          <w:bCs/>
          <w:spacing w:val="-8"/>
          <w:sz w:val="22"/>
          <w:szCs w:val="20"/>
        </w:rPr>
      </w:pPr>
      <w:r w:rsidRPr="00072E0A">
        <w:rPr>
          <w:rFonts w:ascii="Arial" w:hAnsi="Arial" w:cs="Arial"/>
          <w:b/>
          <w:bCs/>
          <w:spacing w:val="-8"/>
          <w:sz w:val="22"/>
          <w:szCs w:val="20"/>
        </w:rPr>
        <w:t>Článok I.</w:t>
      </w:r>
    </w:p>
    <w:p w14:paraId="78E53875" w14:textId="77777777" w:rsidR="002C0E1D" w:rsidRPr="00072E0A" w:rsidRDefault="002C0E1D" w:rsidP="002C0E1D">
      <w:pPr>
        <w:shd w:val="clear" w:color="auto" w:fill="FFFFFF"/>
        <w:ind w:left="194" w:right="44"/>
        <w:jc w:val="center"/>
        <w:outlineLvl w:val="0"/>
        <w:rPr>
          <w:rFonts w:ascii="Arial" w:hAnsi="Arial" w:cs="Arial"/>
          <w:b/>
          <w:bCs/>
          <w:spacing w:val="-4"/>
          <w:sz w:val="22"/>
          <w:szCs w:val="20"/>
        </w:rPr>
      </w:pPr>
      <w:r w:rsidRPr="00072E0A">
        <w:rPr>
          <w:rFonts w:ascii="Arial" w:hAnsi="Arial" w:cs="Arial"/>
          <w:b/>
          <w:bCs/>
          <w:spacing w:val="-4"/>
          <w:sz w:val="22"/>
          <w:szCs w:val="20"/>
        </w:rPr>
        <w:t>Predmet zmluvy</w:t>
      </w:r>
    </w:p>
    <w:p w14:paraId="0CB3E0DC" w14:textId="77777777" w:rsidR="002C0E1D" w:rsidRPr="00796A23" w:rsidRDefault="002C0E1D" w:rsidP="002C0E1D">
      <w:pPr>
        <w:shd w:val="clear" w:color="auto" w:fill="FFFFFF"/>
        <w:ind w:left="194" w:right="44"/>
        <w:rPr>
          <w:rFonts w:ascii="Arial" w:hAnsi="Arial" w:cs="Arial"/>
          <w:b/>
          <w:bCs/>
          <w:color w:val="3A3A3A"/>
          <w:spacing w:val="-4"/>
          <w:sz w:val="20"/>
          <w:szCs w:val="20"/>
        </w:rPr>
      </w:pPr>
    </w:p>
    <w:p w14:paraId="6BC6113D" w14:textId="4149A6A8" w:rsidR="002C0E1D" w:rsidRPr="009F0829" w:rsidRDefault="002C0E1D" w:rsidP="002C0E1D">
      <w:pPr>
        <w:widowControl w:val="0"/>
        <w:numPr>
          <w:ilvl w:val="0"/>
          <w:numId w:val="34"/>
        </w:numPr>
        <w:autoSpaceDE w:val="0"/>
        <w:autoSpaceDN w:val="0"/>
        <w:adjustRightInd w:val="0"/>
        <w:ind w:left="284" w:hanging="284"/>
        <w:rPr>
          <w:rFonts w:ascii="Arial" w:hAnsi="Arial" w:cs="Arial"/>
          <w:b/>
          <w:bCs/>
          <w:sz w:val="20"/>
          <w:szCs w:val="20"/>
        </w:rPr>
      </w:pPr>
      <w:r w:rsidRPr="00796A23">
        <w:rPr>
          <w:rFonts w:ascii="Arial" w:hAnsi="Arial" w:cs="Arial"/>
          <w:sz w:val="20"/>
          <w:szCs w:val="20"/>
        </w:rPr>
        <w:t xml:space="preserve">Predmetom tejto zmluvy je úprava vzájomných práv a povinností zmluvných strán v súvislosti s predajom a kúpou tovaru: </w:t>
      </w:r>
      <w:r w:rsidR="00A449BD">
        <w:rPr>
          <w:rFonts w:ascii="Arial" w:hAnsi="Arial" w:cs="Arial"/>
          <w:sz w:val="20"/>
          <w:szCs w:val="20"/>
        </w:rPr>
        <w:t xml:space="preserve">6 ks </w:t>
      </w:r>
      <w:r w:rsidR="007B7531">
        <w:rPr>
          <w:rFonts w:ascii="Arial" w:hAnsi="Arial" w:cs="Arial"/>
          <w:sz w:val="20"/>
          <w:szCs w:val="20"/>
        </w:rPr>
        <w:t>objektívov</w:t>
      </w:r>
      <w:r w:rsidR="005F478A">
        <w:rPr>
          <w:rFonts w:ascii="Arial" w:hAnsi="Arial" w:cs="Arial"/>
          <w:sz w:val="20"/>
          <w:szCs w:val="20"/>
        </w:rPr>
        <w:t xml:space="preserve"> pre kamery ENG</w:t>
      </w:r>
      <w:r w:rsidRPr="00796A23">
        <w:rPr>
          <w:rFonts w:ascii="Arial" w:hAnsi="Arial" w:cs="Arial"/>
          <w:sz w:val="20"/>
          <w:szCs w:val="20"/>
        </w:rPr>
        <w:t xml:space="preserve">, najmä záväzok predávajúceho dodať tovar kupujúcemu a previesť na neho vlastnícke právo k tomuto tovaru a záväzok kupujúceho tovar prevziať a zaplatiť predávajúcemu kúpnu cenu za tovar. </w:t>
      </w:r>
    </w:p>
    <w:p w14:paraId="28904FA4" w14:textId="77777777" w:rsidR="002C0E1D" w:rsidRPr="00796A23" w:rsidRDefault="002C0E1D" w:rsidP="002C0E1D">
      <w:pPr>
        <w:widowControl w:val="0"/>
        <w:autoSpaceDE w:val="0"/>
        <w:autoSpaceDN w:val="0"/>
        <w:adjustRightInd w:val="0"/>
        <w:ind w:left="284"/>
        <w:rPr>
          <w:rFonts w:ascii="Arial" w:hAnsi="Arial" w:cs="Arial"/>
          <w:b/>
          <w:bCs/>
          <w:sz w:val="20"/>
          <w:szCs w:val="20"/>
        </w:rPr>
      </w:pPr>
    </w:p>
    <w:p w14:paraId="434C116E" w14:textId="77777777" w:rsidR="002C0E1D" w:rsidRDefault="002C0E1D" w:rsidP="002C0E1D">
      <w:pPr>
        <w:jc w:val="center"/>
        <w:outlineLvl w:val="0"/>
        <w:rPr>
          <w:rFonts w:ascii="Arial" w:hAnsi="Arial" w:cs="Arial"/>
          <w:b/>
          <w:bCs/>
          <w:sz w:val="20"/>
          <w:szCs w:val="20"/>
        </w:rPr>
      </w:pPr>
    </w:p>
    <w:p w14:paraId="58459468" w14:textId="77777777" w:rsidR="00A449BD" w:rsidRDefault="00A449BD" w:rsidP="002C0E1D">
      <w:pPr>
        <w:jc w:val="center"/>
        <w:outlineLvl w:val="0"/>
        <w:rPr>
          <w:rFonts w:ascii="Arial" w:hAnsi="Arial" w:cs="Arial"/>
          <w:b/>
          <w:bCs/>
          <w:sz w:val="20"/>
          <w:szCs w:val="20"/>
        </w:rPr>
      </w:pPr>
    </w:p>
    <w:p w14:paraId="005B45C2" w14:textId="77777777" w:rsidR="00A449BD" w:rsidRDefault="00A449BD" w:rsidP="002C0E1D">
      <w:pPr>
        <w:jc w:val="center"/>
        <w:outlineLvl w:val="0"/>
        <w:rPr>
          <w:rFonts w:ascii="Arial" w:hAnsi="Arial" w:cs="Arial"/>
          <w:b/>
          <w:bCs/>
          <w:sz w:val="20"/>
          <w:szCs w:val="20"/>
        </w:rPr>
      </w:pPr>
    </w:p>
    <w:p w14:paraId="488FCD23" w14:textId="77777777" w:rsidR="00A449BD" w:rsidRPr="00796A23" w:rsidRDefault="00A449BD" w:rsidP="002C0E1D">
      <w:pPr>
        <w:jc w:val="center"/>
        <w:outlineLvl w:val="0"/>
        <w:rPr>
          <w:rFonts w:ascii="Arial" w:hAnsi="Arial" w:cs="Arial"/>
          <w:b/>
          <w:bCs/>
          <w:sz w:val="20"/>
          <w:szCs w:val="20"/>
        </w:rPr>
      </w:pPr>
    </w:p>
    <w:p w14:paraId="4FBD9141" w14:textId="77777777" w:rsidR="002C0E1D" w:rsidRPr="00072E0A" w:rsidRDefault="002C0E1D" w:rsidP="002C0E1D">
      <w:pPr>
        <w:jc w:val="center"/>
        <w:outlineLvl w:val="0"/>
        <w:rPr>
          <w:rFonts w:ascii="Arial" w:hAnsi="Arial" w:cs="Arial"/>
          <w:b/>
          <w:bCs/>
          <w:color w:val="000000"/>
          <w:spacing w:val="-1"/>
          <w:sz w:val="22"/>
          <w:szCs w:val="20"/>
        </w:rPr>
      </w:pPr>
      <w:r w:rsidRPr="00072E0A">
        <w:rPr>
          <w:rFonts w:ascii="Arial" w:hAnsi="Arial" w:cs="Arial"/>
          <w:b/>
          <w:bCs/>
          <w:sz w:val="22"/>
          <w:szCs w:val="20"/>
        </w:rPr>
        <w:lastRenderedPageBreak/>
        <w:t>Článok II.</w:t>
      </w:r>
    </w:p>
    <w:p w14:paraId="367A552A" w14:textId="77777777" w:rsidR="002C0E1D" w:rsidRPr="00072E0A" w:rsidRDefault="002C0E1D" w:rsidP="002C0E1D">
      <w:pPr>
        <w:jc w:val="center"/>
        <w:rPr>
          <w:rFonts w:ascii="Arial" w:hAnsi="Arial" w:cs="Arial"/>
          <w:b/>
          <w:bCs/>
          <w:color w:val="000000"/>
          <w:spacing w:val="-1"/>
          <w:sz w:val="22"/>
          <w:szCs w:val="20"/>
        </w:rPr>
      </w:pPr>
      <w:r w:rsidRPr="00072E0A">
        <w:rPr>
          <w:rFonts w:ascii="Arial" w:hAnsi="Arial" w:cs="Arial"/>
          <w:b/>
          <w:bCs/>
          <w:color w:val="000000"/>
          <w:spacing w:val="-1"/>
          <w:sz w:val="22"/>
          <w:szCs w:val="20"/>
        </w:rPr>
        <w:t xml:space="preserve">Predmet kúpy </w:t>
      </w:r>
    </w:p>
    <w:p w14:paraId="0E21EAFA" w14:textId="77777777" w:rsidR="002C0E1D" w:rsidRPr="00796A23" w:rsidRDefault="002C0E1D" w:rsidP="002C0E1D">
      <w:pPr>
        <w:jc w:val="center"/>
        <w:rPr>
          <w:rFonts w:ascii="Arial" w:hAnsi="Arial" w:cs="Arial"/>
          <w:b/>
          <w:bCs/>
          <w:color w:val="000000"/>
          <w:spacing w:val="-1"/>
          <w:sz w:val="20"/>
          <w:szCs w:val="20"/>
        </w:rPr>
      </w:pPr>
    </w:p>
    <w:p w14:paraId="27210F16" w14:textId="591E1846" w:rsidR="002C0E1D" w:rsidRDefault="002C0E1D" w:rsidP="002C0E1D">
      <w:pPr>
        <w:numPr>
          <w:ilvl w:val="0"/>
          <w:numId w:val="33"/>
        </w:numPr>
        <w:ind w:left="284" w:hanging="284"/>
        <w:rPr>
          <w:rFonts w:ascii="Arial" w:hAnsi="Arial" w:cs="Arial"/>
          <w:sz w:val="20"/>
          <w:szCs w:val="20"/>
        </w:rPr>
      </w:pPr>
      <w:r w:rsidRPr="004818CC">
        <w:rPr>
          <w:rFonts w:ascii="Arial" w:hAnsi="Arial" w:cs="Arial"/>
          <w:sz w:val="20"/>
          <w:szCs w:val="20"/>
        </w:rPr>
        <w:t xml:space="preserve">Predmetom kúpy podľa tejto zmluvy je tovar: </w:t>
      </w:r>
      <w:r w:rsidR="005F478A">
        <w:rPr>
          <w:rFonts w:ascii="Arial" w:hAnsi="Arial" w:cs="Arial"/>
          <w:sz w:val="20"/>
          <w:szCs w:val="20"/>
        </w:rPr>
        <w:t xml:space="preserve">6 ks </w:t>
      </w:r>
      <w:r w:rsidR="007B7531" w:rsidRPr="004818CC">
        <w:rPr>
          <w:rFonts w:ascii="Arial" w:hAnsi="Arial" w:cs="Arial"/>
          <w:sz w:val="20"/>
          <w:szCs w:val="20"/>
        </w:rPr>
        <w:t>objektívov</w:t>
      </w:r>
      <w:r w:rsidR="005F478A">
        <w:rPr>
          <w:rFonts w:ascii="Arial" w:hAnsi="Arial" w:cs="Arial"/>
          <w:sz w:val="20"/>
          <w:szCs w:val="20"/>
        </w:rPr>
        <w:t xml:space="preserve"> pre kamery ENG</w:t>
      </w:r>
      <w:r w:rsidRPr="004818CC">
        <w:rPr>
          <w:rFonts w:ascii="Arial" w:hAnsi="Arial" w:cs="Arial"/>
          <w:sz w:val="20"/>
          <w:szCs w:val="20"/>
        </w:rPr>
        <w:t>; bližšia špecifikácia tovaru je uvedená v Prílohe č. 1 - Technická špecifikácia a štruktúrovaný rozpočet, ktorá tvorí neoddeliteľnú súčasť tejto zmluvy (ďalej len „tovar“).</w:t>
      </w:r>
      <w:r w:rsidRPr="004818CC" w:rsidDel="00E668CD">
        <w:rPr>
          <w:rFonts w:ascii="Arial" w:hAnsi="Arial" w:cs="Arial"/>
          <w:sz w:val="20"/>
          <w:szCs w:val="20"/>
        </w:rPr>
        <w:t xml:space="preserve"> </w:t>
      </w:r>
      <w:r w:rsidRPr="004818CC">
        <w:rPr>
          <w:rFonts w:ascii="Arial" w:hAnsi="Arial" w:cs="Arial"/>
          <w:sz w:val="20"/>
          <w:szCs w:val="20"/>
        </w:rPr>
        <w:t xml:space="preserve"> </w:t>
      </w:r>
    </w:p>
    <w:p w14:paraId="63B4D407" w14:textId="77777777" w:rsidR="004818CC" w:rsidRPr="004818CC" w:rsidRDefault="004818CC" w:rsidP="004818CC">
      <w:pPr>
        <w:ind w:left="284"/>
        <w:rPr>
          <w:rFonts w:ascii="Arial" w:hAnsi="Arial" w:cs="Arial"/>
          <w:sz w:val="20"/>
          <w:szCs w:val="20"/>
        </w:rPr>
      </w:pPr>
    </w:p>
    <w:p w14:paraId="3A4C78B0" w14:textId="77777777" w:rsidR="002C0E1D" w:rsidRDefault="002C0E1D" w:rsidP="002C0E1D">
      <w:pPr>
        <w:numPr>
          <w:ilvl w:val="0"/>
          <w:numId w:val="33"/>
        </w:numPr>
        <w:ind w:left="284" w:hanging="284"/>
        <w:rPr>
          <w:rFonts w:ascii="Arial" w:hAnsi="Arial" w:cs="Arial"/>
          <w:sz w:val="20"/>
          <w:szCs w:val="20"/>
        </w:rPr>
      </w:pPr>
      <w:r w:rsidRPr="00152753">
        <w:rPr>
          <w:rFonts w:ascii="Arial" w:hAnsi="Arial" w:cs="Arial"/>
          <w:sz w:val="20"/>
          <w:szCs w:val="20"/>
        </w:rPr>
        <w:t>Kúpu tovaru kupujúci realizuje v rámci investičnej akcie „Televízna a rozhlasová prenosová technika“</w:t>
      </w:r>
      <w:r>
        <w:rPr>
          <w:rFonts w:ascii="Arial" w:hAnsi="Arial" w:cs="Arial"/>
          <w:sz w:val="20"/>
          <w:szCs w:val="20"/>
        </w:rPr>
        <w:t>.</w:t>
      </w:r>
    </w:p>
    <w:p w14:paraId="22BECC89" w14:textId="77777777" w:rsidR="006322A2" w:rsidRDefault="006322A2" w:rsidP="006322A2">
      <w:pPr>
        <w:ind w:left="284"/>
        <w:rPr>
          <w:rFonts w:ascii="Arial" w:hAnsi="Arial" w:cs="Arial"/>
          <w:sz w:val="20"/>
          <w:szCs w:val="20"/>
        </w:rPr>
      </w:pPr>
    </w:p>
    <w:p w14:paraId="0CB95A05" w14:textId="77777777" w:rsidR="006322A2" w:rsidRPr="006322A2" w:rsidRDefault="006322A2" w:rsidP="006322A2">
      <w:pPr>
        <w:numPr>
          <w:ilvl w:val="0"/>
          <w:numId w:val="33"/>
        </w:numPr>
        <w:ind w:left="284" w:hanging="284"/>
        <w:rPr>
          <w:rFonts w:ascii="Arial" w:hAnsi="Arial" w:cs="Arial"/>
          <w:sz w:val="20"/>
          <w:szCs w:val="20"/>
        </w:rPr>
      </w:pPr>
      <w:r w:rsidRPr="006322A2">
        <w:rPr>
          <w:rFonts w:ascii="Arial" w:hAnsi="Arial" w:cs="Arial"/>
          <w:sz w:val="20"/>
          <w:szCs w:val="20"/>
        </w:rPr>
        <w:t>Súčasťou predmetu zákazky je aj technická podpora pri prevádzke dodaných zariadení. Povinnosti uchádzača vyplývajúce z technickej podpory:</w:t>
      </w:r>
    </w:p>
    <w:p w14:paraId="3DBF38C6" w14:textId="77777777" w:rsidR="006322A2" w:rsidRPr="006322A2" w:rsidRDefault="006322A2" w:rsidP="006322A2">
      <w:pPr>
        <w:pStyle w:val="Odsekzoznamu"/>
        <w:numPr>
          <w:ilvl w:val="0"/>
          <w:numId w:val="48"/>
        </w:numPr>
        <w:shd w:val="clear" w:color="auto" w:fill="FFFFFF"/>
        <w:spacing w:line="256" w:lineRule="auto"/>
        <w:contextualSpacing/>
        <w:jc w:val="both"/>
        <w:rPr>
          <w:rFonts w:eastAsia="Calibri" w:cs="Arial"/>
          <w:szCs w:val="20"/>
          <w:lang w:eastAsia="en-US"/>
        </w:rPr>
      </w:pPr>
      <w:r w:rsidRPr="006322A2">
        <w:rPr>
          <w:rFonts w:eastAsia="Calibri" w:cs="Arial"/>
          <w:szCs w:val="20"/>
          <w:lang w:eastAsia="en-US"/>
        </w:rPr>
        <w:t xml:space="preserve">maximálny prípustný čas nástupu k servisnému zásahu počas pracovných dní </w:t>
      </w:r>
      <w:r w:rsidRPr="006322A2">
        <w:rPr>
          <w:rFonts w:eastAsia="Calibri" w:cs="Arial"/>
          <w:szCs w:val="20"/>
          <w:lang w:eastAsia="en-US"/>
        </w:rPr>
        <w:br/>
        <w:t>do 24 hod. (miesto zásahu Bratislava)</w:t>
      </w:r>
      <w:r w:rsidR="004011B8">
        <w:rPr>
          <w:rFonts w:eastAsia="Calibri" w:cs="Arial"/>
          <w:szCs w:val="20"/>
          <w:lang w:eastAsia="en-US"/>
        </w:rPr>
        <w:t xml:space="preserve"> od nahlásenia kontaktnej osobe</w:t>
      </w:r>
      <w:r w:rsidRPr="006322A2">
        <w:rPr>
          <w:rFonts w:eastAsia="Calibri" w:cs="Arial"/>
          <w:szCs w:val="20"/>
          <w:lang w:eastAsia="en-US"/>
        </w:rPr>
        <w:t>,</w:t>
      </w:r>
    </w:p>
    <w:p w14:paraId="6BF1DE4A" w14:textId="77777777" w:rsidR="006322A2" w:rsidRPr="006322A2" w:rsidRDefault="006322A2" w:rsidP="006322A2">
      <w:pPr>
        <w:pStyle w:val="Odsekzoznamu"/>
        <w:numPr>
          <w:ilvl w:val="0"/>
          <w:numId w:val="48"/>
        </w:numPr>
        <w:shd w:val="clear" w:color="auto" w:fill="FFFFFF"/>
        <w:spacing w:line="256" w:lineRule="auto"/>
        <w:contextualSpacing/>
        <w:jc w:val="both"/>
        <w:rPr>
          <w:rFonts w:eastAsia="Calibri" w:cs="Arial"/>
          <w:szCs w:val="20"/>
          <w:lang w:eastAsia="en-US"/>
        </w:rPr>
      </w:pPr>
      <w:r w:rsidRPr="006322A2">
        <w:rPr>
          <w:rFonts w:eastAsia="Calibri" w:cs="Arial"/>
          <w:szCs w:val="20"/>
          <w:lang w:eastAsia="en-US"/>
        </w:rPr>
        <w:t>maximálny prípustný čas k odstráneniu chýb do 7 pracovných dní</w:t>
      </w:r>
      <w:r w:rsidR="004011B8">
        <w:rPr>
          <w:rFonts w:eastAsia="Calibri" w:cs="Arial"/>
          <w:szCs w:val="20"/>
          <w:lang w:eastAsia="en-US"/>
        </w:rPr>
        <w:t xml:space="preserve"> od nahlásenia kontaktnej osobe</w:t>
      </w:r>
      <w:r w:rsidRPr="006322A2">
        <w:rPr>
          <w:rFonts w:eastAsia="Calibri" w:cs="Arial"/>
          <w:szCs w:val="20"/>
          <w:lang w:eastAsia="en-US"/>
        </w:rPr>
        <w:t xml:space="preserve">. </w:t>
      </w:r>
    </w:p>
    <w:p w14:paraId="38E9BF55" w14:textId="77777777" w:rsidR="006322A2" w:rsidRPr="006322A2" w:rsidRDefault="006322A2" w:rsidP="006322A2">
      <w:pPr>
        <w:shd w:val="clear" w:color="auto" w:fill="FFFFFF"/>
        <w:ind w:left="844"/>
        <w:rPr>
          <w:rFonts w:ascii="Arial" w:hAnsi="Arial" w:cs="Arial"/>
          <w:sz w:val="20"/>
          <w:szCs w:val="20"/>
        </w:rPr>
      </w:pPr>
    </w:p>
    <w:p w14:paraId="7A5E02DB" w14:textId="77777777" w:rsidR="006322A2" w:rsidRPr="006322A2" w:rsidRDefault="006322A2" w:rsidP="006322A2">
      <w:pPr>
        <w:shd w:val="clear" w:color="auto" w:fill="FFFFFF"/>
        <w:ind w:firstLine="284"/>
        <w:rPr>
          <w:rFonts w:ascii="Arial" w:hAnsi="Arial" w:cs="Arial"/>
          <w:sz w:val="20"/>
          <w:szCs w:val="20"/>
        </w:rPr>
      </w:pPr>
      <w:r w:rsidRPr="006322A2">
        <w:rPr>
          <w:rFonts w:ascii="Arial" w:hAnsi="Arial" w:cs="Arial"/>
          <w:sz w:val="20"/>
          <w:szCs w:val="20"/>
        </w:rPr>
        <w:t>Spôsob komunikácie prostredníctvom e-mailu, telefónu, v slovenskom (českom) jazyku.</w:t>
      </w:r>
    </w:p>
    <w:p w14:paraId="03A089BE" w14:textId="77777777" w:rsidR="006322A2" w:rsidRPr="006322A2" w:rsidRDefault="006322A2" w:rsidP="006322A2">
      <w:pPr>
        <w:shd w:val="clear" w:color="auto" w:fill="FFFFFF"/>
        <w:rPr>
          <w:rFonts w:ascii="Arial" w:hAnsi="Arial" w:cs="Arial"/>
          <w:sz w:val="20"/>
          <w:szCs w:val="20"/>
        </w:rPr>
      </w:pPr>
    </w:p>
    <w:p w14:paraId="40D0ED01" w14:textId="77777777" w:rsidR="006322A2" w:rsidRPr="006322A2" w:rsidRDefault="006322A2" w:rsidP="006322A2">
      <w:pPr>
        <w:shd w:val="clear" w:color="auto" w:fill="FFFFFF"/>
        <w:ind w:firstLine="284"/>
        <w:rPr>
          <w:rFonts w:ascii="Arial" w:hAnsi="Arial" w:cs="Arial"/>
          <w:b/>
          <w:sz w:val="20"/>
          <w:szCs w:val="20"/>
        </w:rPr>
      </w:pPr>
      <w:r w:rsidRPr="006322A2">
        <w:rPr>
          <w:rFonts w:ascii="Arial" w:hAnsi="Arial" w:cs="Arial"/>
          <w:b/>
          <w:sz w:val="20"/>
          <w:szCs w:val="20"/>
        </w:rPr>
        <w:t xml:space="preserve">Kontaktná osoba predávajúceho: </w:t>
      </w:r>
    </w:p>
    <w:p w14:paraId="2A2114EF" w14:textId="77777777" w:rsidR="006322A2" w:rsidRPr="006322A2" w:rsidRDefault="006322A2" w:rsidP="006322A2">
      <w:pPr>
        <w:shd w:val="clear" w:color="auto" w:fill="FFFFFF"/>
        <w:ind w:firstLine="284"/>
        <w:rPr>
          <w:rFonts w:ascii="Arial" w:hAnsi="Arial" w:cs="Arial"/>
          <w:sz w:val="20"/>
          <w:szCs w:val="20"/>
        </w:rPr>
      </w:pPr>
      <w:r w:rsidRPr="006322A2">
        <w:rPr>
          <w:rFonts w:ascii="Arial" w:hAnsi="Arial" w:cs="Arial"/>
          <w:sz w:val="20"/>
          <w:szCs w:val="20"/>
        </w:rPr>
        <w:t xml:space="preserve">Meno a priezvisko: </w:t>
      </w:r>
      <w:r w:rsidR="00482C08">
        <w:rPr>
          <w:rFonts w:ascii="Arial" w:hAnsi="Arial" w:cs="Arial"/>
          <w:sz w:val="20"/>
          <w:szCs w:val="20"/>
        </w:rPr>
        <w:tab/>
      </w:r>
      <w:r w:rsidR="00482C08">
        <w:rPr>
          <w:rFonts w:ascii="Arial" w:hAnsi="Arial" w:cs="Arial"/>
          <w:sz w:val="20"/>
          <w:szCs w:val="20"/>
        </w:rPr>
        <w:tab/>
      </w:r>
      <w:r w:rsidRPr="00482C08">
        <w:rPr>
          <w:rFonts w:ascii="Arial" w:hAnsi="Arial" w:cs="Arial"/>
          <w:sz w:val="20"/>
          <w:szCs w:val="20"/>
          <w:highlight w:val="yellow"/>
        </w:rPr>
        <w:t>......................................</w:t>
      </w:r>
    </w:p>
    <w:p w14:paraId="522CD8EF" w14:textId="77777777" w:rsidR="006322A2" w:rsidRPr="006322A2" w:rsidRDefault="006322A2" w:rsidP="006322A2">
      <w:pPr>
        <w:shd w:val="clear" w:color="auto" w:fill="FFFFFF"/>
        <w:ind w:firstLine="284"/>
        <w:rPr>
          <w:rFonts w:ascii="Arial" w:hAnsi="Arial" w:cs="Arial"/>
          <w:sz w:val="20"/>
          <w:szCs w:val="20"/>
        </w:rPr>
      </w:pPr>
      <w:r w:rsidRPr="006322A2">
        <w:rPr>
          <w:rFonts w:ascii="Arial" w:hAnsi="Arial" w:cs="Arial"/>
          <w:sz w:val="20"/>
          <w:szCs w:val="20"/>
        </w:rPr>
        <w:t xml:space="preserve">Tel. číslo: </w:t>
      </w:r>
      <w:r w:rsidRPr="006322A2">
        <w:rPr>
          <w:rFonts w:ascii="Arial" w:hAnsi="Arial" w:cs="Arial"/>
          <w:sz w:val="20"/>
          <w:szCs w:val="20"/>
        </w:rPr>
        <w:tab/>
        <w:t xml:space="preserve">          </w:t>
      </w:r>
      <w:r w:rsidR="00482C08">
        <w:rPr>
          <w:rFonts w:ascii="Arial" w:hAnsi="Arial" w:cs="Arial"/>
          <w:sz w:val="20"/>
          <w:szCs w:val="20"/>
        </w:rPr>
        <w:tab/>
      </w:r>
      <w:r w:rsidR="00482C08">
        <w:rPr>
          <w:rFonts w:ascii="Arial" w:hAnsi="Arial" w:cs="Arial"/>
          <w:sz w:val="20"/>
          <w:szCs w:val="20"/>
        </w:rPr>
        <w:tab/>
      </w:r>
      <w:r w:rsidRPr="00482C08">
        <w:rPr>
          <w:rFonts w:ascii="Arial" w:hAnsi="Arial" w:cs="Arial"/>
          <w:sz w:val="20"/>
          <w:szCs w:val="20"/>
          <w:highlight w:val="yellow"/>
        </w:rPr>
        <w:t>......................................</w:t>
      </w:r>
    </w:p>
    <w:p w14:paraId="1D8B26F0" w14:textId="77777777" w:rsidR="006322A2" w:rsidRPr="006322A2" w:rsidRDefault="006322A2" w:rsidP="006322A2">
      <w:pPr>
        <w:shd w:val="clear" w:color="auto" w:fill="FFFFFF"/>
        <w:ind w:firstLine="284"/>
        <w:rPr>
          <w:rFonts w:ascii="Arial" w:hAnsi="Arial" w:cs="Arial"/>
          <w:sz w:val="20"/>
          <w:szCs w:val="20"/>
        </w:rPr>
      </w:pPr>
      <w:r w:rsidRPr="006322A2">
        <w:rPr>
          <w:rFonts w:ascii="Arial" w:hAnsi="Arial" w:cs="Arial"/>
          <w:sz w:val="20"/>
          <w:szCs w:val="20"/>
        </w:rPr>
        <w:t xml:space="preserve">E-mail:                   </w:t>
      </w:r>
      <w:r w:rsidR="00482C08">
        <w:rPr>
          <w:rFonts w:ascii="Arial" w:hAnsi="Arial" w:cs="Arial"/>
          <w:sz w:val="20"/>
          <w:szCs w:val="20"/>
        </w:rPr>
        <w:tab/>
      </w:r>
      <w:r w:rsidR="00482C08">
        <w:rPr>
          <w:rFonts w:ascii="Arial" w:hAnsi="Arial" w:cs="Arial"/>
          <w:sz w:val="20"/>
          <w:szCs w:val="20"/>
        </w:rPr>
        <w:tab/>
      </w:r>
      <w:r w:rsidRPr="00482C08">
        <w:rPr>
          <w:rFonts w:ascii="Arial" w:hAnsi="Arial" w:cs="Arial"/>
          <w:sz w:val="20"/>
          <w:szCs w:val="20"/>
          <w:highlight w:val="yellow"/>
        </w:rPr>
        <w:t>......................................</w:t>
      </w:r>
    </w:p>
    <w:p w14:paraId="7E617E0E" w14:textId="77777777" w:rsidR="006322A2" w:rsidRDefault="006322A2" w:rsidP="006322A2">
      <w:pPr>
        <w:ind w:left="284"/>
        <w:rPr>
          <w:rFonts w:ascii="Arial" w:hAnsi="Arial" w:cs="Arial"/>
          <w:sz w:val="20"/>
          <w:szCs w:val="20"/>
        </w:rPr>
      </w:pPr>
    </w:p>
    <w:p w14:paraId="7D2DDA1D" w14:textId="612D199B" w:rsidR="002C0E1D" w:rsidRDefault="007B7531" w:rsidP="007B7531">
      <w:pPr>
        <w:numPr>
          <w:ilvl w:val="0"/>
          <w:numId w:val="33"/>
        </w:numPr>
        <w:ind w:left="284" w:hanging="284"/>
        <w:rPr>
          <w:rFonts w:ascii="Arial" w:hAnsi="Arial" w:cs="Arial"/>
          <w:sz w:val="20"/>
          <w:szCs w:val="20"/>
        </w:rPr>
      </w:pPr>
      <w:r>
        <w:rPr>
          <w:rFonts w:ascii="Arial" w:hAnsi="Arial" w:cs="Arial"/>
          <w:sz w:val="20"/>
          <w:szCs w:val="20"/>
        </w:rPr>
        <w:t>Súčasťou predmetu zákazky je aj zaškolenie personálu v slovenskom jazyku</w:t>
      </w:r>
      <w:r w:rsidR="00281F58">
        <w:rPr>
          <w:rFonts w:ascii="Arial" w:hAnsi="Arial" w:cs="Arial"/>
          <w:sz w:val="20"/>
          <w:szCs w:val="20"/>
        </w:rPr>
        <w:t>, resp. v českom jazyku</w:t>
      </w:r>
      <w:r>
        <w:rPr>
          <w:rFonts w:ascii="Arial" w:hAnsi="Arial" w:cs="Arial"/>
          <w:sz w:val="20"/>
          <w:szCs w:val="20"/>
        </w:rPr>
        <w:t xml:space="preserve"> v minimálnej dĺžke 8 hodín. </w:t>
      </w:r>
    </w:p>
    <w:p w14:paraId="631594A0" w14:textId="77777777" w:rsidR="007B7531" w:rsidRDefault="007B7531" w:rsidP="007B7531">
      <w:pPr>
        <w:rPr>
          <w:rFonts w:ascii="Arial" w:hAnsi="Arial" w:cs="Arial"/>
          <w:sz w:val="20"/>
          <w:szCs w:val="20"/>
        </w:rPr>
      </w:pPr>
    </w:p>
    <w:p w14:paraId="4DF3B556" w14:textId="77777777" w:rsidR="007B7531" w:rsidRPr="007B7531" w:rsidRDefault="007B7531" w:rsidP="007B7531">
      <w:pPr>
        <w:rPr>
          <w:rFonts w:ascii="Arial" w:hAnsi="Arial" w:cs="Arial"/>
          <w:sz w:val="20"/>
          <w:szCs w:val="20"/>
        </w:rPr>
      </w:pPr>
    </w:p>
    <w:p w14:paraId="19807DB6" w14:textId="77777777" w:rsidR="002C0E1D" w:rsidRPr="00796A23" w:rsidRDefault="002C0E1D" w:rsidP="002C0E1D">
      <w:pPr>
        <w:jc w:val="center"/>
        <w:outlineLvl w:val="0"/>
        <w:rPr>
          <w:rFonts w:ascii="Arial" w:hAnsi="Arial" w:cs="Arial"/>
          <w:b/>
          <w:bCs/>
          <w:sz w:val="20"/>
          <w:szCs w:val="20"/>
        </w:rPr>
      </w:pPr>
    </w:p>
    <w:p w14:paraId="71635DF2" w14:textId="77777777" w:rsidR="002C0E1D" w:rsidRPr="00072E0A" w:rsidRDefault="002C0E1D" w:rsidP="002C0E1D">
      <w:pPr>
        <w:jc w:val="center"/>
        <w:outlineLvl w:val="0"/>
        <w:rPr>
          <w:rFonts w:ascii="Arial" w:hAnsi="Arial" w:cs="Arial"/>
          <w:b/>
          <w:bCs/>
          <w:sz w:val="22"/>
          <w:szCs w:val="20"/>
        </w:rPr>
      </w:pPr>
      <w:r w:rsidRPr="00072E0A">
        <w:rPr>
          <w:rFonts w:ascii="Arial" w:hAnsi="Arial" w:cs="Arial"/>
          <w:b/>
          <w:bCs/>
          <w:sz w:val="22"/>
          <w:szCs w:val="20"/>
        </w:rPr>
        <w:t>Článok III.</w:t>
      </w:r>
    </w:p>
    <w:p w14:paraId="0C17FAEA" w14:textId="77777777" w:rsidR="002C0E1D" w:rsidRPr="00072E0A" w:rsidRDefault="002C0E1D" w:rsidP="002C0E1D">
      <w:pPr>
        <w:jc w:val="center"/>
        <w:rPr>
          <w:rFonts w:ascii="Arial" w:hAnsi="Arial" w:cs="Arial"/>
          <w:b/>
          <w:bCs/>
          <w:color w:val="000000"/>
          <w:spacing w:val="-3"/>
          <w:sz w:val="22"/>
          <w:szCs w:val="20"/>
        </w:rPr>
      </w:pPr>
      <w:r w:rsidRPr="00072E0A">
        <w:rPr>
          <w:rFonts w:ascii="Arial" w:hAnsi="Arial" w:cs="Arial"/>
          <w:b/>
          <w:bCs/>
          <w:color w:val="000000"/>
          <w:spacing w:val="-3"/>
          <w:sz w:val="22"/>
          <w:szCs w:val="20"/>
        </w:rPr>
        <w:t>Kúpna cena a platobné podmienky</w:t>
      </w:r>
    </w:p>
    <w:p w14:paraId="0F018900" w14:textId="77777777" w:rsidR="002C0E1D" w:rsidRPr="00796A23" w:rsidRDefault="002C0E1D" w:rsidP="002C0E1D">
      <w:pPr>
        <w:ind w:left="360"/>
        <w:rPr>
          <w:rFonts w:ascii="Arial" w:hAnsi="Arial" w:cs="Arial"/>
          <w:sz w:val="20"/>
          <w:szCs w:val="20"/>
        </w:rPr>
      </w:pPr>
    </w:p>
    <w:p w14:paraId="48F17BFF" w14:textId="77777777" w:rsidR="002C0E1D" w:rsidRPr="00AF787B" w:rsidRDefault="002C0E1D" w:rsidP="002C0E1D">
      <w:pPr>
        <w:widowControl w:val="0"/>
        <w:numPr>
          <w:ilvl w:val="0"/>
          <w:numId w:val="37"/>
        </w:numPr>
        <w:autoSpaceDE w:val="0"/>
        <w:autoSpaceDN w:val="0"/>
        <w:adjustRightInd w:val="0"/>
        <w:ind w:left="284" w:hanging="284"/>
        <w:rPr>
          <w:rFonts w:ascii="Arial" w:hAnsi="Arial" w:cs="Arial"/>
          <w:sz w:val="20"/>
          <w:szCs w:val="20"/>
        </w:rPr>
      </w:pPr>
      <w:r w:rsidRPr="00796A23">
        <w:rPr>
          <w:rFonts w:ascii="Arial" w:hAnsi="Arial" w:cs="Arial"/>
          <w:color w:val="000000"/>
          <w:spacing w:val="-2"/>
          <w:sz w:val="20"/>
          <w:szCs w:val="20"/>
        </w:rPr>
        <w:t>Kúpna cena tovaru je stanovená dohodou zmluvných strán a v súlade so zákonom č. 18/1996 Z. z. o cenách v znení neskorších predpisov, a to ako cena konečná, v celkovej výške:</w:t>
      </w:r>
    </w:p>
    <w:p w14:paraId="732ECBE9" w14:textId="77777777" w:rsidR="002C0E1D" w:rsidRDefault="002C0E1D" w:rsidP="002C0E1D">
      <w:pPr>
        <w:widowControl w:val="0"/>
        <w:autoSpaceDE w:val="0"/>
        <w:autoSpaceDN w:val="0"/>
        <w:adjustRightInd w:val="0"/>
        <w:ind w:left="2836"/>
        <w:rPr>
          <w:rFonts w:ascii="Arial" w:hAnsi="Arial" w:cs="Arial"/>
          <w:color w:val="000000"/>
          <w:spacing w:val="-2"/>
          <w:sz w:val="20"/>
          <w:szCs w:val="20"/>
        </w:rPr>
      </w:pPr>
    </w:p>
    <w:p w14:paraId="6551A786" w14:textId="77777777" w:rsidR="002C0E1D" w:rsidRPr="00072E0A" w:rsidRDefault="00482C08" w:rsidP="00482C08">
      <w:pPr>
        <w:widowControl w:val="0"/>
        <w:autoSpaceDE w:val="0"/>
        <w:autoSpaceDN w:val="0"/>
        <w:adjustRightInd w:val="0"/>
        <w:jc w:val="center"/>
        <w:rPr>
          <w:rFonts w:ascii="Arial" w:hAnsi="Arial" w:cs="Arial"/>
          <w:sz w:val="20"/>
          <w:szCs w:val="20"/>
          <w:highlight w:val="yellow"/>
        </w:rPr>
      </w:pPr>
      <w:r>
        <w:rPr>
          <w:rFonts w:ascii="Arial" w:hAnsi="Arial" w:cs="Arial"/>
          <w:color w:val="000000"/>
          <w:spacing w:val="-2"/>
          <w:sz w:val="20"/>
          <w:szCs w:val="20"/>
          <w:highlight w:val="yellow"/>
        </w:rPr>
        <w:t xml:space="preserve">................... </w:t>
      </w:r>
      <w:r w:rsidR="002C0E1D" w:rsidRPr="00072E0A">
        <w:rPr>
          <w:rFonts w:ascii="Arial" w:hAnsi="Arial" w:cs="Arial"/>
          <w:color w:val="000000"/>
          <w:spacing w:val="-2"/>
          <w:sz w:val="20"/>
          <w:szCs w:val="20"/>
          <w:highlight w:val="yellow"/>
        </w:rPr>
        <w:t>EUR bez DPH</w:t>
      </w:r>
    </w:p>
    <w:p w14:paraId="08949F84" w14:textId="77777777" w:rsidR="002C0E1D" w:rsidRPr="00072E0A" w:rsidRDefault="002C0E1D" w:rsidP="00482C08">
      <w:pPr>
        <w:widowControl w:val="0"/>
        <w:autoSpaceDE w:val="0"/>
        <w:autoSpaceDN w:val="0"/>
        <w:adjustRightInd w:val="0"/>
        <w:jc w:val="center"/>
        <w:rPr>
          <w:rFonts w:ascii="Arial" w:hAnsi="Arial" w:cs="Arial"/>
          <w:sz w:val="20"/>
          <w:szCs w:val="20"/>
          <w:highlight w:val="yellow"/>
        </w:rPr>
      </w:pPr>
      <w:r>
        <w:rPr>
          <w:rFonts w:ascii="Arial" w:hAnsi="Arial" w:cs="Arial"/>
          <w:sz w:val="20"/>
          <w:szCs w:val="20"/>
          <w:highlight w:val="yellow"/>
        </w:rPr>
        <w:t>(</w:t>
      </w:r>
      <w:r w:rsidRPr="00072E0A">
        <w:rPr>
          <w:rFonts w:ascii="Arial" w:hAnsi="Arial" w:cs="Arial"/>
          <w:sz w:val="20"/>
          <w:szCs w:val="20"/>
          <w:highlight w:val="yellow"/>
        </w:rPr>
        <w:t xml:space="preserve">slovom: </w:t>
      </w:r>
      <w:r w:rsidR="00482C08">
        <w:rPr>
          <w:rFonts w:ascii="Arial" w:hAnsi="Arial" w:cs="Arial"/>
          <w:sz w:val="20"/>
          <w:szCs w:val="20"/>
          <w:highlight w:val="yellow"/>
        </w:rPr>
        <w:t>...................................</w:t>
      </w:r>
      <w:r w:rsidRPr="00072E0A">
        <w:rPr>
          <w:rFonts w:ascii="Arial" w:hAnsi="Arial" w:cs="Arial"/>
          <w:sz w:val="20"/>
          <w:szCs w:val="20"/>
          <w:highlight w:val="yellow"/>
        </w:rPr>
        <w:t>)</w:t>
      </w:r>
    </w:p>
    <w:p w14:paraId="48B84AA4" w14:textId="77777777" w:rsidR="002C0E1D" w:rsidRPr="00072E0A" w:rsidRDefault="002C0E1D" w:rsidP="00482C08">
      <w:pPr>
        <w:widowControl w:val="0"/>
        <w:autoSpaceDE w:val="0"/>
        <w:autoSpaceDN w:val="0"/>
        <w:adjustRightInd w:val="0"/>
        <w:jc w:val="center"/>
        <w:rPr>
          <w:rFonts w:ascii="Arial" w:hAnsi="Arial" w:cs="Arial"/>
          <w:sz w:val="20"/>
          <w:szCs w:val="20"/>
          <w:highlight w:val="yellow"/>
        </w:rPr>
      </w:pPr>
    </w:p>
    <w:p w14:paraId="61145E8D" w14:textId="77777777" w:rsidR="002C0E1D" w:rsidRPr="00072E0A" w:rsidRDefault="00482C08" w:rsidP="00482C08">
      <w:pPr>
        <w:widowControl w:val="0"/>
        <w:autoSpaceDE w:val="0"/>
        <w:autoSpaceDN w:val="0"/>
        <w:adjustRightInd w:val="0"/>
        <w:jc w:val="center"/>
        <w:rPr>
          <w:rFonts w:ascii="Arial" w:hAnsi="Arial" w:cs="Arial"/>
          <w:sz w:val="20"/>
          <w:szCs w:val="20"/>
          <w:highlight w:val="yellow"/>
        </w:rPr>
      </w:pPr>
      <w:r>
        <w:rPr>
          <w:rFonts w:ascii="Arial" w:hAnsi="Arial" w:cs="Arial"/>
          <w:color w:val="000000"/>
          <w:spacing w:val="-2"/>
          <w:sz w:val="20"/>
          <w:szCs w:val="20"/>
          <w:highlight w:val="yellow"/>
        </w:rPr>
        <w:t xml:space="preserve">................... </w:t>
      </w:r>
      <w:r w:rsidR="002C0E1D" w:rsidRPr="00072E0A">
        <w:rPr>
          <w:rFonts w:ascii="Arial" w:hAnsi="Arial" w:cs="Arial"/>
          <w:sz w:val="20"/>
          <w:szCs w:val="20"/>
          <w:highlight w:val="yellow"/>
        </w:rPr>
        <w:t>EUR s DPH</w:t>
      </w:r>
    </w:p>
    <w:p w14:paraId="657C336B" w14:textId="77777777" w:rsidR="002C0E1D" w:rsidRDefault="002C0E1D" w:rsidP="00482C08">
      <w:pPr>
        <w:widowControl w:val="0"/>
        <w:autoSpaceDE w:val="0"/>
        <w:autoSpaceDN w:val="0"/>
        <w:adjustRightInd w:val="0"/>
        <w:jc w:val="center"/>
        <w:rPr>
          <w:rFonts w:ascii="Arial" w:hAnsi="Arial" w:cs="Arial"/>
          <w:sz w:val="20"/>
          <w:szCs w:val="20"/>
        </w:rPr>
      </w:pPr>
      <w:r w:rsidRPr="00072E0A">
        <w:rPr>
          <w:rFonts w:ascii="Arial" w:hAnsi="Arial" w:cs="Arial"/>
          <w:sz w:val="20"/>
          <w:szCs w:val="20"/>
          <w:highlight w:val="yellow"/>
        </w:rPr>
        <w:t xml:space="preserve">(slovom: </w:t>
      </w:r>
      <w:r w:rsidR="00482C08">
        <w:rPr>
          <w:rFonts w:ascii="Arial" w:hAnsi="Arial" w:cs="Arial"/>
          <w:sz w:val="20"/>
          <w:szCs w:val="20"/>
          <w:highlight w:val="yellow"/>
        </w:rPr>
        <w:t>...................................</w:t>
      </w:r>
      <w:r w:rsidRPr="00072E0A">
        <w:rPr>
          <w:rFonts w:ascii="Arial" w:hAnsi="Arial" w:cs="Arial"/>
          <w:sz w:val="20"/>
          <w:szCs w:val="20"/>
          <w:highlight w:val="yellow"/>
        </w:rPr>
        <w:t>).</w:t>
      </w:r>
    </w:p>
    <w:p w14:paraId="68CD74CC" w14:textId="77777777" w:rsidR="002C0E1D" w:rsidRDefault="002C0E1D" w:rsidP="002C0E1D">
      <w:pPr>
        <w:widowControl w:val="0"/>
        <w:autoSpaceDE w:val="0"/>
        <w:autoSpaceDN w:val="0"/>
        <w:adjustRightInd w:val="0"/>
        <w:rPr>
          <w:rFonts w:ascii="Arial" w:hAnsi="Arial" w:cs="Arial"/>
          <w:sz w:val="20"/>
          <w:szCs w:val="20"/>
        </w:rPr>
      </w:pPr>
    </w:p>
    <w:p w14:paraId="2D06A9A6" w14:textId="60894D0B" w:rsidR="002C0E1D" w:rsidRPr="00AF787B"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AF787B">
        <w:rPr>
          <w:rFonts w:ascii="Arial" w:hAnsi="Arial" w:cs="Arial"/>
          <w:color w:val="000000"/>
          <w:spacing w:val="-2"/>
          <w:sz w:val="20"/>
          <w:szCs w:val="20"/>
        </w:rPr>
        <w:t xml:space="preserve">Kupujúci neposkytuje zálohovú platbu za tovar podľa tejto zmluvy. Kúpna cena bude hradená </w:t>
      </w:r>
      <w:r w:rsidR="00A449BD">
        <w:rPr>
          <w:rFonts w:ascii="Arial" w:hAnsi="Arial" w:cs="Arial"/>
          <w:color w:val="000000"/>
          <w:spacing w:val="-2"/>
          <w:sz w:val="20"/>
          <w:szCs w:val="20"/>
        </w:rPr>
        <w:br/>
      </w:r>
      <w:r w:rsidRPr="00AF787B">
        <w:rPr>
          <w:rFonts w:ascii="Arial" w:hAnsi="Arial" w:cs="Arial"/>
          <w:color w:val="000000"/>
          <w:spacing w:val="-2"/>
          <w:sz w:val="20"/>
          <w:szCs w:val="20"/>
        </w:rPr>
        <w:t xml:space="preserve">z finančných prostriedkov na základe Zmluvy č. MK – 57/2017/M o zabezpečení služieb verejnosti </w:t>
      </w:r>
      <w:r w:rsidR="00A449BD">
        <w:rPr>
          <w:rFonts w:ascii="Arial" w:hAnsi="Arial" w:cs="Arial"/>
          <w:color w:val="000000"/>
          <w:spacing w:val="-2"/>
          <w:sz w:val="20"/>
          <w:szCs w:val="20"/>
        </w:rPr>
        <w:br/>
      </w:r>
      <w:r w:rsidRPr="00AF787B">
        <w:rPr>
          <w:rFonts w:ascii="Arial" w:hAnsi="Arial" w:cs="Arial"/>
          <w:color w:val="000000"/>
          <w:spacing w:val="-2"/>
          <w:sz w:val="20"/>
          <w:szCs w:val="20"/>
        </w:rPr>
        <w:t xml:space="preserve">v oblasti rozhlasového vysielania a televízneho vysielania na roky 2018 – 2022 a jej príslušného dodatku pre rok </w:t>
      </w:r>
      <w:r w:rsidR="004818CC">
        <w:rPr>
          <w:rFonts w:ascii="Arial" w:hAnsi="Arial" w:cs="Arial"/>
          <w:color w:val="000000"/>
          <w:spacing w:val="-2"/>
          <w:sz w:val="20"/>
          <w:szCs w:val="20"/>
        </w:rPr>
        <w:t>2020.</w:t>
      </w:r>
    </w:p>
    <w:p w14:paraId="73A72296" w14:textId="52873590" w:rsidR="002C0E1D" w:rsidRDefault="002C0E1D" w:rsidP="002C0E1D">
      <w:pPr>
        <w:widowControl w:val="0"/>
        <w:autoSpaceDE w:val="0"/>
        <w:autoSpaceDN w:val="0"/>
        <w:adjustRightInd w:val="0"/>
        <w:ind w:left="284"/>
        <w:rPr>
          <w:rFonts w:ascii="Arial" w:hAnsi="Arial" w:cs="Arial"/>
          <w:sz w:val="20"/>
          <w:szCs w:val="20"/>
        </w:rPr>
      </w:pPr>
    </w:p>
    <w:p w14:paraId="6DE6DA29" w14:textId="77777777" w:rsidR="002C0E1D"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color w:val="000000"/>
          <w:spacing w:val="-2"/>
          <w:sz w:val="20"/>
          <w:szCs w:val="20"/>
        </w:rPr>
        <w:t>Predávajúci je oprávnený vystaviť faktúru na kúpnu cenu podľa bodu 1. tohto článku zmluvy po prevzatí tovaru kupujúcim a po podpísaní dodacieho listu.</w:t>
      </w:r>
    </w:p>
    <w:p w14:paraId="4C4C58E5" w14:textId="77777777" w:rsidR="002C0E1D" w:rsidRDefault="002C0E1D" w:rsidP="002C0E1D">
      <w:pPr>
        <w:widowControl w:val="0"/>
        <w:autoSpaceDE w:val="0"/>
        <w:autoSpaceDN w:val="0"/>
        <w:adjustRightInd w:val="0"/>
        <w:ind w:left="284"/>
        <w:rPr>
          <w:rFonts w:ascii="Arial" w:hAnsi="Arial" w:cs="Arial"/>
          <w:color w:val="000000"/>
          <w:spacing w:val="-2"/>
          <w:sz w:val="20"/>
          <w:szCs w:val="20"/>
        </w:rPr>
      </w:pPr>
    </w:p>
    <w:p w14:paraId="27FB28BA" w14:textId="77777777" w:rsidR="002C0E1D"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color w:val="000000"/>
          <w:spacing w:val="-2"/>
          <w:sz w:val="20"/>
          <w:szCs w:val="20"/>
        </w:rPr>
        <w:t xml:space="preserve">Predávajúci je povinný vystaviť faktúru s uvedením jednotkových cien tovaru v súlade so zákonom </w:t>
      </w:r>
      <w:r>
        <w:rPr>
          <w:rFonts w:ascii="Arial" w:hAnsi="Arial" w:cs="Arial"/>
          <w:color w:val="000000"/>
          <w:spacing w:val="-2"/>
          <w:sz w:val="20"/>
          <w:szCs w:val="20"/>
        </w:rPr>
        <w:br/>
      </w:r>
      <w:r w:rsidRPr="00796A23">
        <w:rPr>
          <w:rFonts w:ascii="Arial" w:hAnsi="Arial" w:cs="Arial"/>
          <w:color w:val="000000"/>
          <w:spacing w:val="-2"/>
          <w:sz w:val="20"/>
          <w:szCs w:val="20"/>
        </w:rPr>
        <w:t>č. 222/2004 Z. z. o dani z pridanej hodnoty v znení neskorších predpisov a zákonom č. 431/2002 Z. z. o účtovníctve v znení neskorších predpisov a doručiť ju kupujúcemu na adresu jeho sídla uvedenú v záhlaví tejto zmluvy.</w:t>
      </w:r>
    </w:p>
    <w:p w14:paraId="695631BF" w14:textId="77777777" w:rsidR="002C0E1D" w:rsidRDefault="002C0E1D" w:rsidP="002C0E1D">
      <w:pPr>
        <w:widowControl w:val="0"/>
        <w:autoSpaceDE w:val="0"/>
        <w:autoSpaceDN w:val="0"/>
        <w:adjustRightInd w:val="0"/>
        <w:ind w:left="284"/>
        <w:rPr>
          <w:rFonts w:ascii="Arial" w:hAnsi="Arial" w:cs="Arial"/>
          <w:color w:val="000000"/>
          <w:spacing w:val="-2"/>
          <w:sz w:val="20"/>
          <w:szCs w:val="20"/>
        </w:rPr>
      </w:pPr>
    </w:p>
    <w:p w14:paraId="2ABF65D9" w14:textId="77777777" w:rsidR="002C0E1D"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color w:val="000000"/>
          <w:spacing w:val="-2"/>
          <w:sz w:val="20"/>
          <w:szCs w:val="20"/>
        </w:rPr>
        <w:t>Splatnosť faktúry je 30 dní od dodania tovaru a doručenia faktúry kupujúcemu.</w:t>
      </w:r>
    </w:p>
    <w:p w14:paraId="0BB2FA2C" w14:textId="77777777" w:rsidR="002C0E1D" w:rsidRDefault="002C0E1D" w:rsidP="002C0E1D">
      <w:pPr>
        <w:widowControl w:val="0"/>
        <w:autoSpaceDE w:val="0"/>
        <w:autoSpaceDN w:val="0"/>
        <w:adjustRightInd w:val="0"/>
        <w:ind w:left="284"/>
        <w:rPr>
          <w:rFonts w:ascii="Arial" w:hAnsi="Arial" w:cs="Arial"/>
          <w:color w:val="000000"/>
          <w:spacing w:val="-2"/>
          <w:sz w:val="20"/>
          <w:szCs w:val="20"/>
        </w:rPr>
      </w:pPr>
    </w:p>
    <w:p w14:paraId="6C341045" w14:textId="77777777" w:rsidR="002C0E1D" w:rsidRPr="00AF787B"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noProof/>
          <w:sz w:val="20"/>
          <w:szCs w:val="20"/>
        </w:rPr>
        <w:t xml:space="preserve">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w:t>
      </w:r>
      <w:r w:rsidRPr="00796A23">
        <w:rPr>
          <w:rFonts w:ascii="Arial" w:hAnsi="Arial" w:cs="Arial"/>
          <w:noProof/>
          <w:sz w:val="20"/>
          <w:szCs w:val="20"/>
        </w:rPr>
        <w:lastRenderedPageBreak/>
        <w:t>odznova odo dňa doručenia novej (opravenej) faktúry kupujúcemu.</w:t>
      </w:r>
    </w:p>
    <w:p w14:paraId="2461204D" w14:textId="77777777" w:rsidR="002C0E1D" w:rsidRPr="00AF787B" w:rsidRDefault="002C0E1D" w:rsidP="002C0E1D">
      <w:pPr>
        <w:widowControl w:val="0"/>
        <w:autoSpaceDE w:val="0"/>
        <w:autoSpaceDN w:val="0"/>
        <w:adjustRightInd w:val="0"/>
        <w:ind w:left="284"/>
        <w:rPr>
          <w:rFonts w:ascii="Arial" w:hAnsi="Arial" w:cs="Arial"/>
          <w:color w:val="000000"/>
          <w:spacing w:val="-2"/>
          <w:sz w:val="20"/>
          <w:szCs w:val="20"/>
        </w:rPr>
      </w:pPr>
    </w:p>
    <w:p w14:paraId="3D20FFEA" w14:textId="77777777" w:rsidR="002C0E1D" w:rsidRPr="00AF787B" w:rsidRDefault="002C0E1D" w:rsidP="002C0E1D">
      <w:pPr>
        <w:widowControl w:val="0"/>
        <w:numPr>
          <w:ilvl w:val="0"/>
          <w:numId w:val="37"/>
        </w:numPr>
        <w:autoSpaceDE w:val="0"/>
        <w:autoSpaceDN w:val="0"/>
        <w:adjustRightInd w:val="0"/>
        <w:ind w:left="284" w:hanging="284"/>
        <w:rPr>
          <w:rFonts w:ascii="Arial" w:hAnsi="Arial" w:cs="Arial"/>
          <w:color w:val="000000"/>
          <w:spacing w:val="-2"/>
          <w:sz w:val="16"/>
          <w:szCs w:val="20"/>
        </w:rPr>
      </w:pPr>
      <w:r w:rsidRPr="00AF787B">
        <w:rPr>
          <w:rFonts w:ascii="Arial" w:hAnsi="Arial" w:cs="Arial"/>
          <w:color w:val="000000"/>
          <w:sz w:val="20"/>
          <w:szCs w:val="20"/>
        </w:rPr>
        <w:t>Kupujúci je povinný fakturovanú kúpnu cenu zaplatiť, a to bezhotovostným prevodom na účet predávajúceho  uvedený v záhlaví tejto zmluvy. Povinnosť kupujúceho zaplatiť kúpnu cenu je splnená odpísaním kúpnej ceny z jeho účtu.</w:t>
      </w:r>
    </w:p>
    <w:p w14:paraId="36069AF6" w14:textId="77777777" w:rsidR="002C0E1D" w:rsidRPr="00AF787B" w:rsidRDefault="002C0E1D" w:rsidP="002C0E1D">
      <w:pPr>
        <w:widowControl w:val="0"/>
        <w:autoSpaceDE w:val="0"/>
        <w:autoSpaceDN w:val="0"/>
        <w:adjustRightInd w:val="0"/>
        <w:ind w:left="284"/>
        <w:rPr>
          <w:rFonts w:ascii="Arial" w:hAnsi="Arial" w:cs="Arial"/>
          <w:color w:val="000000"/>
          <w:spacing w:val="-2"/>
          <w:sz w:val="20"/>
          <w:szCs w:val="20"/>
        </w:rPr>
      </w:pPr>
    </w:p>
    <w:p w14:paraId="367398DF" w14:textId="77777777" w:rsidR="002C0E1D" w:rsidRPr="009F0829"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AF787B">
        <w:rPr>
          <w:rFonts w:ascii="Arial" w:hAnsi="Arial" w:cs="Arial"/>
          <w:color w:val="000000"/>
          <w:sz w:val="20"/>
          <w:szCs w:val="20"/>
        </w:rPr>
        <w:t xml:space="preserve">V prípade omeškania kupujúceho s úhradou faktúry je predávajúci oprávnený požadovať od kupujúceho zaplatenie úroku z omeškania vo výške stanovenej Obchodným zákonníkom. </w:t>
      </w:r>
    </w:p>
    <w:p w14:paraId="0BBC841F" w14:textId="77777777" w:rsidR="002C0E1D" w:rsidRDefault="002C0E1D" w:rsidP="002C0E1D">
      <w:pPr>
        <w:pStyle w:val="Odsekzoznamu"/>
        <w:ind w:left="750"/>
        <w:jc w:val="both"/>
        <w:rPr>
          <w:rFonts w:cs="Arial"/>
          <w:color w:val="000000"/>
          <w:szCs w:val="20"/>
        </w:rPr>
      </w:pPr>
    </w:p>
    <w:p w14:paraId="5A255C52" w14:textId="77777777" w:rsidR="002C0E1D" w:rsidRDefault="002C0E1D" w:rsidP="002C0E1D">
      <w:pPr>
        <w:pStyle w:val="Odsekzoznamu"/>
        <w:ind w:left="0"/>
        <w:jc w:val="both"/>
        <w:rPr>
          <w:rFonts w:cs="Arial"/>
          <w:color w:val="000000"/>
          <w:szCs w:val="20"/>
        </w:rPr>
      </w:pPr>
    </w:p>
    <w:p w14:paraId="6653A56E" w14:textId="77777777" w:rsidR="002C0E1D" w:rsidRPr="00BB2225" w:rsidRDefault="002C0E1D" w:rsidP="002C0E1D">
      <w:pPr>
        <w:pStyle w:val="Odsekzoznamu"/>
        <w:ind w:left="0"/>
        <w:jc w:val="both"/>
        <w:rPr>
          <w:rFonts w:cs="Arial"/>
          <w:color w:val="000000"/>
          <w:sz w:val="22"/>
          <w:szCs w:val="20"/>
        </w:rPr>
      </w:pPr>
    </w:p>
    <w:p w14:paraId="31FE5F87" w14:textId="77777777" w:rsidR="002C0E1D" w:rsidRPr="00BB2225" w:rsidRDefault="002C0E1D" w:rsidP="002C0E1D">
      <w:pPr>
        <w:tabs>
          <w:tab w:val="left" w:pos="567"/>
        </w:tabs>
        <w:jc w:val="center"/>
        <w:outlineLvl w:val="0"/>
        <w:rPr>
          <w:rFonts w:ascii="Arial" w:hAnsi="Arial" w:cs="Arial"/>
          <w:b/>
          <w:bCs/>
          <w:sz w:val="22"/>
          <w:szCs w:val="20"/>
        </w:rPr>
      </w:pPr>
      <w:r w:rsidRPr="00BB2225">
        <w:rPr>
          <w:rFonts w:ascii="Arial" w:hAnsi="Arial" w:cs="Arial"/>
          <w:b/>
          <w:bCs/>
          <w:sz w:val="22"/>
          <w:szCs w:val="20"/>
        </w:rPr>
        <w:t>Článok IV.</w:t>
      </w:r>
    </w:p>
    <w:p w14:paraId="06A38D79" w14:textId="77777777" w:rsidR="002C0E1D" w:rsidRPr="00BB2225" w:rsidRDefault="002C0E1D" w:rsidP="002C0E1D">
      <w:pPr>
        <w:jc w:val="center"/>
        <w:rPr>
          <w:rFonts w:ascii="Arial" w:hAnsi="Arial" w:cs="Arial"/>
          <w:b/>
          <w:bCs/>
          <w:color w:val="000000"/>
          <w:spacing w:val="-3"/>
          <w:sz w:val="22"/>
          <w:szCs w:val="20"/>
        </w:rPr>
      </w:pPr>
      <w:r w:rsidRPr="00BB2225">
        <w:rPr>
          <w:rFonts w:ascii="Arial" w:hAnsi="Arial" w:cs="Arial"/>
          <w:b/>
          <w:bCs/>
          <w:color w:val="000000"/>
          <w:spacing w:val="-3"/>
          <w:sz w:val="22"/>
          <w:szCs w:val="20"/>
        </w:rPr>
        <w:t>Dodacie podmienky</w:t>
      </w:r>
    </w:p>
    <w:p w14:paraId="4B76FCC0" w14:textId="77777777" w:rsidR="002C0E1D" w:rsidRPr="00796A23" w:rsidRDefault="002C0E1D" w:rsidP="002C0E1D">
      <w:pPr>
        <w:jc w:val="center"/>
        <w:rPr>
          <w:rFonts w:ascii="Arial" w:hAnsi="Arial" w:cs="Arial"/>
          <w:color w:val="000000"/>
          <w:sz w:val="20"/>
          <w:szCs w:val="20"/>
        </w:rPr>
      </w:pPr>
    </w:p>
    <w:p w14:paraId="2ECB2885" w14:textId="77777777" w:rsidR="002C0E1D"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796A23">
        <w:rPr>
          <w:rFonts w:cs="Arial"/>
          <w:szCs w:val="20"/>
        </w:rPr>
        <w:t xml:space="preserve">Predávajúci dodá tovar kupujúcemu vo vlastnom mene, na vlastnú zodpovednosť a v súlade s touto zmluvou. Predávajúci sa zaväzuje, že dodaný tovar bude nový, nepoužitý, neopotrebovaný </w:t>
      </w:r>
      <w:r w:rsidR="00A449BD">
        <w:rPr>
          <w:rFonts w:cs="Arial"/>
          <w:szCs w:val="20"/>
        </w:rPr>
        <w:br/>
      </w:r>
      <w:r w:rsidRPr="00796A23">
        <w:rPr>
          <w:rFonts w:cs="Arial"/>
          <w:szCs w:val="20"/>
        </w:rPr>
        <w:t>a bez právnych a faktických vád.</w:t>
      </w:r>
    </w:p>
    <w:p w14:paraId="42DE36D4" w14:textId="77777777" w:rsidR="002C0E1D" w:rsidRDefault="002C0E1D" w:rsidP="002C0E1D">
      <w:pPr>
        <w:pStyle w:val="Odsekzoznamu"/>
        <w:ind w:left="284"/>
        <w:contextualSpacing/>
        <w:jc w:val="both"/>
        <w:rPr>
          <w:rFonts w:cs="Arial"/>
          <w:szCs w:val="20"/>
        </w:rPr>
      </w:pPr>
    </w:p>
    <w:p w14:paraId="61EA4BEA" w14:textId="77777777" w:rsidR="002C0E1D" w:rsidRPr="00692B67"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692B67">
        <w:rPr>
          <w:rFonts w:cs="Arial"/>
          <w:szCs w:val="20"/>
        </w:rPr>
        <w:t>Zmluvné strany sa dohodli, že predávajúci dodá kup</w:t>
      </w:r>
      <w:r w:rsidR="00A449BD" w:rsidRPr="00692B67">
        <w:rPr>
          <w:rFonts w:cs="Arial"/>
          <w:szCs w:val="20"/>
        </w:rPr>
        <w:t>ujúcemu tovar v lehote do 45 dní</w:t>
      </w:r>
      <w:r w:rsidRPr="00692B67">
        <w:rPr>
          <w:rFonts w:cs="Arial"/>
          <w:szCs w:val="20"/>
        </w:rPr>
        <w:t xml:space="preserve"> odo dňa nadobudnutia účinnosti tejto zmluvy.</w:t>
      </w:r>
    </w:p>
    <w:p w14:paraId="746F353C" w14:textId="77777777" w:rsidR="002C0E1D" w:rsidRDefault="002C0E1D" w:rsidP="002C0E1D">
      <w:pPr>
        <w:pStyle w:val="Odsekzoznamu"/>
        <w:ind w:left="284"/>
        <w:contextualSpacing/>
        <w:jc w:val="both"/>
        <w:rPr>
          <w:rFonts w:cs="Arial"/>
          <w:szCs w:val="20"/>
        </w:rPr>
      </w:pPr>
    </w:p>
    <w:p w14:paraId="695A27D8" w14:textId="77777777" w:rsidR="002C0E1D"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AF787B">
        <w:rPr>
          <w:rFonts w:cs="Arial"/>
          <w:szCs w:val="20"/>
        </w:rPr>
        <w:t>Predávajúci je povinný informovať kupujúceho bez zbytočného odkladu o skutočnosti, že bude v omeškaní s dodaním tovaru.</w:t>
      </w:r>
    </w:p>
    <w:p w14:paraId="42B77CC9" w14:textId="77777777" w:rsidR="002C0E1D" w:rsidRDefault="002C0E1D" w:rsidP="002C0E1D">
      <w:pPr>
        <w:pStyle w:val="Odsekzoznamu"/>
        <w:ind w:left="284"/>
        <w:contextualSpacing/>
        <w:jc w:val="both"/>
        <w:rPr>
          <w:rFonts w:cs="Arial"/>
          <w:szCs w:val="20"/>
        </w:rPr>
      </w:pPr>
    </w:p>
    <w:p w14:paraId="143AF367" w14:textId="77777777" w:rsidR="002C0E1D" w:rsidRPr="009F0829"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9F0829">
        <w:rPr>
          <w:rFonts w:cs="Arial"/>
          <w:szCs w:val="20"/>
        </w:rPr>
        <w:t xml:space="preserve">Miestom dodania tovaru je: </w:t>
      </w:r>
      <w:r w:rsidR="00A449BD">
        <w:rPr>
          <w:rFonts w:cs="Arial"/>
        </w:rPr>
        <w:t>Rozhlas a televízia Slovenska, Mlynská dolina, 845 45 Bratislava.</w:t>
      </w:r>
    </w:p>
    <w:p w14:paraId="34987BBA" w14:textId="77777777" w:rsidR="002C0E1D" w:rsidRDefault="002C0E1D" w:rsidP="002C0E1D">
      <w:pPr>
        <w:pStyle w:val="Odsekzoznamu"/>
        <w:ind w:left="0"/>
        <w:contextualSpacing/>
        <w:jc w:val="both"/>
        <w:rPr>
          <w:rFonts w:cs="Arial"/>
          <w:szCs w:val="20"/>
        </w:rPr>
      </w:pPr>
    </w:p>
    <w:p w14:paraId="58CF6915" w14:textId="77777777" w:rsidR="002C0E1D"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AF787B">
        <w:rPr>
          <w:rFonts w:cs="Arial"/>
          <w:szCs w:val="20"/>
        </w:rPr>
        <w:t xml:space="preserve">Tovar sa považuje za dodaný okamihom jeho prevzatia kupujúcim a podpísania dodacieho listu oboma zmluvnými stranami. Týmto okamihom nadobúda kupujúci vlastnícke právo k tovaru a zároveň na neho prechádza nebezpečenstvo škody na tovare. V prípade, ak nedôjde k vyhotoveniu a podpísaniu dodacieho listu oboma zmluvnými stranami, kupujúci nadobúda vlastnícke právo k tovaru okamihom jeho faktického prevzatia. </w:t>
      </w:r>
    </w:p>
    <w:p w14:paraId="27FF34A7" w14:textId="77777777" w:rsidR="006322A2" w:rsidRDefault="006322A2" w:rsidP="006322A2">
      <w:pPr>
        <w:pStyle w:val="Odsekzoznamu"/>
        <w:ind w:left="284"/>
        <w:contextualSpacing/>
        <w:jc w:val="both"/>
        <w:rPr>
          <w:rFonts w:cs="Arial"/>
          <w:szCs w:val="20"/>
        </w:rPr>
      </w:pPr>
    </w:p>
    <w:p w14:paraId="0493C556" w14:textId="77777777" w:rsidR="00A449BD" w:rsidRPr="00AF787B" w:rsidRDefault="00A449BD" w:rsidP="00A449BD">
      <w:pPr>
        <w:pStyle w:val="Odsekzoznamu"/>
        <w:ind w:left="284"/>
        <w:contextualSpacing/>
        <w:jc w:val="both"/>
        <w:rPr>
          <w:rFonts w:cs="Arial"/>
          <w:szCs w:val="20"/>
        </w:rPr>
      </w:pPr>
    </w:p>
    <w:p w14:paraId="34061F7A" w14:textId="77777777" w:rsidR="002C0E1D" w:rsidRPr="00796A23" w:rsidRDefault="002C0E1D" w:rsidP="002C0E1D">
      <w:pPr>
        <w:widowControl w:val="0"/>
        <w:autoSpaceDE w:val="0"/>
        <w:autoSpaceDN w:val="0"/>
        <w:adjustRightInd w:val="0"/>
        <w:jc w:val="center"/>
        <w:rPr>
          <w:rFonts w:ascii="Arial" w:hAnsi="Arial" w:cs="Arial"/>
          <w:b/>
          <w:sz w:val="20"/>
          <w:szCs w:val="20"/>
        </w:rPr>
      </w:pPr>
    </w:p>
    <w:p w14:paraId="69F25DBD" w14:textId="77777777" w:rsidR="002C0E1D" w:rsidRPr="00BB2225" w:rsidRDefault="002C0E1D" w:rsidP="002C0E1D">
      <w:pPr>
        <w:widowControl w:val="0"/>
        <w:autoSpaceDE w:val="0"/>
        <w:autoSpaceDN w:val="0"/>
        <w:adjustRightInd w:val="0"/>
        <w:jc w:val="center"/>
        <w:rPr>
          <w:rFonts w:ascii="Arial" w:hAnsi="Arial" w:cs="Arial"/>
          <w:b/>
          <w:sz w:val="22"/>
          <w:szCs w:val="20"/>
        </w:rPr>
      </w:pPr>
      <w:r w:rsidRPr="00BB2225">
        <w:rPr>
          <w:rFonts w:ascii="Arial" w:hAnsi="Arial" w:cs="Arial"/>
          <w:b/>
          <w:sz w:val="22"/>
          <w:szCs w:val="20"/>
        </w:rPr>
        <w:t>Článok V.</w:t>
      </w:r>
    </w:p>
    <w:p w14:paraId="1203145F" w14:textId="77777777" w:rsidR="002C0E1D" w:rsidRPr="00BB2225" w:rsidRDefault="002C0E1D" w:rsidP="002C0E1D">
      <w:pPr>
        <w:widowControl w:val="0"/>
        <w:autoSpaceDE w:val="0"/>
        <w:autoSpaceDN w:val="0"/>
        <w:adjustRightInd w:val="0"/>
        <w:jc w:val="center"/>
        <w:rPr>
          <w:rFonts w:ascii="Arial" w:hAnsi="Arial" w:cs="Arial"/>
          <w:b/>
          <w:sz w:val="22"/>
          <w:szCs w:val="20"/>
        </w:rPr>
      </w:pPr>
      <w:r w:rsidRPr="00BB2225">
        <w:rPr>
          <w:rFonts w:ascii="Arial" w:hAnsi="Arial" w:cs="Arial"/>
          <w:b/>
          <w:sz w:val="22"/>
          <w:szCs w:val="20"/>
        </w:rPr>
        <w:t>Zodpovednosť za vady a záruka</w:t>
      </w:r>
    </w:p>
    <w:p w14:paraId="1B314BE4" w14:textId="77777777" w:rsidR="002C0E1D" w:rsidRPr="00796A23" w:rsidRDefault="002C0E1D" w:rsidP="002C0E1D">
      <w:pPr>
        <w:widowControl w:val="0"/>
        <w:autoSpaceDE w:val="0"/>
        <w:autoSpaceDN w:val="0"/>
        <w:adjustRightInd w:val="0"/>
        <w:jc w:val="center"/>
        <w:rPr>
          <w:rFonts w:ascii="Arial" w:hAnsi="Arial" w:cs="Arial"/>
          <w:sz w:val="20"/>
          <w:szCs w:val="20"/>
        </w:rPr>
      </w:pPr>
    </w:p>
    <w:p w14:paraId="4D393954" w14:textId="77777777"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796A23">
        <w:rPr>
          <w:rFonts w:ascii="Arial" w:hAnsi="Arial" w:cs="Arial"/>
          <w:color w:val="000000"/>
          <w:sz w:val="20"/>
          <w:szCs w:val="20"/>
        </w:rPr>
        <w:t>Predávajúci zodpovedá za kompletnosť, kvalitu a množstvo dodaného tovaru podľa tejto zmluvy.</w:t>
      </w:r>
    </w:p>
    <w:p w14:paraId="27591AA4"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205FD83A" w14:textId="77777777"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Predávajúci zodpovedá za vadu, ktorú má tovar v okamihu jeho dodania kupujúcemu, 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14:paraId="17F6E9F6"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767A4161" w14:textId="77777777"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 xml:space="preserve">Nároky kupujúceho z vád tovaru podľa bodu 2 tohto článku zmluvy sa riadia ustanoveniami </w:t>
      </w:r>
      <w:r w:rsidR="00A449BD">
        <w:rPr>
          <w:rFonts w:ascii="Arial" w:hAnsi="Arial" w:cs="Arial"/>
          <w:sz w:val="20"/>
          <w:szCs w:val="20"/>
        </w:rPr>
        <w:br/>
      </w:r>
      <w:r w:rsidRPr="00AF787B">
        <w:rPr>
          <w:rFonts w:ascii="Arial" w:hAnsi="Arial" w:cs="Arial"/>
          <w:sz w:val="20"/>
          <w:szCs w:val="20"/>
        </w:rPr>
        <w:t>§ 436 a nasl. Obchodného zákonníka.</w:t>
      </w:r>
    </w:p>
    <w:p w14:paraId="4B2B1D39"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500CFEA1" w14:textId="3CBA4F76"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4818CC">
        <w:rPr>
          <w:rFonts w:ascii="Arial" w:hAnsi="Arial" w:cs="Arial"/>
          <w:color w:val="000000"/>
          <w:sz w:val="20"/>
          <w:szCs w:val="20"/>
        </w:rPr>
        <w:t xml:space="preserve">Predávajúci poskytuje kupujúcemu záruku v zmysle § 429 Obchodného zákonníka v dĺžke trvania </w:t>
      </w:r>
      <w:r w:rsidRPr="004818CC">
        <w:rPr>
          <w:rFonts w:ascii="Arial" w:hAnsi="Arial" w:cs="Arial"/>
          <w:color w:val="000000"/>
          <w:sz w:val="20"/>
          <w:szCs w:val="20"/>
        </w:rPr>
        <w:br/>
      </w:r>
      <w:r w:rsidR="004818CC" w:rsidRPr="004818CC">
        <w:rPr>
          <w:rFonts w:ascii="Arial" w:hAnsi="Arial" w:cs="Arial"/>
          <w:color w:val="000000"/>
          <w:sz w:val="20"/>
          <w:szCs w:val="20"/>
        </w:rPr>
        <w:t>24</w:t>
      </w:r>
      <w:r w:rsidRPr="004818CC">
        <w:rPr>
          <w:rFonts w:ascii="Arial" w:hAnsi="Arial" w:cs="Arial"/>
          <w:color w:val="000000"/>
          <w:sz w:val="20"/>
          <w:szCs w:val="20"/>
        </w:rPr>
        <w:t xml:space="preserve"> mesiacov. Predávajúci nezodpovedá za vady spôsobené neodbornou manipuláciou s tovarom </w:t>
      </w:r>
      <w:r w:rsidRPr="004818CC">
        <w:rPr>
          <w:rFonts w:ascii="Arial" w:hAnsi="Arial" w:cs="Arial"/>
          <w:color w:val="000000"/>
          <w:sz w:val="20"/>
          <w:szCs w:val="20"/>
        </w:rPr>
        <w:br/>
        <w:t>zo strany kupujúceho</w:t>
      </w:r>
      <w:r w:rsidRPr="00AF787B">
        <w:rPr>
          <w:rFonts w:ascii="Arial" w:hAnsi="Arial" w:cs="Arial"/>
          <w:color w:val="000000"/>
          <w:sz w:val="20"/>
          <w:szCs w:val="20"/>
        </w:rPr>
        <w:t>.</w:t>
      </w:r>
    </w:p>
    <w:p w14:paraId="1D91480C"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6985BADD" w14:textId="77777777"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Záručná doba začína plynúť odo dňa  podpísania dodacieho listu. V prípade, ak nedôjde k vyhotoveniu a podpísaniu dodacieho listu oboma zmluvnými stranami, záručná doba začína plynúť dňom faktického prevzatia tovaru kupujúcim. Predávajúci je povinný poskytovať záručný servis počas doby trvania záruky bezodplatne.</w:t>
      </w:r>
    </w:p>
    <w:p w14:paraId="4A5EAD91"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2D356221" w14:textId="77777777"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Kupujúci je povinný vadu tovaru oznámiť predávajúcemu písomne, bez zbytočného odkladu po jej zistení.</w:t>
      </w:r>
    </w:p>
    <w:p w14:paraId="74024648"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164F1E23" w14:textId="77777777"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lastRenderedPageBreak/>
        <w:t>Predávajúci je povinný začať s odstraňovaním každej vady na ktorú sa záruka vzťahuje bez zbytočného odkladu po jej oznámení kupujúcim a odstrániť ju v nasledovných lehotách:</w:t>
      </w:r>
    </w:p>
    <w:p w14:paraId="7443E06E" w14:textId="77777777" w:rsidR="002C0E1D" w:rsidRDefault="002C0E1D" w:rsidP="002C0E1D">
      <w:pPr>
        <w:widowControl w:val="0"/>
        <w:numPr>
          <w:ilvl w:val="0"/>
          <w:numId w:val="43"/>
        </w:numPr>
        <w:autoSpaceDE w:val="0"/>
        <w:autoSpaceDN w:val="0"/>
        <w:adjustRightInd w:val="0"/>
        <w:ind w:left="709" w:hanging="425"/>
        <w:rPr>
          <w:rFonts w:ascii="Arial" w:hAnsi="Arial" w:cs="Arial"/>
          <w:sz w:val="20"/>
          <w:szCs w:val="20"/>
        </w:rPr>
      </w:pPr>
      <w:r w:rsidRPr="00796A23">
        <w:rPr>
          <w:rFonts w:ascii="Arial" w:hAnsi="Arial" w:cs="Arial"/>
          <w:sz w:val="20"/>
          <w:szCs w:val="20"/>
        </w:rPr>
        <w:t>do 5 dní odo dňa jej oznámenia kupujúcim v prípade odstrániteľnej vady, ktorú je možné odstrániť v mieste sídla kupujúceho,</w:t>
      </w:r>
    </w:p>
    <w:p w14:paraId="6B05D33F" w14:textId="77777777" w:rsidR="002C0E1D" w:rsidRDefault="002C0E1D" w:rsidP="002C0E1D">
      <w:pPr>
        <w:widowControl w:val="0"/>
        <w:numPr>
          <w:ilvl w:val="0"/>
          <w:numId w:val="43"/>
        </w:numPr>
        <w:autoSpaceDE w:val="0"/>
        <w:autoSpaceDN w:val="0"/>
        <w:adjustRightInd w:val="0"/>
        <w:ind w:left="709" w:hanging="425"/>
        <w:rPr>
          <w:rFonts w:ascii="Arial" w:hAnsi="Arial" w:cs="Arial"/>
          <w:sz w:val="20"/>
          <w:szCs w:val="20"/>
        </w:rPr>
      </w:pPr>
      <w:r w:rsidRPr="00AF787B">
        <w:rPr>
          <w:rFonts w:ascii="Arial" w:hAnsi="Arial" w:cs="Arial"/>
          <w:color w:val="000000"/>
          <w:sz w:val="20"/>
          <w:szCs w:val="20"/>
        </w:rPr>
        <w:t xml:space="preserve">v prípade odstrániteľnej vady, ktorú nie je možné odstrániť v mieste sídla kupujúceho, je predávajúci povinný bezodplatne dodať kupujúcemu do 5 dní odo dňa oznámenia vady tovaru </w:t>
      </w:r>
      <w:r w:rsidRPr="00AF787B">
        <w:rPr>
          <w:rFonts w:ascii="Arial" w:hAnsi="Arial" w:cs="Arial"/>
          <w:sz w:val="20"/>
          <w:szCs w:val="20"/>
        </w:rPr>
        <w:t>náhradný tovar bez vád, ktorý je zhodný s tovarom podľa článku II. bod 1. tejto zmluvy. Predávajúci poskytne kupujúcemu tento náhradný tovar na dobu nevyhnutnú na odstránenie vady tovaru. Po odstránení vady tovaru a jeho vrátení kupujúcemu je kupujúci povinný bez zbytočného odkladu vrátiť náhradný tovar predávajúcemu na jeho náklady.</w:t>
      </w:r>
    </w:p>
    <w:p w14:paraId="5985F851" w14:textId="77777777" w:rsidR="002C0E1D" w:rsidRPr="00AF787B" w:rsidRDefault="002C0E1D" w:rsidP="002C0E1D">
      <w:pPr>
        <w:widowControl w:val="0"/>
        <w:numPr>
          <w:ilvl w:val="0"/>
          <w:numId w:val="43"/>
        </w:numPr>
        <w:autoSpaceDE w:val="0"/>
        <w:autoSpaceDN w:val="0"/>
        <w:adjustRightInd w:val="0"/>
        <w:ind w:left="709" w:hanging="425"/>
        <w:rPr>
          <w:rFonts w:ascii="Arial" w:hAnsi="Arial" w:cs="Arial"/>
          <w:sz w:val="20"/>
          <w:szCs w:val="20"/>
        </w:rPr>
      </w:pPr>
      <w:r w:rsidRPr="00AF787B">
        <w:rPr>
          <w:rFonts w:ascii="Arial" w:hAnsi="Arial" w:cs="Arial"/>
          <w:color w:val="000000"/>
          <w:sz w:val="20"/>
          <w:szCs w:val="20"/>
        </w:rPr>
        <w:t>v prípade neodstrániteľnej vady tovaru je predávajúci povinný dodať kupujúcemu do 10 dní odo dňa uplatnenia reklamácie nový tovar rovnakej špecifikácie.</w:t>
      </w:r>
    </w:p>
    <w:p w14:paraId="039432F1" w14:textId="77777777" w:rsidR="002C0E1D" w:rsidRPr="00AF787B" w:rsidRDefault="002C0E1D" w:rsidP="002C0E1D">
      <w:pPr>
        <w:widowControl w:val="0"/>
        <w:autoSpaceDE w:val="0"/>
        <w:autoSpaceDN w:val="0"/>
        <w:adjustRightInd w:val="0"/>
        <w:ind w:left="284"/>
        <w:rPr>
          <w:rFonts w:ascii="Arial" w:hAnsi="Arial" w:cs="Arial"/>
          <w:sz w:val="20"/>
          <w:szCs w:val="20"/>
        </w:rPr>
      </w:pPr>
    </w:p>
    <w:p w14:paraId="6772F029" w14:textId="77777777"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796A23">
        <w:rPr>
          <w:rFonts w:ascii="Arial" w:hAnsi="Arial" w:cs="Arial"/>
          <w:color w:val="000000"/>
          <w:sz w:val="20"/>
          <w:szCs w:val="20"/>
        </w:rPr>
        <w:t>V prípade, že predávajúci poruší niektorú z povinností podľa bodu 7. tohto článku zmluvy, je kupujúci oprávnený zadať odstránenie vady tovaru a/alebo dodanie tovaru tretej osobe v plnom rozsahu na náklady predávajúceho. Nárok kupujúceho na náhradu škody spôsobenej porušením týchto povinností predávajúceho a nárok kupujúceho na zaplatenie zmluvnej pokuty podľa článku VI.  zmluvy nie je týmto dotknutý.</w:t>
      </w:r>
    </w:p>
    <w:p w14:paraId="3F743FF8"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69C6D639" w14:textId="77777777"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Certifikát, vyhlásenie o zhode alebo iný obdobný doklad nezbavuje predávajúceho zodpovednosti za vady.</w:t>
      </w:r>
    </w:p>
    <w:p w14:paraId="0C152D57" w14:textId="77777777" w:rsidR="002C0E1D" w:rsidRPr="00796A23" w:rsidRDefault="002C0E1D" w:rsidP="002C0E1D">
      <w:pPr>
        <w:pStyle w:val="Odsekzoznamu"/>
        <w:ind w:left="360"/>
        <w:jc w:val="center"/>
        <w:rPr>
          <w:rFonts w:cs="Arial"/>
          <w:b/>
          <w:szCs w:val="20"/>
        </w:rPr>
      </w:pPr>
    </w:p>
    <w:p w14:paraId="237913E9" w14:textId="77777777" w:rsidR="002C0E1D" w:rsidRPr="00BB2225" w:rsidRDefault="002C0E1D" w:rsidP="002C0E1D">
      <w:pPr>
        <w:pStyle w:val="Odsekzoznamu"/>
        <w:ind w:left="360"/>
        <w:jc w:val="center"/>
        <w:rPr>
          <w:rFonts w:cs="Arial"/>
          <w:b/>
          <w:sz w:val="22"/>
          <w:szCs w:val="20"/>
        </w:rPr>
      </w:pPr>
      <w:r w:rsidRPr="00BB2225">
        <w:rPr>
          <w:rFonts w:cs="Arial"/>
          <w:b/>
          <w:sz w:val="22"/>
          <w:szCs w:val="20"/>
        </w:rPr>
        <w:t>Článok VI.</w:t>
      </w:r>
    </w:p>
    <w:p w14:paraId="76FD990C" w14:textId="77777777" w:rsidR="002C0E1D" w:rsidRPr="00BB2225" w:rsidRDefault="002C0E1D" w:rsidP="002C0E1D">
      <w:pPr>
        <w:pStyle w:val="Odsekzoznamu"/>
        <w:ind w:left="360"/>
        <w:jc w:val="center"/>
        <w:rPr>
          <w:rFonts w:cs="Arial"/>
          <w:b/>
          <w:sz w:val="22"/>
          <w:szCs w:val="20"/>
        </w:rPr>
      </w:pPr>
      <w:r w:rsidRPr="00BB2225">
        <w:rPr>
          <w:rFonts w:cs="Arial"/>
          <w:b/>
          <w:sz w:val="22"/>
          <w:szCs w:val="20"/>
        </w:rPr>
        <w:t>Zmluvné pokuty</w:t>
      </w:r>
    </w:p>
    <w:p w14:paraId="79E56588" w14:textId="77777777" w:rsidR="002C0E1D" w:rsidRPr="00796A23" w:rsidRDefault="002C0E1D" w:rsidP="002C0E1D">
      <w:pPr>
        <w:pStyle w:val="Odsekzoznamu"/>
        <w:ind w:left="567" w:hanging="567"/>
        <w:jc w:val="center"/>
        <w:rPr>
          <w:rFonts w:cs="Arial"/>
          <w:b/>
          <w:szCs w:val="20"/>
        </w:rPr>
      </w:pPr>
    </w:p>
    <w:p w14:paraId="7074FC21" w14:textId="77777777" w:rsidR="002C0E1D"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796A23">
        <w:rPr>
          <w:rFonts w:ascii="Arial" w:hAnsi="Arial" w:cs="Arial"/>
          <w:color w:val="000000"/>
          <w:sz w:val="20"/>
          <w:szCs w:val="20"/>
        </w:rPr>
        <w:t>V prípade omeškania predávajúceho s dodaním tovaru podľa článku IV. bod 2. tejto zmluvy je predávajúci povinný zaplatiť kupujúcemu zmluvnú pokutu vo výške 0,1% z kúpnej ceny tovaru za každý aj začatý deň omeškania s dodaním tovaru.</w:t>
      </w:r>
    </w:p>
    <w:p w14:paraId="52F96337"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44601E1B" w14:textId="77777777"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Ak predávajúci neodstráni vadu tovaru v lehote podľa článku V. bod 7.1 tejto zmluvy, je povinný zaplatiť kupujúcemu zmluvnú pokutu vo výške 0,1% z kúpnej ceny tovaru za každý aj začatý deň omeškania s odstránením vady tovaru.</w:t>
      </w:r>
    </w:p>
    <w:p w14:paraId="366FC594"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78FB9B73" w14:textId="77777777"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Ak predávajúci v lehote podľa článku V. bod 7.2. a 7.3. tejto zmluvy nedodá kupujúcemu náhradný tovar, je povinný zaplatiť kupujúcemu zmluvnú pokutu vo výške 0,1% z kúpnej ceny tovaru za každý aj začatý deň omeškania s dodaním náhradného tovaru.</w:t>
      </w:r>
    </w:p>
    <w:p w14:paraId="67877F10"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5422856B" w14:textId="77777777"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Zaplatenie zmluvnej pokuty nemá vplyv na nárok kupujúceho na náhradu škody, ktorá mu vznikla porušením zmluvnej povinnosti zo strany predávajúceho zabezpečenej zmluvnou pokutou.</w:t>
      </w:r>
    </w:p>
    <w:p w14:paraId="4B653655"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04E23A44" w14:textId="77777777"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Zaplatenie zmluvnej pokuty a/alebo náhrady škody nezbavuje predávajúceho povinnosti dodať kupujúcemu tovar v súlade s článkom IV. bod 1. tejto zmluvy.</w:t>
      </w:r>
    </w:p>
    <w:p w14:paraId="75E1FEF1" w14:textId="77777777" w:rsidR="002C0E1D" w:rsidRDefault="002C0E1D" w:rsidP="002C0E1D">
      <w:pPr>
        <w:rPr>
          <w:rFonts w:ascii="Arial" w:hAnsi="Arial" w:cs="Arial"/>
          <w:sz w:val="20"/>
          <w:szCs w:val="20"/>
        </w:rPr>
      </w:pPr>
    </w:p>
    <w:p w14:paraId="79FE6540" w14:textId="77777777" w:rsidR="002C0E1D" w:rsidRDefault="002C0E1D" w:rsidP="002C0E1D">
      <w:pPr>
        <w:rPr>
          <w:rFonts w:ascii="Arial" w:hAnsi="Arial" w:cs="Arial"/>
          <w:sz w:val="20"/>
          <w:szCs w:val="20"/>
        </w:rPr>
      </w:pPr>
    </w:p>
    <w:p w14:paraId="2F7F3246" w14:textId="77777777" w:rsidR="002C0E1D" w:rsidRDefault="002C0E1D" w:rsidP="002C0E1D">
      <w:pPr>
        <w:rPr>
          <w:rFonts w:ascii="Arial" w:hAnsi="Arial" w:cs="Arial"/>
          <w:sz w:val="20"/>
          <w:szCs w:val="20"/>
        </w:rPr>
      </w:pPr>
    </w:p>
    <w:p w14:paraId="3DB8822B" w14:textId="77777777" w:rsidR="002C0E1D" w:rsidRPr="00BB2225" w:rsidRDefault="002C0E1D" w:rsidP="002C0E1D">
      <w:pPr>
        <w:pStyle w:val="Odsekzoznamu"/>
        <w:ind w:left="360"/>
        <w:jc w:val="center"/>
        <w:rPr>
          <w:rFonts w:cs="Arial"/>
          <w:b/>
          <w:sz w:val="22"/>
          <w:szCs w:val="20"/>
        </w:rPr>
      </w:pPr>
      <w:r w:rsidRPr="00BB2225">
        <w:rPr>
          <w:rFonts w:cs="Arial"/>
          <w:b/>
          <w:sz w:val="22"/>
          <w:szCs w:val="20"/>
        </w:rPr>
        <w:t>Článok VII.</w:t>
      </w:r>
    </w:p>
    <w:p w14:paraId="6A66842F" w14:textId="77777777" w:rsidR="002C0E1D" w:rsidRPr="00BB2225" w:rsidRDefault="002C0E1D" w:rsidP="002C0E1D">
      <w:pPr>
        <w:pStyle w:val="Odsekzoznamu"/>
        <w:ind w:left="360"/>
        <w:jc w:val="center"/>
        <w:rPr>
          <w:rFonts w:cs="Arial"/>
          <w:b/>
          <w:sz w:val="22"/>
          <w:szCs w:val="20"/>
        </w:rPr>
      </w:pPr>
      <w:r w:rsidRPr="00BB2225">
        <w:rPr>
          <w:rFonts w:cs="Arial"/>
          <w:b/>
          <w:sz w:val="22"/>
          <w:szCs w:val="20"/>
        </w:rPr>
        <w:t>Subdodávatelia</w:t>
      </w:r>
    </w:p>
    <w:p w14:paraId="79E9F3BC" w14:textId="77777777" w:rsidR="002C0E1D" w:rsidRDefault="002C0E1D" w:rsidP="002C0E1D">
      <w:pPr>
        <w:pStyle w:val="Podtitul"/>
        <w:jc w:val="left"/>
        <w:rPr>
          <w:rFonts w:ascii="Arial" w:hAnsi="Arial" w:cs="Arial"/>
          <w:b/>
          <w:i/>
          <w:sz w:val="20"/>
        </w:rPr>
      </w:pPr>
    </w:p>
    <w:p w14:paraId="1F386C62" w14:textId="77777777" w:rsidR="002C0E1D" w:rsidRDefault="002C0E1D" w:rsidP="002C0E1D">
      <w:pPr>
        <w:pStyle w:val="Podtitul"/>
        <w:numPr>
          <w:ilvl w:val="0"/>
          <w:numId w:val="44"/>
        </w:numPr>
        <w:ind w:left="284" w:hanging="284"/>
        <w:jc w:val="both"/>
        <w:rPr>
          <w:rFonts w:ascii="Arial" w:hAnsi="Arial" w:cs="Arial"/>
          <w:sz w:val="20"/>
        </w:rPr>
      </w:pPr>
      <w:r w:rsidRPr="004E2BDF">
        <w:rPr>
          <w:rFonts w:ascii="Arial" w:hAnsi="Arial" w:cs="Arial"/>
          <w:sz w:val="20"/>
        </w:rPr>
        <w:t xml:space="preserve">Zmluvné strany sa dohodli, že </w:t>
      </w:r>
      <w:r>
        <w:rPr>
          <w:rFonts w:ascii="Arial" w:hAnsi="Arial" w:cs="Arial"/>
          <w:sz w:val="20"/>
        </w:rPr>
        <w:t>predávajúci</w:t>
      </w:r>
      <w:r w:rsidRPr="004E2BDF">
        <w:rPr>
          <w:rFonts w:ascii="Arial" w:hAnsi="Arial" w:cs="Arial"/>
          <w:sz w:val="20"/>
        </w:rPr>
        <w:t xml:space="preserve"> je oprávnený plniť túto Zmluvu výlučne prostredníctvom subdodá</w:t>
      </w:r>
      <w:r>
        <w:rPr>
          <w:rFonts w:ascii="Arial" w:hAnsi="Arial" w:cs="Arial"/>
          <w:sz w:val="20"/>
        </w:rPr>
        <w:t>vateľov uvedených v Prílohe č. 2</w:t>
      </w:r>
      <w:r w:rsidRPr="004E2BDF">
        <w:rPr>
          <w:rFonts w:ascii="Arial" w:hAnsi="Arial" w:cs="Arial"/>
          <w:sz w:val="20"/>
        </w:rPr>
        <w:t xml:space="preserve"> – „Zoznam subdodávateľov“ (ďalej len „Zoznam subdodávateľov“). </w:t>
      </w:r>
      <w:bookmarkStart w:id="0" w:name="_Hlk508200393"/>
      <w:r w:rsidRPr="004E2BDF">
        <w:rPr>
          <w:rFonts w:ascii="Arial" w:hAnsi="Arial" w:cs="Arial"/>
          <w:sz w:val="20"/>
        </w:rPr>
        <w:t>V takomto prípade</w:t>
      </w:r>
      <w:r>
        <w:rPr>
          <w:rFonts w:ascii="Arial" w:hAnsi="Arial" w:cs="Arial"/>
          <w:sz w:val="20"/>
        </w:rPr>
        <w:t xml:space="preserve"> predávajúci </w:t>
      </w:r>
      <w:r w:rsidRPr="004E2BDF">
        <w:rPr>
          <w:rFonts w:ascii="Arial" w:hAnsi="Arial" w:cs="Arial"/>
          <w:sz w:val="20"/>
        </w:rPr>
        <w:t>zodpovedá rovnako, akoby Zmluvu plnil sám.</w:t>
      </w:r>
      <w:bookmarkEnd w:id="0"/>
    </w:p>
    <w:p w14:paraId="52A2B375" w14:textId="77777777" w:rsidR="002C0E1D" w:rsidRDefault="002C0E1D" w:rsidP="002C0E1D">
      <w:pPr>
        <w:pStyle w:val="Podtitul"/>
        <w:ind w:left="284"/>
        <w:jc w:val="both"/>
        <w:rPr>
          <w:rFonts w:ascii="Arial" w:hAnsi="Arial" w:cs="Arial"/>
          <w:sz w:val="20"/>
        </w:rPr>
      </w:pPr>
    </w:p>
    <w:p w14:paraId="46CB70C3" w14:textId="77777777" w:rsidR="002C0E1D" w:rsidRDefault="002C0E1D" w:rsidP="002C0E1D">
      <w:pPr>
        <w:pStyle w:val="Podtitul"/>
        <w:numPr>
          <w:ilvl w:val="0"/>
          <w:numId w:val="44"/>
        </w:numPr>
        <w:ind w:left="284" w:hanging="284"/>
        <w:jc w:val="both"/>
        <w:rPr>
          <w:rFonts w:ascii="Arial" w:hAnsi="Arial" w:cs="Arial"/>
          <w:sz w:val="20"/>
        </w:rPr>
      </w:pPr>
      <w:bookmarkStart w:id="1" w:name="_Hlk508200417"/>
      <w:r w:rsidRPr="00CE0C63">
        <w:rPr>
          <w:rFonts w:ascii="Arial" w:hAnsi="Arial" w:cs="Arial"/>
          <w:sz w:val="20"/>
        </w:rPr>
        <w:t xml:space="preserve">V Prílohe č. 2 tejto Zmluvy sú uvedené údaje o všetkých známych subdodávateľoch predávajúceho, ktorí sú známi v čase uzavierania tejto Zmluvy, a údaje o osobe oprávnenej konať za subdodávateľa </w:t>
      </w:r>
      <w:r w:rsidRPr="00CE0C63">
        <w:rPr>
          <w:rFonts w:ascii="Arial" w:hAnsi="Arial" w:cs="Arial"/>
          <w:sz w:val="20"/>
        </w:rPr>
        <w:br/>
        <w:t>v rozsahu meno a priezvisko, adresa pobytu, dátum narodenia.</w:t>
      </w:r>
      <w:bookmarkEnd w:id="1"/>
    </w:p>
    <w:p w14:paraId="05B1B9D7" w14:textId="77777777" w:rsidR="002C0E1D" w:rsidRDefault="002C0E1D" w:rsidP="002C0E1D">
      <w:pPr>
        <w:pStyle w:val="Podtitul"/>
        <w:ind w:left="284"/>
        <w:jc w:val="both"/>
        <w:rPr>
          <w:rFonts w:ascii="Arial" w:hAnsi="Arial" w:cs="Arial"/>
          <w:sz w:val="20"/>
        </w:rPr>
      </w:pPr>
    </w:p>
    <w:p w14:paraId="0E332E26" w14:textId="77777777" w:rsidR="002C0E1D"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V prípade, že počas trvania tejto Zmluvy bude mať Poskytovateľ záujem zmeniť ktorúkoľvek osobu subdodávateľa uvedenú v Zozname subdodávateľov, Zmluvné strany sa dohodli na nasledujúcom postupe: Poskytovateľ písomne požiada Objednávateľa o súhlas so zmenou v osobe subdodávateľa, pričom:</w:t>
      </w:r>
    </w:p>
    <w:p w14:paraId="5C7E0E64" w14:textId="77777777" w:rsidR="002C0E1D" w:rsidRDefault="002C0E1D" w:rsidP="002C0E1D">
      <w:pPr>
        <w:pStyle w:val="Podtitul"/>
        <w:numPr>
          <w:ilvl w:val="0"/>
          <w:numId w:val="45"/>
        </w:numPr>
        <w:jc w:val="both"/>
        <w:rPr>
          <w:rFonts w:ascii="Arial" w:hAnsi="Arial" w:cs="Arial"/>
          <w:sz w:val="20"/>
        </w:rPr>
      </w:pPr>
      <w:r w:rsidRPr="00CE0C63">
        <w:rPr>
          <w:rFonts w:ascii="Arial" w:hAnsi="Arial" w:cs="Arial"/>
          <w:sz w:val="20"/>
        </w:rPr>
        <w:lastRenderedPageBreak/>
        <w:t>v žiadosti uvedie identifikáciu osoby, ktorá sa má stať subdodávateľom,</w:t>
      </w:r>
    </w:p>
    <w:p w14:paraId="6AFB0112" w14:textId="77777777" w:rsidR="002C0E1D" w:rsidRDefault="002C0E1D" w:rsidP="002C0E1D">
      <w:pPr>
        <w:pStyle w:val="Podtitul"/>
        <w:numPr>
          <w:ilvl w:val="0"/>
          <w:numId w:val="45"/>
        </w:numPr>
        <w:jc w:val="both"/>
        <w:rPr>
          <w:rFonts w:ascii="Arial" w:hAnsi="Arial" w:cs="Arial"/>
          <w:sz w:val="20"/>
        </w:rPr>
      </w:pPr>
      <w:r>
        <w:rPr>
          <w:rFonts w:ascii="Arial" w:hAnsi="Arial" w:cs="Arial"/>
          <w:sz w:val="20"/>
        </w:rPr>
        <w:t xml:space="preserve">v </w:t>
      </w:r>
      <w:r w:rsidRPr="00CE0C63">
        <w:rPr>
          <w:rFonts w:ascii="Arial" w:hAnsi="Arial" w:cs="Arial"/>
          <w:sz w:val="20"/>
        </w:rPr>
        <w:t>žiadosti uvedie špecifikáciu časti plnenia Zmluvy, ktorá má byť prostredníctvom navrhovanej osoby dodávaná kupujúcemu,</w:t>
      </w:r>
    </w:p>
    <w:p w14:paraId="3A64FB36" w14:textId="77777777" w:rsidR="002C0E1D" w:rsidRDefault="002C0E1D" w:rsidP="002C0E1D">
      <w:pPr>
        <w:pStyle w:val="Podtitul"/>
        <w:numPr>
          <w:ilvl w:val="0"/>
          <w:numId w:val="45"/>
        </w:numPr>
        <w:jc w:val="both"/>
        <w:rPr>
          <w:rFonts w:ascii="Arial" w:hAnsi="Arial" w:cs="Arial"/>
          <w:sz w:val="20"/>
        </w:rPr>
      </w:pPr>
      <w:r w:rsidRPr="00CE0C63">
        <w:rPr>
          <w:rFonts w:ascii="Arial" w:hAnsi="Arial" w:cs="Arial"/>
          <w:sz w:val="20"/>
        </w:rPr>
        <w:t xml:space="preserve">v žiadosti uvedie termín, od ktorého má byť zmena subdodávateľa vykonaná, </w:t>
      </w:r>
      <w:r w:rsidR="00482C08">
        <w:rPr>
          <w:rFonts w:ascii="Arial" w:hAnsi="Arial" w:cs="Arial"/>
          <w:sz w:val="20"/>
        </w:rPr>
        <w:br/>
      </w:r>
      <w:r w:rsidRPr="00CE0C63">
        <w:rPr>
          <w:rFonts w:ascii="Arial" w:hAnsi="Arial" w:cs="Arial"/>
          <w:sz w:val="20"/>
        </w:rPr>
        <w:t>ktorý nesmie byť kratší ako 30 dní odo dňa doručenia tejto žiadosti kupujúcemu,</w:t>
      </w:r>
    </w:p>
    <w:p w14:paraId="4F062134" w14:textId="77777777" w:rsidR="002C0E1D" w:rsidRDefault="002C0E1D" w:rsidP="002C0E1D">
      <w:pPr>
        <w:pStyle w:val="Podtitul"/>
        <w:numPr>
          <w:ilvl w:val="0"/>
          <w:numId w:val="45"/>
        </w:numPr>
        <w:jc w:val="both"/>
        <w:rPr>
          <w:rFonts w:ascii="Arial" w:hAnsi="Arial" w:cs="Arial"/>
          <w:sz w:val="20"/>
        </w:rPr>
      </w:pPr>
      <w:r w:rsidRPr="00CE0C63">
        <w:rPr>
          <w:rFonts w:ascii="Arial" w:hAnsi="Arial" w:cs="Arial"/>
          <w:sz w:val="20"/>
        </w:rPr>
        <w:t>v žiadosti uvedie, či s ohľadom na výšku odplaty, ktorú bude predávajúci platiť subdodávateľovi za ním poskytované plnenie, má subdodávateľ povinnosť zapísať sa do registra partnerov verejného sektora,</w:t>
      </w:r>
    </w:p>
    <w:p w14:paraId="3934B8E2" w14:textId="77777777" w:rsidR="002C0E1D" w:rsidRPr="00CE0C63" w:rsidRDefault="002C0E1D" w:rsidP="002C0E1D">
      <w:pPr>
        <w:pStyle w:val="Podtitul"/>
        <w:numPr>
          <w:ilvl w:val="0"/>
          <w:numId w:val="45"/>
        </w:numPr>
        <w:jc w:val="both"/>
        <w:rPr>
          <w:rFonts w:ascii="Arial" w:hAnsi="Arial" w:cs="Arial"/>
          <w:sz w:val="20"/>
        </w:rPr>
      </w:pPr>
      <w:r w:rsidRPr="00CE0C63">
        <w:rPr>
          <w:rFonts w:ascii="Arial" w:hAnsi="Arial" w:cs="Arial"/>
          <w:sz w:val="20"/>
        </w:rPr>
        <w:t xml:space="preserve">k žiadosti pripojí nové navrhované znenie Zoznamu subdodávateľov v minimálne </w:t>
      </w:r>
      <w:r w:rsidRPr="00CE0C63">
        <w:rPr>
          <w:rFonts w:ascii="Arial" w:hAnsi="Arial" w:cs="Arial"/>
          <w:sz w:val="20"/>
        </w:rPr>
        <w:br/>
        <w:t>2 vyhotoveniach podpísaných predávajúcim.</w:t>
      </w:r>
    </w:p>
    <w:p w14:paraId="36A58CA5" w14:textId="77777777" w:rsidR="002C0E1D" w:rsidRPr="002901A5" w:rsidRDefault="002C0E1D" w:rsidP="002C0E1D">
      <w:pPr>
        <w:pStyle w:val="Podtitul"/>
        <w:jc w:val="both"/>
        <w:rPr>
          <w:rFonts w:ascii="Arial" w:hAnsi="Arial" w:cs="Arial"/>
          <w:sz w:val="20"/>
        </w:rPr>
      </w:pPr>
    </w:p>
    <w:p w14:paraId="081167EB" w14:textId="77777777" w:rsidR="002C0E1D" w:rsidRDefault="002C0E1D" w:rsidP="002C0E1D">
      <w:pPr>
        <w:pStyle w:val="Podtitul"/>
        <w:numPr>
          <w:ilvl w:val="0"/>
          <w:numId w:val="44"/>
        </w:numPr>
        <w:ind w:left="284" w:hanging="284"/>
        <w:jc w:val="both"/>
        <w:rPr>
          <w:rFonts w:ascii="Arial" w:hAnsi="Arial" w:cs="Arial"/>
          <w:sz w:val="20"/>
        </w:rPr>
      </w:pPr>
      <w:r>
        <w:rPr>
          <w:rFonts w:ascii="Arial" w:hAnsi="Arial" w:cs="Arial"/>
          <w:sz w:val="20"/>
        </w:rPr>
        <w:t>Kupujúci</w:t>
      </w:r>
      <w:r w:rsidRPr="004E2BDF">
        <w:rPr>
          <w:rFonts w:ascii="Arial" w:hAnsi="Arial" w:cs="Arial"/>
          <w:sz w:val="20"/>
        </w:rPr>
        <w:t xml:space="preserve"> žiadosť </w:t>
      </w:r>
      <w:r>
        <w:rPr>
          <w:rFonts w:ascii="Arial" w:hAnsi="Arial" w:cs="Arial"/>
          <w:sz w:val="20"/>
        </w:rPr>
        <w:t>predávajúceho</w:t>
      </w:r>
      <w:r w:rsidRPr="004E2BDF">
        <w:rPr>
          <w:rFonts w:ascii="Arial" w:hAnsi="Arial" w:cs="Arial"/>
          <w:sz w:val="20"/>
        </w:rPr>
        <w:t>:</w:t>
      </w:r>
    </w:p>
    <w:p w14:paraId="1ECC4AE9" w14:textId="77777777" w:rsidR="002C0E1D" w:rsidRDefault="002C0E1D" w:rsidP="00482C08">
      <w:pPr>
        <w:pStyle w:val="Podtitul"/>
        <w:numPr>
          <w:ilvl w:val="0"/>
          <w:numId w:val="46"/>
        </w:numPr>
        <w:ind w:left="1418"/>
        <w:jc w:val="both"/>
        <w:rPr>
          <w:rFonts w:ascii="Arial" w:hAnsi="Arial" w:cs="Arial"/>
          <w:sz w:val="20"/>
        </w:rPr>
      </w:pPr>
      <w:r w:rsidRPr="00CE0C63">
        <w:rPr>
          <w:rFonts w:ascii="Arial" w:hAnsi="Arial" w:cs="Arial"/>
          <w:sz w:val="20"/>
        </w:rPr>
        <w:t>odsúhlasí, a to zaslaním zo strany kupujúceho podpísaného Zoznamu subdodávateľov predávajúcemu alebo</w:t>
      </w:r>
    </w:p>
    <w:p w14:paraId="1E628A63" w14:textId="77777777" w:rsidR="002C0E1D" w:rsidRPr="00482C08" w:rsidRDefault="002C0E1D" w:rsidP="00482C08">
      <w:pPr>
        <w:pStyle w:val="Podtitul"/>
        <w:numPr>
          <w:ilvl w:val="0"/>
          <w:numId w:val="46"/>
        </w:numPr>
        <w:ind w:left="1418"/>
        <w:jc w:val="both"/>
        <w:rPr>
          <w:rFonts w:ascii="Arial" w:hAnsi="Arial" w:cs="Arial"/>
          <w:sz w:val="20"/>
        </w:rPr>
      </w:pPr>
      <w:r w:rsidRPr="00482C08">
        <w:rPr>
          <w:rFonts w:ascii="Arial" w:hAnsi="Arial" w:cs="Arial"/>
          <w:sz w:val="20"/>
        </w:rPr>
        <w:t>odmietne, pričom v oznámení o odmietnutí žiadosti predávajúceho uvedie dôvody odmietnutia.</w:t>
      </w:r>
    </w:p>
    <w:p w14:paraId="4563C537" w14:textId="77777777" w:rsidR="002C0E1D" w:rsidRPr="00E32E37" w:rsidRDefault="002C0E1D" w:rsidP="002C0E1D">
      <w:pPr>
        <w:pStyle w:val="Podtitul"/>
        <w:ind w:left="1146"/>
        <w:jc w:val="both"/>
        <w:rPr>
          <w:rFonts w:ascii="Arial" w:hAnsi="Arial" w:cs="Arial"/>
          <w:sz w:val="20"/>
        </w:rPr>
      </w:pPr>
    </w:p>
    <w:p w14:paraId="1F91B33D" w14:textId="77777777" w:rsidR="002C0E1D" w:rsidRDefault="002C0E1D" w:rsidP="002C0E1D">
      <w:pPr>
        <w:pStyle w:val="Podtitul"/>
        <w:numPr>
          <w:ilvl w:val="0"/>
          <w:numId w:val="44"/>
        </w:numPr>
        <w:ind w:left="284" w:hanging="284"/>
        <w:jc w:val="both"/>
        <w:rPr>
          <w:rFonts w:ascii="Arial" w:hAnsi="Arial" w:cs="Arial"/>
          <w:sz w:val="20"/>
        </w:rPr>
      </w:pPr>
      <w:r w:rsidRPr="004E2BDF">
        <w:rPr>
          <w:rFonts w:ascii="Arial" w:hAnsi="Arial" w:cs="Arial"/>
          <w:sz w:val="20"/>
        </w:rPr>
        <w:t xml:space="preserve">Osoba, ktorá sa má stať subdodávateľom, sa týmto stáva podľa tejto Zmluvy zápisom do Zoznamu subdodávateľov podpísaného zo strany </w:t>
      </w:r>
      <w:r>
        <w:rPr>
          <w:rFonts w:ascii="Arial" w:hAnsi="Arial" w:cs="Arial"/>
          <w:sz w:val="20"/>
        </w:rPr>
        <w:t>kupujúceho</w:t>
      </w:r>
      <w:r w:rsidRPr="004E2BDF">
        <w:rPr>
          <w:rFonts w:ascii="Arial" w:hAnsi="Arial" w:cs="Arial"/>
          <w:sz w:val="20"/>
        </w:rPr>
        <w:t>.</w:t>
      </w:r>
    </w:p>
    <w:p w14:paraId="3395DFFC" w14:textId="77777777" w:rsidR="002C0E1D" w:rsidRDefault="002C0E1D" w:rsidP="002C0E1D">
      <w:pPr>
        <w:pStyle w:val="Podtitul"/>
        <w:ind w:left="284"/>
        <w:jc w:val="both"/>
        <w:rPr>
          <w:rFonts w:ascii="Arial" w:hAnsi="Arial" w:cs="Arial"/>
          <w:sz w:val="20"/>
        </w:rPr>
      </w:pPr>
    </w:p>
    <w:p w14:paraId="17BEA290" w14:textId="77777777" w:rsidR="002C0E1D"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V prípade odmietnutia žiadosti predávajúceho o zmenu v osoby subdo</w:t>
      </w:r>
      <w:r w:rsidR="00A449BD">
        <w:rPr>
          <w:rFonts w:ascii="Arial" w:hAnsi="Arial" w:cs="Arial"/>
          <w:sz w:val="20"/>
        </w:rPr>
        <w:t xml:space="preserve">dávateľa zo strany kupujúceho, </w:t>
      </w:r>
      <w:r w:rsidRPr="00CE0C63">
        <w:rPr>
          <w:rFonts w:ascii="Arial" w:hAnsi="Arial" w:cs="Arial"/>
          <w:sz w:val="20"/>
        </w:rPr>
        <w:t>je predávajúci oprávnený navrhnúť tú istú osobu ako subdodávateľa až po splnení podmienok vytknutých kupujúcim v odmietnutí žiadosti predávajúceho o zmenu v osobe subdodávateľa.</w:t>
      </w:r>
    </w:p>
    <w:p w14:paraId="076F23E4" w14:textId="77777777" w:rsidR="002C0E1D" w:rsidRDefault="002C0E1D" w:rsidP="002C0E1D">
      <w:pPr>
        <w:pStyle w:val="Podtitul"/>
        <w:ind w:left="284"/>
        <w:jc w:val="both"/>
        <w:rPr>
          <w:rFonts w:ascii="Arial" w:hAnsi="Arial" w:cs="Arial"/>
          <w:sz w:val="20"/>
        </w:rPr>
      </w:pPr>
    </w:p>
    <w:p w14:paraId="4DC0906F" w14:textId="77777777" w:rsidR="002C0E1D"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6F71CB69" w14:textId="77777777" w:rsidR="002C0E1D" w:rsidRDefault="002C0E1D" w:rsidP="002C0E1D">
      <w:pPr>
        <w:pStyle w:val="Podtitul"/>
        <w:ind w:left="284"/>
        <w:jc w:val="both"/>
        <w:rPr>
          <w:rFonts w:ascii="Arial" w:hAnsi="Arial" w:cs="Arial"/>
          <w:sz w:val="20"/>
        </w:rPr>
      </w:pPr>
    </w:p>
    <w:p w14:paraId="7B957A38" w14:textId="77777777" w:rsidR="002C0E1D" w:rsidRPr="00CE0C63"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 xml:space="preserve">Predávajúci je povinný zabezpečiť, aby mal splnené povinnosti ohľadom zápisu do registra partnerov verejného sektora vo vzťahu k subdodávateľom predávajúceho v zmysle zákona registri partnerov verejného sektora. </w:t>
      </w:r>
    </w:p>
    <w:p w14:paraId="307EB8F2" w14:textId="77777777" w:rsidR="002C0E1D" w:rsidRDefault="002C0E1D" w:rsidP="002C0E1D">
      <w:pPr>
        <w:pStyle w:val="Podtitul"/>
        <w:jc w:val="left"/>
        <w:rPr>
          <w:rFonts w:ascii="Arial" w:hAnsi="Arial" w:cs="Arial"/>
          <w:b/>
          <w:i/>
          <w:sz w:val="20"/>
        </w:rPr>
      </w:pPr>
    </w:p>
    <w:p w14:paraId="0889E679" w14:textId="77777777" w:rsidR="002C0E1D" w:rsidRPr="00BB2225" w:rsidRDefault="002C0E1D" w:rsidP="002C0E1D">
      <w:pPr>
        <w:rPr>
          <w:rFonts w:ascii="Arial" w:hAnsi="Arial" w:cs="Arial"/>
          <w:sz w:val="22"/>
          <w:szCs w:val="20"/>
        </w:rPr>
      </w:pPr>
    </w:p>
    <w:p w14:paraId="2D5B592B" w14:textId="77777777" w:rsidR="002C0E1D" w:rsidRPr="00BB2225" w:rsidRDefault="002C0E1D" w:rsidP="002C0E1D">
      <w:pPr>
        <w:jc w:val="center"/>
        <w:rPr>
          <w:rFonts w:ascii="Arial" w:hAnsi="Arial" w:cs="Arial"/>
          <w:b/>
          <w:sz w:val="22"/>
          <w:szCs w:val="20"/>
        </w:rPr>
      </w:pPr>
      <w:r w:rsidRPr="00BB2225">
        <w:rPr>
          <w:rFonts w:ascii="Arial" w:hAnsi="Arial" w:cs="Arial"/>
          <w:b/>
          <w:sz w:val="22"/>
          <w:szCs w:val="20"/>
        </w:rPr>
        <w:t>Článok VIII.</w:t>
      </w:r>
    </w:p>
    <w:p w14:paraId="24789CB7" w14:textId="77777777" w:rsidR="002C0E1D" w:rsidRPr="00BB2225" w:rsidRDefault="002C0E1D" w:rsidP="002C0E1D">
      <w:pPr>
        <w:jc w:val="center"/>
        <w:rPr>
          <w:rFonts w:ascii="Arial" w:hAnsi="Arial" w:cs="Arial"/>
          <w:b/>
          <w:sz w:val="22"/>
          <w:szCs w:val="20"/>
        </w:rPr>
      </w:pPr>
      <w:r w:rsidRPr="00BB2225">
        <w:rPr>
          <w:rFonts w:ascii="Arial" w:hAnsi="Arial" w:cs="Arial"/>
          <w:b/>
          <w:sz w:val="22"/>
          <w:szCs w:val="20"/>
        </w:rPr>
        <w:t>Zánik zmluvy</w:t>
      </w:r>
    </w:p>
    <w:p w14:paraId="4220E701" w14:textId="77777777" w:rsidR="002C0E1D" w:rsidRPr="00796A23" w:rsidRDefault="002C0E1D" w:rsidP="002C0E1D">
      <w:pPr>
        <w:jc w:val="center"/>
        <w:rPr>
          <w:rFonts w:ascii="Arial" w:hAnsi="Arial" w:cs="Arial"/>
          <w:b/>
          <w:sz w:val="20"/>
          <w:szCs w:val="20"/>
        </w:rPr>
      </w:pPr>
    </w:p>
    <w:p w14:paraId="034AF8FE" w14:textId="72960F7E" w:rsidR="002C0E1D" w:rsidRPr="00AF787B" w:rsidRDefault="002C0E1D" w:rsidP="002C0E1D">
      <w:pPr>
        <w:widowControl w:val="0"/>
        <w:numPr>
          <w:ilvl w:val="0"/>
          <w:numId w:val="39"/>
        </w:numPr>
        <w:autoSpaceDE w:val="0"/>
        <w:autoSpaceDN w:val="0"/>
        <w:adjustRightInd w:val="0"/>
        <w:ind w:left="284" w:hanging="284"/>
        <w:rPr>
          <w:rFonts w:ascii="Arial" w:hAnsi="Arial" w:cs="Arial"/>
          <w:b/>
          <w:sz w:val="20"/>
          <w:szCs w:val="20"/>
        </w:rPr>
      </w:pPr>
      <w:r w:rsidRPr="00796A23">
        <w:rPr>
          <w:rFonts w:ascii="Arial" w:hAnsi="Arial" w:cs="Arial"/>
          <w:sz w:val="20"/>
          <w:szCs w:val="20"/>
        </w:rPr>
        <w:t>Táto zmluva zaniká splnením záväzkov zmluvných strán, dohodou zmluvných strán alebo odstúpením od tejto zmluvy oprávnenou zmluvnou stranou.</w:t>
      </w:r>
    </w:p>
    <w:p w14:paraId="6E3EE3C4" w14:textId="77777777" w:rsidR="002C0E1D" w:rsidRDefault="002C0E1D" w:rsidP="002C0E1D">
      <w:pPr>
        <w:widowControl w:val="0"/>
        <w:autoSpaceDE w:val="0"/>
        <w:autoSpaceDN w:val="0"/>
        <w:adjustRightInd w:val="0"/>
        <w:ind w:left="284"/>
        <w:rPr>
          <w:rFonts w:ascii="Arial" w:hAnsi="Arial" w:cs="Arial"/>
          <w:b/>
          <w:sz w:val="20"/>
          <w:szCs w:val="20"/>
        </w:rPr>
      </w:pPr>
    </w:p>
    <w:p w14:paraId="7DB4B895" w14:textId="77777777" w:rsidR="002C0E1D" w:rsidRPr="00AF787B" w:rsidRDefault="002C0E1D" w:rsidP="002C0E1D">
      <w:pPr>
        <w:widowControl w:val="0"/>
        <w:numPr>
          <w:ilvl w:val="0"/>
          <w:numId w:val="39"/>
        </w:numPr>
        <w:autoSpaceDE w:val="0"/>
        <w:autoSpaceDN w:val="0"/>
        <w:adjustRightInd w:val="0"/>
        <w:ind w:left="284" w:hanging="284"/>
        <w:rPr>
          <w:rFonts w:ascii="Arial" w:hAnsi="Arial" w:cs="Arial"/>
          <w:b/>
          <w:sz w:val="20"/>
          <w:szCs w:val="20"/>
        </w:rPr>
      </w:pPr>
      <w:r w:rsidRPr="00AF787B">
        <w:rPr>
          <w:rFonts w:ascii="Arial" w:hAnsi="Arial" w:cs="Arial"/>
          <w:sz w:val="20"/>
          <w:szCs w:val="20"/>
        </w:rPr>
        <w:t>Kupujúci, okrem dôvodov na odstúpenie podľa Obchodného zákonníka, môže odstúpiť od tejto zmluvy z nasledovných dôvodov na strane predávajúceho:</w:t>
      </w:r>
    </w:p>
    <w:p w14:paraId="191A2FEE" w14:textId="77777777"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796A23">
        <w:rPr>
          <w:rFonts w:cs="Arial"/>
          <w:szCs w:val="20"/>
        </w:rPr>
        <w:t>ak má dodaný tovar právne vady,</w:t>
      </w:r>
    </w:p>
    <w:p w14:paraId="1CAD846C" w14:textId="77777777"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AF787B">
        <w:rPr>
          <w:rFonts w:cs="Arial"/>
          <w:szCs w:val="20"/>
        </w:rPr>
        <w:t>ak predávajúci nedodá tovar v množstve, kvalite, vyhotovení a s vlastnosťami, ktoré určuje táto zmluva,</w:t>
      </w:r>
    </w:p>
    <w:p w14:paraId="47BDD73C" w14:textId="77777777"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AF787B">
        <w:rPr>
          <w:rFonts w:cs="Arial"/>
          <w:szCs w:val="20"/>
        </w:rPr>
        <w:t>ak je predávajúci v omeškaní s dodaním tovaru v dohodnutom čase podľa článku IV. bod 2. tejto zmluvy,</w:t>
      </w:r>
    </w:p>
    <w:p w14:paraId="58F6F4E2" w14:textId="77777777"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AF787B">
        <w:rPr>
          <w:rFonts w:cs="Arial"/>
          <w:szCs w:val="20"/>
        </w:rPr>
        <w:t>ak predávajúci neodstráni vady tovaru ani v dodatočne poskytnutej lehote zo strany kupujúceho; ustanovenie článku V. bod 8. tej</w:t>
      </w:r>
      <w:r w:rsidR="00692B67">
        <w:rPr>
          <w:rFonts w:cs="Arial"/>
          <w:szCs w:val="20"/>
        </w:rPr>
        <w:t>to zmluvy nie je týmto dotknuté,</w:t>
      </w:r>
    </w:p>
    <w:p w14:paraId="151D6503" w14:textId="77777777" w:rsidR="00692B67" w:rsidRPr="00692B67" w:rsidRDefault="00692B67" w:rsidP="00692B67">
      <w:pPr>
        <w:pStyle w:val="Odsekzoznamu"/>
        <w:widowControl w:val="0"/>
        <w:numPr>
          <w:ilvl w:val="0"/>
          <w:numId w:val="40"/>
        </w:numPr>
        <w:autoSpaceDE w:val="0"/>
        <w:autoSpaceDN w:val="0"/>
        <w:adjustRightInd w:val="0"/>
        <w:ind w:left="709" w:hanging="425"/>
        <w:contextualSpacing/>
        <w:jc w:val="both"/>
        <w:rPr>
          <w:rFonts w:cs="Arial"/>
          <w:szCs w:val="20"/>
        </w:rPr>
      </w:pPr>
      <w:r w:rsidRPr="00692B67">
        <w:rPr>
          <w:rFonts w:cs="Arial"/>
        </w:rPr>
        <w:t xml:space="preserve">predávajúci alebo oprávnená osoba nemá splnenú niektorú povinnosť podľa zákona o registri partnerov verejného sektora, </w:t>
      </w:r>
    </w:p>
    <w:p w14:paraId="23B8CE94" w14:textId="77777777" w:rsidR="00692B67" w:rsidRPr="00692B67" w:rsidRDefault="00692B67" w:rsidP="00692B67">
      <w:pPr>
        <w:pStyle w:val="Odsekzoznamu"/>
        <w:widowControl w:val="0"/>
        <w:numPr>
          <w:ilvl w:val="0"/>
          <w:numId w:val="40"/>
        </w:numPr>
        <w:autoSpaceDE w:val="0"/>
        <w:autoSpaceDN w:val="0"/>
        <w:adjustRightInd w:val="0"/>
        <w:ind w:left="709" w:hanging="425"/>
        <w:contextualSpacing/>
        <w:jc w:val="both"/>
        <w:rPr>
          <w:rFonts w:cs="Arial"/>
          <w:szCs w:val="20"/>
        </w:rPr>
      </w:pPr>
      <w:r w:rsidRPr="00692B67">
        <w:rPr>
          <w:rFonts w:cs="Arial"/>
        </w:rPr>
        <w:t>predávajúci vykonáva časť predmetu plnenia, resp. predmet plnenia prostredníctvom subdodávateľa, ktorý je partnerom verejného sektora a nie je zapísaný v registri partnerov verejného sektora,</w:t>
      </w:r>
    </w:p>
    <w:p w14:paraId="03D9B6DF" w14:textId="77777777" w:rsidR="00692B67" w:rsidRPr="00692B67" w:rsidRDefault="00692B67" w:rsidP="00692B67">
      <w:pPr>
        <w:pStyle w:val="Odsekzoznamu"/>
        <w:widowControl w:val="0"/>
        <w:numPr>
          <w:ilvl w:val="0"/>
          <w:numId w:val="40"/>
        </w:numPr>
        <w:autoSpaceDE w:val="0"/>
        <w:autoSpaceDN w:val="0"/>
        <w:adjustRightInd w:val="0"/>
        <w:ind w:left="709" w:hanging="425"/>
        <w:contextualSpacing/>
        <w:jc w:val="both"/>
        <w:rPr>
          <w:rFonts w:cs="Arial"/>
          <w:szCs w:val="20"/>
        </w:rPr>
      </w:pPr>
      <w:r w:rsidRPr="00692B67">
        <w:rPr>
          <w:rFonts w:cs="Arial"/>
        </w:rPr>
        <w:t xml:space="preserve">predávajúci bol právoplatným rozhodnutím súdu vymazaný z registra partnerov verejného sektora alebo mu bol právoplatným rozhodnutím Úradu pre verejné obstarávanie uložený zákaz účasti vo verejnom obstarávaní, </w:t>
      </w:r>
    </w:p>
    <w:p w14:paraId="524937D7" w14:textId="77777777" w:rsidR="00692B67" w:rsidRPr="00692B67" w:rsidRDefault="00692B67" w:rsidP="00692B67">
      <w:pPr>
        <w:pStyle w:val="Odsekzoznamu"/>
        <w:widowControl w:val="0"/>
        <w:numPr>
          <w:ilvl w:val="0"/>
          <w:numId w:val="40"/>
        </w:numPr>
        <w:autoSpaceDE w:val="0"/>
        <w:autoSpaceDN w:val="0"/>
        <w:adjustRightInd w:val="0"/>
        <w:ind w:left="709" w:hanging="425"/>
        <w:contextualSpacing/>
        <w:jc w:val="both"/>
        <w:rPr>
          <w:rFonts w:cs="Arial"/>
          <w:szCs w:val="20"/>
        </w:rPr>
      </w:pPr>
      <w:r w:rsidRPr="00692B67">
        <w:rPr>
          <w:rFonts w:cs="Arial"/>
        </w:rPr>
        <w:lastRenderedPageBreak/>
        <w:t xml:space="preserve">predávajúci poveril tretiu stranu poskytnutím časti predmetu plnenia bez predchádzajúceho písomného súhlasu kupujúceho alebo zmenil subdodávateľa bez predchádzajúceho písomného súhlasu kupujúceho. </w:t>
      </w:r>
    </w:p>
    <w:p w14:paraId="5DF02119" w14:textId="77777777" w:rsidR="002C0E1D" w:rsidRPr="00AF787B" w:rsidRDefault="002C0E1D" w:rsidP="002C0E1D">
      <w:pPr>
        <w:pStyle w:val="Odsekzoznamu"/>
        <w:widowControl w:val="0"/>
        <w:autoSpaceDE w:val="0"/>
        <w:autoSpaceDN w:val="0"/>
        <w:adjustRightInd w:val="0"/>
        <w:ind w:left="709"/>
        <w:contextualSpacing/>
        <w:jc w:val="both"/>
        <w:rPr>
          <w:rFonts w:cs="Arial"/>
          <w:szCs w:val="20"/>
        </w:rPr>
      </w:pPr>
    </w:p>
    <w:p w14:paraId="6032AECC" w14:textId="77777777"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796A23">
        <w:rPr>
          <w:rFonts w:ascii="Arial" w:hAnsi="Arial" w:cs="Arial"/>
          <w:sz w:val="20"/>
          <w:szCs w:val="20"/>
        </w:rPr>
        <w:t>Kupujúci môže odstúpiť od tejto zmluvy aj v prípade, ak nastanú skutočnosti podľa § 11 a/alebo § 18 zákona č. 523/2004 Z. z. o rozpočtových pravidlách verejnej správy a o zmene a doplnení niektorých zákonov v znení neskorších predpisov.</w:t>
      </w:r>
    </w:p>
    <w:p w14:paraId="1368A579" w14:textId="77777777" w:rsidR="002C0E1D" w:rsidRDefault="002C0E1D" w:rsidP="002C0E1D">
      <w:pPr>
        <w:widowControl w:val="0"/>
        <w:autoSpaceDE w:val="0"/>
        <w:autoSpaceDN w:val="0"/>
        <w:adjustRightInd w:val="0"/>
        <w:ind w:left="284"/>
        <w:rPr>
          <w:rFonts w:ascii="Arial" w:hAnsi="Arial" w:cs="Arial"/>
          <w:sz w:val="20"/>
          <w:szCs w:val="20"/>
        </w:rPr>
      </w:pPr>
    </w:p>
    <w:p w14:paraId="30A0D2DF" w14:textId="77777777"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Pr>
          <w:rFonts w:ascii="Arial" w:hAnsi="Arial" w:cs="Arial"/>
          <w:sz w:val="20"/>
          <w:szCs w:val="20"/>
        </w:rPr>
        <w:t xml:space="preserve">Kupujúci môže odstúpiť od tejto zmluvy aj v prípade, ak nastanú skutočnosti podľa § 19 zákona </w:t>
      </w:r>
      <w:r>
        <w:rPr>
          <w:rFonts w:ascii="Arial" w:hAnsi="Arial" w:cs="Arial"/>
          <w:sz w:val="20"/>
          <w:szCs w:val="20"/>
        </w:rPr>
        <w:br/>
        <w:t xml:space="preserve">č. 343/2015 Z. z. o verejnom obstarávaní a o zmene a doplnení niektorých zákonov. </w:t>
      </w:r>
    </w:p>
    <w:p w14:paraId="24C68C88" w14:textId="77777777" w:rsidR="002C0E1D" w:rsidRDefault="002C0E1D" w:rsidP="002C0E1D">
      <w:pPr>
        <w:widowControl w:val="0"/>
        <w:autoSpaceDE w:val="0"/>
        <w:autoSpaceDN w:val="0"/>
        <w:adjustRightInd w:val="0"/>
        <w:ind w:left="284"/>
        <w:rPr>
          <w:rFonts w:ascii="Arial" w:hAnsi="Arial" w:cs="Arial"/>
          <w:sz w:val="20"/>
          <w:szCs w:val="20"/>
        </w:rPr>
      </w:pPr>
    </w:p>
    <w:p w14:paraId="7009F6E0" w14:textId="77777777" w:rsidR="002C0E1D" w:rsidRPr="00AF787B"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AF787B">
        <w:rPr>
          <w:rFonts w:ascii="Arial" w:hAnsi="Arial" w:cs="Arial"/>
          <w:sz w:val="20"/>
          <w:szCs w:val="20"/>
        </w:rPr>
        <w:t>Predávajúci, okrem dôvodov na odstúpenie podľa Obchodného zákonníka, môže odstúpiť od tejto zmluvy z nasledovného dôvodu na strane kupujúceho:</w:t>
      </w:r>
    </w:p>
    <w:p w14:paraId="4950D56D" w14:textId="77777777" w:rsidR="002C0E1D" w:rsidRDefault="002C0E1D" w:rsidP="002C0E1D">
      <w:pPr>
        <w:pStyle w:val="Odsekzoznamu"/>
        <w:numPr>
          <w:ilvl w:val="0"/>
          <w:numId w:val="42"/>
        </w:numPr>
        <w:ind w:left="709" w:hanging="425"/>
        <w:contextualSpacing/>
        <w:rPr>
          <w:rFonts w:cs="Arial"/>
          <w:szCs w:val="20"/>
        </w:rPr>
      </w:pPr>
      <w:r w:rsidRPr="00796A23">
        <w:rPr>
          <w:rFonts w:cs="Arial"/>
          <w:szCs w:val="20"/>
        </w:rPr>
        <w:t>ak je kupujúci v omeškaní s plnením si svojich peňažných záväzkov podľa tejto zmluvy o viac ako  30 dní.</w:t>
      </w:r>
    </w:p>
    <w:p w14:paraId="3D189FB9" w14:textId="77777777" w:rsidR="002C0E1D" w:rsidRPr="00796A23" w:rsidRDefault="002C0E1D" w:rsidP="002C0E1D">
      <w:pPr>
        <w:pStyle w:val="Odsekzoznamu"/>
        <w:ind w:left="284"/>
        <w:contextualSpacing/>
        <w:rPr>
          <w:rFonts w:cs="Arial"/>
          <w:szCs w:val="20"/>
        </w:rPr>
      </w:pPr>
    </w:p>
    <w:p w14:paraId="74B44FF9" w14:textId="77777777"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796A23">
        <w:rPr>
          <w:rFonts w:ascii="Arial" w:hAnsi="Arial" w:cs="Arial"/>
          <w:sz w:val="20"/>
          <w:szCs w:val="20"/>
        </w:rPr>
        <w:t>Odstúpenie od zmluvy je účinné dňom jeho doručenia druhej zmluvnej strane.</w:t>
      </w:r>
    </w:p>
    <w:p w14:paraId="446D0682" w14:textId="77777777" w:rsidR="002C0E1D" w:rsidRDefault="002C0E1D" w:rsidP="002C0E1D">
      <w:pPr>
        <w:widowControl w:val="0"/>
        <w:autoSpaceDE w:val="0"/>
        <w:autoSpaceDN w:val="0"/>
        <w:adjustRightInd w:val="0"/>
        <w:ind w:left="284"/>
        <w:rPr>
          <w:rFonts w:ascii="Arial" w:hAnsi="Arial" w:cs="Arial"/>
          <w:sz w:val="20"/>
          <w:szCs w:val="20"/>
        </w:rPr>
      </w:pPr>
    </w:p>
    <w:p w14:paraId="259F773B" w14:textId="0F7B89B0"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AF787B">
        <w:rPr>
          <w:rFonts w:ascii="Arial" w:hAnsi="Arial" w:cs="Arial"/>
          <w:sz w:val="20"/>
          <w:szCs w:val="20"/>
        </w:rPr>
        <w:t>Odstúpenie od zmluvy bez ohľadu na zmluvnú stranu, ktorá od zmluvy odstúpila, sa nedotýka práva odstupujúcej zmluvnej strany na zaplatenie zmluvnej pokuty a náhrady škody spôsobenej porušením zmluvnej povinnosti, ani zodpovednosti za vady a plynutia záručnej doby.</w:t>
      </w:r>
    </w:p>
    <w:p w14:paraId="115DEF1F" w14:textId="77777777" w:rsidR="007E3B8C" w:rsidRPr="00152753" w:rsidRDefault="007E3B8C" w:rsidP="007E3B8C">
      <w:pPr>
        <w:widowControl w:val="0"/>
        <w:autoSpaceDE w:val="0"/>
        <w:autoSpaceDN w:val="0"/>
        <w:adjustRightInd w:val="0"/>
        <w:ind w:left="284"/>
        <w:rPr>
          <w:rFonts w:ascii="Arial" w:hAnsi="Arial" w:cs="Arial"/>
          <w:sz w:val="20"/>
          <w:szCs w:val="20"/>
        </w:rPr>
      </w:pPr>
    </w:p>
    <w:p w14:paraId="71ADC947" w14:textId="77777777" w:rsidR="002C0E1D" w:rsidRPr="00BB2225"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AF787B">
        <w:rPr>
          <w:rFonts w:ascii="Arial" w:hAnsi="Arial" w:cs="Arial"/>
          <w:sz w:val="20"/>
          <w:szCs w:val="20"/>
        </w:rPr>
        <w:t>Zmluvné strany sa dohodli, že v prípade odstúpenia od zmluvy si vrátia poskytnuté plnenie,  </w:t>
      </w:r>
      <w:r>
        <w:rPr>
          <w:rFonts w:ascii="Arial" w:hAnsi="Arial" w:cs="Arial"/>
          <w:sz w:val="20"/>
          <w:szCs w:val="20"/>
        </w:rPr>
        <w:br/>
      </w:r>
      <w:r w:rsidRPr="00AF787B">
        <w:rPr>
          <w:rFonts w:ascii="Arial" w:hAnsi="Arial" w:cs="Arial"/>
          <w:sz w:val="20"/>
          <w:szCs w:val="20"/>
        </w:rPr>
        <w:t xml:space="preserve">ak </w:t>
      </w:r>
      <w:r>
        <w:rPr>
          <w:rFonts w:ascii="Arial" w:hAnsi="Arial" w:cs="Arial"/>
          <w:sz w:val="20"/>
          <w:szCs w:val="20"/>
        </w:rPr>
        <w:t xml:space="preserve">sa </w:t>
      </w:r>
      <w:r w:rsidRPr="00DF3D5F">
        <w:rPr>
          <w:rFonts w:ascii="Arial" w:hAnsi="Arial" w:cs="Arial"/>
          <w:sz w:val="20"/>
          <w:szCs w:val="20"/>
        </w:rPr>
        <w:t>najneskôr do 30 dní odo dňa odstúpenia od zmluvy nedohodnú na inom vyrovnaní</w:t>
      </w:r>
      <w:r w:rsidRPr="00DF3D5F">
        <w:rPr>
          <w:rFonts w:cs="Arial"/>
          <w:szCs w:val="20"/>
        </w:rPr>
        <w:t>.</w:t>
      </w:r>
    </w:p>
    <w:p w14:paraId="330FA77F" w14:textId="77777777" w:rsidR="002C0E1D" w:rsidRDefault="002C0E1D" w:rsidP="002C0E1D">
      <w:pPr>
        <w:widowControl w:val="0"/>
        <w:autoSpaceDE w:val="0"/>
        <w:autoSpaceDN w:val="0"/>
        <w:adjustRightInd w:val="0"/>
        <w:ind w:left="284"/>
        <w:rPr>
          <w:rFonts w:ascii="Arial" w:hAnsi="Arial" w:cs="Arial"/>
          <w:sz w:val="20"/>
          <w:szCs w:val="20"/>
        </w:rPr>
      </w:pPr>
    </w:p>
    <w:p w14:paraId="7A9992F7" w14:textId="77777777" w:rsidR="00A449BD" w:rsidRPr="00DF3D5F" w:rsidRDefault="00A449BD" w:rsidP="002C0E1D">
      <w:pPr>
        <w:widowControl w:val="0"/>
        <w:autoSpaceDE w:val="0"/>
        <w:autoSpaceDN w:val="0"/>
        <w:adjustRightInd w:val="0"/>
        <w:ind w:left="284"/>
        <w:rPr>
          <w:rFonts w:ascii="Arial" w:hAnsi="Arial" w:cs="Arial"/>
          <w:sz w:val="20"/>
          <w:szCs w:val="20"/>
        </w:rPr>
      </w:pPr>
    </w:p>
    <w:p w14:paraId="70A81A25" w14:textId="77777777" w:rsidR="002C0E1D" w:rsidRPr="00796A23" w:rsidRDefault="002C0E1D" w:rsidP="002C0E1D">
      <w:pPr>
        <w:pStyle w:val="Odsekzoznamu"/>
        <w:ind w:left="0"/>
        <w:rPr>
          <w:rFonts w:cs="Arial"/>
          <w:b/>
          <w:szCs w:val="20"/>
        </w:rPr>
      </w:pPr>
    </w:p>
    <w:p w14:paraId="7BFFE690" w14:textId="77777777" w:rsidR="002C0E1D" w:rsidRPr="00BB2225" w:rsidRDefault="002C0E1D" w:rsidP="002C0E1D">
      <w:pPr>
        <w:pStyle w:val="Odsekzoznamu"/>
        <w:jc w:val="center"/>
        <w:rPr>
          <w:rFonts w:cs="Arial"/>
          <w:b/>
          <w:sz w:val="22"/>
          <w:szCs w:val="20"/>
        </w:rPr>
      </w:pPr>
      <w:r w:rsidRPr="00BB2225">
        <w:rPr>
          <w:rFonts w:cs="Arial"/>
          <w:b/>
          <w:sz w:val="22"/>
          <w:szCs w:val="20"/>
        </w:rPr>
        <w:t>Článok IX.</w:t>
      </w:r>
    </w:p>
    <w:p w14:paraId="233D1C86" w14:textId="77777777" w:rsidR="002C0E1D" w:rsidRPr="00BB2225" w:rsidRDefault="002C0E1D" w:rsidP="002C0E1D">
      <w:pPr>
        <w:pStyle w:val="Odsekzoznamu"/>
        <w:jc w:val="center"/>
        <w:rPr>
          <w:rFonts w:cs="Arial"/>
          <w:b/>
          <w:sz w:val="22"/>
          <w:szCs w:val="20"/>
        </w:rPr>
      </w:pPr>
      <w:r w:rsidRPr="00BB2225">
        <w:rPr>
          <w:rFonts w:cs="Arial"/>
          <w:b/>
          <w:sz w:val="22"/>
          <w:szCs w:val="20"/>
        </w:rPr>
        <w:t>Záverečné ustanovenia</w:t>
      </w:r>
    </w:p>
    <w:p w14:paraId="7A7BFE0B" w14:textId="77777777" w:rsidR="002C0E1D" w:rsidRPr="00796A23" w:rsidRDefault="002C0E1D" w:rsidP="002C0E1D">
      <w:pPr>
        <w:jc w:val="center"/>
        <w:rPr>
          <w:rFonts w:ascii="Arial" w:hAnsi="Arial" w:cs="Arial"/>
          <w:b/>
          <w:sz w:val="20"/>
          <w:szCs w:val="20"/>
        </w:rPr>
      </w:pPr>
    </w:p>
    <w:p w14:paraId="01CDE323"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796A23">
        <w:rPr>
          <w:rFonts w:ascii="Arial" w:hAnsi="Arial" w:cs="Arial"/>
          <w:sz w:val="20"/>
          <w:szCs w:val="20"/>
        </w:rPr>
        <w:t>Táto zmluva nadobúda platnosť dňom jej podpisu oboma zmluvnými stranami a účinnosť dňom nasledujúcim po dni jej zverejnenia v súlade s platnými právnymi predpismi Slovenskej republiky.</w:t>
      </w:r>
    </w:p>
    <w:p w14:paraId="528F61FF"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61AF5AE3" w14:textId="3B8A37AD"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Táto zmluva môže byť menená výlučne formou písomných a očíslovaných dodatkov, podpísaných oboma zmluvnými stranami</w:t>
      </w:r>
      <w:r w:rsidR="007E3B8C">
        <w:rPr>
          <w:rFonts w:ascii="Arial" w:hAnsi="Arial" w:cs="Arial"/>
          <w:sz w:val="20"/>
          <w:szCs w:val="20"/>
        </w:rPr>
        <w:t xml:space="preserve">, </w:t>
      </w:r>
      <w:r w:rsidR="007E3B8C">
        <w:rPr>
          <w:rFonts w:ascii="Arial" w:hAnsi="Arial" w:cs="Arial"/>
          <w:color w:val="000000"/>
          <w:sz w:val="20"/>
          <w:szCs w:val="20"/>
        </w:rPr>
        <w:t>v súlade s § 18 zákona č. 343/2015 Z. z. o verejnom obstarávaní a o zmene a doplnení niektorých zákonov.</w:t>
      </w:r>
    </w:p>
    <w:p w14:paraId="1F3EB2D9"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435FF664"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Práva a povinnosti zmluvných strán, ktoré táto zmluva výslovne neupravuje, ako aj zmluva samotná sa riadia právnymi predpismi platnými v Slovenskej republike, najmä Obchodným zákonníkom v platnom znení.</w:t>
      </w:r>
    </w:p>
    <w:p w14:paraId="537C1FB6"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5BD96A99"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3EDB557C"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7F6B5115"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 xml:space="preserve">Predávajúci nie je oprávnený previesť práva a povinnosti vyplývajúce z tejto zmluvy na tretiu osobu, </w:t>
      </w:r>
      <w:r>
        <w:rPr>
          <w:rFonts w:ascii="Arial" w:hAnsi="Arial" w:cs="Arial"/>
          <w:sz w:val="20"/>
          <w:szCs w:val="20"/>
        </w:rPr>
        <w:br/>
      </w:r>
      <w:r w:rsidRPr="00AF787B">
        <w:rPr>
          <w:rFonts w:ascii="Arial" w:hAnsi="Arial" w:cs="Arial"/>
          <w:sz w:val="20"/>
          <w:szCs w:val="20"/>
        </w:rPr>
        <w:t>a ani jednostranne započítať vzájomné pohľadávky vyplývajúce z tejto zmluvy bez predchádzajúceho písomného súhlasu kupujúceho.</w:t>
      </w:r>
    </w:p>
    <w:p w14:paraId="53128711"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08D47B82"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5A92E605"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508F25B5"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Táto zmluva je vyhotovená v 2 originálnych rovnopisoch, pričom každá zmluvná strana obdrží po jednom vyhotovení.</w:t>
      </w:r>
    </w:p>
    <w:p w14:paraId="1EA66D11"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71B2F69F"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lastRenderedPageBreak/>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79AC1C9B"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5AD26769" w14:textId="77777777" w:rsidR="002C0E1D" w:rsidRPr="00AF787B"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Neoddeliteľnou súčasťou tejto zmluvy sú nasledovné prílohy:</w:t>
      </w:r>
    </w:p>
    <w:p w14:paraId="54D5FFC9" w14:textId="77777777" w:rsidR="002C0E1D" w:rsidRDefault="002C0E1D" w:rsidP="002C0E1D">
      <w:pPr>
        <w:widowControl w:val="0"/>
        <w:autoSpaceDE w:val="0"/>
        <w:autoSpaceDN w:val="0"/>
        <w:adjustRightInd w:val="0"/>
        <w:ind w:left="284"/>
        <w:rPr>
          <w:rFonts w:ascii="Arial" w:hAnsi="Arial" w:cs="Arial"/>
          <w:sz w:val="20"/>
          <w:szCs w:val="20"/>
        </w:rPr>
      </w:pPr>
      <w:r w:rsidRPr="00AF787B">
        <w:rPr>
          <w:rFonts w:ascii="Arial" w:hAnsi="Arial" w:cs="Arial"/>
          <w:sz w:val="20"/>
          <w:szCs w:val="20"/>
        </w:rPr>
        <w:t xml:space="preserve">Príloha č. 1 – </w:t>
      </w:r>
      <w:r>
        <w:rPr>
          <w:rFonts w:ascii="Arial" w:hAnsi="Arial" w:cs="Arial"/>
          <w:sz w:val="20"/>
          <w:szCs w:val="20"/>
        </w:rPr>
        <w:t>Technická špecif</w:t>
      </w:r>
      <w:r w:rsidR="006322A2">
        <w:rPr>
          <w:rFonts w:ascii="Arial" w:hAnsi="Arial" w:cs="Arial"/>
          <w:sz w:val="20"/>
          <w:szCs w:val="20"/>
        </w:rPr>
        <w:t>ikácia a štruktúrovaný rozpočet</w:t>
      </w:r>
    </w:p>
    <w:p w14:paraId="30C2974A" w14:textId="77777777" w:rsidR="002C0E1D" w:rsidRPr="00AF787B" w:rsidRDefault="002C0E1D" w:rsidP="002C0E1D">
      <w:pPr>
        <w:widowControl w:val="0"/>
        <w:autoSpaceDE w:val="0"/>
        <w:autoSpaceDN w:val="0"/>
        <w:adjustRightInd w:val="0"/>
        <w:ind w:left="284"/>
        <w:rPr>
          <w:rFonts w:ascii="Arial" w:hAnsi="Arial" w:cs="Arial"/>
          <w:b/>
          <w:sz w:val="20"/>
          <w:szCs w:val="20"/>
        </w:rPr>
      </w:pPr>
      <w:r>
        <w:rPr>
          <w:rFonts w:ascii="Arial" w:hAnsi="Arial" w:cs="Arial"/>
          <w:sz w:val="20"/>
          <w:szCs w:val="20"/>
        </w:rPr>
        <w:t>Príloha č. 2 – Zoznam subdodávateľov</w:t>
      </w:r>
    </w:p>
    <w:p w14:paraId="3432C07C" w14:textId="77777777" w:rsidR="002C0E1D" w:rsidRPr="00796A23" w:rsidRDefault="002C0E1D" w:rsidP="002C0E1D">
      <w:pPr>
        <w:widowControl w:val="0"/>
        <w:autoSpaceDE w:val="0"/>
        <w:autoSpaceDN w:val="0"/>
        <w:adjustRightInd w:val="0"/>
        <w:ind w:left="720"/>
        <w:jc w:val="center"/>
        <w:rPr>
          <w:rFonts w:ascii="Arial" w:hAnsi="Arial" w:cs="Arial"/>
          <w:b/>
          <w:sz w:val="20"/>
          <w:szCs w:val="20"/>
        </w:rPr>
      </w:pPr>
    </w:p>
    <w:p w14:paraId="1A0F1D48" w14:textId="77777777" w:rsidR="002C0E1D" w:rsidRPr="00796A23" w:rsidRDefault="002C0E1D" w:rsidP="002C0E1D">
      <w:pPr>
        <w:tabs>
          <w:tab w:val="left" w:pos="5812"/>
        </w:tabs>
        <w:contextualSpacing/>
        <w:rPr>
          <w:rFonts w:ascii="Arial" w:hAnsi="Arial" w:cs="Arial"/>
          <w:sz w:val="20"/>
          <w:szCs w:val="20"/>
        </w:rPr>
      </w:pPr>
    </w:p>
    <w:p w14:paraId="50E30A87" w14:textId="77777777" w:rsidR="002C0E1D" w:rsidRPr="00796A23" w:rsidRDefault="002C0E1D" w:rsidP="002C0E1D">
      <w:pPr>
        <w:tabs>
          <w:tab w:val="left" w:pos="5812"/>
        </w:tabs>
        <w:contextualSpacing/>
        <w:rPr>
          <w:rFonts w:ascii="Arial" w:hAnsi="Arial" w:cs="Arial"/>
          <w:sz w:val="20"/>
          <w:szCs w:val="20"/>
        </w:rPr>
      </w:pPr>
      <w:r w:rsidRPr="00796A23">
        <w:rPr>
          <w:rFonts w:ascii="Arial" w:hAnsi="Arial" w:cs="Arial"/>
          <w:sz w:val="20"/>
          <w:szCs w:val="20"/>
        </w:rPr>
        <w:t>V</w:t>
      </w:r>
      <w:r>
        <w:rPr>
          <w:rFonts w:ascii="Arial" w:hAnsi="Arial" w:cs="Arial"/>
          <w:sz w:val="20"/>
          <w:szCs w:val="20"/>
        </w:rPr>
        <w:t> </w:t>
      </w:r>
      <w:r w:rsidR="00692B67">
        <w:rPr>
          <w:rFonts w:ascii="Arial" w:hAnsi="Arial" w:cs="Arial"/>
          <w:sz w:val="20"/>
          <w:szCs w:val="20"/>
        </w:rPr>
        <w:t>.......................</w:t>
      </w:r>
      <w:r>
        <w:rPr>
          <w:rFonts w:ascii="Arial" w:hAnsi="Arial" w:cs="Arial"/>
          <w:sz w:val="20"/>
          <w:szCs w:val="20"/>
        </w:rPr>
        <w:t>,</w:t>
      </w:r>
      <w:r w:rsidRPr="00796A23">
        <w:rPr>
          <w:rFonts w:ascii="Arial" w:hAnsi="Arial" w:cs="Arial"/>
          <w:sz w:val="20"/>
          <w:szCs w:val="20"/>
        </w:rPr>
        <w:t xml:space="preserve"> dňa </w:t>
      </w:r>
      <w:r>
        <w:rPr>
          <w:rFonts w:ascii="Arial" w:hAnsi="Arial" w:cs="Arial"/>
          <w:sz w:val="20"/>
          <w:szCs w:val="20"/>
        </w:rPr>
        <w:t>.................................</w:t>
      </w:r>
      <w:r w:rsidRPr="00796A23">
        <w:rPr>
          <w:rFonts w:ascii="Arial" w:hAnsi="Arial" w:cs="Arial"/>
          <w:sz w:val="20"/>
          <w:szCs w:val="20"/>
        </w:rPr>
        <w:tab/>
        <w:t>V</w:t>
      </w:r>
      <w:r>
        <w:rPr>
          <w:rFonts w:ascii="Arial" w:hAnsi="Arial" w:cs="Arial"/>
          <w:sz w:val="20"/>
          <w:szCs w:val="20"/>
        </w:rPr>
        <w:t> </w:t>
      </w:r>
      <w:r w:rsidRPr="00796A23">
        <w:rPr>
          <w:rFonts w:ascii="Arial" w:hAnsi="Arial" w:cs="Arial"/>
          <w:sz w:val="20"/>
          <w:szCs w:val="20"/>
        </w:rPr>
        <w:t>Bratislave</w:t>
      </w:r>
      <w:r>
        <w:rPr>
          <w:rFonts w:ascii="Arial" w:hAnsi="Arial" w:cs="Arial"/>
          <w:sz w:val="20"/>
          <w:szCs w:val="20"/>
        </w:rPr>
        <w:t>,</w:t>
      </w:r>
      <w:r w:rsidR="00692B67">
        <w:rPr>
          <w:rFonts w:ascii="Arial" w:hAnsi="Arial" w:cs="Arial"/>
          <w:sz w:val="20"/>
          <w:szCs w:val="20"/>
        </w:rPr>
        <w:t xml:space="preserve"> </w:t>
      </w:r>
      <w:r w:rsidRPr="00796A23">
        <w:rPr>
          <w:rFonts w:ascii="Arial" w:hAnsi="Arial" w:cs="Arial"/>
          <w:sz w:val="20"/>
          <w:szCs w:val="20"/>
        </w:rPr>
        <w:t xml:space="preserve">dňa </w:t>
      </w:r>
      <w:r>
        <w:rPr>
          <w:rFonts w:ascii="Arial" w:hAnsi="Arial" w:cs="Arial"/>
          <w:sz w:val="20"/>
          <w:szCs w:val="20"/>
        </w:rPr>
        <w:t>.</w:t>
      </w:r>
      <w:r w:rsidR="00692B67">
        <w:rPr>
          <w:rFonts w:ascii="Arial" w:hAnsi="Arial" w:cs="Arial"/>
          <w:sz w:val="20"/>
          <w:szCs w:val="20"/>
        </w:rPr>
        <w:t>............................</w:t>
      </w:r>
    </w:p>
    <w:p w14:paraId="3117BFCD" w14:textId="77777777" w:rsidR="002C0E1D" w:rsidRPr="00796A23" w:rsidRDefault="002C0E1D" w:rsidP="002C0E1D">
      <w:pPr>
        <w:tabs>
          <w:tab w:val="left" w:pos="4361"/>
        </w:tabs>
        <w:ind w:left="108" w:hanging="709"/>
        <w:contextualSpacing/>
        <w:rPr>
          <w:rFonts w:ascii="Arial" w:hAnsi="Arial" w:cs="Arial"/>
          <w:snapToGrid w:val="0"/>
          <w:sz w:val="20"/>
          <w:szCs w:val="20"/>
        </w:rPr>
      </w:pPr>
      <w:r w:rsidRPr="00796A23">
        <w:rPr>
          <w:rFonts w:ascii="Arial" w:hAnsi="Arial" w:cs="Arial"/>
          <w:sz w:val="20"/>
          <w:szCs w:val="20"/>
        </w:rPr>
        <w:tab/>
      </w:r>
      <w:r w:rsidRPr="00796A23">
        <w:rPr>
          <w:rFonts w:ascii="Arial" w:hAnsi="Arial" w:cs="Arial"/>
          <w:snapToGrid w:val="0"/>
          <w:sz w:val="20"/>
          <w:szCs w:val="20"/>
        </w:rPr>
        <w:tab/>
      </w:r>
    </w:p>
    <w:p w14:paraId="7725DE61" w14:textId="77777777" w:rsidR="002C0E1D" w:rsidRPr="00572630" w:rsidRDefault="002C0E1D" w:rsidP="002C0E1D">
      <w:pPr>
        <w:tabs>
          <w:tab w:val="left" w:pos="709"/>
          <w:tab w:val="left" w:pos="5812"/>
        </w:tabs>
        <w:ind w:left="709" w:hanging="709"/>
        <w:contextualSpacing/>
        <w:rPr>
          <w:rFonts w:ascii="Arial" w:hAnsi="Arial" w:cs="Arial"/>
          <w:b/>
          <w:snapToGrid w:val="0"/>
          <w:sz w:val="20"/>
          <w:szCs w:val="20"/>
        </w:rPr>
      </w:pPr>
      <w:r w:rsidRPr="00572630">
        <w:rPr>
          <w:rFonts w:ascii="Arial" w:hAnsi="Arial" w:cs="Arial"/>
          <w:b/>
          <w:snapToGrid w:val="0"/>
          <w:sz w:val="20"/>
          <w:szCs w:val="20"/>
        </w:rPr>
        <w:t>Predávajúci:</w:t>
      </w:r>
      <w:r w:rsidRPr="00572630">
        <w:rPr>
          <w:rFonts w:ascii="Arial" w:hAnsi="Arial" w:cs="Arial"/>
          <w:b/>
          <w:snapToGrid w:val="0"/>
          <w:sz w:val="20"/>
          <w:szCs w:val="20"/>
        </w:rPr>
        <w:tab/>
        <w:t>Kupujúci:</w:t>
      </w:r>
    </w:p>
    <w:p w14:paraId="02D13750" w14:textId="77777777" w:rsidR="002C0E1D" w:rsidRPr="00572630" w:rsidRDefault="002C0E1D" w:rsidP="002C0E1D">
      <w:pPr>
        <w:tabs>
          <w:tab w:val="left" w:pos="709"/>
          <w:tab w:val="left" w:pos="5812"/>
        </w:tabs>
        <w:ind w:left="709" w:hanging="709"/>
        <w:contextualSpacing/>
        <w:rPr>
          <w:rFonts w:ascii="Arial" w:hAnsi="Arial" w:cs="Arial"/>
          <w:b/>
          <w:snapToGrid w:val="0"/>
          <w:sz w:val="20"/>
          <w:szCs w:val="20"/>
        </w:rPr>
      </w:pPr>
    </w:p>
    <w:p w14:paraId="2F43A625" w14:textId="77777777" w:rsidR="002C0E1D" w:rsidRDefault="002C0E1D" w:rsidP="002C0E1D">
      <w:pPr>
        <w:tabs>
          <w:tab w:val="left" w:pos="709"/>
          <w:tab w:val="left" w:pos="5812"/>
        </w:tabs>
        <w:ind w:left="709" w:hanging="709"/>
        <w:contextualSpacing/>
        <w:rPr>
          <w:rFonts w:ascii="Arial" w:hAnsi="Arial" w:cs="Arial"/>
          <w:snapToGrid w:val="0"/>
          <w:sz w:val="20"/>
          <w:szCs w:val="20"/>
        </w:rPr>
      </w:pPr>
    </w:p>
    <w:p w14:paraId="5149A81E" w14:textId="77777777" w:rsidR="00692B67" w:rsidRPr="00796A23" w:rsidRDefault="00692B67" w:rsidP="002C0E1D">
      <w:pPr>
        <w:tabs>
          <w:tab w:val="left" w:pos="709"/>
          <w:tab w:val="left" w:pos="5812"/>
        </w:tabs>
        <w:ind w:left="709" w:hanging="709"/>
        <w:contextualSpacing/>
        <w:rPr>
          <w:rFonts w:ascii="Arial" w:hAnsi="Arial" w:cs="Arial"/>
          <w:snapToGrid w:val="0"/>
          <w:sz w:val="20"/>
          <w:szCs w:val="20"/>
        </w:rPr>
      </w:pPr>
    </w:p>
    <w:p w14:paraId="11C36D1B" w14:textId="77777777" w:rsidR="002C0E1D" w:rsidRPr="00796A23" w:rsidRDefault="002C0E1D" w:rsidP="002C0E1D">
      <w:pPr>
        <w:tabs>
          <w:tab w:val="left" w:pos="709"/>
          <w:tab w:val="left" w:pos="5812"/>
        </w:tabs>
        <w:ind w:left="709" w:hanging="709"/>
        <w:contextualSpacing/>
        <w:rPr>
          <w:rFonts w:ascii="Arial" w:hAnsi="Arial" w:cs="Arial"/>
          <w:snapToGrid w:val="0"/>
          <w:sz w:val="20"/>
          <w:szCs w:val="20"/>
        </w:rPr>
      </w:pPr>
    </w:p>
    <w:p w14:paraId="113D4EFF" w14:textId="77777777" w:rsidR="002C0E1D" w:rsidRPr="00796A23" w:rsidRDefault="002C0E1D" w:rsidP="002C0E1D">
      <w:pPr>
        <w:tabs>
          <w:tab w:val="left" w:pos="709"/>
          <w:tab w:val="left" w:pos="5812"/>
        </w:tabs>
        <w:ind w:left="709" w:hanging="709"/>
        <w:contextualSpacing/>
        <w:rPr>
          <w:rFonts w:ascii="Arial" w:hAnsi="Arial" w:cs="Arial"/>
          <w:snapToGrid w:val="0"/>
          <w:sz w:val="20"/>
          <w:szCs w:val="20"/>
        </w:rPr>
      </w:pPr>
      <w:r w:rsidRPr="00796A23">
        <w:rPr>
          <w:rFonts w:ascii="Arial" w:hAnsi="Arial" w:cs="Arial"/>
          <w:snapToGrid w:val="0"/>
          <w:sz w:val="20"/>
          <w:szCs w:val="20"/>
        </w:rPr>
        <w:t>___________________________</w:t>
      </w:r>
      <w:r w:rsidRPr="00796A23">
        <w:rPr>
          <w:rFonts w:ascii="Arial" w:hAnsi="Arial" w:cs="Arial"/>
          <w:snapToGrid w:val="0"/>
          <w:sz w:val="20"/>
          <w:szCs w:val="20"/>
        </w:rPr>
        <w:tab/>
        <w:t>____________________________</w:t>
      </w:r>
    </w:p>
    <w:p w14:paraId="780C4A3A" w14:textId="77777777" w:rsidR="002C0E1D" w:rsidRDefault="002C0E1D" w:rsidP="002C0E1D">
      <w:pPr>
        <w:rPr>
          <w:rFonts w:ascii="Arial" w:hAnsi="Arial" w:cs="Arial"/>
          <w:bCs/>
          <w:sz w:val="20"/>
          <w:szCs w:val="20"/>
        </w:rPr>
      </w:pPr>
      <w:r>
        <w:rPr>
          <w:rFonts w:ascii="Arial" w:hAnsi="Arial" w:cs="Arial"/>
          <w:bCs/>
          <w:sz w:val="20"/>
          <w:szCs w:val="20"/>
        </w:rPr>
        <w:tab/>
      </w:r>
      <w:r w:rsidR="00692B67" w:rsidRPr="00692B67">
        <w:rPr>
          <w:rFonts w:ascii="Arial" w:hAnsi="Arial" w:cs="Arial"/>
          <w:bCs/>
          <w:sz w:val="20"/>
          <w:szCs w:val="20"/>
          <w:highlight w:val="yellow"/>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PhDr. Jaroslav Rezník</w:t>
      </w:r>
    </w:p>
    <w:p w14:paraId="0A8878C0" w14:textId="77777777" w:rsidR="002C0E1D" w:rsidRDefault="002C0E1D" w:rsidP="002C0E1D">
      <w:pPr>
        <w:rPr>
          <w:rFonts w:ascii="Arial" w:hAnsi="Arial" w:cs="Arial"/>
          <w:bCs/>
          <w:sz w:val="20"/>
          <w:szCs w:val="20"/>
        </w:rPr>
      </w:pPr>
      <w:r>
        <w:rPr>
          <w:rFonts w:ascii="Arial" w:hAnsi="Arial" w:cs="Arial"/>
          <w:bCs/>
          <w:sz w:val="20"/>
          <w:szCs w:val="20"/>
        </w:rPr>
        <w:t xml:space="preserve">             </w:t>
      </w:r>
      <w:r w:rsidR="00692B67" w:rsidRPr="00692B67">
        <w:rPr>
          <w:rFonts w:ascii="Arial" w:hAnsi="Arial" w:cs="Arial"/>
          <w:bCs/>
          <w:sz w:val="20"/>
          <w:szCs w:val="20"/>
          <w:highlight w:val="yellow"/>
        </w:rPr>
        <w:t>........................</w:t>
      </w:r>
      <w:r w:rsidR="00692B67">
        <w:rPr>
          <w:rFonts w:ascii="Arial" w:hAnsi="Arial" w:cs="Arial"/>
          <w:bCs/>
          <w:sz w:val="20"/>
          <w:szCs w:val="20"/>
        </w:rPr>
        <w:tab/>
      </w:r>
      <w:r>
        <w:rPr>
          <w:rFonts w:ascii="Arial" w:hAnsi="Arial" w:cs="Arial"/>
          <w:bCs/>
          <w:sz w:val="20"/>
          <w:szCs w:val="20"/>
        </w:rPr>
        <w:tab/>
        <w:t xml:space="preserve">                                  </w:t>
      </w:r>
      <w:r w:rsidR="00692B67">
        <w:rPr>
          <w:rFonts w:ascii="Arial" w:hAnsi="Arial" w:cs="Arial"/>
          <w:bCs/>
          <w:sz w:val="20"/>
          <w:szCs w:val="20"/>
        </w:rPr>
        <w:t xml:space="preserve">    </w:t>
      </w:r>
      <w:r w:rsidR="00692B67">
        <w:rPr>
          <w:rFonts w:ascii="Arial" w:hAnsi="Arial" w:cs="Arial"/>
          <w:bCs/>
          <w:sz w:val="20"/>
          <w:szCs w:val="20"/>
        </w:rPr>
        <w:tab/>
      </w:r>
      <w:r w:rsidR="00692B67">
        <w:rPr>
          <w:rFonts w:ascii="Arial" w:hAnsi="Arial" w:cs="Arial"/>
          <w:bCs/>
          <w:sz w:val="20"/>
          <w:szCs w:val="20"/>
        </w:rPr>
        <w:tab/>
        <w:t xml:space="preserve">               </w:t>
      </w:r>
      <w:r>
        <w:rPr>
          <w:rFonts w:ascii="Arial" w:hAnsi="Arial" w:cs="Arial"/>
          <w:bCs/>
          <w:sz w:val="20"/>
          <w:szCs w:val="20"/>
        </w:rPr>
        <w:t xml:space="preserve">    generálny riaditeľ</w:t>
      </w:r>
    </w:p>
    <w:p w14:paraId="308D23F6" w14:textId="77777777" w:rsidR="002C0E1D" w:rsidRDefault="002C0E1D" w:rsidP="002C0E1D">
      <w:pPr>
        <w:rPr>
          <w:rFonts w:ascii="Arial" w:hAnsi="Arial" w:cs="Arial"/>
          <w:bCs/>
          <w:sz w:val="20"/>
          <w:szCs w:val="20"/>
        </w:rPr>
      </w:pPr>
      <w:r w:rsidRPr="00152753">
        <w:rPr>
          <w:rFonts w:ascii="Arial" w:hAnsi="Arial" w:cs="Arial"/>
          <w:bCs/>
          <w:sz w:val="20"/>
          <w:szCs w:val="20"/>
        </w:rPr>
        <w:t xml:space="preserve">             </w:t>
      </w:r>
      <w:r w:rsidR="00692B67" w:rsidRPr="00692B67">
        <w:rPr>
          <w:rFonts w:ascii="Arial" w:hAnsi="Arial" w:cs="Arial"/>
          <w:bCs/>
          <w:sz w:val="20"/>
          <w:szCs w:val="20"/>
          <w:highlight w:val="yellow"/>
        </w:rPr>
        <w:t>........................</w:t>
      </w:r>
      <w:r w:rsidR="00692B67">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692B67">
        <w:rPr>
          <w:rFonts w:ascii="Arial" w:hAnsi="Arial" w:cs="Arial"/>
          <w:bCs/>
          <w:sz w:val="20"/>
          <w:szCs w:val="20"/>
        </w:rPr>
        <w:t xml:space="preserve">                 </w:t>
      </w:r>
      <w:r>
        <w:rPr>
          <w:rFonts w:ascii="Arial" w:hAnsi="Arial" w:cs="Arial"/>
          <w:bCs/>
          <w:sz w:val="20"/>
          <w:szCs w:val="20"/>
        </w:rPr>
        <w:t xml:space="preserve">   </w:t>
      </w:r>
      <w:r w:rsidR="00692B67">
        <w:rPr>
          <w:rFonts w:ascii="Arial" w:hAnsi="Arial" w:cs="Arial"/>
          <w:bCs/>
          <w:sz w:val="20"/>
          <w:szCs w:val="20"/>
        </w:rPr>
        <w:t xml:space="preserve">  </w:t>
      </w:r>
      <w:r>
        <w:rPr>
          <w:rFonts w:ascii="Arial" w:hAnsi="Arial" w:cs="Arial"/>
          <w:bCs/>
          <w:sz w:val="20"/>
          <w:szCs w:val="20"/>
        </w:rPr>
        <w:t>Rozhlas a televízia Slovenska</w:t>
      </w:r>
    </w:p>
    <w:p w14:paraId="31A94F69" w14:textId="77777777" w:rsidR="002C0E1D" w:rsidRPr="00692B67" w:rsidRDefault="002C0E1D" w:rsidP="00692B67">
      <w:pPr>
        <w:tabs>
          <w:tab w:val="left" w:pos="709"/>
          <w:tab w:val="left" w:pos="5812"/>
        </w:tabs>
        <w:contextualSpacing/>
        <w:rPr>
          <w:rFonts w:ascii="Arial" w:hAnsi="Arial" w:cs="Arial"/>
          <w:snapToGrid w:val="0"/>
          <w:sz w:val="20"/>
          <w:szCs w:val="20"/>
        </w:rPr>
      </w:pPr>
      <w:r>
        <w:rPr>
          <w:rFonts w:ascii="Arial" w:hAnsi="Arial" w:cs="Arial"/>
          <w:bCs/>
          <w:sz w:val="20"/>
          <w:szCs w:val="20"/>
        </w:rPr>
        <w:t xml:space="preserve">                                                                                                             </w:t>
      </w:r>
      <w:r w:rsidR="00692B67">
        <w:rPr>
          <w:rFonts w:ascii="Arial" w:hAnsi="Arial" w:cs="Arial"/>
          <w:sz w:val="20"/>
          <w:szCs w:val="20"/>
        </w:rPr>
        <w:t xml:space="preserve"> </w:t>
      </w:r>
    </w:p>
    <w:p w14:paraId="47584E14" w14:textId="77777777" w:rsidR="002C0E1D" w:rsidRDefault="002C0E1D" w:rsidP="002C0E1D">
      <w:pPr>
        <w:spacing w:after="60"/>
        <w:ind w:right="23"/>
        <w:rPr>
          <w:rFonts w:ascii="Arial" w:hAnsi="Arial" w:cs="Arial"/>
          <w:sz w:val="20"/>
          <w:szCs w:val="20"/>
        </w:rPr>
      </w:pPr>
    </w:p>
    <w:p w14:paraId="21B8346D" w14:textId="77777777" w:rsidR="002C0E1D" w:rsidRDefault="002C0E1D" w:rsidP="002C0E1D">
      <w:pPr>
        <w:spacing w:after="60"/>
        <w:ind w:right="23"/>
        <w:rPr>
          <w:rFonts w:ascii="Arial" w:hAnsi="Arial" w:cs="Arial"/>
          <w:sz w:val="20"/>
          <w:szCs w:val="20"/>
        </w:rPr>
      </w:pPr>
    </w:p>
    <w:p w14:paraId="32C0074D" w14:textId="77777777" w:rsidR="002C0E1D" w:rsidRDefault="002C0E1D" w:rsidP="002C0E1D">
      <w:pPr>
        <w:spacing w:after="60"/>
        <w:ind w:right="23"/>
        <w:rPr>
          <w:rFonts w:ascii="Arial" w:hAnsi="Arial" w:cs="Arial"/>
          <w:sz w:val="20"/>
          <w:szCs w:val="20"/>
        </w:rPr>
      </w:pPr>
    </w:p>
    <w:p w14:paraId="0BE4D650" w14:textId="77777777" w:rsidR="000E0324" w:rsidRPr="002C0E1D" w:rsidRDefault="000E0324" w:rsidP="002C0E1D"/>
    <w:sectPr w:rsidR="000E0324" w:rsidRPr="002C0E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69704" w14:textId="77777777" w:rsidR="00556A0A" w:rsidRDefault="00556A0A" w:rsidP="001022ED">
      <w:r>
        <w:separator/>
      </w:r>
    </w:p>
  </w:endnote>
  <w:endnote w:type="continuationSeparator" w:id="0">
    <w:p w14:paraId="7B4C015E" w14:textId="77777777" w:rsidR="00556A0A" w:rsidRDefault="00556A0A" w:rsidP="001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44F55" w14:textId="77777777" w:rsidR="005A4FCE" w:rsidRDefault="005A4FC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F5DDC" w14:textId="77777777" w:rsidR="005A4FCE" w:rsidRDefault="005A4FC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8580" w14:textId="77777777" w:rsidR="005A4FCE" w:rsidRDefault="005A4F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F30FD" w14:textId="77777777" w:rsidR="00556A0A" w:rsidRDefault="00556A0A" w:rsidP="001022ED">
      <w:r>
        <w:separator/>
      </w:r>
    </w:p>
  </w:footnote>
  <w:footnote w:type="continuationSeparator" w:id="0">
    <w:p w14:paraId="3C710FFF" w14:textId="77777777" w:rsidR="00556A0A" w:rsidRDefault="00556A0A" w:rsidP="0010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83AA" w14:textId="77777777" w:rsidR="005A4FCE" w:rsidRDefault="005A4FC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5F369" w14:textId="6B7924EB" w:rsidR="002A342D" w:rsidRPr="002A342D" w:rsidRDefault="002A342D" w:rsidP="002A342D">
    <w:pPr>
      <w:pStyle w:val="Hlavika"/>
      <w:jc w:val="right"/>
      <w:rPr>
        <w:rFonts w:ascii="Arial" w:hAnsi="Arial" w:cs="Arial"/>
        <w:sz w:val="20"/>
        <w:szCs w:val="20"/>
      </w:rPr>
    </w:pPr>
    <w:r w:rsidRPr="002A342D">
      <w:rPr>
        <w:rFonts w:ascii="Arial" w:hAnsi="Arial" w:cs="Arial"/>
        <w:sz w:val="20"/>
        <w:szCs w:val="20"/>
      </w:rPr>
      <w:t>Investície ZsŠ 20</w:t>
    </w:r>
    <w:r w:rsidR="005A4FCE">
      <w:rPr>
        <w:rFonts w:ascii="Arial" w:hAnsi="Arial" w:cs="Arial"/>
        <w:sz w:val="20"/>
        <w:szCs w:val="20"/>
      </w:rPr>
      <w:t>19</w:t>
    </w:r>
  </w:p>
  <w:p w14:paraId="4BE320A6" w14:textId="26C880E7" w:rsidR="001022ED" w:rsidRPr="002A342D" w:rsidRDefault="001022ED" w:rsidP="001022ED">
    <w:pPr>
      <w:pStyle w:val="Hlavika"/>
      <w:jc w:val="right"/>
      <w:rPr>
        <w:rFonts w:ascii="Arial" w:hAnsi="Arial" w:cs="Arial"/>
        <w:sz w:val="20"/>
        <w:szCs w:val="20"/>
      </w:rPr>
    </w:pPr>
    <w:r w:rsidRPr="002A342D">
      <w:rPr>
        <w:rFonts w:ascii="Arial" w:hAnsi="Arial" w:cs="Arial"/>
        <w:sz w:val="20"/>
        <w:szCs w:val="20"/>
      </w:rPr>
      <w:t>ZM2024448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5EF7" w14:textId="77777777" w:rsidR="005A4FCE" w:rsidRDefault="005A4FC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1473469"/>
    <w:multiLevelType w:val="multilevel"/>
    <w:tmpl w:val="C9D2F0EC"/>
    <w:lvl w:ilvl="0">
      <w:start w:val="11"/>
      <w:numFmt w:val="decimal"/>
      <w:lvlText w:val="%1."/>
      <w:lvlJc w:val="left"/>
      <w:pPr>
        <w:ind w:left="360" w:hanging="360"/>
      </w:pPr>
      <w:rPr>
        <w:rFonts w:hint="default"/>
        <w:b/>
      </w:rPr>
    </w:lvl>
    <w:lvl w:ilvl="1">
      <w:start w:val="13"/>
      <w:numFmt w:val="decimal"/>
      <w:lvlText w:val="13.%2"/>
      <w:lvlJc w:val="left"/>
      <w:pPr>
        <w:ind w:left="792" w:hanging="432"/>
      </w:pPr>
      <w:rPr>
        <w:rFonts w:hint="default"/>
      </w:rPr>
    </w:lvl>
    <w:lvl w:ilvl="2">
      <w:start w:val="1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F03FEE"/>
    <w:multiLevelType w:val="hybridMultilevel"/>
    <w:tmpl w:val="BFC6873C"/>
    <w:lvl w:ilvl="0" w:tplc="76D0AABA">
      <w:start w:val="1"/>
      <w:numFmt w:val="decimal"/>
      <w:lvlText w:val="%1."/>
      <w:lvlJc w:val="left"/>
      <w:pPr>
        <w:tabs>
          <w:tab w:val="num" w:pos="1080"/>
        </w:tabs>
        <w:ind w:left="1080" w:hanging="360"/>
      </w:pPr>
      <w:rPr>
        <w:sz w:val="24"/>
      </w:rPr>
    </w:lvl>
    <w:lvl w:ilvl="1" w:tplc="73B8C69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9401B10"/>
    <w:multiLevelType w:val="hybridMultilevel"/>
    <w:tmpl w:val="E7D69C98"/>
    <w:lvl w:ilvl="0" w:tplc="E1365A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9AC155D"/>
    <w:multiLevelType w:val="hybridMultilevel"/>
    <w:tmpl w:val="97981B0C"/>
    <w:lvl w:ilvl="0" w:tplc="11007142">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20691BC7"/>
    <w:multiLevelType w:val="hybridMultilevel"/>
    <w:tmpl w:val="91FA9AF4"/>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31A4CE1"/>
    <w:multiLevelType w:val="hybridMultilevel"/>
    <w:tmpl w:val="3536A534"/>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29BA0D9A"/>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A0E0393"/>
    <w:multiLevelType w:val="hybridMultilevel"/>
    <w:tmpl w:val="AFD03D12"/>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2B2C7548"/>
    <w:multiLevelType w:val="hybridMultilevel"/>
    <w:tmpl w:val="18329C64"/>
    <w:lvl w:ilvl="0" w:tplc="6F187008">
      <w:start w:val="1"/>
      <w:numFmt w:val="decimal"/>
      <w:lvlText w:val="1.%1"/>
      <w:lvlJc w:val="left"/>
      <w:pPr>
        <w:ind w:left="10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073FF0"/>
    <w:multiLevelType w:val="hybridMultilevel"/>
    <w:tmpl w:val="5492CD52"/>
    <w:lvl w:ilvl="0" w:tplc="604A5320">
      <w:start w:val="1"/>
      <w:numFmt w:val="decimal"/>
      <w:lvlText w:val="1.%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2D738C"/>
    <w:multiLevelType w:val="hybridMultilevel"/>
    <w:tmpl w:val="0428AF0E"/>
    <w:lvl w:ilvl="0" w:tplc="A5F2BBE8">
      <w:start w:val="1"/>
      <w:numFmt w:val="decimal"/>
      <w:lvlText w:val="12.%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B13C44"/>
    <w:multiLevelType w:val="hybridMultilevel"/>
    <w:tmpl w:val="5FB408EE"/>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4" w15:restartNumberingAfterBreak="0">
    <w:nsid w:val="2D875BE3"/>
    <w:multiLevelType w:val="hybridMultilevel"/>
    <w:tmpl w:val="560A3B20"/>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C33A81"/>
    <w:multiLevelType w:val="hybridMultilevel"/>
    <w:tmpl w:val="43CAFBB2"/>
    <w:lvl w:ilvl="0" w:tplc="72C69D34">
      <w:start w:val="1"/>
      <w:numFmt w:val="decimal"/>
      <w:lvlText w:val="6.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1A126C9"/>
    <w:multiLevelType w:val="hybridMultilevel"/>
    <w:tmpl w:val="3376BD66"/>
    <w:lvl w:ilvl="0" w:tplc="F9E44250">
      <w:start w:val="1"/>
      <w:numFmt w:val="decimal"/>
      <w:lvlText w:val="4.%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4904C5"/>
    <w:multiLevelType w:val="hybridMultilevel"/>
    <w:tmpl w:val="6C405FF0"/>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3CDD2E8D"/>
    <w:multiLevelType w:val="hybridMultilevel"/>
    <w:tmpl w:val="8806EAA8"/>
    <w:lvl w:ilvl="0" w:tplc="DA9084DA">
      <w:start w:val="1"/>
      <w:numFmt w:val="decimal"/>
      <w:lvlText w:val="%1."/>
      <w:lvlJc w:val="left"/>
      <w:pPr>
        <w:ind w:left="750" w:hanging="390"/>
      </w:pPr>
      <w:rPr>
        <w:rFonts w:cs="Times New Roman" w:hint="default"/>
        <w:b w:val="0"/>
        <w:bCs w:val="0"/>
        <w:color w:val="000000"/>
        <w:sz w:val="20"/>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D16453A"/>
    <w:multiLevelType w:val="hybridMultilevel"/>
    <w:tmpl w:val="8A5A0BE0"/>
    <w:lvl w:ilvl="0" w:tplc="FF4A6C70">
      <w:start w:val="1"/>
      <w:numFmt w:val="decimal"/>
      <w:lvlText w:val="11.3.%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3D3C574E"/>
    <w:multiLevelType w:val="hybridMultilevel"/>
    <w:tmpl w:val="A7108496"/>
    <w:lvl w:ilvl="0" w:tplc="63A63FBE">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CC68D7"/>
    <w:multiLevelType w:val="hybridMultilevel"/>
    <w:tmpl w:val="FE56D094"/>
    <w:lvl w:ilvl="0" w:tplc="6780F106">
      <w:start w:val="1"/>
      <w:numFmt w:val="decimal"/>
      <w:lvlText w:val="%1."/>
      <w:lvlJc w:val="left"/>
      <w:pPr>
        <w:ind w:left="644" w:hanging="360"/>
      </w:pPr>
      <w:rPr>
        <w:rFonts w:cs="Times New Roman" w:hint="default"/>
        <w:b w:val="0"/>
        <w:bCs w:val="0"/>
        <w:sz w:val="20"/>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23"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3F3921C1"/>
    <w:multiLevelType w:val="hybridMultilevel"/>
    <w:tmpl w:val="39FCCC88"/>
    <w:lvl w:ilvl="0" w:tplc="3244B646">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1731C91"/>
    <w:multiLevelType w:val="hybridMultilevel"/>
    <w:tmpl w:val="52667D74"/>
    <w:lvl w:ilvl="0" w:tplc="6012EDA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7C81595"/>
    <w:multiLevelType w:val="hybridMultilevel"/>
    <w:tmpl w:val="54B29D76"/>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4F507FA7"/>
    <w:multiLevelType w:val="hybridMultilevel"/>
    <w:tmpl w:val="E0B2A3A6"/>
    <w:lvl w:ilvl="0" w:tplc="3940DB54">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E31C8"/>
    <w:multiLevelType w:val="multilevel"/>
    <w:tmpl w:val="B67064C0"/>
    <w:lvl w:ilvl="0">
      <w:start w:val="11"/>
      <w:numFmt w:val="decimal"/>
      <w:lvlText w:val="%1."/>
      <w:lvlJc w:val="left"/>
      <w:pPr>
        <w:ind w:left="360" w:hanging="360"/>
      </w:pPr>
      <w:rPr>
        <w:rFonts w:hint="default"/>
        <w:b/>
      </w:rPr>
    </w:lvl>
    <w:lvl w:ilvl="1">
      <w:start w:val="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237846"/>
    <w:multiLevelType w:val="hybridMultilevel"/>
    <w:tmpl w:val="CAB29B74"/>
    <w:lvl w:ilvl="0" w:tplc="DEF2915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5A9012BA"/>
    <w:multiLevelType w:val="hybridMultilevel"/>
    <w:tmpl w:val="25DA6A92"/>
    <w:lvl w:ilvl="0" w:tplc="6F440FF6">
      <w:start w:val="1"/>
      <w:numFmt w:val="decimal"/>
      <w:lvlText w:val="13.3.%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8057C1"/>
    <w:multiLevelType w:val="hybridMultilevel"/>
    <w:tmpl w:val="ABF438E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3CA7F02"/>
    <w:multiLevelType w:val="hybridMultilevel"/>
    <w:tmpl w:val="CBA65658"/>
    <w:lvl w:ilvl="0" w:tplc="0770C26A">
      <w:start w:val="1"/>
      <w:numFmt w:val="decimal"/>
      <w:lvlText w:val="%1."/>
      <w:lvlJc w:val="left"/>
      <w:pPr>
        <w:tabs>
          <w:tab w:val="num" w:pos="718"/>
        </w:tabs>
        <w:ind w:left="718" w:hanging="567"/>
      </w:pPr>
      <w:rPr>
        <w:rFonts w:ascii="Arial" w:hAnsi="Arial" w:cs="Arial" w:hint="default"/>
        <w:b w:val="0"/>
        <w:bCs w:val="0"/>
        <w:i w:val="0"/>
        <w:iCs w:val="0"/>
        <w:sz w:val="20"/>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36" w15:restartNumberingAfterBreak="0">
    <w:nsid w:val="67296225"/>
    <w:multiLevelType w:val="multilevel"/>
    <w:tmpl w:val="665C4EF4"/>
    <w:lvl w:ilvl="0">
      <w:start w:val="11"/>
      <w:numFmt w:val="decimal"/>
      <w:lvlText w:val="%1."/>
      <w:lvlJc w:val="left"/>
      <w:pPr>
        <w:ind w:left="360" w:hanging="360"/>
      </w:pPr>
      <w:rPr>
        <w:rFonts w:hint="default"/>
        <w:b/>
      </w:rPr>
    </w:lvl>
    <w:lvl w:ilvl="1">
      <w:start w:val="1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921E45"/>
    <w:multiLevelType w:val="hybridMultilevel"/>
    <w:tmpl w:val="0BF2BD48"/>
    <w:lvl w:ilvl="0" w:tplc="C17C5BA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CE42A8"/>
    <w:multiLevelType w:val="hybridMultilevel"/>
    <w:tmpl w:val="AF668FD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BB71150"/>
    <w:multiLevelType w:val="hybridMultilevel"/>
    <w:tmpl w:val="DDCC54E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AC2B0C"/>
    <w:multiLevelType w:val="hybridMultilevel"/>
    <w:tmpl w:val="12746334"/>
    <w:lvl w:ilvl="0" w:tplc="03C63F12">
      <w:start w:val="1"/>
      <w:numFmt w:val="decimal"/>
      <w:lvlText w:val="11.4.%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2" w15:restartNumberingAfterBreak="0">
    <w:nsid w:val="7379378E"/>
    <w:multiLevelType w:val="hybridMultilevel"/>
    <w:tmpl w:val="22624DE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76EE5B49"/>
    <w:multiLevelType w:val="hybridMultilevel"/>
    <w:tmpl w:val="9DCE5748"/>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81353AA"/>
    <w:multiLevelType w:val="hybridMultilevel"/>
    <w:tmpl w:val="BFC6873C"/>
    <w:lvl w:ilvl="0" w:tplc="76D0AABA">
      <w:start w:val="1"/>
      <w:numFmt w:val="decimal"/>
      <w:lvlText w:val="%1."/>
      <w:lvlJc w:val="left"/>
      <w:pPr>
        <w:tabs>
          <w:tab w:val="num" w:pos="1080"/>
        </w:tabs>
        <w:ind w:left="1080" w:hanging="360"/>
      </w:pPr>
      <w:rPr>
        <w:sz w:val="24"/>
      </w:rPr>
    </w:lvl>
    <w:lvl w:ilvl="1" w:tplc="73B8C69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5"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D8359B"/>
    <w:multiLevelType w:val="hybridMultilevel"/>
    <w:tmpl w:val="82E4E88C"/>
    <w:lvl w:ilvl="0" w:tplc="C5F27522">
      <w:start w:val="1"/>
      <w:numFmt w:val="decimal"/>
      <w:lvlText w:val="3.%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100CD9"/>
    <w:multiLevelType w:val="hybridMultilevel"/>
    <w:tmpl w:val="4B486A36"/>
    <w:lvl w:ilvl="0" w:tplc="11007142">
      <w:start w:val="1"/>
      <w:numFmt w:val="bullet"/>
      <w:lvlText w:val=""/>
      <w:lvlJc w:val="left"/>
      <w:pPr>
        <w:ind w:left="1204" w:hanging="360"/>
      </w:pPr>
      <w:rPr>
        <w:rFonts w:ascii="Symbol" w:hAnsi="Symbol" w:hint="default"/>
      </w:rPr>
    </w:lvl>
    <w:lvl w:ilvl="1" w:tplc="041B0003">
      <w:start w:val="1"/>
      <w:numFmt w:val="bullet"/>
      <w:lvlText w:val="o"/>
      <w:lvlJc w:val="left"/>
      <w:pPr>
        <w:ind w:left="1924" w:hanging="360"/>
      </w:pPr>
      <w:rPr>
        <w:rFonts w:ascii="Courier New" w:hAnsi="Courier New" w:cs="Courier New" w:hint="default"/>
      </w:rPr>
    </w:lvl>
    <w:lvl w:ilvl="2" w:tplc="041B0005">
      <w:start w:val="1"/>
      <w:numFmt w:val="bullet"/>
      <w:lvlText w:val=""/>
      <w:lvlJc w:val="left"/>
      <w:pPr>
        <w:ind w:left="2644" w:hanging="360"/>
      </w:pPr>
      <w:rPr>
        <w:rFonts w:ascii="Wingdings" w:hAnsi="Wingdings" w:hint="default"/>
      </w:rPr>
    </w:lvl>
    <w:lvl w:ilvl="3" w:tplc="041B0001">
      <w:start w:val="1"/>
      <w:numFmt w:val="bullet"/>
      <w:lvlText w:val=""/>
      <w:lvlJc w:val="left"/>
      <w:pPr>
        <w:ind w:left="3364" w:hanging="360"/>
      </w:pPr>
      <w:rPr>
        <w:rFonts w:ascii="Symbol" w:hAnsi="Symbol" w:hint="default"/>
      </w:rPr>
    </w:lvl>
    <w:lvl w:ilvl="4" w:tplc="041B0003">
      <w:start w:val="1"/>
      <w:numFmt w:val="bullet"/>
      <w:lvlText w:val="o"/>
      <w:lvlJc w:val="left"/>
      <w:pPr>
        <w:ind w:left="4084" w:hanging="360"/>
      </w:pPr>
      <w:rPr>
        <w:rFonts w:ascii="Courier New" w:hAnsi="Courier New" w:cs="Courier New" w:hint="default"/>
      </w:rPr>
    </w:lvl>
    <w:lvl w:ilvl="5" w:tplc="041B0005">
      <w:start w:val="1"/>
      <w:numFmt w:val="bullet"/>
      <w:lvlText w:val=""/>
      <w:lvlJc w:val="left"/>
      <w:pPr>
        <w:ind w:left="4804" w:hanging="360"/>
      </w:pPr>
      <w:rPr>
        <w:rFonts w:ascii="Wingdings" w:hAnsi="Wingdings" w:hint="default"/>
      </w:rPr>
    </w:lvl>
    <w:lvl w:ilvl="6" w:tplc="041B0001">
      <w:start w:val="1"/>
      <w:numFmt w:val="bullet"/>
      <w:lvlText w:val=""/>
      <w:lvlJc w:val="left"/>
      <w:pPr>
        <w:ind w:left="5524" w:hanging="360"/>
      </w:pPr>
      <w:rPr>
        <w:rFonts w:ascii="Symbol" w:hAnsi="Symbol" w:hint="default"/>
      </w:rPr>
    </w:lvl>
    <w:lvl w:ilvl="7" w:tplc="041B0003">
      <w:start w:val="1"/>
      <w:numFmt w:val="bullet"/>
      <w:lvlText w:val="o"/>
      <w:lvlJc w:val="left"/>
      <w:pPr>
        <w:ind w:left="6244" w:hanging="360"/>
      </w:pPr>
      <w:rPr>
        <w:rFonts w:ascii="Courier New" w:hAnsi="Courier New" w:cs="Courier New" w:hint="default"/>
      </w:rPr>
    </w:lvl>
    <w:lvl w:ilvl="8" w:tplc="041B0005">
      <w:start w:val="1"/>
      <w:numFmt w:val="bullet"/>
      <w:lvlText w:val=""/>
      <w:lvlJc w:val="left"/>
      <w:pPr>
        <w:ind w:left="6964" w:hanging="360"/>
      </w:pPr>
      <w:rPr>
        <w:rFonts w:ascii="Wingdings" w:hAnsi="Wingdings" w:hint="default"/>
      </w:rPr>
    </w:lvl>
  </w:abstractNum>
  <w:abstractNum w:abstractNumId="48" w15:restartNumberingAfterBreak="0">
    <w:nsid w:val="7B1F2321"/>
    <w:multiLevelType w:val="hybridMultilevel"/>
    <w:tmpl w:val="AF6A0D6C"/>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3"/>
  </w:num>
  <w:num w:numId="2">
    <w:abstractNumId w:val="44"/>
  </w:num>
  <w:num w:numId="3">
    <w:abstractNumId w:val="39"/>
  </w:num>
  <w:num w:numId="4">
    <w:abstractNumId w:val="34"/>
  </w:num>
  <w:num w:numId="5">
    <w:abstractNumId w:val="10"/>
  </w:num>
  <w:num w:numId="6">
    <w:abstractNumId w:val="9"/>
  </w:num>
  <w:num w:numId="7">
    <w:abstractNumId w:val="7"/>
  </w:num>
  <w:num w:numId="8">
    <w:abstractNumId w:val="18"/>
  </w:num>
  <w:num w:numId="9">
    <w:abstractNumId w:val="5"/>
  </w:num>
  <w:num w:numId="10">
    <w:abstractNumId w:val="48"/>
  </w:num>
  <w:num w:numId="11">
    <w:abstractNumId w:val="30"/>
  </w:num>
  <w:num w:numId="12">
    <w:abstractNumId w:val="6"/>
  </w:num>
  <w:num w:numId="13">
    <w:abstractNumId w:val="38"/>
  </w:num>
  <w:num w:numId="14">
    <w:abstractNumId w:val="26"/>
  </w:num>
  <w:num w:numId="15">
    <w:abstractNumId w:val="8"/>
  </w:num>
  <w:num w:numId="16">
    <w:abstractNumId w:val="42"/>
  </w:num>
  <w:num w:numId="17">
    <w:abstractNumId w:val="24"/>
  </w:num>
  <w:num w:numId="18">
    <w:abstractNumId w:val="20"/>
  </w:num>
  <w:num w:numId="19">
    <w:abstractNumId w:val="41"/>
  </w:num>
  <w:num w:numId="20">
    <w:abstractNumId w:val="45"/>
  </w:num>
  <w:num w:numId="21">
    <w:abstractNumId w:val="13"/>
  </w:num>
  <w:num w:numId="22">
    <w:abstractNumId w:val="40"/>
  </w:num>
  <w:num w:numId="23">
    <w:abstractNumId w:val="2"/>
  </w:num>
  <w:num w:numId="24">
    <w:abstractNumId w:val="11"/>
  </w:num>
  <w:num w:numId="25">
    <w:abstractNumId w:val="37"/>
  </w:num>
  <w:num w:numId="26">
    <w:abstractNumId w:val="28"/>
  </w:num>
  <w:num w:numId="27">
    <w:abstractNumId w:val="1"/>
  </w:num>
  <w:num w:numId="28">
    <w:abstractNumId w:val="12"/>
  </w:num>
  <w:num w:numId="29">
    <w:abstractNumId w:val="32"/>
  </w:num>
  <w:num w:numId="30">
    <w:abstractNumId w:val="36"/>
  </w:num>
  <w:num w:numId="31">
    <w:abstractNumId w:val="29"/>
  </w:num>
  <w:num w:numId="32">
    <w:abstractNumId w:val="15"/>
  </w:num>
  <w:num w:numId="33">
    <w:abstractNumId w:val="19"/>
  </w:num>
  <w:num w:numId="34">
    <w:abstractNumId w:val="27"/>
  </w:num>
  <w:num w:numId="35">
    <w:abstractNumId w:val="35"/>
  </w:num>
  <w:num w:numId="36">
    <w:abstractNumId w:val="22"/>
  </w:num>
  <w:num w:numId="37">
    <w:abstractNumId w:val="16"/>
  </w:num>
  <w:num w:numId="38">
    <w:abstractNumId w:val="31"/>
  </w:num>
  <w:num w:numId="39">
    <w:abstractNumId w:val="4"/>
  </w:num>
  <w:num w:numId="40">
    <w:abstractNumId w:val="0"/>
  </w:num>
  <w:num w:numId="41">
    <w:abstractNumId w:val="23"/>
  </w:num>
  <w:num w:numId="42">
    <w:abstractNumId w:val="33"/>
  </w:num>
  <w:num w:numId="43">
    <w:abstractNumId w:val="21"/>
  </w:num>
  <w:num w:numId="44">
    <w:abstractNumId w:val="25"/>
  </w:num>
  <w:num w:numId="45">
    <w:abstractNumId w:val="46"/>
  </w:num>
  <w:num w:numId="46">
    <w:abstractNumId w:val="17"/>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97"/>
    <w:rsid w:val="000E0324"/>
    <w:rsid w:val="001022ED"/>
    <w:rsid w:val="00281F58"/>
    <w:rsid w:val="002A342D"/>
    <w:rsid w:val="002C0E1D"/>
    <w:rsid w:val="003011C7"/>
    <w:rsid w:val="0032289A"/>
    <w:rsid w:val="00351C04"/>
    <w:rsid w:val="004011B8"/>
    <w:rsid w:val="0045603A"/>
    <w:rsid w:val="004818CC"/>
    <w:rsid w:val="00482C08"/>
    <w:rsid w:val="004D6E97"/>
    <w:rsid w:val="00556A0A"/>
    <w:rsid w:val="005A4FCE"/>
    <w:rsid w:val="005F478A"/>
    <w:rsid w:val="006322A2"/>
    <w:rsid w:val="00661AA2"/>
    <w:rsid w:val="00692B67"/>
    <w:rsid w:val="007827B2"/>
    <w:rsid w:val="007B7531"/>
    <w:rsid w:val="007E3B8C"/>
    <w:rsid w:val="00A449BD"/>
    <w:rsid w:val="00B521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C934"/>
  <w15:chartTrackingRefBased/>
  <w15:docId w15:val="{346D1ED3-5125-41A7-A194-C18E4677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6E97"/>
    <w:pPr>
      <w:spacing w:after="0" w:line="240" w:lineRule="auto"/>
      <w:jc w:val="both"/>
    </w:pPr>
    <w:rPr>
      <w:rFonts w:ascii="Times New Roman" w:eastAsia="Calibri"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D6E97"/>
    <w:pPr>
      <w:ind w:left="708"/>
      <w:jc w:val="left"/>
    </w:pPr>
    <w:rPr>
      <w:rFonts w:ascii="Arial" w:eastAsia="Times New Roman" w:hAnsi="Arial"/>
      <w:sz w:val="20"/>
      <w:szCs w:val="24"/>
      <w:lang w:eastAsia="sk-SK"/>
    </w:rPr>
  </w:style>
  <w:style w:type="character" w:customStyle="1" w:styleId="OdsekzoznamuChar">
    <w:name w:val="Odsek zoznamu Char"/>
    <w:link w:val="Odsekzoznamu"/>
    <w:uiPriority w:val="34"/>
    <w:rsid w:val="004D6E97"/>
    <w:rPr>
      <w:rFonts w:ascii="Arial" w:eastAsia="Times New Roman" w:hAnsi="Arial" w:cs="Times New Roman"/>
      <w:sz w:val="20"/>
      <w:szCs w:val="24"/>
      <w:lang w:eastAsia="sk-SK"/>
    </w:rPr>
  </w:style>
  <w:style w:type="paragraph" w:styleId="Zkladntext">
    <w:name w:val="Body Text"/>
    <w:basedOn w:val="Normlny"/>
    <w:link w:val="ZkladntextChar"/>
    <w:uiPriority w:val="99"/>
    <w:rsid w:val="004D6E97"/>
    <w:rPr>
      <w:rFonts w:eastAsia="Times New Roman"/>
      <w:szCs w:val="24"/>
      <w:lang w:eastAsia="sk-SK"/>
    </w:rPr>
  </w:style>
  <w:style w:type="character" w:customStyle="1" w:styleId="ZkladntextChar">
    <w:name w:val="Základný text Char"/>
    <w:basedOn w:val="Predvolenpsmoodseku"/>
    <w:link w:val="Zkladntext"/>
    <w:uiPriority w:val="99"/>
    <w:rsid w:val="004D6E97"/>
    <w:rPr>
      <w:rFonts w:ascii="Times New Roman" w:eastAsia="Times New Roman" w:hAnsi="Times New Roman" w:cs="Times New Roman"/>
      <w:sz w:val="24"/>
      <w:szCs w:val="24"/>
      <w:lang w:eastAsia="sk-SK"/>
    </w:rPr>
  </w:style>
  <w:style w:type="character" w:styleId="Zvraznenie">
    <w:name w:val="Emphasis"/>
    <w:uiPriority w:val="20"/>
    <w:qFormat/>
    <w:rsid w:val="004D6E97"/>
    <w:rPr>
      <w:i/>
      <w:iCs/>
    </w:rPr>
  </w:style>
  <w:style w:type="paragraph" w:styleId="Zarkazkladnhotextu2">
    <w:name w:val="Body Text Indent 2"/>
    <w:basedOn w:val="Normlny"/>
    <w:link w:val="Zarkazkladnhotextu2Char"/>
    <w:uiPriority w:val="99"/>
    <w:semiHidden/>
    <w:unhideWhenUsed/>
    <w:rsid w:val="004D6E9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D6E97"/>
    <w:rPr>
      <w:rFonts w:ascii="Times New Roman" w:eastAsia="Calibri" w:hAnsi="Times New Roman" w:cs="Times New Roman"/>
      <w:sz w:val="24"/>
    </w:rPr>
  </w:style>
  <w:style w:type="paragraph" w:customStyle="1" w:styleId="BodyText25">
    <w:name w:val="Body Text 25"/>
    <w:basedOn w:val="Normlny"/>
    <w:rsid w:val="004D6E97"/>
    <w:pPr>
      <w:tabs>
        <w:tab w:val="left" w:pos="284"/>
      </w:tabs>
      <w:overflowPunct w:val="0"/>
      <w:autoSpaceDE w:val="0"/>
      <w:autoSpaceDN w:val="0"/>
      <w:adjustRightInd w:val="0"/>
      <w:ind w:left="285"/>
      <w:jc w:val="left"/>
      <w:textAlignment w:val="baseline"/>
    </w:pPr>
    <w:rPr>
      <w:rFonts w:ascii="Calibri" w:eastAsia="Times New Roman" w:hAnsi="Calibri"/>
      <w:szCs w:val="20"/>
      <w:lang w:eastAsia="cs-CZ"/>
    </w:rPr>
  </w:style>
  <w:style w:type="paragraph" w:customStyle="1" w:styleId="Default">
    <w:name w:val="Default"/>
    <w:rsid w:val="004D6E97"/>
    <w:pPr>
      <w:autoSpaceDE w:val="0"/>
      <w:autoSpaceDN w:val="0"/>
      <w:adjustRightInd w:val="0"/>
      <w:spacing w:after="0" w:line="240" w:lineRule="auto"/>
    </w:pPr>
    <w:rPr>
      <w:rFonts w:ascii="Arial" w:eastAsia="Calibri" w:hAnsi="Arial" w:cs="Arial"/>
      <w:color w:val="000000"/>
      <w:sz w:val="24"/>
      <w:szCs w:val="24"/>
      <w:lang w:eastAsia="sk-SK"/>
    </w:rPr>
  </w:style>
  <w:style w:type="paragraph" w:styleId="Podtitul">
    <w:name w:val="Subtitle"/>
    <w:basedOn w:val="Normlny"/>
    <w:link w:val="PodtitulChar"/>
    <w:uiPriority w:val="11"/>
    <w:qFormat/>
    <w:rsid w:val="004D6E97"/>
    <w:pPr>
      <w:jc w:val="center"/>
    </w:pPr>
    <w:rPr>
      <w:rFonts w:ascii="Tahoma" w:eastAsia="Times New Roman" w:hAnsi="Tahoma"/>
      <w:szCs w:val="20"/>
    </w:rPr>
  </w:style>
  <w:style w:type="character" w:customStyle="1" w:styleId="PodtitulChar">
    <w:name w:val="Podtitul Char"/>
    <w:basedOn w:val="Predvolenpsmoodseku"/>
    <w:link w:val="Podtitul"/>
    <w:uiPriority w:val="11"/>
    <w:rsid w:val="004D6E97"/>
    <w:rPr>
      <w:rFonts w:ascii="Tahoma" w:eastAsia="Times New Roman" w:hAnsi="Tahoma" w:cs="Times New Roman"/>
      <w:sz w:val="24"/>
      <w:szCs w:val="20"/>
    </w:rPr>
  </w:style>
  <w:style w:type="paragraph" w:styleId="Hlavika">
    <w:name w:val="header"/>
    <w:basedOn w:val="Normlny"/>
    <w:link w:val="HlavikaChar"/>
    <w:uiPriority w:val="99"/>
    <w:unhideWhenUsed/>
    <w:rsid w:val="001022ED"/>
    <w:pPr>
      <w:tabs>
        <w:tab w:val="center" w:pos="4536"/>
        <w:tab w:val="right" w:pos="9072"/>
      </w:tabs>
    </w:pPr>
  </w:style>
  <w:style w:type="character" w:customStyle="1" w:styleId="HlavikaChar">
    <w:name w:val="Hlavička Char"/>
    <w:basedOn w:val="Predvolenpsmoodseku"/>
    <w:link w:val="Hlavika"/>
    <w:uiPriority w:val="99"/>
    <w:rsid w:val="001022ED"/>
    <w:rPr>
      <w:rFonts w:ascii="Times New Roman" w:eastAsia="Calibri" w:hAnsi="Times New Roman" w:cs="Times New Roman"/>
      <w:sz w:val="24"/>
    </w:rPr>
  </w:style>
  <w:style w:type="paragraph" w:styleId="Pta">
    <w:name w:val="footer"/>
    <w:basedOn w:val="Normlny"/>
    <w:link w:val="PtaChar"/>
    <w:uiPriority w:val="99"/>
    <w:unhideWhenUsed/>
    <w:rsid w:val="001022ED"/>
    <w:pPr>
      <w:tabs>
        <w:tab w:val="center" w:pos="4536"/>
        <w:tab w:val="right" w:pos="9072"/>
      </w:tabs>
    </w:pPr>
  </w:style>
  <w:style w:type="character" w:customStyle="1" w:styleId="PtaChar">
    <w:name w:val="Päta Char"/>
    <w:basedOn w:val="Predvolenpsmoodseku"/>
    <w:link w:val="Pta"/>
    <w:uiPriority w:val="99"/>
    <w:rsid w:val="001022E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2806</Words>
  <Characters>15995</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Veronika U</cp:lastModifiedBy>
  <cp:revision>10</cp:revision>
  <cp:lastPrinted>2019-05-31T08:44:00Z</cp:lastPrinted>
  <dcterms:created xsi:type="dcterms:W3CDTF">2020-08-25T09:55:00Z</dcterms:created>
  <dcterms:modified xsi:type="dcterms:W3CDTF">2020-09-04T18:21:00Z</dcterms:modified>
</cp:coreProperties>
</file>