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>Rámcová dohoda č. OVO2-201</w:t>
      </w:r>
      <w:r w:rsidR="003736DC" w:rsidRPr="00951673">
        <w:rPr>
          <w:rFonts w:ascii="Arial Narrow" w:hAnsi="Arial Narrow" w:cs="Arial Narrow"/>
          <w:b/>
          <w:bCs/>
          <w:sz w:val="32"/>
          <w:szCs w:val="32"/>
        </w:rPr>
        <w:t>8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/000</w:t>
      </w:r>
      <w:r w:rsidR="003736DC" w:rsidRPr="00951673">
        <w:rPr>
          <w:rFonts w:ascii="Arial Narrow" w:hAnsi="Arial Narrow" w:cs="Arial Narrow"/>
          <w:b/>
          <w:bCs/>
          <w:sz w:val="32"/>
          <w:szCs w:val="32"/>
        </w:rPr>
        <w:t>592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nábojov </w:t>
      </w:r>
      <w:r w:rsidR="003736DC">
        <w:rPr>
          <w:rFonts w:ascii="Arial Narrow" w:hAnsi="Arial Narrow" w:cs="Arial Narrow"/>
          <w:b/>
          <w:bCs/>
          <w:sz w:val="22"/>
          <w:szCs w:val="22"/>
        </w:rPr>
        <w:t>na športové účely pre Športové centrum polície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B55C06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Centrálna obstarávacia organizácia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    Slovenská republika </w:t>
      </w:r>
    </w:p>
    <w:p w:rsidR="009F5A12" w:rsidRPr="0015714C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    v zastúpení  Ministerstva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 xml:space="preserve">                        </w:t>
      </w:r>
      <w:r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Generálny tajomník</w:t>
      </w:r>
      <w:r w:rsidRPr="002B4EAF">
        <w:rPr>
          <w:rFonts w:ascii="Arial Narrow" w:hAnsi="Arial Narrow" w:cs="Arial Narrow"/>
          <w:sz w:val="22"/>
          <w:szCs w:val="22"/>
        </w:rPr>
        <w:t xml:space="preserve"> služobného úradu MV SR, </w:t>
      </w:r>
    </w:p>
    <w:p w:rsidR="009F5A12" w:rsidRPr="00877D19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  <w:t xml:space="preserve">na základe </w:t>
      </w:r>
      <w:proofErr w:type="spellStart"/>
      <w:r w:rsidRPr="002B4EAF">
        <w:rPr>
          <w:rFonts w:ascii="Arial Narrow" w:hAnsi="Arial Narrow" w:cs="Arial Narrow"/>
          <w:sz w:val="22"/>
          <w:szCs w:val="22"/>
        </w:rPr>
        <w:t>plnomocenstva</w:t>
      </w:r>
      <w:proofErr w:type="spellEnd"/>
      <w:r w:rsidRPr="002B4EAF">
        <w:rPr>
          <w:rFonts w:ascii="Arial Narrow" w:hAnsi="Arial Narrow" w:cs="Arial Narrow"/>
          <w:sz w:val="22"/>
          <w:szCs w:val="22"/>
        </w:rPr>
        <w:t xml:space="preserve"> č. p. KM-OPS4-2016/000623-044</w:t>
      </w:r>
      <w:r>
        <w:rPr>
          <w:rFonts w:ascii="Arial Narrow" w:hAnsi="Arial Narrow" w:cs="Arial Narrow"/>
          <w:sz w:val="22"/>
          <w:szCs w:val="22"/>
        </w:rPr>
        <w:t xml:space="preserve"> zo 6.4.2016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B55C06" w:rsidRDefault="00B55C06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Default="00B55C06" w:rsidP="00B55C06">
      <w:pPr>
        <w:pStyle w:val="Odsekzoznamu1"/>
        <w:ind w:left="851" w:hanging="851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(ďalej len „Centrálna obstarávacia organizácia“)</w:t>
      </w:r>
      <w:r w:rsidR="009F5A12">
        <w:rPr>
          <w:rFonts w:ascii="Arial Narrow" w:hAnsi="Arial Narrow"/>
          <w:sz w:val="22"/>
          <w:szCs w:val="22"/>
        </w:rPr>
        <w:t xml:space="preserve">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B55C06" w:rsidRDefault="00B55C06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B55C06">
        <w:rPr>
          <w:rFonts w:ascii="Arial Narrow" w:hAnsi="Arial Narrow" w:cs="Arial Narrow"/>
          <w:sz w:val="22"/>
          <w:szCs w:val="22"/>
        </w:rPr>
        <w:t>Centrálna obstarávacia organizácia</w:t>
      </w:r>
      <w:r w:rsidRPr="007C19FE">
        <w:rPr>
          <w:rFonts w:ascii="Arial Narrow" w:hAnsi="Arial Narrow" w:cs="Arial Narrow"/>
          <w:sz w:val="22"/>
          <w:szCs w:val="22"/>
        </w:rPr>
        <w:t xml:space="preserve">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ab/>
      </w: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BF3BDC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Úvodné ustanovenia</w:t>
      </w:r>
    </w:p>
    <w:p w:rsidR="00242433" w:rsidRPr="00721A89" w:rsidRDefault="00242433" w:rsidP="00721A89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42433">
        <w:rPr>
          <w:rFonts w:ascii="Arial Narrow" w:hAnsi="Arial Narrow"/>
          <w:sz w:val="22"/>
          <w:szCs w:val="22"/>
        </w:rPr>
        <w:t>Ministerstvo vnútra Slovenskej republiky ako verejný obstarávateľ</w:t>
      </w:r>
      <w:r w:rsidRPr="007C19FE">
        <w:rPr>
          <w:rFonts w:ascii="Arial Narrow" w:hAnsi="Arial Narrow"/>
          <w:sz w:val="22"/>
          <w:szCs w:val="22"/>
        </w:rPr>
        <w:t xml:space="preserve"> podľa § </w:t>
      </w:r>
      <w:r>
        <w:rPr>
          <w:rFonts w:ascii="Arial Narrow" w:hAnsi="Arial Narrow"/>
          <w:sz w:val="22"/>
          <w:szCs w:val="22"/>
          <w:lang w:val="sk-SK"/>
        </w:rPr>
        <w:t>7</w:t>
      </w:r>
      <w:r w:rsidRPr="007C19FE">
        <w:rPr>
          <w:rFonts w:ascii="Arial Narrow" w:hAnsi="Arial Narrow"/>
          <w:sz w:val="22"/>
          <w:szCs w:val="22"/>
        </w:rPr>
        <w:t xml:space="preserve"> ods. 1 písm. a) zákona            č. </w:t>
      </w:r>
      <w:r>
        <w:rPr>
          <w:rFonts w:ascii="Arial Narrow" w:hAnsi="Arial Narrow"/>
          <w:sz w:val="22"/>
          <w:szCs w:val="22"/>
          <w:lang w:val="sk-SK"/>
        </w:rPr>
        <w:t>343</w:t>
      </w:r>
      <w:r w:rsidRPr="007C19FE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  <w:lang w:val="sk-SK"/>
        </w:rPr>
        <w:t>15</w:t>
      </w:r>
      <w:r w:rsidRPr="007C19FE">
        <w:rPr>
          <w:rFonts w:ascii="Arial Narrow" w:hAnsi="Arial Narrow"/>
          <w:sz w:val="22"/>
          <w:szCs w:val="22"/>
        </w:rPr>
        <w:t xml:space="preserve"> Z.</w:t>
      </w:r>
      <w:r>
        <w:rPr>
          <w:rFonts w:ascii="Arial Narrow" w:hAnsi="Arial Narrow"/>
          <w:sz w:val="22"/>
          <w:szCs w:val="22"/>
        </w:rPr>
        <w:t xml:space="preserve"> </w:t>
      </w:r>
      <w:r w:rsidRPr="007C19FE">
        <w:rPr>
          <w:rFonts w:ascii="Arial Narrow" w:hAnsi="Arial Narrow"/>
          <w:sz w:val="22"/>
          <w:szCs w:val="22"/>
        </w:rPr>
        <w:t xml:space="preserve">z. </w:t>
      </w:r>
      <w:r w:rsidRPr="007C19FE">
        <w:rPr>
          <w:rFonts w:ascii="Arial Narrow" w:hAnsi="Arial Narrow" w:cs="Arial Narrow"/>
          <w:sz w:val="22"/>
        </w:rPr>
        <w:t>o verejnom obstarávaní a o zmene a doplnení niektorých zákonov v znení neskorších predpisov (</w:t>
      </w:r>
      <w:r>
        <w:rPr>
          <w:rFonts w:ascii="Arial Narrow" w:hAnsi="Arial Narrow" w:cs="Arial Narrow"/>
          <w:sz w:val="22"/>
        </w:rPr>
        <w:t xml:space="preserve">ďalej len </w:t>
      </w:r>
      <w:r>
        <w:rPr>
          <w:rFonts w:ascii="Arial Narrow" w:hAnsi="Arial Narrow" w:cs="Arial Narrow"/>
          <w:sz w:val="22"/>
          <w:lang w:val="sk-SK"/>
        </w:rPr>
        <w:t>„</w:t>
      </w:r>
      <w:r w:rsidRPr="007C19FE">
        <w:rPr>
          <w:rFonts w:ascii="Arial Narrow" w:hAnsi="Arial Narrow"/>
          <w:sz w:val="22"/>
          <w:szCs w:val="22"/>
        </w:rPr>
        <w:t>zákon</w:t>
      </w:r>
      <w:r w:rsidR="00721A89">
        <w:rPr>
          <w:rFonts w:ascii="Arial Narrow" w:hAnsi="Arial Narrow"/>
          <w:sz w:val="22"/>
          <w:szCs w:val="22"/>
          <w:lang w:val="sk-SK"/>
        </w:rPr>
        <w:t xml:space="preserve"> </w:t>
      </w:r>
      <w:r w:rsidR="00721A89" w:rsidRPr="007C19FE">
        <w:rPr>
          <w:rFonts w:ascii="Arial Narrow" w:hAnsi="Arial Narrow"/>
          <w:sz w:val="22"/>
          <w:szCs w:val="22"/>
        </w:rPr>
        <w:t xml:space="preserve">č. </w:t>
      </w:r>
      <w:r w:rsidR="00721A89">
        <w:rPr>
          <w:rFonts w:ascii="Arial Narrow" w:hAnsi="Arial Narrow"/>
          <w:sz w:val="22"/>
          <w:szCs w:val="22"/>
          <w:lang w:val="sk-SK"/>
        </w:rPr>
        <w:t>343</w:t>
      </w:r>
      <w:r w:rsidR="00721A89" w:rsidRPr="007C19FE">
        <w:rPr>
          <w:rFonts w:ascii="Arial Narrow" w:hAnsi="Arial Narrow"/>
          <w:sz w:val="22"/>
          <w:szCs w:val="22"/>
        </w:rPr>
        <w:t>/20</w:t>
      </w:r>
      <w:r w:rsidR="00721A89">
        <w:rPr>
          <w:rFonts w:ascii="Arial Narrow" w:hAnsi="Arial Narrow"/>
          <w:sz w:val="22"/>
          <w:szCs w:val="22"/>
          <w:lang w:val="sk-SK"/>
        </w:rPr>
        <w:t>15</w:t>
      </w:r>
      <w:r w:rsidR="00721A89" w:rsidRPr="007C19FE">
        <w:rPr>
          <w:rFonts w:ascii="Arial Narrow" w:hAnsi="Arial Narrow"/>
          <w:sz w:val="22"/>
          <w:szCs w:val="22"/>
        </w:rPr>
        <w:t xml:space="preserve"> Z.</w:t>
      </w:r>
      <w:r w:rsidR="00721A89">
        <w:rPr>
          <w:rFonts w:ascii="Arial Narrow" w:hAnsi="Arial Narrow"/>
          <w:sz w:val="22"/>
          <w:szCs w:val="22"/>
        </w:rPr>
        <w:t xml:space="preserve"> </w:t>
      </w:r>
      <w:r w:rsidR="00721A89" w:rsidRPr="007C19FE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  <w:lang w:val="sk-SK"/>
        </w:rPr>
        <w:t>“</w:t>
      </w:r>
      <w:r w:rsidRPr="007C19FE">
        <w:rPr>
          <w:rFonts w:ascii="Arial Narrow" w:hAnsi="Arial Narrow"/>
          <w:sz w:val="22"/>
          <w:szCs w:val="22"/>
        </w:rPr>
        <w:t>) je centrálnou obstarávacou organizáciou v zmysle  § 1</w:t>
      </w:r>
      <w:r>
        <w:rPr>
          <w:rFonts w:ascii="Arial Narrow" w:hAnsi="Arial Narrow"/>
          <w:sz w:val="22"/>
          <w:szCs w:val="22"/>
          <w:lang w:val="sk-SK"/>
        </w:rPr>
        <w:t>5</w:t>
      </w:r>
      <w:r w:rsidRPr="007C19F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ods.1, </w:t>
      </w:r>
      <w:r w:rsidRPr="007C19FE">
        <w:rPr>
          <w:rFonts w:ascii="Arial Narrow" w:hAnsi="Arial Narrow"/>
          <w:sz w:val="22"/>
          <w:szCs w:val="22"/>
        </w:rPr>
        <w:t xml:space="preserve">písm. b) zákona </w:t>
      </w:r>
      <w:r w:rsidR="00B55C06">
        <w:rPr>
          <w:rFonts w:ascii="Arial Narrow" w:hAnsi="Arial Narrow"/>
          <w:sz w:val="22"/>
          <w:szCs w:val="22"/>
          <w:lang w:val="sk-SK"/>
        </w:rPr>
        <w:t xml:space="preserve">č. 343/2015 Z. z. </w:t>
      </w:r>
      <w:r w:rsidRPr="007C19FE">
        <w:rPr>
          <w:rFonts w:ascii="Arial Narrow" w:hAnsi="Arial Narrow"/>
          <w:sz w:val="22"/>
          <w:szCs w:val="22"/>
        </w:rPr>
        <w:t xml:space="preserve">a plní všetky povinnosti, ktoré mu takto vyplývajú z príslušných právnych predpisov pri aplikácii postupov verejného obstarávania. V súlade s uvedeným Ministerstvo vnútra Slovenskej republiky ako centrálna obstarávacia organizácia vyhlásila </w:t>
      </w:r>
      <w:r w:rsidRPr="00B543E8">
        <w:rPr>
          <w:rFonts w:ascii="Arial Narrow" w:hAnsi="Arial Narrow"/>
          <w:sz w:val="22"/>
          <w:szCs w:val="22"/>
        </w:rPr>
        <w:t xml:space="preserve">oznámením č.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xxxxx</w:t>
      </w:r>
      <w:proofErr w:type="spellEnd"/>
      <w:r w:rsidRPr="00B543E8">
        <w:rPr>
          <w:rFonts w:ascii="Arial Narrow" w:hAnsi="Arial Narrow"/>
          <w:sz w:val="22"/>
          <w:szCs w:val="22"/>
        </w:rPr>
        <w:t xml:space="preserve"> - MST, zverejneným vo Vestníku verejného obstarávania č.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xxx</w:t>
      </w:r>
      <w:proofErr w:type="spellEnd"/>
      <w:r w:rsidRPr="00B543E8">
        <w:rPr>
          <w:rFonts w:ascii="Arial Narrow" w:hAnsi="Arial Narrow"/>
          <w:sz w:val="22"/>
          <w:szCs w:val="22"/>
        </w:rPr>
        <w:t>/201</w:t>
      </w:r>
      <w:r>
        <w:rPr>
          <w:rFonts w:ascii="Arial Narrow" w:hAnsi="Arial Narrow"/>
          <w:sz w:val="22"/>
          <w:szCs w:val="22"/>
          <w:lang w:val="sk-SK"/>
        </w:rPr>
        <w:t>8</w:t>
      </w:r>
      <w:r w:rsidRPr="00B543E8">
        <w:rPr>
          <w:rFonts w:ascii="Arial Narrow" w:hAnsi="Arial Narrow"/>
          <w:sz w:val="22"/>
          <w:szCs w:val="22"/>
        </w:rPr>
        <w:t xml:space="preserve"> dňa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xx</w:t>
      </w:r>
      <w:proofErr w:type="spellEnd"/>
      <w:r w:rsidRPr="00B543E8">
        <w:rPr>
          <w:rFonts w:ascii="Arial Narrow" w:hAnsi="Arial Narrow"/>
          <w:sz w:val="22"/>
          <w:szCs w:val="22"/>
        </w:rPr>
        <w:t>.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xx</w:t>
      </w:r>
      <w:proofErr w:type="spellEnd"/>
      <w:r w:rsidRPr="00B543E8">
        <w:rPr>
          <w:rFonts w:ascii="Arial Narrow" w:hAnsi="Arial Narrow"/>
          <w:sz w:val="22"/>
          <w:szCs w:val="22"/>
        </w:rPr>
        <w:t>.201</w:t>
      </w:r>
      <w:r>
        <w:rPr>
          <w:rFonts w:ascii="Arial Narrow" w:hAnsi="Arial Narrow"/>
          <w:sz w:val="22"/>
          <w:szCs w:val="22"/>
          <w:lang w:val="sk-SK"/>
        </w:rPr>
        <w:t>8</w:t>
      </w:r>
      <w:r w:rsidRPr="00B543E8">
        <w:rPr>
          <w:rFonts w:ascii="Arial Narrow" w:hAnsi="Arial Narrow"/>
          <w:sz w:val="22"/>
          <w:szCs w:val="22"/>
        </w:rPr>
        <w:t xml:space="preserve"> verejnú súťaž na realizáciu zákazky s názvom „Náboje na športové účely, </w:t>
      </w:r>
      <w:r w:rsidRPr="00242433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>
        <w:rPr>
          <w:rFonts w:ascii="Arial Narrow" w:hAnsi="Arial Narrow"/>
          <w:i/>
          <w:sz w:val="22"/>
          <w:szCs w:val="22"/>
          <w:lang w:val="sk-SK"/>
        </w:rPr>
        <w:t xml:space="preserve"> </w:t>
      </w:r>
      <w:r w:rsidRPr="00B543E8">
        <w:rPr>
          <w:rFonts w:ascii="Arial Narrow" w:hAnsi="Arial Narrow"/>
          <w:i/>
          <w:sz w:val="22"/>
          <w:szCs w:val="22"/>
        </w:rPr>
        <w:t xml:space="preserve">“ </w:t>
      </w:r>
      <w:r w:rsidRPr="00B543E8">
        <w:rPr>
          <w:rFonts w:ascii="Arial Narrow" w:hAnsi="Arial Narrow"/>
          <w:sz w:val="22"/>
          <w:szCs w:val="22"/>
        </w:rPr>
        <w:t>- ďalej len „verejné obst</w:t>
      </w:r>
      <w:r w:rsidRPr="007C19FE">
        <w:rPr>
          <w:rFonts w:ascii="Arial Narrow" w:hAnsi="Arial Narrow"/>
          <w:sz w:val="22"/>
          <w:szCs w:val="22"/>
        </w:rPr>
        <w:t>arávanie“.</w:t>
      </w:r>
      <w:r w:rsidR="00721A89">
        <w:rPr>
          <w:rFonts w:ascii="Arial Narrow" w:hAnsi="Arial Narrow"/>
          <w:sz w:val="22"/>
          <w:szCs w:val="22"/>
          <w:lang w:val="sk-SK"/>
        </w:rPr>
        <w:t xml:space="preserve"> </w:t>
      </w:r>
      <w:r w:rsidRPr="00721A89">
        <w:rPr>
          <w:rFonts w:ascii="Arial Narrow" w:hAnsi="Arial Narrow"/>
          <w:sz w:val="22"/>
          <w:szCs w:val="22"/>
        </w:rPr>
        <w:t xml:space="preserve">Prostredníctvom centrálnej obstarávacej organizácie bude </w:t>
      </w:r>
      <w:r w:rsidR="00721A89" w:rsidRPr="00721A89">
        <w:rPr>
          <w:rFonts w:ascii="Arial Narrow" w:hAnsi="Arial Narrow"/>
          <w:sz w:val="22"/>
          <w:szCs w:val="22"/>
          <w:lang w:val="sk-SK"/>
        </w:rPr>
        <w:t>kupujúcemu</w:t>
      </w:r>
      <w:r w:rsidRPr="00721A89">
        <w:rPr>
          <w:rFonts w:ascii="Arial Narrow" w:hAnsi="Arial Narrow"/>
          <w:sz w:val="22"/>
          <w:szCs w:val="22"/>
        </w:rPr>
        <w:t xml:space="preserve"> – </w:t>
      </w:r>
      <w:r w:rsidRPr="00721A89">
        <w:rPr>
          <w:rFonts w:ascii="Arial Narrow" w:hAnsi="Arial Narrow"/>
          <w:b/>
          <w:sz w:val="22"/>
          <w:szCs w:val="22"/>
          <w:lang w:val="sk-SK"/>
        </w:rPr>
        <w:t>Š</w:t>
      </w:r>
      <w:r w:rsidR="00B55C06">
        <w:rPr>
          <w:rFonts w:ascii="Arial Narrow" w:hAnsi="Arial Narrow"/>
          <w:b/>
          <w:sz w:val="22"/>
          <w:szCs w:val="22"/>
          <w:lang w:val="sk-SK"/>
        </w:rPr>
        <w:t>PORTOVÉ CENTRUM POLÍCIE</w:t>
      </w:r>
      <w:r w:rsidRPr="00721A89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721A89">
        <w:rPr>
          <w:rFonts w:ascii="Arial Narrow" w:hAnsi="Arial Narrow" w:cs="Arial"/>
          <w:b/>
          <w:sz w:val="22"/>
          <w:szCs w:val="22"/>
        </w:rPr>
        <w:t>so sídlom Romanova 37, 851 02 Bratislava, IČO:  00735353</w:t>
      </w:r>
      <w:r w:rsidRPr="00721A89">
        <w:rPr>
          <w:rFonts w:ascii="Arial Narrow" w:hAnsi="Arial Narrow"/>
          <w:sz w:val="22"/>
          <w:szCs w:val="22"/>
        </w:rPr>
        <w:t xml:space="preserve"> (ďalej len „Kupujúci“) v súlade s touto </w:t>
      </w:r>
      <w:r w:rsidR="00B55C06"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721A89">
        <w:rPr>
          <w:rFonts w:ascii="Arial Narrow" w:hAnsi="Arial Narrow"/>
          <w:sz w:val="22"/>
          <w:szCs w:val="22"/>
        </w:rPr>
        <w:t>ohodou</w:t>
      </w:r>
      <w:proofErr w:type="spellEnd"/>
      <w:r w:rsidRPr="00721A89">
        <w:rPr>
          <w:rFonts w:ascii="Arial Narrow" w:hAnsi="Arial Narrow"/>
          <w:sz w:val="22"/>
          <w:szCs w:val="22"/>
        </w:rPr>
        <w:t xml:space="preserve"> úspešným uchádzačom (ďalej len „Predávajúci“) dodávané tovary a poskytované súvisiace služby.</w:t>
      </w:r>
    </w:p>
    <w:p w:rsidR="00242433" w:rsidRPr="007C19FE" w:rsidRDefault="00242433" w:rsidP="0024243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C19FE">
        <w:rPr>
          <w:rFonts w:ascii="Arial Narrow" w:hAnsi="Arial Narrow"/>
          <w:sz w:val="22"/>
          <w:szCs w:val="22"/>
        </w:rPr>
        <w:t xml:space="preserve">Využívanie </w:t>
      </w:r>
      <w:r w:rsidR="00BF3BDC"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7C19FE">
        <w:rPr>
          <w:rFonts w:ascii="Arial Narrow" w:hAnsi="Arial Narrow"/>
          <w:sz w:val="22"/>
          <w:szCs w:val="22"/>
        </w:rPr>
        <w:t>ohody</w:t>
      </w:r>
      <w:proofErr w:type="spellEnd"/>
      <w:r w:rsidRPr="007C19FE">
        <w:rPr>
          <w:rFonts w:ascii="Arial Narrow" w:hAnsi="Arial Narrow"/>
          <w:sz w:val="22"/>
          <w:szCs w:val="22"/>
        </w:rPr>
        <w:t xml:space="preserve"> Kupujúcim počas doby jej platnosti je na báze dobrovoľnosti, pričom motívom takéhoto konania musí byť ekonomická výhodnosť takéhoto nákupu a hospodárnosť a efektívnosť vynakladaných rozpočtových prostriedkov. </w:t>
      </w:r>
    </w:p>
    <w:p w:rsidR="00242433" w:rsidRPr="00721A89" w:rsidRDefault="00242433" w:rsidP="0024243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21A89">
        <w:rPr>
          <w:rFonts w:ascii="Arial Narrow" w:hAnsi="Arial Narrow"/>
          <w:sz w:val="22"/>
          <w:szCs w:val="22"/>
        </w:rPr>
        <w:t>Kupujúci musí pred uzatvorením Kúpnej/</w:t>
      </w:r>
      <w:proofErr w:type="spellStart"/>
      <w:r w:rsidRPr="00721A89">
        <w:rPr>
          <w:rFonts w:ascii="Arial Narrow" w:hAnsi="Arial Narrow"/>
          <w:sz w:val="22"/>
          <w:szCs w:val="22"/>
        </w:rPr>
        <w:t>ych</w:t>
      </w:r>
      <w:proofErr w:type="spellEnd"/>
      <w:r w:rsidRPr="00721A89">
        <w:rPr>
          <w:rFonts w:ascii="Arial Narrow" w:hAnsi="Arial Narrow"/>
          <w:sz w:val="22"/>
          <w:szCs w:val="22"/>
        </w:rPr>
        <w:t xml:space="preserve"> zmluvy/zmlúv s predávajúcim požiadať písomnou formou centrálnu obstarávaciu organizáciu, t.j. Ministerstvo vnútra Slovenskej republiky o súhlas. Bez udelenia súhlasu nie je možné uzatvoriť Kúpnu/e zmluvu/y.</w:t>
      </w:r>
    </w:p>
    <w:p w:rsidR="00242433" w:rsidRPr="007C19FE" w:rsidRDefault="00242433" w:rsidP="0024243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C19FE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 v súlade s platnými právnymi predpismi rozhodli uzatvoriť túto </w:t>
      </w:r>
      <w:r w:rsidR="00BF3BDC"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7C19FE">
        <w:rPr>
          <w:rFonts w:ascii="Arial Narrow" w:hAnsi="Arial Narrow"/>
          <w:sz w:val="22"/>
          <w:szCs w:val="22"/>
        </w:rPr>
        <w:t>ohodu</w:t>
      </w:r>
      <w:proofErr w:type="spellEnd"/>
      <w:r w:rsidRPr="007C19FE">
        <w:rPr>
          <w:rFonts w:ascii="Arial Narrow" w:hAnsi="Arial Narrow"/>
          <w:sz w:val="22"/>
          <w:szCs w:val="22"/>
        </w:rPr>
        <w:t>.</w:t>
      </w:r>
    </w:p>
    <w:p w:rsidR="00242433" w:rsidRPr="007C19FE" w:rsidRDefault="00BF3BDC" w:rsidP="0024243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Centrálna obstarávacia organizácia</w:t>
      </w:r>
      <w:r w:rsidR="00242433" w:rsidRPr="007C19FE">
        <w:rPr>
          <w:rFonts w:ascii="Arial Narrow" w:hAnsi="Arial Narrow"/>
          <w:sz w:val="22"/>
          <w:szCs w:val="22"/>
        </w:rPr>
        <w:t xml:space="preserve"> týmto vyhlasuje, že je spôsobil</w:t>
      </w:r>
      <w:r w:rsidR="00721A89">
        <w:rPr>
          <w:rFonts w:ascii="Arial Narrow" w:hAnsi="Arial Narrow"/>
          <w:sz w:val="22"/>
          <w:szCs w:val="22"/>
          <w:lang w:val="sk-SK"/>
        </w:rPr>
        <w:t>é</w:t>
      </w:r>
      <w:r w:rsidR="00242433" w:rsidRPr="007C19FE">
        <w:rPr>
          <w:rFonts w:ascii="Arial Narrow" w:hAnsi="Arial Narrow"/>
          <w:sz w:val="22"/>
          <w:szCs w:val="22"/>
        </w:rPr>
        <w:t xml:space="preserve"> túto </w:t>
      </w:r>
      <w:r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="00242433" w:rsidRPr="007C19FE">
        <w:rPr>
          <w:rFonts w:ascii="Arial Narrow" w:hAnsi="Arial Narrow"/>
          <w:sz w:val="22"/>
          <w:szCs w:val="22"/>
        </w:rPr>
        <w:t>ohodu</w:t>
      </w:r>
      <w:proofErr w:type="spellEnd"/>
      <w:r w:rsidR="00242433" w:rsidRPr="007C19FE">
        <w:rPr>
          <w:rFonts w:ascii="Arial Narrow" w:hAnsi="Arial Narrow"/>
          <w:sz w:val="22"/>
          <w:szCs w:val="22"/>
        </w:rPr>
        <w:t xml:space="preserve"> uzatvoriť a plniť záväzky v nej obsiahnuté. </w:t>
      </w:r>
    </w:p>
    <w:p w:rsidR="009F5A12" w:rsidRPr="00951673" w:rsidRDefault="00242433" w:rsidP="00BF3B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15" w:hanging="709"/>
        <w:jc w:val="both"/>
        <w:rPr>
          <w:rFonts w:ascii="Arial Narrow" w:hAnsi="Arial Narrow"/>
          <w:sz w:val="22"/>
        </w:rPr>
      </w:pPr>
      <w:r w:rsidRPr="00951673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BF3BDC"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951673">
        <w:rPr>
          <w:rFonts w:ascii="Arial Narrow" w:hAnsi="Arial Narrow"/>
          <w:sz w:val="22"/>
          <w:szCs w:val="22"/>
        </w:rPr>
        <w:t>ohodu</w:t>
      </w:r>
      <w:proofErr w:type="spellEnd"/>
      <w:r w:rsidRPr="00951673">
        <w:rPr>
          <w:rFonts w:ascii="Arial Narrow" w:hAnsi="Arial Narrow"/>
          <w:sz w:val="22"/>
          <w:szCs w:val="22"/>
        </w:rPr>
        <w:t xml:space="preserve"> uzatvoriť a plniť záväzky v nej obsiahnuté.</w:t>
      </w: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1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9F5A12" w:rsidRPr="00DC4D5B" w:rsidRDefault="009F5A12" w:rsidP="009F5A12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C4D5B">
        <w:rPr>
          <w:rFonts w:ascii="Arial Narrow" w:hAnsi="Arial Narrow" w:cs="Arial"/>
          <w:sz w:val="22"/>
          <w:szCs w:val="22"/>
        </w:rPr>
        <w:t xml:space="preserve">Predmetom tejto Dohody sú podmienky nákupu a predaja nábojov </w:t>
      </w:r>
      <w:r w:rsidR="003736DC">
        <w:rPr>
          <w:rFonts w:ascii="Arial Narrow" w:hAnsi="Arial Narrow" w:cs="Arial"/>
          <w:sz w:val="22"/>
          <w:szCs w:val="22"/>
        </w:rPr>
        <w:t>športové účely</w:t>
      </w:r>
      <w:r w:rsidRPr="00DC4D5B">
        <w:rPr>
          <w:rFonts w:ascii="Arial Narrow" w:hAnsi="Arial Narrow" w:cs="Arial"/>
          <w:sz w:val="22"/>
          <w:szCs w:val="22"/>
        </w:rPr>
        <w:t xml:space="preserve"> pre potreby Kupujúceho špecifikované v Prílohe č.1 tejto Dohody (ďalej len „</w:t>
      </w:r>
      <w:r w:rsidRPr="00DC4D5B">
        <w:rPr>
          <w:rFonts w:ascii="Arial Narrow" w:hAnsi="Arial Narrow" w:cs="Arial"/>
          <w:b/>
          <w:sz w:val="22"/>
          <w:szCs w:val="22"/>
        </w:rPr>
        <w:t>Tovar</w:t>
      </w:r>
      <w:r w:rsidRPr="00DC4D5B">
        <w:rPr>
          <w:rFonts w:ascii="Arial Narrow" w:hAnsi="Arial Narrow" w:cs="Arial"/>
          <w:sz w:val="22"/>
          <w:szCs w:val="22"/>
        </w:rPr>
        <w:t xml:space="preserve">“). Zmluvné strany sa dohodli, že za účelom kúpy Tovaru podľa tejto Dohody uzatvoria </w:t>
      </w:r>
      <w:r w:rsidR="00BF3BDC">
        <w:rPr>
          <w:rFonts w:ascii="Arial Narrow" w:hAnsi="Arial Narrow" w:cs="Arial"/>
          <w:sz w:val="22"/>
          <w:szCs w:val="22"/>
        </w:rPr>
        <w:t xml:space="preserve">Kupujúci a Predávajúci </w:t>
      </w:r>
      <w:r w:rsidRPr="00DC4D5B">
        <w:rPr>
          <w:rFonts w:ascii="Arial Narrow" w:hAnsi="Arial Narrow" w:cs="Arial"/>
          <w:sz w:val="22"/>
          <w:szCs w:val="22"/>
        </w:rPr>
        <w:t>spôsobom popísaným v tejto Dohode Kúpnu/kúpne zmluvu/zmluvy podľa ustanovenia § 409 a </w:t>
      </w:r>
      <w:proofErr w:type="spellStart"/>
      <w:r w:rsidRPr="00DC4D5B">
        <w:rPr>
          <w:rFonts w:ascii="Arial Narrow" w:hAnsi="Arial Narrow" w:cs="Arial"/>
          <w:sz w:val="22"/>
          <w:szCs w:val="22"/>
        </w:rPr>
        <w:t>nasl</w:t>
      </w:r>
      <w:proofErr w:type="spellEnd"/>
      <w:r w:rsidRPr="00DC4D5B">
        <w:rPr>
          <w:rFonts w:ascii="Arial Narrow" w:hAnsi="Arial Narrow" w:cs="Arial"/>
          <w:sz w:val="22"/>
          <w:szCs w:val="22"/>
        </w:rPr>
        <w:t>. O</w:t>
      </w:r>
      <w:r>
        <w:rPr>
          <w:rFonts w:ascii="Arial Narrow" w:hAnsi="Arial Narrow" w:cs="Arial"/>
          <w:sz w:val="22"/>
          <w:szCs w:val="22"/>
        </w:rPr>
        <w:t>bchodného zákonníka</w:t>
      </w:r>
      <w:r w:rsidRPr="00DC4D5B">
        <w:rPr>
          <w:rFonts w:ascii="Arial Narrow" w:hAnsi="Arial Narrow" w:cs="Arial"/>
          <w:sz w:val="22"/>
          <w:szCs w:val="22"/>
        </w:rPr>
        <w:t>, v ktorej budú špecifikované všetky detaily kúpy Tovaru (ďalej len „</w:t>
      </w:r>
      <w:r w:rsidRPr="00DC4D5B">
        <w:rPr>
          <w:rFonts w:ascii="Arial Narrow" w:hAnsi="Arial Narrow" w:cs="Arial"/>
          <w:b/>
          <w:sz w:val="22"/>
          <w:szCs w:val="22"/>
        </w:rPr>
        <w:t>Kúpna zmluva</w:t>
      </w:r>
      <w:r w:rsidRPr="00DC4D5B">
        <w:rPr>
          <w:rFonts w:ascii="Arial Narrow" w:hAnsi="Arial Narrow" w:cs="Arial"/>
          <w:sz w:val="22"/>
          <w:szCs w:val="22"/>
        </w:rPr>
        <w:t>“).</w:t>
      </w:r>
    </w:p>
    <w:p w:rsidR="009F5A12" w:rsidRPr="00DC4D5B" w:rsidRDefault="009F5A12" w:rsidP="00BF3BDC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4D5B">
        <w:rPr>
          <w:rFonts w:ascii="Arial Narrow" w:hAnsi="Arial Narrow" w:cs="Arial"/>
          <w:sz w:val="22"/>
          <w:szCs w:val="22"/>
        </w:rPr>
        <w:t xml:space="preserve">Predávajúci sa zaväzuje dodávať za podmienok stanovených touto Dohodou a Kúpnou zmluvou Kupujúcemu Tovar a Kupujúci sa zaväzuje Tovar prevziať a zaplatiť kúpnu cenu dohodnutú v súlade s podmienkami Dohody a Kúpnej zmluvy. </w:t>
      </w:r>
      <w:r w:rsidRPr="00DC4D5B">
        <w:rPr>
          <w:rFonts w:ascii="Arial Narrow" w:hAnsi="Arial Narrow"/>
          <w:sz w:val="22"/>
          <w:szCs w:val="22"/>
        </w:rPr>
        <w:t>S</w:t>
      </w:r>
      <w:r w:rsidRPr="00DC4D5B">
        <w:rPr>
          <w:rFonts w:ascii="Arial Narrow" w:hAnsi="Arial Narrow" w:cs="Arial Narrow"/>
          <w:sz w:val="22"/>
          <w:szCs w:val="22"/>
        </w:rPr>
        <w:t>účasťou dodávky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DC4D5B">
        <w:rPr>
          <w:rFonts w:ascii="Arial Narrow" w:hAnsi="Arial Narrow" w:cs="Arial Narrow"/>
          <w:sz w:val="22"/>
          <w:szCs w:val="22"/>
        </w:rPr>
        <w:t xml:space="preserve"> je doprava vlastnými vozidlami a pracovníkmi </w:t>
      </w:r>
      <w:r w:rsidR="00BF3BDC">
        <w:rPr>
          <w:rFonts w:ascii="Arial Narrow" w:hAnsi="Arial Narrow" w:cs="Arial Narrow"/>
          <w:sz w:val="22"/>
          <w:szCs w:val="22"/>
        </w:rPr>
        <w:t>P</w:t>
      </w:r>
      <w:r w:rsidRPr="00DC4D5B">
        <w:rPr>
          <w:rFonts w:ascii="Arial Narrow" w:hAnsi="Arial Narrow" w:cs="Arial Narrow"/>
          <w:sz w:val="22"/>
          <w:szCs w:val="22"/>
        </w:rPr>
        <w:t>redávajúceho do miest</w:t>
      </w:r>
      <w:r>
        <w:rPr>
          <w:rFonts w:ascii="Arial Narrow" w:hAnsi="Arial Narrow" w:cs="Arial Narrow"/>
          <w:sz w:val="22"/>
          <w:szCs w:val="22"/>
        </w:rPr>
        <w:t>a</w:t>
      </w:r>
      <w:r w:rsidRPr="00DC4D5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DC4D5B">
        <w:rPr>
          <w:rFonts w:ascii="Arial Narrow" w:hAnsi="Arial Narrow" w:cs="Arial Narrow"/>
          <w:sz w:val="22"/>
          <w:szCs w:val="22"/>
        </w:rPr>
        <w:t xml:space="preserve">podľa </w:t>
      </w:r>
      <w:r>
        <w:rPr>
          <w:rFonts w:ascii="Arial Narrow" w:hAnsi="Arial Narrow" w:cs="Arial Narrow"/>
          <w:sz w:val="22"/>
          <w:szCs w:val="22"/>
        </w:rPr>
        <w:t xml:space="preserve">čl. 5 </w:t>
      </w:r>
      <w:r w:rsidRPr="00DC4D5B">
        <w:rPr>
          <w:rFonts w:ascii="Arial Narrow" w:hAnsi="Arial Narrow" w:cs="Arial Narrow"/>
          <w:sz w:val="22"/>
          <w:szCs w:val="22"/>
        </w:rPr>
        <w:t xml:space="preserve">bod </w:t>
      </w:r>
      <w:r>
        <w:rPr>
          <w:rFonts w:ascii="Arial Narrow" w:hAnsi="Arial Narrow" w:cs="Arial Narrow"/>
          <w:sz w:val="22"/>
          <w:szCs w:val="22"/>
        </w:rPr>
        <w:t>5</w:t>
      </w:r>
      <w:r w:rsidRPr="00DC4D5B">
        <w:rPr>
          <w:rFonts w:ascii="Arial Narrow" w:hAnsi="Arial Narrow" w:cs="Arial Narrow"/>
          <w:sz w:val="22"/>
          <w:szCs w:val="22"/>
        </w:rPr>
        <w:t xml:space="preserve">.2 tejto Dohody, naložením a vyložením do skladu </w:t>
      </w:r>
      <w:r>
        <w:rPr>
          <w:rFonts w:ascii="Arial Narrow" w:hAnsi="Arial Narrow" w:cs="Arial Narrow"/>
          <w:sz w:val="22"/>
          <w:szCs w:val="22"/>
        </w:rPr>
        <w:t>v</w:t>
      </w:r>
      <w:r w:rsidRPr="00DC4D5B">
        <w:rPr>
          <w:rFonts w:ascii="Arial Narrow" w:hAnsi="Arial Narrow" w:cs="Arial Narrow"/>
          <w:sz w:val="22"/>
          <w:szCs w:val="22"/>
        </w:rPr>
        <w:t xml:space="preserve"> mieste dodania a za podmienok určených touto Dohodou.</w:t>
      </w:r>
    </w:p>
    <w:p w:rsidR="009F5A12" w:rsidRPr="00DC4D5B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>Článok 2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>Špecifikácia tovaru a spôsob plnenia</w:t>
      </w:r>
    </w:p>
    <w:p w:rsidR="009F5A12" w:rsidRPr="00715F54" w:rsidRDefault="009F5A12" w:rsidP="009F5A12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>Tovar je presne špecifikovaný v opise predmetu zákazky použitom v súťažných podkladoch (ďalej len „</w:t>
      </w:r>
      <w:r w:rsidRPr="00715F54">
        <w:rPr>
          <w:rFonts w:ascii="Arial Narrow" w:hAnsi="Arial Narrow" w:cs="Arial"/>
          <w:b/>
          <w:sz w:val="22"/>
          <w:szCs w:val="22"/>
        </w:rPr>
        <w:t>Príloha č. 1.A</w:t>
      </w:r>
      <w:r w:rsidRPr="00715F54">
        <w:rPr>
          <w:rFonts w:ascii="Arial Narrow" w:hAnsi="Arial Narrow" w:cs="Arial"/>
          <w:sz w:val="22"/>
          <w:szCs w:val="22"/>
        </w:rPr>
        <w:t>“) ako aj v ponuke Predávajúceho predloženej do verejného obstarávania (ďalej len „</w:t>
      </w:r>
      <w:r w:rsidRPr="00715F54">
        <w:rPr>
          <w:rFonts w:ascii="Arial Narrow" w:hAnsi="Arial Narrow" w:cs="Arial"/>
          <w:b/>
          <w:sz w:val="22"/>
          <w:szCs w:val="22"/>
        </w:rPr>
        <w:t xml:space="preserve">Príloha č. 1.B </w:t>
      </w:r>
      <w:r w:rsidRPr="00715F54">
        <w:rPr>
          <w:rFonts w:ascii="Arial Narrow" w:hAnsi="Arial Narrow" w:cs="Arial"/>
          <w:sz w:val="22"/>
          <w:szCs w:val="22"/>
        </w:rPr>
        <w:t xml:space="preserve">“) </w:t>
      </w:r>
      <w:r w:rsidRPr="00715F54">
        <w:rPr>
          <w:rFonts w:ascii="Arial Narrow" w:hAnsi="Arial Narrow"/>
          <w:sz w:val="22"/>
          <w:szCs w:val="22"/>
        </w:rPr>
        <w:t xml:space="preserve">a </w:t>
      </w:r>
      <w:r w:rsidRPr="00715F54">
        <w:rPr>
          <w:rFonts w:ascii="Arial Narrow" w:hAnsi="Arial Narrow" w:cs="Arial"/>
          <w:sz w:val="22"/>
          <w:szCs w:val="22"/>
        </w:rPr>
        <w:t>tvorí prílohu č. 1 tejto Dohody.</w:t>
      </w:r>
    </w:p>
    <w:p w:rsidR="009F5A12" w:rsidRPr="00715F54" w:rsidRDefault="009F5A12" w:rsidP="009F5A12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 xml:space="preserve">Predávajúci sa zaväzuje dodať Tovar v kvalite špecifikovanej v Prílohe č. 1.B tejto Dohody a v bezchybnom stave. V prípade, že dodávaný Tovar požadovaný Kupujúcim v zmysle Prílohy č. 1. B tejto Dohody nie je/nebude v celom rozsahu zhodný počas plnenia Kúpnej zmluvy s ponukou Predávajúceho podľa Prílohy č. 1.B tejto Dohody, má Kupujúci právo v prípade, že je to pre neho výhodnejšie, požadovať od Predávajúceho dodanie Tovaru podľa Prílohy č. 1.A  tejto Dohody v rozsahu Kúpnej zmluvy tak, ako bolo zadané v predmetnom verejnom obstarávaní. </w:t>
      </w:r>
    </w:p>
    <w:p w:rsidR="009F5A12" w:rsidRPr="00B72795" w:rsidRDefault="009F5A12" w:rsidP="009F5A12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lastRenderedPageBreak/>
        <w:t>V prípade potreby dodania Tovaru Kupujúci osloví Predávajúceho s požiadavkou na dodanie Tovaru. V požiadavke na dodanie Tovaru v súlade s touto Dohodou špecifikuje Kupujúci množstvo, druh, čas dodania a miesto dodania</w:t>
      </w:r>
      <w:r>
        <w:rPr>
          <w:rFonts w:ascii="Arial Narrow" w:hAnsi="Arial Narrow" w:cs="Arial"/>
          <w:sz w:val="22"/>
          <w:szCs w:val="22"/>
        </w:rPr>
        <w:t xml:space="preserve"> Tovaru</w:t>
      </w:r>
      <w:r w:rsidRPr="00B72795">
        <w:rPr>
          <w:rFonts w:ascii="Arial Narrow" w:hAnsi="Arial Narrow" w:cs="Arial"/>
          <w:sz w:val="22"/>
          <w:szCs w:val="22"/>
        </w:rPr>
        <w:t xml:space="preserve">, ktorý má Predávajúci dodať. Súčasťou požiadavky na dodanie Tovaru je aj návrh Kúpnej zmluvy podľa vzoru, ktorý tvorí prílohu č. </w:t>
      </w:r>
      <w:r>
        <w:rPr>
          <w:rFonts w:ascii="Arial Narrow" w:hAnsi="Arial Narrow" w:cs="Arial"/>
          <w:sz w:val="22"/>
          <w:szCs w:val="22"/>
        </w:rPr>
        <w:t>3</w:t>
      </w:r>
      <w:r w:rsidRPr="00B72795">
        <w:rPr>
          <w:rFonts w:ascii="Arial Narrow" w:hAnsi="Arial Narrow" w:cs="Arial"/>
          <w:sz w:val="22"/>
          <w:szCs w:val="22"/>
        </w:rPr>
        <w:t xml:space="preserve"> tejto Dohody.</w:t>
      </w:r>
    </w:p>
    <w:p w:rsidR="009F5A12" w:rsidRPr="00365A58" w:rsidRDefault="009F5A12" w:rsidP="009F5A12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65A58">
        <w:rPr>
          <w:rFonts w:ascii="Arial Narrow" w:hAnsi="Arial Narrow" w:cs="Arial"/>
          <w:sz w:val="22"/>
          <w:szCs w:val="22"/>
        </w:rPr>
        <w:t xml:space="preserve">Zmluvné strany sa dohodli, že Kúpne zmluvy uzatvárané </w:t>
      </w:r>
      <w:r w:rsidRPr="00365A58">
        <w:rPr>
          <w:rFonts w:ascii="Arial Narrow" w:hAnsi="Arial Narrow"/>
          <w:sz w:val="22"/>
          <w:szCs w:val="22"/>
        </w:rPr>
        <w:t>podľa § 83 ods. 4 zákon</w:t>
      </w:r>
      <w:r>
        <w:rPr>
          <w:rFonts w:ascii="Arial Narrow" w:hAnsi="Arial Narrow"/>
          <w:sz w:val="22"/>
          <w:szCs w:val="22"/>
        </w:rPr>
        <w:t>a</w:t>
      </w:r>
      <w:r w:rsidRPr="00365A58">
        <w:rPr>
          <w:rFonts w:ascii="Arial Narrow" w:hAnsi="Arial Narrow"/>
          <w:sz w:val="22"/>
          <w:szCs w:val="22"/>
        </w:rPr>
        <w:t xml:space="preserve"> č. 343/2015 Z. z.,</w:t>
      </w:r>
      <w:r w:rsidR="00B91794">
        <w:rPr>
          <w:rFonts w:ascii="Arial Narrow" w:hAnsi="Arial Narrow"/>
          <w:sz w:val="22"/>
          <w:szCs w:val="22"/>
        </w:rPr>
        <w:t xml:space="preserve"> </w:t>
      </w:r>
      <w:r w:rsidRPr="00365A58">
        <w:rPr>
          <w:rFonts w:ascii="Arial Narrow" w:hAnsi="Arial Narrow" w:cs="Arial"/>
          <w:sz w:val="22"/>
          <w:szCs w:val="22"/>
        </w:rPr>
        <w:t>na základe tejto Dohody budú zodpovedať podmienkam dohodnutým v tejto Dohode, najmä s ohľadom na práva a povinností dohodnuté v tejto Dohode. V Kúpnej zmluve bude určená aj  maximálna cena celkom za Tovar kupovaný na základe uvedenej Kúpnej zmluvy.</w:t>
      </w:r>
    </w:p>
    <w:p w:rsidR="009F5A12" w:rsidRPr="00B72795" w:rsidRDefault="009F5A12" w:rsidP="00BF3BDC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 xml:space="preserve">Predávajúci je povinný Kúpnu zmluvu uzatvoriť s Kupujúcim </w:t>
      </w:r>
      <w:r w:rsidRPr="00730B2E">
        <w:rPr>
          <w:rFonts w:ascii="Arial Narrow" w:hAnsi="Arial Narrow" w:cs="Arial"/>
          <w:sz w:val="22"/>
          <w:szCs w:val="22"/>
        </w:rPr>
        <w:t xml:space="preserve">najneskôr do </w:t>
      </w:r>
      <w:r w:rsidR="00B91794">
        <w:rPr>
          <w:rFonts w:ascii="Arial Narrow" w:hAnsi="Arial Narrow" w:cs="Arial"/>
          <w:sz w:val="22"/>
          <w:szCs w:val="22"/>
        </w:rPr>
        <w:t>piatich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2F93">
        <w:rPr>
          <w:rFonts w:ascii="Arial Narrow" w:hAnsi="Arial Narrow" w:cs="Arial"/>
          <w:sz w:val="22"/>
          <w:szCs w:val="22"/>
        </w:rPr>
        <w:t>(</w:t>
      </w:r>
      <w:r w:rsidR="00B91794">
        <w:rPr>
          <w:rFonts w:ascii="Arial Narrow" w:hAnsi="Arial Narrow" w:cs="Arial"/>
          <w:sz w:val="22"/>
          <w:szCs w:val="22"/>
        </w:rPr>
        <w:t>5</w:t>
      </w:r>
      <w:r w:rsidRPr="00B12F93">
        <w:rPr>
          <w:rFonts w:ascii="Arial Narrow" w:hAnsi="Arial Narrow" w:cs="Arial"/>
          <w:sz w:val="22"/>
          <w:szCs w:val="22"/>
        </w:rPr>
        <w:t>)</w:t>
      </w:r>
      <w:r w:rsidRPr="002008AA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pracovných dní </w:t>
      </w:r>
      <w:r w:rsidRPr="00730B2E">
        <w:rPr>
          <w:rFonts w:ascii="Arial Narrow" w:hAnsi="Arial Narrow" w:cs="Arial"/>
          <w:sz w:val="22"/>
          <w:szCs w:val="22"/>
        </w:rPr>
        <w:t>odo dňa</w:t>
      </w:r>
      <w:r w:rsidRPr="00B72795">
        <w:rPr>
          <w:rFonts w:ascii="Arial Narrow" w:hAnsi="Arial Narrow" w:cs="Arial"/>
          <w:sz w:val="22"/>
          <w:szCs w:val="22"/>
        </w:rPr>
        <w:t xml:space="preserve"> doručenia požiadavky na dodanie Tovaru podľa bodu 2.</w:t>
      </w:r>
      <w:r>
        <w:rPr>
          <w:rFonts w:ascii="Arial Narrow" w:hAnsi="Arial Narrow" w:cs="Arial"/>
          <w:sz w:val="22"/>
          <w:szCs w:val="22"/>
        </w:rPr>
        <w:t>3.</w:t>
      </w:r>
      <w:r w:rsidRPr="00B7279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tohto článku</w:t>
      </w:r>
      <w:r w:rsidRPr="00B72795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Lehota na dodanie Tovaru je  </w:t>
      </w:r>
      <w:r w:rsidRPr="00D2588E">
        <w:rPr>
          <w:rFonts w:ascii="Arial Narrow" w:hAnsi="Arial Narrow"/>
          <w:sz w:val="22"/>
          <w:szCs w:val="22"/>
        </w:rPr>
        <w:t xml:space="preserve">do </w:t>
      </w:r>
      <w:r w:rsidR="00084A1D">
        <w:rPr>
          <w:rFonts w:ascii="Arial Narrow" w:hAnsi="Arial Narrow"/>
          <w:sz w:val="22"/>
          <w:szCs w:val="22"/>
        </w:rPr>
        <w:t>30 dní</w:t>
      </w:r>
      <w:r w:rsidRPr="00D2588E">
        <w:rPr>
          <w:rFonts w:ascii="Arial Narrow" w:hAnsi="Arial Narrow"/>
          <w:sz w:val="22"/>
          <w:szCs w:val="22"/>
        </w:rPr>
        <w:t xml:space="preserve"> od nadobudnutia účinnosti kúpnej zmluvy</w:t>
      </w:r>
      <w:r>
        <w:rPr>
          <w:rFonts w:ascii="Arial Narrow" w:hAnsi="Arial Narrow"/>
          <w:sz w:val="22"/>
          <w:szCs w:val="22"/>
        </w:rPr>
        <w:t>,</w:t>
      </w:r>
      <w:r w:rsidRPr="00D2588E">
        <w:rPr>
          <w:rFonts w:ascii="Arial Narrow" w:hAnsi="Arial Narrow"/>
          <w:sz w:val="22"/>
          <w:szCs w:val="22"/>
        </w:rPr>
        <w:t xml:space="preserve"> ak v kúpnej zmluve nebude dohodnuté inak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3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 xml:space="preserve">č. 18/1996 </w:t>
      </w:r>
      <w:proofErr w:type="spellStart"/>
      <w:r w:rsidRPr="00B72795">
        <w:rPr>
          <w:rFonts w:ascii="Arial Narrow" w:hAnsi="Arial Narrow"/>
          <w:sz w:val="22"/>
          <w:szCs w:val="22"/>
        </w:rPr>
        <w:t>Z.z</w:t>
      </w:r>
      <w:proofErr w:type="spellEnd"/>
      <w:r w:rsidRPr="00B72795">
        <w:rPr>
          <w:rFonts w:ascii="Arial Narrow" w:hAnsi="Arial Narrow"/>
          <w:sz w:val="22"/>
          <w:szCs w:val="22"/>
        </w:rPr>
        <w:t>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 xml:space="preserve">87/1996 </w:t>
      </w:r>
      <w:proofErr w:type="spellStart"/>
      <w:r w:rsidRPr="00B72795">
        <w:rPr>
          <w:rFonts w:ascii="Arial Narrow" w:hAnsi="Arial Narrow"/>
          <w:sz w:val="22"/>
          <w:szCs w:val="22"/>
        </w:rPr>
        <w:t>Z.z</w:t>
      </w:r>
      <w:proofErr w:type="spellEnd"/>
      <w:r w:rsidRPr="00B72795">
        <w:rPr>
          <w:rFonts w:ascii="Arial Narrow" w:hAnsi="Arial Narrow"/>
          <w:sz w:val="22"/>
          <w:szCs w:val="22"/>
        </w:rPr>
        <w:t xml:space="preserve">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 xml:space="preserve">Národnej rady Slovenskej republiky č. 18/1996 </w:t>
      </w:r>
      <w:proofErr w:type="spellStart"/>
      <w:r>
        <w:rPr>
          <w:rFonts w:ascii="Arial Narrow" w:hAnsi="Arial Narrow"/>
          <w:sz w:val="22"/>
          <w:szCs w:val="22"/>
        </w:rPr>
        <w:t>Z.z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Pr="00B3328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4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Predpokladané množstvo predmetu Tovaru</w:t>
      </w:r>
    </w:p>
    <w:p w:rsidR="009F5A12" w:rsidRDefault="009F5A12" w:rsidP="009F5A12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4589B">
        <w:rPr>
          <w:rFonts w:ascii="Arial Narrow" w:hAnsi="Arial Narrow"/>
          <w:sz w:val="22"/>
          <w:szCs w:val="22"/>
        </w:rPr>
        <w:t xml:space="preserve">Predpokladané </w:t>
      </w:r>
      <w:r w:rsidRPr="00730B2E">
        <w:rPr>
          <w:rFonts w:ascii="Arial Narrow" w:hAnsi="Arial Narrow"/>
          <w:sz w:val="22"/>
          <w:szCs w:val="22"/>
        </w:rPr>
        <w:t xml:space="preserve">množstvo Tovaru, ktoré Kupujúci kúpi od Predávajúceho v súlade s touto Dohodou a Kúpnymi zmluvami je </w:t>
      </w:r>
      <w:r>
        <w:rPr>
          <w:rFonts w:ascii="Arial Narrow" w:hAnsi="Arial Narrow"/>
          <w:sz w:val="22"/>
          <w:szCs w:val="22"/>
        </w:rPr>
        <w:t>uvedené v prílohe č. 1 tejto Dohody.</w:t>
      </w:r>
    </w:p>
    <w:p w:rsidR="009F5A12" w:rsidRDefault="009F5A12" w:rsidP="009F5A12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Kupujúci nie je povinný zakúpiť predpokladané množstvo Tovaru</w:t>
      </w:r>
      <w:r>
        <w:rPr>
          <w:rFonts w:ascii="Arial Narrow" w:hAnsi="Arial Narrow"/>
          <w:sz w:val="22"/>
          <w:szCs w:val="22"/>
        </w:rPr>
        <w:t xml:space="preserve"> podľa bodu 4.1. tohto článku</w:t>
      </w:r>
      <w:r w:rsidRPr="00B72795">
        <w:rPr>
          <w:rFonts w:ascii="Arial Narrow" w:hAnsi="Arial Narrow"/>
          <w:sz w:val="22"/>
          <w:szCs w:val="22"/>
        </w:rPr>
        <w:t>, ani vyčerpať predpokladaný finančný objem zákazky</w:t>
      </w:r>
      <w:r>
        <w:rPr>
          <w:rFonts w:ascii="Arial Narrow" w:hAnsi="Arial Narrow"/>
          <w:sz w:val="22"/>
          <w:szCs w:val="22"/>
        </w:rPr>
        <w:t xml:space="preserve"> podľa čl.3 bod 3.4 tejto Dohody</w:t>
      </w:r>
      <w:r w:rsidRPr="00B72795">
        <w:rPr>
          <w:rFonts w:ascii="Arial Narrow" w:hAnsi="Arial Narrow"/>
          <w:sz w:val="22"/>
          <w:szCs w:val="22"/>
        </w:rPr>
        <w:t xml:space="preserve">. Celkové zakúpené množstvo Tovaru bude závisieť výlučne od potrieb Kupujúceho počas </w:t>
      </w:r>
      <w:r>
        <w:rPr>
          <w:rFonts w:ascii="Arial Narrow" w:hAnsi="Arial Narrow"/>
          <w:sz w:val="22"/>
          <w:szCs w:val="22"/>
        </w:rPr>
        <w:t xml:space="preserve">účinnosti </w:t>
      </w:r>
      <w:r w:rsidRPr="00B72795">
        <w:rPr>
          <w:rFonts w:ascii="Arial Narrow" w:hAnsi="Arial Narrow"/>
          <w:sz w:val="22"/>
          <w:szCs w:val="22"/>
        </w:rPr>
        <w:t>tejto Dohody.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5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Doba platnosti dohody a miesto dodania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9D0648">
        <w:rPr>
          <w:rFonts w:ascii="Arial Narrow" w:hAnsi="Arial Narrow"/>
          <w:sz w:val="22"/>
          <w:szCs w:val="22"/>
        </w:rPr>
        <w:t xml:space="preserve">o dňa nadobudnutia účinnosti tejto Dohody,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 xml:space="preserve"> čl.3 </w:t>
      </w:r>
      <w:r w:rsidRPr="004718FA">
        <w:rPr>
          <w:rFonts w:ascii="Arial Narrow" w:hAnsi="Arial Narrow"/>
          <w:sz w:val="22"/>
          <w:szCs w:val="22"/>
        </w:rPr>
        <w:t xml:space="preserve">bod 3.4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Miestom dodania je</w:t>
      </w:r>
      <w:r w:rsidRPr="00B91794">
        <w:rPr>
          <w:rFonts w:ascii="Arial Narrow" w:hAnsi="Arial Narrow"/>
          <w:sz w:val="22"/>
          <w:szCs w:val="22"/>
        </w:rPr>
        <w:t xml:space="preserve">: </w:t>
      </w:r>
      <w:r w:rsidR="009E4F61" w:rsidRPr="00B91794">
        <w:rPr>
          <w:rFonts w:ascii="Arial Narrow" w:hAnsi="Arial Narrow"/>
          <w:sz w:val="22"/>
          <w:szCs w:val="22"/>
        </w:rPr>
        <w:t xml:space="preserve"> Sklad Š</w:t>
      </w:r>
      <w:r w:rsidR="009D0648">
        <w:rPr>
          <w:rFonts w:ascii="Arial Narrow" w:hAnsi="Arial Narrow"/>
          <w:sz w:val="22"/>
          <w:szCs w:val="22"/>
        </w:rPr>
        <w:t>PORTOVÉHO CENTRA POLÍCIE</w:t>
      </w:r>
      <w:r w:rsidR="009E4F61" w:rsidRPr="00B91794">
        <w:rPr>
          <w:rFonts w:ascii="Arial Narrow" w:hAnsi="Arial Narrow"/>
          <w:sz w:val="22"/>
          <w:szCs w:val="22"/>
        </w:rPr>
        <w:t xml:space="preserve"> – Biely Kostol</w:t>
      </w:r>
      <w:r w:rsidR="00B91794" w:rsidRPr="00B91794">
        <w:rPr>
          <w:rFonts w:ascii="Arial Narrow" w:hAnsi="Arial Narrow"/>
          <w:sz w:val="22"/>
          <w:szCs w:val="22"/>
        </w:rPr>
        <w:t xml:space="preserve"> </w:t>
      </w:r>
      <w:r w:rsidR="00621C6A">
        <w:rPr>
          <w:rFonts w:ascii="Arial Narrow" w:hAnsi="Arial Narrow"/>
          <w:sz w:val="22"/>
          <w:szCs w:val="22"/>
        </w:rPr>
        <w:t xml:space="preserve">pre časť 1 </w:t>
      </w:r>
      <w:r w:rsidR="00B91794" w:rsidRPr="00B91794">
        <w:rPr>
          <w:rFonts w:ascii="Arial Narrow" w:hAnsi="Arial Narrow"/>
          <w:sz w:val="22"/>
          <w:szCs w:val="22"/>
        </w:rPr>
        <w:t>a</w:t>
      </w:r>
      <w:r w:rsidR="009E4F61" w:rsidRPr="00B91794">
        <w:rPr>
          <w:rFonts w:ascii="Arial Narrow" w:hAnsi="Arial Narrow"/>
          <w:sz w:val="22"/>
          <w:szCs w:val="22"/>
        </w:rPr>
        <w:t xml:space="preserve"> Strelnica Bratislava </w:t>
      </w:r>
      <w:r w:rsidR="00621C6A">
        <w:rPr>
          <w:rFonts w:ascii="Arial Narrow" w:hAnsi="Arial Narrow"/>
          <w:sz w:val="22"/>
          <w:szCs w:val="22"/>
        </w:rPr>
        <w:t>–</w:t>
      </w:r>
      <w:r w:rsidR="009E4F61" w:rsidRPr="00B91794">
        <w:rPr>
          <w:rFonts w:ascii="Arial Narrow" w:hAnsi="Arial Narrow"/>
          <w:sz w:val="22"/>
          <w:szCs w:val="22"/>
        </w:rPr>
        <w:t xml:space="preserve"> Jarovce</w:t>
      </w:r>
      <w:r w:rsidR="00621C6A">
        <w:rPr>
          <w:rFonts w:ascii="Arial Narrow" w:hAnsi="Arial Narrow"/>
          <w:sz w:val="22"/>
          <w:szCs w:val="22"/>
        </w:rPr>
        <w:t xml:space="preserve"> pre časť 2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6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Dodanie tovaru a povinnosti zmluvných strán</w:t>
      </w:r>
    </w:p>
    <w:p w:rsidR="009F5A12" w:rsidRDefault="009F5A12" w:rsidP="009F5A12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Tovar musí byť dodaný v súlade s</w:t>
      </w:r>
      <w:r>
        <w:rPr>
          <w:rFonts w:ascii="Arial Narrow" w:hAnsi="Arial Narrow"/>
          <w:sz w:val="22"/>
          <w:szCs w:val="22"/>
        </w:rPr>
        <w:t> opisom predmetu zákazky</w:t>
      </w:r>
      <w:r w:rsidRPr="00B72795">
        <w:rPr>
          <w:rFonts w:ascii="Arial Narrow" w:hAnsi="Arial Narrow"/>
          <w:sz w:val="22"/>
          <w:szCs w:val="22"/>
        </w:rPr>
        <w:t xml:space="preserve"> riadne zabalený. </w:t>
      </w:r>
      <w:r w:rsidRPr="00EE6133">
        <w:rPr>
          <w:rFonts w:ascii="Arial Narrow" w:hAnsi="Arial Narrow"/>
          <w:sz w:val="22"/>
          <w:szCs w:val="22"/>
        </w:rPr>
        <w:t xml:space="preserve">Prebratie Tovaru dodaného do miesta dodania </w:t>
      </w:r>
      <w:r w:rsidRPr="00C27CC1">
        <w:rPr>
          <w:rFonts w:ascii="Arial Narrow" w:hAnsi="Arial Narrow"/>
          <w:sz w:val="22"/>
          <w:szCs w:val="22"/>
        </w:rPr>
        <w:t>Tovaru sa uskutoční fyzickým prevzatím Tovaru, kontrolou množstva a kvality dodaného tovaru a podpisom preberacieho protokolu splnomocneným zástupcom Predávajúceho a Kupujúceho.</w:t>
      </w:r>
      <w:r w:rsidRPr="00B72795">
        <w:rPr>
          <w:rFonts w:ascii="Arial Narrow" w:hAnsi="Arial Narrow"/>
          <w:sz w:val="22"/>
          <w:szCs w:val="22"/>
        </w:rPr>
        <w:t xml:space="preserve"> V preberacom protokole bude uvedené presné množstvo a druh dodaného Tovaru, vyjadrenie, či dodávka Tovaru je úplná a či pri prevzatí Tovar zodpovedal </w:t>
      </w:r>
      <w:r w:rsidRPr="00B72795">
        <w:rPr>
          <w:rFonts w:ascii="Arial Narrow" w:hAnsi="Arial Narrow"/>
          <w:sz w:val="22"/>
          <w:szCs w:val="22"/>
        </w:rPr>
        <w:lastRenderedPageBreak/>
        <w:t>požiadavkám podľa</w:t>
      </w:r>
      <w:r w:rsidRPr="00C27C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opisu predmetu zákazky</w:t>
      </w:r>
      <w:r w:rsidRPr="00C27CC1">
        <w:rPr>
          <w:rFonts w:ascii="Arial Narrow" w:hAnsi="Arial Narrow"/>
          <w:sz w:val="22"/>
          <w:szCs w:val="22"/>
        </w:rPr>
        <w:t xml:space="preserve">, tejto Dohody a Kúpnej zmluvy. V preberacom protokole Kupujúci vyznačí </w:t>
      </w:r>
      <w:r>
        <w:rPr>
          <w:rFonts w:ascii="Arial Narrow" w:hAnsi="Arial Narrow"/>
          <w:sz w:val="22"/>
          <w:szCs w:val="22"/>
        </w:rPr>
        <w:t>riadne</w:t>
      </w:r>
      <w:r w:rsidRPr="00C27CC1">
        <w:rPr>
          <w:rFonts w:ascii="Arial Narrow" w:hAnsi="Arial Narrow"/>
          <w:sz w:val="22"/>
          <w:szCs w:val="22"/>
        </w:rPr>
        <w:t xml:space="preserve"> dodanie Tovaru. V prípade </w:t>
      </w:r>
      <w:r>
        <w:rPr>
          <w:rFonts w:ascii="Arial Narrow" w:hAnsi="Arial Narrow"/>
          <w:sz w:val="22"/>
          <w:szCs w:val="22"/>
        </w:rPr>
        <w:t>chýb</w:t>
      </w:r>
      <w:r w:rsidRPr="00C27CC1">
        <w:rPr>
          <w:rFonts w:ascii="Arial Narrow" w:hAnsi="Arial Narrow"/>
          <w:sz w:val="22"/>
          <w:szCs w:val="22"/>
        </w:rPr>
        <w:t>, sa tieto vyznačia v preberacom protokole</w:t>
      </w:r>
      <w:r>
        <w:rPr>
          <w:rFonts w:ascii="Arial Narrow" w:hAnsi="Arial Narrow"/>
          <w:sz w:val="22"/>
          <w:szCs w:val="22"/>
        </w:rPr>
        <w:t>, ktorý</w:t>
      </w:r>
      <w:r w:rsidRPr="00C27CC1">
        <w:rPr>
          <w:rFonts w:ascii="Arial Narrow" w:hAnsi="Arial Narrow"/>
          <w:sz w:val="22"/>
          <w:szCs w:val="22"/>
        </w:rPr>
        <w:t xml:space="preserve"> môže byť podkladom pre fakturácie až po odstránení </w:t>
      </w:r>
      <w:r>
        <w:rPr>
          <w:rFonts w:ascii="Arial Narrow" w:hAnsi="Arial Narrow"/>
          <w:sz w:val="22"/>
          <w:szCs w:val="22"/>
        </w:rPr>
        <w:t>chýb</w:t>
      </w:r>
      <w:r w:rsidRPr="00C27CC1">
        <w:rPr>
          <w:rFonts w:ascii="Arial Narrow" w:hAnsi="Arial Narrow"/>
          <w:sz w:val="22"/>
          <w:szCs w:val="22"/>
        </w:rPr>
        <w:t xml:space="preserve"> dodávky Tovaru. K preberaciemu protokolu bude priložený dodací list Predávajúceho.</w:t>
      </w:r>
    </w:p>
    <w:p w:rsidR="00B91794" w:rsidRPr="00084A1D" w:rsidRDefault="00B91794" w:rsidP="00B91794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sa zaväzuje</w:t>
      </w:r>
      <w:r w:rsidRPr="00B72795">
        <w:rPr>
          <w:rFonts w:ascii="Arial Narrow" w:hAnsi="Arial Narrow"/>
          <w:sz w:val="22"/>
          <w:szCs w:val="22"/>
        </w:rPr>
        <w:t xml:space="preserve"> dodať Tovar v súlade s Kúpnou zmluvou </w:t>
      </w:r>
      <w:r w:rsidRPr="004B724E">
        <w:rPr>
          <w:rFonts w:ascii="Arial Narrow" w:hAnsi="Arial Narrow"/>
          <w:sz w:val="22"/>
          <w:szCs w:val="22"/>
        </w:rPr>
        <w:t xml:space="preserve">najneskôr do </w:t>
      </w:r>
      <w:r w:rsidR="00084A1D">
        <w:rPr>
          <w:rFonts w:ascii="Arial Narrow" w:hAnsi="Arial Narrow"/>
          <w:sz w:val="22"/>
          <w:szCs w:val="22"/>
        </w:rPr>
        <w:t>30 dní</w:t>
      </w:r>
      <w:r w:rsidRPr="00730B2E">
        <w:rPr>
          <w:rFonts w:ascii="Arial Narrow" w:hAnsi="Arial Narrow"/>
          <w:sz w:val="22"/>
          <w:szCs w:val="22"/>
        </w:rPr>
        <w:t xml:space="preserve"> od jej</w:t>
      </w:r>
      <w:r w:rsidRPr="00B72795">
        <w:rPr>
          <w:rFonts w:ascii="Arial Narrow" w:hAnsi="Arial Narrow"/>
          <w:sz w:val="22"/>
          <w:szCs w:val="22"/>
        </w:rPr>
        <w:t xml:space="preserve"> účinnosti ak v Kúpnej zmluve nie je dohodnuté inak.</w:t>
      </w:r>
      <w:r w:rsidRPr="00482E0B">
        <w:rPr>
          <w:rFonts w:ascii="Arial Narrow" w:hAnsi="Arial Narrow"/>
        </w:rPr>
        <w:t xml:space="preserve"> </w:t>
      </w:r>
      <w:r w:rsidRPr="00EA6558">
        <w:rPr>
          <w:rFonts w:ascii="Arial Narrow" w:hAnsi="Arial Narrow"/>
          <w:sz w:val="22"/>
          <w:szCs w:val="22"/>
        </w:rPr>
        <w:t xml:space="preserve">Predávajúci sa zaväzuje, že v spolupráci s výrobcom dodávaného streliva zabezpečí, aby na vrcholných svetových a európskych súťažiach počas platnosti tejto </w:t>
      </w:r>
      <w:r>
        <w:rPr>
          <w:rFonts w:ascii="Arial Narrow" w:hAnsi="Arial Narrow"/>
          <w:sz w:val="22"/>
          <w:szCs w:val="22"/>
        </w:rPr>
        <w:t>Dohody</w:t>
      </w:r>
      <w:r w:rsidRPr="00EA6558">
        <w:rPr>
          <w:rFonts w:ascii="Arial Narrow" w:hAnsi="Arial Narrow"/>
          <w:sz w:val="22"/>
          <w:szCs w:val="22"/>
        </w:rPr>
        <w:t xml:space="preserve"> bolo pre športovcov </w:t>
      </w:r>
      <w:r>
        <w:rPr>
          <w:rFonts w:ascii="Arial Narrow" w:hAnsi="Arial Narrow"/>
          <w:sz w:val="22"/>
          <w:szCs w:val="22"/>
        </w:rPr>
        <w:t>Športového centra polície</w:t>
      </w:r>
      <w:r w:rsidRPr="00EA6558">
        <w:rPr>
          <w:rFonts w:ascii="Arial Narrow" w:hAnsi="Arial Narrow"/>
          <w:sz w:val="22"/>
          <w:szCs w:val="22"/>
        </w:rPr>
        <w:t xml:space="preserve"> </w:t>
      </w:r>
      <w:r w:rsidRPr="00084A1D">
        <w:rPr>
          <w:rFonts w:ascii="Arial Narrow" w:hAnsi="Arial Narrow"/>
          <w:sz w:val="22"/>
          <w:szCs w:val="22"/>
        </w:rPr>
        <w:t>k dispozícii strelivo rovnakých druhov a parametrov ako je uvedené v Prílohe č. 1.B  tejto Dohody (</w:t>
      </w:r>
      <w:r w:rsidR="00621C6A" w:rsidRPr="00621C6A">
        <w:rPr>
          <w:rFonts w:ascii="Arial Narrow" w:hAnsi="Arial Narrow"/>
          <w:b/>
          <w:sz w:val="22"/>
          <w:szCs w:val="22"/>
        </w:rPr>
        <w:t>bod</w:t>
      </w:r>
      <w:r w:rsidRPr="00621C6A">
        <w:rPr>
          <w:rFonts w:ascii="Arial Narrow" w:hAnsi="Arial Narrow"/>
          <w:b/>
          <w:sz w:val="22"/>
          <w:szCs w:val="22"/>
        </w:rPr>
        <w:t xml:space="preserve"> č. 1.2.1</w:t>
      </w:r>
      <w:r w:rsidR="00621C6A">
        <w:rPr>
          <w:rFonts w:ascii="Arial Narrow" w:hAnsi="Arial Narrow"/>
          <w:b/>
          <w:sz w:val="22"/>
          <w:szCs w:val="22"/>
        </w:rPr>
        <w:t>.</w:t>
      </w:r>
      <w:r w:rsidRPr="00621C6A">
        <w:rPr>
          <w:rFonts w:ascii="Arial Narrow" w:hAnsi="Arial Narrow"/>
          <w:b/>
          <w:sz w:val="22"/>
          <w:szCs w:val="22"/>
        </w:rPr>
        <w:t xml:space="preserve"> </w:t>
      </w:r>
      <w:r w:rsidR="00621C6A">
        <w:rPr>
          <w:rFonts w:ascii="Arial Narrow" w:hAnsi="Arial Narrow"/>
          <w:sz w:val="22"/>
          <w:szCs w:val="22"/>
        </w:rPr>
        <w:t xml:space="preserve">Náboj 1. Výkonnostnej skupiny, položky č. 1.2.1.1. až 1.2.1.5. </w:t>
      </w:r>
      <w:r w:rsidRPr="00084A1D">
        <w:rPr>
          <w:rFonts w:ascii="Arial Narrow" w:hAnsi="Arial Narrow"/>
          <w:sz w:val="22"/>
          <w:szCs w:val="22"/>
        </w:rPr>
        <w:t>a</w:t>
      </w:r>
      <w:r w:rsidR="00621C6A">
        <w:rPr>
          <w:rFonts w:ascii="Arial Narrow" w:hAnsi="Arial Narrow"/>
          <w:sz w:val="22"/>
          <w:szCs w:val="22"/>
        </w:rPr>
        <w:t> </w:t>
      </w:r>
      <w:r w:rsidR="00621C6A" w:rsidRPr="00621C6A">
        <w:rPr>
          <w:rFonts w:ascii="Arial Narrow" w:hAnsi="Arial Narrow"/>
          <w:b/>
          <w:sz w:val="22"/>
          <w:szCs w:val="22"/>
        </w:rPr>
        <w:t xml:space="preserve">bod </w:t>
      </w:r>
      <w:r w:rsidRPr="00621C6A">
        <w:rPr>
          <w:rFonts w:ascii="Arial Narrow" w:hAnsi="Arial Narrow"/>
          <w:b/>
          <w:sz w:val="22"/>
          <w:szCs w:val="22"/>
        </w:rPr>
        <w:t>č. 1.2.</w:t>
      </w:r>
      <w:r w:rsidR="00084A1D" w:rsidRPr="00621C6A">
        <w:rPr>
          <w:rFonts w:ascii="Arial Narrow" w:hAnsi="Arial Narrow"/>
          <w:b/>
          <w:sz w:val="22"/>
          <w:szCs w:val="22"/>
        </w:rPr>
        <w:t>2</w:t>
      </w:r>
      <w:r w:rsidR="00621C6A">
        <w:rPr>
          <w:rFonts w:ascii="Arial Narrow" w:hAnsi="Arial Narrow"/>
          <w:b/>
          <w:sz w:val="22"/>
          <w:szCs w:val="22"/>
        </w:rPr>
        <w:t>.</w:t>
      </w:r>
      <w:r w:rsidR="00621C6A">
        <w:rPr>
          <w:rFonts w:ascii="Arial Narrow" w:hAnsi="Arial Narrow"/>
          <w:sz w:val="22"/>
          <w:szCs w:val="22"/>
        </w:rPr>
        <w:t xml:space="preserve"> Náboj 2. Výkonnostnej skupiny, položky č, 1.2.2.1. až 1.2.2.3.</w:t>
      </w:r>
      <w:r w:rsidRPr="00084A1D">
        <w:rPr>
          <w:rFonts w:ascii="Arial Narrow" w:hAnsi="Arial Narrow"/>
          <w:sz w:val="22"/>
          <w:szCs w:val="22"/>
        </w:rPr>
        <w:t xml:space="preserve">).  V prípade, že dodávané strelivo nebude spĺňať technické požiadavky uvedené </w:t>
      </w:r>
      <w:r w:rsidR="00621C6A">
        <w:rPr>
          <w:rFonts w:ascii="Arial Narrow" w:hAnsi="Arial Narrow"/>
          <w:sz w:val="22"/>
          <w:szCs w:val="22"/>
        </w:rPr>
        <w:t xml:space="preserve">v </w:t>
      </w:r>
      <w:r w:rsidRPr="00084A1D">
        <w:rPr>
          <w:rFonts w:ascii="Arial Narrow" w:hAnsi="Arial Narrow"/>
          <w:sz w:val="22"/>
          <w:szCs w:val="22"/>
        </w:rPr>
        <w:t>Prílohe č.1 B</w:t>
      </w:r>
      <w:r w:rsidRPr="00084A1D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84A1D">
        <w:rPr>
          <w:rFonts w:ascii="Arial Narrow" w:hAnsi="Arial Narrow"/>
          <w:sz w:val="22"/>
          <w:szCs w:val="22"/>
        </w:rPr>
        <w:t xml:space="preserve"> tejto Dohody  (</w:t>
      </w:r>
      <w:r w:rsidR="00621C6A" w:rsidRPr="00621C6A">
        <w:rPr>
          <w:rFonts w:ascii="Arial Narrow" w:hAnsi="Arial Narrow"/>
          <w:b/>
          <w:sz w:val="22"/>
          <w:szCs w:val="22"/>
        </w:rPr>
        <w:t>bod</w:t>
      </w:r>
      <w:r w:rsidRPr="00621C6A">
        <w:rPr>
          <w:rFonts w:ascii="Arial Narrow" w:hAnsi="Arial Narrow"/>
          <w:b/>
          <w:sz w:val="22"/>
          <w:szCs w:val="22"/>
        </w:rPr>
        <w:t xml:space="preserve"> č. 1.2.1</w:t>
      </w:r>
      <w:r w:rsidR="00621C6A">
        <w:rPr>
          <w:rFonts w:ascii="Arial Narrow" w:hAnsi="Arial Narrow"/>
          <w:b/>
          <w:sz w:val="22"/>
          <w:szCs w:val="22"/>
        </w:rPr>
        <w:t>.</w:t>
      </w:r>
      <w:r w:rsidRPr="00621C6A">
        <w:rPr>
          <w:rFonts w:ascii="Arial Narrow" w:hAnsi="Arial Narrow"/>
          <w:b/>
          <w:sz w:val="22"/>
          <w:szCs w:val="22"/>
        </w:rPr>
        <w:t xml:space="preserve"> a č. 1.2.</w:t>
      </w:r>
      <w:r w:rsidR="00084A1D" w:rsidRPr="00621C6A">
        <w:rPr>
          <w:rFonts w:ascii="Arial Narrow" w:hAnsi="Arial Narrow"/>
          <w:b/>
          <w:sz w:val="22"/>
          <w:szCs w:val="22"/>
        </w:rPr>
        <w:t>2</w:t>
      </w:r>
      <w:r w:rsidR="00621C6A">
        <w:rPr>
          <w:rFonts w:ascii="Arial Narrow" w:hAnsi="Arial Narrow"/>
          <w:b/>
          <w:sz w:val="22"/>
          <w:szCs w:val="22"/>
        </w:rPr>
        <w:t>.</w:t>
      </w:r>
      <w:r w:rsidRPr="00084A1D">
        <w:rPr>
          <w:rFonts w:ascii="Arial Narrow" w:hAnsi="Arial Narrow"/>
          <w:sz w:val="22"/>
          <w:szCs w:val="22"/>
        </w:rPr>
        <w:t>), má Kupujúci nárok na úhradu nákladov a ďalej právo:</w:t>
      </w:r>
    </w:p>
    <w:p w:rsidR="009F5A12" w:rsidRPr="00585D8A" w:rsidRDefault="009F5A12" w:rsidP="009F5A12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vrátiť celú dodávku </w:t>
      </w:r>
      <w:r>
        <w:rPr>
          <w:rFonts w:ascii="Arial Narrow" w:hAnsi="Arial Narrow"/>
          <w:sz w:val="22"/>
          <w:szCs w:val="22"/>
        </w:rPr>
        <w:t>T</w:t>
      </w:r>
      <w:r w:rsidRPr="00585D8A">
        <w:rPr>
          <w:rFonts w:ascii="Arial Narrow" w:hAnsi="Arial Narrow"/>
          <w:sz w:val="22"/>
          <w:szCs w:val="22"/>
        </w:rPr>
        <w:t xml:space="preserve">ovaru </w:t>
      </w:r>
      <w:r>
        <w:rPr>
          <w:rFonts w:ascii="Arial Narrow" w:hAnsi="Arial Narrow"/>
          <w:sz w:val="22"/>
          <w:szCs w:val="22"/>
        </w:rPr>
        <w:t>P</w:t>
      </w:r>
      <w:r w:rsidRPr="00585D8A">
        <w:rPr>
          <w:rFonts w:ascii="Arial Narrow" w:hAnsi="Arial Narrow"/>
          <w:sz w:val="22"/>
          <w:szCs w:val="22"/>
        </w:rPr>
        <w:t>redávajúcemu na jeho náklady,</w:t>
      </w:r>
    </w:p>
    <w:p w:rsidR="00B91794" w:rsidRDefault="00B91794" w:rsidP="009F5A12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9F5A12" w:rsidRPr="00585D8A">
        <w:rPr>
          <w:rFonts w:ascii="Arial Narrow" w:hAnsi="Arial Narrow"/>
          <w:sz w:val="22"/>
          <w:szCs w:val="22"/>
        </w:rPr>
        <w:t xml:space="preserve">požadovať úhradu zmluvnej pokuty vo </w:t>
      </w:r>
      <w:r w:rsidR="009F5A12" w:rsidRPr="00096D0E">
        <w:rPr>
          <w:rFonts w:ascii="Arial Narrow" w:hAnsi="Arial Narrow"/>
          <w:sz w:val="22"/>
          <w:szCs w:val="22"/>
        </w:rPr>
        <w:t>výške 5.000,00 EUR so splatnosťou</w:t>
      </w:r>
      <w:r w:rsidR="009F5A12" w:rsidRPr="00585D8A">
        <w:rPr>
          <w:rFonts w:ascii="Arial Narrow" w:hAnsi="Arial Narrow"/>
          <w:sz w:val="22"/>
          <w:szCs w:val="22"/>
        </w:rPr>
        <w:t xml:space="preserve"> do 30 dní</w:t>
      </w:r>
    </w:p>
    <w:p w:rsidR="009F5A12" w:rsidRPr="00585D8A" w:rsidRDefault="00B91794" w:rsidP="00B91794">
      <w:pPr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9F5A12" w:rsidRPr="00585D8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9F5A12" w:rsidRPr="00585D8A">
        <w:rPr>
          <w:rFonts w:ascii="Arial Narrow" w:hAnsi="Arial Narrow"/>
          <w:sz w:val="22"/>
          <w:szCs w:val="22"/>
        </w:rPr>
        <w:t xml:space="preserve">od doručenia </w:t>
      </w:r>
      <w:r w:rsidR="009F5A12">
        <w:rPr>
          <w:rFonts w:ascii="Arial Narrow" w:hAnsi="Arial Narrow"/>
          <w:sz w:val="22"/>
          <w:szCs w:val="22"/>
        </w:rPr>
        <w:t xml:space="preserve">sankčnej </w:t>
      </w:r>
      <w:r w:rsidR="009F5A12" w:rsidRPr="00585D8A">
        <w:rPr>
          <w:rFonts w:ascii="Arial Narrow" w:hAnsi="Arial Narrow"/>
          <w:sz w:val="22"/>
          <w:szCs w:val="22"/>
        </w:rPr>
        <w:t>faktúry</w:t>
      </w:r>
      <w:r w:rsidR="009F5A12">
        <w:rPr>
          <w:rFonts w:ascii="Arial Narrow" w:hAnsi="Arial Narrow"/>
          <w:sz w:val="22"/>
          <w:szCs w:val="22"/>
        </w:rPr>
        <w:t xml:space="preserve"> Predávajúcemu</w:t>
      </w:r>
      <w:r w:rsidR="009F5A12" w:rsidRPr="00585D8A">
        <w:rPr>
          <w:rFonts w:ascii="Arial Narrow" w:hAnsi="Arial Narrow"/>
          <w:sz w:val="22"/>
          <w:szCs w:val="22"/>
        </w:rPr>
        <w:t>,</w:t>
      </w:r>
    </w:p>
    <w:p w:rsidR="009F5A12" w:rsidRPr="00585D8A" w:rsidRDefault="009F5A12" w:rsidP="009F5A12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odstúpiť od </w:t>
      </w:r>
      <w:r w:rsidR="009D0648">
        <w:rPr>
          <w:rFonts w:ascii="Arial Narrow" w:hAnsi="Arial Narrow"/>
          <w:sz w:val="22"/>
          <w:szCs w:val="22"/>
        </w:rPr>
        <w:t>Kúpnej zmluvy spôsobom uvedeným v Kúpnej zmluve</w:t>
      </w:r>
      <w:r w:rsidRPr="00585D8A">
        <w:rPr>
          <w:rFonts w:ascii="Arial Narrow" w:hAnsi="Arial Narrow"/>
          <w:sz w:val="22"/>
          <w:szCs w:val="22"/>
        </w:rPr>
        <w:t>,</w:t>
      </w:r>
    </w:p>
    <w:p w:rsidR="009F5A12" w:rsidRDefault="009F5A12" w:rsidP="009F5A12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fakturovať </w:t>
      </w:r>
      <w:r>
        <w:rPr>
          <w:rFonts w:ascii="Arial Narrow" w:hAnsi="Arial Narrow"/>
          <w:sz w:val="22"/>
          <w:szCs w:val="22"/>
        </w:rPr>
        <w:t>P</w:t>
      </w:r>
      <w:r w:rsidRPr="00585D8A">
        <w:rPr>
          <w:rFonts w:ascii="Arial Narrow" w:hAnsi="Arial Narrow"/>
          <w:sz w:val="22"/>
          <w:szCs w:val="22"/>
        </w:rPr>
        <w:t xml:space="preserve">redávajúcemu priame náklady súvisiace s odstúpením od </w:t>
      </w:r>
      <w:r w:rsidR="009D0648">
        <w:rPr>
          <w:rFonts w:ascii="Arial Narrow" w:hAnsi="Arial Narrow"/>
          <w:sz w:val="22"/>
          <w:szCs w:val="22"/>
        </w:rPr>
        <w:t>Kúpnej zmluvy</w:t>
      </w:r>
      <w:r w:rsidRPr="00585D8A">
        <w:rPr>
          <w:rFonts w:ascii="Arial Narrow" w:hAnsi="Arial Narrow"/>
          <w:sz w:val="22"/>
          <w:szCs w:val="22"/>
        </w:rPr>
        <w:t>.</w:t>
      </w:r>
    </w:p>
    <w:p w:rsidR="009F5A12" w:rsidRPr="005D25A9" w:rsidRDefault="009F5A12" w:rsidP="00B91794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 w:cs="Arial Narrow"/>
          <w:sz w:val="22"/>
          <w:szCs w:val="22"/>
        </w:rPr>
      </w:pPr>
      <w:r w:rsidRPr="005D25A9">
        <w:rPr>
          <w:rFonts w:ascii="Arial Narrow" w:hAnsi="Arial Narrow" w:cs="Arial Narrow"/>
          <w:sz w:val="22"/>
          <w:szCs w:val="22"/>
        </w:rPr>
        <w:t xml:space="preserve">Predávajúci je povinný </w:t>
      </w:r>
      <w:r w:rsidR="009D0648"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oznámiť akúkoľvek zmenu údajov u subdodávateľov uvedených v Prílohe č. </w:t>
      </w:r>
      <w:r>
        <w:rPr>
          <w:rFonts w:ascii="Arial Narrow" w:hAnsi="Arial Narrow" w:cs="Arial Narrow"/>
          <w:sz w:val="22"/>
          <w:szCs w:val="22"/>
        </w:rPr>
        <w:t>4</w:t>
      </w:r>
      <w:r w:rsidRPr="005D25A9">
        <w:rPr>
          <w:rFonts w:ascii="Arial Narrow" w:hAnsi="Arial Narrow" w:cs="Arial Narrow"/>
          <w:sz w:val="22"/>
          <w:szCs w:val="22"/>
        </w:rPr>
        <w:t xml:space="preserve"> tejto </w:t>
      </w:r>
      <w:r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>ohody, a to bezodkladne.</w:t>
      </w:r>
    </w:p>
    <w:p w:rsidR="009F5A12" w:rsidRPr="005D25A9" w:rsidRDefault="009F5A12" w:rsidP="00B91794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sz w:val="22"/>
          <w:szCs w:val="22"/>
        </w:rPr>
      </w:pPr>
      <w:r w:rsidRPr="005D25A9">
        <w:rPr>
          <w:rFonts w:ascii="Arial Narrow" w:hAnsi="Arial Narrow"/>
          <w:sz w:val="22"/>
          <w:szCs w:val="22"/>
        </w:rPr>
        <w:t xml:space="preserve">V prípade zmeny subdodávateľa je </w:t>
      </w:r>
      <w:r>
        <w:rPr>
          <w:rFonts w:ascii="Arial Narrow" w:hAnsi="Arial Narrow"/>
          <w:sz w:val="22"/>
          <w:szCs w:val="22"/>
        </w:rPr>
        <w:t>P</w:t>
      </w:r>
      <w:r w:rsidRPr="005D25A9">
        <w:rPr>
          <w:rFonts w:ascii="Arial Narrow" w:hAnsi="Arial Narrow"/>
          <w:sz w:val="22"/>
          <w:szCs w:val="22"/>
        </w:rPr>
        <w:t xml:space="preserve">redávajúci povinný najneskôr do 5 pracovných dní odo dňa zmeny subdodávateľa predložiť </w:t>
      </w:r>
      <w:r w:rsidR="009D0648">
        <w:rPr>
          <w:rFonts w:ascii="Arial Narrow" w:hAnsi="Arial Narrow" w:cs="Arial Narrow"/>
          <w:sz w:val="22"/>
          <w:szCs w:val="22"/>
        </w:rPr>
        <w:t>Centrálnej obstarávacej organizácii</w:t>
      </w:r>
      <w:r w:rsidR="009D0648"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5D25A9">
        <w:rPr>
          <w:rFonts w:ascii="Arial Narrow" w:hAnsi="Arial Narrow"/>
          <w:sz w:val="22"/>
          <w:szCs w:val="22"/>
        </w:rPr>
        <w:t xml:space="preserve">informácie o novom subdodávateľovi a predmete subdodávok, pričom pri výbere subdodávateľa musí </w:t>
      </w:r>
      <w:r>
        <w:rPr>
          <w:rFonts w:ascii="Arial Narrow" w:hAnsi="Arial Narrow"/>
          <w:sz w:val="22"/>
          <w:szCs w:val="22"/>
        </w:rPr>
        <w:t>P</w:t>
      </w:r>
      <w:r w:rsidRPr="005D25A9">
        <w:rPr>
          <w:rFonts w:ascii="Arial Narrow" w:hAnsi="Arial Narrow"/>
          <w:sz w:val="22"/>
          <w:szCs w:val="22"/>
        </w:rPr>
        <w:t>redávajúci postupovať tak, aby vynaložené náklady na zabezpečenie plnenia na základe zmluvy o subdodávke boli primerané jeho kvalite a cene. 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9D0648">
        <w:rPr>
          <w:rFonts w:ascii="Arial Narrow" w:hAnsi="Arial Narrow"/>
          <w:sz w:val="22"/>
          <w:szCs w:val="22"/>
        </w:rPr>
        <w:t xml:space="preserve"> v znení neskorších predpisov</w:t>
      </w:r>
      <w:r w:rsidRPr="005D25A9">
        <w:rPr>
          <w:rFonts w:ascii="Arial Narrow" w:hAnsi="Arial Narrow"/>
          <w:sz w:val="22"/>
          <w:szCs w:val="22"/>
        </w:rPr>
        <w:t>.</w:t>
      </w:r>
    </w:p>
    <w:p w:rsidR="009F5A12" w:rsidRPr="005D25A9" w:rsidRDefault="009F5A12" w:rsidP="00BC2828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 w:cs="Arial Narrow"/>
          <w:sz w:val="22"/>
          <w:szCs w:val="22"/>
        </w:rPr>
      </w:pPr>
      <w:r w:rsidRPr="005D25A9">
        <w:rPr>
          <w:rFonts w:ascii="Arial Narrow" w:hAnsi="Arial Narrow" w:cs="Arial Narrow"/>
          <w:sz w:val="22"/>
          <w:szCs w:val="22"/>
        </w:rPr>
        <w:t xml:space="preserve">Povinnosti </w:t>
      </w:r>
      <w:r>
        <w:rPr>
          <w:rFonts w:ascii="Arial Narrow" w:hAnsi="Arial Narrow" w:cs="Arial Narrow"/>
          <w:sz w:val="22"/>
          <w:szCs w:val="22"/>
        </w:rPr>
        <w:t>P</w:t>
      </w:r>
      <w:r w:rsidRPr="005D25A9">
        <w:rPr>
          <w:rFonts w:ascii="Arial Narrow" w:hAnsi="Arial Narrow" w:cs="Arial Narrow"/>
          <w:sz w:val="22"/>
          <w:szCs w:val="22"/>
        </w:rPr>
        <w:t>redávajúceho, vrátane pravidiel výberu subdodávateľa uvedené v bodoch 6</w:t>
      </w:r>
      <w:r>
        <w:rPr>
          <w:rFonts w:ascii="Arial Narrow" w:hAnsi="Arial Narrow" w:cs="Arial Narrow"/>
          <w:sz w:val="22"/>
          <w:szCs w:val="22"/>
        </w:rPr>
        <w:t>.</w:t>
      </w:r>
      <w:r w:rsidR="00BC2828">
        <w:rPr>
          <w:rFonts w:ascii="Arial Narrow" w:hAnsi="Arial Narrow" w:cs="Arial Narrow"/>
          <w:sz w:val="22"/>
          <w:szCs w:val="22"/>
        </w:rPr>
        <w:t>3</w:t>
      </w:r>
      <w:r w:rsidRPr="005D25A9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6.</w:t>
      </w:r>
      <w:r w:rsidR="00BC2828">
        <w:rPr>
          <w:rFonts w:ascii="Arial Narrow" w:hAnsi="Arial Narrow" w:cs="Arial Narrow"/>
          <w:sz w:val="22"/>
          <w:szCs w:val="22"/>
        </w:rPr>
        <w:t>4</w:t>
      </w:r>
      <w:r w:rsidRPr="005D25A9">
        <w:rPr>
          <w:rFonts w:ascii="Arial Narrow" w:hAnsi="Arial Narrow" w:cs="Arial Narrow"/>
          <w:sz w:val="22"/>
          <w:szCs w:val="22"/>
        </w:rPr>
        <w:t xml:space="preserve"> tejto </w:t>
      </w:r>
      <w:r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 xml:space="preserve">ohody platia po celú dobu trvania tejto </w:t>
      </w:r>
      <w:r w:rsidR="009D0648"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>ohody.</w:t>
      </w:r>
    </w:p>
    <w:p w:rsidR="009F5A12" w:rsidRDefault="009F5A12" w:rsidP="00BC2828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noProof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Predávajúci zodpovedá za plnenie zmluvy o subdodávke subdodávateľom tak, ako keby plnenie  realizované na základe takejto zmluvy realizoval sám. Predávajúci zodpovedá za odbornú starostlivosť pri výbere subdodávateľa ako aj za výsledok činnosti/plnenia vykonanej/vykonaného na základe zmluvy o subdodávke. </w:t>
      </w:r>
    </w:p>
    <w:p w:rsidR="009F5A12" w:rsidRPr="005D25A9" w:rsidRDefault="009F5A12" w:rsidP="007A0BA9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709"/>
        <w:jc w:val="both"/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P</w:t>
      </w:r>
      <w:proofErr w:type="spellStart"/>
      <w:r w:rsidRPr="005D25A9">
        <w:rPr>
          <w:rFonts w:ascii="Arial Narrow" w:hAnsi="Arial Narrow"/>
          <w:sz w:val="22"/>
          <w:szCs w:val="22"/>
        </w:rPr>
        <w:t>redávajúci</w:t>
      </w:r>
      <w:proofErr w:type="spellEnd"/>
      <w:r w:rsidRPr="005D25A9">
        <w:rPr>
          <w:rFonts w:ascii="Arial Narrow" w:hAnsi="Arial Narrow"/>
          <w:sz w:val="22"/>
          <w:szCs w:val="22"/>
        </w:rPr>
        <w:t xml:space="preserve"> je povinný pred podpisom </w:t>
      </w:r>
      <w:r w:rsidR="007A0BA9">
        <w:rPr>
          <w:rFonts w:ascii="Arial Narrow" w:hAnsi="Arial Narrow"/>
          <w:sz w:val="22"/>
          <w:szCs w:val="22"/>
        </w:rPr>
        <w:t>K</w:t>
      </w:r>
      <w:r w:rsidRPr="005D25A9">
        <w:rPr>
          <w:rFonts w:ascii="Arial Narrow" w:hAnsi="Arial Narrow"/>
          <w:sz w:val="22"/>
          <w:szCs w:val="22"/>
        </w:rPr>
        <w:t xml:space="preserve">úpnej zmluvy predložiť čestné vyhlásenie, že je podľa zákona </w:t>
      </w:r>
      <w:r w:rsidR="00BC2828">
        <w:rPr>
          <w:rFonts w:ascii="Arial Narrow" w:hAnsi="Arial Narrow"/>
          <w:sz w:val="22"/>
          <w:szCs w:val="22"/>
        </w:rPr>
        <w:t xml:space="preserve">  </w:t>
      </w:r>
      <w:r w:rsidRPr="005D25A9">
        <w:rPr>
          <w:rFonts w:ascii="Arial Narrow" w:hAnsi="Arial Narrow"/>
          <w:sz w:val="22"/>
          <w:szCs w:val="22"/>
        </w:rPr>
        <w:t>č. 315/2016 Z. z. o registri partnerov verejného sektora a o zmene a doplnení niektorých zákonov</w:t>
      </w:r>
      <w:r w:rsidR="007A0BA9">
        <w:rPr>
          <w:rFonts w:ascii="Arial Narrow" w:hAnsi="Arial Narrow"/>
          <w:sz w:val="22"/>
          <w:szCs w:val="22"/>
        </w:rPr>
        <w:t xml:space="preserve"> v znení neskorších predpisov</w:t>
      </w:r>
      <w:r w:rsidRPr="005D25A9">
        <w:rPr>
          <w:rFonts w:ascii="Arial Narrow" w:hAnsi="Arial Narrow"/>
          <w:sz w:val="22"/>
          <w:szCs w:val="22"/>
        </w:rPr>
        <w:t xml:space="preserve"> zapísaný v registri partnerov verejného sektora.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Článok 7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9F5A12" w:rsidRPr="00B72795" w:rsidRDefault="009F5A12" w:rsidP="009F5A12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Kupujúci sa zaväzuje za dodaný Tovar zaplatiť Predávajúcemu  cenu podľa Kúpnej zmluvy na základe faktúry vystavenej Predávajúcim po dodaní Tovaru a podpísaní preberacieho protokolu s vyznačením </w:t>
      </w:r>
      <w:r>
        <w:rPr>
          <w:rFonts w:ascii="Arial Narrow" w:hAnsi="Arial Narrow"/>
          <w:sz w:val="22"/>
          <w:szCs w:val="22"/>
        </w:rPr>
        <w:t>riadneho</w:t>
      </w:r>
      <w:r w:rsidRPr="00B72795">
        <w:rPr>
          <w:rFonts w:ascii="Arial Narrow" w:hAnsi="Arial Narrow"/>
          <w:sz w:val="22"/>
          <w:szCs w:val="22"/>
        </w:rPr>
        <w:t xml:space="preserve"> dodania Tovaru. Kupujúci neposkytne Predávajúcemu žiaden preddavok na zrealizovanie predmetu plnenia Kúpnej zmluvy.</w:t>
      </w:r>
    </w:p>
    <w:p w:rsidR="009F5A12" w:rsidRPr="00D4759E" w:rsidRDefault="009F5A12" w:rsidP="009F5A12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4759E">
        <w:rPr>
          <w:rFonts w:ascii="Arial Narrow" w:hAnsi="Arial Narrow"/>
          <w:sz w:val="22"/>
          <w:szCs w:val="22"/>
        </w:rPr>
        <w:t>Každá faktúra vystavená Predávajúcim bude obsahovať náležitosti podľa zákona č. 222/2004 Z.</w:t>
      </w:r>
      <w:r w:rsidR="007A0BA9">
        <w:rPr>
          <w:rFonts w:ascii="Arial Narrow" w:hAnsi="Arial Narrow"/>
          <w:sz w:val="22"/>
          <w:szCs w:val="22"/>
        </w:rPr>
        <w:t xml:space="preserve"> </w:t>
      </w:r>
      <w:r w:rsidRPr="00D4759E">
        <w:rPr>
          <w:rFonts w:ascii="Arial Narrow" w:hAnsi="Arial Narrow"/>
          <w:sz w:val="22"/>
          <w:szCs w:val="22"/>
        </w:rPr>
        <w:t>z. o dani z pridanej hodnoty v</w:t>
      </w:r>
      <w:r>
        <w:rPr>
          <w:rFonts w:ascii="Arial Narrow" w:hAnsi="Arial Narrow"/>
          <w:sz w:val="22"/>
          <w:szCs w:val="22"/>
        </w:rPr>
        <w:t> </w:t>
      </w:r>
      <w:r w:rsidRPr="00D4759E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D4759E">
        <w:rPr>
          <w:rFonts w:ascii="Arial Narrow" w:hAnsi="Arial Narrow"/>
          <w:sz w:val="22"/>
          <w:szCs w:val="22"/>
        </w:rPr>
        <w:t xml:space="preserve">. Neoddeliteľnou súčasťou faktúry bude originál/fotokópia preberacieho protokolu s vyznačením </w:t>
      </w:r>
      <w:r>
        <w:rPr>
          <w:rFonts w:ascii="Arial Narrow" w:hAnsi="Arial Narrow"/>
          <w:sz w:val="22"/>
          <w:szCs w:val="22"/>
        </w:rPr>
        <w:t>riadneho</w:t>
      </w:r>
      <w:r w:rsidRPr="00D4759E">
        <w:rPr>
          <w:rFonts w:ascii="Arial Narrow" w:hAnsi="Arial Narrow"/>
          <w:sz w:val="22"/>
          <w:szCs w:val="22"/>
        </w:rPr>
        <w:t xml:space="preserve"> dodania Tovaru potvrdeného Kupujúcim.</w:t>
      </w:r>
    </w:p>
    <w:p w:rsidR="009F5A12" w:rsidRPr="00B72795" w:rsidRDefault="009F5A12" w:rsidP="009F5A12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 xml:space="preserve">Lehota splatnosti faktúry Predávajúceho je </w:t>
      </w:r>
      <w:r>
        <w:rPr>
          <w:rFonts w:ascii="Arial Narrow" w:hAnsi="Arial Narrow"/>
          <w:sz w:val="22"/>
          <w:szCs w:val="22"/>
        </w:rPr>
        <w:t>tridsať 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odo dňa doručenia faktúry Kupujúcemu. Ak predložená faktúra nebude vystavená v súlade s touto Dohodou a/alebo Kúpnou zmluvou, Kupujúci ju bezodkladne vráti Predávajúcemu na prepracovanie. Opravená faktúra je splatná do</w:t>
      </w:r>
      <w:r>
        <w:rPr>
          <w:rFonts w:ascii="Arial Narrow" w:hAnsi="Arial Narrow"/>
          <w:sz w:val="22"/>
          <w:szCs w:val="22"/>
        </w:rPr>
        <w:t xml:space="preserve"> tridsiatich 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 dní odo dňa jej opätovného doručenia Kupujúcemu.</w:t>
      </w:r>
    </w:p>
    <w:p w:rsidR="009F5A12" w:rsidRPr="00B72795" w:rsidRDefault="009F5A12" w:rsidP="009F5A12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:rsidR="009F5A12" w:rsidRDefault="009F5A12" w:rsidP="009F5A12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</w:t>
      </w:r>
      <w:r w:rsidR="007A0BA9">
        <w:rPr>
          <w:rFonts w:ascii="Arial Narrow" w:hAnsi="Arial Narrow"/>
          <w:sz w:val="22"/>
          <w:szCs w:val="22"/>
        </w:rPr>
        <w:t xml:space="preserve"> tejto </w:t>
      </w:r>
      <w:r w:rsidRPr="00B72795">
        <w:rPr>
          <w:rFonts w:ascii="Arial Narrow" w:hAnsi="Arial Narrow"/>
          <w:sz w:val="22"/>
          <w:szCs w:val="22"/>
        </w:rPr>
        <w:t>Dohode</w:t>
      </w:r>
      <w:r w:rsidR="007A0BA9">
        <w:rPr>
          <w:rFonts w:ascii="Arial Narrow" w:hAnsi="Arial Narrow"/>
          <w:sz w:val="22"/>
          <w:szCs w:val="22"/>
        </w:rPr>
        <w:t>.</w:t>
      </w:r>
      <w:r w:rsidRPr="00B72795">
        <w:rPr>
          <w:rFonts w:ascii="Arial Narrow" w:hAnsi="Arial Narrow"/>
          <w:sz w:val="22"/>
          <w:szCs w:val="22"/>
        </w:rPr>
        <w:t xml:space="preserve"> 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8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Záručná doba a zodpovednosť za </w:t>
      </w:r>
      <w:proofErr w:type="spellStart"/>
      <w:r>
        <w:rPr>
          <w:rFonts w:ascii="Arial Narrow" w:hAnsi="Arial Narrow"/>
          <w:b/>
          <w:sz w:val="22"/>
          <w:szCs w:val="22"/>
        </w:rPr>
        <w:t>vady</w:t>
      </w:r>
      <w:proofErr w:type="spellEnd"/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Predávajúci zodpovedá v súlade s príslušnými ustanoveniami Ob</w:t>
      </w:r>
      <w:r>
        <w:rPr>
          <w:rFonts w:ascii="Arial Narrow" w:hAnsi="Arial Narrow"/>
          <w:sz w:val="22"/>
          <w:szCs w:val="22"/>
        </w:rPr>
        <w:t>chodného zákonníka</w:t>
      </w:r>
      <w:r w:rsidRPr="00B72795">
        <w:rPr>
          <w:rFonts w:ascii="Arial Narrow" w:hAnsi="Arial Narrow"/>
          <w:sz w:val="22"/>
          <w:szCs w:val="22"/>
        </w:rPr>
        <w:t xml:space="preserve"> za </w:t>
      </w:r>
      <w:proofErr w:type="spellStart"/>
      <w:r>
        <w:rPr>
          <w:rFonts w:ascii="Arial Narrow" w:hAnsi="Arial Narrow"/>
          <w:sz w:val="22"/>
          <w:szCs w:val="22"/>
        </w:rPr>
        <w:t>vady</w:t>
      </w:r>
      <w:proofErr w:type="spellEnd"/>
      <w:r w:rsidRPr="00B72795">
        <w:rPr>
          <w:rFonts w:ascii="Arial Narrow" w:hAnsi="Arial Narrow"/>
          <w:sz w:val="22"/>
          <w:szCs w:val="22"/>
        </w:rPr>
        <w:t xml:space="preserve"> dodaného Tovaru.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predpokladu, že Kupujúci Tovar riadne skladuje a používa v súlade s jeho účelom, zodpovedá Predávajúci v zmysle § 429 </w:t>
      </w:r>
      <w:r>
        <w:rPr>
          <w:rFonts w:ascii="Arial Narrow" w:hAnsi="Arial Narrow"/>
          <w:sz w:val="22"/>
          <w:szCs w:val="22"/>
        </w:rPr>
        <w:t>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 Obchodného zákonníka</w:t>
      </w:r>
      <w:r w:rsidRPr="00B72795">
        <w:rPr>
          <w:rFonts w:ascii="Arial Narrow" w:hAnsi="Arial Narrow"/>
          <w:sz w:val="22"/>
          <w:szCs w:val="22"/>
        </w:rPr>
        <w:t xml:space="preserve"> za akosť Tovaru </w:t>
      </w:r>
      <w:r>
        <w:rPr>
          <w:rFonts w:ascii="Arial Narrow" w:hAnsi="Arial Narrow"/>
          <w:sz w:val="22"/>
          <w:szCs w:val="22"/>
        </w:rPr>
        <w:t>(</w:t>
      </w:r>
      <w:r w:rsidRPr="00B72795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roky (ďalej len „</w:t>
      </w:r>
      <w:r w:rsidRPr="00B12F93">
        <w:rPr>
          <w:rFonts w:ascii="Arial Narrow" w:hAnsi="Arial Narrow"/>
          <w:sz w:val="22"/>
          <w:szCs w:val="22"/>
        </w:rPr>
        <w:t>Záručná doba</w:t>
      </w:r>
      <w:r w:rsidRPr="00B72795">
        <w:rPr>
          <w:rFonts w:ascii="Arial Narrow" w:hAnsi="Arial Narrow"/>
          <w:sz w:val="22"/>
          <w:szCs w:val="22"/>
        </w:rPr>
        <w:t>“) od prevzatia Tovaru Kupujúcim, t.j. odo dňa uvedeného na preberacom protokole.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Podľa bodu 8.2.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B72795">
        <w:rPr>
          <w:rFonts w:ascii="Arial Narrow" w:hAnsi="Arial Narrow"/>
          <w:sz w:val="22"/>
          <w:szCs w:val="22"/>
        </w:rPr>
        <w:t xml:space="preserve"> Predávajúci zodpovedá za to, že dodaný Tovar bude mať počas Záručnej doby vlastnosti vymedzené v</w:t>
      </w:r>
      <w:r>
        <w:rPr>
          <w:rFonts w:ascii="Arial Narrow" w:hAnsi="Arial Narrow"/>
          <w:sz w:val="22"/>
          <w:szCs w:val="22"/>
        </w:rPr>
        <w:t> opise predmetu zákazky</w:t>
      </w:r>
      <w:r w:rsidRPr="00B72795">
        <w:rPr>
          <w:rFonts w:ascii="Arial Narrow" w:hAnsi="Arial Narrow"/>
          <w:sz w:val="22"/>
          <w:szCs w:val="22"/>
        </w:rPr>
        <w:t xml:space="preserve"> a že Tovar bude spôsobilý na použitie za účelom na aký sa Tovar obvykle používa.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 akosti Tovaru bez zbytočného odkladu po ich zistení, najneskôr do konca dohodnutej záručnej doby (ďalej len „</w:t>
      </w:r>
      <w:r w:rsidRPr="00B12F93">
        <w:rPr>
          <w:rFonts w:ascii="Arial Narrow" w:hAnsi="Arial Narrow"/>
          <w:sz w:val="22"/>
          <w:szCs w:val="22"/>
        </w:rPr>
        <w:t>Uplatnenie záruky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E4589B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4589B">
        <w:rPr>
          <w:rFonts w:ascii="Arial Narrow" w:hAnsi="Arial Narrow"/>
          <w:sz w:val="22"/>
          <w:szCs w:val="22"/>
        </w:rPr>
        <w:t>Uplatnenie záruky musí obsahovať:</w:t>
      </w:r>
    </w:p>
    <w:p w:rsidR="009F5A12" w:rsidRPr="00B72795" w:rsidRDefault="009F5A12" w:rsidP="009F5A12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</w:t>
      </w:r>
      <w:r w:rsidRPr="00B72795">
        <w:rPr>
          <w:rFonts w:ascii="Arial Narrow" w:hAnsi="Arial Narrow"/>
          <w:sz w:val="22"/>
          <w:szCs w:val="22"/>
        </w:rPr>
        <w:t>íslo Kúpnej zmluvy,</w:t>
      </w:r>
    </w:p>
    <w:p w:rsidR="009F5A12" w:rsidRPr="00B72795" w:rsidRDefault="009F5A12" w:rsidP="009F5A12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72795">
        <w:rPr>
          <w:rFonts w:ascii="Arial Narrow" w:hAnsi="Arial Narrow"/>
          <w:sz w:val="22"/>
          <w:szCs w:val="22"/>
        </w:rPr>
        <w:t xml:space="preserve">opis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 xml:space="preserve">y akosti Tovaru alebo spôsob ako sa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a akosti Tovaru prejavuje,</w:t>
      </w:r>
    </w:p>
    <w:p w:rsidR="009F5A12" w:rsidRDefault="009F5A12" w:rsidP="009F5A12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72795">
        <w:rPr>
          <w:rFonts w:ascii="Arial Narrow" w:hAnsi="Arial Narrow"/>
          <w:sz w:val="22"/>
          <w:szCs w:val="22"/>
        </w:rPr>
        <w:t xml:space="preserve">očet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ných kusov Tovaru</w:t>
      </w:r>
      <w:r>
        <w:rPr>
          <w:rFonts w:ascii="Arial Narrow" w:hAnsi="Arial Narrow"/>
          <w:sz w:val="22"/>
          <w:szCs w:val="22"/>
        </w:rPr>
        <w:t>,</w:t>
      </w:r>
    </w:p>
    <w:p w:rsidR="009F5A12" w:rsidRPr="00B72795" w:rsidRDefault="009F5A12" w:rsidP="009F5A12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určenie</w:t>
      </w:r>
      <w:r w:rsidRPr="00D43C8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spôsobu uspokojenia nároku</w:t>
      </w:r>
      <w:r w:rsidRPr="00D43C8D">
        <w:rPr>
          <w:rFonts w:ascii="Arial Narrow" w:hAnsi="Arial Narrow"/>
          <w:sz w:val="22"/>
          <w:szCs w:val="22"/>
        </w:rPr>
        <w:t xml:space="preserve"> zo záruky</w:t>
      </w:r>
      <w:r>
        <w:rPr>
          <w:rFonts w:ascii="Arial Narrow" w:hAnsi="Arial Narrow"/>
          <w:sz w:val="22"/>
          <w:szCs w:val="22"/>
        </w:rPr>
        <w:t xml:space="preserve"> podľa bodu 8.7. tohto článku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>
        <w:rPr>
          <w:rFonts w:ascii="Arial Narrow" w:hAnsi="Arial Narrow"/>
          <w:sz w:val="22"/>
          <w:szCs w:val="22"/>
        </w:rPr>
        <w:t>siedmych (</w:t>
      </w:r>
      <w:r w:rsidRPr="00B7279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</w:t>
      </w:r>
      <w:r>
        <w:rPr>
          <w:rFonts w:ascii="Arial Narrow" w:hAnsi="Arial Narrow"/>
          <w:sz w:val="22"/>
          <w:szCs w:val="22"/>
        </w:rPr>
        <w:t xml:space="preserve"> s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oznámenými chybami</w:t>
      </w:r>
      <w:r w:rsidRPr="00B72795">
        <w:rPr>
          <w:rFonts w:ascii="Arial Narrow" w:hAnsi="Arial Narrow"/>
          <w:sz w:val="22"/>
          <w:szCs w:val="22"/>
        </w:rPr>
        <w:t xml:space="preserve"> akosti Tovaru (ďalej len „</w:t>
      </w:r>
      <w:r w:rsidRPr="00B12F93">
        <w:rPr>
          <w:rFonts w:ascii="Arial Narrow" w:hAnsi="Arial Narrow"/>
          <w:sz w:val="22"/>
          <w:szCs w:val="22"/>
        </w:rPr>
        <w:t>Oprávnená reklamácia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>platnení záruky je Kupujúci povinný určiť aké nároky si uplatňuje zo záruky. V prípade Oprávnenej reklamácie môže Kupujúci požadovať podľa svojho uváženia:</w:t>
      </w:r>
    </w:p>
    <w:p w:rsidR="009F5A12" w:rsidRPr="00B72795" w:rsidRDefault="009F5A12" w:rsidP="009F5A1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127" w:hanging="1418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vrátenie zaplatenej kúpnej ceny za Tovar vykazujúci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akosti,</w:t>
      </w:r>
    </w:p>
    <w:p w:rsidR="009F5A12" w:rsidRPr="00B72795" w:rsidRDefault="009F5A12" w:rsidP="009F5A1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/>
        <w:ind w:left="2127" w:hanging="1418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výmenu Tovaru vykazujúc</w:t>
      </w:r>
      <w:r>
        <w:rPr>
          <w:rFonts w:ascii="Arial Narrow" w:hAnsi="Arial Narrow"/>
          <w:sz w:val="22"/>
          <w:szCs w:val="22"/>
        </w:rPr>
        <w:t>eho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akosti za bezchybný Tovar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2EDB">
        <w:rPr>
          <w:rFonts w:ascii="Arial Narrow" w:hAnsi="Arial Narrow"/>
          <w:sz w:val="22"/>
          <w:szCs w:val="22"/>
        </w:rPr>
        <w:t>Popri nárokoch ustanovených v bode 8.7.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A72EDB">
        <w:rPr>
          <w:rFonts w:ascii="Arial Narrow" w:hAnsi="Arial Narrow"/>
          <w:sz w:val="22"/>
          <w:szCs w:val="22"/>
        </w:rPr>
        <w:t xml:space="preserve"> má Kupujúci nárok na náhradu škody.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prípade nárokov z Oprávnenej reklamácie podľa bod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8.7.1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B72795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právnych predpisov) so splatnosťou </w:t>
      </w:r>
      <w:r>
        <w:rPr>
          <w:rFonts w:ascii="Arial Narrow" w:hAnsi="Arial Narrow"/>
          <w:sz w:val="22"/>
          <w:szCs w:val="22"/>
        </w:rPr>
        <w:t>tridsať 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odo dňa jeho doručenia Kupujúcemu.</w:t>
      </w:r>
    </w:p>
    <w:p w:rsidR="009F5A12" w:rsidRPr="00B72795" w:rsidRDefault="009F5A12" w:rsidP="009F5A12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prípade nárokov z Oprávnenej reklamácie</w:t>
      </w:r>
      <w:r>
        <w:rPr>
          <w:rFonts w:ascii="Arial Narrow" w:hAnsi="Arial Narrow"/>
          <w:sz w:val="22"/>
          <w:szCs w:val="22"/>
        </w:rPr>
        <w:t xml:space="preserve"> podľa bodu 8.7.2 tohto článku</w:t>
      </w:r>
      <w:r w:rsidRPr="00B72795">
        <w:rPr>
          <w:rFonts w:ascii="Arial Narrow" w:hAnsi="Arial Narrow"/>
          <w:sz w:val="22"/>
          <w:szCs w:val="22"/>
        </w:rPr>
        <w:t xml:space="preserve"> je Predávajúci povinný vymeniť Tovar vykazujúcich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vady</w:t>
      </w:r>
      <w:proofErr w:type="spellEnd"/>
      <w:r>
        <w:rPr>
          <w:rFonts w:ascii="Arial Narrow" w:hAnsi="Arial Narrow"/>
          <w:sz w:val="22"/>
          <w:szCs w:val="22"/>
        </w:rPr>
        <w:t xml:space="preserve"> akosti za bezchybný Tovar </w:t>
      </w:r>
      <w:r w:rsidRPr="00B72795">
        <w:rPr>
          <w:rFonts w:ascii="Arial Narrow" w:hAnsi="Arial Narrow"/>
          <w:sz w:val="22"/>
          <w:szCs w:val="22"/>
        </w:rPr>
        <w:t xml:space="preserve">do </w:t>
      </w:r>
      <w:r>
        <w:rPr>
          <w:rFonts w:ascii="Arial Narrow" w:hAnsi="Arial Narrow"/>
          <w:sz w:val="22"/>
          <w:szCs w:val="22"/>
        </w:rPr>
        <w:t>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odo dňa doručenia Uplatnenia záruky. V tomto prípade zabezpečí Predávajúci odobratie Tovaru vykazujúceho </w:t>
      </w:r>
      <w:proofErr w:type="spellStart"/>
      <w:r>
        <w:rPr>
          <w:rFonts w:ascii="Arial Narrow" w:hAnsi="Arial Narrow"/>
          <w:sz w:val="22"/>
          <w:szCs w:val="22"/>
        </w:rPr>
        <w:t>vady</w:t>
      </w:r>
      <w:proofErr w:type="spellEnd"/>
      <w:r w:rsidRPr="00B72795">
        <w:rPr>
          <w:rFonts w:ascii="Arial Narrow" w:hAnsi="Arial Narrow"/>
          <w:sz w:val="22"/>
          <w:szCs w:val="22"/>
        </w:rPr>
        <w:t xml:space="preserve"> akosti z</w:t>
      </w:r>
      <w:r>
        <w:rPr>
          <w:rFonts w:ascii="Arial Narrow" w:hAnsi="Arial Narrow"/>
          <w:sz w:val="22"/>
          <w:szCs w:val="22"/>
        </w:rPr>
        <w:t xml:space="preserve"> m</w:t>
      </w:r>
      <w:r w:rsidRPr="00B72795">
        <w:rPr>
          <w:rFonts w:ascii="Arial Narrow" w:hAnsi="Arial Narrow"/>
          <w:sz w:val="22"/>
          <w:szCs w:val="22"/>
        </w:rPr>
        <w:t xml:space="preserve">iesta dodania </w:t>
      </w:r>
      <w:r>
        <w:rPr>
          <w:rFonts w:ascii="Arial Narrow" w:hAnsi="Arial Narrow"/>
          <w:sz w:val="22"/>
          <w:szCs w:val="22"/>
        </w:rPr>
        <w:t>T</w:t>
      </w:r>
      <w:r w:rsidRPr="00B72795">
        <w:rPr>
          <w:rFonts w:ascii="Arial Narrow" w:hAnsi="Arial Narrow"/>
          <w:sz w:val="22"/>
          <w:szCs w:val="22"/>
        </w:rPr>
        <w:t>ovaru a dodanie bezchybného Tovar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na miesto dodania Tovaru na svoje náklady.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9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Zánik dohody</w:t>
      </w:r>
    </w:p>
    <w:p w:rsidR="009F5A12" w:rsidRPr="00856A7A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>Zmluvný vzťah založený touto Dohodou možno skončiť pred dobou stanovenou v</w:t>
      </w:r>
      <w:r>
        <w:rPr>
          <w:rFonts w:ascii="Arial Narrow" w:hAnsi="Arial Narrow" w:cs="Arial"/>
          <w:sz w:val="22"/>
          <w:szCs w:val="22"/>
        </w:rPr>
        <w:t> čl. 5 bod 5.1 tejto Dohody</w:t>
      </w:r>
      <w:r w:rsidRPr="00B72795">
        <w:rPr>
          <w:rFonts w:ascii="Arial Narrow" w:hAnsi="Arial Narrow" w:cs="Arial"/>
          <w:sz w:val="22"/>
          <w:szCs w:val="22"/>
        </w:rPr>
        <w:t xml:space="preserve"> nasledovne: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7C070D">
        <w:rPr>
          <w:rFonts w:ascii="Arial Narrow" w:hAnsi="Arial Narrow" w:cs="Arial"/>
          <w:sz w:val="22"/>
          <w:szCs w:val="22"/>
        </w:rPr>
        <w:t>písomnou dohodou Zmluvných strán, a to dňom uvedeným v takejto dohode; v dohode o ukončení Dohody sa súčasne upravia aj nároky Zmluvných strán vzniknuté na základe alebo v súvislosti s Dohodou,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7C070D">
        <w:rPr>
          <w:rFonts w:ascii="Arial Narrow" w:hAnsi="Arial Narrow" w:cs="Arial"/>
          <w:sz w:val="22"/>
          <w:szCs w:val="22"/>
        </w:rPr>
        <w:t>písomným odstúpením od Dohody ktoroukoľvek zo Zmluvných strán,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7C070D">
        <w:rPr>
          <w:rFonts w:ascii="Arial Narrow" w:hAnsi="Arial Narrow" w:cs="Arial"/>
          <w:sz w:val="22"/>
          <w:szCs w:val="22"/>
        </w:rPr>
        <w:t xml:space="preserve">výpoveďou Dohody podľa bodu </w:t>
      </w:r>
      <w:r>
        <w:rPr>
          <w:rFonts w:ascii="Arial Narrow" w:hAnsi="Arial Narrow" w:cs="Arial"/>
          <w:sz w:val="22"/>
          <w:szCs w:val="22"/>
        </w:rPr>
        <w:t xml:space="preserve">9.6 a </w:t>
      </w:r>
      <w:r w:rsidRPr="007C070D">
        <w:rPr>
          <w:rFonts w:ascii="Arial Narrow" w:hAnsi="Arial Narrow" w:cs="Arial"/>
          <w:sz w:val="22"/>
          <w:szCs w:val="22"/>
        </w:rPr>
        <w:t>9.</w:t>
      </w:r>
      <w:r>
        <w:rPr>
          <w:rFonts w:ascii="Arial Narrow" w:hAnsi="Arial Narrow" w:cs="Arial"/>
          <w:sz w:val="22"/>
          <w:szCs w:val="22"/>
        </w:rPr>
        <w:t>7 tohto článku.</w:t>
      </w:r>
    </w:p>
    <w:p w:rsidR="009F5A12" w:rsidRPr="00FB220B" w:rsidRDefault="007A0BA9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Centrálna obstarávacia organizácia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 w:rsidR="009F5A12" w:rsidRPr="00FB220B">
        <w:rPr>
          <w:rFonts w:ascii="Arial Narrow" w:hAnsi="Arial Narrow" w:cs="Arial"/>
          <w:sz w:val="22"/>
          <w:szCs w:val="22"/>
        </w:rPr>
        <w:t>je oprávnen</w:t>
      </w:r>
      <w:r>
        <w:rPr>
          <w:rFonts w:ascii="Arial Narrow" w:hAnsi="Arial Narrow" w:cs="Arial"/>
          <w:sz w:val="22"/>
          <w:szCs w:val="22"/>
        </w:rPr>
        <w:t>á</w:t>
      </w:r>
      <w:r w:rsidR="009F5A12" w:rsidRPr="00FB220B">
        <w:rPr>
          <w:rFonts w:ascii="Arial Narrow" w:hAnsi="Arial Narrow" w:cs="Arial"/>
          <w:sz w:val="22"/>
          <w:szCs w:val="22"/>
        </w:rPr>
        <w:t xml:space="preserve"> odstúpiť od Dohody v prípade, ak:</w:t>
      </w:r>
    </w:p>
    <w:p w:rsidR="009F5A12" w:rsidRPr="00192E48" w:rsidRDefault="009F5A12" w:rsidP="009F5A12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709"/>
        <w:jc w:val="both"/>
        <w:rPr>
          <w:rFonts w:ascii="Arial Narrow" w:hAnsi="Arial Narrow" w:cs="Arial Narrow"/>
          <w:sz w:val="22"/>
          <w:szCs w:val="22"/>
        </w:rPr>
      </w:pPr>
      <w:r w:rsidRPr="00192E48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7A0BA9">
        <w:rPr>
          <w:rFonts w:ascii="Arial Narrow" w:hAnsi="Arial Narrow" w:cs="Arial Narrow"/>
          <w:sz w:val="22"/>
          <w:szCs w:val="22"/>
          <w:lang w:val="sk-SK"/>
        </w:rPr>
        <w:t>P</w:t>
      </w:r>
      <w:proofErr w:type="spellStart"/>
      <w:r w:rsidRPr="00192E48">
        <w:rPr>
          <w:rFonts w:ascii="Arial Narrow" w:hAnsi="Arial Narrow" w:cs="Arial Narrow"/>
          <w:sz w:val="22"/>
          <w:szCs w:val="22"/>
        </w:rPr>
        <w:t>redávajúceho</w:t>
      </w:r>
      <w:proofErr w:type="spellEnd"/>
      <w:r w:rsidRPr="00192E48">
        <w:rPr>
          <w:rFonts w:ascii="Arial Narrow" w:hAnsi="Arial Narrow" w:cs="Arial Narrow"/>
          <w:sz w:val="22"/>
          <w:szCs w:val="22"/>
        </w:rPr>
        <w:t xml:space="preserve"> pre nesplnenie podmienky účasti podľa § 32 ods. 1 písm. a) zákona č. 343/2015 Z.</w:t>
      </w:r>
      <w:r w:rsidR="007A0BA9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192E48">
        <w:rPr>
          <w:rFonts w:ascii="Arial Narrow" w:hAnsi="Arial Narrow" w:cs="Arial Narrow"/>
          <w:sz w:val="22"/>
          <w:szCs w:val="22"/>
        </w:rPr>
        <w:t>z.,</w:t>
      </w:r>
    </w:p>
    <w:p w:rsidR="009F5A12" w:rsidRPr="00192E48" w:rsidRDefault="007A0BA9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9F5A12" w:rsidRPr="00192E48">
        <w:rPr>
          <w:rFonts w:ascii="Arial Narrow" w:hAnsi="Arial Narrow"/>
          <w:sz w:val="22"/>
          <w:szCs w:val="22"/>
        </w:rPr>
        <w:t xml:space="preserve">redávajúci nebol v čase uzavretia </w:t>
      </w:r>
      <w:r>
        <w:rPr>
          <w:rFonts w:ascii="Arial Narrow" w:hAnsi="Arial Narrow"/>
          <w:sz w:val="22"/>
          <w:szCs w:val="22"/>
        </w:rPr>
        <w:t>tejto D</w:t>
      </w:r>
      <w:r w:rsidR="009F5A12" w:rsidRPr="00192E48">
        <w:rPr>
          <w:rFonts w:ascii="Arial Narrow" w:hAnsi="Arial Narrow"/>
          <w:sz w:val="22"/>
          <w:szCs w:val="22"/>
        </w:rPr>
        <w:t>ohody zapísaný v registri partnerov verejného sektora alebo ak bol vymazaný z registra partnerov verejného sektora; alebo</w:t>
      </w:r>
      <w:r w:rsidR="009F5A12" w:rsidRPr="00192E48">
        <w:rPr>
          <w:rFonts w:ascii="Arial Narrow" w:hAnsi="Arial Narrow" w:cs="Arial"/>
          <w:sz w:val="22"/>
          <w:szCs w:val="22"/>
        </w:rPr>
        <w:t xml:space="preserve"> </w:t>
      </w:r>
    </w:p>
    <w:p w:rsidR="009F5A12" w:rsidRPr="00192E48" w:rsidRDefault="009F5A12" w:rsidP="009F5A12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192E48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7A0BA9">
        <w:rPr>
          <w:rFonts w:ascii="Arial Narrow" w:hAnsi="Arial Narrow" w:cs="Arial Narrow"/>
          <w:sz w:val="22"/>
          <w:szCs w:val="22"/>
          <w:lang w:val="sk-SK"/>
        </w:rPr>
        <w:t>tejto D</w:t>
      </w:r>
      <w:proofErr w:type="spellStart"/>
      <w:r w:rsidRPr="00192E48">
        <w:rPr>
          <w:rFonts w:ascii="Arial Narrow" w:hAnsi="Arial Narrow" w:cs="Arial Narrow"/>
          <w:sz w:val="22"/>
          <w:szCs w:val="22"/>
        </w:rPr>
        <w:t>ohody</w:t>
      </w:r>
      <w:proofErr w:type="spellEnd"/>
      <w:r w:rsidRPr="00192E48">
        <w:rPr>
          <w:rFonts w:ascii="Arial Narrow" w:hAnsi="Arial Narrow" w:cs="Arial Narrow"/>
          <w:sz w:val="22"/>
          <w:szCs w:val="22"/>
        </w:rPr>
        <w:t xml:space="preserve"> (najmä </w:t>
      </w:r>
      <w:r w:rsidRPr="00192E48">
        <w:rPr>
          <w:rFonts w:ascii="Arial Narrow" w:hAnsi="Arial Narrow" w:cs="Arial Narrow"/>
          <w:sz w:val="22"/>
          <w:szCs w:val="22"/>
          <w:lang w:val="sk-SK"/>
        </w:rPr>
        <w:t xml:space="preserve">podľa </w:t>
      </w:r>
      <w:r w:rsidRPr="00192E48">
        <w:rPr>
          <w:rFonts w:ascii="Arial Narrow" w:hAnsi="Arial Narrow" w:cs="Arial Narrow"/>
          <w:sz w:val="22"/>
          <w:szCs w:val="22"/>
        </w:rPr>
        <w:t>§ 19 zákona č. 343/2015 Z.</w:t>
      </w:r>
      <w:r w:rsidR="007A0BA9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192E48">
        <w:rPr>
          <w:rFonts w:ascii="Arial Narrow" w:hAnsi="Arial Narrow" w:cs="Arial Narrow"/>
          <w:sz w:val="22"/>
          <w:szCs w:val="22"/>
        </w:rPr>
        <w:t>z.)</w:t>
      </w:r>
      <w:r w:rsidRPr="00192E48">
        <w:rPr>
          <w:rFonts w:ascii="Arial Narrow" w:hAnsi="Arial Narrow" w:cs="Arial Narrow"/>
          <w:sz w:val="22"/>
          <w:szCs w:val="22"/>
          <w:lang w:val="sk-SK"/>
        </w:rPr>
        <w:t>,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 w:cs="Arial"/>
          <w:sz w:val="22"/>
          <w:szCs w:val="22"/>
        </w:rPr>
      </w:pPr>
      <w:r w:rsidRPr="007C070D">
        <w:rPr>
          <w:rFonts w:ascii="Arial Narrow" w:hAnsi="Arial Narrow" w:cs="Arial"/>
          <w:sz w:val="22"/>
          <w:szCs w:val="22"/>
        </w:rPr>
        <w:t>proti Predávajúcemu začalo konkurzné konanie alebo reštrukturalizácia,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 w:cs="Arial"/>
          <w:sz w:val="22"/>
          <w:szCs w:val="22"/>
        </w:rPr>
      </w:pPr>
      <w:r w:rsidRPr="007C070D">
        <w:rPr>
          <w:rFonts w:ascii="Arial Narrow" w:hAnsi="Arial Narrow" w:cs="Arial"/>
          <w:sz w:val="22"/>
          <w:szCs w:val="22"/>
        </w:rPr>
        <w:t>Predávajúci vstúpil do likvidácie,</w:t>
      </w:r>
    </w:p>
    <w:p w:rsidR="009F5A12" w:rsidRPr="007C070D" w:rsidRDefault="009F5A12" w:rsidP="009F5A12">
      <w:pPr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hanging="1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Predávajúci poruší povinnosti </w:t>
      </w:r>
      <w:r w:rsidRPr="00FE438B">
        <w:rPr>
          <w:rFonts w:ascii="Arial Narrow" w:hAnsi="Arial Narrow" w:cs="Arial"/>
          <w:sz w:val="22"/>
          <w:szCs w:val="22"/>
        </w:rPr>
        <w:t xml:space="preserve">podľa čl. 6 bod </w:t>
      </w:r>
      <w:r w:rsidR="006B385E">
        <w:rPr>
          <w:rFonts w:ascii="Arial Narrow" w:hAnsi="Arial Narrow" w:cs="Arial"/>
          <w:sz w:val="22"/>
          <w:szCs w:val="22"/>
          <w:shd w:val="clear" w:color="auto" w:fill="FFFFFF"/>
        </w:rPr>
        <w:t>6.4 až 6.</w:t>
      </w:r>
      <w:r w:rsidR="00B601CD">
        <w:rPr>
          <w:rFonts w:ascii="Arial Narrow" w:hAnsi="Arial Narrow" w:cs="Arial"/>
          <w:sz w:val="22"/>
          <w:szCs w:val="22"/>
          <w:shd w:val="clear" w:color="auto" w:fill="FFFFFF"/>
        </w:rPr>
        <w:t>7</w:t>
      </w:r>
      <w:r w:rsidRPr="00FE438B">
        <w:rPr>
          <w:rFonts w:ascii="Arial Narrow" w:hAnsi="Arial Narrow" w:cs="Arial"/>
          <w:sz w:val="22"/>
          <w:szCs w:val="22"/>
        </w:rPr>
        <w:t xml:space="preserve"> tejto</w:t>
      </w:r>
      <w:r>
        <w:rPr>
          <w:rFonts w:ascii="Arial Narrow" w:hAnsi="Arial Narrow" w:cs="Arial"/>
          <w:sz w:val="22"/>
          <w:szCs w:val="22"/>
        </w:rPr>
        <w:t xml:space="preserve"> Dohody</w:t>
      </w:r>
      <w:r w:rsidRPr="007C070D">
        <w:rPr>
          <w:rFonts w:ascii="Arial Narrow" w:hAnsi="Arial Narrow" w:cs="Arial"/>
          <w:sz w:val="22"/>
          <w:szCs w:val="22"/>
        </w:rPr>
        <w:t>.</w:t>
      </w:r>
    </w:p>
    <w:p w:rsidR="009F5A12" w:rsidRPr="00715F54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 xml:space="preserve">Predávajúci je oprávnený odstúpiť od Dohody v prípade, ak </w:t>
      </w:r>
      <w:r w:rsidR="006B385E">
        <w:rPr>
          <w:rFonts w:ascii="Arial Narrow" w:hAnsi="Arial Narrow" w:cs="Arial Narrow"/>
          <w:sz w:val="22"/>
          <w:szCs w:val="22"/>
        </w:rPr>
        <w:t>Centrálna obstarávacia organizácia</w:t>
      </w:r>
      <w:r w:rsidRPr="00715F54">
        <w:rPr>
          <w:rFonts w:ascii="Arial Narrow" w:hAnsi="Arial Narrow" w:cs="Arial"/>
          <w:sz w:val="22"/>
          <w:szCs w:val="22"/>
        </w:rPr>
        <w:t xml:space="preserve"> poruší Dohodu podstatným spôsobom. </w:t>
      </w:r>
      <w:r>
        <w:rPr>
          <w:rFonts w:ascii="Arial Narrow" w:hAnsi="Arial Narrow" w:cs="Arial"/>
          <w:sz w:val="22"/>
          <w:szCs w:val="22"/>
        </w:rPr>
        <w:t xml:space="preserve">Za podstatné porušenie tejto Dohody na strane </w:t>
      </w:r>
      <w:r w:rsidR="006B385E">
        <w:rPr>
          <w:rFonts w:ascii="Arial Narrow" w:hAnsi="Arial Narrow" w:cs="Arial Narrow"/>
          <w:sz w:val="22"/>
          <w:szCs w:val="22"/>
        </w:rPr>
        <w:t>Centrálnej obstarávacej organizácie</w:t>
      </w:r>
      <w:r>
        <w:rPr>
          <w:rFonts w:ascii="Arial Narrow" w:hAnsi="Arial Narrow" w:cs="Arial"/>
          <w:sz w:val="22"/>
          <w:szCs w:val="22"/>
        </w:rPr>
        <w:t xml:space="preserve"> sa považuje omeškanie</w:t>
      </w:r>
      <w:r w:rsidR="006B385E">
        <w:rPr>
          <w:rFonts w:ascii="Arial Narrow" w:hAnsi="Arial Narrow" w:cs="Arial"/>
          <w:sz w:val="22"/>
          <w:szCs w:val="22"/>
        </w:rPr>
        <w:t xml:space="preserve"> Kupujúceho</w:t>
      </w:r>
      <w:r>
        <w:rPr>
          <w:rFonts w:ascii="Arial Narrow" w:hAnsi="Arial Narrow" w:cs="Arial"/>
          <w:sz w:val="22"/>
          <w:szCs w:val="22"/>
        </w:rPr>
        <w:t xml:space="preserve"> s úhradou faktúry o viac ako šesťdesiat (60) dní po lehote jej splatnosti. </w:t>
      </w:r>
    </w:p>
    <w:p w:rsidR="009F5A12" w:rsidRPr="00D92073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92073">
        <w:rPr>
          <w:rFonts w:ascii="Arial Narrow" w:hAnsi="Arial Narrow" w:cs="Arial"/>
          <w:sz w:val="22"/>
          <w:szCs w:val="22"/>
        </w:rPr>
        <w:t>Odstúpenie od tejto Dohody musí mať písomnú formu, musí sa v ňom uviesť dôvod odstúpenia a</w:t>
      </w:r>
      <w:r>
        <w:rPr>
          <w:rFonts w:ascii="Arial Narrow" w:hAnsi="Arial Narrow" w:cs="Arial"/>
          <w:sz w:val="22"/>
          <w:szCs w:val="22"/>
        </w:rPr>
        <w:t> je účinné dňom doručenia</w:t>
      </w:r>
      <w:r w:rsidRPr="00D92073">
        <w:rPr>
          <w:rFonts w:ascii="Arial Narrow" w:hAnsi="Arial Narrow" w:cs="Arial"/>
          <w:sz w:val="22"/>
          <w:szCs w:val="22"/>
        </w:rPr>
        <w:t xml:space="preserve"> druhej Zmluvnej strane.</w:t>
      </w:r>
    </w:p>
    <w:p w:rsidR="009F5A12" w:rsidRPr="00FB220B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C7D8D">
        <w:rPr>
          <w:rFonts w:ascii="Arial Narrow" w:hAnsi="Arial Narrow" w:cs="Arial"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>
        <w:rPr>
          <w:rFonts w:ascii="Arial Narrow" w:hAnsi="Arial Narrow" w:cs="Arial"/>
          <w:sz w:val="22"/>
          <w:szCs w:val="22"/>
        </w:rPr>
        <w:t xml:space="preserve"> Pre účely tejto Dohody sa za vyššiu moc považujú udalosti, ktoré nie sú závislé od konania zmluvných strán, a ktoré nemôžu zmluvné strany ani predvídať ani nijakým spôsobom priamo ovplyvniť, ako napr.: vojna, mobilizácia, povstanie, živelné pohromy, požiare, embargo, karantény.</w:t>
      </w:r>
    </w:p>
    <w:p w:rsidR="009F5A12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C7D8D">
        <w:rPr>
          <w:rFonts w:ascii="Arial Narrow" w:hAnsi="Arial Narrow" w:cs="Arial"/>
          <w:sz w:val="22"/>
          <w:szCs w:val="22"/>
        </w:rPr>
        <w:t xml:space="preserve">Túto Dohodu môže každá zo </w:t>
      </w:r>
      <w:r w:rsidR="006B385E">
        <w:rPr>
          <w:rFonts w:ascii="Arial Narrow" w:hAnsi="Arial Narrow" w:cs="Arial"/>
          <w:sz w:val="22"/>
          <w:szCs w:val="22"/>
        </w:rPr>
        <w:t>z</w:t>
      </w:r>
      <w:r w:rsidRPr="00EC7D8D">
        <w:rPr>
          <w:rFonts w:ascii="Arial Narrow" w:hAnsi="Arial Narrow" w:cs="Arial"/>
          <w:sz w:val="22"/>
          <w:szCs w:val="22"/>
        </w:rPr>
        <w:t>mluvných strán písomne vypovedať bez udania dôvodu s výpovednou lehotou</w:t>
      </w:r>
      <w:r>
        <w:rPr>
          <w:rFonts w:ascii="Arial Narrow" w:hAnsi="Arial Narrow" w:cs="Arial"/>
          <w:sz w:val="22"/>
          <w:szCs w:val="22"/>
        </w:rPr>
        <w:t xml:space="preserve"> troch</w:t>
      </w:r>
      <w:r w:rsidRPr="00EC7D8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</w:t>
      </w:r>
      <w:r w:rsidRPr="00EC7D8D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)</w:t>
      </w:r>
      <w:r w:rsidRPr="00EC7D8D">
        <w:rPr>
          <w:rFonts w:ascii="Arial Narrow" w:hAnsi="Arial Narrow" w:cs="Arial"/>
          <w:sz w:val="22"/>
          <w:szCs w:val="22"/>
        </w:rPr>
        <w:t xml:space="preserve"> mesiacov. Výpovedná lehota začína plynúť prvým dňom mesiaca nasledujúceho po mesiaci, v ktorom bola písomná výpoveď doručená druhej </w:t>
      </w:r>
      <w:r w:rsidR="006B385E">
        <w:rPr>
          <w:rFonts w:ascii="Arial Narrow" w:hAnsi="Arial Narrow" w:cs="Arial"/>
          <w:sz w:val="22"/>
          <w:szCs w:val="22"/>
        </w:rPr>
        <w:t>z</w:t>
      </w:r>
      <w:r w:rsidRPr="00EC7D8D">
        <w:rPr>
          <w:rFonts w:ascii="Arial Narrow" w:hAnsi="Arial Narrow" w:cs="Arial"/>
          <w:sz w:val="22"/>
          <w:szCs w:val="22"/>
        </w:rPr>
        <w:t>mluvnej strane.</w:t>
      </w:r>
    </w:p>
    <w:p w:rsidR="009F5A12" w:rsidRDefault="009F5A12" w:rsidP="009F5A1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Táto Dohoda môže byť zo strany </w:t>
      </w:r>
      <w:r w:rsidR="006B385E">
        <w:rPr>
          <w:rFonts w:ascii="Arial Narrow" w:hAnsi="Arial Narrow" w:cs="Arial Narrow"/>
          <w:sz w:val="22"/>
          <w:szCs w:val="22"/>
        </w:rPr>
        <w:t>Centrálnej obstarávacej organizácie</w:t>
      </w:r>
      <w:r w:rsidR="006B385E" w:rsidRPr="005D25A9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vypovedaná aj z dôvodu neschopnosti Predávajúceho dodať predmet plnenia, alebo z dôvodu nedodania predmetu plnenia za </w:t>
      </w:r>
      <w:r w:rsidRPr="00645BB0">
        <w:rPr>
          <w:rFonts w:ascii="Arial Narrow" w:hAnsi="Arial Narrow" w:cs="Arial"/>
          <w:sz w:val="22"/>
          <w:szCs w:val="22"/>
        </w:rPr>
        <w:t>cenu</w:t>
      </w:r>
      <w:r>
        <w:rPr>
          <w:rFonts w:ascii="Arial Narrow" w:hAnsi="Arial Narrow" w:cs="Arial"/>
          <w:sz w:val="22"/>
          <w:szCs w:val="22"/>
        </w:rPr>
        <w:t xml:space="preserve"> určenú podľa čl.3 bod 3.</w:t>
      </w:r>
      <w:r w:rsidR="00CC32A0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 xml:space="preserve"> tejto Dohody s výpovednou lehotou</w:t>
      </w:r>
      <w:r w:rsidRPr="00645BB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dva (2) mesiace. Výpovedná lehota začína plynúť prvým dňom mesiaca nasledujúcom po mesiaci, v ktorom bola výpoveď doručená Predávajúcemu.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10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9F5A12" w:rsidRPr="00B72795" w:rsidRDefault="009F5A12" w:rsidP="009F5A1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>V prípade, že Predávajúci nedodá Tovar v súlade s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Kúpnou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72795">
        <w:rPr>
          <w:rFonts w:ascii="Arial Narrow" w:hAnsi="Arial Narrow" w:cs="Arial"/>
          <w:sz w:val="22"/>
          <w:szCs w:val="22"/>
        </w:rPr>
        <w:t xml:space="preserve">zmluvou </w:t>
      </w:r>
      <w:r>
        <w:rPr>
          <w:rFonts w:ascii="Arial Narrow" w:hAnsi="Arial Narrow" w:cs="Arial"/>
          <w:sz w:val="22"/>
          <w:szCs w:val="22"/>
        </w:rPr>
        <w:t>(riadne)</w:t>
      </w:r>
      <w:r w:rsidRPr="00B7279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a </w:t>
      </w:r>
      <w:r w:rsidRPr="00B72795">
        <w:rPr>
          <w:rFonts w:ascii="Arial Narrow" w:hAnsi="Arial Narrow" w:cs="Arial"/>
          <w:sz w:val="22"/>
          <w:szCs w:val="22"/>
        </w:rPr>
        <w:t xml:space="preserve">v dohodnutom termíne </w:t>
      </w:r>
      <w:r>
        <w:rPr>
          <w:rFonts w:ascii="Arial Narrow" w:hAnsi="Arial Narrow" w:cs="Arial"/>
          <w:sz w:val="22"/>
          <w:szCs w:val="22"/>
        </w:rPr>
        <w:t>(</w:t>
      </w:r>
      <w:r w:rsidRPr="00B72795">
        <w:rPr>
          <w:rFonts w:ascii="Arial Narrow" w:hAnsi="Arial Narrow" w:cs="Arial"/>
          <w:sz w:val="22"/>
          <w:szCs w:val="22"/>
        </w:rPr>
        <w:t>včas</w:t>
      </w:r>
      <w:r>
        <w:rPr>
          <w:rFonts w:ascii="Arial Narrow" w:hAnsi="Arial Narrow" w:cs="Arial"/>
          <w:sz w:val="22"/>
          <w:szCs w:val="22"/>
        </w:rPr>
        <w:t>)</w:t>
      </w:r>
      <w:r w:rsidRPr="00B72795">
        <w:rPr>
          <w:rFonts w:ascii="Arial Narrow" w:hAnsi="Arial Narrow" w:cs="Arial"/>
          <w:sz w:val="22"/>
          <w:szCs w:val="22"/>
        </w:rPr>
        <w:t xml:space="preserve"> má Kupujúci právo požadovať za každý začatý deň omeškania zmluvnú pokutu vo výške 0,05 % z</w:t>
      </w:r>
      <w:r w:rsidRPr="00EC7D8D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ceny Tovaru, s dodávkou ktorého je Predávajúci v omeškaní.</w:t>
      </w:r>
    </w:p>
    <w:p w:rsidR="009F5A12" w:rsidRDefault="009F5A12" w:rsidP="009F5A1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 xml:space="preserve">V prípade omeškania Kupujúceho s úhradou faktúry, má Predávajúci </w:t>
      </w:r>
      <w:r>
        <w:rPr>
          <w:rFonts w:ascii="Arial Narrow" w:hAnsi="Arial Narrow" w:cs="Arial"/>
          <w:sz w:val="22"/>
          <w:szCs w:val="22"/>
        </w:rPr>
        <w:t xml:space="preserve">právo </w:t>
      </w:r>
      <w:r w:rsidRPr="00B72795">
        <w:rPr>
          <w:rFonts w:ascii="Arial Narrow" w:hAnsi="Arial Narrow" w:cs="Arial"/>
          <w:sz w:val="22"/>
          <w:szCs w:val="22"/>
        </w:rPr>
        <w:t>za každý začatý deň omeškania požadovať úrok z omeškania v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zákonn</w:t>
      </w:r>
      <w:r>
        <w:rPr>
          <w:rFonts w:ascii="Arial Narrow" w:hAnsi="Arial Narrow" w:cs="Arial"/>
          <w:sz w:val="22"/>
          <w:szCs w:val="22"/>
        </w:rPr>
        <w:t xml:space="preserve">om stanovenej </w:t>
      </w:r>
      <w:r w:rsidRPr="00B72795">
        <w:rPr>
          <w:rFonts w:ascii="Arial Narrow" w:hAnsi="Arial Narrow" w:cs="Arial"/>
          <w:sz w:val="22"/>
          <w:szCs w:val="22"/>
        </w:rPr>
        <w:t>výške.</w:t>
      </w:r>
    </w:p>
    <w:p w:rsidR="009F5A12" w:rsidRPr="00C27CC1" w:rsidRDefault="009F5A12" w:rsidP="009F5A1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>V prípade omeškania Predávajúceho s výmen</w:t>
      </w:r>
      <w:r>
        <w:rPr>
          <w:rFonts w:ascii="Arial Narrow" w:hAnsi="Arial Narrow" w:cs="Arial"/>
          <w:sz w:val="22"/>
          <w:szCs w:val="22"/>
        </w:rPr>
        <w:t>ou</w:t>
      </w:r>
      <w:r w:rsidRPr="00B72795">
        <w:rPr>
          <w:rFonts w:ascii="Arial Narrow" w:hAnsi="Arial Narrow" w:cs="Arial"/>
          <w:sz w:val="22"/>
          <w:szCs w:val="22"/>
        </w:rPr>
        <w:t xml:space="preserve"> Tovaru </w:t>
      </w:r>
      <w:r>
        <w:rPr>
          <w:rFonts w:ascii="Arial Narrow" w:hAnsi="Arial Narrow" w:cs="Arial"/>
          <w:sz w:val="22"/>
          <w:szCs w:val="22"/>
        </w:rPr>
        <w:t xml:space="preserve">podľa čl.8 bod 8.10 tejto Dohody </w:t>
      </w:r>
      <w:r w:rsidRPr="00B72795">
        <w:rPr>
          <w:rFonts w:ascii="Arial Narrow" w:hAnsi="Arial Narrow" w:cs="Arial"/>
          <w:sz w:val="22"/>
          <w:szCs w:val="22"/>
        </w:rPr>
        <w:t xml:space="preserve">má Kupujúci právo požadovať za každý začatý deň omeškania zmluvnú pokutu vo výške 0,05 % z ceny Tovaru, </w:t>
      </w:r>
      <w:r>
        <w:rPr>
          <w:rFonts w:ascii="Arial Narrow" w:hAnsi="Arial Narrow" w:cs="Arial"/>
          <w:sz w:val="22"/>
          <w:szCs w:val="22"/>
        </w:rPr>
        <w:t>s ktorého výmenou je</w:t>
      </w:r>
      <w:r w:rsidRPr="00B72795">
        <w:rPr>
          <w:rFonts w:ascii="Arial Narrow" w:hAnsi="Arial Narrow" w:cs="Arial"/>
          <w:sz w:val="22"/>
          <w:szCs w:val="22"/>
        </w:rPr>
        <w:t xml:space="preserve"> Predávajúci v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omeškaní</w:t>
      </w:r>
      <w:r>
        <w:rPr>
          <w:rFonts w:ascii="Arial Narrow" w:hAnsi="Arial Narrow" w:cs="Arial"/>
          <w:sz w:val="22"/>
          <w:szCs w:val="22"/>
        </w:rPr>
        <w:t>.</w:t>
      </w:r>
    </w:p>
    <w:p w:rsidR="009F5A12" w:rsidRDefault="009F5A12" w:rsidP="009F5A1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E4689">
        <w:rPr>
          <w:rFonts w:ascii="Arial Narrow" w:hAnsi="Arial Narrow" w:cs="Arial"/>
          <w:sz w:val="22"/>
          <w:szCs w:val="22"/>
        </w:rPr>
        <w:t xml:space="preserve">V prípade, že Predávajúci </w:t>
      </w:r>
      <w:r>
        <w:rPr>
          <w:rFonts w:ascii="Arial Narrow" w:hAnsi="Arial Narrow" w:cs="Arial"/>
          <w:sz w:val="22"/>
          <w:szCs w:val="22"/>
        </w:rPr>
        <w:t>neuzatvorí</w:t>
      </w:r>
      <w:r w:rsidRPr="00CE4689">
        <w:rPr>
          <w:rFonts w:ascii="Arial Narrow" w:hAnsi="Arial Narrow" w:cs="Arial"/>
          <w:sz w:val="22"/>
          <w:szCs w:val="22"/>
        </w:rPr>
        <w:t xml:space="preserve"> s Kupujúcim Kúpnu zmluvu podľa </w:t>
      </w:r>
      <w:r>
        <w:rPr>
          <w:rFonts w:ascii="Arial Narrow" w:hAnsi="Arial Narrow" w:cs="Arial"/>
          <w:sz w:val="22"/>
          <w:szCs w:val="22"/>
        </w:rPr>
        <w:t xml:space="preserve">čl.2 </w:t>
      </w:r>
      <w:r w:rsidRPr="00CE4689">
        <w:rPr>
          <w:rFonts w:ascii="Arial Narrow" w:hAnsi="Arial Narrow" w:cs="Arial"/>
          <w:sz w:val="22"/>
          <w:szCs w:val="22"/>
        </w:rPr>
        <w:t xml:space="preserve">bod </w:t>
      </w:r>
      <w:r>
        <w:rPr>
          <w:rFonts w:ascii="Arial Narrow" w:hAnsi="Arial Narrow" w:cs="Arial"/>
          <w:sz w:val="22"/>
          <w:szCs w:val="22"/>
        </w:rPr>
        <w:t>2.5</w:t>
      </w:r>
      <w:r w:rsidRPr="00CE4689">
        <w:rPr>
          <w:rFonts w:ascii="Arial Narrow" w:hAnsi="Arial Narrow" w:cs="Arial"/>
          <w:sz w:val="22"/>
          <w:szCs w:val="22"/>
        </w:rPr>
        <w:t>. tejto Dohody má Kupujúci právo požadovať za každý</w:t>
      </w:r>
      <w:r w:rsidRPr="00C27CC1">
        <w:rPr>
          <w:rFonts w:ascii="Arial Narrow" w:hAnsi="Arial Narrow" w:cs="Arial"/>
          <w:sz w:val="22"/>
          <w:szCs w:val="22"/>
        </w:rPr>
        <w:t xml:space="preserve"> </w:t>
      </w:r>
      <w:r w:rsidRPr="006F1EDE">
        <w:rPr>
          <w:rFonts w:ascii="Arial Narrow" w:hAnsi="Arial Narrow" w:cs="Arial"/>
          <w:sz w:val="22"/>
          <w:szCs w:val="22"/>
        </w:rPr>
        <w:t>začatý</w:t>
      </w:r>
      <w:r w:rsidRPr="00CE468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deň omeškania</w:t>
      </w:r>
      <w:r w:rsidRPr="00CE4689">
        <w:rPr>
          <w:rFonts w:ascii="Arial Narrow" w:hAnsi="Arial Narrow" w:cs="Arial"/>
          <w:sz w:val="22"/>
          <w:szCs w:val="22"/>
        </w:rPr>
        <w:t xml:space="preserve"> zmluvnú pokutu vo výške </w:t>
      </w:r>
      <w:r w:rsidRPr="008604C1">
        <w:rPr>
          <w:rFonts w:ascii="Arial Narrow" w:hAnsi="Arial Narrow" w:cs="Arial"/>
          <w:sz w:val="22"/>
          <w:szCs w:val="22"/>
        </w:rPr>
        <w:t>0,05 % z ceny Tovaru</w:t>
      </w:r>
      <w:r>
        <w:rPr>
          <w:rFonts w:ascii="Arial Narrow" w:hAnsi="Arial Narrow" w:cs="Arial"/>
          <w:sz w:val="22"/>
          <w:szCs w:val="22"/>
        </w:rPr>
        <w:t xml:space="preserve"> uvedenej v </w:t>
      </w:r>
      <w:r w:rsidRPr="008604C1">
        <w:rPr>
          <w:rFonts w:ascii="Arial Narrow" w:hAnsi="Arial Narrow" w:cs="Arial"/>
          <w:sz w:val="22"/>
          <w:szCs w:val="22"/>
        </w:rPr>
        <w:t>požiadavk</w:t>
      </w:r>
      <w:r>
        <w:rPr>
          <w:rFonts w:ascii="Arial Narrow" w:hAnsi="Arial Narrow" w:cs="Arial"/>
          <w:sz w:val="22"/>
          <w:szCs w:val="22"/>
        </w:rPr>
        <w:t>e</w:t>
      </w:r>
      <w:r w:rsidRPr="008604C1">
        <w:rPr>
          <w:rFonts w:ascii="Arial Narrow" w:hAnsi="Arial Narrow" w:cs="Arial"/>
          <w:sz w:val="22"/>
          <w:szCs w:val="22"/>
        </w:rPr>
        <w:t xml:space="preserve"> na dodanie Tovaru podľa </w:t>
      </w:r>
      <w:r>
        <w:rPr>
          <w:rFonts w:ascii="Arial Narrow" w:hAnsi="Arial Narrow" w:cs="Arial"/>
          <w:sz w:val="22"/>
          <w:szCs w:val="22"/>
        </w:rPr>
        <w:t xml:space="preserve">čl.2 </w:t>
      </w:r>
      <w:r w:rsidRPr="008604C1">
        <w:rPr>
          <w:rFonts w:ascii="Arial Narrow" w:hAnsi="Arial Narrow" w:cs="Arial"/>
          <w:sz w:val="22"/>
          <w:szCs w:val="22"/>
        </w:rPr>
        <w:t>bod 2.</w:t>
      </w:r>
      <w:r>
        <w:rPr>
          <w:rFonts w:ascii="Arial Narrow" w:hAnsi="Arial Narrow" w:cs="Arial"/>
          <w:sz w:val="22"/>
          <w:szCs w:val="22"/>
        </w:rPr>
        <w:t>3</w:t>
      </w:r>
      <w:r w:rsidRPr="008604C1">
        <w:rPr>
          <w:rFonts w:ascii="Arial Narrow" w:hAnsi="Arial Narrow" w:cs="Arial"/>
          <w:sz w:val="22"/>
          <w:szCs w:val="22"/>
        </w:rPr>
        <w:t xml:space="preserve"> tejto Dohody</w:t>
      </w:r>
      <w:r w:rsidRPr="00CE4689">
        <w:rPr>
          <w:rFonts w:ascii="Arial Narrow" w:hAnsi="Arial Narrow" w:cs="Arial"/>
          <w:sz w:val="22"/>
          <w:szCs w:val="22"/>
        </w:rPr>
        <w:t>.</w:t>
      </w:r>
    </w:p>
    <w:p w:rsidR="009F5A12" w:rsidRDefault="009F5A12" w:rsidP="009F5A1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Zaplatením zmluvnej pokuty nie je dotknutý nárok Kupujúceho na náhradu škody.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11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EC7D8D">
        <w:rPr>
          <w:rFonts w:ascii="Arial Narrow" w:hAnsi="Arial Narrow" w:cs="Arial"/>
          <w:sz w:val="22"/>
          <w:szCs w:val="22"/>
        </w:rPr>
        <w:t xml:space="preserve">Kupujúci nadobúda vlastnícke právo k Tovaru podpisom preberacieho protokolu s vyznačením </w:t>
      </w:r>
      <w:r>
        <w:rPr>
          <w:rFonts w:ascii="Arial Narrow" w:hAnsi="Arial Narrow" w:cs="Arial"/>
          <w:sz w:val="22"/>
          <w:szCs w:val="22"/>
        </w:rPr>
        <w:t xml:space="preserve">riadneho </w:t>
      </w:r>
      <w:r w:rsidRPr="00EC7D8D">
        <w:rPr>
          <w:rFonts w:ascii="Arial Narrow" w:hAnsi="Arial Narrow" w:cs="Arial"/>
          <w:sz w:val="22"/>
          <w:szCs w:val="22"/>
        </w:rPr>
        <w:t>dodania Tovaru</w:t>
      </w:r>
      <w:r>
        <w:rPr>
          <w:rFonts w:ascii="Arial Narrow" w:hAnsi="Arial Narrow" w:cs="Arial"/>
          <w:sz w:val="22"/>
          <w:szCs w:val="22"/>
        </w:rPr>
        <w:t xml:space="preserve"> a zaplatením Ceny</w:t>
      </w:r>
      <w:r w:rsidRPr="00EC7D8D">
        <w:rPr>
          <w:rFonts w:ascii="Arial Narrow" w:hAnsi="Arial Narrow" w:cs="Arial"/>
          <w:sz w:val="22"/>
          <w:szCs w:val="22"/>
        </w:rPr>
        <w:t>.</w:t>
      </w:r>
    </w:p>
    <w:p w:rsidR="00BC4B4D" w:rsidRDefault="00BC4B4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BC4B4D" w:rsidRDefault="00BC4B4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lastRenderedPageBreak/>
        <w:t>Článok 12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75F89">
        <w:rPr>
          <w:rFonts w:ascii="Arial Narrow" w:hAnsi="Arial Narrow"/>
          <w:sz w:val="22"/>
          <w:szCs w:val="22"/>
        </w:rPr>
        <w:t xml:space="preserve">V prípade že Kupujúci utrpí škodu spôsobenú Predávajúcim, </w:t>
      </w:r>
      <w:r>
        <w:rPr>
          <w:rFonts w:ascii="Arial Narrow" w:hAnsi="Arial Narrow"/>
          <w:sz w:val="22"/>
          <w:szCs w:val="22"/>
        </w:rPr>
        <w:t>P</w:t>
      </w:r>
      <w:r w:rsidRPr="00F75F89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13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9F5A12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Akákoľvek písomnosť alebo iné správy, ktoré sa doručujú v súvislosti s Dohodou a Kúpnou zmluvou (každá z nich ďalej ako „</w:t>
      </w:r>
      <w:r w:rsidRPr="00B34771">
        <w:rPr>
          <w:rFonts w:ascii="Arial Narrow" w:hAnsi="Arial Narrow"/>
          <w:sz w:val="22"/>
          <w:szCs w:val="22"/>
        </w:rPr>
        <w:t>Oznámenie</w:t>
      </w:r>
      <w:r w:rsidRPr="00B72795">
        <w:rPr>
          <w:rFonts w:ascii="Arial Narrow" w:hAnsi="Arial Narrow"/>
          <w:sz w:val="22"/>
          <w:szCs w:val="22"/>
        </w:rPr>
        <w:t>“) musia byť:</w:t>
      </w:r>
    </w:p>
    <w:p w:rsidR="009F5A12" w:rsidRPr="00D74581" w:rsidRDefault="009F5A12" w:rsidP="009F5A12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D74581">
        <w:rPr>
          <w:rFonts w:ascii="Arial Narrow" w:hAnsi="Arial Narrow"/>
          <w:sz w:val="22"/>
          <w:szCs w:val="22"/>
        </w:rPr>
        <w:t>v písomnej podobe,</w:t>
      </w:r>
    </w:p>
    <w:p w:rsidR="009F5A12" w:rsidRPr="00D74581" w:rsidRDefault="009F5A12" w:rsidP="009F5A12">
      <w:pPr>
        <w:tabs>
          <w:tab w:val="clear" w:pos="2160"/>
          <w:tab w:val="clear" w:pos="2880"/>
          <w:tab w:val="clear" w:pos="4500"/>
        </w:tabs>
        <w:spacing w:after="120"/>
        <w:ind w:left="1418" w:hanging="698"/>
        <w:jc w:val="both"/>
        <w:rPr>
          <w:rFonts w:ascii="Arial Narrow" w:hAnsi="Arial Narrow"/>
          <w:sz w:val="22"/>
          <w:szCs w:val="22"/>
        </w:rPr>
      </w:pPr>
      <w:r w:rsidRPr="00D74581">
        <w:rPr>
          <w:rFonts w:ascii="Arial Narrow" w:hAnsi="Arial Narrow"/>
          <w:sz w:val="22"/>
          <w:szCs w:val="22"/>
        </w:rPr>
        <w:t>13.1.2.</w:t>
      </w:r>
      <w:r w:rsidRPr="00D74581">
        <w:rPr>
          <w:rFonts w:ascii="Arial Narrow" w:hAnsi="Arial Narrow"/>
          <w:sz w:val="22"/>
          <w:szCs w:val="22"/>
        </w:rPr>
        <w:tab/>
        <w:t>doručené (i) osobne, (</w:t>
      </w:r>
      <w:proofErr w:type="spellStart"/>
      <w:r w:rsidRPr="00D74581">
        <w:rPr>
          <w:rFonts w:ascii="Arial Narrow" w:hAnsi="Arial Narrow"/>
          <w:sz w:val="22"/>
          <w:szCs w:val="22"/>
        </w:rPr>
        <w:t>ii</w:t>
      </w:r>
      <w:proofErr w:type="spellEnd"/>
      <w:r w:rsidRPr="00D74581">
        <w:rPr>
          <w:rFonts w:ascii="Arial Narrow" w:hAnsi="Arial Narrow"/>
          <w:sz w:val="22"/>
          <w:szCs w:val="22"/>
        </w:rPr>
        <w:t>) poštou prvou triedou s uhradeným poštovným, (</w:t>
      </w:r>
      <w:proofErr w:type="spellStart"/>
      <w:r w:rsidRPr="00D74581">
        <w:rPr>
          <w:rFonts w:ascii="Arial Narrow" w:hAnsi="Arial Narrow"/>
          <w:sz w:val="22"/>
          <w:szCs w:val="22"/>
        </w:rPr>
        <w:t>iii</w:t>
      </w:r>
      <w:proofErr w:type="spellEnd"/>
      <w:r w:rsidRPr="00D74581">
        <w:rPr>
          <w:rFonts w:ascii="Arial Narrow" w:hAnsi="Arial Narrow"/>
          <w:sz w:val="22"/>
          <w:szCs w:val="22"/>
        </w:rPr>
        <w:t>) kuriérom prostredníctvom kuriérskej spoločnosti alebo (</w:t>
      </w:r>
      <w:proofErr w:type="spellStart"/>
      <w:r w:rsidRPr="00D74581">
        <w:rPr>
          <w:rFonts w:ascii="Arial Narrow" w:hAnsi="Arial Narrow"/>
          <w:sz w:val="22"/>
          <w:szCs w:val="22"/>
        </w:rPr>
        <w:t>iv</w:t>
      </w:r>
      <w:proofErr w:type="spellEnd"/>
      <w:r w:rsidRPr="00D74581">
        <w:rPr>
          <w:rFonts w:ascii="Arial Narrow" w:hAnsi="Arial Narrow"/>
          <w:sz w:val="22"/>
          <w:szCs w:val="22"/>
        </w:rPr>
        <w:t>) elektronickou poštou na adresy, ktoré budú oznámené v súlade s týmto článkom Dohody.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</w:t>
      </w:r>
      <w:r w:rsidR="00CC32A0">
        <w:rPr>
          <w:rFonts w:ascii="Arial Narrow" w:hAnsi="Arial Narrow" w:cs="Arial Narrow"/>
          <w:sz w:val="22"/>
          <w:szCs w:val="22"/>
        </w:rPr>
        <w:t>Centrálnej obstarávacej organizácii</w:t>
      </w:r>
      <w:r w:rsidR="00CC32A0"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CC32A0">
        <w:rPr>
          <w:rFonts w:ascii="Arial Narrow" w:hAnsi="Arial Narrow" w:cs="Arial Narrow"/>
          <w:sz w:val="22"/>
          <w:szCs w:val="22"/>
        </w:rPr>
        <w:t>Centrálna obstarávacia organizácia</w:t>
      </w:r>
      <w:r w:rsidR="00CC32A0"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písomne oznámi Predávajúcemu v súlade s týmto článkom Dohody:</w:t>
      </w:r>
    </w:p>
    <w:p w:rsidR="009F5A12" w:rsidRPr="00951673" w:rsidRDefault="00951673" w:rsidP="009F5A12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Š</w:t>
      </w:r>
      <w:r w:rsidR="00CC32A0">
        <w:rPr>
          <w:rFonts w:ascii="Arial Narrow" w:hAnsi="Arial Narrow" w:cs="Arial"/>
          <w:sz w:val="22"/>
          <w:szCs w:val="22"/>
          <w:lang w:val="sk-SK"/>
        </w:rPr>
        <w:t>PORTOVÉ CENTRUN POLÍCIE</w:t>
      </w:r>
    </w:p>
    <w:p w:rsidR="009F5A12" w:rsidRPr="007C0DF9" w:rsidRDefault="00951673" w:rsidP="009F5A12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Romanova 37</w:t>
      </w:r>
      <w:r w:rsidR="009F5A12" w:rsidRPr="007C0DF9">
        <w:rPr>
          <w:rFonts w:ascii="Arial Narrow" w:hAnsi="Arial Narrow"/>
        </w:rPr>
        <w:t>, 8</w:t>
      </w:r>
      <w:r>
        <w:rPr>
          <w:rFonts w:ascii="Arial Narrow" w:hAnsi="Arial Narrow"/>
        </w:rPr>
        <w:t>51</w:t>
      </w:r>
      <w:r w:rsidR="009F5A12" w:rsidRPr="007C0DF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0</w:t>
      </w:r>
      <w:r w:rsidR="009F5A12" w:rsidRPr="007C0DF9">
        <w:rPr>
          <w:rFonts w:ascii="Arial Narrow" w:hAnsi="Arial Narrow"/>
        </w:rPr>
        <w:t>2 Bratislava, Slovenská republika</w:t>
      </w:r>
    </w:p>
    <w:p w:rsidR="009F5A12" w:rsidRPr="007C0DF9" w:rsidRDefault="009F5A12" w:rsidP="009F5A12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0DF9">
        <w:rPr>
          <w:rFonts w:ascii="Arial Narrow" w:hAnsi="Arial Narrow"/>
        </w:rPr>
        <w:t xml:space="preserve">k rukám: </w:t>
      </w:r>
      <w:r w:rsidR="00FD1613">
        <w:rPr>
          <w:rFonts w:ascii="Arial Narrow" w:hAnsi="Arial Narrow"/>
        </w:rPr>
        <w:t xml:space="preserve">( </w:t>
      </w:r>
      <w:r w:rsidR="00FD1613" w:rsidRPr="009A40AA">
        <w:rPr>
          <w:rFonts w:ascii="Arial Narrow" w:hAnsi="Arial Narrow"/>
          <w:i/>
          <w:highlight w:val="yellow"/>
        </w:rPr>
        <w:t xml:space="preserve">doplní </w:t>
      </w:r>
      <w:r w:rsidR="00FD1613">
        <w:rPr>
          <w:rFonts w:ascii="Arial Narrow" w:hAnsi="Arial Narrow"/>
          <w:i/>
          <w:highlight w:val="yellow"/>
        </w:rPr>
        <w:t>Kupujúci</w:t>
      </w:r>
      <w:r w:rsidR="00FD1613">
        <w:rPr>
          <w:rFonts w:ascii="Arial Narrow" w:hAnsi="Arial Narrow"/>
          <w:i/>
        </w:rPr>
        <w:t>)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096D0E">
        <w:rPr>
          <w:rFonts w:ascii="Arial Narrow" w:hAnsi="Arial Narrow"/>
          <w:sz w:val="22"/>
          <w:szCs w:val="22"/>
        </w:rPr>
        <w:t xml:space="preserve">email: </w:t>
      </w:r>
      <w:r w:rsidR="00FD1613" w:rsidRPr="00B72795">
        <w:rPr>
          <w:rFonts w:ascii="Arial Narrow" w:hAnsi="Arial Narrow"/>
          <w:sz w:val="22"/>
          <w:szCs w:val="22"/>
          <w:highlight w:val="yellow"/>
        </w:rPr>
        <w:t>[•]</w:t>
      </w:r>
      <w:r>
        <w:rPr>
          <w:rFonts w:ascii="Arial Narrow" w:hAnsi="Arial Narrow"/>
          <w:sz w:val="22"/>
          <w:szCs w:val="22"/>
        </w:rPr>
        <w:tab/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</w:t>
      </w:r>
      <w:r w:rsidR="00CC32A0">
        <w:rPr>
          <w:rFonts w:ascii="Arial Narrow" w:hAnsi="Arial Narrow" w:cs="Arial Narrow"/>
          <w:sz w:val="22"/>
          <w:szCs w:val="22"/>
        </w:rPr>
        <w:t>Centrálnej obstarávacej organizácii</w:t>
      </w:r>
      <w:r w:rsidR="00CC32A0" w:rsidRPr="005D25A9">
        <w:rPr>
          <w:rFonts w:ascii="Arial Narrow" w:hAnsi="Arial Narrow" w:cs="Arial Narrow"/>
          <w:sz w:val="22"/>
          <w:szCs w:val="22"/>
        </w:rPr>
        <w:t xml:space="preserve"> </w:t>
      </w:r>
      <w:r w:rsidR="00FD1613">
        <w:rPr>
          <w:rFonts w:ascii="Arial Narrow" w:hAnsi="Arial Narrow"/>
          <w:sz w:val="22"/>
          <w:szCs w:val="22"/>
        </w:rPr>
        <w:t>a Kupujúcemu</w:t>
      </w:r>
      <w:r w:rsidRPr="00B72795">
        <w:rPr>
          <w:rFonts w:ascii="Arial Narrow" w:hAnsi="Arial Narrow"/>
          <w:sz w:val="22"/>
          <w:szCs w:val="22"/>
        </w:rPr>
        <w:t xml:space="preserve"> v súlade s týmto článkom Dohody:</w:t>
      </w:r>
    </w:p>
    <w:p w:rsidR="009F5A12" w:rsidRPr="009A40AA" w:rsidRDefault="009F5A12" w:rsidP="009F5A12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( </w:t>
      </w:r>
      <w:r w:rsidRPr="009A40AA">
        <w:rPr>
          <w:rFonts w:ascii="Arial Narrow" w:hAnsi="Arial Narrow"/>
          <w:i/>
          <w:sz w:val="22"/>
          <w:szCs w:val="22"/>
          <w:highlight w:val="yellow"/>
        </w:rPr>
        <w:t xml:space="preserve">doplní </w:t>
      </w:r>
      <w:r>
        <w:rPr>
          <w:rFonts w:ascii="Arial Narrow" w:hAnsi="Arial Narrow"/>
          <w:i/>
          <w:sz w:val="22"/>
          <w:szCs w:val="22"/>
          <w:highlight w:val="yellow"/>
        </w:rPr>
        <w:t>Predávajúci</w:t>
      </w:r>
      <w:r>
        <w:rPr>
          <w:rFonts w:ascii="Arial Narrow" w:hAnsi="Arial Narrow"/>
          <w:i/>
          <w:sz w:val="22"/>
          <w:szCs w:val="22"/>
        </w:rPr>
        <w:t>)</w:t>
      </w:r>
    </w:p>
    <w:p w:rsidR="009F5A12" w:rsidRPr="00B72795" w:rsidRDefault="009F5A12" w:rsidP="009F5A12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9F5A12" w:rsidRPr="00B72795" w:rsidRDefault="009F5A12" w:rsidP="009F5A12">
      <w:pPr>
        <w:pStyle w:val="Bezriadkovania1"/>
        <w:tabs>
          <w:tab w:val="left" w:pos="567"/>
        </w:tabs>
        <w:ind w:left="709"/>
        <w:rPr>
          <w:rFonts w:ascii="Arial Narrow" w:hAnsi="Arial Narrow"/>
        </w:rPr>
      </w:pPr>
      <w:r w:rsidRPr="00B72795">
        <w:rPr>
          <w:rFonts w:ascii="Arial Narrow" w:hAnsi="Arial Narrow"/>
          <w:highlight w:val="yellow"/>
        </w:rPr>
        <w:t>[•]</w:t>
      </w:r>
      <w:r w:rsidRPr="00B72795">
        <w:rPr>
          <w:rFonts w:ascii="Arial Narrow" w:hAnsi="Arial Narrow"/>
        </w:rPr>
        <w:t xml:space="preserve"> </w:t>
      </w:r>
    </w:p>
    <w:p w:rsidR="009F5A12" w:rsidRPr="00B72795" w:rsidRDefault="009F5A12" w:rsidP="009F5A12">
      <w:pPr>
        <w:pStyle w:val="Bezriadkovania1"/>
        <w:tabs>
          <w:tab w:val="left" w:pos="567"/>
        </w:tabs>
        <w:ind w:left="709"/>
        <w:rPr>
          <w:rFonts w:ascii="Arial Narrow" w:hAnsi="Arial Narrow"/>
        </w:rPr>
      </w:pPr>
      <w:r w:rsidRPr="00B72795">
        <w:rPr>
          <w:rFonts w:ascii="Arial Narrow" w:hAnsi="Arial Narrow"/>
        </w:rPr>
        <w:t>k rukám: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72795">
        <w:rPr>
          <w:rFonts w:ascii="Arial Narrow" w:hAnsi="Arial Narrow"/>
          <w:highlight w:val="yellow"/>
        </w:rPr>
        <w:t>[•]</w:t>
      </w:r>
    </w:p>
    <w:p w:rsidR="009F5A12" w:rsidRPr="00B72795" w:rsidRDefault="009F5A12" w:rsidP="009F5A12">
      <w:pPr>
        <w:pStyle w:val="Level2"/>
        <w:tabs>
          <w:tab w:val="clear" w:pos="360"/>
          <w:tab w:val="clear" w:pos="680"/>
        </w:tabs>
        <w:spacing w:after="0" w:line="240" w:lineRule="auto"/>
        <w:ind w:left="709" w:firstLine="0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email: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  <w:highlight w:val="yellow"/>
        </w:rPr>
        <w:t>[•]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9F5A12" w:rsidRDefault="009F5A12" w:rsidP="009F5A12">
      <w:pPr>
        <w:numPr>
          <w:ilvl w:val="2"/>
          <w:numId w:val="17"/>
        </w:numPr>
        <w:tabs>
          <w:tab w:val="clear" w:pos="360"/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F1B3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9F5A12" w:rsidRDefault="009F5A12" w:rsidP="009F5A12">
      <w:pPr>
        <w:numPr>
          <w:ilvl w:val="2"/>
          <w:numId w:val="15"/>
        </w:numPr>
        <w:tabs>
          <w:tab w:val="clear" w:pos="720"/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6213DE">
        <w:rPr>
          <w:rFonts w:ascii="Arial Narrow" w:hAnsi="Arial Narrow"/>
          <w:sz w:val="22"/>
          <w:szCs w:val="22"/>
        </w:rPr>
        <w:t>v čase jeho doručenia, ale najneskôr v piaty (5) kalendárny deň po jeho odoslaní, pokiaľ sa</w:t>
      </w:r>
      <w:r>
        <w:rPr>
          <w:rFonts w:ascii="Arial Narrow" w:hAnsi="Arial Narrow"/>
          <w:sz w:val="22"/>
          <w:szCs w:val="22"/>
        </w:rPr>
        <w:t xml:space="preserve"> </w:t>
      </w:r>
      <w:r w:rsidRPr="006213DE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9F5A12" w:rsidRPr="006213DE" w:rsidRDefault="009F5A12" w:rsidP="009F5A12">
      <w:pPr>
        <w:numPr>
          <w:ilvl w:val="2"/>
          <w:numId w:val="16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213DE">
        <w:rPr>
          <w:rFonts w:ascii="Arial Narrow" w:hAnsi="Arial Narrow"/>
          <w:sz w:val="22"/>
          <w:szCs w:val="22"/>
        </w:rPr>
        <w:t>v čase jeho doručenia, ale najneskôr n</w:t>
      </w:r>
      <w:r>
        <w:rPr>
          <w:rFonts w:ascii="Arial Narrow" w:hAnsi="Arial Narrow"/>
          <w:sz w:val="22"/>
          <w:szCs w:val="22"/>
        </w:rPr>
        <w:t>a</w:t>
      </w:r>
      <w:r w:rsidRPr="006213DE">
        <w:rPr>
          <w:rFonts w:ascii="Arial Narrow" w:hAnsi="Arial Narrow"/>
          <w:sz w:val="22"/>
          <w:szCs w:val="22"/>
        </w:rPr>
        <w:t>sledujúci kalendárny deň po jeho odoslaní, pokiaľ sa doručuje prostredníctvom elektronickej pošty.</w:t>
      </w:r>
    </w:p>
    <w:p w:rsidR="009F5A12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 ktorékoľvek z ustanovení Dohody alebo Kúpnej zmluvy bude považované za nezákonné, neplatné alebo nevykonateľné (celkom alebo z časti) podľa akejkoľvek právnej normy, pravidla alebo na inom základe, také ustanovenie (alebo jeho časť) nebude v rozsahu, ktorý je neplatný tvoriť časť tejto Dohody alebo Kúpnej zmluvy, avšak zákonnosť, platnosť a vykonateľnosť zvyšných ustanovení Dohody alebo Kúpnej zmluvy zostane nedotknutá.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Dohody a/alebo Kúpnej zmluvy môžu byť postúpené na tretie osoby len s predchádzajúcim písomným súhlasom dlžníka.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Predávajúci sa zaväzuje poskytnúť </w:t>
      </w:r>
      <w:r w:rsidR="00CC32A0">
        <w:rPr>
          <w:rFonts w:ascii="Arial Narrow" w:hAnsi="Arial Narrow" w:cs="Arial Narrow"/>
          <w:sz w:val="22"/>
          <w:szCs w:val="22"/>
        </w:rPr>
        <w:t>Centrálnej obstarávacej organizácii</w:t>
      </w:r>
      <w:r w:rsidR="00CC32A0" w:rsidRPr="005D25A9">
        <w:rPr>
          <w:rFonts w:ascii="Arial Narrow" w:hAnsi="Arial Narrow" w:cs="Arial Narrow"/>
          <w:sz w:val="22"/>
          <w:szCs w:val="22"/>
        </w:rPr>
        <w:t xml:space="preserve"> </w:t>
      </w:r>
      <w:r w:rsidR="00FD1613">
        <w:rPr>
          <w:rFonts w:ascii="Arial Narrow" w:hAnsi="Arial Narrow"/>
          <w:sz w:val="22"/>
          <w:szCs w:val="22"/>
        </w:rPr>
        <w:t>a Kupujúcemu</w:t>
      </w:r>
      <w:r w:rsidRPr="00B72795">
        <w:rPr>
          <w:rFonts w:ascii="Arial Narrow" w:hAnsi="Arial Narrow"/>
          <w:sz w:val="22"/>
          <w:szCs w:val="22"/>
        </w:rPr>
        <w:t xml:space="preserve"> všetk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súčinnosť nevyhnutnú na plnenie tejto Dohod</w:t>
      </w:r>
      <w:r>
        <w:rPr>
          <w:rFonts w:ascii="Arial Narrow" w:hAnsi="Arial Narrow"/>
          <w:sz w:val="22"/>
          <w:szCs w:val="22"/>
        </w:rPr>
        <w:t>y</w:t>
      </w:r>
      <w:r w:rsidRPr="00B72795">
        <w:rPr>
          <w:rFonts w:ascii="Arial Narrow" w:hAnsi="Arial Narrow"/>
          <w:sz w:val="22"/>
          <w:szCs w:val="22"/>
        </w:rPr>
        <w:t xml:space="preserve"> a/alebo Kúpnej zmluvy.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 xml:space="preserve">Táto Dohoda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zmluvnými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Dohody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Dohodou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 území </w:t>
      </w:r>
      <w:r w:rsidRPr="00B72795">
        <w:rPr>
          <w:rFonts w:ascii="Arial Narrow" w:hAnsi="Arial Narrow"/>
          <w:sz w:val="22"/>
          <w:szCs w:val="22"/>
        </w:rPr>
        <w:t> Slovenskej republik</w:t>
      </w:r>
      <w:r>
        <w:rPr>
          <w:rFonts w:ascii="Arial Narrow" w:hAnsi="Arial Narrow"/>
          <w:sz w:val="22"/>
          <w:szCs w:val="22"/>
        </w:rPr>
        <w:t>y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Dohody budú riešiť najprv dohodou alebo zmierom. Ak nepríde k dohode, bude vec riešiť vecne a miestne príslušný súd Slovenskej republiky.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Zmluvné strany vyhlasujú, že vôľa prejavená v tejto Dohode je slobodná, vážna, bez omylu v osobe alebo predmete </w:t>
      </w:r>
      <w:r>
        <w:rPr>
          <w:rFonts w:ascii="Arial Narrow" w:hAnsi="Arial Narrow"/>
          <w:sz w:val="22"/>
          <w:szCs w:val="22"/>
        </w:rPr>
        <w:t>tejto Dohody</w:t>
      </w:r>
      <w:r w:rsidRPr="00B72795">
        <w:rPr>
          <w:rFonts w:ascii="Arial Narrow" w:hAnsi="Arial Narrow"/>
          <w:sz w:val="22"/>
          <w:szCs w:val="22"/>
        </w:rPr>
        <w:t xml:space="preserve"> a že túto Dohodu neuzavreli ani v tiesni ani za nápadne nevýhodných podmienok, čo potvrdzujú podpisom tejto Dohody.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Táto Dohoda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vyhotoveniach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proofErr w:type="spellStart"/>
      <w:r w:rsidR="009D2FE2">
        <w:rPr>
          <w:rFonts w:ascii="Arial Narrow" w:hAnsi="Arial Narrow"/>
          <w:sz w:val="22"/>
          <w:szCs w:val="22"/>
        </w:rPr>
        <w:t>obdrží</w:t>
      </w:r>
      <w:proofErr w:type="spellEnd"/>
      <w:r w:rsidR="009D2FE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Predávajúci  dve vyhotovenia</w:t>
      </w:r>
      <w:r w:rsidR="00CC32A0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 Kupujúci </w:t>
      </w:r>
      <w:r w:rsidR="00CC32A0">
        <w:rPr>
          <w:rFonts w:ascii="Arial Narrow" w:hAnsi="Arial Narrow"/>
          <w:sz w:val="22"/>
          <w:szCs w:val="22"/>
        </w:rPr>
        <w:t>jedno</w:t>
      </w:r>
      <w:r w:rsidRPr="00AD219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vyhotoveni</w:t>
      </w:r>
      <w:r w:rsidR="00CC32A0">
        <w:rPr>
          <w:rFonts w:ascii="Arial Narrow" w:hAnsi="Arial Narrow"/>
          <w:sz w:val="22"/>
          <w:szCs w:val="22"/>
        </w:rPr>
        <w:t xml:space="preserve">e a </w:t>
      </w:r>
      <w:r w:rsidR="00CC32A0">
        <w:rPr>
          <w:rFonts w:ascii="Arial Narrow" w:hAnsi="Arial Narrow" w:cs="Arial Narrow"/>
          <w:sz w:val="22"/>
          <w:szCs w:val="22"/>
        </w:rPr>
        <w:t>Centrálna obstarávacia organizácia dve</w:t>
      </w:r>
      <w:r w:rsidR="009D2FE2">
        <w:rPr>
          <w:rFonts w:ascii="Arial Narrow" w:hAnsi="Arial Narrow" w:cs="Arial Narrow"/>
          <w:sz w:val="22"/>
          <w:szCs w:val="22"/>
        </w:rPr>
        <w:t xml:space="preserve"> vyhotovenia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Dohoda nadobúda platnosť dňom jej podpisu obidvoma zmluvnými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Dohodu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:rsidR="009F5A12" w:rsidRPr="00B72795" w:rsidRDefault="009F5A12" w:rsidP="009F5A1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Dohoda má nasledujúce prílohy, ktoré tvoria jej neoddeliteľnú súčasť:</w:t>
      </w:r>
    </w:p>
    <w:p w:rsidR="009F5A12" w:rsidRDefault="009F5A12" w:rsidP="009F5A12">
      <w:pPr>
        <w:numPr>
          <w:ilvl w:val="2"/>
          <w:numId w:val="14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  <w:r w:rsidRPr="00D61578">
        <w:rPr>
          <w:rFonts w:ascii="Arial Narrow" w:hAnsi="Arial Narrow"/>
          <w:sz w:val="22"/>
          <w:szCs w:val="22"/>
        </w:rPr>
        <w:t>Opis predmetu zákazky členený na</w:t>
      </w:r>
      <w:r>
        <w:rPr>
          <w:rFonts w:ascii="Arial Narrow" w:hAnsi="Arial Narrow"/>
          <w:sz w:val="22"/>
          <w:szCs w:val="22"/>
        </w:rPr>
        <w:t xml:space="preserve">: </w:t>
      </w:r>
    </w:p>
    <w:p w:rsidR="009F5A12" w:rsidRPr="00715F54" w:rsidRDefault="009F5A12" w:rsidP="009F5A12">
      <w:pPr>
        <w:tabs>
          <w:tab w:val="clear" w:pos="2160"/>
          <w:tab w:val="clear" w:pos="2880"/>
          <w:tab w:val="clear" w:pos="4500"/>
          <w:tab w:val="left" w:pos="1701"/>
        </w:tabs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</w:t>
      </w:r>
      <w:r w:rsidRPr="00715F54">
        <w:rPr>
          <w:rFonts w:ascii="Arial Narrow" w:hAnsi="Arial Narrow" w:cs="Arial"/>
          <w:sz w:val="22"/>
          <w:szCs w:val="22"/>
        </w:rPr>
        <w:t xml:space="preserve">Príloha  č.1.A  - 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715F54">
        <w:rPr>
          <w:rFonts w:ascii="Arial Narrow" w:hAnsi="Arial Narrow" w:cs="Arial"/>
          <w:sz w:val="22"/>
          <w:szCs w:val="22"/>
        </w:rPr>
        <w:t xml:space="preserve">Opis predmetu zákazky použitý v súťažných podkladoch </w:t>
      </w:r>
    </w:p>
    <w:p w:rsidR="009F5A12" w:rsidRPr="003223B4" w:rsidRDefault="009F5A12" w:rsidP="003223B4">
      <w:pPr>
        <w:tabs>
          <w:tab w:val="clear" w:pos="2160"/>
          <w:tab w:val="clear" w:pos="2880"/>
          <w:tab w:val="clear" w:pos="4500"/>
        </w:tabs>
        <w:ind w:left="2268" w:hanging="154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</w:t>
      </w:r>
      <w:r w:rsidRPr="00715F54">
        <w:rPr>
          <w:rFonts w:ascii="Arial Narrow" w:hAnsi="Arial Narrow" w:cs="Arial"/>
          <w:sz w:val="22"/>
          <w:szCs w:val="22"/>
        </w:rPr>
        <w:t>Príloha č. 1.B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15F54">
        <w:rPr>
          <w:rFonts w:ascii="Arial Narrow" w:hAnsi="Arial Narrow" w:cs="Arial"/>
          <w:sz w:val="22"/>
          <w:szCs w:val="22"/>
        </w:rPr>
        <w:t xml:space="preserve"> -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715F54">
        <w:rPr>
          <w:rFonts w:ascii="Arial Narrow" w:hAnsi="Arial Narrow" w:cs="Arial"/>
          <w:sz w:val="22"/>
          <w:szCs w:val="22"/>
        </w:rPr>
        <w:t xml:space="preserve"> </w:t>
      </w:r>
      <w:r w:rsidR="003223B4">
        <w:rPr>
          <w:rFonts w:ascii="Arial Narrow" w:hAnsi="Arial Narrow" w:cs="Arial"/>
          <w:sz w:val="22"/>
          <w:szCs w:val="22"/>
        </w:rPr>
        <w:t>P</w:t>
      </w:r>
      <w:r w:rsidRPr="00715F54">
        <w:rPr>
          <w:rFonts w:ascii="Arial Narrow" w:hAnsi="Arial Narrow" w:cs="Arial"/>
          <w:sz w:val="22"/>
          <w:szCs w:val="22"/>
        </w:rPr>
        <w:t>onuk</w:t>
      </w:r>
      <w:r w:rsidR="003223B4">
        <w:rPr>
          <w:rFonts w:ascii="Arial Narrow" w:hAnsi="Arial Narrow" w:cs="Arial"/>
          <w:sz w:val="22"/>
          <w:szCs w:val="22"/>
        </w:rPr>
        <w:t>a</w:t>
      </w:r>
      <w:r w:rsidRPr="00715F54">
        <w:rPr>
          <w:rFonts w:ascii="Arial Narrow" w:hAnsi="Arial Narrow" w:cs="Arial"/>
          <w:sz w:val="22"/>
          <w:szCs w:val="22"/>
        </w:rPr>
        <w:t xml:space="preserve"> Predávajúceho predložen</w:t>
      </w:r>
      <w:r w:rsidR="003223B4">
        <w:rPr>
          <w:rFonts w:ascii="Arial Narrow" w:hAnsi="Arial Narrow" w:cs="Arial"/>
          <w:sz w:val="22"/>
          <w:szCs w:val="22"/>
        </w:rPr>
        <w:t>á</w:t>
      </w:r>
      <w:r w:rsidRPr="00715F54">
        <w:rPr>
          <w:rFonts w:ascii="Arial Narrow" w:hAnsi="Arial Narrow" w:cs="Arial"/>
          <w:sz w:val="22"/>
          <w:szCs w:val="22"/>
        </w:rPr>
        <w:t xml:space="preserve"> do</w:t>
      </w:r>
      <w:r w:rsidR="003223B4">
        <w:rPr>
          <w:rFonts w:ascii="Arial Narrow" w:hAnsi="Arial Narrow" w:cs="Arial"/>
          <w:sz w:val="22"/>
          <w:szCs w:val="22"/>
        </w:rPr>
        <w:t xml:space="preserve"> </w:t>
      </w:r>
      <w:r w:rsidRPr="00715F54">
        <w:rPr>
          <w:rFonts w:ascii="Arial Narrow" w:hAnsi="Arial Narrow" w:cs="Arial"/>
          <w:sz w:val="22"/>
          <w:szCs w:val="22"/>
        </w:rPr>
        <w:t xml:space="preserve">verejného obstarávania 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13.16.2.</w:t>
      </w:r>
      <w:r>
        <w:rPr>
          <w:rFonts w:ascii="Arial Narrow" w:hAnsi="Arial Narrow"/>
          <w:sz w:val="22"/>
          <w:szCs w:val="22"/>
        </w:rPr>
        <w:tab/>
      </w:r>
      <w:r w:rsidR="003736DC">
        <w:rPr>
          <w:rFonts w:ascii="Arial Narrow" w:hAnsi="Arial Narrow"/>
          <w:sz w:val="22"/>
          <w:szCs w:val="22"/>
        </w:rPr>
        <w:t xml:space="preserve">            </w:t>
      </w:r>
      <w:r w:rsidRPr="00B72795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Štruktúrovaný rozpočet ceny Dohody</w:t>
      </w:r>
    </w:p>
    <w:p w:rsidR="009F5A1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13.16.3.             </w:t>
      </w:r>
      <w:r w:rsidRPr="00B72795">
        <w:rPr>
          <w:rFonts w:ascii="Arial Narrow" w:hAnsi="Arial Narrow"/>
          <w:sz w:val="22"/>
          <w:szCs w:val="22"/>
        </w:rPr>
        <w:t>Príloha č.</w:t>
      </w:r>
      <w:r>
        <w:rPr>
          <w:rFonts w:ascii="Arial Narrow" w:hAnsi="Arial Narrow"/>
          <w:sz w:val="22"/>
          <w:szCs w:val="22"/>
        </w:rPr>
        <w:t xml:space="preserve"> 3</w:t>
      </w:r>
      <w:r w:rsidRPr="00B72795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  <w:t xml:space="preserve">  </w:t>
      </w:r>
      <w:r w:rsidRPr="00B72795">
        <w:rPr>
          <w:rFonts w:ascii="Arial Narrow" w:hAnsi="Arial Narrow"/>
          <w:sz w:val="22"/>
          <w:szCs w:val="22"/>
        </w:rPr>
        <w:t>Vzor</w:t>
      </w:r>
      <w:r>
        <w:rPr>
          <w:rFonts w:ascii="Arial Narrow" w:hAnsi="Arial Narrow"/>
          <w:sz w:val="22"/>
          <w:szCs w:val="22"/>
        </w:rPr>
        <w:t xml:space="preserve"> Kúpnej zmluvy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13.16.4.</w:t>
      </w:r>
      <w:r>
        <w:rPr>
          <w:rFonts w:ascii="Arial Narrow" w:hAnsi="Arial Narrow"/>
          <w:sz w:val="22"/>
          <w:szCs w:val="22"/>
        </w:rPr>
        <w:tab/>
      </w:r>
      <w:r w:rsidR="003736DC">
        <w:rPr>
          <w:rFonts w:ascii="Arial Narrow" w:hAnsi="Arial Narrow"/>
          <w:sz w:val="22"/>
          <w:szCs w:val="22"/>
        </w:rPr>
        <w:t xml:space="preserve">            </w:t>
      </w: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</w:r>
      <w:r w:rsidR="003736DC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Informácie o subdodávateľoch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D2FE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9D2FE2">
        <w:rPr>
          <w:rFonts w:ascii="Arial Narrow" w:hAnsi="Arial Narrow"/>
          <w:sz w:val="22"/>
          <w:szCs w:val="22"/>
        </w:rPr>
        <w:t>Slovenskú republiku</w:t>
      </w:r>
    </w:p>
    <w:p w:rsidR="009F5A12" w:rsidRDefault="009D2FE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zastúpení </w:t>
      </w:r>
      <w:r w:rsidR="003223B4">
        <w:rPr>
          <w:rFonts w:ascii="Arial Narrow" w:hAnsi="Arial Narrow"/>
          <w:sz w:val="22"/>
          <w:szCs w:val="22"/>
        </w:rPr>
        <w:t>Ministerstv</w:t>
      </w:r>
      <w:r>
        <w:rPr>
          <w:rFonts w:ascii="Arial Narrow" w:hAnsi="Arial Narrow"/>
          <w:sz w:val="22"/>
          <w:szCs w:val="22"/>
        </w:rPr>
        <w:t>a</w:t>
      </w:r>
      <w:r w:rsidR="003223B4">
        <w:rPr>
          <w:rFonts w:ascii="Arial Narrow" w:hAnsi="Arial Narrow"/>
          <w:sz w:val="22"/>
          <w:szCs w:val="22"/>
        </w:rPr>
        <w:t xml:space="preserve"> vnútra SR</w:t>
      </w:r>
      <w:r w:rsidR="009F5A12" w:rsidRPr="00B72795">
        <w:rPr>
          <w:rFonts w:ascii="Arial Narrow" w:hAnsi="Arial Narrow"/>
          <w:sz w:val="22"/>
          <w:szCs w:val="22"/>
        </w:rPr>
        <w:t>:</w:t>
      </w:r>
      <w:r w:rsidR="009F5A12" w:rsidRPr="00B72795">
        <w:rPr>
          <w:rFonts w:ascii="Arial Narrow" w:hAnsi="Arial Narrow"/>
          <w:sz w:val="22"/>
          <w:szCs w:val="22"/>
        </w:rPr>
        <w:tab/>
      </w:r>
      <w:r w:rsidR="009F5A12"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 w:rsidR="009F5A12">
        <w:rPr>
          <w:rFonts w:ascii="Arial Narrow" w:hAnsi="Arial Narrow"/>
          <w:sz w:val="22"/>
          <w:szCs w:val="22"/>
        </w:rPr>
        <w:t>za   Predávajúceho</w:t>
      </w:r>
      <w:r w:rsidR="009F5A12"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F5A12" w:rsidRPr="00A87EB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Generálny tajomník</w:t>
      </w:r>
      <w:r w:rsidRPr="00A87EBF">
        <w:rPr>
          <w:rFonts w:ascii="Arial Narrow" w:hAnsi="Arial Narrow" w:cs="Arial Narrow"/>
          <w:sz w:val="22"/>
          <w:szCs w:val="22"/>
        </w:rPr>
        <w:t xml:space="preserve"> služobného úradu MV SR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08" w:rsidRDefault="00155608" w:rsidP="00464EC7">
      <w:r>
        <w:separator/>
      </w:r>
    </w:p>
  </w:endnote>
  <w:endnote w:type="continuationSeparator" w:id="0">
    <w:p w:rsidR="00155608" w:rsidRDefault="00155608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08" w:rsidRDefault="00155608" w:rsidP="00464EC7">
      <w:r>
        <w:separator/>
      </w:r>
    </w:p>
  </w:footnote>
  <w:footnote w:type="continuationSeparator" w:id="0">
    <w:p w:rsidR="00155608" w:rsidRDefault="00155608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11"/>
  </w:num>
  <w:num w:numId="13">
    <w:abstractNumId w:val="9"/>
  </w:num>
  <w:num w:numId="14">
    <w:abstractNumId w:val="5"/>
  </w:num>
  <w:num w:numId="15">
    <w:abstractNumId w:val="8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8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8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84A1D"/>
    <w:rsid w:val="00155608"/>
    <w:rsid w:val="00242433"/>
    <w:rsid w:val="002F7618"/>
    <w:rsid w:val="003223B4"/>
    <w:rsid w:val="003736DC"/>
    <w:rsid w:val="00464EC7"/>
    <w:rsid w:val="005F71C0"/>
    <w:rsid w:val="00621C6A"/>
    <w:rsid w:val="006B385E"/>
    <w:rsid w:val="00721A89"/>
    <w:rsid w:val="007257B8"/>
    <w:rsid w:val="00732C93"/>
    <w:rsid w:val="007A0BA9"/>
    <w:rsid w:val="00855E91"/>
    <w:rsid w:val="0095079E"/>
    <w:rsid w:val="00951673"/>
    <w:rsid w:val="009D0648"/>
    <w:rsid w:val="009D2FE2"/>
    <w:rsid w:val="009E4F61"/>
    <w:rsid w:val="009F5A12"/>
    <w:rsid w:val="00B32E8B"/>
    <w:rsid w:val="00B55C06"/>
    <w:rsid w:val="00B601CD"/>
    <w:rsid w:val="00B91794"/>
    <w:rsid w:val="00BC2828"/>
    <w:rsid w:val="00BC4B4D"/>
    <w:rsid w:val="00BF3BDC"/>
    <w:rsid w:val="00CB7AA7"/>
    <w:rsid w:val="00CC32A0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75A8-6F50-4090-9277-F009C382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15</cp:revision>
  <dcterms:created xsi:type="dcterms:W3CDTF">2018-08-24T12:29:00Z</dcterms:created>
  <dcterms:modified xsi:type="dcterms:W3CDTF">2018-09-06T09:37:00Z</dcterms:modified>
</cp:coreProperties>
</file>