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374CE87B" w:rsidR="009E630F" w:rsidRPr="009E630F" w:rsidRDefault="009E630F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E630F">
              <w:rPr>
                <w:rFonts w:ascii="Arial Narrow" w:hAnsi="Arial Narrow"/>
                <w:i/>
                <w:iCs/>
                <w:sz w:val="22"/>
                <w:szCs w:val="22"/>
              </w:rPr>
              <w:t>Viacú</w:t>
            </w:r>
            <w:r w:rsidRPr="009E630F">
              <w:rPr>
                <w:i/>
                <w:iCs/>
                <w:sz w:val="22"/>
                <w:szCs w:val="22"/>
              </w:rPr>
              <w:t>č</w:t>
            </w:r>
            <w:r w:rsidRPr="009E630F">
              <w:rPr>
                <w:rFonts w:ascii="Arial Narrow" w:hAnsi="Arial Narrow"/>
                <w:i/>
                <w:iCs/>
                <w:sz w:val="22"/>
                <w:szCs w:val="22"/>
              </w:rPr>
              <w:t>elové automobily (MPV) a dodávky</w:t>
            </w:r>
          </w:p>
        </w:tc>
      </w:tr>
      <w:tr w:rsidR="009E630F" w14:paraId="39E356B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A0ADCAC" w14:textId="348F1E13" w:rsidR="009E630F" w:rsidRPr="009E630F" w:rsidRDefault="00B65DD0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DC06B5A" w14:textId="5481CF19" w:rsidR="009E630F" w:rsidRPr="009E630F" w:rsidRDefault="009E630F" w:rsidP="009E630F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i/>
                <w:iCs/>
                <w:color w:val="FF0000"/>
                <w:sz w:val="22"/>
                <w:szCs w:val="22"/>
              </w:rPr>
              <w:t>Doplní uchádzač podľa časti ktorej sa ponuka týka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55A81F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 EKS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63EBA332" w:rsidR="009E630F" w:rsidRPr="009E630F" w:rsidRDefault="009E630F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V2021565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8474113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266439" w:rsidRPr="0056512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A05AF4" w:rsidRPr="00565125" w14:paraId="4B74B362" w14:textId="266E26C0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4BD55A3A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Obchodné meno:</w:t>
            </w:r>
          </w:p>
        </w:tc>
        <w:tc>
          <w:tcPr>
            <w:tcW w:w="5244" w:type="dxa"/>
            <w:vAlign w:val="center"/>
          </w:tcPr>
          <w:p w14:paraId="6AD1583B" w14:textId="77777777" w:rsidR="00A05AF4" w:rsidRPr="00565125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0138AE53" w14:textId="7C32D062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59E757A2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A05AF4" w:rsidRPr="00565125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50D0ABBE" w14:textId="4564EDB5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4602DE4F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Právna forma:</w:t>
            </w:r>
          </w:p>
        </w:tc>
        <w:tc>
          <w:tcPr>
            <w:tcW w:w="5244" w:type="dxa"/>
            <w:vAlign w:val="center"/>
          </w:tcPr>
          <w:p w14:paraId="4C000D93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3568DAD1" w14:textId="39158B8E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542C2BA4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Oprávnený konať v mene spoločnosti:</w:t>
            </w:r>
          </w:p>
        </w:tc>
        <w:tc>
          <w:tcPr>
            <w:tcW w:w="5244" w:type="dxa"/>
            <w:vAlign w:val="center"/>
          </w:tcPr>
          <w:p w14:paraId="0A97A78C" w14:textId="77777777" w:rsidR="00A05AF4" w:rsidRPr="00565125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04C09231" w14:textId="77035AFB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50191678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56C64711" w14:textId="77777777" w:rsidR="00A05AF4" w:rsidRPr="00565125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410C4A4F" w14:textId="0FA148FF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5DDEC3F9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397A0EBE" w14:textId="77777777" w:rsidR="00A05AF4" w:rsidRPr="00565125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356F5D04" w14:textId="0933250C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1A67D8DD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IČ DPH:</w:t>
            </w:r>
          </w:p>
        </w:tc>
        <w:tc>
          <w:tcPr>
            <w:tcW w:w="5244" w:type="dxa"/>
            <w:vAlign w:val="center"/>
          </w:tcPr>
          <w:p w14:paraId="0A20E7C6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7CE69DC2" w14:textId="2B684310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5784BC1D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59E19620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301B1CAE" w14:textId="3E49373F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771202D2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SWIFT:</w:t>
            </w:r>
          </w:p>
        </w:tc>
        <w:tc>
          <w:tcPr>
            <w:tcW w:w="5244" w:type="dxa"/>
            <w:vAlign w:val="center"/>
          </w:tcPr>
          <w:p w14:paraId="19D93BC3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6B618463" w14:textId="3DD67371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59EBA692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lastRenderedPageBreak/>
              <w:t>IBAN:</w:t>
            </w:r>
          </w:p>
        </w:tc>
        <w:tc>
          <w:tcPr>
            <w:tcW w:w="5244" w:type="dxa"/>
            <w:vAlign w:val="center"/>
          </w:tcPr>
          <w:p w14:paraId="67179A74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3DC27AFE" w14:textId="5C0157A4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ADD7AF3" w14:textId="0FF223C3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3A8C22DE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2340D403" w14:textId="2D2274E4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8F53D62" w14:textId="18B4C793" w:rsidR="00A05AF4" w:rsidRPr="00A05AF4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1DEB2B4B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AF4" w:rsidRPr="00565125" w14:paraId="0BC75D45" w14:textId="77777777" w:rsidTr="00F57DA7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274F2CCC" w14:textId="7593AB47" w:rsidR="00A05AF4" w:rsidRPr="00AB69E3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6F2741">
              <w:rPr>
                <w:rFonts w:ascii="Arial Narrow" w:hAnsi="Arial Narrow"/>
                <w:sz w:val="22"/>
                <w:szCs w:val="22"/>
              </w:rPr>
              <w:t>Zapísaný v</w:t>
            </w:r>
          </w:p>
        </w:tc>
        <w:tc>
          <w:tcPr>
            <w:tcW w:w="5244" w:type="dxa"/>
            <w:vAlign w:val="center"/>
          </w:tcPr>
          <w:p w14:paraId="2376487B" w14:textId="77777777" w:rsidR="00A05AF4" w:rsidRPr="00266439" w:rsidRDefault="00A05AF4" w:rsidP="00A05AF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2E731ED8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Údaje do </w:t>
      </w:r>
      <w:r w:rsidRPr="00BB5F93">
        <w:rPr>
          <w:rFonts w:ascii="Arial Narrow" w:hAnsi="Arial Narrow" w:cs="Times New Roman"/>
          <w:sz w:val="22"/>
          <w:szCs w:val="22"/>
        </w:rPr>
        <w:t>bodu 1</w:t>
      </w:r>
      <w:r w:rsidR="00BB5F93" w:rsidRPr="00BB5F93">
        <w:rPr>
          <w:rFonts w:ascii="Arial Narrow" w:hAnsi="Arial Narrow" w:cs="Times New Roman"/>
          <w:sz w:val="22"/>
          <w:szCs w:val="22"/>
        </w:rPr>
        <w:t>2</w:t>
      </w:r>
      <w:r w:rsidRPr="00BB5F93">
        <w:rPr>
          <w:rFonts w:ascii="Arial Narrow" w:hAnsi="Arial Narrow" w:cs="Times New Roman"/>
          <w:sz w:val="22"/>
          <w:szCs w:val="22"/>
        </w:rPr>
        <w:t xml:space="preserve">.2 </w:t>
      </w:r>
      <w:r w:rsidR="00BB5F93" w:rsidRPr="00BB5F93">
        <w:rPr>
          <w:rFonts w:ascii="Arial Narrow" w:hAnsi="Arial Narrow" w:cs="Times New Roman"/>
          <w:sz w:val="22"/>
          <w:szCs w:val="22"/>
        </w:rPr>
        <w:t>Rámcovej</w:t>
      </w:r>
      <w:r w:rsidR="00BB5F93">
        <w:rPr>
          <w:rFonts w:ascii="Arial Narrow" w:hAnsi="Arial Narrow" w:cs="Times New Roman"/>
          <w:sz w:val="22"/>
          <w:szCs w:val="22"/>
        </w:rPr>
        <w:t xml:space="preserve"> dohody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275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4265EA47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Predávajúceho </w:t>
            </w:r>
            <w:r w:rsidR="00BB5F93">
              <w:rPr>
                <w:rFonts w:ascii="Arial Narrow" w:hAnsi="Arial Narrow" w:cs="Times New Roman"/>
                <w:sz w:val="22"/>
                <w:szCs w:val="22"/>
              </w:rPr>
              <w:t>Rámcovú dohodu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98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77"/>
        <w:gridCol w:w="1116"/>
        <w:gridCol w:w="2694"/>
        <w:gridCol w:w="2478"/>
      </w:tblGrid>
      <w:tr w:rsidR="005614E4" w:rsidRPr="009E6C13" w14:paraId="35F51122" w14:textId="77777777" w:rsidTr="005614E4">
        <w:trPr>
          <w:trHeight w:val="749"/>
        </w:trPr>
        <w:tc>
          <w:tcPr>
            <w:tcW w:w="183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5614E4" w:rsidRPr="009E6C13" w:rsidRDefault="005614E4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577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5614E4" w:rsidRPr="009E6C13" w:rsidRDefault="005614E4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1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5614E4" w:rsidRPr="009E6C13" w:rsidRDefault="005614E4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269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7645D5E" w14:textId="5CBB9A7B" w:rsidR="005614E4" w:rsidRDefault="005614E4" w:rsidP="005614E4">
            <w:pPr>
              <w:ind w:left="-11" w:firstLine="11"/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D087A">
              <w:rPr>
                <w:rFonts w:ascii="Arial Narrow" w:hAnsi="Arial Narrow" w:cs="Calibri"/>
                <w:b/>
                <w:bCs/>
                <w:color w:val="FF0000"/>
                <w:lang w:eastAsia="sk-SK"/>
              </w:rPr>
              <w:t>Predmet subdodávky a hodnota subdodávky v eur s DPH</w:t>
            </w:r>
          </w:p>
        </w:tc>
        <w:tc>
          <w:tcPr>
            <w:tcW w:w="2478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53061780" w:rsidR="005614E4" w:rsidRDefault="005614E4" w:rsidP="005614E4">
            <w:pPr>
              <w:ind w:left="0" w:firstLine="0"/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konať za subdodávateľa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Pr="005614E4">
              <w:rPr>
                <w:rFonts w:ascii="Arial Narrow" w:hAnsi="Arial Narrow" w:cs="Calibri"/>
                <w:color w:val="000000"/>
                <w:lang w:eastAsia="sk-SK"/>
              </w:rPr>
              <w:t>(meno a priezvisko, adresa pobytu, dátum narodenia)</w:t>
            </w:r>
          </w:p>
        </w:tc>
      </w:tr>
      <w:tr w:rsidR="005614E4" w:rsidRPr="009E6C13" w14:paraId="50A8ABF5" w14:textId="77777777" w:rsidTr="005614E4">
        <w:trPr>
          <w:trHeight w:val="578"/>
        </w:trPr>
        <w:tc>
          <w:tcPr>
            <w:tcW w:w="1833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5614E4" w:rsidRPr="009E6C13" w:rsidRDefault="005614E4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577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5614E4" w:rsidRPr="009E6C13" w:rsidRDefault="005614E4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16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5614E4" w:rsidRPr="009E6C13" w:rsidRDefault="005614E4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694" w:type="dxa"/>
            <w:tcBorders>
              <w:top w:val="single" w:sz="6" w:space="0" w:color="A6A6A6" w:themeColor="background1" w:themeShade="A6"/>
            </w:tcBorders>
          </w:tcPr>
          <w:p w14:paraId="6D644E26" w14:textId="77777777" w:rsidR="005614E4" w:rsidRPr="00266439" w:rsidRDefault="005614E4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2478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205EBC23" w:rsidR="005614E4" w:rsidRPr="00266439" w:rsidRDefault="005614E4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5DEC0254" w:rsidR="00854954" w:rsidRDefault="009D087A" w:rsidP="00E57D06">
      <w:pPr>
        <w:ind w:left="0" w:firstLine="0"/>
        <w:rPr>
          <w:rFonts w:ascii="Arial Narrow" w:hAnsi="Arial Narrow" w:cs="Times New Roman"/>
          <w:b/>
          <w:bCs/>
          <w:color w:val="FF0000"/>
          <w:sz w:val="22"/>
          <w:szCs w:val="22"/>
        </w:rPr>
      </w:pPr>
      <w:r>
        <w:rPr>
          <w:rFonts w:ascii="Arial Narrow" w:hAnsi="Arial Narrow" w:cs="Times New Roman"/>
          <w:b/>
          <w:bCs/>
          <w:color w:val="FF0000"/>
          <w:sz w:val="22"/>
          <w:szCs w:val="22"/>
        </w:rPr>
        <w:t>Opätovné u</w:t>
      </w:r>
      <w:r w:rsidRPr="009D087A">
        <w:rPr>
          <w:rFonts w:ascii="Arial Narrow" w:hAnsi="Arial Narrow" w:cs="Times New Roman"/>
          <w:b/>
          <w:bCs/>
          <w:color w:val="FF0000"/>
          <w:sz w:val="22"/>
          <w:szCs w:val="22"/>
        </w:rPr>
        <w:t>pozornenie:</w:t>
      </w:r>
    </w:p>
    <w:p w14:paraId="08FA8CB7" w14:textId="42222915" w:rsidR="009D087A" w:rsidRPr="009D087A" w:rsidRDefault="009D087A" w:rsidP="009D087A">
      <w:pPr>
        <w:ind w:left="0" w:firstLine="0"/>
        <w:jc w:val="both"/>
        <w:rPr>
          <w:rFonts w:ascii="Arial Narrow" w:hAnsi="Arial Narrow" w:cs="Times New Roman"/>
          <w:b/>
          <w:bCs/>
          <w:color w:val="FF0000"/>
          <w:sz w:val="22"/>
          <w:szCs w:val="22"/>
        </w:rPr>
      </w:pPr>
      <w:r w:rsidRPr="006C591D">
        <w:rPr>
          <w:rFonts w:ascii="Arial Narrow" w:hAnsi="Arial Narrow"/>
          <w:color w:val="FF0000"/>
          <w:sz w:val="22"/>
        </w:rPr>
        <w:t xml:space="preserve">Verejný obstarávateľ nesmie uzavrieť zmluvu s uchádzačom, ktorý má povinnosť zapisovať sa do registra partnerov verejného sektora a nie je zapísaný v registri partnerov verejného sektora </w:t>
      </w:r>
      <w:r w:rsidRPr="006C591D">
        <w:rPr>
          <w:rFonts w:ascii="Arial Narrow" w:hAnsi="Arial Narrow"/>
          <w:color w:val="FF0000"/>
          <w:sz w:val="22"/>
          <w:u w:val="single"/>
        </w:rPr>
        <w:t>alebo ktorého subdodávatelia alebo subdodávatelia</w:t>
      </w:r>
      <w:r w:rsidRPr="006C591D">
        <w:rPr>
          <w:rFonts w:ascii="Arial Narrow" w:hAnsi="Arial Narrow"/>
          <w:color w:val="FF0000"/>
          <w:sz w:val="22"/>
        </w:rPr>
        <w:t xml:space="preserve"> podľa osobitného predpisu, ktorí majú povinnosť zapisovať sa do registra partnerov verejného sektora a nie sú zapísaní v registri partnerov verejného sektora.</w:t>
      </w:r>
    </w:p>
    <w:p w14:paraId="2CDDEE58" w14:textId="77777777" w:rsidR="009D087A" w:rsidRPr="00AB48BD" w:rsidRDefault="009D08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A004" w14:textId="77777777" w:rsidR="00273C78" w:rsidRDefault="00273C78" w:rsidP="003901BE">
      <w:r>
        <w:separator/>
      </w:r>
    </w:p>
  </w:endnote>
  <w:endnote w:type="continuationSeparator" w:id="0">
    <w:p w14:paraId="5628F143" w14:textId="77777777" w:rsidR="00273C78" w:rsidRDefault="00273C7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200D" w14:textId="77777777" w:rsidR="00273C78" w:rsidRDefault="00273C78" w:rsidP="003901BE">
      <w:r>
        <w:separator/>
      </w:r>
    </w:p>
  </w:footnote>
  <w:footnote w:type="continuationSeparator" w:id="0">
    <w:p w14:paraId="3CCFC73B" w14:textId="77777777" w:rsidR="00273C78" w:rsidRDefault="00273C7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36BCD53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7E60F9BA" w14:textId="28DA67B2" w:rsidR="005A021C" w:rsidRPr="00F14CC6" w:rsidRDefault="009E630F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9E630F">
      <w:rPr>
        <w:rFonts w:ascii="Arial Narrow" w:hAnsi="Arial Narrow"/>
        <w:i/>
        <w:iCs/>
        <w:sz w:val="22"/>
        <w:szCs w:val="22"/>
      </w:rPr>
      <w:t>Viacú</w:t>
    </w:r>
    <w:r w:rsidRPr="009E630F">
      <w:rPr>
        <w:i/>
        <w:iCs/>
        <w:sz w:val="22"/>
        <w:szCs w:val="22"/>
      </w:rPr>
      <w:t>č</w:t>
    </w:r>
    <w:r w:rsidRPr="009E630F">
      <w:rPr>
        <w:rFonts w:ascii="Arial Narrow" w:hAnsi="Arial Narrow"/>
        <w:i/>
        <w:iCs/>
        <w:sz w:val="22"/>
        <w:szCs w:val="22"/>
      </w:rPr>
      <w:t>elové automobily (MPV) a dodávky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47AD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54954"/>
    <w:rsid w:val="00875FA3"/>
    <w:rsid w:val="00877E93"/>
    <w:rsid w:val="008B3CF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45</cp:revision>
  <cp:lastPrinted>2019-09-18T08:24:00Z</cp:lastPrinted>
  <dcterms:created xsi:type="dcterms:W3CDTF">2019-07-29T13:20:00Z</dcterms:created>
  <dcterms:modified xsi:type="dcterms:W3CDTF">2021-12-10T14:08:00Z</dcterms:modified>
</cp:coreProperties>
</file>