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63D" w:rsidRPr="00EC2537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>Príloha č. 2 súťažných podkladov</w:t>
      </w: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05063D" w:rsidRPr="00EC2537" w:rsidTr="003470A4">
        <w:trPr>
          <w:trHeight w:val="2700"/>
        </w:trPr>
        <w:tc>
          <w:tcPr>
            <w:tcW w:w="9073" w:type="dxa"/>
          </w:tcPr>
          <w:p w:rsidR="0005063D" w:rsidRPr="0031184F" w:rsidRDefault="0005063D" w:rsidP="003470A4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05063D" w:rsidRPr="0031184F" w:rsidRDefault="0005063D" w:rsidP="003470A4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05063D" w:rsidRDefault="0005063D" w:rsidP="003470A4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05063D" w:rsidRPr="0031184F" w:rsidRDefault="0005063D" w:rsidP="003470A4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05063D" w:rsidRPr="00EC2537" w:rsidRDefault="0005063D" w:rsidP="003470A4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 w:rsidRPr="00EC2537">
              <w:rPr>
                <w:rFonts w:ascii="Arial Narrow" w:hAnsi="Arial Narrow" w:cs="Arial"/>
                <w:b/>
                <w:smallCaps/>
                <w:sz w:val="24"/>
                <w:szCs w:val="24"/>
              </w:rPr>
              <w:t xml:space="preserve">návrh </w:t>
            </w:r>
            <w:r>
              <w:rPr>
                <w:rFonts w:ascii="Arial Narrow" w:hAnsi="Arial Narrow" w:cs="Arial"/>
                <w:b/>
                <w:smallCaps/>
                <w:sz w:val="24"/>
                <w:szCs w:val="24"/>
              </w:rPr>
              <w:t>rámcovej dohody</w:t>
            </w:r>
          </w:p>
        </w:tc>
      </w:tr>
    </w:tbl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  <w:b/>
          <w:smallCaps/>
          <w:sz w:val="24"/>
          <w:szCs w:val="24"/>
        </w:rPr>
        <w:br w:type="page"/>
      </w:r>
    </w:p>
    <w:p w:rsidR="008D3418" w:rsidRPr="00EC2537" w:rsidRDefault="008D3418" w:rsidP="008D341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lastRenderedPageBreak/>
        <w:t>Príloha č. 2 súťažných podkladov</w:t>
      </w:r>
    </w:p>
    <w:p w:rsidR="008D3418" w:rsidRDefault="008D3418" w:rsidP="008D3418">
      <w:pPr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:rsidR="008D3418" w:rsidRDefault="008D3418" w:rsidP="008D3418">
      <w:pPr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:rsidR="008D3418" w:rsidRDefault="008D3418" w:rsidP="008D3418">
      <w:pPr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:rsidR="008D3418" w:rsidRPr="00EA4982" w:rsidRDefault="008D3418" w:rsidP="008D3418">
      <w:pPr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Rámcová dohoda</w:t>
      </w:r>
    </w:p>
    <w:p w:rsidR="008D3418" w:rsidRPr="00EA4982" w:rsidRDefault="008D3418" w:rsidP="008D3418">
      <w:pPr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č. p.: XXXXX</w:t>
      </w:r>
    </w:p>
    <w:p w:rsidR="008D3418" w:rsidRPr="00EA4982" w:rsidRDefault="008D3418" w:rsidP="008D3418">
      <w:pPr>
        <w:jc w:val="center"/>
        <w:rPr>
          <w:rFonts w:ascii="Arial Narrow" w:hAnsi="Arial Narrow"/>
          <w:sz w:val="22"/>
          <w:szCs w:val="22"/>
        </w:rPr>
      </w:pPr>
    </w:p>
    <w:p w:rsidR="008D3418" w:rsidRDefault="008D3418" w:rsidP="008D3418">
      <w:pPr>
        <w:jc w:val="center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uzatvorená podľa § 269 ods. 2 zákona č. 513/1991 Zb. Obchodný zákonník v znení neskorších predpisov a ustanovení zákona č. </w:t>
      </w:r>
      <w:r>
        <w:rPr>
          <w:rFonts w:ascii="Arial Narrow" w:hAnsi="Arial Narrow"/>
          <w:sz w:val="22"/>
          <w:szCs w:val="22"/>
        </w:rPr>
        <w:t>343/2015</w:t>
      </w:r>
      <w:r w:rsidRPr="00EA4982">
        <w:rPr>
          <w:rFonts w:ascii="Arial Narrow" w:hAnsi="Arial Narrow"/>
          <w:sz w:val="22"/>
          <w:szCs w:val="22"/>
        </w:rPr>
        <w:t xml:space="preserve"> Z. z. o verejnom obstarávaní a o zmene a doplnení niektorých zákonov v znení </w:t>
      </w:r>
      <w:r>
        <w:rPr>
          <w:rFonts w:ascii="Arial Narrow" w:hAnsi="Arial Narrow"/>
          <w:sz w:val="22"/>
          <w:szCs w:val="22"/>
        </w:rPr>
        <w:t>neskorších predpisov</w:t>
      </w:r>
      <w:r w:rsidRPr="00EA4982">
        <w:rPr>
          <w:rFonts w:ascii="Arial Narrow" w:hAnsi="Arial Narrow"/>
          <w:sz w:val="22"/>
          <w:szCs w:val="22"/>
        </w:rPr>
        <w:t xml:space="preserve"> (ďalej len „zákon č. </w:t>
      </w:r>
      <w:r>
        <w:rPr>
          <w:rFonts w:ascii="Arial Narrow" w:hAnsi="Arial Narrow"/>
          <w:sz w:val="22"/>
          <w:szCs w:val="22"/>
        </w:rPr>
        <w:t>343</w:t>
      </w:r>
      <w:r w:rsidRPr="00EA4982">
        <w:rPr>
          <w:rFonts w:ascii="Arial Narrow" w:hAnsi="Arial Narrow"/>
          <w:sz w:val="22"/>
          <w:szCs w:val="22"/>
        </w:rPr>
        <w:t>/20</w:t>
      </w:r>
      <w:r>
        <w:rPr>
          <w:rFonts w:ascii="Arial Narrow" w:hAnsi="Arial Narrow"/>
          <w:sz w:val="22"/>
          <w:szCs w:val="22"/>
        </w:rPr>
        <w:t>15</w:t>
      </w:r>
      <w:r w:rsidRPr="00EA4982">
        <w:rPr>
          <w:rFonts w:ascii="Arial Narrow" w:hAnsi="Arial Narrow"/>
          <w:sz w:val="22"/>
          <w:szCs w:val="22"/>
        </w:rPr>
        <w:t xml:space="preserve"> Z. z.“)  </w:t>
      </w:r>
    </w:p>
    <w:p w:rsidR="008D3418" w:rsidRPr="00EA4982" w:rsidRDefault="008D3418" w:rsidP="008D3418">
      <w:pPr>
        <w:jc w:val="center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(ďalej len „Dohoda“)</w:t>
      </w: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Zmluvné strany</w:t>
      </w: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Slovenská republika zastúpená Ministerstvom vnútra Slovenskej republiky</w:t>
      </w: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sídlo:</w:t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  <w:t>Pribinova 2, 812 72 Bratislava</w:t>
      </w:r>
    </w:p>
    <w:p w:rsidR="00F9500D" w:rsidRPr="008C4851" w:rsidRDefault="008D3418" w:rsidP="00F9500D">
      <w:pPr>
        <w:tabs>
          <w:tab w:val="clear" w:pos="2160"/>
          <w:tab w:val="clear" w:pos="2880"/>
          <w:tab w:val="clear" w:pos="4500"/>
        </w:tabs>
        <w:ind w:left="2865" w:hanging="2865"/>
        <w:rPr>
          <w:rFonts w:ascii="Arial Narrow" w:hAnsi="Arial Narrow" w:cs="Arial"/>
          <w:sz w:val="22"/>
          <w:szCs w:val="22"/>
          <w:highlight w:val="yellow"/>
        </w:rPr>
      </w:pPr>
      <w:r w:rsidRPr="00EA4982">
        <w:rPr>
          <w:rFonts w:ascii="Arial Narrow" w:hAnsi="Arial Narrow"/>
          <w:sz w:val="22"/>
          <w:szCs w:val="22"/>
        </w:rPr>
        <w:t>zastúpený:</w:t>
      </w:r>
      <w:r w:rsidRPr="00EA4982">
        <w:rPr>
          <w:rFonts w:ascii="Arial Narrow" w:hAnsi="Arial Narrow"/>
          <w:sz w:val="22"/>
          <w:szCs w:val="22"/>
        </w:rPr>
        <w:tab/>
      </w:r>
      <w:r w:rsidR="00F9500D" w:rsidRPr="008C4851">
        <w:rPr>
          <w:rFonts w:ascii="Arial Narrow" w:hAnsi="Arial Narrow" w:cs="Arial"/>
          <w:sz w:val="22"/>
          <w:szCs w:val="22"/>
          <w:highlight w:val="yellow"/>
        </w:rPr>
        <w:t>Ing. Ondrej Varačka, generálny tajomník služobného úradu</w:t>
      </w:r>
    </w:p>
    <w:p w:rsidR="008D3418" w:rsidRPr="00CD64BB" w:rsidRDefault="00F9500D" w:rsidP="00F9500D">
      <w:pPr>
        <w:tabs>
          <w:tab w:val="clear" w:pos="2160"/>
          <w:tab w:val="clear" w:pos="2880"/>
          <w:tab w:val="clear" w:pos="4500"/>
        </w:tabs>
        <w:ind w:left="2865" w:hanging="2865"/>
        <w:rPr>
          <w:rFonts w:ascii="Arial Narrow" w:hAnsi="Arial Narrow" w:cs="Arial"/>
          <w:sz w:val="22"/>
          <w:szCs w:val="22"/>
        </w:rPr>
      </w:pPr>
      <w:r w:rsidRPr="008C4851">
        <w:rPr>
          <w:rFonts w:ascii="Arial Narrow" w:hAnsi="Arial Narrow" w:cs="Arial"/>
          <w:sz w:val="22"/>
          <w:szCs w:val="22"/>
          <w:highlight w:val="yellow"/>
        </w:rPr>
        <w:tab/>
      </w:r>
      <w:r w:rsidRPr="008C4851">
        <w:rPr>
          <w:rFonts w:ascii="Arial Narrow" w:hAnsi="Arial Narrow" w:cs="Arial Narrow"/>
          <w:sz w:val="22"/>
          <w:szCs w:val="22"/>
          <w:highlight w:val="yellow"/>
        </w:rPr>
        <w:t>na základe plnej moci č. p. KM-OPS4-2018/001604-117 zo dňa 30.4.2018</w:t>
      </w: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IČO: </w:t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  <w:t>00 151 866</w:t>
      </w:r>
    </w:p>
    <w:p w:rsidR="008D3418" w:rsidRPr="00EA4982" w:rsidRDefault="008D3418" w:rsidP="008D3418">
      <w:pPr>
        <w:ind w:left="2832" w:hanging="2832"/>
        <w:jc w:val="both"/>
        <w:rPr>
          <w:rFonts w:ascii="Arial Narrow" w:hAnsi="Arial Narrow" w:cs="Arial"/>
          <w:sz w:val="22"/>
          <w:szCs w:val="22"/>
        </w:rPr>
      </w:pPr>
      <w:r w:rsidRPr="00EA4982">
        <w:rPr>
          <w:rFonts w:ascii="Arial Narrow" w:hAnsi="Arial Narrow" w:cs="Arial"/>
          <w:sz w:val="22"/>
          <w:szCs w:val="22"/>
        </w:rPr>
        <w:t xml:space="preserve">Identifikačné číslo pre DPH:    </w:t>
      </w:r>
      <w:r w:rsidRPr="00EA4982">
        <w:rPr>
          <w:rFonts w:ascii="Arial Narrow" w:hAnsi="Arial Narrow" w:cs="Arial"/>
          <w:sz w:val="22"/>
          <w:szCs w:val="22"/>
        </w:rPr>
        <w:tab/>
        <w:t xml:space="preserve"> SK 2020571520</w:t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</w: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Bankové spojenie:</w:t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  <w:t>Štátna pokladnica, číslo účtu: 7000180023/8180</w:t>
      </w:r>
    </w:p>
    <w:p w:rsidR="008D3418" w:rsidRPr="00EA4982" w:rsidRDefault="008D3418" w:rsidP="008D3418">
      <w:pPr>
        <w:ind w:left="2832" w:hanging="2832"/>
        <w:jc w:val="both"/>
        <w:rPr>
          <w:rFonts w:ascii="Arial Narrow" w:hAnsi="Arial Narrow" w:cs="Arial"/>
          <w:sz w:val="22"/>
          <w:szCs w:val="22"/>
        </w:rPr>
      </w:pPr>
      <w:r w:rsidRPr="00EA4982">
        <w:rPr>
          <w:rFonts w:ascii="Arial Narrow" w:hAnsi="Arial Narrow" w:cs="Arial"/>
          <w:sz w:val="22"/>
          <w:szCs w:val="22"/>
        </w:rPr>
        <w:t xml:space="preserve">SWIFT :                                        </w:t>
      </w:r>
      <w:r w:rsidRPr="00EA4982">
        <w:rPr>
          <w:rFonts w:ascii="Arial Narrow" w:hAnsi="Arial Narrow" w:cs="Arial"/>
          <w:sz w:val="22"/>
          <w:szCs w:val="22"/>
        </w:rPr>
        <w:tab/>
        <w:t xml:space="preserve"> SPSRSKBA</w:t>
      </w:r>
    </w:p>
    <w:p w:rsidR="008D3418" w:rsidRPr="00EA4982" w:rsidRDefault="008D3418" w:rsidP="008D3418">
      <w:pPr>
        <w:rPr>
          <w:rFonts w:ascii="Arial Narrow" w:hAnsi="Arial Narrow" w:cs="Arial"/>
          <w:sz w:val="22"/>
          <w:szCs w:val="22"/>
        </w:rPr>
      </w:pPr>
      <w:r w:rsidRPr="00EA4982">
        <w:rPr>
          <w:rFonts w:ascii="Arial Narrow" w:hAnsi="Arial Narrow" w:cs="Arial"/>
          <w:sz w:val="22"/>
          <w:szCs w:val="22"/>
        </w:rPr>
        <w:t xml:space="preserve">IBAN:       </w:t>
      </w:r>
      <w:r w:rsidRPr="00EA4982">
        <w:rPr>
          <w:rFonts w:ascii="Arial Narrow" w:hAnsi="Arial Narrow" w:cs="Arial"/>
          <w:sz w:val="22"/>
          <w:szCs w:val="22"/>
        </w:rPr>
        <w:tab/>
      </w:r>
      <w:r w:rsidRPr="00EA4982">
        <w:rPr>
          <w:rFonts w:ascii="Arial Narrow" w:hAnsi="Arial Narrow" w:cs="Arial"/>
          <w:sz w:val="22"/>
          <w:szCs w:val="22"/>
        </w:rPr>
        <w:tab/>
        <w:t>SK7881800000007000180023</w:t>
      </w: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(ďalej len „Ministerstvo“)</w:t>
      </w: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a</w:t>
      </w: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rPr>
          <w:rFonts w:ascii="Arial Narrow" w:hAnsi="Arial Narrow"/>
          <w:b/>
          <w:sz w:val="22"/>
          <w:szCs w:val="22"/>
        </w:rPr>
      </w:pPr>
      <w:r w:rsidRPr="00CA71E8">
        <w:rPr>
          <w:rFonts w:ascii="Arial Narrow" w:hAnsi="Arial Narrow"/>
          <w:b/>
          <w:sz w:val="22"/>
          <w:szCs w:val="22"/>
        </w:rPr>
        <w:t>XXX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sídlo: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 xml:space="preserve">zastúpený: 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IČO: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DIČ: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Bankové spojenie: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8D3418" w:rsidRPr="00CA71E8" w:rsidRDefault="008D3418" w:rsidP="008D3418">
      <w:pPr>
        <w:rPr>
          <w:rFonts w:ascii="Arial Narrow" w:hAnsi="Arial Narrow" w:cs="Arial"/>
          <w:sz w:val="22"/>
          <w:szCs w:val="22"/>
        </w:rPr>
      </w:pPr>
      <w:r w:rsidRPr="00CA71E8">
        <w:rPr>
          <w:rFonts w:ascii="Arial Narrow" w:hAnsi="Arial Narrow" w:cs="Arial"/>
          <w:sz w:val="22"/>
          <w:szCs w:val="22"/>
        </w:rPr>
        <w:t xml:space="preserve">SWIFT:                                            </w:t>
      </w:r>
      <w:r w:rsidRPr="00CA71E8">
        <w:rPr>
          <w:rFonts w:ascii="Arial Narrow" w:hAnsi="Arial Narrow" w:cs="Arial"/>
          <w:sz w:val="22"/>
          <w:szCs w:val="22"/>
        </w:rPr>
        <w:tab/>
        <w:t>XXX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IBAN:                                                XXX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Zapísaný v: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(ďalej len „dodávateľ“)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8D3418" w:rsidRPr="00A60C8C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 w:cs="Arial"/>
          <w:sz w:val="22"/>
          <w:szCs w:val="22"/>
        </w:rPr>
        <w:t>(Ministerstvo a dodávateľ ďalej spolu len „</w:t>
      </w:r>
      <w:r w:rsidRPr="00CA71E8">
        <w:rPr>
          <w:rFonts w:ascii="Arial Narrow" w:hAnsi="Arial Narrow" w:cs="Arial"/>
          <w:b/>
          <w:sz w:val="22"/>
          <w:szCs w:val="22"/>
        </w:rPr>
        <w:t>Zmluvné strany</w:t>
      </w:r>
      <w:r w:rsidRPr="00CA71E8">
        <w:rPr>
          <w:rFonts w:ascii="Arial Narrow" w:hAnsi="Arial Narrow" w:cs="Arial"/>
          <w:sz w:val="22"/>
          <w:szCs w:val="22"/>
        </w:rPr>
        <w:t>“ alebo každý samostatne aj ako „</w:t>
      </w:r>
      <w:r w:rsidRPr="00CA71E8">
        <w:rPr>
          <w:rFonts w:ascii="Arial Narrow" w:hAnsi="Arial Narrow" w:cs="Arial"/>
          <w:b/>
          <w:sz w:val="22"/>
          <w:szCs w:val="22"/>
        </w:rPr>
        <w:t>Zmluvná strana</w:t>
      </w:r>
      <w:r w:rsidRPr="00CA71E8">
        <w:rPr>
          <w:rFonts w:ascii="Arial Narrow" w:hAnsi="Arial Narrow" w:cs="Arial"/>
          <w:sz w:val="22"/>
          <w:szCs w:val="22"/>
        </w:rPr>
        <w:t>“)</w:t>
      </w:r>
    </w:p>
    <w:p w:rsidR="008D3418" w:rsidRPr="00EA4982" w:rsidRDefault="008D3418" w:rsidP="008D3418">
      <w:pPr>
        <w:jc w:val="center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br w:type="page"/>
      </w:r>
    </w:p>
    <w:p w:rsidR="008D3418" w:rsidRPr="00EA4982" w:rsidRDefault="008D3418" w:rsidP="008D3418">
      <w:pPr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lastRenderedPageBreak/>
        <w:t>Článok I.</w:t>
      </w:r>
    </w:p>
    <w:p w:rsidR="008D3418" w:rsidRPr="00EA4982" w:rsidRDefault="008D3418" w:rsidP="008D3418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Úvodné ustanovenia</w:t>
      </w:r>
    </w:p>
    <w:p w:rsidR="008D3418" w:rsidRPr="00CA71E8" w:rsidRDefault="008D3418" w:rsidP="008D3418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Ministerstvo vnútra Slovenskej republiky ako verejný obstarávateľ podľa § 7 ods. 1 písm. a) zákona č. 343/2015</w:t>
      </w:r>
      <w:r>
        <w:rPr>
          <w:rFonts w:ascii="Arial Narrow" w:hAnsi="Arial Narrow"/>
          <w:sz w:val="22"/>
          <w:szCs w:val="22"/>
        </w:rPr>
        <w:t xml:space="preserve"> Z. z.</w:t>
      </w:r>
      <w:r w:rsidRPr="00CA71E8">
        <w:rPr>
          <w:rFonts w:ascii="Arial Narrow" w:hAnsi="Arial Narrow"/>
          <w:sz w:val="22"/>
          <w:szCs w:val="22"/>
        </w:rPr>
        <w:t xml:space="preserve"> je centrálnou obstarávacou organizáciou v zmysle § 15  zákona č. 343/2015 Z. z. a plní všetky povinnosti, ktoré mu vyplývajú z príslušných právnych predpisov pri aplikácii postupov verejného obstarávania. V súlade s uvedeným Ministerstvo vnútra Slovenskej republiky ako centrálna obstarávacia organizácia vyhlásila oznámením č. </w:t>
      </w:r>
      <w:proofErr w:type="spellStart"/>
      <w:r w:rsidRPr="00CA71E8">
        <w:rPr>
          <w:rFonts w:ascii="Arial Narrow" w:hAnsi="Arial Narrow"/>
          <w:sz w:val="22"/>
          <w:szCs w:val="22"/>
        </w:rPr>
        <w:t>xxxxx</w:t>
      </w:r>
      <w:proofErr w:type="spellEnd"/>
      <w:r w:rsidRPr="00CA71E8">
        <w:rPr>
          <w:rFonts w:ascii="Arial Narrow" w:hAnsi="Arial Narrow"/>
          <w:sz w:val="22"/>
          <w:szCs w:val="22"/>
        </w:rPr>
        <w:t xml:space="preserve"> - MST, zverejneným vo Vestníku verejného obstarávania č. xxx/201</w:t>
      </w:r>
      <w:r>
        <w:rPr>
          <w:rFonts w:ascii="Arial Narrow" w:hAnsi="Arial Narrow"/>
          <w:sz w:val="22"/>
          <w:szCs w:val="22"/>
        </w:rPr>
        <w:t>8</w:t>
      </w:r>
      <w:r w:rsidRPr="00CA71E8">
        <w:rPr>
          <w:rFonts w:ascii="Arial Narrow" w:hAnsi="Arial Narrow"/>
          <w:sz w:val="22"/>
          <w:szCs w:val="22"/>
        </w:rPr>
        <w:t xml:space="preserve"> dňa xx.xx.201</w:t>
      </w:r>
      <w:r>
        <w:rPr>
          <w:rFonts w:ascii="Arial Narrow" w:hAnsi="Arial Narrow"/>
          <w:sz w:val="22"/>
          <w:szCs w:val="22"/>
        </w:rPr>
        <w:t>8</w:t>
      </w:r>
      <w:r w:rsidRPr="00CA71E8">
        <w:rPr>
          <w:rFonts w:ascii="Arial Narrow" w:hAnsi="Arial Narrow"/>
          <w:sz w:val="22"/>
          <w:szCs w:val="22"/>
        </w:rPr>
        <w:t xml:space="preserve"> verejnú súťaž na realizáciu zákazky s názvom „</w:t>
      </w:r>
      <w:r w:rsidRPr="008429BA">
        <w:rPr>
          <w:rFonts w:ascii="Arial Narrow" w:hAnsi="Arial Narrow" w:cs="Arial"/>
          <w:sz w:val="22"/>
          <w:szCs w:val="22"/>
        </w:rPr>
        <w:t xml:space="preserve">Technické zariadenia </w:t>
      </w:r>
      <w:r>
        <w:rPr>
          <w:rFonts w:ascii="Arial Narrow" w:hAnsi="Arial Narrow" w:cs="Arial"/>
          <w:sz w:val="22"/>
          <w:szCs w:val="22"/>
        </w:rPr>
        <w:t>1</w:t>
      </w:r>
      <w:r w:rsidRPr="008429BA">
        <w:rPr>
          <w:rFonts w:ascii="Arial Narrow" w:hAnsi="Arial Narrow" w:cs="Arial"/>
          <w:sz w:val="22"/>
          <w:szCs w:val="22"/>
        </w:rPr>
        <w:t xml:space="preserve"> - Servery a </w:t>
      </w:r>
      <w:proofErr w:type="spellStart"/>
      <w:r w:rsidRPr="008429BA">
        <w:rPr>
          <w:rFonts w:ascii="Arial Narrow" w:hAnsi="Arial Narrow" w:cs="Arial"/>
          <w:sz w:val="22"/>
          <w:szCs w:val="22"/>
        </w:rPr>
        <w:t>storage</w:t>
      </w:r>
      <w:proofErr w:type="spellEnd"/>
      <w:r w:rsidRPr="00CA71E8">
        <w:rPr>
          <w:rFonts w:ascii="Arial Narrow" w:hAnsi="Arial Narrow"/>
          <w:sz w:val="22"/>
          <w:szCs w:val="22"/>
        </w:rPr>
        <w:t>“ (ďalej aj „verejné obstarávanie“).</w:t>
      </w:r>
    </w:p>
    <w:p w:rsidR="008D3418" w:rsidRPr="00CA71E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Prostredníctvom centrálnej obstarávacej organizácie budú Ministerstvu a jeho rozpočtovým a príspevkovým organizáciám a verejným obstarávateľom podľa § 7 ods. 1 písm. a) zákona č. 343/2015 Z. z. a ich rozpočtovým a príspevkovým organizáciám</w:t>
      </w:r>
      <w:r w:rsidR="00F9500D">
        <w:rPr>
          <w:rFonts w:ascii="Arial Narrow" w:hAnsi="Arial Narrow"/>
          <w:sz w:val="22"/>
          <w:szCs w:val="22"/>
        </w:rPr>
        <w:t xml:space="preserve">, </w:t>
      </w:r>
      <w:r w:rsidR="00F9500D" w:rsidRPr="00B31005">
        <w:rPr>
          <w:rFonts w:ascii="Arial Narrow" w:hAnsi="Arial Narrow" w:cs="Arial"/>
          <w:sz w:val="22"/>
        </w:rPr>
        <w:t xml:space="preserve">Sociálnej poisťovni, ul. 29. augusta 8 a 10, 813 63 Bratislava a Národnej banke Slovenska, Imricha </w:t>
      </w:r>
      <w:proofErr w:type="spellStart"/>
      <w:r w:rsidR="00F9500D" w:rsidRPr="00B31005">
        <w:rPr>
          <w:rFonts w:ascii="Arial Narrow" w:hAnsi="Arial Narrow" w:cs="Arial"/>
          <w:sz w:val="22"/>
        </w:rPr>
        <w:t>Karvaša</w:t>
      </w:r>
      <w:proofErr w:type="spellEnd"/>
      <w:r w:rsidR="00F9500D" w:rsidRPr="00B31005">
        <w:rPr>
          <w:rFonts w:ascii="Arial Narrow" w:hAnsi="Arial Narrow" w:cs="Arial"/>
          <w:sz w:val="22"/>
        </w:rPr>
        <w:t xml:space="preserve"> 1, 813 25 Bratislava</w:t>
      </w:r>
      <w:r w:rsidRPr="00B31005">
        <w:rPr>
          <w:rFonts w:ascii="Arial Narrow" w:hAnsi="Arial Narrow"/>
          <w:sz w:val="22"/>
          <w:szCs w:val="22"/>
        </w:rPr>
        <w:t xml:space="preserve"> (ďalej</w:t>
      </w:r>
      <w:r w:rsidRPr="00CA71E8">
        <w:rPr>
          <w:rFonts w:ascii="Arial Narrow" w:hAnsi="Arial Narrow"/>
          <w:sz w:val="22"/>
          <w:szCs w:val="22"/>
        </w:rPr>
        <w:t xml:space="preserve"> len „Prijímatelia“) na území Slovenskej republiky v členení samosprávnych krajov – Bratislavský, Trnavský, Trenčiansky, Nitriansky, Žilinský, Banskobystrický, Prešovský a Košický v súlade s touto Rámcovou dohodou úspešným/i uchádzačom/mi (ďalej len „Dodávateľom/mi“) dodávané tovary a poskytované s tým súvisiace služby v súlade s touto Dohodou.</w:t>
      </w:r>
    </w:p>
    <w:p w:rsidR="008D3418" w:rsidRPr="00CA71E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Využívanie Dohody Prijímateľmi počas doby jej platnosti je na báze dobrovoľnosti, pričom motívom takéhoto konania musí byť ekonomická výhodnosť takéhoto nákupu a hospodárnosť a efektívnosť vynakladaných rozpočtových prostriedkov.</w:t>
      </w:r>
    </w:p>
    <w:p w:rsidR="008D3418" w:rsidRPr="00CA71E8" w:rsidRDefault="008D3418" w:rsidP="008D3418">
      <w:pPr>
        <w:tabs>
          <w:tab w:val="clear" w:pos="2160"/>
          <w:tab w:val="clear" w:pos="2880"/>
          <w:tab w:val="clear" w:pos="4500"/>
        </w:tabs>
        <w:spacing w:after="360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Prijímatelia musia pred uzatvorením realizačnej/</w:t>
      </w:r>
      <w:proofErr w:type="spellStart"/>
      <w:r w:rsidRPr="00CA71E8">
        <w:rPr>
          <w:rFonts w:ascii="Arial Narrow" w:hAnsi="Arial Narrow"/>
          <w:sz w:val="22"/>
          <w:szCs w:val="22"/>
        </w:rPr>
        <w:t>ých</w:t>
      </w:r>
      <w:proofErr w:type="spellEnd"/>
      <w:r w:rsidRPr="00CA71E8">
        <w:rPr>
          <w:rFonts w:ascii="Arial Narrow" w:hAnsi="Arial Narrow"/>
          <w:sz w:val="22"/>
          <w:szCs w:val="22"/>
        </w:rPr>
        <w:t xml:space="preserve"> zmluvy/zmlúv s Dodávateľmi požiadať písomnou formou centrálnu obstarávaciu organizáciu, t.j. Ministerstvo, o súhlas. Bez udelenia súhlasu nie je možné uzatvoriť realizačnú/é zmluvu/y.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Na základe vyhodnotenia jednotlivých ponúk bola ponuka Dodávateľov vyhodnotená ako ponuka úspešných uchádzačov. Vzhľadom na túto skutočnosť sa Zmluvné strany na základe slobodnej vôle a v súlade s platnými právnymi predpismi rozhodli uzatvoriť túto Dohodu.</w:t>
      </w:r>
    </w:p>
    <w:p w:rsidR="008D3418" w:rsidRPr="00471599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Default="008D3418" w:rsidP="008D3418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Základným účelom tejto Dohody je v súlade s výsledkom verejného obstarávania zabezpečenie kúpy predmetu tejto Dohody, tak ako je definovaný v čl. 2 tejto Dohody a v Prílohe č. 1 tejto Dohody.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spacing w:before="12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II.</w:t>
      </w:r>
    </w:p>
    <w:p w:rsidR="008D3418" w:rsidRPr="00EA4982" w:rsidRDefault="008D3418" w:rsidP="008D3418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Predmet Dohody</w:t>
      </w:r>
    </w:p>
    <w:p w:rsidR="008D3418" w:rsidRPr="00D254F7" w:rsidRDefault="008D3418" w:rsidP="00D254F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</w:pPr>
      <w:r w:rsidRPr="00D254F7">
        <w:rPr>
          <w:rFonts w:ascii="Arial Narrow" w:hAnsi="Arial Narrow"/>
          <w:sz w:val="22"/>
          <w:szCs w:val="22"/>
        </w:rPr>
        <w:t>Predmetom tejto Dohody je stanovenie podmienok nákupu a dodania technických zariadení, ktorých technická špecifikácia je uvedená v Prílohe č. 1 tejto Dohody (ďalej len „tovar/y“) a poskytovania  súvisiacich služieb, ktorých presná špecifikácia je uvedená v Príloh</w:t>
      </w:r>
      <w:r w:rsidR="008837F6" w:rsidRPr="00D254F7">
        <w:rPr>
          <w:rFonts w:ascii="Arial Narrow" w:hAnsi="Arial Narrow"/>
          <w:sz w:val="22"/>
          <w:szCs w:val="22"/>
        </w:rPr>
        <w:t>e</w:t>
      </w:r>
      <w:r w:rsidRPr="00D254F7">
        <w:rPr>
          <w:rFonts w:ascii="Arial Narrow" w:hAnsi="Arial Narrow"/>
          <w:sz w:val="22"/>
          <w:szCs w:val="22"/>
        </w:rPr>
        <w:t xml:space="preserve"> č. 1 (ďalej len „súvisiace služby“) v čase platnosti a účinnosti tejto Dohody a na jej základe uzatváraných realizačných zmlúv.</w:t>
      </w:r>
    </w:p>
    <w:p w:rsidR="00D254F7" w:rsidRPr="00D254F7" w:rsidRDefault="00D254F7" w:rsidP="00D254F7">
      <w:pPr>
        <w:pStyle w:val="Odsekzoznamu"/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</w:pPr>
    </w:p>
    <w:p w:rsidR="00D254F7" w:rsidRDefault="00D254F7" w:rsidP="00D254F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254F7">
        <w:rPr>
          <w:rFonts w:ascii="Arial Narrow" w:hAnsi="Arial Narrow"/>
          <w:sz w:val="22"/>
          <w:szCs w:val="22"/>
        </w:rPr>
        <w:t>V súlade s príslušnými ustanoveniami tejto Dohody sa plnenie predmetu Dohody bude realizovať podľa aktuálnych potrieb Ministerstva a Prijímateľov, a to na základe uzatvorenia jednotlivých realizačných zmlúv s dodávateľmi. Zmluvnými stranami dojednané znenie realizačnej zmluvy tvorí Prílohu č. 2 tejto Dohody.</w:t>
      </w:r>
    </w:p>
    <w:p w:rsidR="00D254F7" w:rsidRPr="00D254F7" w:rsidRDefault="00D254F7" w:rsidP="00D254F7">
      <w:pPr>
        <w:pStyle w:val="Odsekzoznamu"/>
        <w:rPr>
          <w:rFonts w:ascii="Arial Narrow" w:hAnsi="Arial Narrow"/>
          <w:sz w:val="22"/>
          <w:szCs w:val="22"/>
        </w:rPr>
      </w:pPr>
    </w:p>
    <w:p w:rsidR="008D3418" w:rsidRPr="00D254F7" w:rsidRDefault="008D3418" w:rsidP="00D254F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254F7">
        <w:rPr>
          <w:rFonts w:ascii="Arial Narrow" w:hAnsi="Arial Narrow"/>
          <w:sz w:val="22"/>
          <w:szCs w:val="22"/>
        </w:rPr>
        <w:t>Ministerstvo nie je povinné vyčerpať predpokladaný maximálny finančný limit tejto Dohody. Celkové zakúpené množstvo tovarov a súvisiacich služieb bude závisieť od finančných možností a konečných potrieb Ministerstva a Prijímateľov počas platnosti a účinnosti tejto Dohody.</w:t>
      </w:r>
    </w:p>
    <w:p w:rsidR="008D3418" w:rsidRDefault="008D3418" w:rsidP="00D254F7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D254F7" w:rsidRPr="00EA4982" w:rsidRDefault="00D254F7" w:rsidP="00D254F7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Default="008D3418" w:rsidP="008D3418">
      <w:pPr>
        <w:ind w:left="567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:rsidR="008D3418" w:rsidRPr="00EA4982" w:rsidRDefault="008D3418" w:rsidP="008D3418">
      <w:pPr>
        <w:spacing w:before="12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lastRenderedPageBreak/>
        <w:t>Článok III.</w:t>
      </w:r>
    </w:p>
    <w:p w:rsidR="008D3418" w:rsidRPr="00DD6701" w:rsidRDefault="00D254F7" w:rsidP="008D3418">
      <w:pPr>
        <w:spacing w:after="200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Lehota</w:t>
      </w:r>
      <w:r w:rsidR="008D3418" w:rsidRPr="00EA4982">
        <w:rPr>
          <w:rFonts w:ascii="Arial Narrow" w:hAnsi="Arial Narrow"/>
          <w:b/>
          <w:sz w:val="22"/>
          <w:szCs w:val="22"/>
        </w:rPr>
        <w:t xml:space="preserve"> plnenia </w:t>
      </w:r>
    </w:p>
    <w:p w:rsidR="008D3418" w:rsidRPr="00EA4982" w:rsidRDefault="008F0AF3" w:rsidP="008D3418">
      <w:pPr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Lehota</w:t>
      </w:r>
      <w:r w:rsidR="008D3418" w:rsidRPr="00EA4982">
        <w:rPr>
          <w:rFonts w:ascii="Arial Narrow" w:hAnsi="Arial Narrow"/>
          <w:sz w:val="22"/>
          <w:szCs w:val="22"/>
        </w:rPr>
        <w:t xml:space="preserve"> plnenia sa stanovuje priebežne po dobu platnosti a účinnosti tejto Dohody podľa bodu 13.1. tejto Dohody. Konkrétna doba plnenia bude dohodnutá osobitne v uzatváraných realizačných zmluvách.</w:t>
      </w:r>
    </w:p>
    <w:p w:rsidR="008D3418" w:rsidRPr="00EA4982" w:rsidRDefault="008D3418" w:rsidP="008D3418">
      <w:pPr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spacing w:before="12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IV.</w:t>
      </w:r>
    </w:p>
    <w:p w:rsidR="008D3418" w:rsidRPr="005473D5" w:rsidRDefault="008D3418" w:rsidP="008D3418">
      <w:pPr>
        <w:spacing w:after="20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Miesto plnenia</w:t>
      </w:r>
    </w:p>
    <w:p w:rsidR="008D3418" w:rsidRPr="00EA4982" w:rsidRDefault="008D3418" w:rsidP="008D3418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Miestom plnenia je územie Slovenskej republiky</w:t>
      </w:r>
      <w:r>
        <w:rPr>
          <w:rFonts w:ascii="Arial Narrow" w:hAnsi="Arial Narrow"/>
          <w:sz w:val="22"/>
          <w:szCs w:val="22"/>
        </w:rPr>
        <w:t xml:space="preserve"> v členení samosprávnych krajov – Bratislavský, Trnavský, Trenčiansky, Nitriansky, Žilinský, Banskobystrický, Prešovský a Košický,</w:t>
      </w:r>
      <w:r w:rsidRPr="00EA4982">
        <w:rPr>
          <w:rFonts w:ascii="Arial Narrow" w:hAnsi="Arial Narrow"/>
          <w:sz w:val="22"/>
          <w:szCs w:val="22"/>
        </w:rPr>
        <w:t xml:space="preserve"> a bude konkrétne dohodnuté v uzatváraných realizačných zmluvách.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spacing w:before="12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V.</w:t>
      </w:r>
    </w:p>
    <w:p w:rsidR="008D3418" w:rsidRPr="00EA4982" w:rsidRDefault="008D3418" w:rsidP="008D3418">
      <w:pPr>
        <w:spacing w:after="20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 xml:space="preserve">Pravidlá pre zmenu subdodávateľa </w:t>
      </w:r>
    </w:p>
    <w:p w:rsidR="008D3418" w:rsidRPr="00EA4982" w:rsidRDefault="008D3418" w:rsidP="008837F6">
      <w:pPr>
        <w:tabs>
          <w:tab w:val="clear" w:pos="2160"/>
          <w:tab w:val="clear" w:pos="2880"/>
          <w:tab w:val="clear" w:pos="4500"/>
        </w:tabs>
        <w:spacing w:after="20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5.1 </w:t>
      </w:r>
      <w:r w:rsidR="00B97968">
        <w:rPr>
          <w:rFonts w:ascii="Arial Narrow" w:hAnsi="Arial Narrow" w:cs="Arial"/>
          <w:bCs/>
          <w:sz w:val="22"/>
          <w:szCs w:val="22"/>
        </w:rPr>
        <w:t xml:space="preserve">  </w:t>
      </w:r>
      <w:r w:rsidRPr="008837F6">
        <w:rPr>
          <w:rFonts w:ascii="Arial Narrow" w:hAnsi="Arial Narrow"/>
          <w:sz w:val="22"/>
          <w:szCs w:val="22"/>
        </w:rPr>
        <w:t xml:space="preserve">V prílohe č. </w:t>
      </w:r>
      <w:r w:rsidR="008837F6" w:rsidRPr="0005063D">
        <w:rPr>
          <w:rFonts w:ascii="Arial Narrow" w:hAnsi="Arial Narrow"/>
          <w:sz w:val="22"/>
          <w:szCs w:val="22"/>
        </w:rPr>
        <w:t>3</w:t>
      </w:r>
      <w:r w:rsidR="008837F6" w:rsidRPr="006A1268">
        <w:rPr>
          <w:rFonts w:ascii="Arial Narrow" w:hAnsi="Arial Narrow"/>
          <w:sz w:val="22"/>
          <w:szCs w:val="22"/>
        </w:rPr>
        <w:t xml:space="preserve"> </w:t>
      </w:r>
      <w:r w:rsidRPr="006A1268">
        <w:rPr>
          <w:rFonts w:ascii="Arial Narrow" w:hAnsi="Arial Narrow"/>
          <w:sz w:val="22"/>
          <w:szCs w:val="22"/>
        </w:rPr>
        <w:t xml:space="preserve">sú uvedené údaje o všetkých známych subdodávateľoch dodávateľa, ktorí sú známi v čase uzavierania tejto rámcovej dohody, a údaje o osobe oprávnenej konať za subdodávateľa v rozsahu </w:t>
      </w:r>
      <w:r w:rsidRPr="001727E6">
        <w:rPr>
          <w:rFonts w:ascii="Arial Narrow" w:hAnsi="Arial Narrow"/>
          <w:sz w:val="22"/>
          <w:szCs w:val="22"/>
        </w:rPr>
        <w:t>meno a priezvisko, adresa pobytu, dátum narodenia</w:t>
      </w:r>
      <w:r w:rsidRPr="0003617A">
        <w:rPr>
          <w:rFonts w:ascii="Arial Narrow" w:hAnsi="Arial Narrow"/>
          <w:sz w:val="22"/>
          <w:szCs w:val="22"/>
        </w:rPr>
        <w:t>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5473D5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5.2 </w:t>
      </w:r>
      <w:r w:rsidR="00B97968">
        <w:rPr>
          <w:rFonts w:ascii="Arial Narrow" w:hAnsi="Arial Narrow" w:cs="Arial"/>
          <w:bCs/>
          <w:sz w:val="22"/>
          <w:szCs w:val="22"/>
        </w:rPr>
        <w:t xml:space="preserve">   </w:t>
      </w:r>
      <w:r>
        <w:rPr>
          <w:rFonts w:ascii="Arial Narrow" w:hAnsi="Arial Narrow" w:cs="Arial"/>
          <w:bCs/>
          <w:sz w:val="22"/>
          <w:szCs w:val="22"/>
        </w:rPr>
        <w:t>Dodáv</w:t>
      </w:r>
      <w:r w:rsidRPr="005F264E">
        <w:rPr>
          <w:rFonts w:ascii="Arial Narrow" w:hAnsi="Arial Narrow" w:cs="Arial"/>
          <w:bCs/>
          <w:sz w:val="22"/>
          <w:szCs w:val="22"/>
        </w:rPr>
        <w:t xml:space="preserve">ateľ je povinný </w:t>
      </w:r>
      <w:r>
        <w:rPr>
          <w:rFonts w:ascii="Arial Narrow" w:hAnsi="Arial Narrow" w:cs="Arial"/>
          <w:bCs/>
          <w:sz w:val="22"/>
          <w:szCs w:val="22"/>
        </w:rPr>
        <w:t>Ministerstvu</w:t>
      </w:r>
      <w:r w:rsidRPr="005F264E">
        <w:rPr>
          <w:rFonts w:ascii="Arial Narrow" w:hAnsi="Arial Narrow" w:cs="Arial"/>
          <w:bCs/>
          <w:sz w:val="22"/>
          <w:szCs w:val="22"/>
        </w:rPr>
        <w:t xml:space="preserve"> oznámiť akúkoľvek zmenu údajov u subdodávateľov uvedených v Prílohe č. </w:t>
      </w:r>
      <w:r w:rsidR="008837F6">
        <w:rPr>
          <w:rFonts w:ascii="Arial Narrow" w:hAnsi="Arial Narrow" w:cs="Arial"/>
          <w:bCs/>
          <w:sz w:val="22"/>
          <w:szCs w:val="22"/>
        </w:rPr>
        <w:t>3</w:t>
      </w:r>
      <w:r>
        <w:rPr>
          <w:rFonts w:ascii="Arial Narrow" w:hAnsi="Arial Narrow" w:cs="Arial"/>
          <w:bCs/>
          <w:sz w:val="22"/>
          <w:szCs w:val="22"/>
        </w:rPr>
        <w:t>,</w:t>
      </w:r>
      <w:r w:rsidRPr="005F264E">
        <w:rPr>
          <w:rFonts w:ascii="Arial Narrow" w:hAnsi="Arial Narrow" w:cs="Arial"/>
          <w:bCs/>
          <w:sz w:val="22"/>
          <w:szCs w:val="22"/>
        </w:rPr>
        <w:t xml:space="preserve"> a to bezodkladne</w:t>
      </w:r>
      <w:r>
        <w:rPr>
          <w:rFonts w:ascii="Arial Narrow" w:hAnsi="Arial Narrow" w:cs="Arial"/>
          <w:bCs/>
          <w:sz w:val="22"/>
          <w:szCs w:val="22"/>
        </w:rPr>
        <w:t>.</w:t>
      </w:r>
    </w:p>
    <w:p w:rsidR="008D3418" w:rsidRPr="005473D5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8678A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5.3 </w:t>
      </w:r>
      <w:r w:rsidR="00B97968">
        <w:rPr>
          <w:rFonts w:ascii="Arial Narrow" w:hAnsi="Arial Narrow" w:cs="Arial"/>
          <w:bCs/>
          <w:sz w:val="22"/>
          <w:szCs w:val="22"/>
        </w:rPr>
        <w:t xml:space="preserve">  </w:t>
      </w:r>
      <w:r w:rsidRPr="00647E53">
        <w:rPr>
          <w:rFonts w:ascii="Arial Narrow" w:hAnsi="Arial Narrow" w:cs="Arial"/>
          <w:bCs/>
          <w:sz w:val="22"/>
          <w:szCs w:val="22"/>
        </w:rPr>
        <w:t>V </w:t>
      </w:r>
      <w:r w:rsidRPr="00F17E99">
        <w:rPr>
          <w:rFonts w:ascii="Arial Narrow" w:hAnsi="Arial Narrow" w:cs="Arial"/>
          <w:bCs/>
          <w:sz w:val="22"/>
          <w:szCs w:val="22"/>
        </w:rPr>
        <w:t xml:space="preserve">prípade zmeny subdodávateľa je </w:t>
      </w:r>
      <w:r>
        <w:rPr>
          <w:rFonts w:ascii="Arial Narrow" w:hAnsi="Arial Narrow" w:cs="Arial"/>
          <w:bCs/>
          <w:sz w:val="22"/>
          <w:szCs w:val="22"/>
        </w:rPr>
        <w:t>dodá</w:t>
      </w:r>
      <w:r w:rsidRPr="00F17E99">
        <w:rPr>
          <w:rFonts w:ascii="Arial Narrow" w:hAnsi="Arial Narrow" w:cs="Arial"/>
          <w:bCs/>
          <w:sz w:val="22"/>
          <w:szCs w:val="22"/>
        </w:rPr>
        <w:t xml:space="preserve">vateľ povinný najneskôr do 5 pracovných dní </w:t>
      </w:r>
      <w:r w:rsidRPr="00F17E99">
        <w:rPr>
          <w:rFonts w:ascii="Arial Narrow" w:hAnsi="Arial Narrow"/>
          <w:bCs/>
          <w:sz w:val="22"/>
          <w:szCs w:val="22"/>
        </w:rPr>
        <w:t xml:space="preserve">odo dňa zmeny subdodávateľa </w:t>
      </w:r>
      <w:r w:rsidRPr="00371600">
        <w:rPr>
          <w:rFonts w:ascii="Arial Narrow" w:hAnsi="Arial Narrow" w:cs="Arial"/>
          <w:bCs/>
          <w:sz w:val="22"/>
          <w:szCs w:val="22"/>
        </w:rPr>
        <w:t>predloži</w:t>
      </w:r>
      <w:r w:rsidRPr="008C727D">
        <w:rPr>
          <w:rFonts w:ascii="Arial Narrow" w:hAnsi="Arial Narrow" w:cs="Arial"/>
          <w:bCs/>
          <w:sz w:val="22"/>
          <w:szCs w:val="22"/>
        </w:rPr>
        <w:t xml:space="preserve">ť </w:t>
      </w:r>
      <w:r>
        <w:rPr>
          <w:rFonts w:ascii="Arial Narrow" w:hAnsi="Arial Narrow" w:cs="Arial"/>
          <w:bCs/>
          <w:sz w:val="22"/>
          <w:szCs w:val="22"/>
        </w:rPr>
        <w:t>Ministerstvu</w:t>
      </w:r>
      <w:r w:rsidRPr="008C727D">
        <w:rPr>
          <w:rFonts w:ascii="Arial Narrow" w:hAnsi="Arial Narrow" w:cs="Arial"/>
          <w:bCs/>
          <w:sz w:val="22"/>
          <w:szCs w:val="22"/>
        </w:rPr>
        <w:t xml:space="preserve"> informácie o</w:t>
      </w:r>
      <w:r w:rsidRPr="00647E53">
        <w:rPr>
          <w:rFonts w:ascii="Arial Narrow" w:hAnsi="Arial Narrow" w:cs="Arial"/>
          <w:bCs/>
          <w:sz w:val="22"/>
          <w:szCs w:val="22"/>
        </w:rPr>
        <w:t> novom subdodávateľovi v rozsahu údajov podľa bodu 5.</w:t>
      </w:r>
      <w:r>
        <w:rPr>
          <w:rFonts w:ascii="Arial Narrow" w:hAnsi="Arial Narrow" w:cs="Arial"/>
          <w:bCs/>
          <w:sz w:val="22"/>
          <w:szCs w:val="22"/>
        </w:rPr>
        <w:t>1 tejto Dohody</w:t>
      </w:r>
      <w:r w:rsidRPr="00647E53">
        <w:rPr>
          <w:rFonts w:ascii="Arial Narrow" w:hAnsi="Arial Narrow" w:cs="Arial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 predmety subdodávok</w:t>
      </w:r>
      <w:r w:rsidRPr="00647E53">
        <w:rPr>
          <w:rFonts w:ascii="Arial Narrow" w:hAnsi="Arial Narrow"/>
          <w:sz w:val="22"/>
          <w:szCs w:val="22"/>
        </w:rPr>
        <w:t xml:space="preserve">, pričom pri výbere subdodávateľa musí </w:t>
      </w:r>
      <w:r>
        <w:rPr>
          <w:rFonts w:ascii="Arial Narrow" w:hAnsi="Arial Narrow"/>
          <w:sz w:val="22"/>
          <w:szCs w:val="22"/>
        </w:rPr>
        <w:t>dodá</w:t>
      </w:r>
      <w:r w:rsidRPr="00647E53">
        <w:rPr>
          <w:rFonts w:ascii="Arial Narrow" w:hAnsi="Arial Narrow"/>
          <w:sz w:val="22"/>
          <w:szCs w:val="22"/>
        </w:rPr>
        <w:t>vateľ postupovať tak, aby vynaložené náklady na zabezpečenie plnenia na základe zmluvy o subdodávke boli primerané jeho kvalite a</w:t>
      </w:r>
      <w:r>
        <w:rPr>
          <w:rFonts w:ascii="Arial Narrow" w:hAnsi="Arial Narrow"/>
          <w:sz w:val="22"/>
          <w:szCs w:val="22"/>
        </w:rPr>
        <w:t> </w:t>
      </w:r>
      <w:r w:rsidRPr="00647E53">
        <w:rPr>
          <w:rFonts w:ascii="Arial Narrow" w:hAnsi="Arial Narrow"/>
          <w:sz w:val="22"/>
          <w:szCs w:val="22"/>
        </w:rPr>
        <w:t>cene</w:t>
      </w:r>
      <w:r>
        <w:rPr>
          <w:rFonts w:ascii="Arial Narrow" w:hAnsi="Arial Narrow"/>
          <w:sz w:val="22"/>
          <w:szCs w:val="22"/>
        </w:rPr>
        <w:t xml:space="preserve">. </w:t>
      </w:r>
      <w:r w:rsidRPr="00420702">
        <w:rPr>
          <w:rFonts w:ascii="Arial Narrow" w:hAnsi="Arial Narrow"/>
          <w:sz w:val="22"/>
          <w:szCs w:val="22"/>
        </w:rPr>
        <w:t xml:space="preserve">Subdodávateľ alebo subdodávateľ podľa osobitného predpisu, ktorý podľa § 11 ods. 1 zákona č. 343/2015 Z. z. má povinnosť zapisovať sa do registra partnerov verejného sektora, musí byť zapísaný v registri partnerov verejného sektora. Povinnosť zápisu do registra partnerov verejného sektora upravuje osobitný predpis </w:t>
      </w:r>
      <w:r w:rsidRPr="008678A8">
        <w:rPr>
          <w:rFonts w:ascii="Arial Narrow" w:hAnsi="Arial Narrow"/>
          <w:sz w:val="22"/>
          <w:szCs w:val="22"/>
        </w:rPr>
        <w:t>- zákon č. 315/2016 Z. z. o registri partnerov verejného sektora a o zmene a doplnení niektorých zákonov</w:t>
      </w:r>
      <w:r w:rsidR="00B9713B">
        <w:rPr>
          <w:rFonts w:ascii="Arial Narrow" w:hAnsi="Arial Narrow"/>
          <w:sz w:val="22"/>
          <w:szCs w:val="22"/>
        </w:rPr>
        <w:t xml:space="preserve"> v znení neskorších predpisov</w:t>
      </w:r>
      <w:r w:rsidRPr="008678A8">
        <w:rPr>
          <w:rFonts w:ascii="Arial Narrow" w:hAnsi="Arial Narrow"/>
          <w:sz w:val="22"/>
          <w:szCs w:val="22"/>
        </w:rPr>
        <w:t>. Zmenu subdodávateľa musí dodávateľ oznámiť Ministerstvu najneskôr tri pracovné dni pred plánovanou zmenou subdodávateľa</w:t>
      </w:r>
      <w:r>
        <w:rPr>
          <w:rFonts w:ascii="Arial Narrow" w:hAnsi="Arial Narrow"/>
          <w:sz w:val="22"/>
          <w:szCs w:val="22"/>
        </w:rPr>
        <w:t>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837F6">
      <w:pPr>
        <w:tabs>
          <w:tab w:val="clear" w:pos="2160"/>
          <w:tab w:val="clear" w:pos="2880"/>
          <w:tab w:val="clear" w:pos="4500"/>
        </w:tabs>
        <w:spacing w:after="20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5.4 </w:t>
      </w:r>
      <w:r w:rsidR="00B97968">
        <w:rPr>
          <w:rFonts w:ascii="Arial Narrow" w:hAnsi="Arial Narrow"/>
          <w:sz w:val="22"/>
          <w:szCs w:val="22"/>
        </w:rPr>
        <w:t xml:space="preserve">   </w:t>
      </w:r>
      <w:r w:rsidRPr="00EA4982">
        <w:rPr>
          <w:rFonts w:ascii="Arial Narrow" w:hAnsi="Arial Narrow"/>
          <w:sz w:val="22"/>
          <w:szCs w:val="22"/>
        </w:rPr>
        <w:t xml:space="preserve">Dodávateľ zodpovedá za plnenie zmluvy o subdodávke subdodávateľom tak, ako keby plnenie  realizované </w:t>
      </w:r>
      <w:r w:rsidR="00B97968">
        <w:rPr>
          <w:rFonts w:ascii="Arial Narrow" w:hAnsi="Arial Narrow"/>
          <w:sz w:val="22"/>
          <w:szCs w:val="22"/>
        </w:rPr>
        <w:t xml:space="preserve">   </w:t>
      </w:r>
      <w:r w:rsidRPr="00EA4982">
        <w:rPr>
          <w:rFonts w:ascii="Arial Narrow" w:hAnsi="Arial Narrow"/>
          <w:sz w:val="22"/>
          <w:szCs w:val="22"/>
        </w:rPr>
        <w:t>na základe takejto zmluvy realizoval sám. Dodávateľ zodpovedá za odbornú starostlivosť pri výbere subdodávateľa ako aj za výsledok činnosti/plnenia vykonanej/vykonaného na základe zmluvy o subdodávke.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5.5 </w:t>
      </w:r>
      <w:r w:rsidR="00B97968">
        <w:rPr>
          <w:rFonts w:ascii="Arial Narrow" w:hAnsi="Arial Narrow"/>
          <w:sz w:val="22"/>
          <w:szCs w:val="22"/>
        </w:rPr>
        <w:t xml:space="preserve">    </w:t>
      </w:r>
      <w:r w:rsidRPr="00EA4982">
        <w:rPr>
          <w:rFonts w:ascii="Arial Narrow" w:hAnsi="Arial Narrow"/>
          <w:sz w:val="22"/>
          <w:szCs w:val="22"/>
        </w:rPr>
        <w:t>Porušenie povinností dodávateľa podľa bodov 5.1. až 5.</w:t>
      </w:r>
      <w:r>
        <w:rPr>
          <w:rFonts w:ascii="Arial Narrow" w:hAnsi="Arial Narrow"/>
          <w:sz w:val="22"/>
          <w:szCs w:val="22"/>
        </w:rPr>
        <w:t>4</w:t>
      </w:r>
      <w:r w:rsidRPr="00EA4982">
        <w:rPr>
          <w:rFonts w:ascii="Arial Narrow" w:hAnsi="Arial Narrow"/>
          <w:sz w:val="22"/>
          <w:szCs w:val="22"/>
        </w:rPr>
        <w:t xml:space="preserve">. tohto článku tejto Dohody predstavuje podstatné </w:t>
      </w:r>
      <w:r w:rsidR="00B97968">
        <w:rPr>
          <w:rFonts w:ascii="Arial Narrow" w:hAnsi="Arial Narrow"/>
          <w:sz w:val="22"/>
          <w:szCs w:val="22"/>
        </w:rPr>
        <w:t xml:space="preserve">  </w:t>
      </w:r>
      <w:r w:rsidRPr="00EA4982">
        <w:rPr>
          <w:rFonts w:ascii="Arial Narrow" w:hAnsi="Arial Narrow"/>
          <w:sz w:val="22"/>
          <w:szCs w:val="22"/>
        </w:rPr>
        <w:t>porušenie tejto Dohody.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spacing w:before="12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VI.</w:t>
      </w:r>
    </w:p>
    <w:p w:rsidR="008D3418" w:rsidRPr="005473D5" w:rsidRDefault="008D3418" w:rsidP="008D3418">
      <w:pPr>
        <w:spacing w:after="20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Postup pri zadávaní zákazky, Realizačná zmluva</w:t>
      </w:r>
    </w:p>
    <w:p w:rsidR="008D3418" w:rsidRPr="00EA4982" w:rsidRDefault="008D3418" w:rsidP="008D3418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Zmluvné strany sa dohodli, že realizačná zmluva uzatváraná na základe tejto Dohody bude zodpovedať podmienkam dohodnutým v tejto Dohode, najmä s ohľadom na maximálne jednotkové ceny a práva a povinnosti dohodnuté v tejto Dohode. V realizačnej zmluve bude určená aj celková cena </w:t>
      </w:r>
      <w:r w:rsidRPr="00EA4982">
        <w:rPr>
          <w:rFonts w:ascii="Arial Narrow" w:hAnsi="Arial Narrow"/>
          <w:sz w:val="22"/>
          <w:szCs w:val="22"/>
        </w:rPr>
        <w:br/>
        <w:t xml:space="preserve">za predmet </w:t>
      </w:r>
      <w:r>
        <w:rPr>
          <w:rFonts w:ascii="Arial Narrow" w:hAnsi="Arial Narrow"/>
          <w:sz w:val="22"/>
          <w:szCs w:val="22"/>
        </w:rPr>
        <w:t xml:space="preserve">Dohody </w:t>
      </w:r>
      <w:r w:rsidRPr="00EA4982">
        <w:rPr>
          <w:rFonts w:ascii="Arial Narrow" w:hAnsi="Arial Narrow"/>
          <w:sz w:val="22"/>
          <w:szCs w:val="22"/>
        </w:rPr>
        <w:t>kupovaný na základe uvedenej realizačnej zmluvy.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Pri uzatváraní realizačných zmlúv počas doby platnosti a účinnosti tejto Dohody musí Ministerstvo a/alebo Prijímatelia zohľadňovať ekonomickú výhodnosť takéhoto nákupu a hospodárnosť a efektívnosť vynakladaných rozpočtových prostriedkov.</w:t>
      </w:r>
    </w:p>
    <w:p w:rsidR="008D3418" w:rsidRPr="00CA71E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lastRenderedPageBreak/>
        <w:t xml:space="preserve">V prípade potreby dodania predmetu tejto Dohody Ministerstvom a/alebo Prijímateľmi, vyberie Ministerstvo dodávateľa, s ktorým Ministerstvo a/alebo Prijímatelia uzatvoria realizačnú zmluvu postupom opätovného otvorenia súťaže </w:t>
      </w:r>
      <w:r>
        <w:rPr>
          <w:rFonts w:ascii="Arial Narrow" w:hAnsi="Arial Narrow"/>
          <w:sz w:val="22"/>
          <w:szCs w:val="22"/>
        </w:rPr>
        <w:t>v súlade s ustanoveniami</w:t>
      </w:r>
      <w:r w:rsidRPr="00CA71E8">
        <w:rPr>
          <w:rFonts w:ascii="Arial Narrow" w:hAnsi="Arial Narrow"/>
          <w:sz w:val="22"/>
          <w:szCs w:val="22"/>
        </w:rPr>
        <w:t xml:space="preserve"> § 83</w:t>
      </w:r>
      <w:r>
        <w:rPr>
          <w:rFonts w:ascii="Arial Narrow" w:hAnsi="Arial Narrow"/>
          <w:sz w:val="22"/>
          <w:szCs w:val="22"/>
        </w:rPr>
        <w:t xml:space="preserve"> ods. 5 písm. b</w:t>
      </w:r>
      <w:r w:rsidRPr="00AF72C0">
        <w:rPr>
          <w:rFonts w:ascii="Arial Narrow" w:hAnsi="Arial Narrow"/>
          <w:sz w:val="22"/>
          <w:szCs w:val="22"/>
        </w:rPr>
        <w:t>)</w:t>
      </w:r>
      <w:r>
        <w:rPr>
          <w:rFonts w:ascii="Arial Narrow" w:hAnsi="Arial Narrow"/>
          <w:sz w:val="22"/>
          <w:szCs w:val="22"/>
        </w:rPr>
        <w:t xml:space="preserve"> </w:t>
      </w:r>
      <w:r w:rsidRPr="00CA71E8">
        <w:rPr>
          <w:rFonts w:ascii="Arial Narrow" w:hAnsi="Arial Narrow"/>
          <w:sz w:val="22"/>
          <w:szCs w:val="22"/>
        </w:rPr>
        <w:t>zákona č. 343/2015 Z. z.</w:t>
      </w:r>
      <w:r>
        <w:rPr>
          <w:rFonts w:ascii="Arial Narrow" w:hAnsi="Arial Narrow"/>
          <w:sz w:val="22"/>
          <w:szCs w:val="22"/>
        </w:rPr>
        <w:t>, týkajúcimi sa opätovného otvorenia súťaže,</w:t>
      </w:r>
      <w:r w:rsidRPr="00CA71E8">
        <w:rPr>
          <w:rFonts w:ascii="Arial Narrow" w:hAnsi="Arial Narrow"/>
          <w:sz w:val="22"/>
          <w:szCs w:val="22"/>
        </w:rPr>
        <w:t xml:space="preserve"> s použitím elektronickej aukcie (ďalej len „konkrétne zadanie zákazky“).</w:t>
      </w:r>
    </w:p>
    <w:p w:rsidR="008D3418" w:rsidRPr="00CA71E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027809" w:rsidRDefault="00027809" w:rsidP="008D3418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027809">
        <w:rPr>
          <w:rFonts w:ascii="Arial Narrow" w:hAnsi="Arial Narrow"/>
          <w:sz w:val="22"/>
          <w:szCs w:val="22"/>
        </w:rPr>
        <w:t>Dodávateľ sa zaväzuje zúčastniť sa v súlade s ustanovením § 83 zákona č. 343/2015 Z. z. na konzultáciách a zadávaní zákazky, v ktorých bude Ministerstvo vyberať dodávateľa, s ktorým uzatvorí Ministerstvo a/alebo Prijímatelia realizačnú zmluvu, s výnimkou konkrétneho zadania zákazky, v ktorom Ministerstvo/Prijímateľ určí podmienku podľa bodu 6.6 tejto Dohody, ktorú dodávateľ nespĺňa, o čom je dodávateľ povinný Ministerstvo/Prijímateľa informovať do uplynutia lehoty na predkladanie ponúk v konkrétnom zadaní zákazky. Ministerstvo môže túto Dohodu vypovedať voči dodávateľovi, ktorý sa nezúčastní a nepredloží ponuku v troch po sebe nasledujúcich konkrétnych zadaniach zákazky alebo sa nezúčastní a nepredloží ponuku v desiatich konkrétnych zadaniach zákazky za rok, pričom toto pravidlo sa nevzťahuje na prípad nesplnenia podmienky dodávateľom určenej Ministerstvom/Prijímateľom podľa predošlej vety za predpokladu, že dodávateľ splnil svoju oznamovaciu povinnosť voči Ministerstvu/Prijímateľovi.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  <w:highlight w:val="yellow"/>
        </w:rPr>
      </w:pPr>
    </w:p>
    <w:p w:rsidR="008D3418" w:rsidRDefault="008D3418" w:rsidP="008D3418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Výzvu na podanie ponuky do konzultácií a konkrétne zadanie zákazky s použitím elektronickej aukcie (ďalej len „Výzva“) predloží Ministerstvo všetkým dodávateľom spolu s návrhom realizačnej zmluvy. Výzva musí obsahovať určenie subjektu, ktorému sa bude dodávať tovar alebo budú poskytovať súvisiace služby, lehotu na predkladanie ponúk, vymedzenie množstva, druhu, času a miesta dodania predmetu zákazky, jednotlivé technické špecifikácie tovarov a špecifikácie súvisiacich služieb</w:t>
      </w:r>
      <w:r>
        <w:rPr>
          <w:rFonts w:ascii="Arial Narrow" w:hAnsi="Arial Narrow"/>
          <w:sz w:val="22"/>
          <w:szCs w:val="22"/>
        </w:rPr>
        <w:t xml:space="preserve"> </w:t>
      </w:r>
      <w:r w:rsidRPr="00EA4982">
        <w:rPr>
          <w:rFonts w:ascii="Arial Narrow" w:hAnsi="Arial Narrow"/>
          <w:sz w:val="22"/>
          <w:szCs w:val="22"/>
        </w:rPr>
        <w:t>s minimálnymi požadovanými technickými parametrami, ktoré bude dodávateľ v súlade s realizačnou zmluvou dodávať a informácie o použití a priebehu elektronickej aukcie.</w:t>
      </w:r>
      <w:r w:rsidR="00A23921">
        <w:rPr>
          <w:rFonts w:ascii="Arial Narrow" w:hAnsi="Arial Narrow"/>
          <w:sz w:val="22"/>
          <w:szCs w:val="22"/>
        </w:rPr>
        <w:t xml:space="preserve"> </w:t>
      </w:r>
    </w:p>
    <w:p w:rsidR="008D3418" w:rsidRPr="00C11940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027809" w:rsidRDefault="00027809" w:rsidP="008D3418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027809">
        <w:rPr>
          <w:rFonts w:ascii="Arial Narrow" w:hAnsi="Arial Narrow"/>
          <w:sz w:val="22"/>
          <w:szCs w:val="22"/>
        </w:rPr>
        <w:t>Jednotková cena za tovary a súvisiace služby ponúknutá dodávateľom v ponuke v rámci konkrétneho zadania zákazky musí byť zhodná alebo nižšia ako maximálna jednotková cena dohodnutá v Prílohe č. 1 tejto Dohody. Ponuka dodávateľa musí obsahovať aj celkovú cenu za realizáciu predmetu príslušného konkrétneho zadania zákazky určenú na základe ponúknutej jednotkovej ceny. V ponuke dodávateľa musia byť dodržané minimálne požadované technické parametre tovarov a špecifikácie súvisiacich služieb podľa Výzvy. Dodávateľ má v rámci ponuky možnosť zvoliť tovary a súvisiace služby od jedného alebo viacerých výrobcov, ale musí byť zodpovedný za to, že dodávané tovary budú navzájom prepojiteľné na fyzickej, sieťovej aj aplikačnej úrovni a budú spĺňať všetky požiadavky podľa výzvy. Dodávateľ v ponuke v rámci konkrétneho zadania zákazky predloží, ak to Ministerstvo/Prijímateľ bude požadovať, doklad oprávňujúci dodávateľa dodať ponúkaný tovar výrobcov (</w:t>
      </w:r>
      <w:proofErr w:type="spellStart"/>
      <w:r w:rsidRPr="00027809">
        <w:rPr>
          <w:rFonts w:ascii="Arial Narrow" w:hAnsi="Arial Narrow"/>
          <w:sz w:val="22"/>
          <w:szCs w:val="22"/>
        </w:rPr>
        <w:t>vendorov</w:t>
      </w:r>
      <w:proofErr w:type="spellEnd"/>
      <w:r w:rsidRPr="00027809">
        <w:rPr>
          <w:rFonts w:ascii="Arial Narrow" w:hAnsi="Arial Narrow"/>
          <w:sz w:val="22"/>
          <w:szCs w:val="22"/>
        </w:rPr>
        <w:t>) a/alebo certifikáty alebo iné obdobné doklady expertov dodávateľa vydané výrobcami (</w:t>
      </w:r>
      <w:proofErr w:type="spellStart"/>
      <w:r w:rsidRPr="00027809">
        <w:rPr>
          <w:rFonts w:ascii="Arial Narrow" w:hAnsi="Arial Narrow"/>
          <w:sz w:val="22"/>
          <w:szCs w:val="22"/>
        </w:rPr>
        <w:t>vendormi</w:t>
      </w:r>
      <w:proofErr w:type="spellEnd"/>
      <w:r w:rsidRPr="00027809">
        <w:rPr>
          <w:rFonts w:ascii="Arial Narrow" w:hAnsi="Arial Narrow"/>
          <w:sz w:val="22"/>
          <w:szCs w:val="22"/>
        </w:rPr>
        <w:t>) alebo oprávnenými zástupcami výrobcov (</w:t>
      </w:r>
      <w:proofErr w:type="spellStart"/>
      <w:r w:rsidRPr="00027809">
        <w:rPr>
          <w:rFonts w:ascii="Arial Narrow" w:hAnsi="Arial Narrow"/>
          <w:sz w:val="22"/>
          <w:szCs w:val="22"/>
        </w:rPr>
        <w:t>vendorov</w:t>
      </w:r>
      <w:proofErr w:type="spellEnd"/>
      <w:r w:rsidRPr="00027809">
        <w:rPr>
          <w:rFonts w:ascii="Arial Narrow" w:hAnsi="Arial Narrow"/>
          <w:sz w:val="22"/>
          <w:szCs w:val="22"/>
        </w:rPr>
        <w:t>).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Po vyhodnotení ponúk predložených v rámci konkrétneho zadania zákazky</w:t>
      </w:r>
      <w:r>
        <w:rPr>
          <w:rFonts w:ascii="Arial Narrow" w:hAnsi="Arial Narrow"/>
          <w:sz w:val="22"/>
          <w:szCs w:val="22"/>
        </w:rPr>
        <w:t xml:space="preserve"> sa uskutoční elektronická aukcia. Po jej skončení</w:t>
      </w:r>
      <w:r w:rsidRPr="00EA4982">
        <w:rPr>
          <w:rFonts w:ascii="Arial Narrow" w:hAnsi="Arial Narrow"/>
          <w:sz w:val="22"/>
          <w:szCs w:val="22"/>
        </w:rPr>
        <w:t xml:space="preserve"> Ministerstvo oznámi dodávateľom, ktorí sa zúčastnili elektronickej aukcie, výsledok vyhodnotenia ponúk po elektronickej aukcii. Úspešným dodávateľom sa stane dodávateľ, ktorý v rámci konkrétneho zadania zákazky predloží najnižšiu výslednú celkovú cenu za predmet zákazky.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  <w:highlight w:val="yellow"/>
        </w:rPr>
      </w:pPr>
    </w:p>
    <w:p w:rsidR="008D3418" w:rsidRPr="00CA71E8" w:rsidRDefault="008D3418" w:rsidP="008D3418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Ministerstvo a/alebo Prijímatelia má právo na základe výsledkov konkrétneho zadania zákazky neuzatvoriť s úspešným dodávateľom realizačnú zmluvu, ak ponuka predložená úspešným dodávateľom nie je pre Ministerstvo a/alebo Prijímateľov prijateľná, inak Ministerstvo a/alebo Prijímatelia vyzve úspešného dodávateľa na uzatvorenie realizačnej zmluvy.</w:t>
      </w:r>
    </w:p>
    <w:p w:rsidR="008D341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027809" w:rsidRDefault="00027809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027809" w:rsidRDefault="00027809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027809" w:rsidRDefault="00027809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027809" w:rsidRPr="00EA4982" w:rsidRDefault="00027809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spacing w:before="12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lastRenderedPageBreak/>
        <w:t>Článok VII.</w:t>
      </w:r>
    </w:p>
    <w:p w:rsidR="008D3418" w:rsidRPr="00624A35" w:rsidRDefault="008D3418" w:rsidP="008D3418">
      <w:pPr>
        <w:spacing w:after="20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Kúpna cena a platobné podmienky</w:t>
      </w:r>
    </w:p>
    <w:p w:rsidR="008D3418" w:rsidRDefault="008D3418" w:rsidP="008D3418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B9713B">
        <w:rPr>
          <w:rFonts w:ascii="Arial Narrow" w:hAnsi="Arial Narrow"/>
          <w:sz w:val="22"/>
          <w:szCs w:val="22"/>
        </w:rPr>
        <w:t>Kúpna cena je stanovená dohodou v zmysle zákona</w:t>
      </w:r>
      <w:r w:rsidR="00B9713B" w:rsidRPr="00B9713B">
        <w:rPr>
          <w:rFonts w:ascii="Arial Narrow" w:hAnsi="Arial Narrow"/>
          <w:sz w:val="22"/>
          <w:szCs w:val="22"/>
        </w:rPr>
        <w:t xml:space="preserve"> NR SR</w:t>
      </w:r>
      <w:r w:rsidRPr="00B9713B">
        <w:rPr>
          <w:rFonts w:ascii="Arial Narrow" w:hAnsi="Arial Narrow"/>
          <w:sz w:val="22"/>
          <w:szCs w:val="22"/>
        </w:rPr>
        <w:t xml:space="preserve"> č. 18/1996 Z. z. o cenách v znení neskorších predpisov</w:t>
      </w:r>
      <w:r w:rsidR="00B9713B">
        <w:rPr>
          <w:rFonts w:ascii="Arial Narrow" w:hAnsi="Arial Narrow"/>
          <w:sz w:val="22"/>
          <w:szCs w:val="22"/>
        </w:rPr>
        <w:t xml:space="preserve"> </w:t>
      </w:r>
      <w:r w:rsidRPr="00B9713B">
        <w:rPr>
          <w:rFonts w:ascii="Arial Narrow" w:hAnsi="Arial Narrow"/>
          <w:sz w:val="22"/>
          <w:szCs w:val="22"/>
        </w:rPr>
        <w:t>a</w:t>
      </w:r>
      <w:r w:rsidR="00B9713B">
        <w:rPr>
          <w:rFonts w:ascii="Arial Narrow" w:hAnsi="Arial Narrow"/>
          <w:sz w:val="22"/>
          <w:szCs w:val="22"/>
        </w:rPr>
        <w:t> </w:t>
      </w:r>
      <w:r w:rsidRPr="00B9713B">
        <w:rPr>
          <w:rFonts w:ascii="Arial Narrow" w:hAnsi="Arial Narrow"/>
          <w:sz w:val="22"/>
          <w:szCs w:val="22"/>
        </w:rPr>
        <w:t>vyhlášky</w:t>
      </w:r>
      <w:r w:rsidR="00B9713B">
        <w:rPr>
          <w:rFonts w:ascii="Arial Narrow" w:hAnsi="Arial Narrow"/>
          <w:sz w:val="22"/>
          <w:szCs w:val="22"/>
        </w:rPr>
        <w:t xml:space="preserve"> </w:t>
      </w:r>
      <w:r w:rsidRPr="00B9713B">
        <w:rPr>
          <w:rFonts w:ascii="Arial Narrow" w:hAnsi="Arial Narrow"/>
          <w:sz w:val="22"/>
          <w:szCs w:val="22"/>
        </w:rPr>
        <w:t>Ministerstva</w:t>
      </w:r>
      <w:r w:rsidR="00B9713B">
        <w:rPr>
          <w:rFonts w:ascii="Arial Narrow" w:hAnsi="Arial Narrow"/>
          <w:sz w:val="22"/>
          <w:szCs w:val="22"/>
        </w:rPr>
        <w:t xml:space="preserve"> </w:t>
      </w:r>
      <w:r w:rsidRPr="00B9713B">
        <w:rPr>
          <w:rFonts w:ascii="Arial Narrow" w:hAnsi="Arial Narrow"/>
          <w:sz w:val="22"/>
          <w:szCs w:val="22"/>
        </w:rPr>
        <w:t>financií</w:t>
      </w:r>
      <w:r w:rsidR="00B9713B">
        <w:rPr>
          <w:rFonts w:ascii="Arial Narrow" w:hAnsi="Arial Narrow"/>
          <w:sz w:val="22"/>
          <w:szCs w:val="22"/>
        </w:rPr>
        <w:t xml:space="preserve"> </w:t>
      </w:r>
      <w:r w:rsidRPr="00B9713B">
        <w:rPr>
          <w:rFonts w:ascii="Arial Narrow" w:hAnsi="Arial Narrow"/>
          <w:sz w:val="22"/>
          <w:szCs w:val="22"/>
        </w:rPr>
        <w:t>Slovenskej</w:t>
      </w:r>
      <w:r w:rsidR="00B9713B">
        <w:rPr>
          <w:rFonts w:ascii="Arial Narrow" w:hAnsi="Arial Narrow"/>
          <w:sz w:val="22"/>
          <w:szCs w:val="22"/>
        </w:rPr>
        <w:t xml:space="preserve"> </w:t>
      </w:r>
      <w:r w:rsidRPr="00B9713B">
        <w:rPr>
          <w:rFonts w:ascii="Arial Narrow" w:hAnsi="Arial Narrow"/>
          <w:sz w:val="22"/>
          <w:szCs w:val="22"/>
        </w:rPr>
        <w:t>republiky</w:t>
      </w:r>
      <w:r w:rsidR="00B9713B">
        <w:rPr>
          <w:rFonts w:ascii="Arial Narrow" w:hAnsi="Arial Narrow"/>
          <w:sz w:val="22"/>
          <w:szCs w:val="22"/>
        </w:rPr>
        <w:t xml:space="preserve"> č. </w:t>
      </w:r>
      <w:r w:rsidRPr="00B9713B">
        <w:rPr>
          <w:rFonts w:ascii="Arial Narrow" w:hAnsi="Arial Narrow"/>
          <w:sz w:val="22"/>
          <w:szCs w:val="22"/>
        </w:rPr>
        <w:t>87/1996 Z. z., ktorou sa vykonáva zákon</w:t>
      </w:r>
      <w:r w:rsidR="00B9713B" w:rsidRPr="00B9713B">
        <w:rPr>
          <w:rFonts w:ascii="Arial Narrow" w:hAnsi="Arial Narrow"/>
          <w:sz w:val="22"/>
          <w:szCs w:val="22"/>
        </w:rPr>
        <w:t xml:space="preserve"> NR SR</w:t>
      </w:r>
      <w:r w:rsidRPr="00B9713B">
        <w:rPr>
          <w:rFonts w:ascii="Arial Narrow" w:hAnsi="Arial Narrow"/>
          <w:sz w:val="22"/>
          <w:szCs w:val="22"/>
        </w:rPr>
        <w:t xml:space="preserve"> č. 18/1996 Z. z. </w:t>
      </w:r>
      <w:r w:rsidR="00B9713B" w:rsidRPr="00B9713B">
        <w:rPr>
          <w:rFonts w:ascii="Arial Narrow" w:hAnsi="Arial Narrow"/>
          <w:sz w:val="22"/>
          <w:szCs w:val="22"/>
        </w:rPr>
        <w:t xml:space="preserve">o cenách. </w:t>
      </w:r>
    </w:p>
    <w:p w:rsidR="00B9713B" w:rsidRPr="00B9713B" w:rsidRDefault="00B9713B" w:rsidP="00B9713B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6A66B3" w:rsidP="008D3418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6A66B3">
        <w:rPr>
          <w:rFonts w:ascii="Arial Narrow" w:hAnsi="Arial Narrow"/>
          <w:sz w:val="22"/>
          <w:szCs w:val="22"/>
        </w:rPr>
        <w:t xml:space="preserve">Navrhovaná kúpna cena musí zahŕňať všetky ekonomicky oprávnené náklady dodávateľov vynaložené </w:t>
      </w:r>
      <w:r w:rsidRPr="006A66B3">
        <w:rPr>
          <w:rFonts w:ascii="Arial Narrow" w:hAnsi="Arial Narrow"/>
          <w:sz w:val="22"/>
          <w:szCs w:val="22"/>
        </w:rPr>
        <w:br/>
        <w:t xml:space="preserve">v súvislosti s dodávkou požadovaných tovarov a súvisiacich služieb (najmä náklady za tovar, </w:t>
      </w:r>
      <w:r w:rsidRPr="006A66B3">
        <w:rPr>
          <w:rFonts w:ascii="Arial Narrow" w:hAnsi="Arial Narrow"/>
          <w:sz w:val="22"/>
          <w:szCs w:val="22"/>
        </w:rPr>
        <w:br/>
        <w:t>na obstaranie tovaru, colné a daňové poplatky, dopravu do miesta plnenia, poistenie do času prechodu nebezpečenstva škody na tovare na Ministerstvo a/alebo Prijímateľov náklady na obalovú techniku a balenie, ako aj všetky ďalšie súvisiace služby) a primeraný zisk dodávateľa</w:t>
      </w:r>
      <w:r w:rsidR="008D3418" w:rsidRPr="00EA4982">
        <w:rPr>
          <w:rFonts w:ascii="Arial Narrow" w:hAnsi="Arial Narrow"/>
          <w:sz w:val="22"/>
          <w:szCs w:val="22"/>
        </w:rPr>
        <w:t>.</w:t>
      </w:r>
    </w:p>
    <w:p w:rsidR="006A66B3" w:rsidRPr="006A66B3" w:rsidRDefault="006A66B3" w:rsidP="006A66B3">
      <w:pPr>
        <w:pStyle w:val="Bezriadkovania"/>
        <w:ind w:left="567"/>
        <w:jc w:val="both"/>
        <w:rPr>
          <w:rFonts w:ascii="Arial Narrow" w:hAnsi="Arial Narrow"/>
          <w:sz w:val="22"/>
          <w:szCs w:val="22"/>
        </w:rPr>
      </w:pPr>
      <w:r w:rsidRPr="006A66B3">
        <w:rPr>
          <w:rFonts w:ascii="Arial Narrow" w:hAnsi="Arial Narrow"/>
          <w:sz w:val="22"/>
          <w:szCs w:val="22"/>
        </w:rPr>
        <w:t>Kúpna cena technických zariadení (tovarov) musí zahŕňať dopravu na miesto určenia spojenú s vykládkou tovaru a likvidáciou obalov.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Kúpna cena musí byť stanovená v mene EURO. K fakturovanej kúpnej cene bude vždy pripočítaná DPH stanovená v súlade so všeobecne záväznými právnymi predpismi platnými</w:t>
      </w:r>
      <w:r w:rsidR="00276AE7">
        <w:rPr>
          <w:rFonts w:ascii="Arial Narrow" w:hAnsi="Arial Narrow"/>
          <w:sz w:val="22"/>
          <w:szCs w:val="22"/>
        </w:rPr>
        <w:t xml:space="preserve"> na území SR</w:t>
      </w:r>
      <w:r w:rsidRPr="00EA4982">
        <w:rPr>
          <w:rFonts w:ascii="Arial Narrow" w:hAnsi="Arial Narrow"/>
          <w:sz w:val="22"/>
          <w:szCs w:val="22"/>
        </w:rPr>
        <w:t xml:space="preserve"> v čase dodania predmetu realizačnej zmluvy.</w:t>
      </w:r>
    </w:p>
    <w:p w:rsidR="008D3418" w:rsidRPr="005D2DF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  <w:highlight w:val="cyan"/>
        </w:rPr>
      </w:pPr>
    </w:p>
    <w:p w:rsidR="008D3418" w:rsidRPr="00CA71E8" w:rsidRDefault="008D3418" w:rsidP="008D3418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 xml:space="preserve">Maximálny finančný limit všetkých Dohôd, ktoré sú výsledkom verejného obstarávania, je zhodný s predpokladanou hodnotou zákazky  vo výške </w:t>
      </w:r>
      <w:r>
        <w:rPr>
          <w:rFonts w:ascii="Arial Narrow" w:hAnsi="Arial Narrow"/>
          <w:sz w:val="22"/>
          <w:szCs w:val="22"/>
        </w:rPr>
        <w:t>163 766 834</w:t>
      </w:r>
      <w:r w:rsidRPr="00CA71E8">
        <w:rPr>
          <w:rFonts w:ascii="Arial Narrow" w:hAnsi="Arial Narrow"/>
          <w:sz w:val="22"/>
          <w:szCs w:val="22"/>
        </w:rPr>
        <w:t xml:space="preserve">,00 EUR bez DPH. </w:t>
      </w:r>
      <w:r w:rsidRPr="00D54C95">
        <w:rPr>
          <w:rFonts w:ascii="Arial Narrow" w:hAnsi="Arial Narrow"/>
          <w:sz w:val="22"/>
          <w:szCs w:val="22"/>
        </w:rPr>
        <w:t xml:space="preserve">Skutočnosť, že </w:t>
      </w:r>
      <w:r>
        <w:rPr>
          <w:rFonts w:ascii="Arial Narrow" w:hAnsi="Arial Narrow"/>
          <w:sz w:val="22"/>
          <w:szCs w:val="22"/>
        </w:rPr>
        <w:t>D</w:t>
      </w:r>
      <w:r w:rsidRPr="00D54C95">
        <w:rPr>
          <w:rFonts w:ascii="Arial Narrow" w:hAnsi="Arial Narrow"/>
          <w:sz w:val="22"/>
          <w:szCs w:val="22"/>
        </w:rPr>
        <w:t xml:space="preserve">ohoda je uzatvorená na maximálnu hodnotu, teda do výšky predpokladanej hodnoty zákazky, však nezadáva/nepredstavuje povinnosť </w:t>
      </w:r>
      <w:r>
        <w:rPr>
          <w:rFonts w:ascii="Arial Narrow" w:hAnsi="Arial Narrow"/>
          <w:sz w:val="22"/>
          <w:szCs w:val="22"/>
        </w:rPr>
        <w:t>Ministerstva</w:t>
      </w:r>
      <w:r w:rsidRPr="00D54C95">
        <w:rPr>
          <w:rFonts w:ascii="Arial Narrow" w:hAnsi="Arial Narrow"/>
          <w:sz w:val="22"/>
          <w:szCs w:val="22"/>
        </w:rPr>
        <w:t xml:space="preserve"> vyčerpať </w:t>
      </w:r>
      <w:r>
        <w:rPr>
          <w:rFonts w:ascii="Arial Narrow" w:hAnsi="Arial Narrow"/>
          <w:sz w:val="22"/>
          <w:szCs w:val="22"/>
        </w:rPr>
        <w:t>D</w:t>
      </w:r>
      <w:r w:rsidRPr="00D54C95">
        <w:rPr>
          <w:rFonts w:ascii="Arial Narrow" w:hAnsi="Arial Narrow"/>
          <w:sz w:val="22"/>
          <w:szCs w:val="22"/>
        </w:rPr>
        <w:t>ohodu v</w:t>
      </w:r>
      <w:r>
        <w:rPr>
          <w:rFonts w:ascii="Arial Narrow" w:hAnsi="Arial Narrow"/>
          <w:sz w:val="22"/>
          <w:szCs w:val="22"/>
        </w:rPr>
        <w:t>o</w:t>
      </w:r>
      <w:r w:rsidRPr="00D54C95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výške predpokladanej hodnoty, ako aj nad rámec vlastného návrhu plnenia kritéria na vyhodnotenie ponúk – teda m</w:t>
      </w:r>
      <w:r w:rsidRPr="009C5753">
        <w:rPr>
          <w:rFonts w:ascii="Arial Narrow" w:hAnsi="Arial Narrow"/>
          <w:sz w:val="22"/>
          <w:szCs w:val="22"/>
        </w:rPr>
        <w:t>aximáln</w:t>
      </w:r>
      <w:r>
        <w:rPr>
          <w:rFonts w:ascii="Arial Narrow" w:hAnsi="Arial Narrow"/>
          <w:sz w:val="22"/>
          <w:szCs w:val="22"/>
        </w:rPr>
        <w:t>ej</w:t>
      </w:r>
      <w:r w:rsidRPr="009C5753">
        <w:rPr>
          <w:rFonts w:ascii="Arial Narrow" w:hAnsi="Arial Narrow"/>
          <w:sz w:val="22"/>
          <w:szCs w:val="22"/>
        </w:rPr>
        <w:t xml:space="preserve"> zmluvn</w:t>
      </w:r>
      <w:r>
        <w:rPr>
          <w:rFonts w:ascii="Arial Narrow" w:hAnsi="Arial Narrow"/>
          <w:sz w:val="22"/>
          <w:szCs w:val="22"/>
        </w:rPr>
        <w:t>ej</w:t>
      </w:r>
      <w:r w:rsidRPr="009C5753">
        <w:rPr>
          <w:rFonts w:ascii="Arial Narrow" w:hAnsi="Arial Narrow"/>
          <w:sz w:val="22"/>
          <w:szCs w:val="22"/>
        </w:rPr>
        <w:t xml:space="preserve"> cen</w:t>
      </w:r>
      <w:r>
        <w:rPr>
          <w:rFonts w:ascii="Arial Narrow" w:hAnsi="Arial Narrow"/>
          <w:sz w:val="22"/>
          <w:szCs w:val="22"/>
        </w:rPr>
        <w:t>y</w:t>
      </w:r>
      <w:r w:rsidRPr="009C5753">
        <w:rPr>
          <w:rFonts w:ascii="Arial Narrow" w:hAnsi="Arial Narrow"/>
          <w:sz w:val="22"/>
          <w:szCs w:val="22"/>
        </w:rPr>
        <w:t xml:space="preserve"> za nákup technických zariadení vrátane inštalácie a súvisiacich prác podľa prílohy č. 1 </w:t>
      </w:r>
      <w:r>
        <w:rPr>
          <w:rFonts w:ascii="Arial Narrow" w:hAnsi="Arial Narrow"/>
          <w:sz w:val="22"/>
          <w:szCs w:val="22"/>
        </w:rPr>
        <w:t xml:space="preserve">tejto Dohody. </w:t>
      </w:r>
      <w:r w:rsidRPr="00CA71E8">
        <w:rPr>
          <w:rFonts w:ascii="Arial Narrow" w:hAnsi="Arial Narrow"/>
          <w:sz w:val="22"/>
          <w:szCs w:val="22"/>
        </w:rPr>
        <w:t xml:space="preserve">Pri uzatváraní realizačných zmlúv sa Ministerstvo môže s Dodávateľom dohodnúť na modifikácii technických špecifikácií a technickej obmene predmetu plnenia zmluvy zohľadňujúcej technický vývoj, zmeny trhových podmienok, výhodnosť pre prevádzku Ministerstvo a/alebo Prijímateľov a to v medziach daných opisom predmetu plnenia zmluvy. Zmluvná cena môže byť počas platnosti zmluvy v realizačných zmluvách, uzatváraných na základe tejto zmluvy menená z dôvodu modifikácie technických parametrov / technických špecifikácií a technickej obmene predmetu zmluvy zohľadňujúcej technický vývoj, zmeny trhových podmienok, výhodnosť pre prevádzku kupujúceho, a to v medziach daných opisom predmetu plnenia zmluvy, pričom technické špecifikácie musia byť minimálne rovnaké alebo lepšie ako sú technické špecifikácie jednotlivých druhov tovaru uvedené v Prílohe </w:t>
      </w:r>
      <w:r w:rsidR="008837F6">
        <w:rPr>
          <w:rFonts w:ascii="Arial Narrow" w:hAnsi="Arial Narrow"/>
          <w:sz w:val="22"/>
          <w:szCs w:val="22"/>
        </w:rPr>
        <w:t>č.</w:t>
      </w:r>
      <w:r w:rsidRPr="00CA71E8">
        <w:rPr>
          <w:rFonts w:ascii="Arial Narrow" w:hAnsi="Arial Narrow"/>
          <w:sz w:val="22"/>
          <w:szCs w:val="22"/>
        </w:rPr>
        <w:t xml:space="preserve"> 1 tejto Dohody.</w:t>
      </w:r>
    </w:p>
    <w:p w:rsidR="008D3418" w:rsidRPr="00CA71E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color w:val="FF0000"/>
          <w:sz w:val="22"/>
          <w:szCs w:val="22"/>
        </w:rPr>
      </w:pPr>
    </w:p>
    <w:p w:rsidR="008D3418" w:rsidRPr="00CA71E8" w:rsidRDefault="008D3418" w:rsidP="008D3418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 xml:space="preserve">Maximálna jednotková cena za tovary a súvisiace </w:t>
      </w:r>
      <w:r>
        <w:rPr>
          <w:rFonts w:ascii="Arial Narrow" w:hAnsi="Arial Narrow"/>
          <w:sz w:val="22"/>
          <w:szCs w:val="22"/>
        </w:rPr>
        <w:t>služby</w:t>
      </w:r>
      <w:r w:rsidRPr="00CA71E8">
        <w:rPr>
          <w:rFonts w:ascii="Arial Narrow" w:hAnsi="Arial Narrow"/>
          <w:sz w:val="22"/>
          <w:szCs w:val="22"/>
        </w:rPr>
        <w:t>, ktoré tvoria predmet tejto Dohody, vrátane príplatkov, je špecifikovaná v Prílohe č. 1 tejto Dohody a je stanovená ako maximálna bez DPH, ktorá bola predmetom ponuky dodávateľa vo verejnom obstarávaní.</w:t>
      </w:r>
    </w:p>
    <w:p w:rsidR="008D3418" w:rsidRPr="00CA71E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Platby za predmet Dohody budú realizované formou bezhotovostného platobného styku prostredníctvom finančného ústavu Ministerstva a/alebo Prijímateľov po dodaní tovaru a poskytnutí súvisiacich služieb na faktúru, ktorej splatnosť je stanovená na 30 dní odo dňa jej doručenia</w:t>
      </w:r>
      <w:r>
        <w:rPr>
          <w:rFonts w:ascii="Arial Narrow" w:hAnsi="Arial Narrow"/>
          <w:sz w:val="22"/>
          <w:szCs w:val="22"/>
        </w:rPr>
        <w:t xml:space="preserve"> v prípade financovania z vlastných zdrojov Ministerstva a/alebo Prijímateľov. V prípade, že predmet Dohody bude spolufinancovaný z prostriedkov EÚ alebo </w:t>
      </w:r>
      <w:r w:rsidRPr="009D6CFF">
        <w:rPr>
          <w:rFonts w:ascii="Arial Narrow" w:hAnsi="Arial Narrow"/>
          <w:sz w:val="22"/>
          <w:szCs w:val="22"/>
        </w:rPr>
        <w:t>obdobn</w:t>
      </w:r>
      <w:r>
        <w:rPr>
          <w:rFonts w:ascii="Arial Narrow" w:hAnsi="Arial Narrow"/>
          <w:sz w:val="22"/>
          <w:szCs w:val="22"/>
        </w:rPr>
        <w:t>ých</w:t>
      </w:r>
      <w:r w:rsidRPr="009D6CFF">
        <w:rPr>
          <w:rFonts w:ascii="Arial Narrow" w:hAnsi="Arial Narrow"/>
          <w:sz w:val="22"/>
          <w:szCs w:val="22"/>
        </w:rPr>
        <w:t xml:space="preserve"> finančn</w:t>
      </w:r>
      <w:r>
        <w:rPr>
          <w:rFonts w:ascii="Arial Narrow" w:hAnsi="Arial Narrow"/>
          <w:sz w:val="22"/>
          <w:szCs w:val="22"/>
        </w:rPr>
        <w:t>ých</w:t>
      </w:r>
      <w:r w:rsidRPr="009D6CF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nástrojov, je lehota splatnosti faktúry stanovená na 60 dní odo dňa jej doručenia</w:t>
      </w:r>
      <w:r w:rsidRPr="00CA71E8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>Dodávateľ</w:t>
      </w:r>
      <w:r w:rsidRPr="00177DBF">
        <w:rPr>
          <w:rFonts w:ascii="Arial Narrow" w:hAnsi="Arial Narrow"/>
          <w:sz w:val="22"/>
          <w:szCs w:val="22"/>
        </w:rPr>
        <w:t xml:space="preserve"> berie na vedomie, že uvedené financovanie platieb z prostriedkov EÚ </w:t>
      </w:r>
      <w:r>
        <w:rPr>
          <w:rFonts w:ascii="Arial Narrow" w:hAnsi="Arial Narrow"/>
          <w:sz w:val="22"/>
          <w:szCs w:val="22"/>
        </w:rPr>
        <w:t xml:space="preserve">alebo </w:t>
      </w:r>
      <w:r w:rsidRPr="009D6CFF">
        <w:rPr>
          <w:rFonts w:ascii="Arial Narrow" w:hAnsi="Arial Narrow"/>
          <w:sz w:val="22"/>
          <w:szCs w:val="22"/>
        </w:rPr>
        <w:t>obdobn</w:t>
      </w:r>
      <w:r>
        <w:rPr>
          <w:rFonts w:ascii="Arial Narrow" w:hAnsi="Arial Narrow"/>
          <w:sz w:val="22"/>
          <w:szCs w:val="22"/>
        </w:rPr>
        <w:t>ých</w:t>
      </w:r>
      <w:r w:rsidRPr="009D6CFF">
        <w:rPr>
          <w:rFonts w:ascii="Arial Narrow" w:hAnsi="Arial Narrow"/>
          <w:sz w:val="22"/>
          <w:szCs w:val="22"/>
        </w:rPr>
        <w:t xml:space="preserve"> finančn</w:t>
      </w:r>
      <w:r>
        <w:rPr>
          <w:rFonts w:ascii="Arial Narrow" w:hAnsi="Arial Narrow"/>
          <w:sz w:val="22"/>
          <w:szCs w:val="22"/>
        </w:rPr>
        <w:t>ých</w:t>
      </w:r>
      <w:r w:rsidRPr="009D6CF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nástrojov </w:t>
      </w:r>
      <w:r w:rsidRPr="00177DBF">
        <w:rPr>
          <w:rFonts w:ascii="Arial Narrow" w:hAnsi="Arial Narrow"/>
          <w:sz w:val="22"/>
          <w:szCs w:val="22"/>
        </w:rPr>
        <w:t xml:space="preserve">je časovo a administratívne náročné. </w:t>
      </w:r>
      <w:r>
        <w:rPr>
          <w:rFonts w:ascii="Arial Narrow" w:hAnsi="Arial Narrow"/>
          <w:sz w:val="22"/>
          <w:szCs w:val="22"/>
        </w:rPr>
        <w:t>Dodávateľ</w:t>
      </w:r>
      <w:r w:rsidRPr="00177DBF">
        <w:rPr>
          <w:rFonts w:ascii="Arial Narrow" w:hAnsi="Arial Narrow"/>
          <w:sz w:val="22"/>
          <w:szCs w:val="22"/>
        </w:rPr>
        <w:t xml:space="preserve"> berie na vedomie aj časovú a administratívnu zložitosť interného procesu fakturácie platieb z rozpočtových prostriedkov </w:t>
      </w:r>
      <w:r>
        <w:rPr>
          <w:rFonts w:ascii="Arial Narrow" w:hAnsi="Arial Narrow"/>
          <w:sz w:val="22"/>
          <w:szCs w:val="22"/>
        </w:rPr>
        <w:t>Ministerstva a/alebo Prijímateľov</w:t>
      </w:r>
      <w:r w:rsidRPr="00177DBF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>Dodávateľ</w:t>
      </w:r>
      <w:r w:rsidRPr="00177DBF">
        <w:rPr>
          <w:rFonts w:ascii="Arial Narrow" w:hAnsi="Arial Narrow"/>
          <w:sz w:val="22"/>
          <w:szCs w:val="22"/>
        </w:rPr>
        <w:t xml:space="preserve"> zároveň súhlasí a vyhlasuje, že lehota splatnosti nie je v hrubom nepomere k právam a povinnostiam vyplývajúcim z tejto zmluvy</w:t>
      </w:r>
      <w:r>
        <w:rPr>
          <w:rFonts w:ascii="Arial Narrow" w:hAnsi="Arial Narrow"/>
          <w:sz w:val="22"/>
          <w:szCs w:val="22"/>
        </w:rPr>
        <w:t xml:space="preserve">. </w:t>
      </w:r>
      <w:r w:rsidRPr="00CA71E8">
        <w:rPr>
          <w:rFonts w:ascii="Arial Narrow" w:hAnsi="Arial Narrow"/>
          <w:sz w:val="22"/>
          <w:szCs w:val="22"/>
        </w:rPr>
        <w:t>Podrobné platobné podmienky budú dohodnuté v uzatváraných realizačných zmluvách.</w:t>
      </w:r>
    </w:p>
    <w:p w:rsidR="008D3418" w:rsidRPr="00CA71E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 xml:space="preserve">Dohodnutú kúpnu cenu je možné meniť iba pri zmene colných a daňových predpisov alebo preukázateľnou zmenou cien výrobného závodu, vždy len po vzájomnej dohode zmluvných strán, v zmysle zákona </w:t>
      </w:r>
      <w:r w:rsidR="00380680">
        <w:rPr>
          <w:rFonts w:ascii="Arial Narrow" w:hAnsi="Arial Narrow"/>
          <w:sz w:val="22"/>
          <w:szCs w:val="22"/>
        </w:rPr>
        <w:t xml:space="preserve">NR SR </w:t>
      </w:r>
      <w:r w:rsidRPr="00CA71E8">
        <w:rPr>
          <w:rFonts w:ascii="Arial Narrow" w:hAnsi="Arial Narrow"/>
          <w:sz w:val="22"/>
          <w:szCs w:val="22"/>
        </w:rPr>
        <w:t>č. 18/1996 Z. z.</w:t>
      </w:r>
      <w:r w:rsidR="00380680">
        <w:rPr>
          <w:rFonts w:ascii="Arial Narrow" w:hAnsi="Arial Narrow"/>
          <w:sz w:val="22"/>
          <w:szCs w:val="22"/>
        </w:rPr>
        <w:t xml:space="preserve"> o cenách v znení neskorších predpisov</w:t>
      </w:r>
      <w:r w:rsidRPr="00CA71E8">
        <w:rPr>
          <w:rFonts w:ascii="Arial Narrow" w:hAnsi="Arial Narrow"/>
          <w:sz w:val="22"/>
          <w:szCs w:val="22"/>
        </w:rPr>
        <w:t xml:space="preserve">, vyhlášky </w:t>
      </w:r>
      <w:r w:rsidR="00380680">
        <w:rPr>
          <w:rFonts w:ascii="Arial Narrow" w:hAnsi="Arial Narrow"/>
          <w:sz w:val="22"/>
          <w:szCs w:val="22"/>
        </w:rPr>
        <w:t xml:space="preserve">MF SR </w:t>
      </w:r>
      <w:r w:rsidRPr="00CA71E8">
        <w:rPr>
          <w:rFonts w:ascii="Arial Narrow" w:hAnsi="Arial Narrow"/>
          <w:sz w:val="22"/>
          <w:szCs w:val="22"/>
        </w:rPr>
        <w:t xml:space="preserve">č. </w:t>
      </w:r>
      <w:r w:rsidRPr="00CA71E8">
        <w:rPr>
          <w:rFonts w:ascii="Arial Narrow" w:hAnsi="Arial Narrow"/>
          <w:sz w:val="22"/>
          <w:szCs w:val="22"/>
        </w:rPr>
        <w:lastRenderedPageBreak/>
        <w:t>87/1996 Z. z.</w:t>
      </w:r>
      <w:r w:rsidR="00380680">
        <w:rPr>
          <w:rFonts w:ascii="Arial Narrow" w:hAnsi="Arial Narrow"/>
          <w:sz w:val="22"/>
          <w:szCs w:val="22"/>
        </w:rPr>
        <w:t>, ktorou sa vykonáva zákon NR SR č. 18/1996 Z. z. o cenách</w:t>
      </w:r>
      <w:r w:rsidRPr="00CA71E8">
        <w:rPr>
          <w:rFonts w:ascii="Arial Narrow" w:hAnsi="Arial Narrow"/>
          <w:sz w:val="22"/>
          <w:szCs w:val="22"/>
        </w:rPr>
        <w:t xml:space="preserve"> a v súlade s § 18 zákona č. 343/2015 Z. z..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spacing w:before="120"/>
        <w:ind w:left="360"/>
        <w:jc w:val="center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  <w:r w:rsidRPr="00EA4982">
        <w:rPr>
          <w:rFonts w:ascii="Arial Narrow" w:hAnsi="Arial Narrow"/>
          <w:b/>
          <w:sz w:val="22"/>
          <w:szCs w:val="22"/>
        </w:rPr>
        <w:t>Článok VIII.</w:t>
      </w:r>
    </w:p>
    <w:p w:rsidR="008D3418" w:rsidRPr="008513F7" w:rsidRDefault="008D3418" w:rsidP="008D3418">
      <w:pPr>
        <w:spacing w:after="20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Záruka</w:t>
      </w:r>
    </w:p>
    <w:p w:rsidR="008D3418" w:rsidRPr="00EA4982" w:rsidRDefault="008D3418" w:rsidP="008D3418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Dodávateľ je povinný na tovarové položky poskytnúť servisnú podporu</w:t>
      </w:r>
      <w:r w:rsidRPr="008513F7">
        <w:rPr>
          <w:rFonts w:ascii="Arial Narrow" w:hAnsi="Arial Narrow"/>
          <w:sz w:val="22"/>
          <w:szCs w:val="22"/>
        </w:rPr>
        <w:t xml:space="preserve"> zahrňujúc</w:t>
      </w:r>
      <w:r>
        <w:rPr>
          <w:rFonts w:ascii="Arial Narrow" w:hAnsi="Arial Narrow"/>
          <w:sz w:val="22"/>
          <w:szCs w:val="22"/>
        </w:rPr>
        <w:t xml:space="preserve">u </w:t>
      </w:r>
      <w:r w:rsidRPr="008513F7">
        <w:rPr>
          <w:rFonts w:ascii="Arial Narrow" w:hAnsi="Arial Narrow"/>
          <w:sz w:val="22"/>
          <w:szCs w:val="22"/>
        </w:rPr>
        <w:t>všetky náklady spojené so zabezpečením 4 ročnej záruky</w:t>
      </w:r>
      <w:r>
        <w:rPr>
          <w:rFonts w:ascii="Arial Narrow" w:hAnsi="Arial Narrow"/>
          <w:sz w:val="22"/>
          <w:szCs w:val="22"/>
        </w:rPr>
        <w:t xml:space="preserve"> (48 mesiacov</w:t>
      </w:r>
      <w:r w:rsidRPr="00AF72C0">
        <w:rPr>
          <w:rFonts w:ascii="Arial Narrow" w:hAnsi="Arial Narrow"/>
          <w:sz w:val="22"/>
          <w:szCs w:val="22"/>
        </w:rPr>
        <w:t>)</w:t>
      </w:r>
      <w:r>
        <w:rPr>
          <w:rFonts w:ascii="Arial Narrow" w:hAnsi="Arial Narrow"/>
          <w:sz w:val="22"/>
          <w:szCs w:val="22"/>
        </w:rPr>
        <w:t>,</w:t>
      </w:r>
      <w:r w:rsidRPr="008513F7">
        <w:rPr>
          <w:rFonts w:ascii="Arial Narrow" w:hAnsi="Arial Narrow"/>
          <w:sz w:val="22"/>
          <w:szCs w:val="22"/>
        </w:rPr>
        <w:t xml:space="preserve"> s minimálnou garantovanou dobou odstránenia poruchy pre vybrané zariadenia podľa </w:t>
      </w:r>
      <w:r>
        <w:rPr>
          <w:rFonts w:ascii="Arial Narrow" w:hAnsi="Arial Narrow"/>
          <w:sz w:val="22"/>
          <w:szCs w:val="22"/>
        </w:rPr>
        <w:t>P</w:t>
      </w:r>
      <w:r w:rsidRPr="008513F7">
        <w:rPr>
          <w:rFonts w:ascii="Arial Narrow" w:hAnsi="Arial Narrow"/>
          <w:sz w:val="22"/>
          <w:szCs w:val="22"/>
        </w:rPr>
        <w:t xml:space="preserve">rílohy č. </w:t>
      </w:r>
      <w:r w:rsidR="001727E6">
        <w:rPr>
          <w:rFonts w:ascii="Arial Narrow" w:hAnsi="Arial Narrow"/>
          <w:sz w:val="22"/>
          <w:szCs w:val="22"/>
        </w:rPr>
        <w:t>1 (záložka Doba neutralizácie)</w:t>
      </w:r>
      <w:r w:rsidR="001727E6" w:rsidRPr="008513F7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tejto Dohody</w:t>
      </w:r>
      <w:r w:rsidRPr="008513F7">
        <w:rPr>
          <w:rFonts w:ascii="Arial Narrow" w:hAnsi="Arial Narrow"/>
          <w:sz w:val="22"/>
          <w:szCs w:val="22"/>
        </w:rPr>
        <w:t>.</w:t>
      </w:r>
      <w:r w:rsidR="00B97968">
        <w:rPr>
          <w:rFonts w:ascii="Arial Narrow" w:hAnsi="Arial Narrow"/>
          <w:sz w:val="22"/>
          <w:szCs w:val="22"/>
        </w:rPr>
        <w:t xml:space="preserve"> </w:t>
      </w:r>
      <w:r w:rsidR="001727E6">
        <w:rPr>
          <w:rFonts w:ascii="Arial Narrow" w:hAnsi="Arial Narrow"/>
          <w:sz w:val="22"/>
          <w:szCs w:val="22"/>
        </w:rPr>
        <w:t>Pre ostatné zariadenia platí doba odstránenia poruchy do 30 dní.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Záručná doba začína plynúť odo dňa prevzatia </w:t>
      </w:r>
      <w:r w:rsidR="00276AE7">
        <w:rPr>
          <w:rFonts w:ascii="Arial Narrow" w:hAnsi="Arial Narrow"/>
          <w:sz w:val="22"/>
          <w:szCs w:val="22"/>
        </w:rPr>
        <w:t>tovaru</w:t>
      </w:r>
      <w:r w:rsidR="00E06230">
        <w:rPr>
          <w:rFonts w:ascii="Arial Narrow" w:hAnsi="Arial Narrow"/>
          <w:sz w:val="22"/>
          <w:szCs w:val="22"/>
        </w:rPr>
        <w:t xml:space="preserve"> </w:t>
      </w:r>
      <w:r w:rsidRPr="00CA71E8">
        <w:rPr>
          <w:rFonts w:ascii="Arial Narrow" w:hAnsi="Arial Narrow"/>
          <w:sz w:val="22"/>
          <w:szCs w:val="22"/>
        </w:rPr>
        <w:t>Ministerstvom a/alebo Prijímateľom</w:t>
      </w:r>
      <w:r w:rsidRPr="00EA4982">
        <w:rPr>
          <w:rFonts w:ascii="Arial Narrow" w:hAnsi="Arial Narrow"/>
          <w:sz w:val="22"/>
          <w:szCs w:val="22"/>
        </w:rPr>
        <w:t>. Dátum prevzatia predmetu Dohody bude uvedený na dodacom liste, resp. ekvivalentnom doklade.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Zodpovednosť za </w:t>
      </w:r>
      <w:proofErr w:type="spellStart"/>
      <w:r w:rsidRPr="00EA4982">
        <w:rPr>
          <w:rFonts w:ascii="Arial Narrow" w:hAnsi="Arial Narrow"/>
          <w:sz w:val="22"/>
          <w:szCs w:val="22"/>
        </w:rPr>
        <w:t>vady</w:t>
      </w:r>
      <w:proofErr w:type="spellEnd"/>
      <w:r w:rsidRPr="00EA4982">
        <w:rPr>
          <w:rFonts w:ascii="Arial Narrow" w:hAnsi="Arial Narrow"/>
          <w:sz w:val="22"/>
          <w:szCs w:val="22"/>
        </w:rPr>
        <w:t xml:space="preserve"> a konkrétne podmienky záruky budú dohodnuté v uzatváraných realizačných zmluvách.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spacing w:before="12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IX.</w:t>
      </w:r>
    </w:p>
    <w:p w:rsidR="008D3418" w:rsidRPr="002B415E" w:rsidRDefault="008D3418" w:rsidP="008D3418">
      <w:pPr>
        <w:spacing w:after="200"/>
        <w:ind w:left="360"/>
        <w:jc w:val="center"/>
        <w:rPr>
          <w:rFonts w:ascii="Arial Narrow" w:hAnsi="Arial Narrow"/>
          <w:b/>
          <w:bCs/>
          <w:sz w:val="22"/>
          <w:szCs w:val="22"/>
        </w:rPr>
      </w:pPr>
      <w:r w:rsidRPr="00EA4982">
        <w:rPr>
          <w:rFonts w:ascii="Arial Narrow" w:hAnsi="Arial Narrow"/>
          <w:b/>
          <w:bCs/>
          <w:sz w:val="22"/>
          <w:szCs w:val="22"/>
        </w:rPr>
        <w:t>Práva a povinnosti zmluvných strán</w:t>
      </w:r>
    </w:p>
    <w:p w:rsidR="008D3418" w:rsidRPr="00EA4982" w:rsidRDefault="008D3418" w:rsidP="008D3418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Každá zo zmluvných strán sa zaväzuje, že kedykoľvek po dni uzatvorenia tejto Dohody </w:t>
      </w:r>
      <w:r w:rsidRPr="00EA4982">
        <w:rPr>
          <w:rFonts w:ascii="Arial Narrow" w:hAnsi="Arial Narrow"/>
          <w:sz w:val="22"/>
          <w:szCs w:val="22"/>
        </w:rPr>
        <w:br/>
        <w:t>bez predchádzajúceho súhlasu ostatných zmluvných strán nevyužije, neposkytne ani neoznámi akejkoľvek tretej osobe, s výnimkou svojich splnomocnených zástupcov, audítorov, ktorí budú overovať účtovnú závierku príslušnej zmluvnej strany, materskej spoločnosti, dcérskej spoločnosti materskej spoločnosti alebo spoločnosti, ktorá ovláda materskú spoločnosť, alebo v súlade so zákonom alebo požiadavkou správneho alebo regulačného orgánu, alebo iného orgánu, ktorému podlieha v zmysle právnych predpisov alebo zmluvne, akékoľvek informácie o obchodných vzťahoch so zmluvnými stranami, a že uchová v tajnosti všetky technické, obchodné alebo iné informácie, ktoré prípadne získa, alebo ktoré sa v budúcnosti dozvie od zmluvných strán, a to vrátane informácií týkajúcich sa podnikateľskej činnosti alebo iných záležitostí ostatných zmluvných strán.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Okrem vyššie uvedeného, ktorákoľvek zmluvná strana má právo poskytnúť takéto informácie: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na účely súdneho, rozhodcovského, správneho, alebo iného konania, ktorého je účastníkom, a ktoré sa vedie v súvislosti s touto Dohodou;</w:t>
      </w:r>
    </w:p>
    <w:p w:rsidR="008D3418" w:rsidRPr="00EA4982" w:rsidRDefault="008D3418" w:rsidP="008D3418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osobe, ktorá pre takú zmluvnú stranu spracúva dáta, a to v rozsahu nevyhnutnom na riadne spracovávanie dát;</w:t>
      </w:r>
    </w:p>
    <w:p w:rsidR="008D3418" w:rsidRPr="00EA4982" w:rsidRDefault="008D3418" w:rsidP="008D3418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osobe, ktorá pre takú zmluvnú stranu obstaráva archiváciu tejto Dohody, a to v rozsahu nevyhnutnom na riadnu archiváciu tejto Dohody; </w:t>
      </w:r>
    </w:p>
    <w:p w:rsidR="008D3418" w:rsidRPr="00EA4982" w:rsidRDefault="008D3418" w:rsidP="008D3418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osobe, ktorá priamo alebo nepriamo ovláda ktorúkoľvek zo zmluvných strán.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Každá zo zmluvných strán vynaloží primerané úsilie, aby zabránila zverejneniu alebo vyzradeniu akýchkoľvek dôverných informácií o vyššie uvedených záležitostiach.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Dodávateľ je povinný strpieť výkon kontroly/auditu/overovania oprávnenými osobami poverenými výkonom kontroly/auditu/overovania súvisiaceho s predmetom tejto Dohody a poskytnúť im všetku potrebnú súčinnosť. Oprávnené osoby na výkon kontroly/auditu/overovania sú najmä: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 w:cs="Arial"/>
          <w:sz w:val="22"/>
          <w:szCs w:val="22"/>
        </w:rPr>
      </w:pPr>
    </w:p>
    <w:p w:rsidR="008D3418" w:rsidRPr="00EA4982" w:rsidRDefault="008D3418" w:rsidP="008D3418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riadiaci orgán pre príslušný Operačný program a ním poverené osoby,</w:t>
      </w:r>
    </w:p>
    <w:p w:rsidR="008D3418" w:rsidRPr="00EA4982" w:rsidRDefault="008D3418" w:rsidP="008D3418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útvar následnej finančnej kontroly a ním poverené osoby,</w:t>
      </w:r>
    </w:p>
    <w:p w:rsidR="008D3418" w:rsidRPr="00EA4982" w:rsidRDefault="008D3418" w:rsidP="008D3418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Najvyšší kontrolný úrad SR, príslušná Správa finančnej kontroly, Certifikačný orgán a nimi poverené osoby,</w:t>
      </w:r>
    </w:p>
    <w:p w:rsidR="008D3418" w:rsidRPr="00EA4982" w:rsidRDefault="008D3418" w:rsidP="008D3418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orgán auditu, jeho spolupracujúce orgány a nimi poverené osoby,</w:t>
      </w:r>
    </w:p>
    <w:p w:rsidR="008D3418" w:rsidRPr="00EA4982" w:rsidRDefault="008D3418" w:rsidP="008D3418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splnomocnení zástupcovia Európskej Komisie a Európskeho dvora audítorov,</w:t>
      </w:r>
    </w:p>
    <w:p w:rsidR="008D3418" w:rsidRPr="00EA4982" w:rsidRDefault="008D3418" w:rsidP="008D3418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lastRenderedPageBreak/>
        <w:t>osoby prizvané orgánmi uvedenými v písm. a) až e) v súlade s príslušnými právnymi predpismi SR a EÚ.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ind w:left="993"/>
        <w:rPr>
          <w:rFonts w:ascii="Arial Narrow" w:hAnsi="Arial Narrow"/>
          <w:sz w:val="22"/>
          <w:szCs w:val="22"/>
        </w:rPr>
      </w:pPr>
    </w:p>
    <w:p w:rsidR="008D3418" w:rsidRPr="00420702" w:rsidRDefault="008D3418" w:rsidP="008D3418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Dodávateľ</w:t>
      </w:r>
      <w:r w:rsidRPr="00420702">
        <w:rPr>
          <w:rFonts w:ascii="Arial Narrow" w:hAnsi="Arial Narrow"/>
          <w:sz w:val="22"/>
          <w:szCs w:val="22"/>
        </w:rPr>
        <w:t xml:space="preserve"> je povinný pred podpisom </w:t>
      </w:r>
      <w:r>
        <w:rPr>
          <w:rFonts w:ascii="Arial Narrow" w:hAnsi="Arial Narrow"/>
          <w:sz w:val="22"/>
          <w:szCs w:val="22"/>
        </w:rPr>
        <w:t>realizačnej</w:t>
      </w:r>
      <w:r w:rsidRPr="00420702">
        <w:rPr>
          <w:rFonts w:ascii="Arial Narrow" w:hAnsi="Arial Narrow"/>
          <w:sz w:val="22"/>
          <w:szCs w:val="22"/>
        </w:rPr>
        <w:t xml:space="preserve"> zmluvy predložiť čestné vyhlásenie, že je podľa zákona č. 315/2016 Z. z. o registri partnerov verejného sektora a o zmene a doplnení niektorých zákonov zapísaný v registri partnerov verejného sektora.</w:t>
      </w:r>
    </w:p>
    <w:p w:rsidR="008D3418" w:rsidRDefault="008D3418" w:rsidP="008D3418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 w:cs="Arial"/>
          <w:sz w:val="22"/>
          <w:szCs w:val="22"/>
        </w:rPr>
      </w:pPr>
    </w:p>
    <w:p w:rsidR="008D3418" w:rsidRDefault="008D3418" w:rsidP="008D3418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CA71E8">
        <w:rPr>
          <w:rFonts w:ascii="Arial Narrow" w:hAnsi="Arial Narrow" w:cs="Arial"/>
          <w:sz w:val="22"/>
          <w:szCs w:val="22"/>
        </w:rPr>
        <w:t>Dodávateľ je povinný zabezpečiť splnenie všetkých podmienok kladených Ministerstvom</w:t>
      </w:r>
      <w:r w:rsidRPr="00CA71E8">
        <w:rPr>
          <w:rFonts w:ascii="Arial Narrow" w:hAnsi="Arial Narrow"/>
          <w:sz w:val="22"/>
          <w:szCs w:val="22"/>
        </w:rPr>
        <w:t xml:space="preserve"> a/alebo Prijímateľmi</w:t>
      </w:r>
      <w:r w:rsidRPr="00CA71E8">
        <w:rPr>
          <w:rFonts w:ascii="Arial Narrow" w:hAnsi="Arial Narrow" w:cs="Arial"/>
          <w:sz w:val="22"/>
          <w:szCs w:val="22"/>
        </w:rPr>
        <w:t xml:space="preserve"> a definovaných v smerniciach, metodických pokynoch a pokynoch Ministerstva </w:t>
      </w:r>
      <w:r w:rsidRPr="00CA71E8">
        <w:rPr>
          <w:rFonts w:ascii="Arial Narrow" w:hAnsi="Arial Narrow"/>
          <w:sz w:val="22"/>
          <w:szCs w:val="22"/>
        </w:rPr>
        <w:t>a/alebo Prijímateľov</w:t>
      </w:r>
      <w:r w:rsidRPr="00CA71E8">
        <w:rPr>
          <w:rFonts w:ascii="Arial Narrow" w:hAnsi="Arial Narrow" w:cs="Arial"/>
          <w:sz w:val="22"/>
          <w:szCs w:val="22"/>
        </w:rPr>
        <w:t xml:space="preserve"> týkajúcich sa dodávky tovarov a súvisiacich služieb.</w:t>
      </w:r>
    </w:p>
    <w:p w:rsidR="00A65A5B" w:rsidRDefault="00A65A5B" w:rsidP="00A65A5B">
      <w:pPr>
        <w:pStyle w:val="Odsekzoznamu"/>
        <w:rPr>
          <w:rFonts w:ascii="Arial Narrow" w:hAnsi="Arial Narrow" w:cs="Arial"/>
          <w:sz w:val="22"/>
          <w:szCs w:val="22"/>
        </w:rPr>
      </w:pPr>
    </w:p>
    <w:p w:rsidR="00A65A5B" w:rsidRPr="00A65A5B" w:rsidRDefault="00A65A5B" w:rsidP="008D3418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A65A5B">
        <w:rPr>
          <w:rFonts w:ascii="Arial Narrow" w:hAnsi="Arial Narrow"/>
          <w:sz w:val="22"/>
          <w:szCs w:val="22"/>
        </w:rPr>
        <w:t>Ak Dodávateľ použil na preukázanie splnenia podmienok účasti podľa § 33 zákona č. 343/2015 Z. z. zdroje tretej osoby, Dodávateľ a táto tretia osoba, t.j. ....... (uchádzač doplní identifikačné údaje tretej osoby, prostredníctvom ktorej preukazuje splnenie podmienok účasti, v rozsahu obchodné meno alebo názov, sídlo alebo miesto podnikania a IČO), zodpovedajú za plnenie tejto Dohody a realizačných zmlúv spoločne.</w:t>
      </w:r>
    </w:p>
    <w:p w:rsidR="008D3418" w:rsidRDefault="008D3418" w:rsidP="008D3418">
      <w:pPr>
        <w:spacing w:before="120"/>
        <w:jc w:val="center"/>
        <w:rPr>
          <w:rFonts w:ascii="Arial Narrow" w:hAnsi="Arial Narrow"/>
          <w:b/>
          <w:sz w:val="22"/>
          <w:szCs w:val="22"/>
        </w:rPr>
      </w:pPr>
    </w:p>
    <w:p w:rsidR="008D3418" w:rsidRPr="00EA4982" w:rsidRDefault="008D3418" w:rsidP="008D3418">
      <w:pPr>
        <w:spacing w:before="12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X.</w:t>
      </w:r>
    </w:p>
    <w:p w:rsidR="008D3418" w:rsidRPr="002B415E" w:rsidRDefault="008D3418" w:rsidP="008D3418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Zmluvné pokuty a úroky z omeškania</w:t>
      </w:r>
    </w:p>
    <w:p w:rsidR="008D3418" w:rsidRPr="00EA4982" w:rsidRDefault="008D3418" w:rsidP="008D3418">
      <w:pPr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 w:cs="Arial"/>
          <w:sz w:val="22"/>
          <w:szCs w:val="22"/>
        </w:rPr>
        <w:t>Zmluvné</w:t>
      </w:r>
      <w:r w:rsidRPr="00EA4982">
        <w:rPr>
          <w:rFonts w:ascii="Arial Narrow" w:hAnsi="Arial Narrow"/>
          <w:sz w:val="22"/>
          <w:szCs w:val="22"/>
        </w:rPr>
        <w:t xml:space="preserve"> pokuty a úroky z omeškania budú dohodnuté v uzatváraných realizačných zmluvách v súlade s ustanoveniami Obchodného zákonníka.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spacing w:before="12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XI.</w:t>
      </w:r>
    </w:p>
    <w:p w:rsidR="008D3418" w:rsidRPr="002051CC" w:rsidRDefault="00380680" w:rsidP="008D3418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Skončenie</w:t>
      </w:r>
      <w:r w:rsidR="008D3418" w:rsidRPr="00EA4982">
        <w:rPr>
          <w:rFonts w:ascii="Arial Narrow" w:hAnsi="Arial Narrow"/>
          <w:b/>
          <w:sz w:val="22"/>
          <w:szCs w:val="22"/>
        </w:rPr>
        <w:t xml:space="preserve"> Dohody</w:t>
      </w:r>
    </w:p>
    <w:p w:rsidR="008D3418" w:rsidRPr="00EA4982" w:rsidRDefault="008D3418" w:rsidP="008D3418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Dohodu je možné </w:t>
      </w:r>
      <w:r w:rsidR="00380680">
        <w:rPr>
          <w:rFonts w:ascii="Arial Narrow" w:hAnsi="Arial Narrow"/>
          <w:sz w:val="22"/>
          <w:szCs w:val="22"/>
        </w:rPr>
        <w:t>skončiť</w:t>
      </w:r>
      <w:r w:rsidRPr="00EA4982">
        <w:rPr>
          <w:rFonts w:ascii="Arial Narrow" w:hAnsi="Arial Narrow"/>
          <w:sz w:val="22"/>
          <w:szCs w:val="22"/>
        </w:rPr>
        <w:t>: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písomnou dohodou zmluvných strán;</w:t>
      </w:r>
    </w:p>
    <w:p w:rsidR="008D3418" w:rsidRPr="00EA4982" w:rsidRDefault="00763387" w:rsidP="008D3418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písomnou </w:t>
      </w:r>
      <w:r w:rsidR="008D3418" w:rsidRPr="00EA4982">
        <w:rPr>
          <w:rFonts w:ascii="Arial Narrow" w:hAnsi="Arial Narrow"/>
          <w:sz w:val="22"/>
          <w:szCs w:val="22"/>
        </w:rPr>
        <w:t>výpoveďou ktorejkoľvek zmluvnej strany;</w:t>
      </w:r>
    </w:p>
    <w:p w:rsidR="008D3418" w:rsidRDefault="00763387" w:rsidP="008D3418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písomným </w:t>
      </w:r>
      <w:r w:rsidR="008D3418" w:rsidRPr="00EA4982">
        <w:rPr>
          <w:rFonts w:ascii="Arial Narrow" w:hAnsi="Arial Narrow"/>
          <w:sz w:val="22"/>
          <w:szCs w:val="22"/>
        </w:rPr>
        <w:t xml:space="preserve">odstúpením od tejto Dohody </w:t>
      </w:r>
    </w:p>
    <w:p w:rsidR="00763387" w:rsidRPr="00EA4982" w:rsidRDefault="00763387" w:rsidP="00763387">
      <w:pPr>
        <w:tabs>
          <w:tab w:val="clear" w:pos="2160"/>
          <w:tab w:val="clear" w:pos="2880"/>
          <w:tab w:val="clear" w:pos="4500"/>
        </w:tabs>
        <w:spacing w:after="200"/>
        <w:ind w:left="851"/>
        <w:contextualSpacing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Písomnou dohodou zmluvných strán táto Dohoda zaniká dňom uvedeným v takejto dohode. </w:t>
      </w:r>
      <w:r w:rsidRPr="00EA4982">
        <w:rPr>
          <w:rFonts w:ascii="Arial Narrow" w:hAnsi="Arial Narrow"/>
          <w:sz w:val="22"/>
          <w:szCs w:val="22"/>
        </w:rPr>
        <w:br/>
        <w:t xml:space="preserve">V dohode o ukončení </w:t>
      </w:r>
      <w:r w:rsidR="00763387">
        <w:rPr>
          <w:rFonts w:ascii="Arial Narrow" w:hAnsi="Arial Narrow"/>
          <w:sz w:val="22"/>
          <w:szCs w:val="22"/>
        </w:rPr>
        <w:t>D</w:t>
      </w:r>
      <w:r w:rsidRPr="00EA4982">
        <w:rPr>
          <w:rFonts w:ascii="Arial Narrow" w:hAnsi="Arial Narrow"/>
          <w:sz w:val="22"/>
          <w:szCs w:val="22"/>
        </w:rPr>
        <w:t xml:space="preserve">ohody sa súčasne upravia aj nároky zmluvných strán vzniknuté </w:t>
      </w:r>
      <w:r w:rsidRPr="00EA4982">
        <w:rPr>
          <w:rFonts w:ascii="Arial Narrow" w:hAnsi="Arial Narrow"/>
          <w:sz w:val="22"/>
          <w:szCs w:val="22"/>
        </w:rPr>
        <w:br/>
        <w:t xml:space="preserve">na základe alebo v súvislosti s touto Dohodou. Dohoda o ukončení </w:t>
      </w:r>
      <w:r w:rsidR="00763387">
        <w:rPr>
          <w:rFonts w:ascii="Arial Narrow" w:hAnsi="Arial Narrow"/>
          <w:sz w:val="22"/>
          <w:szCs w:val="22"/>
        </w:rPr>
        <w:t>D</w:t>
      </w:r>
      <w:r w:rsidRPr="00EA4982">
        <w:rPr>
          <w:rFonts w:ascii="Arial Narrow" w:hAnsi="Arial Narrow"/>
          <w:sz w:val="22"/>
          <w:szCs w:val="22"/>
        </w:rPr>
        <w:t xml:space="preserve">ohody má účinnosť len medzi Ministerstvom a dodávateľom alebo dodávateľmi, s ktorými bola uzatvorená. Zmluvný vzťah vzniknutý na základe tejto Dohody zaniká len medzi účastníkmi dohody o ukončení </w:t>
      </w:r>
      <w:r w:rsidR="00763387">
        <w:rPr>
          <w:rFonts w:ascii="Arial Narrow" w:hAnsi="Arial Narrow"/>
          <w:sz w:val="22"/>
          <w:szCs w:val="22"/>
        </w:rPr>
        <w:t>D</w:t>
      </w:r>
      <w:r w:rsidRPr="00EA4982">
        <w:rPr>
          <w:rFonts w:ascii="Arial Narrow" w:hAnsi="Arial Narrow"/>
          <w:sz w:val="22"/>
          <w:szCs w:val="22"/>
        </w:rPr>
        <w:t>ohody. Zmluvný vzťah medzi Ministerstvom a ostatnými dodávateľmi trvá ďalej.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:rsidR="00380680" w:rsidRDefault="008D3418" w:rsidP="008D3418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44A83">
        <w:rPr>
          <w:rFonts w:ascii="Arial Narrow" w:hAnsi="Arial Narrow"/>
          <w:bCs/>
          <w:iCs/>
          <w:sz w:val="22"/>
          <w:szCs w:val="22"/>
        </w:rPr>
        <w:t xml:space="preserve">Túto Dohodu môže každá zo zmluvných strán písomne vypovedať bez udania dôvodu s výpovednou dobou tri </w:t>
      </w:r>
      <w:r w:rsidR="00763387">
        <w:rPr>
          <w:rFonts w:ascii="Arial Narrow" w:hAnsi="Arial Narrow"/>
          <w:bCs/>
          <w:iCs/>
          <w:sz w:val="22"/>
          <w:szCs w:val="22"/>
        </w:rPr>
        <w:t xml:space="preserve">(3) </w:t>
      </w:r>
      <w:r w:rsidRPr="00E44A83">
        <w:rPr>
          <w:rFonts w:ascii="Arial Narrow" w:hAnsi="Arial Narrow"/>
          <w:bCs/>
          <w:iCs/>
          <w:sz w:val="22"/>
          <w:szCs w:val="22"/>
        </w:rPr>
        <w:t xml:space="preserve">mesiace. </w:t>
      </w:r>
      <w:r w:rsidRPr="00E44A83">
        <w:rPr>
          <w:rFonts w:ascii="Arial Narrow" w:hAnsi="Arial Narrow"/>
          <w:sz w:val="22"/>
          <w:szCs w:val="22"/>
        </w:rPr>
        <w:t xml:space="preserve">Výpovedná doba začína plynúť prvým dňom mesiaca nasledujúceho po mesiaci, v ktorom bola písomná výpoveď doručená druhej zmluvnej strane. </w:t>
      </w:r>
    </w:p>
    <w:p w:rsidR="00380680" w:rsidRDefault="00380680" w:rsidP="00380680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027809" w:rsidRDefault="00027809" w:rsidP="008D3418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027809">
        <w:rPr>
          <w:rFonts w:ascii="Arial Narrow" w:hAnsi="Arial Narrow"/>
          <w:sz w:val="22"/>
          <w:szCs w:val="22"/>
        </w:rPr>
        <w:t>Ministerstvo môže túto Dohodu vypovedať okamžitou písomnou výpoveďou, ktorá je účinná dňom nasledujúcim po dni jej doručenia druhej zmluvnej strane v prípade, ak</w:t>
      </w:r>
      <w:r w:rsidR="008D3418" w:rsidRPr="00027809">
        <w:rPr>
          <w:rFonts w:ascii="Arial Narrow" w:hAnsi="Arial Narrow"/>
          <w:bCs/>
          <w:iCs/>
          <w:sz w:val="22"/>
          <w:szCs w:val="22"/>
        </w:rPr>
        <w:t>:</w:t>
      </w:r>
    </w:p>
    <w:p w:rsidR="008D3418" w:rsidRPr="00EA4982" w:rsidRDefault="008D3418" w:rsidP="008D3418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proti dodávateľovi bol podaný návrh na vyhlásenie konkurzu alebo návrh na povolenie reštrukturalizácie;</w:t>
      </w:r>
    </w:p>
    <w:p w:rsidR="008D3418" w:rsidRPr="00EA4982" w:rsidRDefault="008D3418" w:rsidP="008D3418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dodávateľ vstúpil do likvidácie;</w:t>
      </w:r>
    </w:p>
    <w:p w:rsidR="008D3418" w:rsidRPr="00EA4982" w:rsidRDefault="008D3418" w:rsidP="008D3418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dodávateľ koná v rozpore s touto Dohodou, všeobecne záväznými právnymi predpismi </w:t>
      </w:r>
      <w:r w:rsidR="00380680">
        <w:rPr>
          <w:rFonts w:ascii="Arial Narrow" w:hAnsi="Arial Narrow"/>
          <w:sz w:val="22"/>
          <w:szCs w:val="22"/>
        </w:rPr>
        <w:t xml:space="preserve">platnými na území SR </w:t>
      </w:r>
      <w:r w:rsidRPr="00EA4982">
        <w:rPr>
          <w:rFonts w:ascii="Arial Narrow" w:hAnsi="Arial Narrow"/>
          <w:sz w:val="22"/>
          <w:szCs w:val="22"/>
        </w:rPr>
        <w:t>a na písomnú výzvu Ministerstva toto konanie a jeho následky v určenej  primeranej lehote neodstráni;</w:t>
      </w:r>
    </w:p>
    <w:p w:rsidR="008D3418" w:rsidRDefault="008D3418" w:rsidP="008D3418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dodávateľ opakovaným spôsobom porušuje svoje povinnosti vyplývajúce mu z uzatvorených realizačných zmlúv; pre účely tohto bodu Dohody sa za porušovanie povinností opakovaným </w:t>
      </w:r>
      <w:r w:rsidRPr="00EA4982">
        <w:rPr>
          <w:rFonts w:ascii="Arial Narrow" w:hAnsi="Arial Narrow"/>
          <w:sz w:val="22"/>
          <w:szCs w:val="22"/>
        </w:rPr>
        <w:lastRenderedPageBreak/>
        <w:t>spôsobom rozumie porušenie povinností vyplývajúcich z uzatvorených realizačných zmlúv viac ako trikrát;</w:t>
      </w:r>
    </w:p>
    <w:p w:rsidR="008D3418" w:rsidRPr="00EA4982" w:rsidRDefault="008D3418" w:rsidP="008D3418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dodávateľ, </w:t>
      </w:r>
      <w:r w:rsidRPr="008678A8">
        <w:rPr>
          <w:rFonts w:ascii="Arial Narrow" w:hAnsi="Arial Narrow"/>
          <w:sz w:val="22"/>
          <w:szCs w:val="22"/>
        </w:rPr>
        <w:t>sa nezúčastní a nepredloží ponuku v troch po sebe nasledujúcich konkrétnych zadaniach zákazky alebo sa nezúčastní a nepredloží ponuku v desiatich konkrétnych zadaniach zákazky za rok</w:t>
      </w:r>
      <w:r w:rsidR="003627C9">
        <w:rPr>
          <w:rFonts w:ascii="Arial Narrow" w:hAnsi="Arial Narrow"/>
          <w:sz w:val="22"/>
          <w:szCs w:val="22"/>
        </w:rPr>
        <w:t xml:space="preserve"> s výnimkou uvedenou v bode 6.5 tejto Dohody; </w:t>
      </w:r>
    </w:p>
    <w:p w:rsidR="008D3418" w:rsidRDefault="008D3418" w:rsidP="008D3418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420702">
        <w:rPr>
          <w:rFonts w:ascii="Arial Narrow" w:hAnsi="Arial Narrow"/>
          <w:sz w:val="22"/>
          <w:szCs w:val="22"/>
        </w:rPr>
        <w:t>dodávateľ nebol v čase uzavretia Dohody zapísaný v registri partnerov verejného sektora alebo ak bol vymazaný z registra partnerov verejného sektora</w:t>
      </w:r>
      <w:r>
        <w:rPr>
          <w:rFonts w:ascii="Arial Narrow" w:hAnsi="Arial Narrow"/>
          <w:sz w:val="22"/>
          <w:szCs w:val="22"/>
        </w:rPr>
        <w:t>;</w:t>
      </w:r>
    </w:p>
    <w:p w:rsidR="008D3418" w:rsidRDefault="008D3418" w:rsidP="008D3418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B17F87">
        <w:rPr>
          <w:rFonts w:ascii="Arial Narrow" w:hAnsi="Arial Narrow"/>
          <w:sz w:val="22"/>
          <w:szCs w:val="22"/>
        </w:rPr>
        <w:t>v čase uzavretia</w:t>
      </w:r>
      <w:r>
        <w:rPr>
          <w:rFonts w:ascii="Arial Narrow" w:hAnsi="Arial Narrow"/>
          <w:sz w:val="22"/>
          <w:szCs w:val="22"/>
        </w:rPr>
        <w:t xml:space="preserve"> Dohody</w:t>
      </w:r>
      <w:r w:rsidRPr="00B17F87">
        <w:rPr>
          <w:rFonts w:ascii="Arial Narrow" w:hAnsi="Arial Narrow"/>
          <w:sz w:val="22"/>
          <w:szCs w:val="22"/>
        </w:rPr>
        <w:t xml:space="preserve"> existoval dôvod na vylúčenie </w:t>
      </w:r>
      <w:r>
        <w:rPr>
          <w:rFonts w:ascii="Arial Narrow" w:hAnsi="Arial Narrow"/>
          <w:sz w:val="22"/>
          <w:szCs w:val="22"/>
        </w:rPr>
        <w:t>dodávateľa</w:t>
      </w:r>
      <w:r w:rsidRPr="00B17F87">
        <w:rPr>
          <w:rFonts w:ascii="Arial Narrow" w:hAnsi="Arial Narrow"/>
          <w:sz w:val="22"/>
          <w:szCs w:val="22"/>
        </w:rPr>
        <w:t xml:space="preserve"> pre nesplnenie podmienky účasti podľa</w:t>
      </w:r>
      <w:r w:rsidRPr="00B17F87">
        <w:rPr>
          <w:rStyle w:val="apple-converted-space"/>
          <w:rFonts w:ascii="Arial Narrow" w:hAnsi="Arial Narrow"/>
          <w:sz w:val="22"/>
          <w:szCs w:val="22"/>
        </w:rPr>
        <w:t> </w:t>
      </w:r>
      <w:hyperlink r:id="rId7" w:anchor="doc41" w:history="1">
        <w:r w:rsidRPr="00E00032">
          <w:rPr>
            <w:rFonts w:ascii="Arial Narrow" w:hAnsi="Arial Narrow"/>
            <w:sz w:val="22"/>
            <w:szCs w:val="22"/>
          </w:rPr>
          <w:t>§ 32</w:t>
        </w:r>
      </w:hyperlink>
      <w:r w:rsidRPr="00E00032">
        <w:t> </w:t>
      </w:r>
      <w:r w:rsidRPr="00B17F87">
        <w:rPr>
          <w:rFonts w:ascii="Arial Narrow" w:hAnsi="Arial Narrow"/>
          <w:sz w:val="22"/>
          <w:szCs w:val="22"/>
        </w:rPr>
        <w:t>ods. 1 písm. a) zákona č.343/2015 Z.</w:t>
      </w:r>
      <w:r>
        <w:rPr>
          <w:rFonts w:ascii="Arial Narrow" w:hAnsi="Arial Narrow"/>
          <w:sz w:val="22"/>
          <w:szCs w:val="22"/>
        </w:rPr>
        <w:t xml:space="preserve"> </w:t>
      </w:r>
      <w:r w:rsidRPr="00B17F87">
        <w:rPr>
          <w:rFonts w:ascii="Arial Narrow" w:hAnsi="Arial Narrow"/>
          <w:sz w:val="22"/>
          <w:szCs w:val="22"/>
        </w:rPr>
        <w:t>z.</w:t>
      </w:r>
      <w:r>
        <w:rPr>
          <w:rFonts w:ascii="Arial Narrow" w:hAnsi="Arial Narrow"/>
          <w:sz w:val="22"/>
          <w:szCs w:val="22"/>
        </w:rPr>
        <w:t>;</w:t>
      </w:r>
    </w:p>
    <w:p w:rsidR="008D3418" w:rsidRDefault="008D3418" w:rsidP="008D3418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Dohoda</w:t>
      </w:r>
      <w:r w:rsidRPr="00B17F87">
        <w:rPr>
          <w:rFonts w:ascii="Arial Narrow" w:hAnsi="Arial Narrow"/>
          <w:sz w:val="22"/>
          <w:szCs w:val="22"/>
        </w:rPr>
        <w:t xml:space="preserve"> nemala byť uzavretá s </w:t>
      </w:r>
      <w:r>
        <w:rPr>
          <w:rFonts w:ascii="Arial Narrow" w:hAnsi="Arial Narrow"/>
          <w:sz w:val="22"/>
          <w:szCs w:val="22"/>
        </w:rPr>
        <w:t>dodáva</w:t>
      </w:r>
      <w:r w:rsidRPr="00B17F87">
        <w:rPr>
          <w:rFonts w:ascii="Arial Narrow" w:hAnsi="Arial Narrow"/>
          <w:sz w:val="22"/>
          <w:szCs w:val="22"/>
        </w:rPr>
        <w:t>teľom v súvislosti so závažným porušením povinnosti vyplývajúcej z právne záväzného aktu Európskej únie,</w:t>
      </w:r>
      <w:r w:rsidRPr="00B17F87">
        <w:rPr>
          <w:rStyle w:val="apple-converted-space"/>
          <w:rFonts w:ascii="Arial Narrow" w:hAnsi="Arial Narrow"/>
          <w:sz w:val="22"/>
          <w:szCs w:val="22"/>
        </w:rPr>
        <w:t> </w:t>
      </w:r>
      <w:r w:rsidRPr="00B17F87">
        <w:rPr>
          <w:rFonts w:ascii="Arial Narrow" w:hAnsi="Arial Narrow"/>
          <w:sz w:val="22"/>
          <w:szCs w:val="22"/>
        </w:rPr>
        <w:t>o ktorom rozhodol Súdny dvor Európskej únie v súlade so Zmluvou o fungovaní Európskej únie</w:t>
      </w:r>
      <w:r w:rsidR="003627C9">
        <w:rPr>
          <w:rFonts w:ascii="Arial Narrow" w:hAnsi="Arial Narrow"/>
          <w:sz w:val="22"/>
          <w:szCs w:val="22"/>
        </w:rPr>
        <w:t>;</w:t>
      </w:r>
    </w:p>
    <w:p w:rsidR="00380680" w:rsidRPr="00EA4982" w:rsidRDefault="00380680" w:rsidP="008D3418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Ministerstvo môže odstúpiť od časti Dohody, ktorou došlo k podstatnej zmene pôvodnej Dohody a ktorá si vyžadovala nové verejné obstarávanie. 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993"/>
        <w:contextualSpacing/>
        <w:jc w:val="both"/>
        <w:rPr>
          <w:rFonts w:ascii="Arial Narrow" w:hAnsi="Arial Narrow"/>
          <w:sz w:val="22"/>
          <w:szCs w:val="22"/>
          <w:highlight w:val="yellow"/>
        </w:rPr>
      </w:pPr>
    </w:p>
    <w:p w:rsidR="008D3418" w:rsidRPr="00334CB3" w:rsidRDefault="008D3418" w:rsidP="008D3418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bCs/>
          <w:iCs/>
          <w:sz w:val="22"/>
          <w:szCs w:val="22"/>
        </w:rPr>
        <w:t xml:space="preserve">Odstúpenie od </w:t>
      </w:r>
      <w:r>
        <w:rPr>
          <w:rFonts w:ascii="Arial Narrow" w:hAnsi="Arial Narrow"/>
          <w:bCs/>
          <w:iCs/>
          <w:sz w:val="22"/>
          <w:szCs w:val="22"/>
        </w:rPr>
        <w:t xml:space="preserve">tejto </w:t>
      </w:r>
      <w:r w:rsidRPr="00EA4982">
        <w:rPr>
          <w:rFonts w:ascii="Arial Narrow" w:hAnsi="Arial Narrow"/>
          <w:bCs/>
          <w:iCs/>
          <w:sz w:val="22"/>
          <w:szCs w:val="22"/>
        </w:rPr>
        <w:t xml:space="preserve">Dohody musí mať písomnú formu, musí sa v ňom uviesť dôvod odstúpenia a musí byť doručené druhej zmluvnej strane. Odstúpenie od tejto Dohody je účinné dňom nasledujúcim po dni </w:t>
      </w:r>
      <w:r w:rsidRPr="008678A8">
        <w:rPr>
          <w:rFonts w:ascii="Arial Narrow" w:hAnsi="Arial Narrow"/>
          <w:bCs/>
          <w:iCs/>
          <w:sz w:val="22"/>
          <w:szCs w:val="22"/>
        </w:rPr>
        <w:t xml:space="preserve">jeho doručenia </w:t>
      </w:r>
      <w:r w:rsidR="006147D7">
        <w:rPr>
          <w:rFonts w:ascii="Arial Narrow" w:hAnsi="Arial Narrow"/>
          <w:bCs/>
          <w:iCs/>
          <w:sz w:val="22"/>
          <w:szCs w:val="22"/>
        </w:rPr>
        <w:t>dodávateľovi</w:t>
      </w:r>
      <w:r w:rsidRPr="008678A8">
        <w:rPr>
          <w:rFonts w:ascii="Arial Narrow" w:hAnsi="Arial Narrow"/>
          <w:bCs/>
          <w:iCs/>
          <w:sz w:val="22"/>
          <w:szCs w:val="22"/>
        </w:rPr>
        <w:t xml:space="preserve">. </w:t>
      </w:r>
    </w:p>
    <w:p w:rsidR="00334CB3" w:rsidRPr="00334CB3" w:rsidRDefault="00334CB3" w:rsidP="00334CB3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334CB3" w:rsidRPr="00334CB3" w:rsidRDefault="00334CB3" w:rsidP="008D3418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334CB3">
        <w:rPr>
          <w:rFonts w:ascii="Arial Narrow" w:hAnsi="Arial Narrow"/>
          <w:sz w:val="22"/>
          <w:szCs w:val="22"/>
        </w:rPr>
        <w:t>V prípade odstúpenia od tejto Dohody si zmluvné strany ponechajú doposiaľ akceptované plnenia, vykonané v súlade s podmienkami uvedenými v Dohode a jej prílohách a úhrady za ne. Ohľadom plnení, ktoré neboli riadne ukončené ku dňu zániku Dohody, pripraví dodávateľ ich inventarizáciu a Ministerstvo a/alebo Prijímateľ bude oprávnený ale nie povinný ich prevziať, pokiaľ uhradí príslušnú časť zmluvnej ceny podľa Realizačnej zmluvy zodpovedajúcej miere rozpracovanosti podľa dohody zmluvných strán</w:t>
      </w:r>
    </w:p>
    <w:p w:rsidR="00AA07BE" w:rsidRPr="008678A8" w:rsidRDefault="00AA07BE" w:rsidP="00AA07BE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spacing w:before="12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XII.</w:t>
      </w:r>
    </w:p>
    <w:p w:rsidR="008D341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Doručovanie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360"/>
        <w:contextualSpacing/>
        <w:jc w:val="both"/>
        <w:rPr>
          <w:rFonts w:ascii="Arial Narrow" w:hAnsi="Arial Narrow"/>
          <w:bCs/>
          <w:iCs/>
          <w:vanish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bCs/>
          <w:iCs/>
          <w:sz w:val="22"/>
          <w:szCs w:val="22"/>
        </w:rPr>
        <w:t>Akákoľvek písomnosť alebo iné správy, ktoré sa doručujú v súvislosti s touto Dohodou (každá z nich ďalej ako</w:t>
      </w:r>
      <w:r w:rsidRPr="00EA4982">
        <w:rPr>
          <w:rFonts w:ascii="Arial Narrow" w:hAnsi="Arial Narrow"/>
          <w:sz w:val="22"/>
          <w:szCs w:val="22"/>
        </w:rPr>
        <w:t xml:space="preserve"> „Oznámenie“) musia byť: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after="200"/>
        <w:ind w:left="851" w:hanging="295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v písomnej podobe;</w:t>
      </w:r>
    </w:p>
    <w:p w:rsidR="008D3418" w:rsidRPr="00EA4982" w:rsidRDefault="008D3418" w:rsidP="008D3418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after="200"/>
        <w:ind w:left="851" w:hanging="295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doručené osobne, poštou prvou triedou s uhradeným poštovným, kuriérom prostredníctvom kuriérskej spoločnosti alebo elektronickou poštou na adresy, ktoré budú oznámené v súlade s týmto článkom.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993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Zmluvné strany sa dohodli, že možnosť doručovania elektronickou poštou sa neaplikuje v prípade, ak ide o zaslanie výp</w:t>
      </w:r>
      <w:r>
        <w:rPr>
          <w:rFonts w:ascii="Arial Narrow" w:hAnsi="Arial Narrow"/>
          <w:sz w:val="22"/>
          <w:szCs w:val="22"/>
        </w:rPr>
        <w:t>ovede alebo odstúpenia od tejto Dohody</w:t>
      </w:r>
      <w:r w:rsidRPr="00EA4982">
        <w:rPr>
          <w:rFonts w:ascii="Arial Narrow" w:hAnsi="Arial Narrow"/>
          <w:sz w:val="22"/>
          <w:szCs w:val="22"/>
        </w:rPr>
        <w:t xml:space="preserve"> ktoroukoľvek zmluvnou stranou podľa tejto Dohody.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Oznámenie poskytované Ministerstvu bude zaslané na adresu uvedenú nižšie alebo inej osobe alebo </w:t>
      </w:r>
      <w:r w:rsidRPr="00EA4982">
        <w:rPr>
          <w:rFonts w:ascii="Arial Narrow" w:hAnsi="Arial Narrow"/>
          <w:sz w:val="22"/>
          <w:szCs w:val="22"/>
        </w:rPr>
        <w:br/>
        <w:t>na inú adresu, ktorú Ministerstvo priebežne oznámi dodávateľom v súlade s týmto článkom:</w:t>
      </w:r>
    </w:p>
    <w:p w:rsidR="008D341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B31005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B31005">
        <w:rPr>
          <w:rFonts w:ascii="Arial Narrow" w:hAnsi="Arial Narrow"/>
          <w:sz w:val="22"/>
          <w:szCs w:val="22"/>
        </w:rPr>
        <w:t>Ministerstvo vnútra Slovenskej republiky</w:t>
      </w:r>
    </w:p>
    <w:p w:rsidR="008D3418" w:rsidRPr="00B31005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B31005">
        <w:rPr>
          <w:rFonts w:ascii="Arial Narrow" w:hAnsi="Arial Narrow"/>
          <w:sz w:val="22"/>
          <w:szCs w:val="22"/>
        </w:rPr>
        <w:t xml:space="preserve">Pribinova 2, 812 72 Bratislava – Staré Mesto, Slovenská republika </w:t>
      </w:r>
    </w:p>
    <w:p w:rsidR="008D3418" w:rsidRPr="00B31005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B31005">
        <w:rPr>
          <w:rFonts w:ascii="Arial Narrow" w:hAnsi="Arial Narrow"/>
          <w:sz w:val="22"/>
          <w:szCs w:val="22"/>
        </w:rPr>
        <w:t>k rukám: XXX</w:t>
      </w:r>
    </w:p>
    <w:p w:rsidR="008D3418" w:rsidRPr="00B31005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B31005">
        <w:rPr>
          <w:rFonts w:ascii="Arial Narrow" w:hAnsi="Arial Narrow"/>
          <w:sz w:val="22"/>
          <w:szCs w:val="22"/>
        </w:rPr>
        <w:t>tel.: XXX</w:t>
      </w:r>
    </w:p>
    <w:p w:rsidR="008D341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B31005">
        <w:rPr>
          <w:rFonts w:ascii="Arial Narrow" w:hAnsi="Arial Narrow"/>
          <w:sz w:val="22"/>
          <w:szCs w:val="22"/>
        </w:rPr>
        <w:t>email: XXX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Oznámenie poskytované dodávateľom bude zaslané na adresy uvedené nižšie alebo iným osobám alebo na iné adresy, ktoré dodávatelia priebežne oznámia Ministerstvu v súlade s týmto článkom: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Dodávateľ: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XXX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(adresa pre doručovanie)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k rukám: XXX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lastRenderedPageBreak/>
        <w:t>tel.: XXX</w:t>
      </w:r>
    </w:p>
    <w:p w:rsidR="008D341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email: XXX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 w:cs="Arial"/>
          <w:bCs/>
          <w:sz w:val="22"/>
          <w:szCs w:val="22"/>
          <w:lang w:eastAsia="en-GB"/>
        </w:rPr>
      </w:pPr>
      <w:r w:rsidRPr="00EA4982">
        <w:rPr>
          <w:rFonts w:ascii="Arial Narrow" w:hAnsi="Arial Narrow" w:cs="Arial"/>
          <w:bCs/>
          <w:sz w:val="22"/>
          <w:szCs w:val="22"/>
          <w:lang w:eastAsia="en-GB"/>
        </w:rPr>
        <w:t>Oznámenie nadobúda účinnosť okamihom jeho prevzatia a má sa za prevzaté: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 w:cs="Arial"/>
          <w:bCs/>
          <w:sz w:val="22"/>
          <w:szCs w:val="22"/>
          <w:lang w:eastAsia="en-GB"/>
        </w:rPr>
      </w:pPr>
    </w:p>
    <w:p w:rsidR="008D3418" w:rsidRPr="00EA4982" w:rsidRDefault="008D3418" w:rsidP="008D3418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 w:cs="Arial"/>
          <w:bCs/>
          <w:sz w:val="22"/>
          <w:szCs w:val="22"/>
          <w:lang w:eastAsia="en-GB"/>
        </w:rPr>
      </w:pPr>
      <w:r w:rsidRPr="00EA4982">
        <w:rPr>
          <w:rFonts w:ascii="Arial Narrow" w:hAnsi="Arial Narrow" w:cs="Arial"/>
          <w:bCs/>
          <w:sz w:val="22"/>
          <w:szCs w:val="22"/>
          <w:lang w:eastAsia="sk-SK"/>
        </w:rPr>
        <w:t>v čase jeho doručenia (alebo odmietnutia jeho prevzatia), pokiaľ sa doručuje osobne alebo kuriérom;</w:t>
      </w:r>
    </w:p>
    <w:p w:rsidR="008D3418" w:rsidRPr="00EA4982" w:rsidRDefault="008D3418" w:rsidP="008D3418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 w:cs="Arial"/>
          <w:bCs/>
          <w:sz w:val="22"/>
          <w:szCs w:val="22"/>
          <w:lang w:eastAsia="sk-SK"/>
        </w:rPr>
      </w:pPr>
      <w:r w:rsidRPr="00EA4982">
        <w:rPr>
          <w:rFonts w:ascii="Arial Narrow" w:hAnsi="Arial Narrow" w:cs="Arial"/>
          <w:bCs/>
          <w:sz w:val="22"/>
          <w:szCs w:val="22"/>
          <w:lang w:eastAsia="sk-SK"/>
        </w:rPr>
        <w:t>v čase jeho doručenia, ale najneskôr piaty kalendárny deň po jeho odoslaní, pokiaľ sa doručuje ako poštová zásielka prvej triedy s uhradeným poštovným;</w:t>
      </w:r>
    </w:p>
    <w:p w:rsidR="008D3418" w:rsidRPr="00EA4982" w:rsidRDefault="008D3418" w:rsidP="008D3418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20"/>
        <w:ind w:left="851" w:hanging="284"/>
        <w:contextualSpacing/>
        <w:jc w:val="both"/>
        <w:rPr>
          <w:rFonts w:ascii="Arial Narrow" w:hAnsi="Arial Narrow" w:cs="Arial"/>
          <w:bCs/>
          <w:sz w:val="22"/>
          <w:szCs w:val="22"/>
          <w:lang w:eastAsia="sk-SK"/>
        </w:rPr>
      </w:pPr>
      <w:r w:rsidRPr="00EA4982">
        <w:rPr>
          <w:rFonts w:ascii="Arial Narrow" w:hAnsi="Arial Narrow" w:cs="Arial"/>
          <w:bCs/>
          <w:sz w:val="22"/>
          <w:szCs w:val="22"/>
          <w:lang w:eastAsia="sk-SK"/>
        </w:rPr>
        <w:t>v čase jeho doručenia, ale najneskôr nasledujúci kalendárny deň po jeho odoslaní, pokiaľ sa doručuje prostredníctvom elektronickej pošty.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 w:cs="Arial"/>
          <w:bCs/>
          <w:sz w:val="22"/>
          <w:szCs w:val="22"/>
          <w:lang w:eastAsia="en-GB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before="120" w:after="20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XIII.</w:t>
      </w:r>
    </w:p>
    <w:p w:rsidR="008D341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Záverečné ustanovenia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360"/>
        <w:contextualSpacing/>
        <w:jc w:val="both"/>
        <w:rPr>
          <w:rFonts w:ascii="Arial Narrow" w:hAnsi="Arial Narrow"/>
          <w:vanish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Táto Dohoda sa uzatvára na dobu </w:t>
      </w:r>
      <w:r w:rsidRPr="00CA71E8">
        <w:rPr>
          <w:rFonts w:ascii="Arial Narrow" w:hAnsi="Arial Narrow"/>
          <w:sz w:val="22"/>
          <w:szCs w:val="22"/>
        </w:rPr>
        <w:t>48</w:t>
      </w:r>
      <w:r w:rsidRPr="00EA4982">
        <w:rPr>
          <w:rFonts w:ascii="Arial Narrow" w:hAnsi="Arial Narrow"/>
          <w:sz w:val="22"/>
          <w:szCs w:val="22"/>
        </w:rPr>
        <w:t xml:space="preserve"> mesiacov odo dňa nadobudnutia jej účinnosti, resp. na dobu </w:t>
      </w:r>
      <w:r w:rsidRPr="00EA4982">
        <w:rPr>
          <w:rFonts w:ascii="Arial Narrow" w:hAnsi="Arial Narrow"/>
          <w:sz w:val="22"/>
          <w:szCs w:val="22"/>
        </w:rPr>
        <w:br/>
        <w:t>do vyčerpania maximálneho finančného limitu podľa článku VII. bodu 7.4. tejto Dohody podľa toho, ktorá skutočnosť nastane skôr.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Jednotlivé ustanovenia tejto Dohody môžu byť menené, doplňované, resp. rušené iba písomnými </w:t>
      </w:r>
      <w:r w:rsidR="00B97968">
        <w:rPr>
          <w:rFonts w:ascii="Arial Narrow" w:hAnsi="Arial Narrow"/>
          <w:sz w:val="22"/>
          <w:szCs w:val="22"/>
        </w:rPr>
        <w:t xml:space="preserve">a očíslovanými </w:t>
      </w:r>
      <w:r w:rsidRPr="00EA4982">
        <w:rPr>
          <w:rFonts w:ascii="Arial Narrow" w:hAnsi="Arial Narrow"/>
          <w:sz w:val="22"/>
          <w:szCs w:val="22"/>
        </w:rPr>
        <w:t>dodatkami po dohode obidvoch zmluvných strán. Všetky zmeny týkajúce sa tejto Dohody uvedené v očíslovaných dodatkoch budú tvoriť neoddeliteľnú súčasť tejto Dohody.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Právne vzťahy touto Dohodou neupravené sa riadia príslušnými ustanoveniami  Obchodného zákonníka a ostatnými všeobecne záväznými právnymi predpismi Slovenskej republiky.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Zmluvné strany sa zaväzujú, že všetky spory vyplývajúce z tejto Dohody budú riešiť prednostne rokovaním o možnej dohode. Prípadné spory, o ktorých sa zmluvné strany nedohodli, budú postúpené </w:t>
      </w:r>
      <w:r w:rsidRPr="00EA4982">
        <w:rPr>
          <w:rFonts w:ascii="Arial Narrow" w:hAnsi="Arial Narrow"/>
          <w:sz w:val="22"/>
          <w:szCs w:val="22"/>
        </w:rPr>
        <w:br/>
        <w:t>na rozhodnutie vecne a miestne príslušnému súdu</w:t>
      </w:r>
      <w:r w:rsidR="00B97968">
        <w:rPr>
          <w:rFonts w:ascii="Arial Narrow" w:hAnsi="Arial Narrow"/>
          <w:sz w:val="22"/>
          <w:szCs w:val="22"/>
        </w:rPr>
        <w:t xml:space="preserve"> Slovenskej republiky</w:t>
      </w:r>
      <w:r w:rsidRPr="00EA4982">
        <w:rPr>
          <w:rFonts w:ascii="Arial Narrow" w:hAnsi="Arial Narrow"/>
          <w:sz w:val="22"/>
          <w:szCs w:val="22"/>
        </w:rPr>
        <w:t xml:space="preserve">.  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Neoddeliteľnou súčasťou tejto Dohody sú: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Príloha č. 1 - Opis predmetu zákazky, technické požiadavky / Cenník rámcovej dohody</w:t>
      </w:r>
    </w:p>
    <w:p w:rsidR="008D3418" w:rsidRDefault="008D3418" w:rsidP="008D3418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Príloha č. </w:t>
      </w:r>
      <w:r w:rsidR="008837F6">
        <w:rPr>
          <w:rFonts w:ascii="Arial Narrow" w:hAnsi="Arial Narrow"/>
          <w:sz w:val="22"/>
          <w:szCs w:val="22"/>
        </w:rPr>
        <w:t>2</w:t>
      </w:r>
      <w:r w:rsidRPr="00EA4982">
        <w:rPr>
          <w:rFonts w:ascii="Arial Narrow" w:hAnsi="Arial Narrow"/>
          <w:sz w:val="22"/>
          <w:szCs w:val="22"/>
        </w:rPr>
        <w:t xml:space="preserve"> - Návrh realizačnej zmluvy</w:t>
      </w:r>
    </w:p>
    <w:p w:rsidR="008D3418" w:rsidRDefault="008D3418" w:rsidP="008D3418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Príloha č. </w:t>
      </w:r>
      <w:r w:rsidR="008837F6">
        <w:rPr>
          <w:rFonts w:ascii="Arial Narrow" w:hAnsi="Arial Narrow"/>
          <w:sz w:val="22"/>
          <w:szCs w:val="22"/>
        </w:rPr>
        <w:t>3</w:t>
      </w:r>
      <w:r>
        <w:rPr>
          <w:rFonts w:ascii="Arial Narrow" w:hAnsi="Arial Narrow"/>
          <w:sz w:val="22"/>
          <w:szCs w:val="22"/>
        </w:rPr>
        <w:t xml:space="preserve"> – Zoznam subdodávateľov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993"/>
        <w:contextualSpacing/>
        <w:jc w:val="both"/>
        <w:rPr>
          <w:rFonts w:ascii="Arial Narrow" w:hAnsi="Arial Narrow"/>
          <w:sz w:val="22"/>
          <w:szCs w:val="22"/>
          <w:highlight w:val="yellow"/>
        </w:rPr>
      </w:pPr>
    </w:p>
    <w:p w:rsidR="008D3418" w:rsidRPr="00EA4982" w:rsidRDefault="008D3418" w:rsidP="008D341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Táto Dohoda je vyhotovená v</w:t>
      </w:r>
      <w:r w:rsidR="00B97968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troch</w:t>
      </w:r>
      <w:r w:rsidR="00B97968">
        <w:rPr>
          <w:rFonts w:ascii="Arial Narrow" w:hAnsi="Arial Narrow"/>
          <w:sz w:val="22"/>
          <w:szCs w:val="22"/>
        </w:rPr>
        <w:t xml:space="preserve"> (3)</w:t>
      </w:r>
      <w:r>
        <w:rPr>
          <w:rFonts w:ascii="Arial Narrow" w:hAnsi="Arial Narrow"/>
          <w:sz w:val="22"/>
          <w:szCs w:val="22"/>
        </w:rPr>
        <w:t xml:space="preserve"> </w:t>
      </w:r>
      <w:r w:rsidRPr="00E44A83">
        <w:rPr>
          <w:rFonts w:ascii="Arial Narrow" w:hAnsi="Arial Narrow"/>
          <w:sz w:val="22"/>
          <w:szCs w:val="22"/>
        </w:rPr>
        <w:t>r</w:t>
      </w:r>
      <w:r w:rsidRPr="00EA4982">
        <w:rPr>
          <w:rFonts w:ascii="Arial Narrow" w:hAnsi="Arial Narrow"/>
          <w:sz w:val="22"/>
          <w:szCs w:val="22"/>
        </w:rPr>
        <w:t>ovnopisoch s platnosťou originálu. Ministerstvo prevezme dve</w:t>
      </w:r>
      <w:r w:rsidR="00B97968">
        <w:rPr>
          <w:rFonts w:ascii="Arial Narrow" w:hAnsi="Arial Narrow"/>
          <w:sz w:val="22"/>
          <w:szCs w:val="22"/>
        </w:rPr>
        <w:t xml:space="preserve"> (2)</w:t>
      </w:r>
      <w:r w:rsidRPr="00EA4982">
        <w:rPr>
          <w:rFonts w:ascii="Arial Narrow" w:hAnsi="Arial Narrow"/>
          <w:sz w:val="22"/>
          <w:szCs w:val="22"/>
        </w:rPr>
        <w:t xml:space="preserve"> vyhotovenia tejto Dohody a</w:t>
      </w:r>
      <w:r>
        <w:rPr>
          <w:rFonts w:ascii="Arial Narrow" w:hAnsi="Arial Narrow"/>
          <w:sz w:val="22"/>
          <w:szCs w:val="22"/>
        </w:rPr>
        <w:t> </w:t>
      </w:r>
      <w:r w:rsidRPr="00EA4982">
        <w:rPr>
          <w:rFonts w:ascii="Arial Narrow" w:hAnsi="Arial Narrow"/>
          <w:sz w:val="22"/>
          <w:szCs w:val="22"/>
        </w:rPr>
        <w:t>dodávateľ prevezme jedno</w:t>
      </w:r>
      <w:r w:rsidR="00B97968">
        <w:rPr>
          <w:rFonts w:ascii="Arial Narrow" w:hAnsi="Arial Narrow"/>
          <w:sz w:val="22"/>
          <w:szCs w:val="22"/>
        </w:rPr>
        <w:t xml:space="preserve"> (1)</w:t>
      </w:r>
      <w:r w:rsidRPr="00EA4982">
        <w:rPr>
          <w:rFonts w:ascii="Arial Narrow" w:hAnsi="Arial Narrow"/>
          <w:sz w:val="22"/>
          <w:szCs w:val="22"/>
        </w:rPr>
        <w:t xml:space="preserve"> vyhotovenie.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Táto Dohoda nadobúda platnosť dňom jej podpisu všetkými zmluvnými stranami a účinnosť dňom nasledujúcim po dni jej zverejnenia v Centrálnom registri zmlúv. Dohodu zverejní Ministerstvo.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Zmluvné strany vyhlasujú, že si túto Dohodu pred jej podpisom prečítali, jej obsahu porozumeli a na znak súhlasu s jej obsahom ju podpísali.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V </w:t>
      </w:r>
      <w:r>
        <w:rPr>
          <w:rFonts w:ascii="Arial Narrow" w:hAnsi="Arial Narrow"/>
          <w:sz w:val="22"/>
          <w:szCs w:val="22"/>
        </w:rPr>
        <w:t>Bratislave</w:t>
      </w:r>
      <w:r w:rsidRPr="00EA4982">
        <w:rPr>
          <w:rFonts w:ascii="Arial Narrow" w:hAnsi="Arial Narrow"/>
          <w:sz w:val="22"/>
          <w:szCs w:val="22"/>
        </w:rPr>
        <w:t>, dňa ....................</w:t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  <w:t>V .............................., dňa ....................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 Ministerstvo: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>Za dodávateľa: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>____________________</w:t>
      </w:r>
    </w:p>
    <w:p w:rsidR="001727E6" w:rsidRPr="00EA4982" w:rsidRDefault="001727E6" w:rsidP="001727E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meno:</w:t>
      </w:r>
      <w:r w:rsidRPr="001727E6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>meno:</w:t>
      </w:r>
    </w:p>
    <w:p w:rsidR="008D3418" w:rsidRDefault="001727E6" w:rsidP="008D341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  <w:sz w:val="24"/>
          <w:szCs w:val="24"/>
        </w:rPr>
      </w:pPr>
      <w:r>
        <w:rPr>
          <w:rFonts w:ascii="Arial Narrow" w:hAnsi="Arial Narrow"/>
          <w:sz w:val="22"/>
          <w:szCs w:val="22"/>
        </w:rPr>
        <w:t>funkcia</w:t>
      </w:r>
      <w:r w:rsidRPr="00EA4982"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8D3418">
        <w:rPr>
          <w:rFonts w:ascii="Arial Narrow" w:hAnsi="Arial Narrow"/>
          <w:sz w:val="22"/>
          <w:szCs w:val="22"/>
        </w:rPr>
        <w:tab/>
      </w:r>
      <w:r w:rsidR="008D3418">
        <w:rPr>
          <w:rFonts w:ascii="Arial Narrow" w:hAnsi="Arial Narrow"/>
          <w:sz w:val="22"/>
          <w:szCs w:val="22"/>
        </w:rPr>
        <w:tab/>
      </w:r>
      <w:r w:rsidR="008837F6">
        <w:rPr>
          <w:rFonts w:ascii="Arial Narrow" w:hAnsi="Arial Narrow"/>
          <w:sz w:val="22"/>
          <w:szCs w:val="22"/>
        </w:rPr>
        <w:tab/>
      </w:r>
      <w:r w:rsidR="008D3418" w:rsidRPr="00EA4982">
        <w:rPr>
          <w:rFonts w:ascii="Arial Narrow" w:hAnsi="Arial Narrow"/>
          <w:sz w:val="22"/>
          <w:szCs w:val="22"/>
        </w:rPr>
        <w:t>funkcia:</w:t>
      </w:r>
    </w:p>
    <w:p w:rsidR="00E647F1" w:rsidRDefault="00E647F1"/>
    <w:sectPr w:rsidR="00E64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54A1"/>
    <w:multiLevelType w:val="multilevel"/>
    <w:tmpl w:val="232809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29A769D"/>
    <w:multiLevelType w:val="multilevel"/>
    <w:tmpl w:val="C58E8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131E0798"/>
    <w:multiLevelType w:val="multilevel"/>
    <w:tmpl w:val="AD0A07F2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22B81AAC"/>
    <w:multiLevelType w:val="hybridMultilevel"/>
    <w:tmpl w:val="FD66F3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313DF"/>
    <w:multiLevelType w:val="hybridMultilevel"/>
    <w:tmpl w:val="46323C54"/>
    <w:lvl w:ilvl="0" w:tplc="F72607DC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36B4D"/>
    <w:multiLevelType w:val="multilevel"/>
    <w:tmpl w:val="ACD86C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324C5364"/>
    <w:multiLevelType w:val="multilevel"/>
    <w:tmpl w:val="E1120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34CA7246"/>
    <w:multiLevelType w:val="multilevel"/>
    <w:tmpl w:val="559E0772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384745A6"/>
    <w:multiLevelType w:val="hybridMultilevel"/>
    <w:tmpl w:val="46323C54"/>
    <w:lvl w:ilvl="0" w:tplc="F72607DC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72F9C"/>
    <w:multiLevelType w:val="multilevel"/>
    <w:tmpl w:val="63BCB298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41DB31FC"/>
    <w:multiLevelType w:val="hybridMultilevel"/>
    <w:tmpl w:val="9A02BF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259D5"/>
    <w:multiLevelType w:val="multilevel"/>
    <w:tmpl w:val="B9FA5F24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50C858B5"/>
    <w:multiLevelType w:val="multilevel"/>
    <w:tmpl w:val="0804BF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5EAB04B7"/>
    <w:multiLevelType w:val="multilevel"/>
    <w:tmpl w:val="F20072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63643B11"/>
    <w:multiLevelType w:val="multilevel"/>
    <w:tmpl w:val="0B52AB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6DE83035"/>
    <w:multiLevelType w:val="hybridMultilevel"/>
    <w:tmpl w:val="459261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6A0149"/>
    <w:multiLevelType w:val="multilevel"/>
    <w:tmpl w:val="DE9220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79602B0B"/>
    <w:multiLevelType w:val="hybridMultilevel"/>
    <w:tmpl w:val="1A1A9C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237301"/>
    <w:multiLevelType w:val="multilevel"/>
    <w:tmpl w:val="89EEF7DA"/>
    <w:lvl w:ilvl="0">
      <w:start w:val="2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 Narrow" w:hAnsi="Arial Narrow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 Narrow" w:hAnsi="Arial Narrow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Narrow" w:hAnsi="Arial Narrow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 Narrow" w:hAnsi="Arial Narrow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 Narrow" w:hAnsi="Arial Narrow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 Narrow" w:hAnsi="Arial Narrow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 Narrow" w:hAnsi="Arial Narrow" w:hint="default"/>
        <w:sz w:val="22"/>
      </w:rPr>
    </w:lvl>
  </w:abstractNum>
  <w:abstractNum w:abstractNumId="19">
    <w:nsid w:val="7F78668E"/>
    <w:multiLevelType w:val="hybridMultilevel"/>
    <w:tmpl w:val="42ECBF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11"/>
  </w:num>
  <w:num w:numId="4">
    <w:abstractNumId w:val="2"/>
  </w:num>
  <w:num w:numId="5">
    <w:abstractNumId w:val="15"/>
  </w:num>
  <w:num w:numId="6">
    <w:abstractNumId w:val="10"/>
  </w:num>
  <w:num w:numId="7">
    <w:abstractNumId w:val="3"/>
  </w:num>
  <w:num w:numId="8">
    <w:abstractNumId w:val="17"/>
  </w:num>
  <w:num w:numId="9">
    <w:abstractNumId w:val="8"/>
  </w:num>
  <w:num w:numId="10">
    <w:abstractNumId w:val="9"/>
  </w:num>
  <w:num w:numId="11">
    <w:abstractNumId w:val="7"/>
  </w:num>
  <w:num w:numId="12">
    <w:abstractNumId w:val="5"/>
  </w:num>
  <w:num w:numId="13">
    <w:abstractNumId w:val="13"/>
  </w:num>
  <w:num w:numId="14">
    <w:abstractNumId w:val="0"/>
  </w:num>
  <w:num w:numId="15">
    <w:abstractNumId w:val="16"/>
  </w:num>
  <w:num w:numId="16">
    <w:abstractNumId w:val="12"/>
  </w:num>
  <w:num w:numId="17">
    <w:abstractNumId w:val="14"/>
  </w:num>
  <w:num w:numId="18">
    <w:abstractNumId w:val="1"/>
  </w:num>
  <w:num w:numId="19">
    <w:abstractNumId w:val="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418"/>
    <w:rsid w:val="00027809"/>
    <w:rsid w:val="0005063D"/>
    <w:rsid w:val="001727E6"/>
    <w:rsid w:val="00221D00"/>
    <w:rsid w:val="00276AE7"/>
    <w:rsid w:val="00332967"/>
    <w:rsid w:val="00334CB3"/>
    <w:rsid w:val="003627C9"/>
    <w:rsid w:val="00380680"/>
    <w:rsid w:val="00542D97"/>
    <w:rsid w:val="006147D7"/>
    <w:rsid w:val="006A1268"/>
    <w:rsid w:val="006A66B3"/>
    <w:rsid w:val="00763387"/>
    <w:rsid w:val="007D6DA2"/>
    <w:rsid w:val="008837F6"/>
    <w:rsid w:val="008D3418"/>
    <w:rsid w:val="008F0AF3"/>
    <w:rsid w:val="00A23921"/>
    <w:rsid w:val="00A65A5B"/>
    <w:rsid w:val="00AA07BE"/>
    <w:rsid w:val="00B31005"/>
    <w:rsid w:val="00B601C6"/>
    <w:rsid w:val="00B9713B"/>
    <w:rsid w:val="00B97968"/>
    <w:rsid w:val="00CD64BB"/>
    <w:rsid w:val="00D254F7"/>
    <w:rsid w:val="00E06230"/>
    <w:rsid w:val="00E578B0"/>
    <w:rsid w:val="00E647F1"/>
    <w:rsid w:val="00F9500D"/>
    <w:rsid w:val="00FA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D341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3418"/>
    <w:pPr>
      <w:ind w:left="708"/>
    </w:pPr>
  </w:style>
  <w:style w:type="paragraph" w:styleId="Textkomentra">
    <w:name w:val="annotation text"/>
    <w:basedOn w:val="Normlny"/>
    <w:link w:val="TextkomentraChar"/>
    <w:uiPriority w:val="99"/>
    <w:rsid w:val="008D341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D341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Odkaznakomentr">
    <w:name w:val="annotation reference"/>
    <w:uiPriority w:val="99"/>
    <w:semiHidden/>
    <w:unhideWhenUsed/>
    <w:rsid w:val="008D341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8D341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apple-converted-space">
    <w:name w:val="apple-converted-space"/>
    <w:rsid w:val="008D3418"/>
  </w:style>
  <w:style w:type="paragraph" w:styleId="Textbubliny">
    <w:name w:val="Balloon Text"/>
    <w:basedOn w:val="Normlny"/>
    <w:link w:val="TextbublinyChar"/>
    <w:uiPriority w:val="99"/>
    <w:semiHidden/>
    <w:unhideWhenUsed/>
    <w:rsid w:val="008D3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3418"/>
    <w:rPr>
      <w:rFonts w:ascii="Tahoma" w:eastAsia="Times New Roman" w:hAnsi="Tahoma" w:cs="Tahoma"/>
      <w:sz w:val="16"/>
      <w:szCs w:val="16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6DA2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6DA2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uiPriority w:val="1"/>
    <w:qFormat/>
    <w:rsid w:val="006A66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D341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3418"/>
    <w:pPr>
      <w:ind w:left="708"/>
    </w:pPr>
  </w:style>
  <w:style w:type="paragraph" w:styleId="Textkomentra">
    <w:name w:val="annotation text"/>
    <w:basedOn w:val="Normlny"/>
    <w:link w:val="TextkomentraChar"/>
    <w:uiPriority w:val="99"/>
    <w:rsid w:val="008D341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D341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Odkaznakomentr">
    <w:name w:val="annotation reference"/>
    <w:uiPriority w:val="99"/>
    <w:semiHidden/>
    <w:unhideWhenUsed/>
    <w:rsid w:val="008D341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8D341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apple-converted-space">
    <w:name w:val="apple-converted-space"/>
    <w:rsid w:val="008D3418"/>
  </w:style>
  <w:style w:type="paragraph" w:styleId="Textbubliny">
    <w:name w:val="Balloon Text"/>
    <w:basedOn w:val="Normlny"/>
    <w:link w:val="TextbublinyChar"/>
    <w:uiPriority w:val="99"/>
    <w:semiHidden/>
    <w:unhideWhenUsed/>
    <w:rsid w:val="008D3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3418"/>
    <w:rPr>
      <w:rFonts w:ascii="Tahoma" w:eastAsia="Times New Roman" w:hAnsi="Tahoma" w:cs="Tahoma"/>
      <w:sz w:val="16"/>
      <w:szCs w:val="16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6DA2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6DA2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uiPriority w:val="1"/>
    <w:qFormat/>
    <w:rsid w:val="006A66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val.sk/EVO/Legislativa/zv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2A787-955B-4190-8D1F-6FF0FFECF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4028</Words>
  <Characters>22961</Characters>
  <Application>Microsoft Office Word</Application>
  <DocSecurity>0</DocSecurity>
  <Lines>191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26936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Janka Kytošová</cp:lastModifiedBy>
  <cp:revision>19</cp:revision>
  <cp:lastPrinted>2018-09-07T11:08:00Z</cp:lastPrinted>
  <dcterms:created xsi:type="dcterms:W3CDTF">2018-04-24T13:55:00Z</dcterms:created>
  <dcterms:modified xsi:type="dcterms:W3CDTF">2018-09-14T09:03:00Z</dcterms:modified>
</cp:coreProperties>
</file>