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4A40BF" w14:textId="77777777" w:rsidR="00087476" w:rsidRPr="00623204" w:rsidRDefault="00087476" w:rsidP="008454E6">
      <w:pPr>
        <w:tabs>
          <w:tab w:val="clear" w:pos="2160"/>
          <w:tab w:val="clear" w:pos="2880"/>
          <w:tab w:val="clear" w:pos="4500"/>
        </w:tabs>
        <w:jc w:val="center"/>
        <w:rPr>
          <w:rFonts w:ascii="Arial Narrow" w:hAnsi="Arial Narrow" w:cs="Arial"/>
          <w:b/>
          <w:sz w:val="28"/>
          <w:szCs w:val="28"/>
        </w:rPr>
      </w:pPr>
      <w:r w:rsidRPr="00623204">
        <w:rPr>
          <w:rFonts w:ascii="Arial Narrow" w:hAnsi="Arial Narrow" w:cs="Arial"/>
          <w:b/>
          <w:sz w:val="28"/>
          <w:szCs w:val="28"/>
        </w:rPr>
        <w:t>Rámcová dohoda</w:t>
      </w:r>
    </w:p>
    <w:p w14:paraId="2EA2987C" w14:textId="77777777" w:rsidR="00A97FDB" w:rsidRPr="00EF079B" w:rsidRDefault="00087476" w:rsidP="008454E6">
      <w:pPr>
        <w:tabs>
          <w:tab w:val="clear" w:pos="2160"/>
          <w:tab w:val="clear" w:pos="2880"/>
          <w:tab w:val="clear" w:pos="4500"/>
        </w:tabs>
        <w:jc w:val="center"/>
        <w:rPr>
          <w:rFonts w:ascii="Arial Narrow" w:hAnsi="Arial Narrow" w:cs="Arial"/>
          <w:sz w:val="22"/>
          <w:szCs w:val="22"/>
        </w:rPr>
      </w:pPr>
      <w:r w:rsidRPr="00EF079B">
        <w:rPr>
          <w:rFonts w:ascii="Arial Narrow" w:hAnsi="Arial Narrow" w:cs="Arial"/>
          <w:sz w:val="22"/>
          <w:szCs w:val="22"/>
        </w:rPr>
        <w:t>č. OVO2-201</w:t>
      </w:r>
      <w:r w:rsidR="00A97FDB" w:rsidRPr="00EF079B">
        <w:rPr>
          <w:rFonts w:ascii="Arial Narrow" w:hAnsi="Arial Narrow" w:cs="Arial"/>
          <w:sz w:val="22"/>
          <w:szCs w:val="22"/>
        </w:rPr>
        <w:t>9/..........</w:t>
      </w:r>
    </w:p>
    <w:p w14:paraId="2EC09042" w14:textId="77777777" w:rsidR="002916C3" w:rsidRPr="00EF079B" w:rsidRDefault="00212733" w:rsidP="00212733">
      <w:pPr>
        <w:jc w:val="center"/>
        <w:rPr>
          <w:rFonts w:ascii="Arial Narrow" w:hAnsi="Arial Narrow" w:cs="Arial"/>
          <w:sz w:val="22"/>
          <w:szCs w:val="22"/>
        </w:rPr>
      </w:pPr>
      <w:r w:rsidRPr="00EF079B">
        <w:rPr>
          <w:rFonts w:ascii="Arial Narrow" w:hAnsi="Arial Narrow"/>
          <w:sz w:val="22"/>
          <w:szCs w:val="22"/>
        </w:rPr>
        <w:t>uzatvorená podľa § 409 a nasl. Obchodného zákonníka v znení neskorších predpisov a zákona č. 343/2015 Z. z. o verejnom obstarávaní a o zmene a doplnení niektorých zákonov v znení neskorších predpisov (ďalej len „zákon č. 343/2015 Z .z.“) (ďalej len „Dohoda“)</w:t>
      </w:r>
    </w:p>
    <w:p w14:paraId="2C6B0B32" w14:textId="77777777" w:rsidR="00212733" w:rsidRDefault="00212733" w:rsidP="008454E6">
      <w:pPr>
        <w:pStyle w:val="Odsekzoznamu"/>
        <w:ind w:left="360"/>
        <w:jc w:val="center"/>
        <w:rPr>
          <w:rFonts w:ascii="Arial Narrow" w:hAnsi="Arial Narrow"/>
          <w:b/>
          <w:sz w:val="22"/>
          <w:szCs w:val="22"/>
        </w:rPr>
      </w:pPr>
    </w:p>
    <w:p w14:paraId="21994120" w14:textId="77777777" w:rsidR="00567157" w:rsidRPr="00EF079B" w:rsidRDefault="00567157" w:rsidP="008454E6">
      <w:pPr>
        <w:pStyle w:val="Odsekzoznamu"/>
        <w:ind w:left="360"/>
        <w:jc w:val="center"/>
        <w:rPr>
          <w:rFonts w:ascii="Arial Narrow" w:hAnsi="Arial Narrow"/>
          <w:b/>
          <w:sz w:val="22"/>
          <w:szCs w:val="22"/>
        </w:rPr>
      </w:pPr>
    </w:p>
    <w:p w14:paraId="0F6438CD" w14:textId="77777777" w:rsidR="00623204" w:rsidRDefault="00623204" w:rsidP="008454E6">
      <w:pPr>
        <w:pStyle w:val="Odsekzoznamu"/>
        <w:ind w:left="360"/>
        <w:jc w:val="center"/>
        <w:rPr>
          <w:rFonts w:ascii="Arial Narrow" w:hAnsi="Arial Narrow"/>
          <w:b/>
          <w:sz w:val="22"/>
          <w:szCs w:val="22"/>
        </w:rPr>
      </w:pPr>
    </w:p>
    <w:p w14:paraId="12E3D197" w14:textId="77777777" w:rsidR="00A97FDB" w:rsidRDefault="00A97FDB" w:rsidP="008454E6">
      <w:pPr>
        <w:pStyle w:val="Odsekzoznamu"/>
        <w:ind w:left="360"/>
        <w:jc w:val="center"/>
        <w:rPr>
          <w:rFonts w:ascii="Arial Narrow" w:hAnsi="Arial Narrow"/>
          <w:b/>
          <w:sz w:val="22"/>
          <w:szCs w:val="22"/>
        </w:rPr>
      </w:pPr>
      <w:r w:rsidRPr="00EF079B">
        <w:rPr>
          <w:rFonts w:ascii="Arial Narrow" w:hAnsi="Arial Narrow"/>
          <w:b/>
          <w:sz w:val="22"/>
          <w:szCs w:val="22"/>
        </w:rPr>
        <w:t>Zmluvné strany</w:t>
      </w:r>
    </w:p>
    <w:p w14:paraId="48EC3B69" w14:textId="77777777" w:rsidR="00623204" w:rsidRDefault="00623204" w:rsidP="00623204">
      <w:pPr>
        <w:rPr>
          <w:rFonts w:ascii="Arial Narrow" w:hAnsi="Arial Narrow"/>
          <w:b/>
          <w:sz w:val="22"/>
          <w:szCs w:val="22"/>
        </w:rPr>
      </w:pPr>
    </w:p>
    <w:p w14:paraId="29B015C5" w14:textId="77777777" w:rsidR="00623204" w:rsidRDefault="00623204" w:rsidP="00623204">
      <w:pPr>
        <w:rPr>
          <w:rFonts w:ascii="Arial Narrow" w:hAnsi="Arial Narrow"/>
          <w:b/>
          <w:sz w:val="22"/>
          <w:szCs w:val="22"/>
        </w:rPr>
      </w:pPr>
    </w:p>
    <w:p w14:paraId="633FEC3F" w14:textId="77777777" w:rsidR="00623204" w:rsidRPr="00623204" w:rsidRDefault="00623204" w:rsidP="00623204">
      <w:pPr>
        <w:autoSpaceDE w:val="0"/>
        <w:autoSpaceDN w:val="0"/>
        <w:adjustRightInd w:val="0"/>
        <w:jc w:val="both"/>
        <w:rPr>
          <w:rFonts w:ascii="Arial Narrow" w:hAnsi="Arial Narrow" w:cs="Arial Narrow"/>
          <w:b/>
          <w:sz w:val="22"/>
          <w:szCs w:val="22"/>
        </w:rPr>
      </w:pPr>
      <w:r w:rsidRPr="00623204">
        <w:rPr>
          <w:rFonts w:ascii="Arial Narrow" w:hAnsi="Arial Narrow" w:cs="Arial Narrow"/>
          <w:b/>
          <w:sz w:val="22"/>
          <w:szCs w:val="22"/>
        </w:rPr>
        <w:t xml:space="preserve">Kupujúci: </w:t>
      </w:r>
    </w:p>
    <w:p w14:paraId="26572A3E" w14:textId="77777777" w:rsidR="00623204" w:rsidRPr="00623204" w:rsidRDefault="00623204" w:rsidP="00623204">
      <w:pPr>
        <w:autoSpaceDE w:val="0"/>
        <w:autoSpaceDN w:val="0"/>
        <w:adjustRightInd w:val="0"/>
        <w:jc w:val="both"/>
        <w:rPr>
          <w:rFonts w:ascii="Arial Narrow" w:hAnsi="Arial Narrow" w:cs="Arial Narrow"/>
          <w:sz w:val="22"/>
          <w:szCs w:val="22"/>
        </w:rPr>
      </w:pPr>
      <w:r w:rsidRPr="00623204">
        <w:rPr>
          <w:rFonts w:ascii="Arial Narrow" w:hAnsi="Arial Narrow" w:cs="Arial Narrow"/>
          <w:sz w:val="22"/>
          <w:szCs w:val="22"/>
        </w:rPr>
        <w:t xml:space="preserve">Názov: </w:t>
      </w:r>
      <w:r w:rsidRPr="00623204">
        <w:rPr>
          <w:rFonts w:ascii="Arial Narrow" w:hAnsi="Arial Narrow" w:cs="Arial Narrow"/>
          <w:sz w:val="22"/>
          <w:szCs w:val="22"/>
        </w:rPr>
        <w:tab/>
      </w:r>
      <w:r w:rsidRPr="00623204">
        <w:rPr>
          <w:rFonts w:ascii="Arial Narrow" w:hAnsi="Arial Narrow" w:cs="Arial Narrow"/>
          <w:sz w:val="22"/>
          <w:szCs w:val="22"/>
        </w:rPr>
        <w:tab/>
        <w:t>Slovenská republika, zastúpená</w:t>
      </w:r>
    </w:p>
    <w:p w14:paraId="78FC61F0" w14:textId="77777777" w:rsidR="00623204" w:rsidRPr="00623204" w:rsidRDefault="00623204" w:rsidP="00623204">
      <w:pPr>
        <w:autoSpaceDE w:val="0"/>
        <w:autoSpaceDN w:val="0"/>
        <w:adjustRightInd w:val="0"/>
        <w:jc w:val="both"/>
        <w:rPr>
          <w:rFonts w:ascii="Arial Narrow" w:hAnsi="Arial Narrow" w:cs="Arial Narrow"/>
          <w:sz w:val="22"/>
          <w:szCs w:val="22"/>
        </w:rPr>
      </w:pPr>
      <w:r w:rsidRPr="00623204">
        <w:rPr>
          <w:rFonts w:ascii="Arial Narrow" w:hAnsi="Arial Narrow" w:cs="Arial Narrow"/>
          <w:sz w:val="22"/>
          <w:szCs w:val="22"/>
        </w:rPr>
        <w:tab/>
      </w:r>
      <w:r w:rsidRPr="00623204">
        <w:rPr>
          <w:rFonts w:ascii="Arial Narrow" w:hAnsi="Arial Narrow" w:cs="Arial Narrow"/>
          <w:sz w:val="22"/>
          <w:szCs w:val="22"/>
        </w:rPr>
        <w:tab/>
        <w:t xml:space="preserve">Ministerstvom vnútra Slovenskej republiky </w:t>
      </w:r>
    </w:p>
    <w:p w14:paraId="05463717" w14:textId="77777777" w:rsidR="00623204" w:rsidRPr="00623204" w:rsidRDefault="00623204" w:rsidP="00623204">
      <w:pPr>
        <w:autoSpaceDE w:val="0"/>
        <w:autoSpaceDN w:val="0"/>
        <w:adjustRightInd w:val="0"/>
        <w:jc w:val="both"/>
        <w:rPr>
          <w:rFonts w:ascii="Arial Narrow" w:hAnsi="Arial Narrow" w:cs="Arial Narrow"/>
          <w:sz w:val="22"/>
          <w:szCs w:val="22"/>
        </w:rPr>
      </w:pPr>
      <w:r w:rsidRPr="00623204">
        <w:rPr>
          <w:rFonts w:ascii="Arial Narrow" w:hAnsi="Arial Narrow" w:cs="Arial Narrow"/>
          <w:sz w:val="22"/>
          <w:szCs w:val="22"/>
        </w:rPr>
        <w:t xml:space="preserve">Sídlo: </w:t>
      </w:r>
      <w:r w:rsidRPr="00623204">
        <w:rPr>
          <w:rFonts w:ascii="Arial Narrow" w:hAnsi="Arial Narrow" w:cs="Arial Narrow"/>
          <w:sz w:val="22"/>
          <w:szCs w:val="22"/>
        </w:rPr>
        <w:tab/>
      </w:r>
      <w:r w:rsidRPr="00623204">
        <w:rPr>
          <w:rFonts w:ascii="Arial Narrow" w:hAnsi="Arial Narrow" w:cs="Arial Narrow"/>
          <w:sz w:val="22"/>
          <w:szCs w:val="22"/>
        </w:rPr>
        <w:tab/>
        <w:t xml:space="preserve">Pribinova 2, 812 72 Bratislava – Staré Mesto </w:t>
      </w:r>
    </w:p>
    <w:p w14:paraId="71BC2D6B" w14:textId="77777777" w:rsidR="00623204" w:rsidRPr="00623204" w:rsidRDefault="00623204" w:rsidP="00623204">
      <w:pPr>
        <w:autoSpaceDE w:val="0"/>
        <w:autoSpaceDN w:val="0"/>
        <w:adjustRightInd w:val="0"/>
        <w:jc w:val="both"/>
        <w:rPr>
          <w:rFonts w:ascii="Arial Narrow" w:hAnsi="Arial Narrow" w:cs="Arial Narrow"/>
          <w:sz w:val="22"/>
          <w:szCs w:val="22"/>
        </w:rPr>
      </w:pPr>
      <w:r w:rsidRPr="00623204">
        <w:rPr>
          <w:rFonts w:ascii="Arial Narrow" w:hAnsi="Arial Narrow" w:cs="Arial Narrow"/>
          <w:sz w:val="22"/>
          <w:szCs w:val="22"/>
        </w:rPr>
        <w:t xml:space="preserve">IČO: </w:t>
      </w:r>
      <w:r w:rsidRPr="00623204">
        <w:rPr>
          <w:rFonts w:ascii="Arial Narrow" w:hAnsi="Arial Narrow" w:cs="Arial Narrow"/>
          <w:sz w:val="22"/>
          <w:szCs w:val="22"/>
        </w:rPr>
        <w:tab/>
      </w:r>
      <w:r w:rsidRPr="00623204">
        <w:rPr>
          <w:rFonts w:ascii="Arial Narrow" w:hAnsi="Arial Narrow" w:cs="Arial Narrow"/>
          <w:sz w:val="22"/>
          <w:szCs w:val="22"/>
        </w:rPr>
        <w:tab/>
        <w:t xml:space="preserve">00 151 866 </w:t>
      </w:r>
    </w:p>
    <w:p w14:paraId="5B274753" w14:textId="77777777" w:rsidR="00623204" w:rsidRPr="00623204" w:rsidRDefault="00623204" w:rsidP="00623204">
      <w:pPr>
        <w:autoSpaceDE w:val="0"/>
        <w:autoSpaceDN w:val="0"/>
        <w:adjustRightInd w:val="0"/>
        <w:jc w:val="both"/>
        <w:rPr>
          <w:rFonts w:ascii="Arial Narrow" w:hAnsi="Arial Narrow" w:cs="Arial Narrow"/>
          <w:sz w:val="22"/>
          <w:szCs w:val="22"/>
        </w:rPr>
      </w:pPr>
      <w:r w:rsidRPr="00623204">
        <w:rPr>
          <w:rFonts w:ascii="Arial Narrow" w:hAnsi="Arial Narrow" w:cs="Arial Narrow"/>
          <w:sz w:val="22"/>
          <w:szCs w:val="22"/>
        </w:rPr>
        <w:t xml:space="preserve">IBAN: </w:t>
      </w:r>
      <w:r w:rsidRPr="00623204">
        <w:rPr>
          <w:rFonts w:ascii="Arial Narrow" w:hAnsi="Arial Narrow" w:cs="Arial Narrow"/>
          <w:sz w:val="22"/>
          <w:szCs w:val="22"/>
        </w:rPr>
        <w:tab/>
      </w:r>
      <w:r w:rsidRPr="00623204">
        <w:rPr>
          <w:rFonts w:ascii="Arial Narrow" w:hAnsi="Arial Narrow" w:cs="Arial Narrow"/>
          <w:sz w:val="22"/>
          <w:szCs w:val="22"/>
        </w:rPr>
        <w:tab/>
        <w:t>SK7881800000007000180023</w:t>
      </w:r>
    </w:p>
    <w:p w14:paraId="0CE812E6" w14:textId="77777777" w:rsidR="00623204" w:rsidRPr="00623204" w:rsidRDefault="00623204" w:rsidP="00623204">
      <w:pPr>
        <w:rPr>
          <w:rFonts w:ascii="Arial Narrow" w:hAnsi="Arial Narrow" w:cs="Arial"/>
          <w:sz w:val="22"/>
          <w:szCs w:val="22"/>
        </w:rPr>
      </w:pPr>
      <w:r w:rsidRPr="00623204">
        <w:rPr>
          <w:rFonts w:ascii="Arial Narrow" w:hAnsi="Arial Narrow" w:cs="Arial"/>
          <w:sz w:val="22"/>
          <w:szCs w:val="22"/>
        </w:rPr>
        <w:t>SWIFT:</w:t>
      </w:r>
      <w:r w:rsidRPr="00623204">
        <w:rPr>
          <w:rFonts w:ascii="Arial Narrow" w:hAnsi="Arial Narrow" w:cs="Arial"/>
          <w:sz w:val="22"/>
          <w:szCs w:val="22"/>
        </w:rPr>
        <w:tab/>
      </w:r>
      <w:r w:rsidRPr="00623204">
        <w:rPr>
          <w:rFonts w:ascii="Arial Narrow" w:hAnsi="Arial Narrow" w:cs="Arial"/>
          <w:sz w:val="22"/>
          <w:szCs w:val="22"/>
        </w:rPr>
        <w:tab/>
      </w:r>
      <w:r w:rsidRPr="00623204">
        <w:rPr>
          <w:rFonts w:ascii="Arial Narrow" w:hAnsi="Arial Narrow" w:cs="Arial"/>
          <w:color w:val="000000"/>
          <w:sz w:val="22"/>
          <w:szCs w:val="22"/>
        </w:rPr>
        <w:t>SPSRSKBA</w:t>
      </w:r>
    </w:p>
    <w:p w14:paraId="3E29A991" w14:textId="77777777" w:rsidR="00623204" w:rsidRPr="00623204" w:rsidRDefault="00623204" w:rsidP="00623204">
      <w:pPr>
        <w:rPr>
          <w:rFonts w:ascii="Arial Narrow" w:hAnsi="Arial Narrow" w:cs="Arial"/>
          <w:sz w:val="22"/>
          <w:szCs w:val="22"/>
        </w:rPr>
      </w:pPr>
      <w:r w:rsidRPr="00623204">
        <w:rPr>
          <w:rFonts w:ascii="Arial Narrow" w:hAnsi="Arial Narrow" w:cs="Arial"/>
          <w:sz w:val="22"/>
          <w:szCs w:val="22"/>
        </w:rPr>
        <w:t>IČO</w:t>
      </w:r>
      <w:r w:rsidRPr="00623204">
        <w:rPr>
          <w:rFonts w:ascii="Arial Narrow" w:hAnsi="Arial Narrow" w:cs="Arial"/>
          <w:sz w:val="22"/>
          <w:szCs w:val="22"/>
        </w:rPr>
        <w:tab/>
      </w:r>
      <w:r w:rsidRPr="00623204">
        <w:rPr>
          <w:rFonts w:ascii="Arial Narrow" w:hAnsi="Arial Narrow" w:cs="Arial"/>
          <w:sz w:val="22"/>
          <w:szCs w:val="22"/>
        </w:rPr>
        <w:tab/>
        <w:t>00151866</w:t>
      </w:r>
    </w:p>
    <w:p w14:paraId="5F5AF95D" w14:textId="5007BF8A" w:rsidR="00623204" w:rsidRPr="00623204" w:rsidRDefault="00623204" w:rsidP="002B5251">
      <w:pPr>
        <w:tabs>
          <w:tab w:val="left" w:pos="2694"/>
          <w:tab w:val="left" w:pos="2977"/>
        </w:tabs>
        <w:autoSpaceDE w:val="0"/>
        <w:autoSpaceDN w:val="0"/>
        <w:adjustRightInd w:val="0"/>
        <w:ind w:left="2977" w:hanging="2977"/>
        <w:jc w:val="both"/>
        <w:rPr>
          <w:rFonts w:ascii="Arial Narrow" w:hAnsi="Arial Narrow" w:cs="Arial Narrow"/>
          <w:sz w:val="22"/>
          <w:szCs w:val="22"/>
        </w:rPr>
      </w:pPr>
      <w:r w:rsidRPr="00623204">
        <w:rPr>
          <w:rFonts w:ascii="Arial Narrow" w:hAnsi="Arial Narrow" w:cs="Arial"/>
          <w:sz w:val="22"/>
          <w:szCs w:val="22"/>
        </w:rPr>
        <w:t xml:space="preserve">Zastúpený: </w:t>
      </w:r>
      <w:r w:rsidR="002B5251">
        <w:rPr>
          <w:rFonts w:ascii="Arial Narrow" w:hAnsi="Arial Narrow" w:cs="Arial"/>
          <w:sz w:val="22"/>
          <w:szCs w:val="22"/>
        </w:rPr>
        <w:t xml:space="preserve">                                    </w:t>
      </w:r>
      <w:r w:rsidR="003B4BA3">
        <w:rPr>
          <w:rFonts w:ascii="Arial Narrow" w:hAnsi="Arial Narrow" w:cs="Arial"/>
          <w:sz w:val="22"/>
          <w:szCs w:val="22"/>
        </w:rPr>
        <w:tab/>
      </w:r>
      <w:r w:rsidRPr="00623204">
        <w:rPr>
          <w:rFonts w:ascii="Arial Narrow" w:hAnsi="Arial Narrow" w:cs="Arial Narrow"/>
          <w:sz w:val="22"/>
          <w:szCs w:val="22"/>
        </w:rPr>
        <w:t>Ing. Ondrej VARAČKA, generálny tajomník služobného úradu MV SR, na základe  plnej moci   č. p. KM-OPS4-2018/001604-117 zo dna 30.4.2018</w:t>
      </w:r>
    </w:p>
    <w:p w14:paraId="401D4EE2" w14:textId="77777777" w:rsidR="00623204" w:rsidRPr="00623204" w:rsidRDefault="00623204" w:rsidP="00623204">
      <w:pPr>
        <w:autoSpaceDE w:val="0"/>
        <w:autoSpaceDN w:val="0"/>
        <w:adjustRightInd w:val="0"/>
        <w:jc w:val="both"/>
        <w:rPr>
          <w:rFonts w:ascii="Arial Narrow" w:hAnsi="Arial Narrow" w:cs="Arial Narrow"/>
          <w:sz w:val="22"/>
          <w:szCs w:val="22"/>
        </w:rPr>
      </w:pPr>
    </w:p>
    <w:p w14:paraId="3F6815BC" w14:textId="77777777" w:rsidR="00567157" w:rsidRDefault="00567157" w:rsidP="00623204">
      <w:pPr>
        <w:autoSpaceDE w:val="0"/>
        <w:autoSpaceDN w:val="0"/>
        <w:adjustRightInd w:val="0"/>
        <w:jc w:val="center"/>
        <w:rPr>
          <w:rFonts w:ascii="Arial Narrow" w:hAnsi="Arial Narrow" w:cs="Arial Narrow"/>
          <w:sz w:val="22"/>
          <w:szCs w:val="22"/>
        </w:rPr>
      </w:pPr>
    </w:p>
    <w:p w14:paraId="17169AC7" w14:textId="77777777" w:rsidR="00623204" w:rsidRPr="00623204" w:rsidRDefault="00623204" w:rsidP="00623204">
      <w:pPr>
        <w:autoSpaceDE w:val="0"/>
        <w:autoSpaceDN w:val="0"/>
        <w:adjustRightInd w:val="0"/>
        <w:jc w:val="center"/>
        <w:rPr>
          <w:rFonts w:ascii="Arial Narrow" w:hAnsi="Arial Narrow" w:cs="Arial Narrow"/>
          <w:sz w:val="22"/>
          <w:szCs w:val="22"/>
        </w:rPr>
      </w:pPr>
      <w:r w:rsidRPr="00623204">
        <w:rPr>
          <w:rFonts w:ascii="Arial Narrow" w:hAnsi="Arial Narrow" w:cs="Arial Narrow"/>
          <w:sz w:val="22"/>
          <w:szCs w:val="22"/>
        </w:rPr>
        <w:t>(ďalej len „Kupujúci“)</w:t>
      </w:r>
    </w:p>
    <w:p w14:paraId="593C70B9" w14:textId="77777777" w:rsidR="00623204" w:rsidRPr="00623204" w:rsidRDefault="00623204" w:rsidP="00623204">
      <w:pPr>
        <w:autoSpaceDE w:val="0"/>
        <w:autoSpaceDN w:val="0"/>
        <w:adjustRightInd w:val="0"/>
        <w:jc w:val="both"/>
        <w:rPr>
          <w:rFonts w:ascii="Arial Narrow" w:hAnsi="Arial Narrow" w:cs="Arial Narrow"/>
          <w:b/>
          <w:sz w:val="22"/>
          <w:szCs w:val="22"/>
        </w:rPr>
      </w:pPr>
      <w:r w:rsidRPr="00623204">
        <w:rPr>
          <w:rFonts w:ascii="Arial Narrow" w:hAnsi="Arial Narrow" w:cs="Arial Narrow"/>
          <w:b/>
          <w:sz w:val="22"/>
          <w:szCs w:val="22"/>
        </w:rPr>
        <w:t xml:space="preserve"> </w:t>
      </w:r>
    </w:p>
    <w:p w14:paraId="7EBD5E64" w14:textId="77777777" w:rsidR="00567157" w:rsidRDefault="00567157" w:rsidP="00623204">
      <w:pPr>
        <w:rPr>
          <w:rFonts w:ascii="Arial Narrow" w:hAnsi="Arial Narrow" w:cs="Arial"/>
          <w:b/>
          <w:sz w:val="22"/>
          <w:szCs w:val="22"/>
        </w:rPr>
      </w:pPr>
    </w:p>
    <w:p w14:paraId="41DB25D4" w14:textId="77777777" w:rsidR="00623204" w:rsidRPr="00623204" w:rsidRDefault="00623204" w:rsidP="00623204">
      <w:pPr>
        <w:rPr>
          <w:rFonts w:ascii="Arial Narrow" w:hAnsi="Arial Narrow" w:cs="Arial"/>
          <w:sz w:val="22"/>
          <w:szCs w:val="22"/>
        </w:rPr>
      </w:pPr>
      <w:r w:rsidRPr="00623204">
        <w:rPr>
          <w:rFonts w:ascii="Arial Narrow" w:hAnsi="Arial Narrow" w:cs="Arial"/>
          <w:b/>
          <w:sz w:val="22"/>
          <w:szCs w:val="22"/>
        </w:rPr>
        <w:t>Predávajúci:</w:t>
      </w:r>
      <w:r w:rsidRPr="00623204">
        <w:rPr>
          <w:rFonts w:ascii="Arial Narrow" w:hAnsi="Arial Narrow" w:cs="Arial"/>
          <w:sz w:val="22"/>
          <w:szCs w:val="22"/>
        </w:rPr>
        <w:tab/>
      </w:r>
      <w:r w:rsidRPr="00623204">
        <w:rPr>
          <w:rFonts w:ascii="Arial Narrow" w:hAnsi="Arial Narrow" w:cs="Arial"/>
          <w:sz w:val="22"/>
          <w:szCs w:val="22"/>
        </w:rPr>
        <w:tab/>
      </w:r>
    </w:p>
    <w:p w14:paraId="0F470777" w14:textId="77777777" w:rsidR="00623204" w:rsidRPr="00623204" w:rsidRDefault="00623204" w:rsidP="00623204">
      <w:pPr>
        <w:autoSpaceDE w:val="0"/>
        <w:autoSpaceDN w:val="0"/>
        <w:adjustRightInd w:val="0"/>
        <w:jc w:val="both"/>
        <w:rPr>
          <w:rFonts w:ascii="Arial Narrow" w:hAnsi="Arial Narrow" w:cs="Arial Narrow"/>
          <w:sz w:val="22"/>
          <w:szCs w:val="22"/>
        </w:rPr>
      </w:pPr>
      <w:r w:rsidRPr="00623204">
        <w:rPr>
          <w:rFonts w:ascii="Arial Narrow" w:hAnsi="Arial Narrow" w:cs="Arial Narrow"/>
          <w:sz w:val="22"/>
          <w:szCs w:val="22"/>
        </w:rPr>
        <w:t xml:space="preserve">Názov: </w:t>
      </w:r>
      <w:r w:rsidRPr="00623204">
        <w:rPr>
          <w:rFonts w:ascii="Arial Narrow" w:hAnsi="Arial Narrow" w:cs="Arial Narrow"/>
          <w:sz w:val="22"/>
          <w:szCs w:val="22"/>
        </w:rPr>
        <w:tab/>
      </w:r>
      <w:r w:rsidRPr="00623204">
        <w:rPr>
          <w:rFonts w:ascii="Arial Narrow" w:hAnsi="Arial Narrow" w:cs="Arial Narrow"/>
          <w:sz w:val="22"/>
          <w:szCs w:val="22"/>
        </w:rPr>
        <w:tab/>
      </w:r>
    </w:p>
    <w:p w14:paraId="32F624B7" w14:textId="77777777" w:rsidR="00623204" w:rsidRPr="00623204" w:rsidRDefault="00623204" w:rsidP="00623204">
      <w:pPr>
        <w:autoSpaceDE w:val="0"/>
        <w:autoSpaceDN w:val="0"/>
        <w:adjustRightInd w:val="0"/>
        <w:jc w:val="both"/>
        <w:rPr>
          <w:rFonts w:ascii="Arial Narrow" w:hAnsi="Arial Narrow" w:cs="Arial Narrow"/>
          <w:sz w:val="22"/>
          <w:szCs w:val="22"/>
        </w:rPr>
      </w:pPr>
      <w:r w:rsidRPr="00623204">
        <w:rPr>
          <w:rFonts w:ascii="Arial Narrow" w:hAnsi="Arial Narrow" w:cs="Arial Narrow"/>
          <w:sz w:val="22"/>
          <w:szCs w:val="22"/>
        </w:rPr>
        <w:t xml:space="preserve">Sídlo: </w:t>
      </w:r>
      <w:r w:rsidRPr="00623204">
        <w:rPr>
          <w:rFonts w:ascii="Arial Narrow" w:hAnsi="Arial Narrow" w:cs="Arial Narrow"/>
          <w:sz w:val="22"/>
          <w:szCs w:val="22"/>
        </w:rPr>
        <w:tab/>
      </w:r>
      <w:r w:rsidRPr="00623204">
        <w:rPr>
          <w:rFonts w:ascii="Arial Narrow" w:hAnsi="Arial Narrow" w:cs="Arial Narrow"/>
          <w:sz w:val="22"/>
          <w:szCs w:val="22"/>
        </w:rPr>
        <w:tab/>
      </w:r>
    </w:p>
    <w:p w14:paraId="27EB5B12" w14:textId="77777777" w:rsidR="00623204" w:rsidRPr="00623204" w:rsidRDefault="00623204" w:rsidP="00623204">
      <w:pPr>
        <w:autoSpaceDE w:val="0"/>
        <w:autoSpaceDN w:val="0"/>
        <w:adjustRightInd w:val="0"/>
        <w:jc w:val="both"/>
        <w:rPr>
          <w:rFonts w:ascii="Arial Narrow" w:hAnsi="Arial Narrow" w:cs="Arial Narrow"/>
          <w:sz w:val="22"/>
          <w:szCs w:val="22"/>
        </w:rPr>
      </w:pPr>
      <w:r w:rsidRPr="00623204">
        <w:rPr>
          <w:rFonts w:ascii="Arial Narrow" w:hAnsi="Arial Narrow" w:cs="Arial Narrow"/>
          <w:sz w:val="22"/>
          <w:szCs w:val="22"/>
        </w:rPr>
        <w:t xml:space="preserve">Štatutárny zástupca: </w:t>
      </w:r>
      <w:r w:rsidRPr="00623204">
        <w:rPr>
          <w:rFonts w:ascii="Arial Narrow" w:hAnsi="Arial Narrow" w:cs="Arial Narrow"/>
          <w:sz w:val="22"/>
          <w:szCs w:val="22"/>
        </w:rPr>
        <w:tab/>
      </w:r>
      <w:r w:rsidRPr="00623204">
        <w:rPr>
          <w:rFonts w:ascii="Arial Narrow" w:hAnsi="Arial Narrow" w:cs="Arial Narrow"/>
          <w:sz w:val="22"/>
          <w:szCs w:val="22"/>
        </w:rPr>
        <w:tab/>
      </w:r>
      <w:r w:rsidRPr="00623204">
        <w:rPr>
          <w:rFonts w:ascii="Arial Narrow" w:hAnsi="Arial Narrow" w:cs="Arial Narrow"/>
          <w:sz w:val="22"/>
          <w:szCs w:val="22"/>
        </w:rPr>
        <w:tab/>
      </w:r>
      <w:r w:rsidRPr="00623204">
        <w:rPr>
          <w:rFonts w:ascii="Arial Narrow" w:hAnsi="Arial Narrow" w:cs="Arial Narrow"/>
          <w:sz w:val="22"/>
          <w:szCs w:val="22"/>
        </w:rPr>
        <w:tab/>
      </w:r>
    </w:p>
    <w:p w14:paraId="0B118C2C" w14:textId="77777777" w:rsidR="00623204" w:rsidRPr="00623204" w:rsidRDefault="00623204" w:rsidP="00623204">
      <w:pPr>
        <w:autoSpaceDE w:val="0"/>
        <w:autoSpaceDN w:val="0"/>
        <w:adjustRightInd w:val="0"/>
        <w:jc w:val="both"/>
        <w:rPr>
          <w:rFonts w:ascii="Arial Narrow" w:hAnsi="Arial Narrow" w:cs="Arial Narrow"/>
          <w:sz w:val="22"/>
          <w:szCs w:val="22"/>
        </w:rPr>
      </w:pPr>
      <w:r w:rsidRPr="00623204">
        <w:rPr>
          <w:rFonts w:ascii="Arial Narrow" w:hAnsi="Arial Narrow" w:cs="Arial Narrow"/>
          <w:sz w:val="22"/>
          <w:szCs w:val="22"/>
        </w:rPr>
        <w:t xml:space="preserve">Splnomocnený k podpisu: </w:t>
      </w:r>
      <w:r w:rsidRPr="00623204">
        <w:rPr>
          <w:rFonts w:ascii="Arial Narrow" w:hAnsi="Arial Narrow" w:cs="Arial Narrow"/>
          <w:sz w:val="22"/>
          <w:szCs w:val="22"/>
        </w:rPr>
        <w:tab/>
      </w:r>
      <w:r w:rsidRPr="00623204">
        <w:rPr>
          <w:rFonts w:ascii="Arial Narrow" w:hAnsi="Arial Narrow" w:cs="Arial Narrow"/>
          <w:sz w:val="22"/>
          <w:szCs w:val="22"/>
        </w:rPr>
        <w:tab/>
      </w:r>
      <w:r w:rsidRPr="00623204">
        <w:rPr>
          <w:rFonts w:ascii="Arial Narrow" w:hAnsi="Arial Narrow" w:cs="Arial Narrow"/>
          <w:sz w:val="22"/>
          <w:szCs w:val="22"/>
        </w:rPr>
        <w:tab/>
      </w:r>
    </w:p>
    <w:p w14:paraId="3B3B242A" w14:textId="77777777" w:rsidR="00623204" w:rsidRPr="00623204" w:rsidRDefault="00623204" w:rsidP="00623204">
      <w:pPr>
        <w:autoSpaceDE w:val="0"/>
        <w:autoSpaceDN w:val="0"/>
        <w:adjustRightInd w:val="0"/>
        <w:jc w:val="both"/>
        <w:rPr>
          <w:rFonts w:ascii="Arial Narrow" w:hAnsi="Arial Narrow" w:cs="Arial Narrow"/>
          <w:sz w:val="22"/>
          <w:szCs w:val="22"/>
        </w:rPr>
      </w:pPr>
      <w:r w:rsidRPr="00623204">
        <w:rPr>
          <w:rFonts w:ascii="Arial Narrow" w:hAnsi="Arial Narrow" w:cs="Arial Narrow"/>
          <w:sz w:val="22"/>
          <w:szCs w:val="22"/>
        </w:rPr>
        <w:t xml:space="preserve">IČO: </w:t>
      </w:r>
      <w:r w:rsidRPr="00623204">
        <w:rPr>
          <w:rFonts w:ascii="Arial Narrow" w:hAnsi="Arial Narrow" w:cs="Arial Narrow"/>
          <w:sz w:val="22"/>
          <w:szCs w:val="22"/>
        </w:rPr>
        <w:tab/>
      </w:r>
      <w:r w:rsidRPr="00623204">
        <w:rPr>
          <w:rFonts w:ascii="Arial Narrow" w:hAnsi="Arial Narrow" w:cs="Arial Narrow"/>
          <w:sz w:val="22"/>
          <w:szCs w:val="22"/>
        </w:rPr>
        <w:tab/>
      </w:r>
    </w:p>
    <w:p w14:paraId="66E7313A" w14:textId="77777777" w:rsidR="00623204" w:rsidRPr="00623204" w:rsidRDefault="00623204" w:rsidP="00623204">
      <w:pPr>
        <w:autoSpaceDE w:val="0"/>
        <w:autoSpaceDN w:val="0"/>
        <w:adjustRightInd w:val="0"/>
        <w:jc w:val="both"/>
        <w:rPr>
          <w:rFonts w:ascii="Arial Narrow" w:hAnsi="Arial Narrow" w:cs="Arial Narrow"/>
          <w:sz w:val="22"/>
          <w:szCs w:val="22"/>
        </w:rPr>
      </w:pPr>
      <w:r w:rsidRPr="00623204">
        <w:rPr>
          <w:rFonts w:ascii="Arial Narrow" w:hAnsi="Arial Narrow" w:cs="Arial Narrow"/>
          <w:sz w:val="22"/>
          <w:szCs w:val="22"/>
        </w:rPr>
        <w:t xml:space="preserve">DIČ: </w:t>
      </w:r>
      <w:r w:rsidRPr="00623204">
        <w:rPr>
          <w:rFonts w:ascii="Arial Narrow" w:hAnsi="Arial Narrow" w:cs="Arial Narrow"/>
          <w:sz w:val="22"/>
          <w:szCs w:val="22"/>
        </w:rPr>
        <w:tab/>
      </w:r>
      <w:r w:rsidRPr="00623204">
        <w:rPr>
          <w:rFonts w:ascii="Arial Narrow" w:hAnsi="Arial Narrow" w:cs="Arial Narrow"/>
          <w:sz w:val="22"/>
          <w:szCs w:val="22"/>
        </w:rPr>
        <w:tab/>
      </w:r>
    </w:p>
    <w:p w14:paraId="4E587355" w14:textId="77777777" w:rsidR="00623204" w:rsidRPr="00623204" w:rsidRDefault="00623204" w:rsidP="00623204">
      <w:pPr>
        <w:autoSpaceDE w:val="0"/>
        <w:autoSpaceDN w:val="0"/>
        <w:adjustRightInd w:val="0"/>
        <w:jc w:val="both"/>
        <w:rPr>
          <w:rFonts w:ascii="Arial Narrow" w:hAnsi="Arial Narrow" w:cs="Arial Narrow"/>
          <w:sz w:val="22"/>
          <w:szCs w:val="22"/>
        </w:rPr>
      </w:pPr>
      <w:r w:rsidRPr="00623204">
        <w:rPr>
          <w:rFonts w:ascii="Arial Narrow" w:hAnsi="Arial Narrow" w:cs="Arial Narrow"/>
          <w:sz w:val="22"/>
          <w:szCs w:val="22"/>
        </w:rPr>
        <w:t xml:space="preserve">IČ DPH: </w:t>
      </w:r>
      <w:r w:rsidRPr="00623204">
        <w:rPr>
          <w:rFonts w:ascii="Arial Narrow" w:hAnsi="Arial Narrow" w:cs="Arial Narrow"/>
          <w:sz w:val="22"/>
          <w:szCs w:val="22"/>
        </w:rPr>
        <w:tab/>
      </w:r>
      <w:r w:rsidRPr="00623204">
        <w:rPr>
          <w:rFonts w:ascii="Arial Narrow" w:hAnsi="Arial Narrow" w:cs="Arial Narrow"/>
          <w:sz w:val="22"/>
          <w:szCs w:val="22"/>
        </w:rPr>
        <w:tab/>
      </w:r>
    </w:p>
    <w:p w14:paraId="324D67FC" w14:textId="77777777" w:rsidR="00623204" w:rsidRPr="00623204" w:rsidRDefault="00623204" w:rsidP="00623204">
      <w:pPr>
        <w:autoSpaceDE w:val="0"/>
        <w:autoSpaceDN w:val="0"/>
        <w:adjustRightInd w:val="0"/>
        <w:jc w:val="both"/>
        <w:rPr>
          <w:rFonts w:ascii="Arial Narrow" w:hAnsi="Arial Narrow" w:cs="Arial Narrow"/>
          <w:sz w:val="22"/>
          <w:szCs w:val="22"/>
        </w:rPr>
      </w:pPr>
      <w:r w:rsidRPr="00623204">
        <w:rPr>
          <w:rFonts w:ascii="Arial Narrow" w:hAnsi="Arial Narrow" w:cs="Arial Narrow"/>
          <w:sz w:val="22"/>
          <w:szCs w:val="22"/>
        </w:rPr>
        <w:t xml:space="preserve">Bankové spojenie: </w:t>
      </w:r>
      <w:r w:rsidRPr="00623204">
        <w:rPr>
          <w:rFonts w:ascii="Arial Narrow" w:hAnsi="Arial Narrow" w:cs="Arial Narrow"/>
          <w:sz w:val="22"/>
          <w:szCs w:val="22"/>
        </w:rPr>
        <w:tab/>
      </w:r>
      <w:r w:rsidRPr="00623204">
        <w:rPr>
          <w:rFonts w:ascii="Arial Narrow" w:hAnsi="Arial Narrow" w:cs="Arial Narrow"/>
          <w:sz w:val="22"/>
          <w:szCs w:val="22"/>
        </w:rPr>
        <w:tab/>
        <w:t>.</w:t>
      </w:r>
    </w:p>
    <w:p w14:paraId="5E9AFBCC" w14:textId="77777777" w:rsidR="00623204" w:rsidRPr="00623204" w:rsidRDefault="00623204" w:rsidP="00623204">
      <w:pPr>
        <w:autoSpaceDE w:val="0"/>
        <w:autoSpaceDN w:val="0"/>
        <w:adjustRightInd w:val="0"/>
        <w:jc w:val="both"/>
        <w:rPr>
          <w:rFonts w:ascii="Arial Narrow" w:hAnsi="Arial Narrow" w:cs="Arial Narrow"/>
          <w:sz w:val="22"/>
          <w:szCs w:val="22"/>
        </w:rPr>
      </w:pPr>
      <w:r w:rsidRPr="00623204">
        <w:rPr>
          <w:rFonts w:ascii="Arial Narrow" w:hAnsi="Arial Narrow" w:cs="Arial Narrow"/>
          <w:sz w:val="22"/>
          <w:szCs w:val="22"/>
        </w:rPr>
        <w:t xml:space="preserve">Číslo účtu: </w:t>
      </w:r>
      <w:r w:rsidRPr="00623204">
        <w:rPr>
          <w:rFonts w:ascii="Arial Narrow" w:hAnsi="Arial Narrow" w:cs="Arial Narrow"/>
          <w:sz w:val="22"/>
          <w:szCs w:val="22"/>
        </w:rPr>
        <w:tab/>
      </w:r>
      <w:r w:rsidRPr="00623204">
        <w:rPr>
          <w:rFonts w:ascii="Arial Narrow" w:hAnsi="Arial Narrow" w:cs="Arial Narrow"/>
          <w:sz w:val="22"/>
          <w:szCs w:val="22"/>
        </w:rPr>
        <w:tab/>
      </w:r>
    </w:p>
    <w:p w14:paraId="7ABAA55C" w14:textId="77777777" w:rsidR="00623204" w:rsidRPr="00623204" w:rsidRDefault="00623204" w:rsidP="00623204">
      <w:pPr>
        <w:autoSpaceDE w:val="0"/>
        <w:autoSpaceDN w:val="0"/>
        <w:adjustRightInd w:val="0"/>
        <w:jc w:val="both"/>
        <w:rPr>
          <w:rFonts w:ascii="Arial Narrow" w:hAnsi="Arial Narrow" w:cs="Arial Narrow"/>
          <w:sz w:val="22"/>
          <w:szCs w:val="22"/>
        </w:rPr>
      </w:pPr>
      <w:r w:rsidRPr="00623204">
        <w:rPr>
          <w:rFonts w:ascii="Arial Narrow" w:hAnsi="Arial Narrow" w:cs="Arial Narrow"/>
          <w:sz w:val="22"/>
          <w:szCs w:val="22"/>
        </w:rPr>
        <w:t xml:space="preserve">IBAN: </w:t>
      </w:r>
      <w:r w:rsidRPr="00623204">
        <w:rPr>
          <w:rFonts w:ascii="Arial Narrow" w:hAnsi="Arial Narrow" w:cs="Arial Narrow"/>
          <w:sz w:val="22"/>
          <w:szCs w:val="22"/>
        </w:rPr>
        <w:tab/>
      </w:r>
      <w:r w:rsidRPr="00623204">
        <w:rPr>
          <w:rFonts w:ascii="Arial Narrow" w:hAnsi="Arial Narrow" w:cs="Arial Narrow"/>
          <w:sz w:val="22"/>
          <w:szCs w:val="22"/>
        </w:rPr>
        <w:tab/>
      </w:r>
    </w:p>
    <w:p w14:paraId="6566BBF9" w14:textId="77777777" w:rsidR="00623204" w:rsidRPr="00623204" w:rsidRDefault="00623204" w:rsidP="00623204">
      <w:pPr>
        <w:autoSpaceDE w:val="0"/>
        <w:autoSpaceDN w:val="0"/>
        <w:adjustRightInd w:val="0"/>
        <w:jc w:val="both"/>
        <w:rPr>
          <w:rFonts w:ascii="Arial Narrow" w:hAnsi="Arial Narrow" w:cs="Arial Narrow"/>
          <w:sz w:val="22"/>
          <w:szCs w:val="22"/>
        </w:rPr>
      </w:pPr>
      <w:r w:rsidRPr="00623204">
        <w:rPr>
          <w:rFonts w:ascii="Arial Narrow" w:hAnsi="Arial Narrow" w:cs="Arial Narrow"/>
          <w:sz w:val="22"/>
          <w:szCs w:val="22"/>
        </w:rPr>
        <w:t xml:space="preserve">Tel: </w:t>
      </w:r>
      <w:r w:rsidRPr="00623204">
        <w:rPr>
          <w:rFonts w:ascii="Arial Narrow" w:hAnsi="Arial Narrow" w:cs="Arial Narrow"/>
          <w:sz w:val="22"/>
          <w:szCs w:val="22"/>
        </w:rPr>
        <w:tab/>
      </w:r>
      <w:r w:rsidRPr="00623204">
        <w:rPr>
          <w:rFonts w:ascii="Arial Narrow" w:hAnsi="Arial Narrow" w:cs="Arial Narrow"/>
          <w:sz w:val="22"/>
          <w:szCs w:val="22"/>
        </w:rPr>
        <w:tab/>
        <w:t xml:space="preserve"> </w:t>
      </w:r>
    </w:p>
    <w:p w14:paraId="31461B8C" w14:textId="77777777" w:rsidR="00623204" w:rsidRPr="00623204" w:rsidRDefault="00623204" w:rsidP="00623204">
      <w:pPr>
        <w:autoSpaceDE w:val="0"/>
        <w:autoSpaceDN w:val="0"/>
        <w:adjustRightInd w:val="0"/>
        <w:jc w:val="both"/>
        <w:rPr>
          <w:rFonts w:ascii="Arial Narrow" w:hAnsi="Arial Narrow" w:cs="Arial Narrow"/>
          <w:sz w:val="22"/>
          <w:szCs w:val="22"/>
        </w:rPr>
      </w:pPr>
      <w:r w:rsidRPr="00623204">
        <w:rPr>
          <w:rFonts w:ascii="Arial Narrow" w:hAnsi="Arial Narrow" w:cs="Arial Narrow"/>
          <w:sz w:val="22"/>
          <w:szCs w:val="22"/>
        </w:rPr>
        <w:t>e-mail:</w:t>
      </w:r>
      <w:r w:rsidRPr="00623204">
        <w:rPr>
          <w:rFonts w:ascii="Arial Narrow" w:hAnsi="Arial Narrow" w:cs="Arial Narrow"/>
          <w:sz w:val="22"/>
          <w:szCs w:val="22"/>
        </w:rPr>
        <w:tab/>
      </w:r>
      <w:r w:rsidRPr="00623204">
        <w:rPr>
          <w:rFonts w:ascii="Arial Narrow" w:hAnsi="Arial Narrow" w:cs="Arial Narrow"/>
          <w:sz w:val="22"/>
          <w:szCs w:val="22"/>
        </w:rPr>
        <w:tab/>
        <w:t xml:space="preserve"> </w:t>
      </w:r>
    </w:p>
    <w:p w14:paraId="699B8666" w14:textId="77777777" w:rsidR="00623204" w:rsidRPr="00623204" w:rsidRDefault="00623204" w:rsidP="00623204">
      <w:pPr>
        <w:rPr>
          <w:rFonts w:ascii="Arial Narrow" w:hAnsi="Arial Narrow" w:cs="Arial"/>
          <w:sz w:val="22"/>
          <w:szCs w:val="22"/>
        </w:rPr>
      </w:pPr>
      <w:r w:rsidRPr="00623204">
        <w:rPr>
          <w:rFonts w:ascii="Arial Narrow" w:hAnsi="Arial Narrow" w:cs="Arial Narrow"/>
          <w:sz w:val="22"/>
          <w:szCs w:val="22"/>
        </w:rPr>
        <w:t>registrácia:</w:t>
      </w:r>
    </w:p>
    <w:p w14:paraId="0E7FEE45" w14:textId="77777777" w:rsidR="00623204" w:rsidRPr="00623204" w:rsidRDefault="00623204" w:rsidP="00623204">
      <w:pPr>
        <w:autoSpaceDE w:val="0"/>
        <w:autoSpaceDN w:val="0"/>
        <w:adjustRightInd w:val="0"/>
        <w:jc w:val="both"/>
        <w:rPr>
          <w:rFonts w:ascii="Arial Narrow" w:hAnsi="Arial Narrow" w:cs="Arial Narrow"/>
          <w:sz w:val="22"/>
          <w:szCs w:val="22"/>
        </w:rPr>
      </w:pPr>
      <w:r w:rsidRPr="00623204">
        <w:rPr>
          <w:rFonts w:ascii="Arial Narrow" w:hAnsi="Arial Narrow" w:cs="Arial Narrow"/>
          <w:sz w:val="22"/>
          <w:szCs w:val="22"/>
        </w:rPr>
        <w:tab/>
      </w:r>
      <w:r w:rsidRPr="00623204">
        <w:rPr>
          <w:rFonts w:ascii="Arial Narrow" w:hAnsi="Arial Narrow" w:cs="Arial Narrow"/>
          <w:sz w:val="22"/>
          <w:szCs w:val="22"/>
        </w:rPr>
        <w:tab/>
        <w:t xml:space="preserve"> </w:t>
      </w:r>
    </w:p>
    <w:p w14:paraId="5CE4802B" w14:textId="77777777" w:rsidR="00567157" w:rsidRDefault="00567157" w:rsidP="00623204">
      <w:pPr>
        <w:autoSpaceDE w:val="0"/>
        <w:autoSpaceDN w:val="0"/>
        <w:adjustRightInd w:val="0"/>
        <w:jc w:val="center"/>
        <w:rPr>
          <w:rFonts w:ascii="Arial Narrow" w:hAnsi="Arial Narrow" w:cs="Arial Narrow"/>
          <w:sz w:val="22"/>
          <w:szCs w:val="22"/>
        </w:rPr>
      </w:pPr>
    </w:p>
    <w:p w14:paraId="4515C6D1" w14:textId="77777777" w:rsidR="00623204" w:rsidRPr="00623204" w:rsidRDefault="00623204" w:rsidP="00623204">
      <w:pPr>
        <w:autoSpaceDE w:val="0"/>
        <w:autoSpaceDN w:val="0"/>
        <w:adjustRightInd w:val="0"/>
        <w:jc w:val="center"/>
        <w:rPr>
          <w:rFonts w:ascii="Arial Narrow" w:hAnsi="Arial Narrow" w:cs="Arial Narrow"/>
          <w:sz w:val="22"/>
          <w:szCs w:val="22"/>
        </w:rPr>
      </w:pPr>
      <w:r w:rsidRPr="00623204">
        <w:rPr>
          <w:rFonts w:ascii="Arial Narrow" w:hAnsi="Arial Narrow" w:cs="Arial Narrow"/>
          <w:sz w:val="22"/>
          <w:szCs w:val="22"/>
        </w:rPr>
        <w:t>(ďalej len „Predávajúci“)</w:t>
      </w:r>
    </w:p>
    <w:p w14:paraId="6F79078E" w14:textId="77777777" w:rsidR="00623204" w:rsidRDefault="00623204" w:rsidP="00623204">
      <w:pPr>
        <w:autoSpaceDE w:val="0"/>
        <w:autoSpaceDN w:val="0"/>
        <w:adjustRightInd w:val="0"/>
        <w:jc w:val="center"/>
        <w:rPr>
          <w:rFonts w:ascii="Arial Narrow" w:hAnsi="Arial Narrow" w:cs="Arial Narrow"/>
          <w:sz w:val="22"/>
          <w:szCs w:val="22"/>
        </w:rPr>
      </w:pPr>
    </w:p>
    <w:p w14:paraId="1123C54E" w14:textId="77777777" w:rsidR="00623204" w:rsidRPr="00623204" w:rsidRDefault="00623204" w:rsidP="00623204">
      <w:pPr>
        <w:autoSpaceDE w:val="0"/>
        <w:autoSpaceDN w:val="0"/>
        <w:adjustRightInd w:val="0"/>
        <w:jc w:val="center"/>
        <w:rPr>
          <w:rFonts w:ascii="Arial Narrow" w:hAnsi="Arial Narrow" w:cs="Arial Narrow"/>
          <w:sz w:val="22"/>
          <w:szCs w:val="22"/>
        </w:rPr>
      </w:pPr>
    </w:p>
    <w:p w14:paraId="7E3792FF" w14:textId="77777777" w:rsidR="003B4BA3" w:rsidRDefault="003B4BA3" w:rsidP="00623204">
      <w:pPr>
        <w:autoSpaceDE w:val="0"/>
        <w:autoSpaceDN w:val="0"/>
        <w:adjustRightInd w:val="0"/>
        <w:jc w:val="center"/>
        <w:rPr>
          <w:rFonts w:ascii="Arial Narrow" w:hAnsi="Arial Narrow" w:cs="Arial Narrow"/>
          <w:sz w:val="22"/>
          <w:szCs w:val="22"/>
        </w:rPr>
      </w:pPr>
    </w:p>
    <w:p w14:paraId="2454F869" w14:textId="544BE25B" w:rsidR="00623204" w:rsidRPr="00623204" w:rsidRDefault="00623204" w:rsidP="00623204">
      <w:pPr>
        <w:autoSpaceDE w:val="0"/>
        <w:autoSpaceDN w:val="0"/>
        <w:adjustRightInd w:val="0"/>
        <w:jc w:val="center"/>
        <w:rPr>
          <w:rFonts w:ascii="Arial Narrow" w:hAnsi="Arial Narrow" w:cs="Arial Narrow"/>
          <w:sz w:val="22"/>
          <w:szCs w:val="22"/>
        </w:rPr>
      </w:pPr>
      <w:r w:rsidRPr="00623204">
        <w:rPr>
          <w:rFonts w:ascii="Arial Narrow" w:hAnsi="Arial Narrow" w:cs="Arial Narrow"/>
          <w:sz w:val="22"/>
          <w:szCs w:val="22"/>
        </w:rPr>
        <w:t>(spolu aj ako „zmluvné strany“)</w:t>
      </w:r>
    </w:p>
    <w:p w14:paraId="6ACA9B06" w14:textId="77777777" w:rsidR="00623204" w:rsidRDefault="00623204" w:rsidP="00623204">
      <w:pPr>
        <w:rPr>
          <w:rFonts w:ascii="Arial Narrow" w:hAnsi="Arial Narrow"/>
          <w:b/>
          <w:sz w:val="22"/>
          <w:szCs w:val="22"/>
        </w:rPr>
      </w:pPr>
    </w:p>
    <w:p w14:paraId="79AA2EEF" w14:textId="77777777" w:rsidR="00623204" w:rsidRDefault="00623204" w:rsidP="008454E6">
      <w:pPr>
        <w:jc w:val="center"/>
        <w:rPr>
          <w:rFonts w:ascii="Arial Narrow" w:hAnsi="Arial Narrow"/>
          <w:b/>
          <w:sz w:val="22"/>
          <w:szCs w:val="22"/>
        </w:rPr>
      </w:pPr>
    </w:p>
    <w:p w14:paraId="10D78D79" w14:textId="77777777" w:rsidR="00623204" w:rsidRDefault="00623204" w:rsidP="008454E6">
      <w:pPr>
        <w:jc w:val="center"/>
        <w:rPr>
          <w:rFonts w:ascii="Arial Narrow" w:hAnsi="Arial Narrow"/>
          <w:b/>
          <w:sz w:val="22"/>
          <w:szCs w:val="22"/>
        </w:rPr>
      </w:pPr>
    </w:p>
    <w:p w14:paraId="385B1E2B" w14:textId="77777777" w:rsidR="00623204" w:rsidRDefault="00623204" w:rsidP="008454E6">
      <w:pPr>
        <w:jc w:val="center"/>
        <w:rPr>
          <w:rFonts w:ascii="Arial Narrow" w:hAnsi="Arial Narrow"/>
          <w:b/>
          <w:sz w:val="22"/>
          <w:szCs w:val="22"/>
        </w:rPr>
      </w:pPr>
    </w:p>
    <w:p w14:paraId="1AA12ED7" w14:textId="77777777" w:rsidR="00623204" w:rsidRDefault="00623204" w:rsidP="008454E6">
      <w:pPr>
        <w:jc w:val="center"/>
        <w:rPr>
          <w:rFonts w:ascii="Arial Narrow" w:hAnsi="Arial Narrow"/>
          <w:b/>
          <w:sz w:val="22"/>
          <w:szCs w:val="22"/>
        </w:rPr>
      </w:pPr>
    </w:p>
    <w:p w14:paraId="348EB211" w14:textId="77777777" w:rsidR="00623204" w:rsidRDefault="00623204" w:rsidP="008454E6">
      <w:pPr>
        <w:jc w:val="center"/>
        <w:rPr>
          <w:rFonts w:ascii="Arial Narrow" w:hAnsi="Arial Narrow"/>
          <w:b/>
          <w:sz w:val="22"/>
          <w:szCs w:val="22"/>
        </w:rPr>
      </w:pPr>
    </w:p>
    <w:p w14:paraId="4A96B81E" w14:textId="373E534A" w:rsidR="00623204" w:rsidRDefault="00623204" w:rsidP="008454E6">
      <w:pPr>
        <w:jc w:val="center"/>
        <w:rPr>
          <w:rFonts w:ascii="Arial Narrow" w:hAnsi="Arial Narrow"/>
          <w:b/>
          <w:sz w:val="22"/>
          <w:szCs w:val="22"/>
        </w:rPr>
      </w:pPr>
    </w:p>
    <w:p w14:paraId="6D0E1F10" w14:textId="77777777" w:rsidR="003B4BA3" w:rsidRDefault="003B4BA3" w:rsidP="008454E6">
      <w:pPr>
        <w:jc w:val="center"/>
        <w:rPr>
          <w:rFonts w:ascii="Arial Narrow" w:hAnsi="Arial Narrow"/>
          <w:b/>
          <w:sz w:val="22"/>
          <w:szCs w:val="22"/>
        </w:rPr>
      </w:pPr>
    </w:p>
    <w:p w14:paraId="13224186" w14:textId="77777777" w:rsidR="003B29B2" w:rsidRPr="00EF079B" w:rsidRDefault="003B29B2" w:rsidP="008454E6">
      <w:pPr>
        <w:jc w:val="center"/>
        <w:rPr>
          <w:rFonts w:ascii="Arial Narrow" w:hAnsi="Arial Narrow"/>
          <w:b/>
          <w:sz w:val="22"/>
          <w:szCs w:val="22"/>
        </w:rPr>
      </w:pPr>
      <w:r w:rsidRPr="00EF079B">
        <w:rPr>
          <w:rFonts w:ascii="Arial Narrow" w:hAnsi="Arial Narrow"/>
          <w:b/>
          <w:sz w:val="22"/>
          <w:szCs w:val="22"/>
        </w:rPr>
        <w:lastRenderedPageBreak/>
        <w:t>Úvodné ustanovenia</w:t>
      </w:r>
    </w:p>
    <w:p w14:paraId="2438775D" w14:textId="77777777" w:rsidR="00212733" w:rsidRPr="00EF079B" w:rsidRDefault="00212733" w:rsidP="00212733">
      <w:pPr>
        <w:pStyle w:val="Default"/>
        <w:rPr>
          <w:rFonts w:ascii="Arial Narrow" w:hAnsi="Arial Narrow"/>
          <w:sz w:val="22"/>
          <w:szCs w:val="22"/>
        </w:rPr>
      </w:pPr>
    </w:p>
    <w:p w14:paraId="254801C7" w14:textId="77777777" w:rsidR="00212733" w:rsidRPr="00284807" w:rsidRDefault="00212733" w:rsidP="00B70F15">
      <w:pPr>
        <w:pStyle w:val="Default"/>
        <w:numPr>
          <w:ilvl w:val="0"/>
          <w:numId w:val="2"/>
        </w:numPr>
        <w:ind w:left="454" w:hanging="454"/>
        <w:jc w:val="both"/>
        <w:rPr>
          <w:rFonts w:ascii="Arial Narrow" w:hAnsi="Arial Narrow"/>
          <w:sz w:val="22"/>
          <w:szCs w:val="22"/>
        </w:rPr>
      </w:pPr>
      <w:r w:rsidRPr="00EF079B">
        <w:rPr>
          <w:rFonts w:ascii="Arial Narrow" w:hAnsi="Arial Narrow"/>
          <w:sz w:val="22"/>
          <w:szCs w:val="22"/>
        </w:rPr>
        <w:t xml:space="preserve">Zmluvné strany uzatvárajú túto Dohodu v súlade s výsledkom verejnej súťaže, ktorej oznámenie o vyhlásení </w:t>
      </w:r>
      <w:r w:rsidRPr="00284807">
        <w:rPr>
          <w:rFonts w:ascii="Arial Narrow" w:hAnsi="Arial Narrow"/>
          <w:iCs/>
          <w:sz w:val="22"/>
          <w:szCs w:val="22"/>
        </w:rPr>
        <w:t xml:space="preserve">verejného obstarávania bolo uverejnené vo Vestníku verejného obstarávania č. ............... zo dňa ............... pod číslom .............. (ďalej len „verejné obstarávanie“). </w:t>
      </w:r>
    </w:p>
    <w:p w14:paraId="567904B6" w14:textId="77777777" w:rsidR="00212733" w:rsidRPr="00EF079B" w:rsidRDefault="00212733" w:rsidP="00284807">
      <w:pPr>
        <w:pStyle w:val="Default"/>
        <w:ind w:left="426"/>
        <w:jc w:val="both"/>
        <w:rPr>
          <w:rFonts w:ascii="Arial Narrow" w:hAnsi="Arial Narrow"/>
          <w:sz w:val="22"/>
          <w:szCs w:val="22"/>
        </w:rPr>
      </w:pPr>
    </w:p>
    <w:p w14:paraId="7BB696A6" w14:textId="77777777" w:rsidR="00212733" w:rsidRPr="00EF079B" w:rsidRDefault="00212733" w:rsidP="00B70F15">
      <w:pPr>
        <w:pStyle w:val="Odsekzoznamu"/>
        <w:numPr>
          <w:ilvl w:val="0"/>
          <w:numId w:val="2"/>
        </w:numPr>
        <w:ind w:left="454" w:hanging="454"/>
        <w:jc w:val="both"/>
        <w:rPr>
          <w:rFonts w:ascii="Arial Narrow" w:hAnsi="Arial Narrow"/>
          <w:iCs/>
          <w:sz w:val="22"/>
          <w:szCs w:val="22"/>
        </w:rPr>
      </w:pPr>
      <w:r w:rsidRPr="00EF079B">
        <w:rPr>
          <w:rFonts w:ascii="Arial Narrow" w:hAnsi="Arial Narrow"/>
          <w:iCs/>
          <w:sz w:val="22"/>
          <w:szCs w:val="22"/>
        </w:rPr>
        <w:t xml:space="preserve">Základným účelom tejto Dohody je v súlade s výsledkom verejného obstarávania zabezpečenie kúpy </w:t>
      </w:r>
      <w:r w:rsidRPr="00EF079B">
        <w:rPr>
          <w:rFonts w:ascii="Arial Narrow" w:hAnsi="Arial Narrow" w:cs="Arial"/>
          <w:sz w:val="22"/>
          <w:szCs w:val="22"/>
        </w:rPr>
        <w:t>monočlánkov, batérií, akumulátorov, nabíjačiek a testerov</w:t>
      </w:r>
      <w:r w:rsidRPr="00EF079B">
        <w:rPr>
          <w:rFonts w:ascii="Arial Narrow" w:hAnsi="Arial Narrow"/>
          <w:iCs/>
          <w:sz w:val="22"/>
          <w:szCs w:val="22"/>
        </w:rPr>
        <w:t>, ktoré bude v súlade s touto Dohodou a objednávkami kupovať Kupujúci od Predávajúceho.</w:t>
      </w:r>
    </w:p>
    <w:p w14:paraId="26BE6B06" w14:textId="77777777" w:rsidR="00212733" w:rsidRPr="00EF079B" w:rsidRDefault="00212733" w:rsidP="00284807">
      <w:pPr>
        <w:pStyle w:val="Odsekzoznamu"/>
        <w:ind w:left="360"/>
        <w:jc w:val="both"/>
        <w:rPr>
          <w:rFonts w:ascii="Arial Narrow" w:hAnsi="Arial Narrow"/>
          <w:iCs/>
          <w:sz w:val="22"/>
          <w:szCs w:val="22"/>
        </w:rPr>
      </w:pPr>
    </w:p>
    <w:p w14:paraId="721C7D73" w14:textId="77777777" w:rsidR="003B29B2" w:rsidRPr="00EF079B" w:rsidRDefault="003B29B2" w:rsidP="00B70F15">
      <w:pPr>
        <w:pStyle w:val="Odsekzoznamu"/>
        <w:numPr>
          <w:ilvl w:val="0"/>
          <w:numId w:val="2"/>
        </w:numPr>
        <w:ind w:left="454" w:hanging="454"/>
        <w:jc w:val="both"/>
        <w:rPr>
          <w:rFonts w:ascii="Arial Narrow" w:hAnsi="Arial Narrow"/>
          <w:iCs/>
          <w:sz w:val="22"/>
          <w:szCs w:val="22"/>
        </w:rPr>
      </w:pPr>
      <w:r w:rsidRPr="00EF079B">
        <w:rPr>
          <w:rFonts w:ascii="Arial Narrow" w:hAnsi="Arial Narrow"/>
          <w:sz w:val="22"/>
          <w:szCs w:val="22"/>
        </w:rPr>
        <w:t xml:space="preserve">Využívanie Dohody kupujúcim počas doby jej platnosti je na báze dobrovoľnosti, pričom motívom takéhoto konania musí byť ekonomická výhodnosť takéhoto nákupu a hospodárnosť a efektívnosť vynakladaných rozpočtových prostriedkov. </w:t>
      </w:r>
    </w:p>
    <w:p w14:paraId="4A058E6D" w14:textId="77777777" w:rsidR="00212733" w:rsidRPr="00EF079B" w:rsidRDefault="00212733" w:rsidP="00284807">
      <w:pPr>
        <w:pStyle w:val="Odsekzoznamu"/>
        <w:rPr>
          <w:rFonts w:ascii="Arial Narrow" w:hAnsi="Arial Narrow"/>
          <w:iCs/>
          <w:sz w:val="22"/>
          <w:szCs w:val="22"/>
        </w:rPr>
      </w:pPr>
    </w:p>
    <w:p w14:paraId="5235C9EE" w14:textId="77777777" w:rsidR="003B29B2" w:rsidRPr="00EF079B" w:rsidRDefault="003B29B2" w:rsidP="00B70F15">
      <w:pPr>
        <w:pStyle w:val="Odsekzoznamu"/>
        <w:numPr>
          <w:ilvl w:val="0"/>
          <w:numId w:val="2"/>
        </w:numPr>
        <w:ind w:left="454" w:hanging="454"/>
        <w:jc w:val="both"/>
        <w:rPr>
          <w:rFonts w:ascii="Arial Narrow" w:hAnsi="Arial Narrow"/>
          <w:iCs/>
          <w:sz w:val="22"/>
          <w:szCs w:val="22"/>
        </w:rPr>
      </w:pPr>
      <w:r w:rsidRPr="00EF079B">
        <w:rPr>
          <w:rFonts w:ascii="Arial Narrow" w:hAnsi="Arial Narrow"/>
          <w:sz w:val="22"/>
          <w:szCs w:val="22"/>
        </w:rPr>
        <w:t>Na základe vyhodnotenia ponúk bola ponuka predávajúceho vybraná ako ponuka úspešného uchádzača v súlade s podmienkami uvedenými v súťažných podkladoch verejného obstarávania. Na základe tejto skutočnosti a predloženej ponuky predávajúceho sa zmluvné strany v slobodnej vôli a v súlade s platnými právnymi predpismi rozhodli uzatvoriť túto Dohodu.</w:t>
      </w:r>
    </w:p>
    <w:p w14:paraId="7490A399" w14:textId="77777777" w:rsidR="00212733" w:rsidRPr="00EF079B" w:rsidRDefault="00212733" w:rsidP="00212733">
      <w:pPr>
        <w:pStyle w:val="Odsekzoznamu"/>
        <w:rPr>
          <w:rFonts w:ascii="Arial Narrow" w:hAnsi="Arial Narrow"/>
          <w:iCs/>
          <w:sz w:val="22"/>
          <w:szCs w:val="22"/>
        </w:rPr>
      </w:pPr>
    </w:p>
    <w:p w14:paraId="6BE11340" w14:textId="77777777" w:rsidR="00212733" w:rsidRPr="00EF079B" w:rsidRDefault="00EF079B" w:rsidP="00EF079B">
      <w:pPr>
        <w:pStyle w:val="Default"/>
        <w:jc w:val="center"/>
        <w:rPr>
          <w:rFonts w:ascii="Arial Narrow" w:hAnsi="Arial Narrow"/>
          <w:sz w:val="22"/>
          <w:szCs w:val="22"/>
        </w:rPr>
      </w:pPr>
      <w:r>
        <w:rPr>
          <w:rFonts w:ascii="Arial Narrow" w:hAnsi="Arial Narrow"/>
          <w:b/>
          <w:bCs/>
          <w:sz w:val="22"/>
          <w:szCs w:val="22"/>
        </w:rPr>
        <w:t>Č</w:t>
      </w:r>
      <w:r w:rsidR="00212733" w:rsidRPr="00EF079B">
        <w:rPr>
          <w:rFonts w:ascii="Arial Narrow" w:hAnsi="Arial Narrow"/>
          <w:b/>
          <w:bCs/>
          <w:sz w:val="22"/>
          <w:szCs w:val="22"/>
        </w:rPr>
        <w:t>I. I</w:t>
      </w:r>
    </w:p>
    <w:p w14:paraId="34AC6308" w14:textId="77777777" w:rsidR="00212733" w:rsidRDefault="00212733" w:rsidP="00EF079B">
      <w:pPr>
        <w:pStyle w:val="Default"/>
        <w:jc w:val="center"/>
        <w:rPr>
          <w:rFonts w:ascii="Arial Narrow" w:hAnsi="Arial Narrow"/>
          <w:b/>
          <w:bCs/>
          <w:sz w:val="22"/>
          <w:szCs w:val="22"/>
        </w:rPr>
      </w:pPr>
      <w:r w:rsidRPr="00EF079B">
        <w:rPr>
          <w:rFonts w:ascii="Arial Narrow" w:hAnsi="Arial Narrow"/>
          <w:b/>
          <w:bCs/>
          <w:sz w:val="22"/>
          <w:szCs w:val="22"/>
        </w:rPr>
        <w:t>PREDMET DOHODY</w:t>
      </w:r>
    </w:p>
    <w:p w14:paraId="545FE938" w14:textId="77777777" w:rsidR="00EF079B" w:rsidRPr="00EF079B" w:rsidRDefault="00EF079B" w:rsidP="00EF079B">
      <w:pPr>
        <w:pStyle w:val="Default"/>
        <w:jc w:val="center"/>
        <w:rPr>
          <w:rFonts w:ascii="Arial Narrow" w:hAnsi="Arial Narrow"/>
          <w:sz w:val="22"/>
          <w:szCs w:val="22"/>
        </w:rPr>
      </w:pPr>
    </w:p>
    <w:p w14:paraId="7E82F5D6" w14:textId="77777777" w:rsidR="00212733" w:rsidRPr="00EF079B" w:rsidRDefault="00212733" w:rsidP="00B70F15">
      <w:pPr>
        <w:pStyle w:val="Default"/>
        <w:numPr>
          <w:ilvl w:val="0"/>
          <w:numId w:val="3"/>
        </w:numPr>
        <w:spacing w:after="156"/>
        <w:ind w:left="454" w:hanging="454"/>
        <w:jc w:val="both"/>
        <w:rPr>
          <w:rFonts w:ascii="Arial Narrow" w:hAnsi="Arial Narrow"/>
          <w:sz w:val="22"/>
          <w:szCs w:val="22"/>
        </w:rPr>
      </w:pPr>
      <w:r w:rsidRPr="00EF079B">
        <w:rPr>
          <w:rFonts w:ascii="Arial Narrow" w:hAnsi="Arial Narrow"/>
          <w:sz w:val="22"/>
          <w:szCs w:val="22"/>
        </w:rPr>
        <w:t xml:space="preserve">Predmetom tejto Dohody sú podmienky nákupu </w:t>
      </w:r>
      <w:r w:rsidR="00EF079B" w:rsidRPr="00EF079B">
        <w:rPr>
          <w:rFonts w:ascii="Arial Narrow" w:hAnsi="Arial Narrow"/>
          <w:sz w:val="22"/>
          <w:szCs w:val="22"/>
        </w:rPr>
        <w:t xml:space="preserve">monočlánkov, batérií, akumulátorov, nabíjačiek a testerov </w:t>
      </w:r>
      <w:r w:rsidRPr="00EF079B">
        <w:rPr>
          <w:rFonts w:ascii="Arial Narrow" w:hAnsi="Arial Narrow"/>
          <w:sz w:val="22"/>
          <w:szCs w:val="22"/>
        </w:rPr>
        <w:t xml:space="preserve"> (ďalej len </w:t>
      </w:r>
      <w:r w:rsidRPr="00EF079B">
        <w:rPr>
          <w:rFonts w:ascii="Arial Narrow" w:hAnsi="Arial Narrow"/>
          <w:b/>
          <w:bCs/>
          <w:sz w:val="22"/>
          <w:szCs w:val="22"/>
        </w:rPr>
        <w:t>„</w:t>
      </w:r>
      <w:r w:rsidRPr="00EF079B">
        <w:rPr>
          <w:rFonts w:ascii="Arial Narrow" w:hAnsi="Arial Narrow"/>
          <w:bCs/>
          <w:sz w:val="22"/>
          <w:szCs w:val="22"/>
        </w:rPr>
        <w:t xml:space="preserve">Tovar"). </w:t>
      </w:r>
      <w:r w:rsidRPr="00EF079B">
        <w:rPr>
          <w:rFonts w:ascii="Arial Narrow" w:hAnsi="Arial Narrow"/>
          <w:sz w:val="22"/>
          <w:szCs w:val="22"/>
        </w:rPr>
        <w:t xml:space="preserve">Zmluvné strany sa dohodli, že za účelom kúpy Tovaru podľa tejto Dohody Kupujúci vystaví písomnú objednávku, v ktorej budú špecifikované všetky detaily kúpy Tovaru (ďalej len </w:t>
      </w:r>
      <w:r w:rsidRPr="00EF079B">
        <w:rPr>
          <w:rFonts w:ascii="Arial Narrow" w:hAnsi="Arial Narrow"/>
          <w:bCs/>
          <w:sz w:val="22"/>
          <w:szCs w:val="22"/>
        </w:rPr>
        <w:t xml:space="preserve">„Objednávka“) </w:t>
      </w:r>
      <w:r w:rsidRPr="00EF079B">
        <w:rPr>
          <w:rFonts w:ascii="Arial Narrow" w:hAnsi="Arial Narrow"/>
          <w:sz w:val="22"/>
          <w:szCs w:val="22"/>
        </w:rPr>
        <w:t xml:space="preserve">resp. všetky detaily súvisiace s dodaním tovaru. </w:t>
      </w:r>
    </w:p>
    <w:p w14:paraId="011E138C" w14:textId="77777777" w:rsidR="00212733" w:rsidRPr="00EF079B" w:rsidRDefault="00212733" w:rsidP="00B70F15">
      <w:pPr>
        <w:pStyle w:val="Default"/>
        <w:numPr>
          <w:ilvl w:val="0"/>
          <w:numId w:val="3"/>
        </w:numPr>
        <w:ind w:left="454" w:hanging="454"/>
        <w:jc w:val="both"/>
        <w:rPr>
          <w:rFonts w:ascii="Arial Narrow" w:hAnsi="Arial Narrow"/>
          <w:sz w:val="22"/>
          <w:szCs w:val="22"/>
        </w:rPr>
      </w:pPr>
      <w:r w:rsidRPr="00EF079B">
        <w:rPr>
          <w:rFonts w:ascii="Arial Narrow" w:hAnsi="Arial Narrow"/>
          <w:sz w:val="22"/>
          <w:szCs w:val="22"/>
        </w:rPr>
        <w:t xml:space="preserve">Predávajúci sa zaväzuje dodávať za podmienok stanovených touto Dohodou a Objednávkou Kupujúcemu Tovar a Kupujúci sa zaväzuje Tovar prevziať a zaplatiť kúpnu cenu dohodnutú v súlade s podmienkami Dohody a Objednávky. </w:t>
      </w:r>
    </w:p>
    <w:p w14:paraId="79E09E9F" w14:textId="77777777" w:rsidR="00212733" w:rsidRPr="00EF079B" w:rsidRDefault="00212733" w:rsidP="00212733">
      <w:pPr>
        <w:pStyle w:val="Default"/>
        <w:rPr>
          <w:rFonts w:ascii="Arial Narrow" w:hAnsi="Arial Narrow"/>
          <w:sz w:val="22"/>
          <w:szCs w:val="22"/>
        </w:rPr>
      </w:pPr>
    </w:p>
    <w:p w14:paraId="393245E1" w14:textId="77777777" w:rsidR="00212733" w:rsidRPr="00EF079B" w:rsidRDefault="00212733" w:rsidP="00EF079B">
      <w:pPr>
        <w:pStyle w:val="Default"/>
        <w:jc w:val="center"/>
        <w:rPr>
          <w:rFonts w:ascii="Arial Narrow" w:hAnsi="Arial Narrow"/>
          <w:sz w:val="22"/>
          <w:szCs w:val="22"/>
        </w:rPr>
      </w:pPr>
      <w:r w:rsidRPr="00EF079B">
        <w:rPr>
          <w:rFonts w:ascii="Arial Narrow" w:hAnsi="Arial Narrow"/>
          <w:b/>
          <w:bCs/>
          <w:sz w:val="22"/>
          <w:szCs w:val="22"/>
        </w:rPr>
        <w:t>ČI. II</w:t>
      </w:r>
    </w:p>
    <w:p w14:paraId="58AFA161" w14:textId="77777777" w:rsidR="00212733" w:rsidRDefault="00212733" w:rsidP="00EF079B">
      <w:pPr>
        <w:pStyle w:val="Default"/>
        <w:jc w:val="center"/>
        <w:rPr>
          <w:rFonts w:ascii="Arial Narrow" w:hAnsi="Arial Narrow"/>
          <w:b/>
          <w:bCs/>
          <w:sz w:val="22"/>
          <w:szCs w:val="22"/>
        </w:rPr>
      </w:pPr>
      <w:r w:rsidRPr="00EF079B">
        <w:rPr>
          <w:rFonts w:ascii="Arial Narrow" w:hAnsi="Arial Narrow"/>
          <w:b/>
          <w:bCs/>
          <w:sz w:val="22"/>
          <w:szCs w:val="22"/>
        </w:rPr>
        <w:t>TOVAR, OBJEDNÁVKA</w:t>
      </w:r>
    </w:p>
    <w:p w14:paraId="64CEDB81" w14:textId="77777777" w:rsidR="00EF079B" w:rsidRPr="00EF079B" w:rsidRDefault="00EF079B" w:rsidP="00EF079B">
      <w:pPr>
        <w:pStyle w:val="Default"/>
        <w:jc w:val="center"/>
        <w:rPr>
          <w:rFonts w:ascii="Arial Narrow" w:hAnsi="Arial Narrow"/>
          <w:sz w:val="22"/>
          <w:szCs w:val="22"/>
        </w:rPr>
      </w:pPr>
    </w:p>
    <w:p w14:paraId="6EC7D8D3" w14:textId="77777777" w:rsidR="00212733" w:rsidRDefault="00212733" w:rsidP="00B70F15">
      <w:pPr>
        <w:pStyle w:val="Default"/>
        <w:numPr>
          <w:ilvl w:val="0"/>
          <w:numId w:val="4"/>
        </w:numPr>
        <w:ind w:left="454" w:hanging="454"/>
        <w:jc w:val="both"/>
        <w:rPr>
          <w:rFonts w:ascii="Arial Narrow" w:hAnsi="Arial Narrow"/>
          <w:sz w:val="22"/>
          <w:szCs w:val="22"/>
        </w:rPr>
      </w:pPr>
      <w:r w:rsidRPr="00EF079B">
        <w:rPr>
          <w:rFonts w:ascii="Arial Narrow" w:hAnsi="Arial Narrow"/>
          <w:sz w:val="22"/>
          <w:szCs w:val="22"/>
        </w:rPr>
        <w:t xml:space="preserve">Tovar je presne špecifikovaný v opise predmetu zákazky (ďalej len </w:t>
      </w:r>
      <w:r w:rsidRPr="00EF079B">
        <w:rPr>
          <w:rFonts w:ascii="Arial Narrow" w:hAnsi="Arial Narrow"/>
          <w:b/>
          <w:bCs/>
          <w:sz w:val="22"/>
          <w:szCs w:val="22"/>
        </w:rPr>
        <w:t>„</w:t>
      </w:r>
      <w:r w:rsidRPr="00EF079B">
        <w:rPr>
          <w:rFonts w:ascii="Arial Narrow" w:hAnsi="Arial Narrow"/>
          <w:bCs/>
          <w:sz w:val="22"/>
          <w:szCs w:val="22"/>
        </w:rPr>
        <w:t xml:space="preserve">Opis“) </w:t>
      </w:r>
      <w:r w:rsidRPr="00EF079B">
        <w:rPr>
          <w:rFonts w:ascii="Arial Narrow" w:hAnsi="Arial Narrow"/>
          <w:sz w:val="22"/>
          <w:szCs w:val="22"/>
        </w:rPr>
        <w:t xml:space="preserve">použitom v súťažných podkladoch vo verejnom obstarávaní ako aj v ponuke Predávajúceho predloženej do verejného obstarávania (ďalej len </w:t>
      </w:r>
      <w:r w:rsidRPr="00EF079B">
        <w:rPr>
          <w:rFonts w:ascii="Arial Narrow" w:hAnsi="Arial Narrow"/>
          <w:bCs/>
          <w:sz w:val="22"/>
          <w:szCs w:val="22"/>
        </w:rPr>
        <w:t xml:space="preserve">„Ponuka“). </w:t>
      </w:r>
      <w:r w:rsidRPr="00EF079B">
        <w:rPr>
          <w:rFonts w:ascii="Arial Narrow" w:hAnsi="Arial Narrow"/>
          <w:sz w:val="22"/>
          <w:szCs w:val="22"/>
        </w:rPr>
        <w:t xml:space="preserve">Opis a Ponuka tvoria prílohu č. </w:t>
      </w:r>
      <w:r w:rsidRPr="00EF079B">
        <w:rPr>
          <w:rFonts w:ascii="Arial Narrow" w:hAnsi="Arial Narrow"/>
          <w:bCs/>
          <w:sz w:val="22"/>
          <w:szCs w:val="22"/>
        </w:rPr>
        <w:t xml:space="preserve">1 </w:t>
      </w:r>
      <w:r w:rsidRPr="00EF079B">
        <w:rPr>
          <w:rFonts w:ascii="Arial Narrow" w:hAnsi="Arial Narrow"/>
          <w:sz w:val="22"/>
          <w:szCs w:val="22"/>
        </w:rPr>
        <w:t xml:space="preserve">tejto Dohody. </w:t>
      </w:r>
    </w:p>
    <w:p w14:paraId="03D60540" w14:textId="77777777" w:rsidR="00EF079B" w:rsidRPr="00EF079B" w:rsidRDefault="00EF079B" w:rsidP="00284807">
      <w:pPr>
        <w:pStyle w:val="Default"/>
        <w:ind w:left="360"/>
        <w:jc w:val="both"/>
        <w:rPr>
          <w:rFonts w:ascii="Arial Narrow" w:hAnsi="Arial Narrow"/>
          <w:sz w:val="22"/>
          <w:szCs w:val="22"/>
        </w:rPr>
      </w:pPr>
    </w:p>
    <w:p w14:paraId="44941F9F" w14:textId="77777777" w:rsidR="00212733" w:rsidRDefault="00212733" w:rsidP="00B70F15">
      <w:pPr>
        <w:pStyle w:val="Default"/>
        <w:numPr>
          <w:ilvl w:val="0"/>
          <w:numId w:val="4"/>
        </w:numPr>
        <w:ind w:left="454" w:hanging="454"/>
        <w:jc w:val="both"/>
        <w:rPr>
          <w:rFonts w:ascii="Arial Narrow" w:hAnsi="Arial Narrow"/>
          <w:sz w:val="22"/>
          <w:szCs w:val="22"/>
        </w:rPr>
      </w:pPr>
      <w:r w:rsidRPr="00EF079B">
        <w:rPr>
          <w:rFonts w:ascii="Arial Narrow" w:hAnsi="Arial Narrow"/>
          <w:sz w:val="22"/>
          <w:szCs w:val="22"/>
        </w:rPr>
        <w:t xml:space="preserve">Predávajúci sa zaväzuje dodať Tovar v kvalite špecifikovanej v Opise a Ponuke v bezchybnom stave. </w:t>
      </w:r>
    </w:p>
    <w:p w14:paraId="018DF985" w14:textId="77777777" w:rsidR="00EF079B" w:rsidRPr="00EF079B" w:rsidRDefault="00EF079B" w:rsidP="00284807">
      <w:pPr>
        <w:pStyle w:val="Default"/>
        <w:ind w:left="454" w:hanging="454"/>
        <w:jc w:val="both"/>
        <w:rPr>
          <w:rFonts w:ascii="Arial Narrow" w:hAnsi="Arial Narrow"/>
          <w:sz w:val="22"/>
          <w:szCs w:val="22"/>
        </w:rPr>
      </w:pPr>
    </w:p>
    <w:p w14:paraId="3EAA263A" w14:textId="77777777" w:rsidR="00212733" w:rsidRDefault="00212733" w:rsidP="00B70F15">
      <w:pPr>
        <w:pStyle w:val="Default"/>
        <w:numPr>
          <w:ilvl w:val="0"/>
          <w:numId w:val="4"/>
        </w:numPr>
        <w:ind w:left="454" w:hanging="454"/>
        <w:jc w:val="both"/>
        <w:rPr>
          <w:rFonts w:ascii="Arial Narrow" w:hAnsi="Arial Narrow"/>
          <w:sz w:val="22"/>
          <w:szCs w:val="22"/>
        </w:rPr>
      </w:pPr>
      <w:r w:rsidRPr="00EF079B">
        <w:rPr>
          <w:rFonts w:ascii="Arial Narrow" w:hAnsi="Arial Narrow"/>
          <w:sz w:val="22"/>
          <w:szCs w:val="22"/>
        </w:rPr>
        <w:t xml:space="preserve">Pri inovácií Tovaru v priebehu platnosti a účinnosti tejto Dohody je Predávajúci povinný Kupujúceho o tejto skutočnosti informovať a predložiť návrh inovovaného Tovaru. Takýto inovovaný Tovar musí spĺňať rovnaké prípadne kvalitatívne vyššie parametre a musí byť dodaný za podmienok a cien stanovených touto Dohodou. Návrh inovovaného Tovaru musí byť Kupujúcim odsúhlasený. Inovatívny Tovar sa nepovažuje za zmenu plnenia tejto Dohody. </w:t>
      </w:r>
    </w:p>
    <w:p w14:paraId="208960C8" w14:textId="77777777" w:rsidR="00EF079B" w:rsidRPr="00EF079B" w:rsidRDefault="00EF079B" w:rsidP="00284807">
      <w:pPr>
        <w:pStyle w:val="Default"/>
        <w:ind w:left="454" w:hanging="454"/>
        <w:jc w:val="both"/>
        <w:rPr>
          <w:rFonts w:ascii="Arial Narrow" w:hAnsi="Arial Narrow"/>
          <w:sz w:val="22"/>
          <w:szCs w:val="22"/>
        </w:rPr>
      </w:pPr>
    </w:p>
    <w:p w14:paraId="67BF9B8C" w14:textId="660F5659" w:rsidR="00EF079B" w:rsidRPr="002B5251" w:rsidRDefault="00212733" w:rsidP="004D11F4">
      <w:pPr>
        <w:pStyle w:val="Default"/>
        <w:numPr>
          <w:ilvl w:val="0"/>
          <w:numId w:val="4"/>
        </w:numPr>
        <w:ind w:left="454" w:hanging="454"/>
        <w:jc w:val="both"/>
        <w:rPr>
          <w:rFonts w:ascii="Arial Narrow" w:hAnsi="Arial Narrow"/>
          <w:sz w:val="22"/>
          <w:szCs w:val="22"/>
        </w:rPr>
      </w:pPr>
      <w:r w:rsidRPr="002B5251">
        <w:rPr>
          <w:rFonts w:ascii="Arial Narrow" w:hAnsi="Arial Narrow"/>
          <w:sz w:val="22"/>
          <w:szCs w:val="22"/>
        </w:rPr>
        <w:t xml:space="preserve">V prípade potreby dodania Tovaru Kupujúci </w:t>
      </w:r>
      <w:r w:rsidR="002B5251" w:rsidRPr="002B5251">
        <w:rPr>
          <w:rFonts w:ascii="Arial Narrow" w:hAnsi="Arial Narrow"/>
          <w:sz w:val="22"/>
          <w:szCs w:val="22"/>
        </w:rPr>
        <w:t>vystaví O</w:t>
      </w:r>
      <w:r w:rsidR="002B5251" w:rsidRPr="00BD0DDF">
        <w:rPr>
          <w:rFonts w:ascii="Arial Narrow" w:hAnsi="Arial Narrow"/>
          <w:sz w:val="22"/>
          <w:szCs w:val="22"/>
        </w:rPr>
        <w:t xml:space="preserve">bjednávku </w:t>
      </w:r>
      <w:r w:rsidRPr="00BD0DDF">
        <w:rPr>
          <w:rFonts w:ascii="Arial Narrow" w:hAnsi="Arial Narrow"/>
          <w:sz w:val="22"/>
          <w:szCs w:val="22"/>
        </w:rPr>
        <w:t xml:space="preserve"> </w:t>
      </w:r>
      <w:r w:rsidRPr="004D11F4">
        <w:rPr>
          <w:rFonts w:ascii="Arial Narrow" w:hAnsi="Arial Narrow"/>
          <w:sz w:val="22"/>
          <w:szCs w:val="22"/>
        </w:rPr>
        <w:t xml:space="preserve"> na dodanie Tovaru. V</w:t>
      </w:r>
      <w:r w:rsidR="002B5251" w:rsidRPr="004D11F4">
        <w:rPr>
          <w:rFonts w:ascii="Arial Narrow" w:hAnsi="Arial Narrow"/>
          <w:sz w:val="22"/>
          <w:szCs w:val="22"/>
        </w:rPr>
        <w:t xml:space="preserve"> Objednávke </w:t>
      </w:r>
      <w:r w:rsidRPr="004D11F4">
        <w:rPr>
          <w:rFonts w:ascii="Arial Narrow" w:hAnsi="Arial Narrow"/>
          <w:sz w:val="22"/>
          <w:szCs w:val="22"/>
        </w:rPr>
        <w:t xml:space="preserve"> na dodanie Tovaru v súlade s touto Dohodou špecifikuje Kupujúci množstvo, druh, čas dodania a miesto dodania, ktorý má Predávajúci dodať. </w:t>
      </w:r>
    </w:p>
    <w:p w14:paraId="3CBF2EB7" w14:textId="77777777" w:rsidR="00212733" w:rsidRDefault="00212733" w:rsidP="00B70F15">
      <w:pPr>
        <w:pStyle w:val="Default"/>
        <w:numPr>
          <w:ilvl w:val="0"/>
          <w:numId w:val="4"/>
        </w:numPr>
        <w:ind w:left="454" w:hanging="454"/>
        <w:jc w:val="both"/>
        <w:rPr>
          <w:rFonts w:ascii="Arial Narrow" w:hAnsi="Arial Narrow"/>
          <w:sz w:val="22"/>
          <w:szCs w:val="22"/>
        </w:rPr>
      </w:pPr>
      <w:r w:rsidRPr="00EF079B">
        <w:rPr>
          <w:rFonts w:ascii="Arial Narrow" w:hAnsi="Arial Narrow"/>
          <w:sz w:val="22"/>
          <w:szCs w:val="22"/>
        </w:rPr>
        <w:t xml:space="preserve">Zmluvné strany sa dohodli, že Objednávky uzatvárané na základe tejto Dohody budú zodpovedať podmienkam dohodnutým v tejto Dohode, najmä s ohľadom na jednotkové ceny Tovaru podľa prílohy č. 2 a práva a povinnosti dohodnuté v tejto Dohode. V Objednávke bude uvedená aj celková cena za Tovar kupovaný na základe uvedenej Objednávky. </w:t>
      </w:r>
    </w:p>
    <w:p w14:paraId="0D6FE8B1" w14:textId="77777777" w:rsidR="00EF079B" w:rsidRPr="00EF079B" w:rsidRDefault="00EF079B" w:rsidP="00284807">
      <w:pPr>
        <w:pStyle w:val="Default"/>
        <w:ind w:left="454" w:hanging="454"/>
        <w:jc w:val="both"/>
        <w:rPr>
          <w:rFonts w:ascii="Arial Narrow" w:hAnsi="Arial Narrow"/>
          <w:sz w:val="22"/>
          <w:szCs w:val="22"/>
        </w:rPr>
      </w:pPr>
    </w:p>
    <w:p w14:paraId="0F27D3E8" w14:textId="4D30D2F0" w:rsidR="00212733" w:rsidRPr="003B4BA3" w:rsidRDefault="00212733" w:rsidP="00EF079B">
      <w:pPr>
        <w:pStyle w:val="Default"/>
        <w:numPr>
          <w:ilvl w:val="0"/>
          <w:numId w:val="4"/>
        </w:numPr>
        <w:ind w:left="454" w:hanging="454"/>
        <w:jc w:val="both"/>
        <w:rPr>
          <w:rFonts w:ascii="Arial Narrow" w:hAnsi="Arial Narrow"/>
          <w:sz w:val="22"/>
          <w:szCs w:val="22"/>
        </w:rPr>
      </w:pPr>
      <w:r w:rsidRPr="00EF079B">
        <w:rPr>
          <w:rFonts w:ascii="Arial Narrow" w:hAnsi="Arial Narrow"/>
          <w:sz w:val="22"/>
          <w:szCs w:val="22"/>
        </w:rPr>
        <w:t xml:space="preserve">Po vystavení Objednávky je Predávajúci povinný potvrdiť jej prijatie do 3 dní odo dňa jej doručenia. </w:t>
      </w:r>
    </w:p>
    <w:p w14:paraId="05F92415" w14:textId="77777777" w:rsidR="00212733" w:rsidRPr="00EF079B" w:rsidRDefault="00212733" w:rsidP="00EF079B">
      <w:pPr>
        <w:pStyle w:val="Default"/>
        <w:jc w:val="center"/>
        <w:rPr>
          <w:rFonts w:ascii="Arial Narrow" w:hAnsi="Arial Narrow"/>
          <w:sz w:val="22"/>
          <w:szCs w:val="22"/>
        </w:rPr>
      </w:pPr>
      <w:r w:rsidRPr="00EF079B">
        <w:rPr>
          <w:rFonts w:ascii="Arial Narrow" w:hAnsi="Arial Narrow"/>
          <w:b/>
          <w:bCs/>
          <w:sz w:val="22"/>
          <w:szCs w:val="22"/>
        </w:rPr>
        <w:lastRenderedPageBreak/>
        <w:t>ČI. III</w:t>
      </w:r>
    </w:p>
    <w:p w14:paraId="41E9E0F7" w14:textId="77777777" w:rsidR="00212733" w:rsidRDefault="00212733" w:rsidP="00EF079B">
      <w:pPr>
        <w:pStyle w:val="Default"/>
        <w:jc w:val="center"/>
        <w:rPr>
          <w:rFonts w:ascii="Arial Narrow" w:hAnsi="Arial Narrow"/>
          <w:b/>
          <w:bCs/>
          <w:sz w:val="22"/>
          <w:szCs w:val="22"/>
        </w:rPr>
      </w:pPr>
      <w:r w:rsidRPr="00EF079B">
        <w:rPr>
          <w:rFonts w:ascii="Arial Narrow" w:hAnsi="Arial Narrow"/>
          <w:b/>
          <w:bCs/>
          <w:sz w:val="22"/>
          <w:szCs w:val="22"/>
        </w:rPr>
        <w:t>CENA</w:t>
      </w:r>
    </w:p>
    <w:p w14:paraId="44684B6E" w14:textId="77777777" w:rsidR="00546CFA" w:rsidRPr="00EF079B" w:rsidRDefault="00546CFA" w:rsidP="00EF079B">
      <w:pPr>
        <w:pStyle w:val="Default"/>
        <w:jc w:val="center"/>
        <w:rPr>
          <w:rFonts w:ascii="Arial Narrow" w:hAnsi="Arial Narrow"/>
          <w:sz w:val="22"/>
          <w:szCs w:val="22"/>
        </w:rPr>
      </w:pPr>
    </w:p>
    <w:p w14:paraId="7022A3C8" w14:textId="77777777" w:rsidR="00212733" w:rsidRDefault="00212733" w:rsidP="00B70F15">
      <w:pPr>
        <w:pStyle w:val="Default"/>
        <w:numPr>
          <w:ilvl w:val="1"/>
          <w:numId w:val="5"/>
        </w:numPr>
        <w:ind w:left="454" w:hanging="454"/>
        <w:jc w:val="both"/>
        <w:rPr>
          <w:rFonts w:ascii="Arial Narrow" w:hAnsi="Arial Narrow"/>
          <w:sz w:val="22"/>
          <w:szCs w:val="22"/>
        </w:rPr>
      </w:pPr>
      <w:r w:rsidRPr="00EF079B">
        <w:rPr>
          <w:rFonts w:ascii="Arial Narrow" w:hAnsi="Arial Narrow"/>
          <w:sz w:val="22"/>
          <w:szCs w:val="22"/>
        </w:rPr>
        <w:t xml:space="preserve">Cena za Tovar (ďalej </w:t>
      </w:r>
      <w:r w:rsidRPr="00546CFA">
        <w:rPr>
          <w:rFonts w:ascii="Arial Narrow" w:hAnsi="Arial Narrow"/>
          <w:sz w:val="22"/>
          <w:szCs w:val="22"/>
        </w:rPr>
        <w:t xml:space="preserve">len </w:t>
      </w:r>
      <w:r w:rsidRPr="00546CFA">
        <w:rPr>
          <w:rFonts w:ascii="Arial Narrow" w:hAnsi="Arial Narrow"/>
          <w:bCs/>
          <w:sz w:val="22"/>
          <w:szCs w:val="22"/>
        </w:rPr>
        <w:t xml:space="preserve">„Cena“) </w:t>
      </w:r>
      <w:r w:rsidRPr="00546CFA">
        <w:rPr>
          <w:rFonts w:ascii="Arial Narrow" w:hAnsi="Arial Narrow"/>
          <w:sz w:val="22"/>
          <w:szCs w:val="22"/>
        </w:rPr>
        <w:t>je stanovená dohod</w:t>
      </w:r>
      <w:r w:rsidR="002B5251">
        <w:rPr>
          <w:rFonts w:ascii="Arial Narrow" w:hAnsi="Arial Narrow"/>
          <w:sz w:val="22"/>
          <w:szCs w:val="22"/>
        </w:rPr>
        <w:t>o</w:t>
      </w:r>
      <w:r w:rsidRPr="00546CFA">
        <w:rPr>
          <w:rFonts w:ascii="Arial Narrow" w:hAnsi="Arial Narrow"/>
          <w:sz w:val="22"/>
          <w:szCs w:val="22"/>
        </w:rPr>
        <w:t xml:space="preserve">u </w:t>
      </w:r>
      <w:r w:rsidR="002B5251">
        <w:rPr>
          <w:rFonts w:ascii="Arial Narrow" w:hAnsi="Arial Narrow"/>
          <w:sz w:val="22"/>
          <w:szCs w:val="22"/>
        </w:rPr>
        <w:t xml:space="preserve">zmluvných strán </w:t>
      </w:r>
      <w:r w:rsidRPr="00546CFA">
        <w:rPr>
          <w:rFonts w:ascii="Arial Narrow" w:hAnsi="Arial Narrow"/>
          <w:sz w:val="22"/>
          <w:szCs w:val="22"/>
        </w:rPr>
        <w:t>v zmysle zákona NR</w:t>
      </w:r>
      <w:r w:rsidR="002B5251">
        <w:rPr>
          <w:rFonts w:ascii="Arial Narrow" w:hAnsi="Arial Narrow"/>
          <w:sz w:val="22"/>
          <w:szCs w:val="22"/>
        </w:rPr>
        <w:t xml:space="preserve"> </w:t>
      </w:r>
      <w:r w:rsidRPr="00546CFA">
        <w:rPr>
          <w:rFonts w:ascii="Arial Narrow" w:hAnsi="Arial Narrow"/>
          <w:sz w:val="22"/>
          <w:szCs w:val="22"/>
        </w:rPr>
        <w:t xml:space="preserve">SR č. 18/1996 Z. z. o cenách v znení neskorších predpisov (ďalej len </w:t>
      </w:r>
      <w:r w:rsidRPr="00546CFA">
        <w:rPr>
          <w:rFonts w:ascii="Arial Narrow" w:hAnsi="Arial Narrow"/>
          <w:bCs/>
          <w:sz w:val="22"/>
          <w:szCs w:val="22"/>
        </w:rPr>
        <w:t xml:space="preserve">„zákon o cenách“) </w:t>
      </w:r>
      <w:r w:rsidRPr="00546CFA">
        <w:rPr>
          <w:rFonts w:ascii="Arial Narrow" w:hAnsi="Arial Narrow"/>
          <w:sz w:val="22"/>
          <w:szCs w:val="22"/>
        </w:rPr>
        <w:t>a vyhlášky Ministerstva financií Slovenskej republiky č. 87/1996 Z. z., ktorou sa vykonáva zákon o cenách</w:t>
      </w:r>
      <w:r w:rsidRPr="00EF079B">
        <w:rPr>
          <w:rFonts w:ascii="Arial Narrow" w:hAnsi="Arial Narrow"/>
          <w:sz w:val="22"/>
          <w:szCs w:val="22"/>
        </w:rPr>
        <w:t xml:space="preserve"> v znení neskorších predpisov. </w:t>
      </w:r>
    </w:p>
    <w:p w14:paraId="7BF23447" w14:textId="77777777" w:rsidR="00EF079B" w:rsidRDefault="00EF079B" w:rsidP="00284807">
      <w:pPr>
        <w:pStyle w:val="Default"/>
        <w:ind w:left="454" w:hanging="454"/>
        <w:jc w:val="both"/>
        <w:rPr>
          <w:rFonts w:ascii="Arial Narrow" w:hAnsi="Arial Narrow"/>
          <w:sz w:val="22"/>
          <w:szCs w:val="22"/>
        </w:rPr>
      </w:pPr>
    </w:p>
    <w:p w14:paraId="15CC751E" w14:textId="77777777" w:rsidR="00212733" w:rsidRDefault="00212733" w:rsidP="00B70F15">
      <w:pPr>
        <w:pStyle w:val="Default"/>
        <w:numPr>
          <w:ilvl w:val="1"/>
          <w:numId w:val="5"/>
        </w:numPr>
        <w:ind w:left="454" w:hanging="454"/>
        <w:jc w:val="both"/>
        <w:rPr>
          <w:rFonts w:ascii="Arial Narrow" w:hAnsi="Arial Narrow"/>
          <w:sz w:val="22"/>
          <w:szCs w:val="22"/>
        </w:rPr>
      </w:pPr>
      <w:r w:rsidRPr="00EF079B">
        <w:rPr>
          <w:rFonts w:ascii="Arial Narrow" w:hAnsi="Arial Narrow"/>
          <w:sz w:val="22"/>
          <w:szCs w:val="22"/>
        </w:rPr>
        <w:t xml:space="preserve">Cena zahŕňa všetky ekonomicky oprávnené náklady Predávajúceho vynaložené v súvislosti s dodávkou Tovaru (najmä náklady za Tovar, na obstaranie Tovaru, dovozné clá, dopravu na miesto dodania, náklady na obalovú techniku, balenie a ekologickú likvidáciu) a primeraný zisk Predávajúceho. </w:t>
      </w:r>
    </w:p>
    <w:p w14:paraId="5FB5B3F9" w14:textId="77777777" w:rsidR="00EF079B" w:rsidRDefault="00EF079B" w:rsidP="00284807">
      <w:pPr>
        <w:pStyle w:val="Odsekzoznamu"/>
        <w:ind w:left="454" w:hanging="454"/>
        <w:rPr>
          <w:rFonts w:ascii="Arial Narrow" w:hAnsi="Arial Narrow"/>
          <w:sz w:val="22"/>
          <w:szCs w:val="22"/>
        </w:rPr>
      </w:pPr>
    </w:p>
    <w:p w14:paraId="58C63A83" w14:textId="77777777" w:rsidR="00212733" w:rsidRDefault="00212733" w:rsidP="00B70F15">
      <w:pPr>
        <w:pStyle w:val="Default"/>
        <w:numPr>
          <w:ilvl w:val="1"/>
          <w:numId w:val="5"/>
        </w:numPr>
        <w:ind w:left="454" w:hanging="454"/>
        <w:jc w:val="both"/>
        <w:rPr>
          <w:rFonts w:ascii="Arial Narrow" w:hAnsi="Arial Narrow"/>
          <w:sz w:val="22"/>
          <w:szCs w:val="22"/>
        </w:rPr>
      </w:pPr>
      <w:r w:rsidRPr="00EF079B">
        <w:rPr>
          <w:rFonts w:ascii="Arial Narrow" w:hAnsi="Arial Narrow"/>
          <w:sz w:val="22"/>
          <w:szCs w:val="22"/>
        </w:rPr>
        <w:t xml:space="preserve">Cena za Tovary uvedená vo faktúrach podľa Objednávky musí byť stanovená v mene EURO. K fakturovanej cene bude vždy pripočítaná DPH stanovená v súlade s všeobecne záväznými právnymi predpismi platnými v čase dodania Tovaru. </w:t>
      </w:r>
    </w:p>
    <w:p w14:paraId="47BF9260" w14:textId="77777777" w:rsidR="00546CFA" w:rsidRDefault="00546CFA" w:rsidP="00284807">
      <w:pPr>
        <w:pStyle w:val="Odsekzoznamu"/>
        <w:ind w:left="454" w:hanging="454"/>
        <w:rPr>
          <w:rFonts w:ascii="Arial Narrow" w:hAnsi="Arial Narrow"/>
          <w:sz w:val="22"/>
          <w:szCs w:val="22"/>
        </w:rPr>
      </w:pPr>
    </w:p>
    <w:p w14:paraId="1B5F3E1A" w14:textId="77777777" w:rsidR="00546CFA" w:rsidRDefault="00546CFA" w:rsidP="00284807">
      <w:pPr>
        <w:pStyle w:val="Default"/>
        <w:ind w:left="454" w:hanging="454"/>
        <w:jc w:val="both"/>
        <w:rPr>
          <w:rFonts w:ascii="Arial Narrow" w:hAnsi="Arial Narrow"/>
          <w:sz w:val="22"/>
          <w:szCs w:val="22"/>
        </w:rPr>
      </w:pPr>
    </w:p>
    <w:p w14:paraId="2FDE1B07" w14:textId="77777777" w:rsidR="00212733" w:rsidRDefault="00212733" w:rsidP="00B70F15">
      <w:pPr>
        <w:pStyle w:val="Default"/>
        <w:numPr>
          <w:ilvl w:val="1"/>
          <w:numId w:val="5"/>
        </w:numPr>
        <w:ind w:left="454" w:hanging="454"/>
        <w:jc w:val="both"/>
        <w:rPr>
          <w:rFonts w:ascii="Arial Narrow" w:hAnsi="Arial Narrow"/>
          <w:sz w:val="22"/>
          <w:szCs w:val="22"/>
        </w:rPr>
      </w:pPr>
      <w:r w:rsidRPr="00EF079B">
        <w:rPr>
          <w:rFonts w:ascii="Arial Narrow" w:hAnsi="Arial Narrow"/>
          <w:sz w:val="22"/>
          <w:szCs w:val="22"/>
        </w:rPr>
        <w:t xml:space="preserve">Ceny za Tovar vrátane súvisiacich služieb pre jednotlivé položky, ktoré boli predmetom Ponuky sú ceny maximálne a sú uvedené v Prílohe č. 2 tejto Dohody. Maximálna celková kúpna cena Tovaru, ktorý môže byt’ v súlade s touto Dohodou dodaný je stanovená v súlade s prílohou č. 2 tejto Dohody. </w:t>
      </w:r>
    </w:p>
    <w:p w14:paraId="76BF9C21" w14:textId="77777777" w:rsidR="00546CFA" w:rsidRDefault="00546CFA" w:rsidP="00284807">
      <w:pPr>
        <w:pStyle w:val="Default"/>
        <w:ind w:left="454" w:hanging="454"/>
        <w:jc w:val="both"/>
        <w:rPr>
          <w:rFonts w:ascii="Arial Narrow" w:hAnsi="Arial Narrow"/>
          <w:sz w:val="22"/>
          <w:szCs w:val="22"/>
        </w:rPr>
      </w:pPr>
    </w:p>
    <w:p w14:paraId="2FD58DDC" w14:textId="77777777" w:rsidR="00212733" w:rsidRDefault="00212733" w:rsidP="00B70F15">
      <w:pPr>
        <w:pStyle w:val="Default"/>
        <w:numPr>
          <w:ilvl w:val="1"/>
          <w:numId w:val="5"/>
        </w:numPr>
        <w:ind w:left="454" w:hanging="454"/>
        <w:jc w:val="both"/>
        <w:rPr>
          <w:rFonts w:ascii="Arial Narrow" w:hAnsi="Arial Narrow"/>
          <w:sz w:val="22"/>
          <w:szCs w:val="22"/>
        </w:rPr>
      </w:pPr>
      <w:r w:rsidRPr="00EF079B">
        <w:rPr>
          <w:rFonts w:ascii="Arial Narrow" w:hAnsi="Arial Narrow"/>
          <w:sz w:val="22"/>
          <w:szCs w:val="22"/>
        </w:rPr>
        <w:t xml:space="preserve">Predávajúci prehlasuje, že Tovar poskytuje Kupujúcemu za najlepších/najvýhodnejších podmienok, aké sa poskytujú na relevantnom trhu. </w:t>
      </w:r>
    </w:p>
    <w:p w14:paraId="2EAFEBBE" w14:textId="77777777" w:rsidR="00546CFA" w:rsidRDefault="00546CFA" w:rsidP="00546CFA">
      <w:pPr>
        <w:pStyle w:val="Odsekzoznamu"/>
        <w:rPr>
          <w:rFonts w:ascii="Arial Narrow" w:hAnsi="Arial Narrow"/>
          <w:sz w:val="22"/>
          <w:szCs w:val="22"/>
        </w:rPr>
      </w:pPr>
    </w:p>
    <w:p w14:paraId="2DF3A20E" w14:textId="77777777" w:rsidR="00212733" w:rsidRPr="00EF079B" w:rsidRDefault="00212733" w:rsidP="00546CFA">
      <w:pPr>
        <w:pStyle w:val="Default"/>
        <w:jc w:val="center"/>
        <w:rPr>
          <w:rFonts w:ascii="Arial Narrow" w:hAnsi="Arial Narrow"/>
          <w:sz w:val="22"/>
          <w:szCs w:val="22"/>
        </w:rPr>
      </w:pPr>
      <w:r w:rsidRPr="00EF079B">
        <w:rPr>
          <w:rFonts w:ascii="Arial Narrow" w:hAnsi="Arial Narrow"/>
          <w:b/>
          <w:bCs/>
          <w:sz w:val="22"/>
          <w:szCs w:val="22"/>
        </w:rPr>
        <w:t>ČI. IV</w:t>
      </w:r>
    </w:p>
    <w:p w14:paraId="769CB83E" w14:textId="77777777" w:rsidR="00212733" w:rsidRDefault="00212733" w:rsidP="00546CFA">
      <w:pPr>
        <w:pStyle w:val="Default"/>
        <w:jc w:val="center"/>
        <w:rPr>
          <w:rFonts w:ascii="Arial Narrow" w:hAnsi="Arial Narrow"/>
          <w:b/>
          <w:bCs/>
          <w:sz w:val="22"/>
          <w:szCs w:val="22"/>
        </w:rPr>
      </w:pPr>
      <w:r w:rsidRPr="00EF079B">
        <w:rPr>
          <w:rFonts w:ascii="Arial Narrow" w:hAnsi="Arial Narrow"/>
          <w:b/>
          <w:bCs/>
          <w:sz w:val="22"/>
          <w:szCs w:val="22"/>
        </w:rPr>
        <w:t>PREDPOKLADANÉ MNOŽSTVO TOVARU</w:t>
      </w:r>
    </w:p>
    <w:p w14:paraId="75551576" w14:textId="77777777" w:rsidR="00546CFA" w:rsidRDefault="00546CFA" w:rsidP="00212733">
      <w:pPr>
        <w:pStyle w:val="Default"/>
        <w:spacing w:after="137"/>
        <w:rPr>
          <w:rFonts w:ascii="Arial Narrow" w:hAnsi="Arial Narrow"/>
          <w:sz w:val="22"/>
          <w:szCs w:val="22"/>
        </w:rPr>
      </w:pPr>
    </w:p>
    <w:p w14:paraId="5C254248" w14:textId="77777777" w:rsidR="00546CFA" w:rsidRDefault="00212733" w:rsidP="00B70F15">
      <w:pPr>
        <w:pStyle w:val="Default"/>
        <w:numPr>
          <w:ilvl w:val="1"/>
          <w:numId w:val="6"/>
        </w:numPr>
        <w:ind w:left="454" w:hanging="454"/>
        <w:jc w:val="both"/>
        <w:rPr>
          <w:rFonts w:ascii="Arial Narrow" w:hAnsi="Arial Narrow"/>
          <w:sz w:val="22"/>
          <w:szCs w:val="22"/>
        </w:rPr>
      </w:pPr>
      <w:r w:rsidRPr="00EF079B">
        <w:rPr>
          <w:rFonts w:ascii="Arial Narrow" w:hAnsi="Arial Narrow"/>
          <w:sz w:val="22"/>
          <w:szCs w:val="22"/>
        </w:rPr>
        <w:t>Predpokladané množstvo Tovaru, ktoré Kupujúci kúpi od Predávajúceho v súlade s touto Dohodou a Objednávkami je určené v prílohe č.1 tejto Dohody.</w:t>
      </w:r>
    </w:p>
    <w:p w14:paraId="1C6CAC16" w14:textId="77777777" w:rsidR="00546CFA" w:rsidRDefault="00546CFA" w:rsidP="00284807">
      <w:pPr>
        <w:pStyle w:val="Default"/>
        <w:ind w:left="454" w:hanging="454"/>
        <w:jc w:val="both"/>
        <w:rPr>
          <w:rFonts w:ascii="Arial Narrow" w:hAnsi="Arial Narrow"/>
          <w:sz w:val="22"/>
          <w:szCs w:val="22"/>
        </w:rPr>
      </w:pPr>
    </w:p>
    <w:p w14:paraId="10127900" w14:textId="77777777" w:rsidR="00212733" w:rsidRPr="00546CFA" w:rsidRDefault="00212733" w:rsidP="00B70F15">
      <w:pPr>
        <w:pStyle w:val="Default"/>
        <w:numPr>
          <w:ilvl w:val="1"/>
          <w:numId w:val="6"/>
        </w:numPr>
        <w:ind w:left="454" w:hanging="454"/>
        <w:jc w:val="both"/>
        <w:rPr>
          <w:rFonts w:ascii="Arial Narrow" w:hAnsi="Arial Narrow"/>
          <w:sz w:val="22"/>
          <w:szCs w:val="22"/>
        </w:rPr>
      </w:pPr>
      <w:r w:rsidRPr="00546CFA">
        <w:rPr>
          <w:rFonts w:ascii="Arial Narrow" w:hAnsi="Arial Narrow"/>
          <w:sz w:val="22"/>
          <w:szCs w:val="22"/>
        </w:rPr>
        <w:t xml:space="preserve">Kupujúci nie je povinný zakúpiť predpokladané množstvo Tovaru, ani vyčerpať predpokladaný finančný limit zákazky podľa čl. III bodu 3.4 tejto Dohody. Celkové zakúpené množstvo Tovaru bude závisieť výlučne od potrieb Kupujúceho počas platnosti tejto Dohody. </w:t>
      </w:r>
    </w:p>
    <w:p w14:paraId="2FB8A089" w14:textId="77777777" w:rsidR="00212733" w:rsidRPr="00EF079B" w:rsidRDefault="00212733" w:rsidP="00212733">
      <w:pPr>
        <w:pStyle w:val="Default"/>
        <w:rPr>
          <w:rFonts w:ascii="Arial Narrow" w:hAnsi="Arial Narrow"/>
          <w:sz w:val="22"/>
          <w:szCs w:val="22"/>
        </w:rPr>
      </w:pPr>
    </w:p>
    <w:p w14:paraId="58F36FB3" w14:textId="77777777" w:rsidR="00212733" w:rsidRPr="00EF079B" w:rsidRDefault="00212733" w:rsidP="00546CFA">
      <w:pPr>
        <w:pStyle w:val="Default"/>
        <w:jc w:val="center"/>
        <w:rPr>
          <w:rFonts w:ascii="Arial Narrow" w:hAnsi="Arial Narrow"/>
          <w:sz w:val="22"/>
          <w:szCs w:val="22"/>
        </w:rPr>
      </w:pPr>
      <w:r w:rsidRPr="00EF079B">
        <w:rPr>
          <w:rFonts w:ascii="Arial Narrow" w:hAnsi="Arial Narrow"/>
          <w:b/>
          <w:bCs/>
          <w:sz w:val="22"/>
          <w:szCs w:val="22"/>
        </w:rPr>
        <w:t>ČI.V</w:t>
      </w:r>
    </w:p>
    <w:p w14:paraId="0E110E42" w14:textId="77777777" w:rsidR="00212733" w:rsidRDefault="00212733" w:rsidP="00546CFA">
      <w:pPr>
        <w:pStyle w:val="Default"/>
        <w:jc w:val="center"/>
        <w:rPr>
          <w:rFonts w:ascii="Arial Narrow" w:hAnsi="Arial Narrow"/>
          <w:b/>
          <w:bCs/>
          <w:sz w:val="22"/>
          <w:szCs w:val="22"/>
        </w:rPr>
      </w:pPr>
      <w:r w:rsidRPr="00EF079B">
        <w:rPr>
          <w:rFonts w:ascii="Arial Narrow" w:hAnsi="Arial Narrow"/>
          <w:b/>
          <w:bCs/>
          <w:sz w:val="22"/>
          <w:szCs w:val="22"/>
        </w:rPr>
        <w:t>SUBDODÁVATELIA</w:t>
      </w:r>
    </w:p>
    <w:p w14:paraId="3F5CA07D" w14:textId="77777777" w:rsidR="00546CFA" w:rsidRPr="00EF079B" w:rsidRDefault="00546CFA" w:rsidP="00546CFA">
      <w:pPr>
        <w:pStyle w:val="Default"/>
        <w:jc w:val="center"/>
        <w:rPr>
          <w:rFonts w:ascii="Arial Narrow" w:hAnsi="Arial Narrow"/>
          <w:sz w:val="22"/>
          <w:szCs w:val="22"/>
        </w:rPr>
      </w:pPr>
    </w:p>
    <w:p w14:paraId="5F85C32F" w14:textId="77777777" w:rsidR="00212733" w:rsidRDefault="00212733" w:rsidP="00B70F15">
      <w:pPr>
        <w:pStyle w:val="Default"/>
        <w:numPr>
          <w:ilvl w:val="0"/>
          <w:numId w:val="7"/>
        </w:numPr>
        <w:ind w:left="454" w:hanging="454"/>
        <w:jc w:val="both"/>
        <w:rPr>
          <w:rFonts w:ascii="Arial Narrow" w:hAnsi="Arial Narrow"/>
          <w:sz w:val="22"/>
          <w:szCs w:val="22"/>
        </w:rPr>
      </w:pPr>
      <w:r w:rsidRPr="00EF079B">
        <w:rPr>
          <w:rFonts w:ascii="Arial Narrow" w:hAnsi="Arial Narrow"/>
          <w:sz w:val="22"/>
          <w:szCs w:val="22"/>
        </w:rPr>
        <w:t xml:space="preserve">V </w:t>
      </w:r>
      <w:r w:rsidR="002B5251">
        <w:rPr>
          <w:rFonts w:ascii="Arial Narrow" w:hAnsi="Arial Narrow"/>
          <w:sz w:val="22"/>
          <w:szCs w:val="22"/>
        </w:rPr>
        <w:t>P</w:t>
      </w:r>
      <w:r w:rsidRPr="00EF079B">
        <w:rPr>
          <w:rFonts w:ascii="Arial Narrow" w:hAnsi="Arial Narrow"/>
          <w:sz w:val="22"/>
          <w:szCs w:val="22"/>
        </w:rPr>
        <w:t xml:space="preserve">rílohe č.3 sú uvedené údaje o všetkých známych subdodávateľoch Predávajúceho, ktorí sú známi v čase uzavierania tejto Zmluvy a údaje o osobe oprávnenej konať za subdodávateľa v rozsahu meno a priezvisko, adresa pobytu, dátum narodenia. </w:t>
      </w:r>
    </w:p>
    <w:p w14:paraId="299DD1DE" w14:textId="77777777" w:rsidR="00546CFA" w:rsidRDefault="00546CFA" w:rsidP="00310843">
      <w:pPr>
        <w:pStyle w:val="Default"/>
        <w:ind w:left="454" w:hanging="454"/>
        <w:jc w:val="both"/>
        <w:rPr>
          <w:rFonts w:ascii="Arial Narrow" w:hAnsi="Arial Narrow"/>
          <w:sz w:val="22"/>
          <w:szCs w:val="22"/>
        </w:rPr>
      </w:pPr>
    </w:p>
    <w:p w14:paraId="26890BCA" w14:textId="77777777" w:rsidR="00212733" w:rsidRDefault="00212733" w:rsidP="00B70F15">
      <w:pPr>
        <w:pStyle w:val="Default"/>
        <w:numPr>
          <w:ilvl w:val="0"/>
          <w:numId w:val="7"/>
        </w:numPr>
        <w:ind w:left="454" w:hanging="454"/>
        <w:jc w:val="both"/>
        <w:rPr>
          <w:rFonts w:ascii="Arial Narrow" w:hAnsi="Arial Narrow"/>
          <w:sz w:val="22"/>
          <w:szCs w:val="22"/>
        </w:rPr>
      </w:pPr>
      <w:r w:rsidRPr="00546CFA">
        <w:rPr>
          <w:rFonts w:ascii="Arial Narrow" w:hAnsi="Arial Narrow"/>
          <w:sz w:val="22"/>
          <w:szCs w:val="22"/>
        </w:rPr>
        <w:t xml:space="preserve">Predávajúci je povinný Kupujúcemu oznámiť akúkoľvek zmenu údajov u subdodávateľov uvedených v Prílohe č. 3, a to bezodkladne. </w:t>
      </w:r>
    </w:p>
    <w:p w14:paraId="72960B90" w14:textId="77777777" w:rsidR="00546CFA" w:rsidRDefault="00546CFA" w:rsidP="00310843">
      <w:pPr>
        <w:pStyle w:val="Odsekzoznamu"/>
        <w:ind w:left="454" w:hanging="454"/>
        <w:rPr>
          <w:rFonts w:ascii="Arial Narrow" w:hAnsi="Arial Narrow"/>
          <w:sz w:val="22"/>
          <w:szCs w:val="22"/>
        </w:rPr>
      </w:pPr>
    </w:p>
    <w:p w14:paraId="01468296" w14:textId="77777777" w:rsidR="00546CFA" w:rsidRDefault="00212733" w:rsidP="00B70F15">
      <w:pPr>
        <w:pStyle w:val="Default"/>
        <w:numPr>
          <w:ilvl w:val="0"/>
          <w:numId w:val="7"/>
        </w:numPr>
        <w:ind w:left="454" w:hanging="454"/>
        <w:jc w:val="both"/>
        <w:rPr>
          <w:rFonts w:ascii="Arial Narrow" w:hAnsi="Arial Narrow"/>
          <w:sz w:val="22"/>
          <w:szCs w:val="22"/>
        </w:rPr>
      </w:pPr>
      <w:r w:rsidRPr="00546CFA">
        <w:rPr>
          <w:rFonts w:ascii="Arial Narrow" w:hAnsi="Arial Narrow"/>
          <w:sz w:val="22"/>
          <w:szCs w:val="22"/>
        </w:rPr>
        <w:t>V prípade zmeny subdodávateľa je Predávajúci povinný najneskôr do 5 pracovných dní odo dňa zmeny subdodávateľa predložiť Kupujúcemu informácie o novom subdodávateľovi, pričom pri výbere subdodávateľa musí Predávajúci postupovať tak, aby vynaložené náklady na zabezpečenie plnenia na základe zmluvy o subdodávke boli primerané jeho kvalite a cene. Subdodávateľ alebo subdodávateľ podľa osobitného predpisu, ktorý podľa § 11 ods. 1 zákona č. 343/2015 Z. z. má povinnosť zapisovať sa do registra partnerov verejného sektora, musí byť zapísaný v registri partnerov verejného sektora. Povinnosť zápisu do registra partnerov verejného sektora upravuje osobitný predpis - zákon č. 315/2016 Z. z. o registri partnerov verejného sektora a o zmene a doplnení niektorých zákonov.</w:t>
      </w:r>
    </w:p>
    <w:p w14:paraId="090C5DEE" w14:textId="77777777" w:rsidR="00546CFA" w:rsidRDefault="00546CFA" w:rsidP="00310843">
      <w:pPr>
        <w:pStyle w:val="Odsekzoznamu"/>
        <w:ind w:left="454" w:hanging="454"/>
        <w:rPr>
          <w:rFonts w:ascii="Arial Narrow" w:hAnsi="Arial Narrow"/>
          <w:sz w:val="22"/>
          <w:szCs w:val="22"/>
        </w:rPr>
      </w:pPr>
    </w:p>
    <w:p w14:paraId="3A7C3819" w14:textId="65191029" w:rsidR="00212733" w:rsidRPr="00546CFA" w:rsidRDefault="00212733" w:rsidP="00B70F15">
      <w:pPr>
        <w:pStyle w:val="Default"/>
        <w:numPr>
          <w:ilvl w:val="0"/>
          <w:numId w:val="7"/>
        </w:numPr>
        <w:ind w:left="454" w:hanging="454"/>
        <w:jc w:val="both"/>
        <w:rPr>
          <w:rFonts w:ascii="Arial Narrow" w:hAnsi="Arial Narrow"/>
          <w:sz w:val="22"/>
          <w:szCs w:val="22"/>
        </w:rPr>
      </w:pPr>
      <w:r w:rsidRPr="00546CFA">
        <w:rPr>
          <w:rFonts w:ascii="Arial Narrow" w:hAnsi="Arial Narrow"/>
          <w:sz w:val="22"/>
          <w:szCs w:val="22"/>
        </w:rPr>
        <w:lastRenderedPageBreak/>
        <w:t xml:space="preserve">Predávajúci zodpovedá za plnenie zmluvy o subdodávke subdodávateľom tak, ako keby plnenie realizované na základe takejto zmluvy realizoval sám. Predávajúci zodpovedá za odbornú starostlivosť pri výbere subdodávateľa ako aj za výsledok činnosti/plnenia vykonanej/vykonaného na základe zmluvy o subdodávke. </w:t>
      </w:r>
    </w:p>
    <w:p w14:paraId="4A80E4BF" w14:textId="77777777" w:rsidR="00212733" w:rsidRPr="00EF079B" w:rsidRDefault="00212733" w:rsidP="00212733">
      <w:pPr>
        <w:pStyle w:val="Default"/>
        <w:rPr>
          <w:rFonts w:ascii="Arial Narrow" w:hAnsi="Arial Narrow"/>
          <w:sz w:val="22"/>
          <w:szCs w:val="22"/>
        </w:rPr>
      </w:pPr>
    </w:p>
    <w:p w14:paraId="4DD44475" w14:textId="77777777" w:rsidR="00212733" w:rsidRPr="00EF079B" w:rsidRDefault="00212733" w:rsidP="00546CFA">
      <w:pPr>
        <w:pStyle w:val="Default"/>
        <w:jc w:val="center"/>
        <w:rPr>
          <w:rFonts w:ascii="Arial Narrow" w:hAnsi="Arial Narrow"/>
          <w:sz w:val="22"/>
          <w:szCs w:val="22"/>
        </w:rPr>
      </w:pPr>
      <w:r w:rsidRPr="00EF079B">
        <w:rPr>
          <w:rFonts w:ascii="Arial Narrow" w:hAnsi="Arial Narrow"/>
          <w:b/>
          <w:bCs/>
          <w:sz w:val="22"/>
          <w:szCs w:val="22"/>
        </w:rPr>
        <w:t>Čl. VI</w:t>
      </w:r>
    </w:p>
    <w:p w14:paraId="63532ADF" w14:textId="77777777" w:rsidR="00212733" w:rsidRDefault="00212733" w:rsidP="00546CFA">
      <w:pPr>
        <w:pStyle w:val="Default"/>
        <w:jc w:val="center"/>
        <w:rPr>
          <w:rFonts w:ascii="Arial Narrow" w:hAnsi="Arial Narrow"/>
          <w:b/>
          <w:bCs/>
          <w:sz w:val="22"/>
          <w:szCs w:val="22"/>
        </w:rPr>
      </w:pPr>
      <w:r w:rsidRPr="00EF079B">
        <w:rPr>
          <w:rFonts w:ascii="Arial Narrow" w:hAnsi="Arial Narrow"/>
          <w:b/>
          <w:bCs/>
          <w:sz w:val="22"/>
          <w:szCs w:val="22"/>
        </w:rPr>
        <w:t>DODANIE TOVARU</w:t>
      </w:r>
    </w:p>
    <w:p w14:paraId="08A09C36" w14:textId="77777777" w:rsidR="00546CFA" w:rsidRPr="00EF079B" w:rsidRDefault="00546CFA" w:rsidP="00546CFA">
      <w:pPr>
        <w:pStyle w:val="Default"/>
        <w:jc w:val="center"/>
        <w:rPr>
          <w:rFonts w:ascii="Arial Narrow" w:hAnsi="Arial Narrow"/>
          <w:sz w:val="22"/>
          <w:szCs w:val="22"/>
        </w:rPr>
      </w:pPr>
    </w:p>
    <w:p w14:paraId="14956603" w14:textId="758A1C4A" w:rsidR="00212733" w:rsidRPr="00546CFA" w:rsidRDefault="00AF56F3" w:rsidP="00B70F15">
      <w:pPr>
        <w:pStyle w:val="Default"/>
        <w:numPr>
          <w:ilvl w:val="1"/>
          <w:numId w:val="8"/>
        </w:numPr>
        <w:ind w:left="454" w:hanging="454"/>
        <w:jc w:val="both"/>
        <w:rPr>
          <w:rFonts w:ascii="Arial Narrow" w:hAnsi="Arial Narrow"/>
          <w:sz w:val="22"/>
          <w:szCs w:val="22"/>
        </w:rPr>
      </w:pPr>
      <w:r>
        <w:rPr>
          <w:rFonts w:ascii="Arial Narrow" w:hAnsi="Arial Narrow"/>
          <w:sz w:val="22"/>
          <w:szCs w:val="22"/>
        </w:rPr>
        <w:t>Miestom dodania Tovaru je:</w:t>
      </w:r>
      <w:r w:rsidR="00212733" w:rsidRPr="00EF079B">
        <w:rPr>
          <w:rFonts w:ascii="Arial Narrow" w:hAnsi="Arial Narrow"/>
          <w:sz w:val="22"/>
          <w:szCs w:val="22"/>
        </w:rPr>
        <w:t xml:space="preserve"> Ústredn</w:t>
      </w:r>
      <w:r w:rsidR="002B5251">
        <w:rPr>
          <w:rFonts w:ascii="Arial Narrow" w:hAnsi="Arial Narrow"/>
          <w:sz w:val="22"/>
          <w:szCs w:val="22"/>
        </w:rPr>
        <w:t>ý</w:t>
      </w:r>
      <w:r w:rsidR="00212733" w:rsidRPr="00EF079B">
        <w:rPr>
          <w:rFonts w:ascii="Arial Narrow" w:hAnsi="Arial Narrow"/>
          <w:sz w:val="22"/>
          <w:szCs w:val="22"/>
        </w:rPr>
        <w:t xml:space="preserve"> sklad Ministerstva vnútra Slovenskej republiky, Príboj 560, 976 13 </w:t>
      </w:r>
      <w:r w:rsidR="00212733" w:rsidRPr="00546CFA">
        <w:rPr>
          <w:rFonts w:ascii="Arial Narrow" w:hAnsi="Arial Narrow"/>
          <w:sz w:val="22"/>
          <w:szCs w:val="22"/>
        </w:rPr>
        <w:t>Slovenská Ľupča</w:t>
      </w:r>
      <w:r w:rsidR="002B5251">
        <w:rPr>
          <w:rFonts w:ascii="Arial Narrow" w:hAnsi="Arial Narrow"/>
          <w:sz w:val="22"/>
          <w:szCs w:val="22"/>
        </w:rPr>
        <w:t>, Slovenská republika</w:t>
      </w:r>
      <w:r w:rsidR="00212733" w:rsidRPr="00546CFA">
        <w:rPr>
          <w:rFonts w:ascii="Arial Narrow" w:hAnsi="Arial Narrow"/>
          <w:sz w:val="22"/>
          <w:szCs w:val="22"/>
        </w:rPr>
        <w:t xml:space="preserve"> (ďalej spoločne len </w:t>
      </w:r>
      <w:r w:rsidR="00212733" w:rsidRPr="00546CFA">
        <w:rPr>
          <w:rFonts w:ascii="Arial Narrow" w:hAnsi="Arial Narrow"/>
          <w:bCs/>
          <w:sz w:val="22"/>
          <w:szCs w:val="22"/>
        </w:rPr>
        <w:t xml:space="preserve">„Miesto dodania Tovaru“). </w:t>
      </w:r>
    </w:p>
    <w:p w14:paraId="427742E1" w14:textId="77777777" w:rsidR="00546CFA" w:rsidRPr="00546CFA" w:rsidRDefault="00546CFA" w:rsidP="00310843">
      <w:pPr>
        <w:pStyle w:val="Default"/>
        <w:ind w:left="454" w:hanging="454"/>
        <w:jc w:val="both"/>
        <w:rPr>
          <w:rFonts w:ascii="Arial Narrow" w:hAnsi="Arial Narrow"/>
          <w:sz w:val="22"/>
          <w:szCs w:val="22"/>
        </w:rPr>
      </w:pPr>
    </w:p>
    <w:p w14:paraId="744D77A5" w14:textId="77777777" w:rsidR="00212733" w:rsidRDefault="00212733" w:rsidP="00B70F15">
      <w:pPr>
        <w:pStyle w:val="Default"/>
        <w:numPr>
          <w:ilvl w:val="1"/>
          <w:numId w:val="8"/>
        </w:numPr>
        <w:ind w:left="454" w:hanging="454"/>
        <w:jc w:val="both"/>
        <w:rPr>
          <w:rFonts w:ascii="Arial Narrow" w:hAnsi="Arial Narrow"/>
          <w:sz w:val="22"/>
          <w:szCs w:val="22"/>
        </w:rPr>
      </w:pPr>
      <w:r w:rsidRPr="00546CFA">
        <w:rPr>
          <w:rFonts w:ascii="Arial Narrow" w:hAnsi="Arial Narrow"/>
          <w:sz w:val="22"/>
          <w:szCs w:val="22"/>
        </w:rPr>
        <w:t xml:space="preserve">Tovar musí byť dodaný v súlade s Opisom a Ponukou riadne zabalený. Prebratie Tovaru dodaného do miesta dodania Tovaru Predávajúcim sa uskutoční fyzickým prevzatím Tovaru, kontrolou množstva a kvality dodaného tovaru a podpisom preberacieho protokolu splnomocneným zástupcom Predávajúceho a Kupujúceho. V preberacom protokole bude uvedené presné množstvo a druh dodaného Tovaru, vyjadrenie, či dodávka Tovaru je úplná a či pri prevzatí Tovar zodpovedal požiadavkám podľa Opisu a Ponuky, tejto Dohody a Objednávky. V preberacom protokole Kupujúci vyznačí riadne dodanie Tovaru. V prípade vád, tieto sa vyznačia v preberacom protokole a tento môže byť podkladom pre fakturácie až po odstránení vád dodávky Tovaru. K preberaciemu protokolu bude priložený dodací list Predávajúceho. </w:t>
      </w:r>
    </w:p>
    <w:p w14:paraId="5AF3E0D6" w14:textId="77777777" w:rsidR="00310843" w:rsidRDefault="00310843" w:rsidP="00310843">
      <w:pPr>
        <w:pStyle w:val="Odsekzoznamu"/>
        <w:ind w:left="454" w:hanging="454"/>
        <w:rPr>
          <w:rFonts w:ascii="Arial Narrow" w:hAnsi="Arial Narrow"/>
          <w:sz w:val="22"/>
          <w:szCs w:val="22"/>
        </w:rPr>
      </w:pPr>
    </w:p>
    <w:p w14:paraId="59056129" w14:textId="5B08548E" w:rsidR="00212733" w:rsidRPr="00310843" w:rsidRDefault="00212733" w:rsidP="00B70F15">
      <w:pPr>
        <w:pStyle w:val="Default"/>
        <w:numPr>
          <w:ilvl w:val="1"/>
          <w:numId w:val="8"/>
        </w:numPr>
        <w:ind w:left="454" w:hanging="454"/>
        <w:jc w:val="both"/>
        <w:rPr>
          <w:rFonts w:ascii="Arial Narrow" w:hAnsi="Arial Narrow"/>
          <w:sz w:val="22"/>
          <w:szCs w:val="22"/>
        </w:rPr>
      </w:pPr>
      <w:r w:rsidRPr="00310843">
        <w:rPr>
          <w:rFonts w:ascii="Arial Narrow" w:hAnsi="Arial Narrow"/>
          <w:sz w:val="22"/>
          <w:szCs w:val="22"/>
        </w:rPr>
        <w:t xml:space="preserve">Predávajúci sa zaväzuje dodať Tovar v súlade s Objednávkou najneskôr do </w:t>
      </w:r>
      <w:r w:rsidRPr="00310843">
        <w:rPr>
          <w:rFonts w:ascii="Arial Narrow" w:hAnsi="Arial Narrow"/>
          <w:bCs/>
          <w:sz w:val="22"/>
          <w:szCs w:val="22"/>
        </w:rPr>
        <w:t xml:space="preserve">4 </w:t>
      </w:r>
      <w:r w:rsidR="003B4BA3">
        <w:rPr>
          <w:rFonts w:ascii="Arial Narrow" w:hAnsi="Arial Narrow"/>
          <w:bCs/>
          <w:sz w:val="22"/>
          <w:szCs w:val="22"/>
        </w:rPr>
        <w:t>mesiacov</w:t>
      </w:r>
      <w:r w:rsidRPr="00310843">
        <w:rPr>
          <w:rFonts w:ascii="Arial Narrow" w:hAnsi="Arial Narrow"/>
          <w:b/>
          <w:bCs/>
          <w:sz w:val="22"/>
          <w:szCs w:val="22"/>
        </w:rPr>
        <w:t xml:space="preserve"> </w:t>
      </w:r>
      <w:r w:rsidRPr="00310843">
        <w:rPr>
          <w:rFonts w:ascii="Arial Narrow" w:hAnsi="Arial Narrow"/>
          <w:sz w:val="22"/>
          <w:szCs w:val="22"/>
        </w:rPr>
        <w:t xml:space="preserve">od jej doručenia Predávajúcemu ak v Objednávke nie je dohodnuté inak. V prípade kratšej lehoty dodania Tovaru bude táto lehota uvedená priamo v Objednávke. </w:t>
      </w:r>
    </w:p>
    <w:p w14:paraId="3E6D3F8E" w14:textId="77777777" w:rsidR="00546CFA" w:rsidRDefault="00546CFA" w:rsidP="00310843">
      <w:pPr>
        <w:pStyle w:val="Default"/>
        <w:ind w:left="454" w:hanging="454"/>
        <w:jc w:val="both"/>
        <w:rPr>
          <w:rFonts w:ascii="Arial Narrow" w:hAnsi="Arial Narrow"/>
          <w:sz w:val="22"/>
          <w:szCs w:val="22"/>
        </w:rPr>
      </w:pPr>
    </w:p>
    <w:p w14:paraId="002C0661" w14:textId="77777777" w:rsidR="00212733" w:rsidRPr="00546CFA" w:rsidRDefault="00212733" w:rsidP="00B70F15">
      <w:pPr>
        <w:pStyle w:val="Default"/>
        <w:numPr>
          <w:ilvl w:val="1"/>
          <w:numId w:val="8"/>
        </w:numPr>
        <w:ind w:left="454" w:hanging="454"/>
        <w:jc w:val="both"/>
        <w:rPr>
          <w:rFonts w:ascii="Arial Narrow" w:hAnsi="Arial Narrow"/>
          <w:sz w:val="22"/>
          <w:szCs w:val="22"/>
        </w:rPr>
      </w:pPr>
      <w:r w:rsidRPr="00546CFA">
        <w:rPr>
          <w:rFonts w:ascii="Arial Narrow" w:hAnsi="Arial Narrow"/>
          <w:sz w:val="22"/>
          <w:szCs w:val="22"/>
        </w:rPr>
        <w:t xml:space="preserve">Ak nie je v Objednávke výslovne dohodnuté inak, na dodanie Tovaru sa uplatní doložka INCOTERMS 2010 DDP do miesta dodania Tovaru. </w:t>
      </w:r>
    </w:p>
    <w:p w14:paraId="33FD57E8" w14:textId="77777777" w:rsidR="00212733" w:rsidRPr="00EF079B" w:rsidRDefault="00212733" w:rsidP="00546CFA">
      <w:pPr>
        <w:pStyle w:val="Default"/>
        <w:jc w:val="both"/>
        <w:rPr>
          <w:rFonts w:ascii="Arial Narrow" w:hAnsi="Arial Narrow"/>
          <w:sz w:val="22"/>
          <w:szCs w:val="22"/>
        </w:rPr>
      </w:pPr>
    </w:p>
    <w:p w14:paraId="1922409E" w14:textId="77777777" w:rsidR="00212733" w:rsidRPr="00EF079B" w:rsidRDefault="00212733" w:rsidP="00546CFA">
      <w:pPr>
        <w:pStyle w:val="Default"/>
        <w:jc w:val="center"/>
        <w:rPr>
          <w:rFonts w:ascii="Arial Narrow" w:hAnsi="Arial Narrow"/>
          <w:sz w:val="22"/>
          <w:szCs w:val="22"/>
        </w:rPr>
      </w:pPr>
      <w:r w:rsidRPr="00EF079B">
        <w:rPr>
          <w:rFonts w:ascii="Arial Narrow" w:hAnsi="Arial Narrow"/>
          <w:b/>
          <w:bCs/>
          <w:sz w:val="22"/>
          <w:szCs w:val="22"/>
        </w:rPr>
        <w:t>ČI. VII</w:t>
      </w:r>
    </w:p>
    <w:p w14:paraId="5215AD63" w14:textId="77777777" w:rsidR="00212733" w:rsidRDefault="00212733" w:rsidP="00546CFA">
      <w:pPr>
        <w:pStyle w:val="Default"/>
        <w:jc w:val="center"/>
        <w:rPr>
          <w:rFonts w:ascii="Arial Narrow" w:hAnsi="Arial Narrow"/>
          <w:b/>
          <w:bCs/>
          <w:sz w:val="22"/>
          <w:szCs w:val="22"/>
        </w:rPr>
      </w:pPr>
      <w:r w:rsidRPr="00EF079B">
        <w:rPr>
          <w:rFonts w:ascii="Arial Narrow" w:hAnsi="Arial Narrow"/>
          <w:b/>
          <w:bCs/>
          <w:sz w:val="22"/>
          <w:szCs w:val="22"/>
        </w:rPr>
        <w:t>PLATOBNÉ PODMIENKY A</w:t>
      </w:r>
      <w:r w:rsidR="00546CFA">
        <w:rPr>
          <w:rFonts w:ascii="Arial Narrow" w:hAnsi="Arial Narrow"/>
          <w:b/>
          <w:bCs/>
          <w:sz w:val="22"/>
          <w:szCs w:val="22"/>
        </w:rPr>
        <w:t> </w:t>
      </w:r>
      <w:r w:rsidRPr="00EF079B">
        <w:rPr>
          <w:rFonts w:ascii="Arial Narrow" w:hAnsi="Arial Narrow"/>
          <w:b/>
          <w:bCs/>
          <w:sz w:val="22"/>
          <w:szCs w:val="22"/>
        </w:rPr>
        <w:t>FAKTURÁCIA</w:t>
      </w:r>
    </w:p>
    <w:p w14:paraId="24A98D74" w14:textId="77777777" w:rsidR="00546CFA" w:rsidRPr="00EF079B" w:rsidRDefault="00546CFA" w:rsidP="00546CFA">
      <w:pPr>
        <w:pStyle w:val="Default"/>
        <w:jc w:val="center"/>
        <w:rPr>
          <w:rFonts w:ascii="Arial Narrow" w:hAnsi="Arial Narrow"/>
          <w:sz w:val="22"/>
          <w:szCs w:val="22"/>
        </w:rPr>
      </w:pPr>
    </w:p>
    <w:p w14:paraId="17A4507E" w14:textId="77777777" w:rsidR="00212733" w:rsidRDefault="00212733" w:rsidP="00B70F15">
      <w:pPr>
        <w:pStyle w:val="Default"/>
        <w:numPr>
          <w:ilvl w:val="1"/>
          <w:numId w:val="9"/>
        </w:numPr>
        <w:ind w:left="454" w:hanging="454"/>
        <w:jc w:val="both"/>
        <w:rPr>
          <w:rFonts w:ascii="Arial Narrow" w:hAnsi="Arial Narrow"/>
          <w:sz w:val="22"/>
          <w:szCs w:val="22"/>
        </w:rPr>
      </w:pPr>
      <w:r w:rsidRPr="00EF079B">
        <w:rPr>
          <w:rFonts w:ascii="Arial Narrow" w:hAnsi="Arial Narrow"/>
          <w:sz w:val="22"/>
          <w:szCs w:val="22"/>
        </w:rPr>
        <w:t xml:space="preserve">Kupujúci sa zaväzuje za dodaný Tovar zaplatiť Predávajúcemu </w:t>
      </w:r>
      <w:r w:rsidR="00546CFA">
        <w:rPr>
          <w:rFonts w:ascii="Arial Narrow" w:hAnsi="Arial Narrow"/>
          <w:sz w:val="22"/>
          <w:szCs w:val="22"/>
        </w:rPr>
        <w:t xml:space="preserve">kúpnu cenu podlá Objednávky na </w:t>
      </w:r>
      <w:r w:rsidRPr="00EF079B">
        <w:rPr>
          <w:rFonts w:ascii="Arial Narrow" w:hAnsi="Arial Narrow"/>
          <w:sz w:val="22"/>
          <w:szCs w:val="22"/>
        </w:rPr>
        <w:t xml:space="preserve">základe faktúry vystavenej Predávajúcim po dodaní Tovaru a podpísaní preberacieho protokolu s vyznačením riadneho dodania Tovaru. Kupujúci neposkytne Predávajúcemu žiaden preddavok. </w:t>
      </w:r>
    </w:p>
    <w:p w14:paraId="15B0B1D7" w14:textId="77777777" w:rsidR="00546CFA" w:rsidRDefault="00546CFA" w:rsidP="00310843">
      <w:pPr>
        <w:pStyle w:val="Default"/>
        <w:ind w:left="454" w:hanging="454"/>
        <w:jc w:val="both"/>
        <w:rPr>
          <w:rFonts w:ascii="Arial Narrow" w:hAnsi="Arial Narrow"/>
          <w:sz w:val="22"/>
          <w:szCs w:val="22"/>
        </w:rPr>
      </w:pPr>
    </w:p>
    <w:p w14:paraId="36A34432" w14:textId="77777777" w:rsidR="00212733" w:rsidRDefault="00212733" w:rsidP="00B70F15">
      <w:pPr>
        <w:pStyle w:val="Default"/>
        <w:numPr>
          <w:ilvl w:val="1"/>
          <w:numId w:val="9"/>
        </w:numPr>
        <w:ind w:left="454" w:hanging="454"/>
        <w:jc w:val="both"/>
        <w:rPr>
          <w:rFonts w:ascii="Arial Narrow" w:hAnsi="Arial Narrow"/>
          <w:sz w:val="22"/>
          <w:szCs w:val="22"/>
        </w:rPr>
      </w:pPr>
      <w:r w:rsidRPr="00546CFA">
        <w:rPr>
          <w:rFonts w:ascii="Arial Narrow" w:hAnsi="Arial Narrow"/>
          <w:sz w:val="22"/>
          <w:szCs w:val="22"/>
        </w:rPr>
        <w:t xml:space="preserve">Každá faktúra vystavená Predávajúcim bude obsahovať náležitosti podľa zákona č. 222/2004 Z.z. o dani z pridanej hodnoty v znení neskorších predpisov. Neoddeliteľnou súčasťou faktúry Predávajúceho bude originál/fotokópia preberacieho protokolu s vyznačením riadneho dodania Tovaru potvrdeného Kupujúcim. </w:t>
      </w:r>
    </w:p>
    <w:p w14:paraId="307C09C2" w14:textId="77777777" w:rsidR="00546CFA" w:rsidRDefault="00546CFA" w:rsidP="00310843">
      <w:pPr>
        <w:pStyle w:val="Odsekzoznamu"/>
        <w:ind w:left="454" w:hanging="454"/>
        <w:rPr>
          <w:rFonts w:ascii="Arial Narrow" w:hAnsi="Arial Narrow"/>
          <w:sz w:val="22"/>
          <w:szCs w:val="22"/>
        </w:rPr>
      </w:pPr>
    </w:p>
    <w:p w14:paraId="218F17EB" w14:textId="77777777" w:rsidR="00212733" w:rsidRDefault="00212733" w:rsidP="00B70F15">
      <w:pPr>
        <w:pStyle w:val="Default"/>
        <w:numPr>
          <w:ilvl w:val="1"/>
          <w:numId w:val="9"/>
        </w:numPr>
        <w:ind w:left="454" w:hanging="454"/>
        <w:jc w:val="both"/>
        <w:rPr>
          <w:rFonts w:ascii="Arial Narrow" w:hAnsi="Arial Narrow"/>
          <w:sz w:val="22"/>
          <w:szCs w:val="22"/>
        </w:rPr>
      </w:pPr>
      <w:r w:rsidRPr="00546CFA">
        <w:rPr>
          <w:rFonts w:ascii="Arial Narrow" w:hAnsi="Arial Narrow"/>
          <w:sz w:val="22"/>
          <w:szCs w:val="22"/>
        </w:rPr>
        <w:t xml:space="preserve">Lehota splatnosti faktúry Predávajúceho je 30 kalendárnych dní odo dňa doručenia faktúry Kupujúcemu. Ak predložená faktúra nebude vystavená v súlade s touto Dohodou a Objednávkou, Kupujúci ju bezodkladne vráti Predávajúcemu na prepracovanie. Opravená faktúra je splatná do 30 kalendárnych dní odo dňa jej opätovného doručenia Kupujúcemu. </w:t>
      </w:r>
    </w:p>
    <w:p w14:paraId="09954DF1" w14:textId="77777777" w:rsidR="00546CFA" w:rsidRDefault="00546CFA" w:rsidP="00310843">
      <w:pPr>
        <w:pStyle w:val="Odsekzoznamu"/>
        <w:ind w:left="454" w:hanging="454"/>
        <w:rPr>
          <w:rFonts w:ascii="Arial Narrow" w:hAnsi="Arial Narrow"/>
          <w:sz w:val="22"/>
          <w:szCs w:val="22"/>
        </w:rPr>
      </w:pPr>
    </w:p>
    <w:p w14:paraId="3FDBD989" w14:textId="77777777" w:rsidR="00212733" w:rsidRPr="00546CFA" w:rsidRDefault="00212733" w:rsidP="00B70F15">
      <w:pPr>
        <w:pStyle w:val="Default"/>
        <w:numPr>
          <w:ilvl w:val="1"/>
          <w:numId w:val="9"/>
        </w:numPr>
        <w:ind w:left="454" w:hanging="454"/>
        <w:jc w:val="both"/>
        <w:rPr>
          <w:rFonts w:ascii="Arial Narrow" w:hAnsi="Arial Narrow"/>
          <w:sz w:val="22"/>
          <w:szCs w:val="22"/>
        </w:rPr>
      </w:pPr>
      <w:r w:rsidRPr="00546CFA">
        <w:rPr>
          <w:rFonts w:ascii="Arial Narrow" w:hAnsi="Arial Narrow"/>
          <w:sz w:val="22"/>
          <w:szCs w:val="22"/>
        </w:rPr>
        <w:t xml:space="preserve">Všetky faktúry budú uhrádzané výhradne bezhotovostne prevodným príkazom na bankový účet Predávajúceho uvedený v záhlaví tejto Dohody. </w:t>
      </w:r>
    </w:p>
    <w:p w14:paraId="70354571" w14:textId="77777777" w:rsidR="00212733" w:rsidRPr="00EF079B" w:rsidRDefault="00212733" w:rsidP="00546CFA">
      <w:pPr>
        <w:pStyle w:val="Default"/>
        <w:jc w:val="both"/>
        <w:rPr>
          <w:rFonts w:ascii="Arial Narrow" w:hAnsi="Arial Narrow"/>
          <w:sz w:val="22"/>
          <w:szCs w:val="22"/>
        </w:rPr>
      </w:pPr>
    </w:p>
    <w:p w14:paraId="46B5F6BD" w14:textId="77777777" w:rsidR="00212733" w:rsidRPr="00EF079B" w:rsidRDefault="00212733" w:rsidP="00546CFA">
      <w:pPr>
        <w:pStyle w:val="Default"/>
        <w:jc w:val="center"/>
        <w:rPr>
          <w:rFonts w:ascii="Arial Narrow" w:hAnsi="Arial Narrow"/>
          <w:sz w:val="22"/>
          <w:szCs w:val="22"/>
        </w:rPr>
      </w:pPr>
      <w:r w:rsidRPr="00EF079B">
        <w:rPr>
          <w:rFonts w:ascii="Arial Narrow" w:hAnsi="Arial Narrow"/>
          <w:b/>
          <w:bCs/>
          <w:sz w:val="22"/>
          <w:szCs w:val="22"/>
        </w:rPr>
        <w:t>ČI. VIII</w:t>
      </w:r>
    </w:p>
    <w:p w14:paraId="4DC77FB6" w14:textId="77777777" w:rsidR="00212733" w:rsidRDefault="00212733" w:rsidP="00546CFA">
      <w:pPr>
        <w:pStyle w:val="Default"/>
        <w:jc w:val="center"/>
        <w:rPr>
          <w:rFonts w:ascii="Arial Narrow" w:hAnsi="Arial Narrow"/>
          <w:b/>
          <w:bCs/>
          <w:sz w:val="22"/>
          <w:szCs w:val="22"/>
        </w:rPr>
      </w:pPr>
      <w:r w:rsidRPr="00EF079B">
        <w:rPr>
          <w:rFonts w:ascii="Arial Narrow" w:hAnsi="Arial Narrow"/>
          <w:b/>
          <w:bCs/>
          <w:sz w:val="22"/>
          <w:szCs w:val="22"/>
        </w:rPr>
        <w:t>ZÁRUČNÁ DOBA A ZODPOVEDNOSŤ ZA VADY</w:t>
      </w:r>
    </w:p>
    <w:p w14:paraId="797B34CB" w14:textId="77777777" w:rsidR="00546CFA" w:rsidRPr="00EF079B" w:rsidRDefault="00546CFA" w:rsidP="00546CFA">
      <w:pPr>
        <w:pStyle w:val="Default"/>
        <w:jc w:val="center"/>
        <w:rPr>
          <w:rFonts w:ascii="Arial Narrow" w:hAnsi="Arial Narrow"/>
          <w:sz w:val="22"/>
          <w:szCs w:val="22"/>
        </w:rPr>
      </w:pPr>
    </w:p>
    <w:p w14:paraId="06A53B1F" w14:textId="77777777" w:rsidR="00212733" w:rsidRDefault="00212733" w:rsidP="00AF56F3">
      <w:pPr>
        <w:pStyle w:val="Default"/>
        <w:numPr>
          <w:ilvl w:val="1"/>
          <w:numId w:val="31"/>
        </w:numPr>
        <w:ind w:left="454" w:hanging="454"/>
        <w:jc w:val="both"/>
        <w:rPr>
          <w:rFonts w:ascii="Arial Narrow" w:hAnsi="Arial Narrow"/>
          <w:sz w:val="22"/>
          <w:szCs w:val="22"/>
        </w:rPr>
      </w:pPr>
      <w:r w:rsidRPr="00EF079B">
        <w:rPr>
          <w:rFonts w:ascii="Arial Narrow" w:hAnsi="Arial Narrow"/>
          <w:sz w:val="22"/>
          <w:szCs w:val="22"/>
        </w:rPr>
        <w:t xml:space="preserve">Predávajúci zodpovedá v súlade s príslušnými ustanoveniami Obchodného zákonníka za vady dodaného Tovaru. </w:t>
      </w:r>
    </w:p>
    <w:p w14:paraId="0BD9D2FB" w14:textId="77777777" w:rsidR="00AF56F3" w:rsidRDefault="00AF56F3" w:rsidP="00AF56F3">
      <w:pPr>
        <w:pStyle w:val="Default"/>
        <w:ind w:left="454"/>
        <w:jc w:val="both"/>
        <w:rPr>
          <w:rFonts w:ascii="Arial Narrow" w:hAnsi="Arial Narrow"/>
          <w:sz w:val="22"/>
          <w:szCs w:val="22"/>
        </w:rPr>
      </w:pPr>
    </w:p>
    <w:p w14:paraId="3E7F9BEF" w14:textId="77777777" w:rsidR="00AF56F3" w:rsidRPr="00986943" w:rsidRDefault="00212733" w:rsidP="00986943">
      <w:pPr>
        <w:pStyle w:val="Default"/>
        <w:numPr>
          <w:ilvl w:val="1"/>
          <w:numId w:val="31"/>
        </w:numPr>
        <w:ind w:left="454" w:hanging="454"/>
        <w:jc w:val="both"/>
        <w:rPr>
          <w:rFonts w:ascii="Arial Narrow" w:hAnsi="Arial Narrow"/>
          <w:sz w:val="22"/>
          <w:szCs w:val="22"/>
        </w:rPr>
      </w:pPr>
      <w:r w:rsidRPr="00AF56F3">
        <w:rPr>
          <w:rFonts w:ascii="Arial Narrow" w:hAnsi="Arial Narrow"/>
          <w:sz w:val="22"/>
          <w:szCs w:val="22"/>
        </w:rPr>
        <w:t xml:space="preserve">Za predpokladu, že Kupujúci Tovar riadne skladuje a používa v súlade s jeho účelom, zodpovedá Predávajúci v zmysle § 429 a nasl. Obchodného zákonníka za akosť Tovaru min. 2 roky (ďalej len „Záručná doba“) od prevzatia Tovaru Kupujúcim, t.j. odo dňa uvedeného na preberacom protokole. </w:t>
      </w:r>
    </w:p>
    <w:p w14:paraId="408DF4DE" w14:textId="77777777" w:rsidR="00212733" w:rsidRDefault="00212733" w:rsidP="00AF56F3">
      <w:pPr>
        <w:pStyle w:val="Default"/>
        <w:numPr>
          <w:ilvl w:val="1"/>
          <w:numId w:val="31"/>
        </w:numPr>
        <w:ind w:left="454" w:hanging="454"/>
        <w:jc w:val="both"/>
        <w:rPr>
          <w:rFonts w:ascii="Arial Narrow" w:hAnsi="Arial Narrow"/>
          <w:sz w:val="22"/>
          <w:szCs w:val="22"/>
        </w:rPr>
      </w:pPr>
      <w:r w:rsidRPr="00AF56F3">
        <w:rPr>
          <w:rFonts w:ascii="Arial Narrow" w:hAnsi="Arial Narrow"/>
          <w:sz w:val="22"/>
          <w:szCs w:val="22"/>
        </w:rPr>
        <w:lastRenderedPageBreak/>
        <w:t xml:space="preserve">Podľa bodu 8.2. tohto článku Predávajúci zodpovedá za to, že dodaný Tovar bude mať počas Záručnej doby vlastnosti vymedzené v Opise a Ponuke a že Tovar bude spôsobilý na použitie za účelom na aký sa Tovar obvykle používa. </w:t>
      </w:r>
    </w:p>
    <w:p w14:paraId="20F7C8B5" w14:textId="77777777" w:rsidR="00AF56F3" w:rsidRDefault="00AF56F3" w:rsidP="00AF56F3">
      <w:pPr>
        <w:pStyle w:val="Odsekzoznamu"/>
        <w:rPr>
          <w:rFonts w:ascii="Arial Narrow" w:hAnsi="Arial Narrow"/>
          <w:sz w:val="22"/>
          <w:szCs w:val="22"/>
        </w:rPr>
      </w:pPr>
    </w:p>
    <w:p w14:paraId="5CDB9C59" w14:textId="77777777" w:rsidR="00212733" w:rsidRDefault="00212733" w:rsidP="00AF56F3">
      <w:pPr>
        <w:pStyle w:val="Default"/>
        <w:numPr>
          <w:ilvl w:val="1"/>
          <w:numId w:val="31"/>
        </w:numPr>
        <w:ind w:left="454" w:hanging="454"/>
        <w:jc w:val="both"/>
        <w:rPr>
          <w:rFonts w:ascii="Arial Narrow" w:hAnsi="Arial Narrow"/>
          <w:sz w:val="22"/>
          <w:szCs w:val="22"/>
        </w:rPr>
      </w:pPr>
      <w:r w:rsidRPr="00AF56F3">
        <w:rPr>
          <w:rFonts w:ascii="Arial Narrow" w:hAnsi="Arial Narrow"/>
          <w:sz w:val="22"/>
          <w:szCs w:val="22"/>
        </w:rPr>
        <w:t xml:space="preserve">Kupujúci je povinný písomne oznámiť Predávajúcemu vady v akosti Tovaru bez zbytočného odkladu po ich zistení, najneskôr do konca dohodnutej záručnej doby (ďalej len „Uplatnenie záruky“). </w:t>
      </w:r>
    </w:p>
    <w:p w14:paraId="7009DEF1" w14:textId="77777777" w:rsidR="00AF56F3" w:rsidRDefault="00AF56F3" w:rsidP="00AF56F3">
      <w:pPr>
        <w:pStyle w:val="Odsekzoznamu"/>
        <w:rPr>
          <w:rFonts w:ascii="Arial Narrow" w:hAnsi="Arial Narrow"/>
          <w:sz w:val="22"/>
          <w:szCs w:val="22"/>
        </w:rPr>
      </w:pPr>
    </w:p>
    <w:p w14:paraId="45BAB0DF" w14:textId="77777777" w:rsidR="00212733" w:rsidRPr="00AF56F3" w:rsidRDefault="00212733" w:rsidP="00AF56F3">
      <w:pPr>
        <w:pStyle w:val="Default"/>
        <w:numPr>
          <w:ilvl w:val="1"/>
          <w:numId w:val="31"/>
        </w:numPr>
        <w:ind w:left="454" w:hanging="454"/>
        <w:jc w:val="both"/>
        <w:rPr>
          <w:rFonts w:ascii="Arial Narrow" w:hAnsi="Arial Narrow"/>
          <w:sz w:val="22"/>
          <w:szCs w:val="22"/>
        </w:rPr>
      </w:pPr>
      <w:r w:rsidRPr="00AF56F3">
        <w:rPr>
          <w:rFonts w:ascii="Arial Narrow" w:hAnsi="Arial Narrow"/>
          <w:sz w:val="22"/>
          <w:szCs w:val="22"/>
        </w:rPr>
        <w:t xml:space="preserve">Uplatnenie záruky musí obsahovať: </w:t>
      </w:r>
    </w:p>
    <w:p w14:paraId="26203574" w14:textId="77777777" w:rsidR="00212733" w:rsidRDefault="00212733" w:rsidP="00813FB9">
      <w:pPr>
        <w:pStyle w:val="Default"/>
        <w:numPr>
          <w:ilvl w:val="2"/>
          <w:numId w:val="19"/>
        </w:numPr>
        <w:ind w:left="1174"/>
        <w:jc w:val="both"/>
        <w:rPr>
          <w:rFonts w:ascii="Arial Narrow" w:hAnsi="Arial Narrow"/>
          <w:sz w:val="22"/>
          <w:szCs w:val="22"/>
        </w:rPr>
      </w:pPr>
      <w:r w:rsidRPr="00EF079B">
        <w:rPr>
          <w:rFonts w:ascii="Arial Narrow" w:hAnsi="Arial Narrow"/>
          <w:sz w:val="22"/>
          <w:szCs w:val="22"/>
        </w:rPr>
        <w:t xml:space="preserve">Číslo Objednávky, </w:t>
      </w:r>
    </w:p>
    <w:p w14:paraId="3CAF5FD5" w14:textId="77777777" w:rsidR="00212733" w:rsidRDefault="00212733" w:rsidP="00813FB9">
      <w:pPr>
        <w:pStyle w:val="Default"/>
        <w:numPr>
          <w:ilvl w:val="2"/>
          <w:numId w:val="19"/>
        </w:numPr>
        <w:ind w:left="1174"/>
        <w:jc w:val="both"/>
        <w:rPr>
          <w:rFonts w:ascii="Arial Narrow" w:hAnsi="Arial Narrow"/>
          <w:sz w:val="22"/>
          <w:szCs w:val="22"/>
        </w:rPr>
      </w:pPr>
      <w:r w:rsidRPr="00813FB9">
        <w:rPr>
          <w:rFonts w:ascii="Arial Narrow" w:hAnsi="Arial Narrow"/>
          <w:sz w:val="22"/>
          <w:szCs w:val="22"/>
        </w:rPr>
        <w:t xml:space="preserve">Popis vady akosti Tovaru alebo spôsob ako sa vada akosti Tovaru prejavuje, </w:t>
      </w:r>
    </w:p>
    <w:p w14:paraId="2EFC4D2A" w14:textId="77777777" w:rsidR="00212733" w:rsidRDefault="00212733" w:rsidP="00813FB9">
      <w:pPr>
        <w:pStyle w:val="Default"/>
        <w:numPr>
          <w:ilvl w:val="2"/>
          <w:numId w:val="19"/>
        </w:numPr>
        <w:ind w:left="1174"/>
        <w:jc w:val="both"/>
        <w:rPr>
          <w:rFonts w:ascii="Arial Narrow" w:hAnsi="Arial Narrow"/>
          <w:sz w:val="22"/>
          <w:szCs w:val="22"/>
        </w:rPr>
      </w:pPr>
      <w:r w:rsidRPr="00813FB9">
        <w:rPr>
          <w:rFonts w:ascii="Arial Narrow" w:hAnsi="Arial Narrow"/>
          <w:sz w:val="22"/>
          <w:szCs w:val="22"/>
        </w:rPr>
        <w:t xml:space="preserve">Počet vadných kusov Tovaru, </w:t>
      </w:r>
    </w:p>
    <w:p w14:paraId="2029157B" w14:textId="77777777" w:rsidR="00212733" w:rsidRPr="00813FB9" w:rsidRDefault="00212733" w:rsidP="00813FB9">
      <w:pPr>
        <w:pStyle w:val="Default"/>
        <w:numPr>
          <w:ilvl w:val="2"/>
          <w:numId w:val="19"/>
        </w:numPr>
        <w:ind w:left="1174"/>
        <w:jc w:val="both"/>
        <w:rPr>
          <w:rFonts w:ascii="Arial Narrow" w:hAnsi="Arial Narrow"/>
          <w:sz w:val="22"/>
          <w:szCs w:val="22"/>
        </w:rPr>
      </w:pPr>
      <w:r w:rsidRPr="00813FB9">
        <w:rPr>
          <w:rFonts w:ascii="Arial Narrow" w:hAnsi="Arial Narrow"/>
          <w:sz w:val="22"/>
          <w:szCs w:val="22"/>
        </w:rPr>
        <w:t xml:space="preserve">Určenie spôsobu uspokojenia nároku zo záruky podľa bodu 8.7. tohto článku. </w:t>
      </w:r>
    </w:p>
    <w:p w14:paraId="6329E5A0" w14:textId="77777777" w:rsidR="00284807" w:rsidRPr="00EF079B" w:rsidRDefault="00284807" w:rsidP="00284807">
      <w:pPr>
        <w:pStyle w:val="Default"/>
        <w:ind w:firstLine="360"/>
        <w:jc w:val="both"/>
        <w:rPr>
          <w:rFonts w:ascii="Arial Narrow" w:hAnsi="Arial Narrow"/>
          <w:sz w:val="22"/>
          <w:szCs w:val="22"/>
        </w:rPr>
      </w:pPr>
    </w:p>
    <w:p w14:paraId="595B1213" w14:textId="77777777" w:rsidR="00212733" w:rsidRPr="00284807" w:rsidRDefault="00212733" w:rsidP="00813FB9">
      <w:pPr>
        <w:pStyle w:val="Default"/>
        <w:numPr>
          <w:ilvl w:val="1"/>
          <w:numId w:val="19"/>
        </w:numPr>
        <w:ind w:left="454" w:hanging="454"/>
        <w:jc w:val="both"/>
        <w:rPr>
          <w:rFonts w:ascii="Arial Narrow" w:hAnsi="Arial Narrow"/>
          <w:sz w:val="22"/>
          <w:szCs w:val="22"/>
        </w:rPr>
      </w:pPr>
      <w:r w:rsidRPr="00EF079B">
        <w:rPr>
          <w:rFonts w:ascii="Arial Narrow" w:hAnsi="Arial Narrow"/>
          <w:sz w:val="22"/>
          <w:szCs w:val="22"/>
        </w:rPr>
        <w:t xml:space="preserve">Predávajúci je povinný sa písomne k Uplatneniu záruky vyjadriť do 7 dní po jeho doručení. Ak sa </w:t>
      </w:r>
      <w:r w:rsidR="00284807">
        <w:rPr>
          <w:rFonts w:ascii="Arial Narrow" w:hAnsi="Arial Narrow"/>
          <w:sz w:val="22"/>
          <w:szCs w:val="22"/>
        </w:rPr>
        <w:t xml:space="preserve"> </w:t>
      </w:r>
      <w:r w:rsidRPr="00EF079B">
        <w:rPr>
          <w:rFonts w:ascii="Arial Narrow" w:hAnsi="Arial Narrow"/>
          <w:sz w:val="22"/>
          <w:szCs w:val="22"/>
        </w:rPr>
        <w:t xml:space="preserve">Predávajúci v tejto lehote nevyjadrí, má sa za to, že Uplatnenie záruky je oprávnené a Predávajúci súhlasí s oznámenými vadami akosti Tovaru (ďalej len </w:t>
      </w:r>
      <w:r w:rsidRPr="00EF079B">
        <w:rPr>
          <w:rFonts w:ascii="Arial Narrow" w:hAnsi="Arial Narrow"/>
          <w:b/>
          <w:bCs/>
          <w:sz w:val="22"/>
          <w:szCs w:val="22"/>
        </w:rPr>
        <w:t>„</w:t>
      </w:r>
      <w:r w:rsidRPr="00284807">
        <w:rPr>
          <w:rFonts w:ascii="Arial Narrow" w:hAnsi="Arial Narrow"/>
          <w:bCs/>
          <w:sz w:val="22"/>
          <w:szCs w:val="22"/>
        </w:rPr>
        <w:t>Oprávnená reklamácia</w:t>
      </w:r>
      <w:r w:rsidRPr="00EF079B">
        <w:rPr>
          <w:rFonts w:ascii="Arial Narrow" w:hAnsi="Arial Narrow"/>
          <w:b/>
          <w:bCs/>
          <w:sz w:val="22"/>
          <w:szCs w:val="22"/>
        </w:rPr>
        <w:t xml:space="preserve">“). </w:t>
      </w:r>
    </w:p>
    <w:p w14:paraId="15D152C6" w14:textId="77777777" w:rsidR="00284807" w:rsidRPr="00284807" w:rsidRDefault="00284807" w:rsidP="00310843">
      <w:pPr>
        <w:pStyle w:val="Default"/>
        <w:ind w:left="454" w:hanging="454"/>
        <w:jc w:val="both"/>
        <w:rPr>
          <w:rFonts w:ascii="Arial Narrow" w:hAnsi="Arial Narrow"/>
          <w:sz w:val="22"/>
          <w:szCs w:val="22"/>
        </w:rPr>
      </w:pPr>
    </w:p>
    <w:p w14:paraId="1A6130AD" w14:textId="77777777" w:rsidR="00212733" w:rsidRDefault="00212733" w:rsidP="00813FB9">
      <w:pPr>
        <w:pStyle w:val="Default"/>
        <w:numPr>
          <w:ilvl w:val="1"/>
          <w:numId w:val="19"/>
        </w:numPr>
        <w:ind w:left="454" w:hanging="454"/>
        <w:jc w:val="both"/>
        <w:rPr>
          <w:rFonts w:ascii="Arial Narrow" w:hAnsi="Arial Narrow"/>
          <w:sz w:val="22"/>
          <w:szCs w:val="22"/>
        </w:rPr>
      </w:pPr>
      <w:r w:rsidRPr="00284807">
        <w:rPr>
          <w:rFonts w:ascii="Arial Narrow" w:hAnsi="Arial Narrow"/>
          <w:sz w:val="22"/>
          <w:szCs w:val="22"/>
        </w:rPr>
        <w:t xml:space="preserve">V uplatnení záruky je Kupujúci povinný určiť aké nároky si uplatňuje zo záruky. V prípade Oprávnenej reklamácie môže Kupujúci požadovať podľa svojho uváženia: </w:t>
      </w:r>
    </w:p>
    <w:p w14:paraId="1D951FE9" w14:textId="77777777" w:rsidR="00284807" w:rsidRDefault="00284807" w:rsidP="00813FB9">
      <w:pPr>
        <w:pStyle w:val="Default"/>
        <w:numPr>
          <w:ilvl w:val="2"/>
          <w:numId w:val="19"/>
        </w:numPr>
        <w:ind w:left="1174"/>
        <w:jc w:val="both"/>
        <w:rPr>
          <w:rFonts w:ascii="Arial Narrow" w:hAnsi="Arial Narrow"/>
          <w:sz w:val="22"/>
          <w:szCs w:val="22"/>
        </w:rPr>
      </w:pPr>
      <w:r w:rsidRPr="00EF079B">
        <w:rPr>
          <w:rFonts w:ascii="Arial Narrow" w:hAnsi="Arial Narrow"/>
          <w:sz w:val="22"/>
          <w:szCs w:val="22"/>
        </w:rPr>
        <w:t xml:space="preserve">vrátenie zaplatenej kúpnej ceny za Tovar vykazujúci vady akosti, </w:t>
      </w:r>
    </w:p>
    <w:p w14:paraId="7CF5F6EC" w14:textId="77777777" w:rsidR="00284807" w:rsidRDefault="00284807" w:rsidP="00813FB9">
      <w:pPr>
        <w:pStyle w:val="Default"/>
        <w:numPr>
          <w:ilvl w:val="2"/>
          <w:numId w:val="19"/>
        </w:numPr>
        <w:ind w:left="1174"/>
        <w:jc w:val="both"/>
        <w:rPr>
          <w:rFonts w:ascii="Arial Narrow" w:hAnsi="Arial Narrow"/>
          <w:sz w:val="22"/>
          <w:szCs w:val="22"/>
        </w:rPr>
      </w:pPr>
      <w:r w:rsidRPr="00813FB9">
        <w:rPr>
          <w:rFonts w:ascii="Arial Narrow" w:hAnsi="Arial Narrow"/>
          <w:sz w:val="22"/>
          <w:szCs w:val="22"/>
        </w:rPr>
        <w:t xml:space="preserve">zľavu z kúpnej ceny za Tovar vykazujúci vady akosti, </w:t>
      </w:r>
    </w:p>
    <w:p w14:paraId="030EAE4E" w14:textId="77777777" w:rsidR="00284807" w:rsidRPr="00813FB9" w:rsidRDefault="00284807" w:rsidP="00813FB9">
      <w:pPr>
        <w:pStyle w:val="Default"/>
        <w:numPr>
          <w:ilvl w:val="2"/>
          <w:numId w:val="19"/>
        </w:numPr>
        <w:ind w:left="1174"/>
        <w:jc w:val="both"/>
        <w:rPr>
          <w:rFonts w:ascii="Arial Narrow" w:hAnsi="Arial Narrow"/>
          <w:sz w:val="22"/>
          <w:szCs w:val="22"/>
        </w:rPr>
      </w:pPr>
      <w:r w:rsidRPr="00813FB9">
        <w:rPr>
          <w:rFonts w:ascii="Arial Narrow" w:hAnsi="Arial Narrow"/>
          <w:sz w:val="22"/>
          <w:szCs w:val="22"/>
        </w:rPr>
        <w:t xml:space="preserve">výmenu Tovaru vykazujúceho vady akosti za bezchybný Tovar, </w:t>
      </w:r>
    </w:p>
    <w:p w14:paraId="65418F78" w14:textId="77777777" w:rsidR="00284807" w:rsidRDefault="00284807" w:rsidP="00284807">
      <w:pPr>
        <w:pStyle w:val="Odsekzoznamu"/>
        <w:rPr>
          <w:rFonts w:ascii="Arial Narrow" w:hAnsi="Arial Narrow"/>
          <w:sz w:val="22"/>
          <w:szCs w:val="22"/>
        </w:rPr>
      </w:pPr>
    </w:p>
    <w:p w14:paraId="1F29E416" w14:textId="77777777" w:rsidR="00284807" w:rsidRDefault="00212733" w:rsidP="00813FB9">
      <w:pPr>
        <w:pStyle w:val="Default"/>
        <w:numPr>
          <w:ilvl w:val="1"/>
          <w:numId w:val="19"/>
        </w:numPr>
        <w:ind w:left="454" w:hanging="454"/>
        <w:jc w:val="both"/>
        <w:rPr>
          <w:rFonts w:ascii="Arial Narrow" w:hAnsi="Arial Narrow"/>
          <w:sz w:val="22"/>
          <w:szCs w:val="22"/>
        </w:rPr>
      </w:pPr>
      <w:r w:rsidRPr="00284807">
        <w:rPr>
          <w:rFonts w:ascii="Arial Narrow" w:hAnsi="Arial Narrow"/>
          <w:sz w:val="22"/>
          <w:szCs w:val="22"/>
        </w:rPr>
        <w:t>Popri nárokoch ustanovených v bode 8.7. tejto tohto článku má Kupujúci nárok na náhradu škody.</w:t>
      </w:r>
    </w:p>
    <w:p w14:paraId="251FE348" w14:textId="77777777" w:rsidR="00212733" w:rsidRDefault="00212733" w:rsidP="00310843">
      <w:pPr>
        <w:pStyle w:val="Default"/>
        <w:ind w:left="454" w:hanging="454"/>
        <w:jc w:val="both"/>
        <w:rPr>
          <w:rFonts w:ascii="Arial Narrow" w:hAnsi="Arial Narrow"/>
          <w:sz w:val="22"/>
          <w:szCs w:val="22"/>
        </w:rPr>
      </w:pPr>
      <w:r w:rsidRPr="00284807">
        <w:rPr>
          <w:rFonts w:ascii="Arial Narrow" w:hAnsi="Arial Narrow"/>
          <w:sz w:val="22"/>
          <w:szCs w:val="22"/>
        </w:rPr>
        <w:t xml:space="preserve"> </w:t>
      </w:r>
    </w:p>
    <w:p w14:paraId="535EF8FA" w14:textId="77777777" w:rsidR="00212733" w:rsidRDefault="00212733" w:rsidP="00813FB9">
      <w:pPr>
        <w:pStyle w:val="Default"/>
        <w:numPr>
          <w:ilvl w:val="1"/>
          <w:numId w:val="19"/>
        </w:numPr>
        <w:ind w:left="454" w:hanging="454"/>
        <w:jc w:val="both"/>
        <w:rPr>
          <w:rFonts w:ascii="Arial Narrow" w:hAnsi="Arial Narrow"/>
          <w:sz w:val="22"/>
          <w:szCs w:val="22"/>
        </w:rPr>
      </w:pPr>
      <w:r w:rsidRPr="00284807">
        <w:rPr>
          <w:rFonts w:ascii="Arial Narrow" w:hAnsi="Arial Narrow"/>
          <w:sz w:val="22"/>
          <w:szCs w:val="22"/>
        </w:rPr>
        <w:t xml:space="preserve">V prípade nárokov z Oprávnenej reklamácie podľa bodov 8.7.1 a/alebo 8.7.2 tohto článku je Predávajúci povinný vystaviť a doručiť Kupujúcemu dobropis (oprava základu dane s náležitosťami podľa príslušných právnych predpisov) so splatnosťou 30 kalendárnych dní odo dňa jeho doručenia Kupujúcemu. </w:t>
      </w:r>
    </w:p>
    <w:p w14:paraId="7D827505" w14:textId="77777777" w:rsidR="00284807" w:rsidRDefault="00284807" w:rsidP="00310843">
      <w:pPr>
        <w:pStyle w:val="Odsekzoznamu"/>
        <w:ind w:left="454" w:hanging="454"/>
        <w:rPr>
          <w:rFonts w:ascii="Arial Narrow" w:hAnsi="Arial Narrow"/>
          <w:sz w:val="22"/>
          <w:szCs w:val="22"/>
        </w:rPr>
      </w:pPr>
    </w:p>
    <w:p w14:paraId="7AFAE03A" w14:textId="7DEB7932" w:rsidR="00212733" w:rsidRDefault="00212733" w:rsidP="00813FB9">
      <w:pPr>
        <w:pStyle w:val="Default"/>
        <w:numPr>
          <w:ilvl w:val="1"/>
          <w:numId w:val="19"/>
        </w:numPr>
        <w:ind w:left="454" w:hanging="454"/>
        <w:jc w:val="both"/>
        <w:rPr>
          <w:rFonts w:ascii="Arial Narrow" w:hAnsi="Arial Narrow"/>
          <w:sz w:val="22"/>
          <w:szCs w:val="22"/>
        </w:rPr>
      </w:pPr>
      <w:r w:rsidRPr="00BD0DDF">
        <w:rPr>
          <w:rFonts w:ascii="Arial Narrow" w:hAnsi="Arial Narrow"/>
          <w:sz w:val="22"/>
          <w:szCs w:val="22"/>
        </w:rPr>
        <w:t xml:space="preserve">V prípade nárokov z Oprávnenej reklamácie podľa bodov 8.7.3 tohto článku je Predávajúci povinný vymeniť Tovar vykazujúci vady akosti za bezchybný Tovar do 30 dní odo dňa doručenia Uplatnenia </w:t>
      </w:r>
      <w:r w:rsidRPr="00284807">
        <w:rPr>
          <w:rFonts w:ascii="Arial Narrow" w:hAnsi="Arial Narrow"/>
          <w:sz w:val="22"/>
          <w:szCs w:val="22"/>
        </w:rPr>
        <w:t xml:space="preserve">záruky. V tomto prípade zabezpečí odobratie Tovaru vykazujúceho vady akosti z Miesta dodania tovaru a dodanie bezchybného Tovaru na miesto dodania Tovaru Predávajúci na svoje náklady. </w:t>
      </w:r>
    </w:p>
    <w:p w14:paraId="0578F973" w14:textId="77777777" w:rsidR="00284807" w:rsidRDefault="00284807" w:rsidP="00284807">
      <w:pPr>
        <w:pStyle w:val="Odsekzoznamu"/>
        <w:rPr>
          <w:rFonts w:ascii="Arial Narrow" w:hAnsi="Arial Narrow"/>
          <w:sz w:val="22"/>
          <w:szCs w:val="22"/>
        </w:rPr>
      </w:pPr>
    </w:p>
    <w:p w14:paraId="0D06654E" w14:textId="77777777" w:rsidR="00212733" w:rsidRPr="00EF079B" w:rsidRDefault="00212733" w:rsidP="00284807">
      <w:pPr>
        <w:pStyle w:val="Default"/>
        <w:jc w:val="center"/>
        <w:rPr>
          <w:rFonts w:ascii="Arial Narrow" w:hAnsi="Arial Narrow"/>
          <w:sz w:val="22"/>
          <w:szCs w:val="22"/>
        </w:rPr>
      </w:pPr>
      <w:r w:rsidRPr="00EF079B">
        <w:rPr>
          <w:rFonts w:ascii="Arial Narrow" w:hAnsi="Arial Narrow"/>
          <w:b/>
          <w:bCs/>
          <w:sz w:val="22"/>
          <w:szCs w:val="22"/>
        </w:rPr>
        <w:t>ČI. IX</w:t>
      </w:r>
    </w:p>
    <w:p w14:paraId="49692179" w14:textId="77777777" w:rsidR="00212733" w:rsidRDefault="00212733" w:rsidP="00284807">
      <w:pPr>
        <w:pStyle w:val="Default"/>
        <w:jc w:val="center"/>
        <w:rPr>
          <w:rFonts w:ascii="Arial Narrow" w:hAnsi="Arial Narrow"/>
          <w:b/>
          <w:bCs/>
          <w:sz w:val="22"/>
          <w:szCs w:val="22"/>
        </w:rPr>
      </w:pPr>
      <w:r w:rsidRPr="00EF079B">
        <w:rPr>
          <w:rFonts w:ascii="Arial Narrow" w:hAnsi="Arial Narrow"/>
          <w:b/>
          <w:bCs/>
          <w:sz w:val="22"/>
          <w:szCs w:val="22"/>
        </w:rPr>
        <w:t>ZÁNIK DOHODY</w:t>
      </w:r>
    </w:p>
    <w:p w14:paraId="61360B60" w14:textId="77777777" w:rsidR="00310843" w:rsidRDefault="00310843" w:rsidP="00310843">
      <w:pPr>
        <w:pStyle w:val="Default"/>
        <w:jc w:val="both"/>
        <w:rPr>
          <w:rFonts w:ascii="Arial Narrow" w:hAnsi="Arial Narrow"/>
          <w:sz w:val="22"/>
          <w:szCs w:val="22"/>
        </w:rPr>
      </w:pPr>
    </w:p>
    <w:p w14:paraId="715F5BB5" w14:textId="77777777" w:rsidR="00212733" w:rsidRDefault="00212733" w:rsidP="00B70F15">
      <w:pPr>
        <w:pStyle w:val="Default"/>
        <w:numPr>
          <w:ilvl w:val="1"/>
          <w:numId w:val="11"/>
        </w:numPr>
        <w:ind w:left="454" w:hanging="454"/>
        <w:jc w:val="both"/>
        <w:rPr>
          <w:rFonts w:ascii="Arial Narrow" w:hAnsi="Arial Narrow"/>
          <w:sz w:val="22"/>
          <w:szCs w:val="22"/>
        </w:rPr>
      </w:pPr>
      <w:r w:rsidRPr="00EF079B">
        <w:rPr>
          <w:rFonts w:ascii="Arial Narrow" w:hAnsi="Arial Narrow"/>
          <w:sz w:val="22"/>
          <w:szCs w:val="22"/>
        </w:rPr>
        <w:t xml:space="preserve">Zmluvný vzťah založený touto Dohodou možno skončiť pred dobou stanovenou v čl. XIII bode 13.15. Dohody nasledovne: </w:t>
      </w:r>
    </w:p>
    <w:p w14:paraId="724E15ED" w14:textId="77777777" w:rsidR="00310843" w:rsidRDefault="00310843" w:rsidP="00813FB9">
      <w:pPr>
        <w:pStyle w:val="Default"/>
        <w:numPr>
          <w:ilvl w:val="2"/>
          <w:numId w:val="11"/>
        </w:numPr>
        <w:ind w:left="1174"/>
        <w:jc w:val="both"/>
        <w:rPr>
          <w:rFonts w:ascii="Arial Narrow" w:hAnsi="Arial Narrow"/>
          <w:sz w:val="22"/>
          <w:szCs w:val="22"/>
        </w:rPr>
      </w:pPr>
      <w:r w:rsidRPr="00EF079B">
        <w:rPr>
          <w:rFonts w:ascii="Arial Narrow" w:hAnsi="Arial Narrow"/>
          <w:sz w:val="22"/>
          <w:szCs w:val="22"/>
        </w:rPr>
        <w:t xml:space="preserve">písomnou dohodou Zmluvných strán, a to dňom uvedeným v takejto dohode; v dohode o ukončení </w:t>
      </w:r>
      <w:r>
        <w:rPr>
          <w:rFonts w:ascii="Arial Narrow" w:hAnsi="Arial Narrow"/>
          <w:sz w:val="22"/>
          <w:szCs w:val="22"/>
        </w:rPr>
        <w:t xml:space="preserve">     </w:t>
      </w:r>
      <w:r w:rsidRPr="00EF079B">
        <w:rPr>
          <w:rFonts w:ascii="Arial Narrow" w:hAnsi="Arial Narrow"/>
          <w:sz w:val="22"/>
          <w:szCs w:val="22"/>
        </w:rPr>
        <w:t xml:space="preserve">Dohody sa súčasne upravia aj nároky Zmluvných strán vzniknuté na základe alebo v súvislosti s Dohodou, </w:t>
      </w:r>
    </w:p>
    <w:p w14:paraId="38AC29F2" w14:textId="77777777" w:rsidR="00310843" w:rsidRDefault="00310843" w:rsidP="00813FB9">
      <w:pPr>
        <w:pStyle w:val="Default"/>
        <w:numPr>
          <w:ilvl w:val="2"/>
          <w:numId w:val="11"/>
        </w:numPr>
        <w:ind w:left="1174"/>
        <w:jc w:val="both"/>
        <w:rPr>
          <w:rFonts w:ascii="Arial Narrow" w:hAnsi="Arial Narrow"/>
          <w:sz w:val="22"/>
          <w:szCs w:val="22"/>
        </w:rPr>
      </w:pPr>
      <w:r w:rsidRPr="00813FB9">
        <w:rPr>
          <w:rFonts w:ascii="Arial Narrow" w:hAnsi="Arial Narrow"/>
          <w:sz w:val="22"/>
          <w:szCs w:val="22"/>
        </w:rPr>
        <w:t>písomným odstúpením od Dohody ktorouko</w:t>
      </w:r>
      <w:r w:rsidR="00986943">
        <w:rPr>
          <w:rFonts w:ascii="Arial Narrow" w:hAnsi="Arial Narrow"/>
          <w:sz w:val="22"/>
          <w:szCs w:val="22"/>
        </w:rPr>
        <w:t>ľ</w:t>
      </w:r>
      <w:r w:rsidRPr="00813FB9">
        <w:rPr>
          <w:rFonts w:ascii="Arial Narrow" w:hAnsi="Arial Narrow"/>
          <w:sz w:val="22"/>
          <w:szCs w:val="22"/>
        </w:rPr>
        <w:t xml:space="preserve">vek zo Zmluvných strán, </w:t>
      </w:r>
    </w:p>
    <w:p w14:paraId="3FD204B4" w14:textId="77777777" w:rsidR="00310843" w:rsidRPr="00813FB9" w:rsidRDefault="00BD0DDF" w:rsidP="00813FB9">
      <w:pPr>
        <w:pStyle w:val="Default"/>
        <w:numPr>
          <w:ilvl w:val="2"/>
          <w:numId w:val="11"/>
        </w:numPr>
        <w:ind w:left="1174"/>
        <w:jc w:val="both"/>
        <w:rPr>
          <w:rFonts w:ascii="Arial Narrow" w:hAnsi="Arial Narrow"/>
          <w:sz w:val="22"/>
          <w:szCs w:val="22"/>
        </w:rPr>
      </w:pPr>
      <w:r>
        <w:rPr>
          <w:rFonts w:ascii="Arial Narrow" w:hAnsi="Arial Narrow"/>
          <w:sz w:val="22"/>
          <w:szCs w:val="22"/>
        </w:rPr>
        <w:t xml:space="preserve">písomnou </w:t>
      </w:r>
      <w:r w:rsidR="00310843" w:rsidRPr="00813FB9">
        <w:rPr>
          <w:rFonts w:ascii="Arial Narrow" w:hAnsi="Arial Narrow"/>
          <w:sz w:val="22"/>
          <w:szCs w:val="22"/>
        </w:rPr>
        <w:t xml:space="preserve">výpoveďou Dohody podľa bodu 9.6. tohto článku. </w:t>
      </w:r>
    </w:p>
    <w:p w14:paraId="770B346B" w14:textId="77777777" w:rsidR="00310843" w:rsidRDefault="00310843" w:rsidP="00310843">
      <w:pPr>
        <w:pStyle w:val="Default"/>
        <w:ind w:left="454"/>
        <w:jc w:val="both"/>
        <w:rPr>
          <w:rFonts w:ascii="Arial Narrow" w:hAnsi="Arial Narrow"/>
          <w:sz w:val="22"/>
          <w:szCs w:val="22"/>
        </w:rPr>
      </w:pPr>
    </w:p>
    <w:p w14:paraId="03E6F492" w14:textId="77777777" w:rsidR="00212733" w:rsidRPr="00310843" w:rsidRDefault="00212733" w:rsidP="00B70F15">
      <w:pPr>
        <w:pStyle w:val="Default"/>
        <w:numPr>
          <w:ilvl w:val="1"/>
          <w:numId w:val="11"/>
        </w:numPr>
        <w:ind w:left="454" w:hanging="454"/>
        <w:jc w:val="both"/>
        <w:rPr>
          <w:rFonts w:ascii="Arial Narrow" w:hAnsi="Arial Narrow"/>
          <w:sz w:val="22"/>
          <w:szCs w:val="22"/>
        </w:rPr>
      </w:pPr>
      <w:r w:rsidRPr="00310843">
        <w:rPr>
          <w:rFonts w:ascii="Arial Narrow" w:hAnsi="Arial Narrow"/>
          <w:sz w:val="22"/>
          <w:szCs w:val="22"/>
        </w:rPr>
        <w:t xml:space="preserve">Kupujúci je oprávnený odstúpiť od Dohody v prípade, ak: </w:t>
      </w:r>
    </w:p>
    <w:p w14:paraId="4E4136B7" w14:textId="77777777" w:rsidR="00896980" w:rsidRPr="00896980" w:rsidRDefault="00310843" w:rsidP="00B70F15">
      <w:pPr>
        <w:pStyle w:val="Default"/>
        <w:numPr>
          <w:ilvl w:val="0"/>
          <w:numId w:val="12"/>
        </w:numPr>
        <w:ind w:left="1174" w:hanging="720"/>
        <w:jc w:val="both"/>
        <w:rPr>
          <w:rFonts w:ascii="Arial Narrow" w:hAnsi="Arial Narrow"/>
          <w:sz w:val="22"/>
          <w:szCs w:val="22"/>
        </w:rPr>
      </w:pPr>
      <w:r>
        <w:rPr>
          <w:rFonts w:ascii="Arial Narrow" w:hAnsi="Arial Narrow"/>
          <w:sz w:val="22"/>
          <w:szCs w:val="22"/>
        </w:rPr>
        <w:t>P</w:t>
      </w:r>
      <w:r w:rsidR="00212733" w:rsidRPr="00EF079B">
        <w:rPr>
          <w:rFonts w:ascii="Arial Narrow" w:hAnsi="Arial Narrow"/>
          <w:sz w:val="22"/>
          <w:szCs w:val="22"/>
        </w:rPr>
        <w:t xml:space="preserve">roti Predávajúcemu začalo konkurzné konanie alebo reštrukturalizácia, </w:t>
      </w:r>
    </w:p>
    <w:p w14:paraId="36DCF4BB" w14:textId="77777777" w:rsidR="00212733" w:rsidRPr="00310843" w:rsidRDefault="00212733" w:rsidP="00B70F15">
      <w:pPr>
        <w:pStyle w:val="Default"/>
        <w:numPr>
          <w:ilvl w:val="0"/>
          <w:numId w:val="13"/>
        </w:numPr>
        <w:ind w:left="1174" w:hanging="720"/>
        <w:jc w:val="both"/>
        <w:rPr>
          <w:rFonts w:ascii="Arial Narrow" w:hAnsi="Arial Narrow"/>
          <w:sz w:val="22"/>
          <w:szCs w:val="22"/>
        </w:rPr>
      </w:pPr>
      <w:r w:rsidRPr="00310843">
        <w:rPr>
          <w:rFonts w:ascii="Arial Narrow" w:hAnsi="Arial Narrow"/>
          <w:sz w:val="22"/>
          <w:szCs w:val="22"/>
        </w:rPr>
        <w:t xml:space="preserve">Predávajúci vstúpil do likvidácie, </w:t>
      </w:r>
    </w:p>
    <w:p w14:paraId="55A57323" w14:textId="77777777" w:rsidR="00212733" w:rsidRDefault="00212733" w:rsidP="00B70F15">
      <w:pPr>
        <w:pStyle w:val="Default"/>
        <w:numPr>
          <w:ilvl w:val="2"/>
          <w:numId w:val="14"/>
        </w:numPr>
        <w:jc w:val="both"/>
        <w:rPr>
          <w:rFonts w:ascii="Arial Narrow" w:hAnsi="Arial Narrow"/>
          <w:sz w:val="22"/>
          <w:szCs w:val="22"/>
        </w:rPr>
      </w:pPr>
      <w:r w:rsidRPr="00EF079B">
        <w:rPr>
          <w:rFonts w:ascii="Arial Narrow" w:hAnsi="Arial Narrow"/>
          <w:sz w:val="22"/>
          <w:szCs w:val="22"/>
        </w:rPr>
        <w:t xml:space="preserve">Kupujúci mal tri a viac Oprávnených reklamácii k podstatnej časti dodávky Tovaru, </w:t>
      </w:r>
    </w:p>
    <w:p w14:paraId="473EF150" w14:textId="77777777" w:rsidR="00212733" w:rsidRDefault="00212733" w:rsidP="00B70F15">
      <w:pPr>
        <w:pStyle w:val="Default"/>
        <w:numPr>
          <w:ilvl w:val="2"/>
          <w:numId w:val="14"/>
        </w:numPr>
        <w:jc w:val="both"/>
        <w:rPr>
          <w:rFonts w:ascii="Arial Narrow" w:hAnsi="Arial Narrow"/>
          <w:sz w:val="22"/>
          <w:szCs w:val="22"/>
        </w:rPr>
      </w:pPr>
      <w:r w:rsidRPr="00896980">
        <w:rPr>
          <w:rFonts w:ascii="Arial Narrow" w:hAnsi="Arial Narrow"/>
          <w:sz w:val="22"/>
          <w:szCs w:val="22"/>
        </w:rPr>
        <w:t>Predávajúci koná v rozpore s touto Dohodou a/alebo Objednávkou a/alebo všeobecne záväznými právnymi predpismi</w:t>
      </w:r>
      <w:r w:rsidR="00BD0DDF">
        <w:rPr>
          <w:rFonts w:ascii="Arial Narrow" w:hAnsi="Arial Narrow"/>
          <w:sz w:val="22"/>
          <w:szCs w:val="22"/>
        </w:rPr>
        <w:t xml:space="preserve"> platnými na území SR</w:t>
      </w:r>
      <w:r w:rsidRPr="00896980">
        <w:rPr>
          <w:rFonts w:ascii="Arial Narrow" w:hAnsi="Arial Narrow"/>
          <w:sz w:val="22"/>
          <w:szCs w:val="22"/>
        </w:rPr>
        <w:t xml:space="preserve"> a na písomnú výzvu Kupujúceho toto konanie a jeho následky v určenej primeranej lehote neodstráni, </w:t>
      </w:r>
    </w:p>
    <w:p w14:paraId="54BC5D9B" w14:textId="77777777" w:rsidR="00212733" w:rsidRDefault="00212733" w:rsidP="00B70F15">
      <w:pPr>
        <w:pStyle w:val="Default"/>
        <w:numPr>
          <w:ilvl w:val="2"/>
          <w:numId w:val="14"/>
        </w:numPr>
        <w:jc w:val="both"/>
        <w:rPr>
          <w:rFonts w:ascii="Arial Narrow" w:hAnsi="Arial Narrow"/>
          <w:sz w:val="22"/>
          <w:szCs w:val="22"/>
        </w:rPr>
      </w:pPr>
      <w:r w:rsidRPr="00896980">
        <w:rPr>
          <w:rFonts w:ascii="Arial Narrow" w:hAnsi="Arial Narrow"/>
          <w:sz w:val="22"/>
          <w:szCs w:val="22"/>
        </w:rPr>
        <w:t xml:space="preserve">Predávajúci poruší Dohodu podstatným spôsobom, pričom podstatným porušením Dohody na strane Predávajúceho sa považuje </w:t>
      </w:r>
      <w:r w:rsidR="00813FB9">
        <w:rPr>
          <w:rFonts w:ascii="Arial Narrow" w:hAnsi="Arial Narrow"/>
          <w:sz w:val="22"/>
          <w:szCs w:val="22"/>
        </w:rPr>
        <w:t xml:space="preserve">nedodržanie termínu dodania, </w:t>
      </w:r>
    </w:p>
    <w:p w14:paraId="50BEC96E" w14:textId="07D72A5F" w:rsidR="00896980" w:rsidRPr="003B4BA3" w:rsidRDefault="00212733" w:rsidP="00896980">
      <w:pPr>
        <w:pStyle w:val="Default"/>
        <w:numPr>
          <w:ilvl w:val="2"/>
          <w:numId w:val="14"/>
        </w:numPr>
        <w:jc w:val="both"/>
        <w:rPr>
          <w:rFonts w:ascii="Arial Narrow" w:hAnsi="Arial Narrow"/>
          <w:sz w:val="22"/>
          <w:szCs w:val="22"/>
        </w:rPr>
      </w:pPr>
      <w:r w:rsidRPr="00896980">
        <w:rPr>
          <w:rFonts w:ascii="Arial Narrow" w:hAnsi="Arial Narrow"/>
          <w:sz w:val="22"/>
          <w:szCs w:val="22"/>
        </w:rPr>
        <w:t xml:space="preserve">Pre Predávajúceho sa stane plnenie tejto Dohody nemožným v súlade s čl. III. tejto Dohody. </w:t>
      </w:r>
    </w:p>
    <w:p w14:paraId="42425614" w14:textId="77777777" w:rsidR="00212733" w:rsidRDefault="00212733" w:rsidP="00B70F15">
      <w:pPr>
        <w:pStyle w:val="Default"/>
        <w:numPr>
          <w:ilvl w:val="1"/>
          <w:numId w:val="14"/>
        </w:numPr>
        <w:ind w:left="454" w:hanging="454"/>
        <w:jc w:val="both"/>
        <w:rPr>
          <w:rFonts w:ascii="Arial Narrow" w:hAnsi="Arial Narrow"/>
          <w:sz w:val="22"/>
          <w:szCs w:val="22"/>
        </w:rPr>
      </w:pPr>
      <w:r w:rsidRPr="00EF079B">
        <w:rPr>
          <w:rFonts w:ascii="Arial Narrow" w:hAnsi="Arial Narrow"/>
          <w:sz w:val="22"/>
          <w:szCs w:val="22"/>
        </w:rPr>
        <w:lastRenderedPageBreak/>
        <w:t>Predávajúci je oprávnený odstúpiť od Dohody v prípade, ak Kupujúci poruší Dohodu podstatným spôsobom. Za podstatné porušenie povinností vyplývajúcich z tejto Dohody na strane Kupujúceho sa považuje omeškanie Kupujúceho s úhradou faktúry/faktúr viac ako šesťde</w:t>
      </w:r>
      <w:r w:rsidR="00896980">
        <w:rPr>
          <w:rFonts w:ascii="Arial Narrow" w:hAnsi="Arial Narrow"/>
          <w:sz w:val="22"/>
          <w:szCs w:val="22"/>
        </w:rPr>
        <w:t>siat (60) dní od ich splatnosti.</w:t>
      </w:r>
    </w:p>
    <w:p w14:paraId="05ED244C" w14:textId="77777777" w:rsidR="00896980" w:rsidRDefault="00896980" w:rsidP="00896980">
      <w:pPr>
        <w:pStyle w:val="Default"/>
        <w:jc w:val="both"/>
        <w:rPr>
          <w:rFonts w:ascii="Arial Narrow" w:hAnsi="Arial Narrow"/>
          <w:sz w:val="22"/>
          <w:szCs w:val="22"/>
        </w:rPr>
      </w:pPr>
    </w:p>
    <w:p w14:paraId="759621B7" w14:textId="77777777" w:rsidR="00212733" w:rsidRDefault="00212733" w:rsidP="00745DFC">
      <w:pPr>
        <w:pStyle w:val="Default"/>
        <w:numPr>
          <w:ilvl w:val="1"/>
          <w:numId w:val="14"/>
        </w:numPr>
        <w:ind w:left="454" w:hanging="454"/>
        <w:jc w:val="both"/>
        <w:rPr>
          <w:rFonts w:ascii="Arial Narrow" w:hAnsi="Arial Narrow"/>
          <w:sz w:val="22"/>
          <w:szCs w:val="22"/>
        </w:rPr>
      </w:pPr>
      <w:r w:rsidRPr="00896980">
        <w:rPr>
          <w:rFonts w:ascii="Arial Narrow" w:hAnsi="Arial Narrow"/>
          <w:sz w:val="22"/>
          <w:szCs w:val="22"/>
        </w:rPr>
        <w:t xml:space="preserve">Odstúpenie od Dohody musí mať písomnú formu, musí sa v ňom uviesť dôvod odstúpenia a musí byť doručené druhej Zmluvnej strane. </w:t>
      </w:r>
      <w:r w:rsidR="00BD0DDF">
        <w:rPr>
          <w:rFonts w:ascii="Arial Narrow" w:hAnsi="Arial Narrow"/>
          <w:sz w:val="22"/>
          <w:szCs w:val="22"/>
        </w:rPr>
        <w:t xml:space="preserve">Odstúpenie je účinné dňom jeho doručenia druhej zmluvnej strane. </w:t>
      </w:r>
    </w:p>
    <w:p w14:paraId="1B986CD5" w14:textId="77777777" w:rsidR="00896980" w:rsidRDefault="00896980" w:rsidP="00896980">
      <w:pPr>
        <w:pStyle w:val="Odsekzoznamu"/>
        <w:ind w:left="0"/>
        <w:rPr>
          <w:rFonts w:ascii="Arial Narrow" w:hAnsi="Arial Narrow"/>
          <w:sz w:val="22"/>
          <w:szCs w:val="22"/>
        </w:rPr>
      </w:pPr>
    </w:p>
    <w:p w14:paraId="4193EAE4" w14:textId="77777777" w:rsidR="00212733" w:rsidRDefault="00212733" w:rsidP="00B70F15">
      <w:pPr>
        <w:pStyle w:val="Default"/>
        <w:numPr>
          <w:ilvl w:val="1"/>
          <w:numId w:val="14"/>
        </w:numPr>
        <w:ind w:left="454" w:hanging="454"/>
        <w:jc w:val="both"/>
        <w:rPr>
          <w:rFonts w:ascii="Arial Narrow" w:hAnsi="Arial Narrow"/>
          <w:sz w:val="22"/>
          <w:szCs w:val="22"/>
        </w:rPr>
      </w:pPr>
      <w:r w:rsidRPr="00896980">
        <w:rPr>
          <w:rFonts w:ascii="Arial Narrow" w:hAnsi="Arial Narrow"/>
          <w:sz w:val="22"/>
          <w:szCs w:val="22"/>
        </w:rPr>
        <w:t xml:space="preserve">Zmluvná strana, ktorá odstúpi od Dohody, má právo požadovať od druhej strany náhradu škody, ktorá jej týmto konaním vznikla, okrem prípadov vyššej moci, t.j. udalosti, ktorej nebolo možné zabrániť ani pri vynaložení všetkého úsilia, alebo v dôsledku neobvyklých alebo nepredvídateľných okolností. Pre účely tejto Dohody sa za vyššiu moc považujú udalosti, ktoré nie sú závislé od konania zmluvných strán, a ktoré nemôžu zmluvné strany ani predvídať ani nijakým spôsobom priamo ovplyvniť, ako napr.: vojna, mobilizácia, povstanie, živelné pohromy, požiare, embargo, karantény, atď. </w:t>
      </w:r>
    </w:p>
    <w:p w14:paraId="62A6F98E" w14:textId="77777777" w:rsidR="00896980" w:rsidRDefault="00896980" w:rsidP="00896980">
      <w:pPr>
        <w:pStyle w:val="Odsekzoznamu"/>
        <w:rPr>
          <w:rFonts w:ascii="Arial Narrow" w:hAnsi="Arial Narrow"/>
          <w:sz w:val="22"/>
          <w:szCs w:val="22"/>
        </w:rPr>
      </w:pPr>
    </w:p>
    <w:p w14:paraId="3AC0966D" w14:textId="77777777" w:rsidR="00212733" w:rsidRPr="00896980" w:rsidRDefault="00212733" w:rsidP="00B70F15">
      <w:pPr>
        <w:pStyle w:val="Default"/>
        <w:numPr>
          <w:ilvl w:val="1"/>
          <w:numId w:val="14"/>
        </w:numPr>
        <w:ind w:left="454" w:hanging="454"/>
        <w:jc w:val="both"/>
        <w:rPr>
          <w:rFonts w:ascii="Arial Narrow" w:hAnsi="Arial Narrow"/>
          <w:sz w:val="22"/>
          <w:szCs w:val="22"/>
        </w:rPr>
      </w:pPr>
      <w:r w:rsidRPr="00896980">
        <w:rPr>
          <w:rFonts w:ascii="Arial Narrow" w:hAnsi="Arial Narrow"/>
          <w:sz w:val="22"/>
          <w:szCs w:val="22"/>
        </w:rPr>
        <w:t xml:space="preserve">Túto Dohodu môže každá zo zmluvných strán písomne vypovedať bez udania dôvodu s výpovednou lehotou 3 mesiacov. Výpovedná lehota začína plynúť prvým dňom mesiaca nasledujúceho po mesiaci, v ktorom bola písomná výpoveď doručená druhej zmluvnej strane. </w:t>
      </w:r>
    </w:p>
    <w:p w14:paraId="0957A546" w14:textId="77777777" w:rsidR="00212733" w:rsidRPr="00EF079B" w:rsidRDefault="00212733" w:rsidP="00546CFA">
      <w:pPr>
        <w:pStyle w:val="Default"/>
        <w:jc w:val="both"/>
        <w:rPr>
          <w:rFonts w:ascii="Arial Narrow" w:hAnsi="Arial Narrow"/>
          <w:sz w:val="22"/>
          <w:szCs w:val="22"/>
        </w:rPr>
      </w:pPr>
    </w:p>
    <w:p w14:paraId="026C2176" w14:textId="77777777" w:rsidR="00212733" w:rsidRPr="00EF079B" w:rsidRDefault="00212733" w:rsidP="00896980">
      <w:pPr>
        <w:pStyle w:val="Default"/>
        <w:jc w:val="center"/>
        <w:rPr>
          <w:rFonts w:ascii="Arial Narrow" w:hAnsi="Arial Narrow"/>
          <w:sz w:val="22"/>
          <w:szCs w:val="22"/>
        </w:rPr>
      </w:pPr>
      <w:r w:rsidRPr="00EF079B">
        <w:rPr>
          <w:rFonts w:ascii="Arial Narrow" w:hAnsi="Arial Narrow"/>
          <w:b/>
          <w:bCs/>
          <w:sz w:val="22"/>
          <w:szCs w:val="22"/>
        </w:rPr>
        <w:t>ČI.</w:t>
      </w:r>
      <w:r w:rsidR="00813FB9">
        <w:rPr>
          <w:rFonts w:ascii="Arial Narrow" w:hAnsi="Arial Narrow"/>
          <w:b/>
          <w:bCs/>
          <w:sz w:val="22"/>
          <w:szCs w:val="22"/>
        </w:rPr>
        <w:t xml:space="preserve"> </w:t>
      </w:r>
      <w:r w:rsidRPr="00EF079B">
        <w:rPr>
          <w:rFonts w:ascii="Arial Narrow" w:hAnsi="Arial Narrow"/>
          <w:b/>
          <w:bCs/>
          <w:sz w:val="22"/>
          <w:szCs w:val="22"/>
        </w:rPr>
        <w:t>X</w:t>
      </w:r>
    </w:p>
    <w:p w14:paraId="094C53BC" w14:textId="77777777" w:rsidR="00212733" w:rsidRDefault="00212733" w:rsidP="00896980">
      <w:pPr>
        <w:pStyle w:val="Default"/>
        <w:jc w:val="center"/>
        <w:rPr>
          <w:rFonts w:ascii="Arial Narrow" w:hAnsi="Arial Narrow"/>
          <w:b/>
          <w:bCs/>
          <w:sz w:val="22"/>
          <w:szCs w:val="22"/>
        </w:rPr>
      </w:pPr>
      <w:r w:rsidRPr="00EF079B">
        <w:rPr>
          <w:rFonts w:ascii="Arial Narrow" w:hAnsi="Arial Narrow"/>
          <w:b/>
          <w:bCs/>
          <w:sz w:val="22"/>
          <w:szCs w:val="22"/>
        </w:rPr>
        <w:t>ZMLUVNÉ POKUTY A ÚROKY Z</w:t>
      </w:r>
      <w:r w:rsidR="00896980">
        <w:rPr>
          <w:rFonts w:ascii="Arial Narrow" w:hAnsi="Arial Narrow"/>
          <w:b/>
          <w:bCs/>
          <w:sz w:val="22"/>
          <w:szCs w:val="22"/>
        </w:rPr>
        <w:t> </w:t>
      </w:r>
      <w:r w:rsidRPr="00EF079B">
        <w:rPr>
          <w:rFonts w:ascii="Arial Narrow" w:hAnsi="Arial Narrow"/>
          <w:b/>
          <w:bCs/>
          <w:sz w:val="22"/>
          <w:szCs w:val="22"/>
        </w:rPr>
        <w:t>OMEŠKANIA</w:t>
      </w:r>
    </w:p>
    <w:p w14:paraId="5034F8B0" w14:textId="77777777" w:rsidR="00896980" w:rsidRPr="00EF079B" w:rsidRDefault="00896980" w:rsidP="00896980">
      <w:pPr>
        <w:pStyle w:val="Default"/>
        <w:jc w:val="center"/>
        <w:rPr>
          <w:rFonts w:ascii="Arial Narrow" w:hAnsi="Arial Narrow"/>
          <w:sz w:val="22"/>
          <w:szCs w:val="22"/>
        </w:rPr>
      </w:pPr>
    </w:p>
    <w:p w14:paraId="1B355AE9" w14:textId="77777777" w:rsidR="00212733" w:rsidRDefault="00212733" w:rsidP="00745DFC">
      <w:pPr>
        <w:pStyle w:val="Default"/>
        <w:numPr>
          <w:ilvl w:val="1"/>
          <w:numId w:val="15"/>
        </w:numPr>
        <w:ind w:left="454" w:hanging="454"/>
        <w:jc w:val="both"/>
        <w:rPr>
          <w:rFonts w:ascii="Arial Narrow" w:hAnsi="Arial Narrow"/>
          <w:sz w:val="22"/>
          <w:szCs w:val="22"/>
        </w:rPr>
      </w:pPr>
      <w:r w:rsidRPr="00EF079B">
        <w:rPr>
          <w:rFonts w:ascii="Arial Narrow" w:hAnsi="Arial Narrow"/>
          <w:sz w:val="22"/>
          <w:szCs w:val="22"/>
        </w:rPr>
        <w:t xml:space="preserve">V prípade, že Predávajúci nedodá Tovar v súlade s Objednávkou riadne a včas má Kupujúci právo požadovať za každý začatý deň omeškania zmluvnú pokutu vo výške 0,05 % z ceny Tovaru, s dodávkou ktorého je Predávajúci v omeškaní. </w:t>
      </w:r>
    </w:p>
    <w:p w14:paraId="68ED652C" w14:textId="77777777" w:rsidR="00896980" w:rsidRDefault="00896980" w:rsidP="00896980">
      <w:pPr>
        <w:pStyle w:val="Default"/>
        <w:ind w:left="405"/>
        <w:jc w:val="both"/>
        <w:rPr>
          <w:rFonts w:ascii="Arial Narrow" w:hAnsi="Arial Narrow"/>
          <w:sz w:val="22"/>
          <w:szCs w:val="22"/>
        </w:rPr>
      </w:pPr>
    </w:p>
    <w:p w14:paraId="764F4297" w14:textId="77777777" w:rsidR="00212733" w:rsidRDefault="00212733" w:rsidP="00B70F15">
      <w:pPr>
        <w:pStyle w:val="Default"/>
        <w:numPr>
          <w:ilvl w:val="1"/>
          <w:numId w:val="15"/>
        </w:numPr>
        <w:ind w:left="454" w:hanging="454"/>
        <w:jc w:val="both"/>
        <w:rPr>
          <w:rFonts w:ascii="Arial Narrow" w:hAnsi="Arial Narrow"/>
          <w:sz w:val="22"/>
          <w:szCs w:val="22"/>
        </w:rPr>
      </w:pPr>
      <w:r w:rsidRPr="00896980">
        <w:rPr>
          <w:rFonts w:ascii="Arial Narrow" w:hAnsi="Arial Narrow"/>
          <w:sz w:val="22"/>
          <w:szCs w:val="22"/>
        </w:rPr>
        <w:t xml:space="preserve">V prípade omeškania Kupujúceho s úhradou faktúry, má Predávajúci právo za každý začatý deň omeškania požadovať úrok z omeškania v zákonom stanovenej výške. </w:t>
      </w:r>
    </w:p>
    <w:p w14:paraId="59BA937D" w14:textId="77777777" w:rsidR="00896980" w:rsidRDefault="00896980" w:rsidP="00896980">
      <w:pPr>
        <w:pStyle w:val="Odsekzoznamu"/>
        <w:rPr>
          <w:rFonts w:ascii="Arial Narrow" w:hAnsi="Arial Narrow"/>
          <w:sz w:val="22"/>
          <w:szCs w:val="22"/>
        </w:rPr>
      </w:pPr>
    </w:p>
    <w:p w14:paraId="65B90D55" w14:textId="77777777" w:rsidR="00212733" w:rsidRDefault="00212733" w:rsidP="00B70F15">
      <w:pPr>
        <w:pStyle w:val="Default"/>
        <w:numPr>
          <w:ilvl w:val="1"/>
          <w:numId w:val="15"/>
        </w:numPr>
        <w:ind w:left="454" w:hanging="454"/>
        <w:jc w:val="both"/>
        <w:rPr>
          <w:rFonts w:ascii="Arial Narrow" w:hAnsi="Arial Narrow"/>
          <w:sz w:val="22"/>
          <w:szCs w:val="22"/>
        </w:rPr>
      </w:pPr>
      <w:r w:rsidRPr="00896980">
        <w:rPr>
          <w:rFonts w:ascii="Arial Narrow" w:hAnsi="Arial Narrow"/>
          <w:sz w:val="22"/>
          <w:szCs w:val="22"/>
        </w:rPr>
        <w:t xml:space="preserve">V prípade omeškania Predávajúceho s výmenou Tovaru (8.7.3 a 8.10 tejto Dohody) má Kupujúci právo požadovať za každý aj začatý deň omeškania zmluvnú pokutu vo výške 0,05 % z ceny Tovaru, s dodávkou/opravou ktorého je Predávajúci v omeškaní. </w:t>
      </w:r>
    </w:p>
    <w:p w14:paraId="07415770" w14:textId="77777777" w:rsidR="00896980" w:rsidRDefault="00896980" w:rsidP="00896980">
      <w:pPr>
        <w:pStyle w:val="Odsekzoznamu"/>
        <w:rPr>
          <w:rFonts w:ascii="Arial Narrow" w:hAnsi="Arial Narrow"/>
          <w:sz w:val="22"/>
          <w:szCs w:val="22"/>
        </w:rPr>
      </w:pPr>
    </w:p>
    <w:p w14:paraId="70C42A31" w14:textId="77777777" w:rsidR="00212733" w:rsidRPr="00896980" w:rsidRDefault="00212733" w:rsidP="00B70F15">
      <w:pPr>
        <w:pStyle w:val="Default"/>
        <w:numPr>
          <w:ilvl w:val="1"/>
          <w:numId w:val="15"/>
        </w:numPr>
        <w:ind w:left="454" w:hanging="454"/>
        <w:jc w:val="both"/>
        <w:rPr>
          <w:rFonts w:ascii="Arial Narrow" w:hAnsi="Arial Narrow"/>
          <w:sz w:val="22"/>
          <w:szCs w:val="22"/>
        </w:rPr>
      </w:pPr>
      <w:r w:rsidRPr="00896980">
        <w:rPr>
          <w:rFonts w:ascii="Arial Narrow" w:hAnsi="Arial Narrow"/>
          <w:sz w:val="22"/>
          <w:szCs w:val="22"/>
        </w:rPr>
        <w:t xml:space="preserve">V prípade, že Predávajúci nepotvrdí prijatie Objednávky podľa čl. II bod 2.6 tejto Dohody má Kupujúci právo požadovať za každý aj začatý deň omeškania zmluvnú pokutu vo výške 0,05 % z ceny Tovaru uvedenej v požiadavke na dodanie Tovaru podľa čl. II bodu 2.4 tejto Dohody. Zaplatením zmluvnej pokuty nie je dotknutý nárok Kupujúceho na náhradu škody. </w:t>
      </w:r>
    </w:p>
    <w:p w14:paraId="30939715" w14:textId="77777777" w:rsidR="00212733" w:rsidRPr="00EF079B" w:rsidRDefault="00212733" w:rsidP="00546CFA">
      <w:pPr>
        <w:pStyle w:val="Default"/>
        <w:jc w:val="both"/>
        <w:rPr>
          <w:rFonts w:ascii="Arial Narrow" w:hAnsi="Arial Narrow"/>
          <w:sz w:val="22"/>
          <w:szCs w:val="22"/>
        </w:rPr>
      </w:pPr>
    </w:p>
    <w:p w14:paraId="2917CF15" w14:textId="77777777" w:rsidR="00212733" w:rsidRPr="00EF079B" w:rsidRDefault="00212733" w:rsidP="00896980">
      <w:pPr>
        <w:pStyle w:val="Default"/>
        <w:jc w:val="center"/>
        <w:rPr>
          <w:rFonts w:ascii="Arial Narrow" w:hAnsi="Arial Narrow"/>
          <w:sz w:val="22"/>
          <w:szCs w:val="22"/>
        </w:rPr>
      </w:pPr>
      <w:r w:rsidRPr="00EF079B">
        <w:rPr>
          <w:rFonts w:ascii="Arial Narrow" w:hAnsi="Arial Narrow"/>
          <w:b/>
          <w:bCs/>
          <w:sz w:val="22"/>
          <w:szCs w:val="22"/>
        </w:rPr>
        <w:t>Čl. XI</w:t>
      </w:r>
    </w:p>
    <w:p w14:paraId="117012ED" w14:textId="77777777" w:rsidR="00212733" w:rsidRDefault="00212733" w:rsidP="00896980">
      <w:pPr>
        <w:pStyle w:val="Default"/>
        <w:jc w:val="center"/>
        <w:rPr>
          <w:rFonts w:ascii="Arial Narrow" w:hAnsi="Arial Narrow"/>
          <w:b/>
          <w:bCs/>
          <w:sz w:val="22"/>
          <w:szCs w:val="22"/>
        </w:rPr>
      </w:pPr>
      <w:r w:rsidRPr="00EF079B">
        <w:rPr>
          <w:rFonts w:ascii="Arial Narrow" w:hAnsi="Arial Narrow"/>
          <w:b/>
          <w:bCs/>
          <w:sz w:val="22"/>
          <w:szCs w:val="22"/>
        </w:rPr>
        <w:t>VLASTNÍCKE PRÁVO</w:t>
      </w:r>
    </w:p>
    <w:p w14:paraId="1392CDB7" w14:textId="77777777" w:rsidR="00896980" w:rsidRPr="00EF079B" w:rsidRDefault="00896980" w:rsidP="00896980">
      <w:pPr>
        <w:pStyle w:val="Default"/>
        <w:jc w:val="center"/>
        <w:rPr>
          <w:rFonts w:ascii="Arial Narrow" w:hAnsi="Arial Narrow"/>
          <w:sz w:val="22"/>
          <w:szCs w:val="22"/>
        </w:rPr>
      </w:pPr>
    </w:p>
    <w:p w14:paraId="01EAA121" w14:textId="77777777" w:rsidR="00212733" w:rsidRPr="00EF079B" w:rsidRDefault="00212733" w:rsidP="00B70F15">
      <w:pPr>
        <w:pStyle w:val="Default"/>
        <w:numPr>
          <w:ilvl w:val="1"/>
          <w:numId w:val="16"/>
        </w:numPr>
        <w:ind w:left="454" w:hanging="454"/>
        <w:jc w:val="both"/>
        <w:rPr>
          <w:rFonts w:ascii="Arial Narrow" w:hAnsi="Arial Narrow"/>
          <w:sz w:val="22"/>
          <w:szCs w:val="22"/>
        </w:rPr>
      </w:pPr>
      <w:r w:rsidRPr="00EF079B">
        <w:rPr>
          <w:rFonts w:ascii="Arial Narrow" w:hAnsi="Arial Narrow"/>
          <w:sz w:val="22"/>
          <w:szCs w:val="22"/>
        </w:rPr>
        <w:t xml:space="preserve">Kupujúci nadobúda vlastnícke právo k Tovaru podpisom preberacieho protokolu s vyznačením riadneho dodania Tovaru. </w:t>
      </w:r>
    </w:p>
    <w:p w14:paraId="21341295" w14:textId="77777777" w:rsidR="00212733" w:rsidRPr="00EF079B" w:rsidRDefault="00212733" w:rsidP="00546CFA">
      <w:pPr>
        <w:pStyle w:val="Default"/>
        <w:jc w:val="both"/>
        <w:rPr>
          <w:rFonts w:ascii="Arial Narrow" w:hAnsi="Arial Narrow"/>
          <w:sz w:val="22"/>
          <w:szCs w:val="22"/>
        </w:rPr>
      </w:pPr>
    </w:p>
    <w:p w14:paraId="65B99C52" w14:textId="77777777" w:rsidR="00212733" w:rsidRPr="00EF079B" w:rsidRDefault="00212733" w:rsidP="00896980">
      <w:pPr>
        <w:pStyle w:val="Default"/>
        <w:jc w:val="center"/>
        <w:rPr>
          <w:rFonts w:ascii="Arial Narrow" w:hAnsi="Arial Narrow"/>
          <w:sz w:val="22"/>
          <w:szCs w:val="22"/>
        </w:rPr>
      </w:pPr>
      <w:r w:rsidRPr="00EF079B">
        <w:rPr>
          <w:rFonts w:ascii="Arial Narrow" w:hAnsi="Arial Narrow"/>
          <w:b/>
          <w:bCs/>
          <w:sz w:val="22"/>
          <w:szCs w:val="22"/>
        </w:rPr>
        <w:t>ČI. XII</w:t>
      </w:r>
    </w:p>
    <w:p w14:paraId="1CAEDD7E" w14:textId="77777777" w:rsidR="00212733" w:rsidRDefault="00212733" w:rsidP="00896980">
      <w:pPr>
        <w:pStyle w:val="Default"/>
        <w:jc w:val="center"/>
        <w:rPr>
          <w:rFonts w:ascii="Arial Narrow" w:hAnsi="Arial Narrow"/>
          <w:b/>
          <w:bCs/>
          <w:sz w:val="22"/>
          <w:szCs w:val="22"/>
        </w:rPr>
      </w:pPr>
      <w:r w:rsidRPr="00EF079B">
        <w:rPr>
          <w:rFonts w:ascii="Arial Narrow" w:hAnsi="Arial Narrow"/>
          <w:b/>
          <w:bCs/>
          <w:sz w:val="22"/>
          <w:szCs w:val="22"/>
        </w:rPr>
        <w:t>NÁHRADA ŠKODY</w:t>
      </w:r>
    </w:p>
    <w:p w14:paraId="7B73ED3B" w14:textId="77777777" w:rsidR="00896980" w:rsidRPr="00EF079B" w:rsidRDefault="00896980" w:rsidP="00896980">
      <w:pPr>
        <w:pStyle w:val="Default"/>
        <w:jc w:val="center"/>
        <w:rPr>
          <w:rFonts w:ascii="Arial Narrow" w:hAnsi="Arial Narrow"/>
          <w:sz w:val="22"/>
          <w:szCs w:val="22"/>
        </w:rPr>
      </w:pPr>
    </w:p>
    <w:p w14:paraId="2960F50F" w14:textId="77777777" w:rsidR="00212733" w:rsidRPr="00EF079B" w:rsidRDefault="00212733" w:rsidP="00B70F15">
      <w:pPr>
        <w:pStyle w:val="Default"/>
        <w:numPr>
          <w:ilvl w:val="1"/>
          <w:numId w:val="17"/>
        </w:numPr>
        <w:ind w:left="454" w:hanging="454"/>
        <w:jc w:val="both"/>
        <w:rPr>
          <w:rFonts w:ascii="Arial Narrow" w:hAnsi="Arial Narrow"/>
          <w:sz w:val="22"/>
          <w:szCs w:val="22"/>
        </w:rPr>
      </w:pPr>
      <w:r w:rsidRPr="00EF079B">
        <w:rPr>
          <w:rFonts w:ascii="Arial Narrow" w:hAnsi="Arial Narrow"/>
          <w:sz w:val="22"/>
          <w:szCs w:val="22"/>
        </w:rPr>
        <w:t xml:space="preserve">V prípade že Kupujúci utrpí škodu spôsobenú Predávajúcim, Predávajúci sa túto škodu zaväzuje v plnom rozsahu Kupujúcemu nahradiť. </w:t>
      </w:r>
    </w:p>
    <w:p w14:paraId="0B6F8A21" w14:textId="6C6E383B" w:rsidR="00986943" w:rsidRPr="00EF079B" w:rsidRDefault="00986943" w:rsidP="00546CFA">
      <w:pPr>
        <w:pStyle w:val="Default"/>
        <w:jc w:val="both"/>
        <w:rPr>
          <w:rFonts w:ascii="Arial Narrow" w:hAnsi="Arial Narrow"/>
          <w:sz w:val="22"/>
          <w:szCs w:val="22"/>
        </w:rPr>
      </w:pPr>
    </w:p>
    <w:p w14:paraId="5112C717" w14:textId="77777777" w:rsidR="00212733" w:rsidRPr="00EF079B" w:rsidRDefault="00212733" w:rsidP="00896980">
      <w:pPr>
        <w:pStyle w:val="Default"/>
        <w:jc w:val="center"/>
        <w:rPr>
          <w:rFonts w:ascii="Arial Narrow" w:hAnsi="Arial Narrow"/>
          <w:sz w:val="22"/>
          <w:szCs w:val="22"/>
        </w:rPr>
      </w:pPr>
      <w:r w:rsidRPr="00EF079B">
        <w:rPr>
          <w:rFonts w:ascii="Arial Narrow" w:hAnsi="Arial Narrow"/>
          <w:b/>
          <w:bCs/>
          <w:sz w:val="22"/>
          <w:szCs w:val="22"/>
        </w:rPr>
        <w:t>ČI. XIII</w:t>
      </w:r>
    </w:p>
    <w:p w14:paraId="586C928C" w14:textId="77777777" w:rsidR="00212733" w:rsidRDefault="00212733" w:rsidP="00896980">
      <w:pPr>
        <w:pStyle w:val="Default"/>
        <w:jc w:val="center"/>
        <w:rPr>
          <w:rFonts w:ascii="Arial Narrow" w:hAnsi="Arial Narrow"/>
          <w:b/>
          <w:bCs/>
          <w:sz w:val="22"/>
          <w:szCs w:val="22"/>
        </w:rPr>
      </w:pPr>
      <w:r w:rsidRPr="00EF079B">
        <w:rPr>
          <w:rFonts w:ascii="Arial Narrow" w:hAnsi="Arial Narrow"/>
          <w:b/>
          <w:bCs/>
          <w:sz w:val="22"/>
          <w:szCs w:val="22"/>
        </w:rPr>
        <w:t>ZÁVEREČNÉ USTANOVENIA</w:t>
      </w:r>
    </w:p>
    <w:p w14:paraId="583EF2DA" w14:textId="77777777" w:rsidR="00896980" w:rsidRPr="00EF079B" w:rsidRDefault="00896980" w:rsidP="00896980">
      <w:pPr>
        <w:pStyle w:val="Default"/>
        <w:jc w:val="center"/>
        <w:rPr>
          <w:rFonts w:ascii="Arial Narrow" w:hAnsi="Arial Narrow"/>
          <w:sz w:val="22"/>
          <w:szCs w:val="22"/>
        </w:rPr>
      </w:pPr>
    </w:p>
    <w:p w14:paraId="01F787EA" w14:textId="77777777" w:rsidR="00212733" w:rsidRPr="00745DFC" w:rsidRDefault="00212733" w:rsidP="00745DFC">
      <w:pPr>
        <w:pStyle w:val="Default"/>
        <w:ind w:left="454" w:hanging="454"/>
        <w:jc w:val="both"/>
        <w:rPr>
          <w:rFonts w:ascii="Arial Narrow" w:hAnsi="Arial Narrow"/>
          <w:sz w:val="22"/>
          <w:szCs w:val="22"/>
        </w:rPr>
      </w:pPr>
      <w:r w:rsidRPr="00EF079B">
        <w:rPr>
          <w:rFonts w:ascii="Arial Narrow" w:hAnsi="Arial Narrow"/>
          <w:sz w:val="22"/>
          <w:szCs w:val="22"/>
        </w:rPr>
        <w:t xml:space="preserve">13.1. Akákoľvek písomnosť alebo iné správy, ktoré sa doručujú v súvislosti s Dohodou a Objednávkou (každá z </w:t>
      </w:r>
      <w:r w:rsidRPr="00745DFC">
        <w:rPr>
          <w:rFonts w:ascii="Arial Narrow" w:hAnsi="Arial Narrow"/>
          <w:sz w:val="22"/>
          <w:szCs w:val="22"/>
        </w:rPr>
        <w:t xml:space="preserve">nich ďalej len ako </w:t>
      </w:r>
      <w:r w:rsidRPr="00745DFC">
        <w:rPr>
          <w:rFonts w:ascii="Arial Narrow" w:hAnsi="Arial Narrow"/>
          <w:bCs/>
          <w:sz w:val="22"/>
          <w:szCs w:val="22"/>
        </w:rPr>
        <w:t xml:space="preserve">„Oznámenie“) </w:t>
      </w:r>
      <w:r w:rsidRPr="00745DFC">
        <w:rPr>
          <w:rFonts w:ascii="Arial Narrow" w:hAnsi="Arial Narrow"/>
          <w:sz w:val="22"/>
          <w:szCs w:val="22"/>
        </w:rPr>
        <w:t xml:space="preserve">musia byť: </w:t>
      </w:r>
    </w:p>
    <w:p w14:paraId="1025D302" w14:textId="77777777" w:rsidR="00212733" w:rsidRPr="00EF079B" w:rsidRDefault="00212733" w:rsidP="00745DFC">
      <w:pPr>
        <w:pStyle w:val="Default"/>
        <w:numPr>
          <w:ilvl w:val="2"/>
          <w:numId w:val="21"/>
        </w:numPr>
        <w:ind w:left="1174"/>
        <w:jc w:val="both"/>
        <w:rPr>
          <w:rFonts w:ascii="Arial Narrow" w:hAnsi="Arial Narrow"/>
          <w:sz w:val="22"/>
          <w:szCs w:val="22"/>
        </w:rPr>
      </w:pPr>
      <w:r w:rsidRPr="00EF079B">
        <w:rPr>
          <w:rFonts w:ascii="Arial Narrow" w:hAnsi="Arial Narrow"/>
          <w:sz w:val="22"/>
          <w:szCs w:val="22"/>
        </w:rPr>
        <w:t xml:space="preserve">v písomnej podobe, </w:t>
      </w:r>
    </w:p>
    <w:p w14:paraId="161CB3A5" w14:textId="77777777" w:rsidR="00212733" w:rsidRDefault="00212733" w:rsidP="00745DFC">
      <w:pPr>
        <w:pStyle w:val="Default"/>
        <w:numPr>
          <w:ilvl w:val="2"/>
          <w:numId w:val="21"/>
        </w:numPr>
        <w:ind w:left="1174"/>
        <w:jc w:val="both"/>
        <w:rPr>
          <w:rFonts w:ascii="Arial Narrow" w:hAnsi="Arial Narrow"/>
          <w:sz w:val="22"/>
          <w:szCs w:val="22"/>
        </w:rPr>
      </w:pPr>
      <w:r w:rsidRPr="00EF079B">
        <w:rPr>
          <w:rFonts w:ascii="Arial Narrow" w:hAnsi="Arial Narrow"/>
          <w:sz w:val="22"/>
          <w:szCs w:val="22"/>
        </w:rPr>
        <w:lastRenderedPageBreak/>
        <w:t>doručené (</w:t>
      </w:r>
      <w:r w:rsidR="00745DFC">
        <w:rPr>
          <w:rFonts w:ascii="Arial Narrow" w:hAnsi="Arial Narrow"/>
          <w:sz w:val="22"/>
          <w:szCs w:val="22"/>
        </w:rPr>
        <w:t>I</w:t>
      </w:r>
      <w:r w:rsidRPr="00EF079B">
        <w:rPr>
          <w:rFonts w:ascii="Arial Narrow" w:hAnsi="Arial Narrow"/>
          <w:sz w:val="22"/>
          <w:szCs w:val="22"/>
        </w:rPr>
        <w:t>) osobne, (</w:t>
      </w:r>
      <w:r w:rsidR="00745DFC">
        <w:rPr>
          <w:rFonts w:ascii="Arial Narrow" w:hAnsi="Arial Narrow"/>
          <w:sz w:val="22"/>
          <w:szCs w:val="22"/>
        </w:rPr>
        <w:t>II</w:t>
      </w:r>
      <w:r w:rsidRPr="00EF079B">
        <w:rPr>
          <w:rFonts w:ascii="Arial Narrow" w:hAnsi="Arial Narrow"/>
          <w:sz w:val="22"/>
          <w:szCs w:val="22"/>
        </w:rPr>
        <w:t>) poštou prvou triedou s uhradeným poštovným, (</w:t>
      </w:r>
      <w:r w:rsidR="00745DFC">
        <w:rPr>
          <w:rFonts w:ascii="Arial Narrow" w:hAnsi="Arial Narrow"/>
          <w:sz w:val="22"/>
          <w:szCs w:val="22"/>
        </w:rPr>
        <w:t>III</w:t>
      </w:r>
      <w:r w:rsidRPr="00EF079B">
        <w:rPr>
          <w:rFonts w:ascii="Arial Narrow" w:hAnsi="Arial Narrow"/>
          <w:sz w:val="22"/>
          <w:szCs w:val="22"/>
        </w:rPr>
        <w:t>) kuriérom prostredníctvom kuriérskej spoločnosti alebo (</w:t>
      </w:r>
      <w:r w:rsidR="00745DFC">
        <w:rPr>
          <w:rFonts w:ascii="Arial Narrow" w:hAnsi="Arial Narrow"/>
          <w:sz w:val="22"/>
          <w:szCs w:val="22"/>
        </w:rPr>
        <w:t>IV</w:t>
      </w:r>
      <w:r w:rsidRPr="00EF079B">
        <w:rPr>
          <w:rFonts w:ascii="Arial Narrow" w:hAnsi="Arial Narrow"/>
          <w:sz w:val="22"/>
          <w:szCs w:val="22"/>
        </w:rPr>
        <w:t xml:space="preserve">) elektronickou poštou na adresy, ktoré budú oznámené v súlade s týmto článkom Dohody. </w:t>
      </w:r>
    </w:p>
    <w:p w14:paraId="66248918" w14:textId="77777777" w:rsidR="00745DFC" w:rsidRPr="00EF079B" w:rsidRDefault="00745DFC" w:rsidP="00745DFC">
      <w:pPr>
        <w:pStyle w:val="Default"/>
        <w:ind w:left="1174"/>
        <w:jc w:val="both"/>
        <w:rPr>
          <w:rFonts w:ascii="Arial Narrow" w:hAnsi="Arial Narrow"/>
          <w:sz w:val="22"/>
          <w:szCs w:val="22"/>
        </w:rPr>
      </w:pPr>
    </w:p>
    <w:p w14:paraId="22AC5ADA" w14:textId="77777777" w:rsidR="00212733" w:rsidRPr="00EF079B" w:rsidRDefault="00212733" w:rsidP="00745DFC">
      <w:pPr>
        <w:pStyle w:val="Default"/>
        <w:numPr>
          <w:ilvl w:val="1"/>
          <w:numId w:val="21"/>
        </w:numPr>
        <w:ind w:left="454" w:hanging="454"/>
        <w:jc w:val="both"/>
        <w:rPr>
          <w:rFonts w:ascii="Arial Narrow" w:hAnsi="Arial Narrow"/>
          <w:sz w:val="22"/>
          <w:szCs w:val="22"/>
        </w:rPr>
      </w:pPr>
      <w:r w:rsidRPr="00EF079B">
        <w:rPr>
          <w:rFonts w:ascii="Arial Narrow" w:hAnsi="Arial Narrow"/>
          <w:sz w:val="22"/>
          <w:szCs w:val="22"/>
        </w:rPr>
        <w:t xml:space="preserve">Oznámenie poskytované Kupujúcemu bude zaslané na adresu uvedenú nižšie alebo inej osobe alebo na inú adresu, ktorú Kupujúci priebežne písomne oznámi Predávajúcemu v súlade s týmto článkom Dohody: </w:t>
      </w:r>
    </w:p>
    <w:p w14:paraId="49261DB5" w14:textId="77777777" w:rsidR="00212733" w:rsidRPr="00EF079B" w:rsidRDefault="00212733" w:rsidP="0054772C">
      <w:pPr>
        <w:pStyle w:val="Default"/>
        <w:ind w:firstLine="454"/>
        <w:jc w:val="both"/>
        <w:rPr>
          <w:rFonts w:ascii="Arial Narrow" w:hAnsi="Arial Narrow"/>
          <w:sz w:val="22"/>
          <w:szCs w:val="22"/>
        </w:rPr>
      </w:pPr>
      <w:r w:rsidRPr="00EF079B">
        <w:rPr>
          <w:rFonts w:ascii="Arial Narrow" w:hAnsi="Arial Narrow"/>
          <w:sz w:val="22"/>
          <w:szCs w:val="22"/>
        </w:rPr>
        <w:t xml:space="preserve">Kupujúci: </w:t>
      </w:r>
    </w:p>
    <w:p w14:paraId="564E91A7" w14:textId="77777777" w:rsidR="00212733" w:rsidRPr="00EF079B" w:rsidRDefault="00212733" w:rsidP="00745DFC">
      <w:pPr>
        <w:pStyle w:val="Default"/>
        <w:ind w:left="454"/>
        <w:jc w:val="both"/>
        <w:rPr>
          <w:rFonts w:ascii="Arial Narrow" w:hAnsi="Arial Narrow"/>
          <w:sz w:val="22"/>
          <w:szCs w:val="22"/>
        </w:rPr>
      </w:pPr>
      <w:r w:rsidRPr="00EF079B">
        <w:rPr>
          <w:rFonts w:ascii="Arial Narrow" w:hAnsi="Arial Narrow"/>
          <w:sz w:val="22"/>
          <w:szCs w:val="22"/>
        </w:rPr>
        <w:t xml:space="preserve">Ministerstvo vnútra Slovenskej republiky </w:t>
      </w:r>
    </w:p>
    <w:p w14:paraId="1F3698E6" w14:textId="77777777" w:rsidR="00212733" w:rsidRPr="00EF079B" w:rsidRDefault="00212733" w:rsidP="00745DFC">
      <w:pPr>
        <w:pStyle w:val="Default"/>
        <w:ind w:left="454"/>
        <w:jc w:val="both"/>
        <w:rPr>
          <w:rFonts w:ascii="Arial Narrow" w:hAnsi="Arial Narrow"/>
          <w:sz w:val="22"/>
          <w:szCs w:val="22"/>
        </w:rPr>
      </w:pPr>
      <w:r w:rsidRPr="00EF079B">
        <w:rPr>
          <w:rFonts w:ascii="Arial Narrow" w:hAnsi="Arial Narrow"/>
          <w:sz w:val="22"/>
          <w:szCs w:val="22"/>
        </w:rPr>
        <w:t xml:space="preserve">Košická 47, 812 72 Bratislava - Staré Mesto, Slovenská republika </w:t>
      </w:r>
    </w:p>
    <w:p w14:paraId="0C94723F" w14:textId="77777777" w:rsidR="00212733" w:rsidRDefault="00212733" w:rsidP="0054772C">
      <w:pPr>
        <w:pStyle w:val="Default"/>
        <w:ind w:left="454"/>
        <w:jc w:val="both"/>
        <w:rPr>
          <w:rFonts w:ascii="Arial Narrow" w:hAnsi="Arial Narrow"/>
          <w:sz w:val="22"/>
          <w:szCs w:val="22"/>
        </w:rPr>
      </w:pPr>
      <w:r w:rsidRPr="00EF079B">
        <w:rPr>
          <w:rFonts w:ascii="Arial Narrow" w:hAnsi="Arial Narrow"/>
          <w:sz w:val="22"/>
          <w:szCs w:val="22"/>
        </w:rPr>
        <w:t xml:space="preserve">k rukám: </w:t>
      </w:r>
      <w:r w:rsidR="0054772C">
        <w:rPr>
          <w:rFonts w:ascii="Arial Narrow" w:hAnsi="Arial Narrow"/>
          <w:sz w:val="22"/>
          <w:szCs w:val="22"/>
        </w:rPr>
        <w:t>................</w:t>
      </w:r>
      <w:r w:rsidRPr="00EF079B">
        <w:rPr>
          <w:rFonts w:ascii="Arial Narrow" w:hAnsi="Arial Narrow"/>
          <w:sz w:val="22"/>
          <w:szCs w:val="22"/>
        </w:rPr>
        <w:t xml:space="preserve"> </w:t>
      </w:r>
    </w:p>
    <w:p w14:paraId="35EF8153" w14:textId="77777777" w:rsidR="00745DFC" w:rsidRPr="00EF079B" w:rsidRDefault="00745DFC" w:rsidP="00745DFC">
      <w:pPr>
        <w:pStyle w:val="Default"/>
        <w:ind w:left="454"/>
        <w:jc w:val="both"/>
        <w:rPr>
          <w:rFonts w:ascii="Arial Narrow" w:hAnsi="Arial Narrow"/>
          <w:sz w:val="22"/>
          <w:szCs w:val="22"/>
        </w:rPr>
      </w:pPr>
    </w:p>
    <w:p w14:paraId="40412DF6" w14:textId="77777777" w:rsidR="00212733" w:rsidRPr="0054772C" w:rsidRDefault="00212733" w:rsidP="00546CFA">
      <w:pPr>
        <w:pStyle w:val="Default"/>
        <w:numPr>
          <w:ilvl w:val="1"/>
          <w:numId w:val="21"/>
        </w:numPr>
        <w:ind w:left="454" w:hanging="454"/>
        <w:jc w:val="both"/>
        <w:rPr>
          <w:rFonts w:ascii="Arial Narrow" w:hAnsi="Arial Narrow"/>
          <w:sz w:val="22"/>
          <w:szCs w:val="22"/>
        </w:rPr>
      </w:pPr>
      <w:r w:rsidRPr="00EF079B">
        <w:rPr>
          <w:rFonts w:ascii="Arial Narrow" w:hAnsi="Arial Narrow"/>
          <w:sz w:val="22"/>
          <w:szCs w:val="22"/>
        </w:rPr>
        <w:t>Oznámenie poskytované Predávajúcemu bude zaslané na adresu uvedenú nižšie alebo inej osobe alebo na inú adresu, ktorú Predávajúci priebežne písomne oznámi Kupujúcemu v</w:t>
      </w:r>
      <w:r w:rsidR="0054772C">
        <w:rPr>
          <w:rFonts w:ascii="Arial Narrow" w:hAnsi="Arial Narrow"/>
          <w:sz w:val="22"/>
          <w:szCs w:val="22"/>
        </w:rPr>
        <w:t xml:space="preserve"> súlade s týmto článkom Dohody:</w:t>
      </w:r>
    </w:p>
    <w:p w14:paraId="1F8D03EC" w14:textId="77777777" w:rsidR="00212733" w:rsidRPr="00EF079B" w:rsidRDefault="0054772C" w:rsidP="00546CFA">
      <w:pPr>
        <w:pStyle w:val="Default"/>
        <w:jc w:val="both"/>
        <w:rPr>
          <w:rFonts w:ascii="Arial Narrow" w:hAnsi="Arial Narrow"/>
          <w:sz w:val="22"/>
          <w:szCs w:val="22"/>
        </w:rPr>
      </w:pPr>
      <w:r>
        <w:rPr>
          <w:rFonts w:ascii="Arial Narrow" w:hAnsi="Arial Narrow"/>
          <w:sz w:val="22"/>
          <w:szCs w:val="22"/>
        </w:rPr>
        <w:t xml:space="preserve">         </w:t>
      </w:r>
      <w:r w:rsidR="00212733" w:rsidRPr="00EF079B">
        <w:rPr>
          <w:rFonts w:ascii="Arial Narrow" w:hAnsi="Arial Narrow"/>
          <w:sz w:val="22"/>
          <w:szCs w:val="22"/>
        </w:rPr>
        <w:t xml:space="preserve">Predávajúci: </w:t>
      </w:r>
    </w:p>
    <w:p w14:paraId="7FDC2822" w14:textId="77777777" w:rsidR="00212733" w:rsidRPr="00EF079B" w:rsidRDefault="0054772C" w:rsidP="00546CFA">
      <w:pPr>
        <w:pStyle w:val="Default"/>
        <w:jc w:val="both"/>
        <w:rPr>
          <w:rFonts w:ascii="Arial Narrow" w:hAnsi="Arial Narrow"/>
          <w:sz w:val="22"/>
          <w:szCs w:val="22"/>
        </w:rPr>
      </w:pPr>
      <w:r>
        <w:rPr>
          <w:rFonts w:ascii="Arial Narrow" w:hAnsi="Arial Narrow"/>
          <w:sz w:val="22"/>
          <w:szCs w:val="22"/>
        </w:rPr>
        <w:t xml:space="preserve">         </w:t>
      </w:r>
      <w:r w:rsidR="00745DFC">
        <w:rPr>
          <w:rFonts w:ascii="Arial Narrow" w:hAnsi="Arial Narrow"/>
          <w:sz w:val="22"/>
          <w:szCs w:val="22"/>
        </w:rPr>
        <w:t>.....................</w:t>
      </w:r>
    </w:p>
    <w:p w14:paraId="3BFC916B" w14:textId="77777777" w:rsidR="00745DFC" w:rsidRDefault="00745DFC" w:rsidP="00546CFA">
      <w:pPr>
        <w:pStyle w:val="Default"/>
        <w:jc w:val="both"/>
        <w:rPr>
          <w:rFonts w:ascii="Arial Narrow" w:hAnsi="Arial Narrow"/>
          <w:sz w:val="22"/>
          <w:szCs w:val="22"/>
        </w:rPr>
      </w:pPr>
    </w:p>
    <w:p w14:paraId="63639374" w14:textId="77777777" w:rsidR="00212733" w:rsidRPr="00EF079B" w:rsidRDefault="00212733" w:rsidP="00745DFC">
      <w:pPr>
        <w:pStyle w:val="Default"/>
        <w:numPr>
          <w:ilvl w:val="1"/>
          <w:numId w:val="21"/>
        </w:numPr>
        <w:ind w:left="454" w:hanging="454"/>
        <w:jc w:val="both"/>
        <w:rPr>
          <w:rFonts w:ascii="Arial Narrow" w:hAnsi="Arial Narrow"/>
          <w:sz w:val="22"/>
          <w:szCs w:val="22"/>
        </w:rPr>
      </w:pPr>
      <w:r w:rsidRPr="00EF079B">
        <w:rPr>
          <w:rFonts w:ascii="Arial Narrow" w:hAnsi="Arial Narrow"/>
          <w:sz w:val="22"/>
          <w:szCs w:val="22"/>
        </w:rPr>
        <w:t xml:space="preserve">Oznámenie nadobúda účinnosť okamihom jeho prevzatia a má sa za prevzaté: </w:t>
      </w:r>
    </w:p>
    <w:p w14:paraId="7E1CC452" w14:textId="77777777" w:rsidR="00212733" w:rsidRDefault="00212733" w:rsidP="00745DFC">
      <w:pPr>
        <w:pStyle w:val="Default"/>
        <w:numPr>
          <w:ilvl w:val="2"/>
          <w:numId w:val="21"/>
        </w:numPr>
        <w:ind w:left="1174"/>
        <w:jc w:val="both"/>
        <w:rPr>
          <w:rFonts w:ascii="Arial Narrow" w:hAnsi="Arial Narrow"/>
          <w:sz w:val="22"/>
          <w:szCs w:val="22"/>
        </w:rPr>
      </w:pPr>
      <w:r w:rsidRPr="00EF079B">
        <w:rPr>
          <w:rFonts w:ascii="Arial Narrow" w:hAnsi="Arial Narrow"/>
          <w:sz w:val="22"/>
          <w:szCs w:val="22"/>
        </w:rPr>
        <w:t xml:space="preserve">v čase jeho doručenia (alebo odmietnutia jeho prevzatia), pokiaľ sa doručuje osobne alebo kuriérom; alebo </w:t>
      </w:r>
    </w:p>
    <w:p w14:paraId="30A46F4F" w14:textId="77777777" w:rsidR="00212733" w:rsidRDefault="00212733" w:rsidP="00745DFC">
      <w:pPr>
        <w:pStyle w:val="Default"/>
        <w:numPr>
          <w:ilvl w:val="2"/>
          <w:numId w:val="21"/>
        </w:numPr>
        <w:ind w:left="1174"/>
        <w:jc w:val="both"/>
        <w:rPr>
          <w:rFonts w:ascii="Arial Narrow" w:hAnsi="Arial Narrow"/>
          <w:sz w:val="22"/>
          <w:szCs w:val="22"/>
        </w:rPr>
      </w:pPr>
      <w:r w:rsidRPr="00745DFC">
        <w:rPr>
          <w:rFonts w:ascii="Arial Narrow" w:hAnsi="Arial Narrow"/>
          <w:sz w:val="22"/>
          <w:szCs w:val="22"/>
        </w:rPr>
        <w:t xml:space="preserve">v čase jeho doručenia, ale najneskôr v piaty (5) kalendárny deň po jeho odoslaní, pokiaľ sa doručuje ako poštová zásielka prvej triedy s uhradeným poštovným; alebo </w:t>
      </w:r>
    </w:p>
    <w:p w14:paraId="2F4EE45F" w14:textId="77777777" w:rsidR="00212733" w:rsidRDefault="00212733" w:rsidP="00745DFC">
      <w:pPr>
        <w:pStyle w:val="Default"/>
        <w:numPr>
          <w:ilvl w:val="2"/>
          <w:numId w:val="21"/>
        </w:numPr>
        <w:ind w:left="1174"/>
        <w:jc w:val="both"/>
        <w:rPr>
          <w:rFonts w:ascii="Arial Narrow" w:hAnsi="Arial Narrow"/>
          <w:sz w:val="22"/>
          <w:szCs w:val="22"/>
        </w:rPr>
      </w:pPr>
      <w:r w:rsidRPr="00745DFC">
        <w:rPr>
          <w:rFonts w:ascii="Arial Narrow" w:hAnsi="Arial Narrow"/>
          <w:sz w:val="22"/>
          <w:szCs w:val="22"/>
        </w:rPr>
        <w:t xml:space="preserve">v čase jeho doručenia, ale najneskôr nasledujúci kalendárny deň po jeho odoslaní, pokiaľ sa doručuje prostredníctvom elektronickej pošty. </w:t>
      </w:r>
    </w:p>
    <w:p w14:paraId="009BCC9C" w14:textId="77777777" w:rsidR="00745DFC" w:rsidRPr="00745DFC" w:rsidRDefault="00745DFC" w:rsidP="00745DFC">
      <w:pPr>
        <w:pStyle w:val="Default"/>
        <w:ind w:left="1174"/>
        <w:jc w:val="both"/>
        <w:rPr>
          <w:rFonts w:ascii="Arial Narrow" w:hAnsi="Arial Narrow"/>
          <w:sz w:val="22"/>
          <w:szCs w:val="22"/>
        </w:rPr>
      </w:pPr>
    </w:p>
    <w:p w14:paraId="740523B5" w14:textId="77777777" w:rsidR="00212733" w:rsidRDefault="00212733" w:rsidP="00745DFC">
      <w:pPr>
        <w:pStyle w:val="Default"/>
        <w:numPr>
          <w:ilvl w:val="1"/>
          <w:numId w:val="21"/>
        </w:numPr>
        <w:ind w:left="454" w:hanging="454"/>
        <w:jc w:val="both"/>
        <w:rPr>
          <w:rFonts w:ascii="Arial Narrow" w:hAnsi="Arial Narrow"/>
          <w:sz w:val="22"/>
          <w:szCs w:val="22"/>
        </w:rPr>
      </w:pPr>
      <w:r w:rsidRPr="00EF079B">
        <w:rPr>
          <w:rFonts w:ascii="Arial Narrow" w:hAnsi="Arial Narrow"/>
          <w:sz w:val="22"/>
          <w:szCs w:val="22"/>
        </w:rPr>
        <w:t xml:space="preserve">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 </w:t>
      </w:r>
    </w:p>
    <w:p w14:paraId="0437C8F3" w14:textId="77777777" w:rsidR="00745DFC" w:rsidRPr="00EF079B" w:rsidRDefault="00745DFC" w:rsidP="00745DFC">
      <w:pPr>
        <w:pStyle w:val="Default"/>
        <w:ind w:left="555"/>
        <w:jc w:val="both"/>
        <w:rPr>
          <w:rFonts w:ascii="Arial Narrow" w:hAnsi="Arial Narrow"/>
          <w:sz w:val="22"/>
          <w:szCs w:val="22"/>
        </w:rPr>
      </w:pPr>
    </w:p>
    <w:p w14:paraId="6B24CA65" w14:textId="77777777" w:rsidR="00212733" w:rsidRDefault="00212733" w:rsidP="00745DFC">
      <w:pPr>
        <w:pStyle w:val="Default"/>
        <w:numPr>
          <w:ilvl w:val="1"/>
          <w:numId w:val="21"/>
        </w:numPr>
        <w:ind w:left="454" w:hanging="454"/>
        <w:jc w:val="both"/>
        <w:rPr>
          <w:rFonts w:ascii="Arial Narrow" w:hAnsi="Arial Narrow"/>
          <w:sz w:val="22"/>
          <w:szCs w:val="22"/>
        </w:rPr>
      </w:pPr>
      <w:r w:rsidRPr="00EF079B">
        <w:rPr>
          <w:rFonts w:ascii="Arial Narrow" w:hAnsi="Arial Narrow"/>
          <w:sz w:val="22"/>
          <w:szCs w:val="22"/>
        </w:rPr>
        <w:t xml:space="preserve">Zmluvné strany sa dohodli, že Predávajúci nie je oprávnený jednostranne započítať akúkoľvek svoju pohľadávku voči pohľadávkam Kupujúceho. </w:t>
      </w:r>
    </w:p>
    <w:p w14:paraId="7D7586C3" w14:textId="77777777" w:rsidR="00745DFC" w:rsidRDefault="00745DFC" w:rsidP="00745DFC">
      <w:pPr>
        <w:pStyle w:val="Odsekzoznamu"/>
        <w:rPr>
          <w:rFonts w:ascii="Arial Narrow" w:hAnsi="Arial Narrow"/>
          <w:sz w:val="22"/>
          <w:szCs w:val="22"/>
        </w:rPr>
      </w:pPr>
    </w:p>
    <w:p w14:paraId="20BFF3A2" w14:textId="77777777" w:rsidR="00212733" w:rsidRDefault="00212733" w:rsidP="00546CFA">
      <w:pPr>
        <w:pStyle w:val="Default"/>
        <w:numPr>
          <w:ilvl w:val="1"/>
          <w:numId w:val="21"/>
        </w:numPr>
        <w:ind w:left="454" w:hanging="454"/>
        <w:jc w:val="both"/>
        <w:rPr>
          <w:rFonts w:ascii="Arial Narrow" w:hAnsi="Arial Narrow"/>
          <w:sz w:val="22"/>
          <w:szCs w:val="22"/>
        </w:rPr>
      </w:pPr>
      <w:r w:rsidRPr="00745DFC">
        <w:rPr>
          <w:rFonts w:ascii="Arial Narrow" w:hAnsi="Arial Narrow"/>
          <w:sz w:val="22"/>
          <w:szCs w:val="22"/>
        </w:rPr>
        <w:t xml:space="preserve">Ak ktorékoľvek z ustanovení Dohody alebo Objednávky bude považované za nezákonné, neplatné alebo nevykonateľné (celkom alebo z časti) podľa akejkoľvek právnej normy, pravidla alebo na inom základe, také ustanovenie (alebo jeho časť) nebude v rozsahu, ktorý je neplatný tvoriť časť tejto Dohody alebo Objednávky, avšak zákonnosť, platnosť a vykonateľnosť zvyšných ustanovení Dohody alebo Objednávky zostane nedotknutá. </w:t>
      </w:r>
    </w:p>
    <w:p w14:paraId="7EF24D03" w14:textId="77777777" w:rsidR="00745DFC" w:rsidRDefault="00745DFC" w:rsidP="00745DFC">
      <w:pPr>
        <w:pStyle w:val="Odsekzoznamu"/>
        <w:rPr>
          <w:rFonts w:ascii="Arial Narrow" w:hAnsi="Arial Narrow"/>
          <w:sz w:val="22"/>
          <w:szCs w:val="22"/>
        </w:rPr>
      </w:pPr>
    </w:p>
    <w:p w14:paraId="30817104" w14:textId="77777777" w:rsidR="00212733" w:rsidRPr="00EF079B" w:rsidRDefault="00212733" w:rsidP="00745DFC">
      <w:pPr>
        <w:pStyle w:val="Default"/>
        <w:numPr>
          <w:ilvl w:val="1"/>
          <w:numId w:val="21"/>
        </w:numPr>
        <w:ind w:left="454" w:hanging="454"/>
        <w:jc w:val="both"/>
        <w:rPr>
          <w:rFonts w:ascii="Arial Narrow" w:hAnsi="Arial Narrow"/>
          <w:sz w:val="22"/>
          <w:szCs w:val="22"/>
        </w:rPr>
      </w:pPr>
      <w:r w:rsidRPr="00EF079B">
        <w:rPr>
          <w:rFonts w:ascii="Arial Narrow" w:hAnsi="Arial Narrow"/>
          <w:sz w:val="22"/>
          <w:szCs w:val="22"/>
        </w:rPr>
        <w:t xml:space="preserve">Dohoda má nasledujúce prílohy, ktoré tvoria jej neoddeliteľnú súčasť: </w:t>
      </w:r>
    </w:p>
    <w:p w14:paraId="70D962EB" w14:textId="77777777" w:rsidR="00212733" w:rsidRPr="00EF079B" w:rsidRDefault="00212733" w:rsidP="00745DFC">
      <w:pPr>
        <w:pStyle w:val="Default"/>
        <w:numPr>
          <w:ilvl w:val="2"/>
          <w:numId w:val="21"/>
        </w:numPr>
        <w:ind w:left="1174"/>
        <w:jc w:val="both"/>
        <w:rPr>
          <w:rFonts w:ascii="Arial Narrow" w:hAnsi="Arial Narrow"/>
          <w:sz w:val="22"/>
          <w:szCs w:val="22"/>
        </w:rPr>
      </w:pPr>
      <w:r w:rsidRPr="00EF079B">
        <w:rPr>
          <w:rFonts w:ascii="Arial Narrow" w:hAnsi="Arial Narrow"/>
          <w:sz w:val="22"/>
          <w:szCs w:val="22"/>
        </w:rPr>
        <w:t xml:space="preserve">Príloha č. 1: Opis predmetu zákazky a Ponuka Predávajúceho </w:t>
      </w:r>
    </w:p>
    <w:p w14:paraId="5EB4C19D" w14:textId="77777777" w:rsidR="00212733" w:rsidRPr="00EF079B" w:rsidRDefault="00212733" w:rsidP="00745DFC">
      <w:pPr>
        <w:pStyle w:val="Default"/>
        <w:numPr>
          <w:ilvl w:val="2"/>
          <w:numId w:val="21"/>
        </w:numPr>
        <w:ind w:left="1174"/>
        <w:jc w:val="both"/>
        <w:rPr>
          <w:rFonts w:ascii="Arial Narrow" w:hAnsi="Arial Narrow"/>
          <w:sz w:val="22"/>
          <w:szCs w:val="22"/>
        </w:rPr>
      </w:pPr>
      <w:r w:rsidRPr="00EF079B">
        <w:rPr>
          <w:rFonts w:ascii="Arial Narrow" w:hAnsi="Arial Narrow"/>
          <w:sz w:val="22"/>
          <w:szCs w:val="22"/>
        </w:rPr>
        <w:t xml:space="preserve">Príloha č. 2: Štruktúrovaný rozpočet ceny predmetu Dohody </w:t>
      </w:r>
    </w:p>
    <w:p w14:paraId="577481C5" w14:textId="77777777" w:rsidR="00212733" w:rsidRDefault="00212733" w:rsidP="00745DFC">
      <w:pPr>
        <w:pStyle w:val="Default"/>
        <w:numPr>
          <w:ilvl w:val="2"/>
          <w:numId w:val="21"/>
        </w:numPr>
        <w:ind w:left="1174"/>
        <w:jc w:val="both"/>
        <w:rPr>
          <w:rFonts w:ascii="Arial Narrow" w:hAnsi="Arial Narrow"/>
          <w:sz w:val="22"/>
          <w:szCs w:val="22"/>
        </w:rPr>
      </w:pPr>
      <w:r w:rsidRPr="00EF079B">
        <w:rPr>
          <w:rFonts w:ascii="Arial Narrow" w:hAnsi="Arial Narrow"/>
          <w:sz w:val="22"/>
          <w:szCs w:val="22"/>
        </w:rPr>
        <w:t xml:space="preserve">Príloha č. 3: Informácia o subdodávateľoch </w:t>
      </w:r>
    </w:p>
    <w:p w14:paraId="2BA34553" w14:textId="77777777" w:rsidR="00745DFC" w:rsidRPr="00EF079B" w:rsidRDefault="00745DFC" w:rsidP="00745DFC">
      <w:pPr>
        <w:pStyle w:val="Default"/>
        <w:ind w:left="709"/>
        <w:jc w:val="both"/>
        <w:rPr>
          <w:rFonts w:ascii="Arial Narrow" w:hAnsi="Arial Narrow"/>
          <w:sz w:val="22"/>
          <w:szCs w:val="22"/>
        </w:rPr>
      </w:pPr>
    </w:p>
    <w:p w14:paraId="31A74411" w14:textId="77777777" w:rsidR="0054772C" w:rsidRDefault="00212733" w:rsidP="00986943">
      <w:pPr>
        <w:pStyle w:val="Default"/>
        <w:numPr>
          <w:ilvl w:val="1"/>
          <w:numId w:val="21"/>
        </w:numPr>
        <w:ind w:left="454" w:hanging="454"/>
        <w:jc w:val="both"/>
        <w:rPr>
          <w:rFonts w:ascii="Arial Narrow" w:hAnsi="Arial Narrow"/>
          <w:sz w:val="22"/>
          <w:szCs w:val="22"/>
        </w:rPr>
      </w:pPr>
      <w:r w:rsidRPr="00EF079B">
        <w:rPr>
          <w:rFonts w:ascii="Arial Narrow" w:hAnsi="Arial Narrow"/>
          <w:sz w:val="22"/>
          <w:szCs w:val="22"/>
        </w:rPr>
        <w:t>Zmluvné strany sa dohodli, že pohľadávky vyplývajúce z tejto Dohody a/alebo Objednávky môžu byť postúpené na tretie osoby len s predchádzajúcim písomným súhlasom dlžníka.</w:t>
      </w:r>
    </w:p>
    <w:p w14:paraId="78EAFB84" w14:textId="77777777" w:rsidR="00023858" w:rsidRPr="00986943" w:rsidRDefault="00212733" w:rsidP="0054772C">
      <w:pPr>
        <w:pStyle w:val="Default"/>
        <w:ind w:left="454"/>
        <w:jc w:val="both"/>
        <w:rPr>
          <w:rFonts w:ascii="Arial Narrow" w:hAnsi="Arial Narrow"/>
          <w:sz w:val="22"/>
          <w:szCs w:val="22"/>
        </w:rPr>
      </w:pPr>
      <w:r w:rsidRPr="00EF079B">
        <w:rPr>
          <w:rFonts w:ascii="Arial Narrow" w:hAnsi="Arial Narrow"/>
          <w:sz w:val="22"/>
          <w:szCs w:val="22"/>
        </w:rPr>
        <w:t xml:space="preserve"> </w:t>
      </w:r>
    </w:p>
    <w:p w14:paraId="69BFF1C2" w14:textId="77777777" w:rsidR="00212733" w:rsidRDefault="00212733" w:rsidP="00ED34AE">
      <w:pPr>
        <w:pStyle w:val="Default"/>
        <w:numPr>
          <w:ilvl w:val="1"/>
          <w:numId w:val="21"/>
        </w:numPr>
        <w:ind w:left="556" w:hanging="556"/>
        <w:jc w:val="both"/>
        <w:rPr>
          <w:rFonts w:ascii="Arial Narrow" w:hAnsi="Arial Narrow"/>
          <w:sz w:val="22"/>
          <w:szCs w:val="22"/>
        </w:rPr>
      </w:pPr>
      <w:r w:rsidRPr="00023858">
        <w:rPr>
          <w:rFonts w:ascii="Arial Narrow" w:hAnsi="Arial Narrow"/>
          <w:sz w:val="22"/>
          <w:szCs w:val="22"/>
        </w:rPr>
        <w:t xml:space="preserve">Predávajúci sa zaväzuje poskytnúť Kupujúcemu všetku súčinnosť nevyhnutnú na plnenie tejto Dohody a/alebo Objednávky. </w:t>
      </w:r>
    </w:p>
    <w:p w14:paraId="03AA9498" w14:textId="77777777" w:rsidR="00023858" w:rsidRDefault="00023858" w:rsidP="00023858">
      <w:pPr>
        <w:pStyle w:val="Odsekzoznamu"/>
        <w:rPr>
          <w:rFonts w:ascii="Arial Narrow" w:hAnsi="Arial Narrow"/>
          <w:sz w:val="22"/>
          <w:szCs w:val="22"/>
        </w:rPr>
      </w:pPr>
    </w:p>
    <w:p w14:paraId="42133B06" w14:textId="77777777" w:rsidR="00212733" w:rsidRDefault="00212733" w:rsidP="00ED34AE">
      <w:pPr>
        <w:pStyle w:val="Default"/>
        <w:numPr>
          <w:ilvl w:val="1"/>
          <w:numId w:val="21"/>
        </w:numPr>
        <w:ind w:left="556" w:hanging="556"/>
        <w:jc w:val="both"/>
        <w:rPr>
          <w:rFonts w:ascii="Arial Narrow" w:hAnsi="Arial Narrow"/>
          <w:sz w:val="22"/>
          <w:szCs w:val="22"/>
        </w:rPr>
      </w:pPr>
      <w:r w:rsidRPr="00023858">
        <w:rPr>
          <w:rFonts w:ascii="Arial Narrow" w:hAnsi="Arial Narrow"/>
          <w:sz w:val="22"/>
          <w:szCs w:val="22"/>
        </w:rPr>
        <w:t xml:space="preserve">Táto Dohoda môže byť doplnená alebo zmenená v súlade s všeobecne záväznými právnymi predpismi len písomnými dodatkami odsúhlasenými obidvoma zmluvnými stranami. </w:t>
      </w:r>
    </w:p>
    <w:p w14:paraId="76CC2AAB" w14:textId="77777777" w:rsidR="00023858" w:rsidRDefault="00023858" w:rsidP="00023858">
      <w:pPr>
        <w:pStyle w:val="Odsekzoznamu"/>
        <w:rPr>
          <w:rFonts w:ascii="Arial Narrow" w:hAnsi="Arial Narrow"/>
          <w:sz w:val="22"/>
          <w:szCs w:val="22"/>
        </w:rPr>
      </w:pPr>
    </w:p>
    <w:p w14:paraId="0CA32B25" w14:textId="637EC28E" w:rsidR="00023858" w:rsidRPr="003B4BA3" w:rsidRDefault="00212733" w:rsidP="003B4BA3">
      <w:pPr>
        <w:pStyle w:val="Default"/>
        <w:numPr>
          <w:ilvl w:val="1"/>
          <w:numId w:val="21"/>
        </w:numPr>
        <w:ind w:left="556" w:hanging="556"/>
        <w:jc w:val="both"/>
        <w:rPr>
          <w:rFonts w:ascii="Arial Narrow" w:hAnsi="Arial Narrow"/>
          <w:sz w:val="22"/>
          <w:szCs w:val="22"/>
        </w:rPr>
      </w:pPr>
      <w:r w:rsidRPr="00023858">
        <w:rPr>
          <w:rFonts w:ascii="Arial Narrow" w:hAnsi="Arial Narrow"/>
          <w:sz w:val="22"/>
          <w:szCs w:val="22"/>
        </w:rPr>
        <w:t xml:space="preserve">V ostatných právach a povinnostiach touto Dohodou neupravených platia príslušné ustanovenia Obchodného zákonníka a ostatných všeobecne záväzných právnych predpisov platných v Slovenskej republike. </w:t>
      </w:r>
    </w:p>
    <w:p w14:paraId="6ABAE2EF" w14:textId="77777777" w:rsidR="00212733" w:rsidRDefault="00212733" w:rsidP="00ED34AE">
      <w:pPr>
        <w:pStyle w:val="Default"/>
        <w:numPr>
          <w:ilvl w:val="1"/>
          <w:numId w:val="21"/>
        </w:numPr>
        <w:ind w:left="556" w:hanging="556"/>
        <w:jc w:val="both"/>
        <w:rPr>
          <w:rFonts w:ascii="Arial Narrow" w:hAnsi="Arial Narrow"/>
          <w:sz w:val="22"/>
          <w:szCs w:val="22"/>
        </w:rPr>
      </w:pPr>
      <w:r w:rsidRPr="00023858">
        <w:rPr>
          <w:rFonts w:ascii="Arial Narrow" w:hAnsi="Arial Narrow"/>
          <w:sz w:val="22"/>
          <w:szCs w:val="22"/>
        </w:rPr>
        <w:lastRenderedPageBreak/>
        <w:t>Obe str</w:t>
      </w:r>
      <w:bookmarkStart w:id="0" w:name="_GoBack"/>
      <w:bookmarkEnd w:id="0"/>
      <w:r w:rsidRPr="00023858">
        <w:rPr>
          <w:rFonts w:ascii="Arial Narrow" w:hAnsi="Arial Narrow"/>
          <w:sz w:val="22"/>
          <w:szCs w:val="22"/>
        </w:rPr>
        <w:t xml:space="preserve">any sa dohodli, že prípadné spory vyplývajúce z plnenia tejto Dohody budú riešiť najprv dohodou alebo zmierom. Ak nepríde k dohode, bude vec riešiť vecne a miestne príslušný súd Slovenskej republiky. </w:t>
      </w:r>
    </w:p>
    <w:p w14:paraId="1EA0E961" w14:textId="77777777" w:rsidR="00023858" w:rsidRDefault="00023858" w:rsidP="00023858">
      <w:pPr>
        <w:pStyle w:val="Odsekzoznamu"/>
        <w:rPr>
          <w:rFonts w:ascii="Arial Narrow" w:hAnsi="Arial Narrow"/>
          <w:sz w:val="22"/>
          <w:szCs w:val="22"/>
        </w:rPr>
      </w:pPr>
    </w:p>
    <w:p w14:paraId="1E260010" w14:textId="77777777" w:rsidR="00212733" w:rsidRDefault="00212733" w:rsidP="00ED34AE">
      <w:pPr>
        <w:pStyle w:val="Default"/>
        <w:numPr>
          <w:ilvl w:val="1"/>
          <w:numId w:val="21"/>
        </w:numPr>
        <w:ind w:left="556" w:hanging="556"/>
        <w:jc w:val="both"/>
        <w:rPr>
          <w:rFonts w:ascii="Arial Narrow" w:hAnsi="Arial Narrow"/>
          <w:sz w:val="22"/>
          <w:szCs w:val="22"/>
        </w:rPr>
      </w:pPr>
      <w:r w:rsidRPr="00023858">
        <w:rPr>
          <w:rFonts w:ascii="Arial Narrow" w:hAnsi="Arial Narrow"/>
          <w:sz w:val="22"/>
          <w:szCs w:val="22"/>
        </w:rPr>
        <w:t>Táto Dohoda je vyhotovená v piatich rovnopisoch</w:t>
      </w:r>
      <w:r w:rsidR="00BD0DDF">
        <w:rPr>
          <w:rFonts w:ascii="Arial Narrow" w:hAnsi="Arial Narrow"/>
          <w:sz w:val="22"/>
          <w:szCs w:val="22"/>
        </w:rPr>
        <w:t xml:space="preserve"> s platnosťou originálu</w:t>
      </w:r>
      <w:r w:rsidRPr="00023858">
        <w:rPr>
          <w:rFonts w:ascii="Arial Narrow" w:hAnsi="Arial Narrow"/>
          <w:sz w:val="22"/>
          <w:szCs w:val="22"/>
        </w:rPr>
        <w:t xml:space="preserve">, pričom Predávajúci obdrží dva rovnopisy a Kupujúci obdrží tri rovnopisy. </w:t>
      </w:r>
    </w:p>
    <w:p w14:paraId="32DD26C7" w14:textId="77777777" w:rsidR="00023858" w:rsidRDefault="00023858" w:rsidP="00023858">
      <w:pPr>
        <w:pStyle w:val="Odsekzoznamu"/>
        <w:rPr>
          <w:rFonts w:ascii="Arial Narrow" w:hAnsi="Arial Narrow"/>
          <w:sz w:val="22"/>
          <w:szCs w:val="22"/>
        </w:rPr>
      </w:pPr>
    </w:p>
    <w:p w14:paraId="69256646" w14:textId="77777777" w:rsidR="00212733" w:rsidRDefault="00212733" w:rsidP="00ED34AE">
      <w:pPr>
        <w:pStyle w:val="Default"/>
        <w:numPr>
          <w:ilvl w:val="1"/>
          <w:numId w:val="21"/>
        </w:numPr>
        <w:ind w:left="556" w:hanging="556"/>
        <w:jc w:val="both"/>
        <w:rPr>
          <w:rFonts w:ascii="Arial Narrow" w:hAnsi="Arial Narrow"/>
          <w:sz w:val="22"/>
          <w:szCs w:val="22"/>
        </w:rPr>
      </w:pPr>
      <w:r w:rsidRPr="00023858">
        <w:rPr>
          <w:rFonts w:ascii="Arial Narrow" w:hAnsi="Arial Narrow"/>
          <w:sz w:val="22"/>
          <w:szCs w:val="22"/>
        </w:rPr>
        <w:t xml:space="preserve">Dohoda sa uzatvára </w:t>
      </w:r>
      <w:r w:rsidRPr="00B959B6">
        <w:rPr>
          <w:rFonts w:ascii="Arial Narrow" w:hAnsi="Arial Narrow"/>
          <w:b/>
          <w:sz w:val="22"/>
          <w:szCs w:val="22"/>
        </w:rPr>
        <w:t xml:space="preserve">na obdobie </w:t>
      </w:r>
      <w:r w:rsidR="00277488">
        <w:rPr>
          <w:rFonts w:ascii="Arial Narrow" w:hAnsi="Arial Narrow"/>
          <w:b/>
          <w:sz w:val="22"/>
          <w:szCs w:val="22"/>
        </w:rPr>
        <w:t>48</w:t>
      </w:r>
      <w:r w:rsidRPr="00B959B6">
        <w:rPr>
          <w:rFonts w:ascii="Arial Narrow" w:hAnsi="Arial Narrow"/>
          <w:b/>
          <w:sz w:val="22"/>
          <w:szCs w:val="22"/>
        </w:rPr>
        <w:t xml:space="preserve"> mesiacov</w:t>
      </w:r>
      <w:r w:rsidRPr="00023858">
        <w:rPr>
          <w:rFonts w:ascii="Arial Narrow" w:hAnsi="Arial Narrow"/>
          <w:sz w:val="22"/>
          <w:szCs w:val="22"/>
        </w:rPr>
        <w:t xml:space="preserve"> odo dňa nadobudnutia účinnosti tejto Dohody alebo do vyčerpania finančného limitu určeného v čl. III bode 3.4 Dohody, podľa toho, ktorá skutočnosť nastane skôr. </w:t>
      </w:r>
    </w:p>
    <w:p w14:paraId="5AD17E4B" w14:textId="77777777" w:rsidR="00ED34AE" w:rsidRDefault="00ED34AE" w:rsidP="00ED34AE">
      <w:pPr>
        <w:pStyle w:val="Odsekzoznamu"/>
        <w:rPr>
          <w:rFonts w:ascii="Arial Narrow" w:hAnsi="Arial Narrow"/>
          <w:sz w:val="22"/>
          <w:szCs w:val="22"/>
        </w:rPr>
      </w:pPr>
    </w:p>
    <w:p w14:paraId="31E6EE8B" w14:textId="77777777" w:rsidR="00212733" w:rsidRDefault="00212733" w:rsidP="00ED34AE">
      <w:pPr>
        <w:pStyle w:val="Default"/>
        <w:numPr>
          <w:ilvl w:val="1"/>
          <w:numId w:val="21"/>
        </w:numPr>
        <w:ind w:left="556" w:hanging="556"/>
        <w:jc w:val="both"/>
        <w:rPr>
          <w:rFonts w:ascii="Arial Narrow" w:hAnsi="Arial Narrow"/>
          <w:sz w:val="22"/>
          <w:szCs w:val="22"/>
        </w:rPr>
      </w:pPr>
      <w:r w:rsidRPr="00ED34AE">
        <w:rPr>
          <w:rFonts w:ascii="Arial Narrow" w:hAnsi="Arial Narrow"/>
          <w:sz w:val="22"/>
          <w:szCs w:val="22"/>
        </w:rPr>
        <w:t xml:space="preserve">Táto Dohoda nadobúda platnosť dňom jej podpisu obidvoma zmluvnými stranami a účinnosť dňom nasledujúcim po dni jej zverejnenia v Centrálnom registri zmlúv, ktorý vedie Úrad vlády SR, v súlade so zákonom č. 546/2010 Z. z., ktorým sa dopĺňa zákon č. 40/1964 Zb. Občiansky zákonník v znení neskorších predpisov, a ktorými sa menia a dopĺňajú niektoré zákony. Dohodu zverejní kupujúci. </w:t>
      </w:r>
    </w:p>
    <w:p w14:paraId="035A2889" w14:textId="77777777" w:rsidR="00ED34AE" w:rsidRPr="0054772C" w:rsidRDefault="00ED34AE" w:rsidP="0054772C">
      <w:pPr>
        <w:rPr>
          <w:rFonts w:ascii="Arial Narrow" w:hAnsi="Arial Narrow"/>
          <w:sz w:val="22"/>
          <w:szCs w:val="22"/>
        </w:rPr>
      </w:pPr>
    </w:p>
    <w:p w14:paraId="34D1C1AC" w14:textId="77777777" w:rsidR="00212733" w:rsidRPr="00ED34AE" w:rsidRDefault="00212733" w:rsidP="00546CFA">
      <w:pPr>
        <w:pStyle w:val="Default"/>
        <w:numPr>
          <w:ilvl w:val="1"/>
          <w:numId w:val="21"/>
        </w:numPr>
        <w:ind w:left="556" w:hanging="556"/>
        <w:jc w:val="both"/>
        <w:rPr>
          <w:rFonts w:ascii="Arial Narrow" w:hAnsi="Arial Narrow"/>
          <w:sz w:val="22"/>
          <w:szCs w:val="22"/>
        </w:rPr>
      </w:pPr>
      <w:r w:rsidRPr="00ED34AE">
        <w:rPr>
          <w:rFonts w:ascii="Arial Narrow" w:hAnsi="Arial Narrow"/>
          <w:sz w:val="22"/>
          <w:szCs w:val="22"/>
        </w:rPr>
        <w:t xml:space="preserve">Zmluvné strany vyhlasujú, že vôľa prejavená v tejto Dohode je slobodná, vážna, bez omylu v osobe alebo predmete zmluvy a že túto Dohodu neuzavreli ani v tiesni ani za nápadne nevýhodných podmienok, čo potvrdzujú podpisom tejto Dohody. </w:t>
      </w:r>
    </w:p>
    <w:p w14:paraId="6DFFBC46" w14:textId="77777777" w:rsidR="00212733" w:rsidRPr="00EF079B" w:rsidRDefault="00212733" w:rsidP="00212733">
      <w:pPr>
        <w:pStyle w:val="Default"/>
        <w:rPr>
          <w:rFonts w:ascii="Arial Narrow" w:hAnsi="Arial Narrow"/>
          <w:sz w:val="22"/>
          <w:szCs w:val="22"/>
        </w:rPr>
      </w:pPr>
    </w:p>
    <w:p w14:paraId="06E6ACA3" w14:textId="77777777" w:rsidR="003B29B2" w:rsidRDefault="003B29B2" w:rsidP="008454E6">
      <w:pPr>
        <w:tabs>
          <w:tab w:val="left" w:pos="1080"/>
        </w:tabs>
        <w:jc w:val="both"/>
        <w:rPr>
          <w:rFonts w:ascii="Arial Narrow" w:hAnsi="Arial Narrow"/>
          <w:sz w:val="22"/>
          <w:szCs w:val="22"/>
        </w:rPr>
      </w:pPr>
    </w:p>
    <w:p w14:paraId="5A79AF92" w14:textId="77777777" w:rsidR="0054772C" w:rsidRDefault="0054772C" w:rsidP="008454E6">
      <w:pPr>
        <w:tabs>
          <w:tab w:val="left" w:pos="1080"/>
        </w:tabs>
        <w:jc w:val="both"/>
        <w:rPr>
          <w:rFonts w:ascii="Arial Narrow" w:hAnsi="Arial Narrow"/>
          <w:sz w:val="22"/>
          <w:szCs w:val="22"/>
        </w:rPr>
      </w:pPr>
    </w:p>
    <w:p w14:paraId="09516363" w14:textId="77777777" w:rsidR="00ED34AE" w:rsidRPr="00EF079B" w:rsidRDefault="00ED34AE" w:rsidP="008454E6">
      <w:pPr>
        <w:tabs>
          <w:tab w:val="left" w:pos="1080"/>
        </w:tabs>
        <w:jc w:val="both"/>
        <w:rPr>
          <w:rFonts w:ascii="Arial Narrow" w:hAnsi="Arial Narrow"/>
          <w:sz w:val="22"/>
          <w:szCs w:val="22"/>
        </w:rPr>
      </w:pPr>
    </w:p>
    <w:p w14:paraId="125E7D4C" w14:textId="77777777" w:rsidR="003B29B2" w:rsidRPr="00EF079B" w:rsidRDefault="003B29B2" w:rsidP="008454E6">
      <w:pPr>
        <w:tabs>
          <w:tab w:val="left" w:pos="1080"/>
        </w:tabs>
        <w:jc w:val="both"/>
        <w:rPr>
          <w:rFonts w:ascii="Arial Narrow" w:hAnsi="Arial Narrow"/>
          <w:sz w:val="22"/>
          <w:szCs w:val="22"/>
        </w:rPr>
      </w:pPr>
      <w:r w:rsidRPr="00EF079B">
        <w:rPr>
          <w:rFonts w:ascii="Arial Narrow" w:hAnsi="Arial Narrow"/>
          <w:sz w:val="22"/>
          <w:szCs w:val="22"/>
        </w:rPr>
        <w:t>Bratislava,  dňa: ..........................................</w:t>
      </w:r>
      <w:r w:rsidRPr="00EF079B">
        <w:rPr>
          <w:rFonts w:ascii="Arial Narrow" w:hAnsi="Arial Narrow"/>
          <w:sz w:val="22"/>
          <w:szCs w:val="22"/>
        </w:rPr>
        <w:tab/>
      </w:r>
      <w:r w:rsidR="00745DFC">
        <w:rPr>
          <w:rFonts w:ascii="Arial Narrow" w:hAnsi="Arial Narrow"/>
          <w:sz w:val="22"/>
          <w:szCs w:val="22"/>
        </w:rPr>
        <w:tab/>
        <w:t>..........................</w:t>
      </w:r>
      <w:r w:rsidRPr="00EF079B">
        <w:rPr>
          <w:rFonts w:ascii="Arial Narrow" w:hAnsi="Arial Narrow"/>
          <w:sz w:val="22"/>
          <w:szCs w:val="22"/>
        </w:rPr>
        <w:t>,   dňa: ..........................................</w:t>
      </w:r>
    </w:p>
    <w:p w14:paraId="4DF98627" w14:textId="77777777" w:rsidR="003B29B2" w:rsidRPr="00EF079B" w:rsidRDefault="003B29B2" w:rsidP="008454E6">
      <w:pPr>
        <w:tabs>
          <w:tab w:val="left" w:pos="1080"/>
        </w:tabs>
        <w:jc w:val="both"/>
        <w:rPr>
          <w:rFonts w:ascii="Arial Narrow" w:hAnsi="Arial Narrow"/>
          <w:sz w:val="22"/>
          <w:szCs w:val="22"/>
        </w:rPr>
      </w:pPr>
    </w:p>
    <w:p w14:paraId="789C732F" w14:textId="77777777" w:rsidR="003B29B2" w:rsidRPr="00EF079B" w:rsidRDefault="003B29B2" w:rsidP="008454E6">
      <w:pPr>
        <w:tabs>
          <w:tab w:val="left" w:pos="1080"/>
        </w:tabs>
        <w:jc w:val="both"/>
        <w:rPr>
          <w:rFonts w:ascii="Arial Narrow" w:hAnsi="Arial Narrow"/>
          <w:sz w:val="22"/>
          <w:szCs w:val="22"/>
        </w:rPr>
      </w:pPr>
    </w:p>
    <w:p w14:paraId="24FBDD4B" w14:textId="77777777" w:rsidR="003B29B2" w:rsidRPr="00EF079B" w:rsidRDefault="003B29B2" w:rsidP="008454E6">
      <w:pPr>
        <w:tabs>
          <w:tab w:val="left" w:pos="1080"/>
        </w:tabs>
        <w:jc w:val="both"/>
        <w:rPr>
          <w:rFonts w:ascii="Arial Narrow" w:hAnsi="Arial Narrow"/>
          <w:sz w:val="22"/>
          <w:szCs w:val="22"/>
        </w:rPr>
      </w:pPr>
    </w:p>
    <w:p w14:paraId="6D654C9A" w14:textId="77777777" w:rsidR="003B29B2" w:rsidRPr="00EF079B" w:rsidRDefault="00745DFC" w:rsidP="008454E6">
      <w:pPr>
        <w:tabs>
          <w:tab w:val="left" w:pos="1080"/>
        </w:tabs>
        <w:jc w:val="both"/>
        <w:rPr>
          <w:rFonts w:ascii="Arial Narrow" w:hAnsi="Arial Narrow"/>
          <w:sz w:val="22"/>
          <w:szCs w:val="22"/>
        </w:rPr>
      </w:pPr>
      <w:r>
        <w:rPr>
          <w:rFonts w:ascii="Arial Narrow" w:hAnsi="Arial Narrow"/>
          <w:sz w:val="22"/>
          <w:szCs w:val="22"/>
        </w:rPr>
        <w:t>za Kupujúceho:</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003B29B2" w:rsidRPr="00EF079B">
        <w:rPr>
          <w:rFonts w:ascii="Arial Narrow" w:hAnsi="Arial Narrow"/>
          <w:sz w:val="22"/>
          <w:szCs w:val="22"/>
        </w:rPr>
        <w:t>za Predávajúceho:</w:t>
      </w:r>
    </w:p>
    <w:p w14:paraId="62389F49" w14:textId="77777777" w:rsidR="003B29B2" w:rsidRPr="00EF079B" w:rsidRDefault="003B29B2" w:rsidP="008454E6">
      <w:pPr>
        <w:tabs>
          <w:tab w:val="left" w:pos="1080"/>
        </w:tabs>
        <w:jc w:val="both"/>
        <w:rPr>
          <w:rFonts w:ascii="Arial Narrow" w:hAnsi="Arial Narrow"/>
          <w:sz w:val="22"/>
          <w:szCs w:val="22"/>
        </w:rPr>
      </w:pPr>
    </w:p>
    <w:p w14:paraId="3143B0BA" w14:textId="77777777" w:rsidR="003B29B2" w:rsidRDefault="003B29B2" w:rsidP="008454E6">
      <w:pPr>
        <w:tabs>
          <w:tab w:val="left" w:pos="1080"/>
        </w:tabs>
        <w:jc w:val="both"/>
        <w:rPr>
          <w:rFonts w:ascii="Arial Narrow" w:hAnsi="Arial Narrow"/>
          <w:sz w:val="22"/>
          <w:szCs w:val="22"/>
        </w:rPr>
      </w:pPr>
    </w:p>
    <w:p w14:paraId="0CDF970E" w14:textId="77777777" w:rsidR="00ED34AE" w:rsidRPr="00EF079B" w:rsidRDefault="00ED34AE" w:rsidP="008454E6">
      <w:pPr>
        <w:tabs>
          <w:tab w:val="left" w:pos="1080"/>
        </w:tabs>
        <w:jc w:val="both"/>
        <w:rPr>
          <w:rFonts w:ascii="Arial Narrow" w:hAnsi="Arial Narrow"/>
          <w:sz w:val="22"/>
          <w:szCs w:val="22"/>
        </w:rPr>
      </w:pPr>
    </w:p>
    <w:p w14:paraId="78B2B280" w14:textId="77777777" w:rsidR="003B29B2" w:rsidRPr="00EF079B" w:rsidRDefault="003B29B2" w:rsidP="008454E6">
      <w:pPr>
        <w:tabs>
          <w:tab w:val="left" w:pos="1080"/>
        </w:tabs>
        <w:jc w:val="both"/>
        <w:rPr>
          <w:rFonts w:ascii="Arial Narrow" w:hAnsi="Arial Narrow"/>
          <w:sz w:val="22"/>
          <w:szCs w:val="22"/>
        </w:rPr>
      </w:pPr>
    </w:p>
    <w:p w14:paraId="7A76BE19" w14:textId="77777777" w:rsidR="003B29B2" w:rsidRPr="00EF079B" w:rsidRDefault="003B29B2" w:rsidP="008454E6">
      <w:pPr>
        <w:jc w:val="both"/>
        <w:rPr>
          <w:rFonts w:ascii="Arial Narrow" w:hAnsi="Arial Narrow"/>
          <w:sz w:val="22"/>
          <w:szCs w:val="22"/>
        </w:rPr>
      </w:pPr>
      <w:r w:rsidRPr="00EF079B">
        <w:rPr>
          <w:rFonts w:ascii="Arial Narrow" w:hAnsi="Arial Narrow"/>
          <w:sz w:val="22"/>
          <w:szCs w:val="22"/>
        </w:rPr>
        <w:t>.......................................................</w:t>
      </w:r>
      <w:r w:rsidRPr="00EF079B">
        <w:rPr>
          <w:rFonts w:ascii="Arial Narrow" w:hAnsi="Arial Narrow"/>
          <w:sz w:val="22"/>
          <w:szCs w:val="22"/>
        </w:rPr>
        <w:tab/>
      </w:r>
      <w:r w:rsidRPr="00EF079B">
        <w:rPr>
          <w:rFonts w:ascii="Arial Narrow" w:hAnsi="Arial Narrow"/>
          <w:sz w:val="22"/>
          <w:szCs w:val="22"/>
        </w:rPr>
        <w:tab/>
      </w:r>
      <w:r w:rsidR="00745DFC">
        <w:rPr>
          <w:rFonts w:ascii="Arial Narrow" w:hAnsi="Arial Narrow"/>
          <w:sz w:val="22"/>
          <w:szCs w:val="22"/>
        </w:rPr>
        <w:tab/>
      </w:r>
      <w:r w:rsidRPr="00EF079B">
        <w:rPr>
          <w:rFonts w:ascii="Arial Narrow" w:hAnsi="Arial Narrow"/>
          <w:sz w:val="22"/>
          <w:szCs w:val="22"/>
        </w:rPr>
        <w:t>......................................................</w:t>
      </w:r>
    </w:p>
    <w:p w14:paraId="3867D0F9" w14:textId="77777777" w:rsidR="00745DFC" w:rsidRPr="00EF079B" w:rsidRDefault="00745DFC" w:rsidP="00745DFC">
      <w:pPr>
        <w:pStyle w:val="Default"/>
        <w:jc w:val="both"/>
        <w:rPr>
          <w:rFonts w:ascii="Arial Narrow" w:hAnsi="Arial Narrow"/>
          <w:sz w:val="22"/>
          <w:szCs w:val="22"/>
        </w:rPr>
      </w:pPr>
      <w:r w:rsidRPr="00EF079B">
        <w:rPr>
          <w:rFonts w:ascii="Arial Narrow" w:hAnsi="Arial Narrow"/>
          <w:sz w:val="22"/>
          <w:szCs w:val="22"/>
        </w:rPr>
        <w:t xml:space="preserve">Ing. Ondrej VARAČKA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konateľ</w:t>
      </w:r>
    </w:p>
    <w:p w14:paraId="01C8BF18" w14:textId="77777777" w:rsidR="00745DFC" w:rsidRPr="00EF079B" w:rsidRDefault="00745DFC" w:rsidP="00745DFC">
      <w:pPr>
        <w:pStyle w:val="Default"/>
        <w:jc w:val="both"/>
        <w:rPr>
          <w:rFonts w:ascii="Arial Narrow" w:hAnsi="Arial Narrow"/>
          <w:sz w:val="22"/>
          <w:szCs w:val="22"/>
        </w:rPr>
      </w:pPr>
      <w:r w:rsidRPr="00EF079B">
        <w:rPr>
          <w:rFonts w:ascii="Arial Narrow" w:hAnsi="Arial Narrow"/>
          <w:sz w:val="22"/>
          <w:szCs w:val="22"/>
        </w:rPr>
        <w:t xml:space="preserve">generálny tajomník </w:t>
      </w:r>
    </w:p>
    <w:p w14:paraId="0D57BF02" w14:textId="77777777" w:rsidR="00745DFC" w:rsidRPr="00EF079B" w:rsidRDefault="00745DFC" w:rsidP="00745DFC">
      <w:pPr>
        <w:pStyle w:val="Default"/>
        <w:jc w:val="both"/>
        <w:rPr>
          <w:rFonts w:ascii="Arial Narrow" w:hAnsi="Arial Narrow"/>
          <w:sz w:val="22"/>
          <w:szCs w:val="22"/>
        </w:rPr>
      </w:pPr>
      <w:r w:rsidRPr="00EF079B">
        <w:rPr>
          <w:rFonts w:ascii="Arial Narrow" w:hAnsi="Arial Narrow"/>
          <w:sz w:val="22"/>
          <w:szCs w:val="22"/>
        </w:rPr>
        <w:t xml:space="preserve">služobného úradu MV SR </w:t>
      </w:r>
    </w:p>
    <w:p w14:paraId="7A47678C" w14:textId="77777777" w:rsidR="003B29B2" w:rsidRPr="00EF079B" w:rsidRDefault="003B29B2" w:rsidP="00745DFC">
      <w:pPr>
        <w:tabs>
          <w:tab w:val="clear" w:pos="2160"/>
          <w:tab w:val="clear" w:pos="2880"/>
          <w:tab w:val="clear" w:pos="4500"/>
        </w:tabs>
        <w:rPr>
          <w:rFonts w:ascii="Arial Narrow" w:hAnsi="Arial Narrow"/>
          <w:iCs/>
          <w:sz w:val="22"/>
          <w:szCs w:val="22"/>
        </w:rPr>
      </w:pPr>
      <w:r w:rsidRPr="00EF079B">
        <w:rPr>
          <w:rFonts w:ascii="Arial Narrow" w:hAnsi="Arial Narrow"/>
          <w:iCs/>
          <w:sz w:val="22"/>
          <w:szCs w:val="22"/>
        </w:rPr>
        <w:t xml:space="preserve">                                                           </w:t>
      </w:r>
    </w:p>
    <w:p w14:paraId="205C630F" w14:textId="77777777" w:rsidR="006E6A5E" w:rsidRDefault="006E6A5E" w:rsidP="008454E6">
      <w:pPr>
        <w:tabs>
          <w:tab w:val="left" w:pos="1080"/>
        </w:tabs>
        <w:jc w:val="both"/>
        <w:rPr>
          <w:rFonts w:ascii="Arial Narrow" w:hAnsi="Arial Narrow"/>
          <w:sz w:val="22"/>
          <w:szCs w:val="22"/>
        </w:rPr>
      </w:pPr>
    </w:p>
    <w:p w14:paraId="1350EEB9" w14:textId="77777777" w:rsidR="00745DFC" w:rsidRDefault="00745DFC" w:rsidP="008454E6">
      <w:pPr>
        <w:tabs>
          <w:tab w:val="left" w:pos="1080"/>
        </w:tabs>
        <w:jc w:val="both"/>
        <w:rPr>
          <w:rFonts w:ascii="Arial Narrow" w:hAnsi="Arial Narrow"/>
          <w:sz w:val="22"/>
          <w:szCs w:val="22"/>
        </w:rPr>
      </w:pPr>
    </w:p>
    <w:p w14:paraId="22E2F27F" w14:textId="77777777" w:rsidR="00745DFC" w:rsidRDefault="00745DFC" w:rsidP="008454E6">
      <w:pPr>
        <w:tabs>
          <w:tab w:val="left" w:pos="1080"/>
        </w:tabs>
        <w:jc w:val="both"/>
        <w:rPr>
          <w:rFonts w:ascii="Arial Narrow" w:hAnsi="Arial Narrow"/>
          <w:sz w:val="22"/>
          <w:szCs w:val="22"/>
        </w:rPr>
      </w:pPr>
    </w:p>
    <w:p w14:paraId="777DA9F5" w14:textId="77777777" w:rsidR="00745DFC" w:rsidRDefault="00745DFC" w:rsidP="008454E6">
      <w:pPr>
        <w:tabs>
          <w:tab w:val="left" w:pos="1080"/>
        </w:tabs>
        <w:jc w:val="both"/>
        <w:rPr>
          <w:rFonts w:ascii="Arial Narrow" w:hAnsi="Arial Narrow"/>
          <w:sz w:val="22"/>
          <w:szCs w:val="22"/>
        </w:rPr>
      </w:pPr>
    </w:p>
    <w:p w14:paraId="2AEE0235" w14:textId="77777777" w:rsidR="00745DFC" w:rsidRDefault="00745DFC" w:rsidP="008454E6">
      <w:pPr>
        <w:tabs>
          <w:tab w:val="left" w:pos="1080"/>
        </w:tabs>
        <w:jc w:val="both"/>
        <w:rPr>
          <w:rFonts w:ascii="Arial Narrow" w:hAnsi="Arial Narrow"/>
          <w:sz w:val="22"/>
          <w:szCs w:val="22"/>
        </w:rPr>
      </w:pPr>
    </w:p>
    <w:p w14:paraId="07D77BCE" w14:textId="77777777" w:rsidR="00986943" w:rsidRDefault="00986943" w:rsidP="008454E6">
      <w:pPr>
        <w:tabs>
          <w:tab w:val="left" w:pos="1080"/>
        </w:tabs>
        <w:jc w:val="both"/>
        <w:rPr>
          <w:rFonts w:ascii="Arial Narrow" w:hAnsi="Arial Narrow"/>
          <w:sz w:val="22"/>
          <w:szCs w:val="22"/>
        </w:rPr>
      </w:pPr>
    </w:p>
    <w:p w14:paraId="70B54B6D" w14:textId="77777777" w:rsidR="0054772C" w:rsidRDefault="0054772C" w:rsidP="008454E6">
      <w:pPr>
        <w:tabs>
          <w:tab w:val="left" w:pos="1080"/>
        </w:tabs>
        <w:jc w:val="both"/>
        <w:rPr>
          <w:rFonts w:ascii="Arial Narrow" w:hAnsi="Arial Narrow"/>
          <w:sz w:val="22"/>
          <w:szCs w:val="22"/>
        </w:rPr>
      </w:pPr>
    </w:p>
    <w:p w14:paraId="761B7A46" w14:textId="77777777" w:rsidR="0054772C" w:rsidRDefault="0054772C" w:rsidP="008454E6">
      <w:pPr>
        <w:tabs>
          <w:tab w:val="left" w:pos="1080"/>
        </w:tabs>
        <w:jc w:val="both"/>
        <w:rPr>
          <w:rFonts w:ascii="Arial Narrow" w:hAnsi="Arial Narrow"/>
          <w:sz w:val="22"/>
          <w:szCs w:val="22"/>
        </w:rPr>
      </w:pPr>
    </w:p>
    <w:p w14:paraId="172EBC01" w14:textId="77777777" w:rsidR="0054772C" w:rsidRDefault="0054772C" w:rsidP="008454E6">
      <w:pPr>
        <w:tabs>
          <w:tab w:val="left" w:pos="1080"/>
        </w:tabs>
        <w:jc w:val="both"/>
        <w:rPr>
          <w:rFonts w:ascii="Arial Narrow" w:hAnsi="Arial Narrow"/>
          <w:sz w:val="22"/>
          <w:szCs w:val="22"/>
        </w:rPr>
      </w:pPr>
    </w:p>
    <w:p w14:paraId="76EF2D7B" w14:textId="77777777" w:rsidR="0054772C" w:rsidRDefault="0054772C" w:rsidP="008454E6">
      <w:pPr>
        <w:tabs>
          <w:tab w:val="left" w:pos="1080"/>
        </w:tabs>
        <w:jc w:val="both"/>
        <w:rPr>
          <w:rFonts w:ascii="Arial Narrow" w:hAnsi="Arial Narrow"/>
          <w:sz w:val="22"/>
          <w:szCs w:val="22"/>
        </w:rPr>
      </w:pPr>
    </w:p>
    <w:p w14:paraId="50B0AD96" w14:textId="77777777" w:rsidR="0054772C" w:rsidRDefault="0054772C" w:rsidP="008454E6">
      <w:pPr>
        <w:tabs>
          <w:tab w:val="left" w:pos="1080"/>
        </w:tabs>
        <w:jc w:val="both"/>
        <w:rPr>
          <w:rFonts w:ascii="Arial Narrow" w:hAnsi="Arial Narrow"/>
          <w:sz w:val="22"/>
          <w:szCs w:val="22"/>
        </w:rPr>
      </w:pPr>
    </w:p>
    <w:p w14:paraId="25002E88" w14:textId="10FAABD6" w:rsidR="0054772C" w:rsidRDefault="0054772C" w:rsidP="008454E6">
      <w:pPr>
        <w:tabs>
          <w:tab w:val="left" w:pos="1080"/>
        </w:tabs>
        <w:jc w:val="both"/>
        <w:rPr>
          <w:rFonts w:ascii="Arial Narrow" w:hAnsi="Arial Narrow"/>
          <w:sz w:val="22"/>
          <w:szCs w:val="22"/>
        </w:rPr>
      </w:pPr>
    </w:p>
    <w:p w14:paraId="7B9EF9F2" w14:textId="1CE7A483" w:rsidR="003B4BA3" w:rsidRDefault="003B4BA3" w:rsidP="008454E6">
      <w:pPr>
        <w:tabs>
          <w:tab w:val="left" w:pos="1080"/>
        </w:tabs>
        <w:jc w:val="both"/>
        <w:rPr>
          <w:rFonts w:ascii="Arial Narrow" w:hAnsi="Arial Narrow"/>
          <w:sz w:val="22"/>
          <w:szCs w:val="22"/>
        </w:rPr>
      </w:pPr>
    </w:p>
    <w:p w14:paraId="7D9F0922" w14:textId="592E4B7F" w:rsidR="003B4BA3" w:rsidRDefault="003B4BA3" w:rsidP="008454E6">
      <w:pPr>
        <w:tabs>
          <w:tab w:val="left" w:pos="1080"/>
        </w:tabs>
        <w:jc w:val="both"/>
        <w:rPr>
          <w:rFonts w:ascii="Arial Narrow" w:hAnsi="Arial Narrow"/>
          <w:sz w:val="22"/>
          <w:szCs w:val="22"/>
        </w:rPr>
      </w:pPr>
    </w:p>
    <w:p w14:paraId="60132193" w14:textId="58FBE775" w:rsidR="003B4BA3" w:rsidRDefault="003B4BA3" w:rsidP="008454E6">
      <w:pPr>
        <w:tabs>
          <w:tab w:val="left" w:pos="1080"/>
        </w:tabs>
        <w:jc w:val="both"/>
        <w:rPr>
          <w:rFonts w:ascii="Arial Narrow" w:hAnsi="Arial Narrow"/>
          <w:sz w:val="22"/>
          <w:szCs w:val="22"/>
        </w:rPr>
      </w:pPr>
    </w:p>
    <w:p w14:paraId="52EB524A" w14:textId="28C0B21B" w:rsidR="003B4BA3" w:rsidRDefault="003B4BA3" w:rsidP="008454E6">
      <w:pPr>
        <w:tabs>
          <w:tab w:val="left" w:pos="1080"/>
        </w:tabs>
        <w:jc w:val="both"/>
        <w:rPr>
          <w:rFonts w:ascii="Arial Narrow" w:hAnsi="Arial Narrow"/>
          <w:sz w:val="22"/>
          <w:szCs w:val="22"/>
        </w:rPr>
      </w:pPr>
    </w:p>
    <w:p w14:paraId="037D8BC1" w14:textId="02672BB5" w:rsidR="003B4BA3" w:rsidRDefault="003B4BA3" w:rsidP="008454E6">
      <w:pPr>
        <w:tabs>
          <w:tab w:val="left" w:pos="1080"/>
        </w:tabs>
        <w:jc w:val="both"/>
        <w:rPr>
          <w:rFonts w:ascii="Arial Narrow" w:hAnsi="Arial Narrow"/>
          <w:sz w:val="22"/>
          <w:szCs w:val="22"/>
        </w:rPr>
      </w:pPr>
    </w:p>
    <w:p w14:paraId="4B0461E5" w14:textId="022C6F4E" w:rsidR="003B4BA3" w:rsidRDefault="003B4BA3" w:rsidP="008454E6">
      <w:pPr>
        <w:tabs>
          <w:tab w:val="left" w:pos="1080"/>
        </w:tabs>
        <w:jc w:val="both"/>
        <w:rPr>
          <w:rFonts w:ascii="Arial Narrow" w:hAnsi="Arial Narrow"/>
          <w:sz w:val="22"/>
          <w:szCs w:val="22"/>
        </w:rPr>
      </w:pPr>
    </w:p>
    <w:p w14:paraId="7DB6B708" w14:textId="77777777" w:rsidR="003B4BA3" w:rsidRDefault="003B4BA3" w:rsidP="008454E6">
      <w:pPr>
        <w:tabs>
          <w:tab w:val="left" w:pos="1080"/>
        </w:tabs>
        <w:jc w:val="both"/>
        <w:rPr>
          <w:rFonts w:ascii="Arial Narrow" w:hAnsi="Arial Narrow"/>
          <w:sz w:val="22"/>
          <w:szCs w:val="22"/>
        </w:rPr>
      </w:pPr>
    </w:p>
    <w:p w14:paraId="1305E57C" w14:textId="77777777" w:rsidR="00567157" w:rsidRPr="00EF079B" w:rsidRDefault="00567157" w:rsidP="008454E6">
      <w:pPr>
        <w:tabs>
          <w:tab w:val="left" w:pos="1080"/>
        </w:tabs>
        <w:jc w:val="both"/>
        <w:rPr>
          <w:rFonts w:ascii="Arial Narrow" w:hAnsi="Arial Narrow"/>
          <w:sz w:val="22"/>
          <w:szCs w:val="22"/>
        </w:rPr>
      </w:pPr>
    </w:p>
    <w:p w14:paraId="644183DC" w14:textId="77777777" w:rsidR="00D5400E" w:rsidRPr="00EF079B" w:rsidRDefault="00ED34AE" w:rsidP="008454E6">
      <w:pPr>
        <w:jc w:val="center"/>
        <w:rPr>
          <w:rFonts w:ascii="Arial Narrow" w:hAnsi="Arial Narrow"/>
          <w:sz w:val="22"/>
          <w:szCs w:val="22"/>
        </w:rPr>
      </w:pPr>
      <w:r>
        <w:rPr>
          <w:rFonts w:ascii="Arial Narrow" w:hAnsi="Arial Narrow"/>
          <w:b/>
          <w:sz w:val="22"/>
          <w:szCs w:val="22"/>
        </w:rPr>
        <w:lastRenderedPageBreak/>
        <w:t>P</w:t>
      </w:r>
      <w:r w:rsidR="003B29B2" w:rsidRPr="00EF079B">
        <w:rPr>
          <w:rFonts w:ascii="Arial Narrow" w:hAnsi="Arial Narrow"/>
          <w:b/>
          <w:sz w:val="22"/>
          <w:szCs w:val="22"/>
        </w:rPr>
        <w:t>ríloha č. 1</w:t>
      </w:r>
    </w:p>
    <w:p w14:paraId="406C8981" w14:textId="77777777" w:rsidR="005F3F78" w:rsidRPr="00EF079B" w:rsidRDefault="00D5400E" w:rsidP="008454E6">
      <w:pPr>
        <w:jc w:val="center"/>
        <w:rPr>
          <w:rFonts w:ascii="Arial Narrow" w:hAnsi="Arial Narrow"/>
          <w:b/>
          <w:sz w:val="22"/>
          <w:szCs w:val="22"/>
        </w:rPr>
      </w:pPr>
      <w:r w:rsidRPr="00EF079B">
        <w:rPr>
          <w:rFonts w:ascii="Arial Narrow" w:hAnsi="Arial Narrow"/>
          <w:b/>
          <w:sz w:val="22"/>
          <w:szCs w:val="22"/>
        </w:rPr>
        <w:t xml:space="preserve">Opis predmetu </w:t>
      </w:r>
      <w:r w:rsidR="003B29B2" w:rsidRPr="00EF079B">
        <w:rPr>
          <w:rFonts w:ascii="Arial Narrow" w:hAnsi="Arial Narrow"/>
          <w:b/>
          <w:sz w:val="22"/>
          <w:szCs w:val="22"/>
        </w:rPr>
        <w:t>zákazky použitý v súťažných podkladoch</w:t>
      </w:r>
      <w:r w:rsidR="00C46E7D">
        <w:rPr>
          <w:rFonts w:ascii="Arial Narrow" w:hAnsi="Arial Narrow"/>
          <w:b/>
          <w:sz w:val="22"/>
          <w:szCs w:val="22"/>
        </w:rPr>
        <w:t xml:space="preserve"> a ponuka Predávajúceho</w:t>
      </w:r>
    </w:p>
    <w:p w14:paraId="1EE3FA00" w14:textId="77777777" w:rsidR="005F3F78" w:rsidRPr="00EF079B" w:rsidRDefault="005F3F78" w:rsidP="008454E6">
      <w:pPr>
        <w:rPr>
          <w:rFonts w:ascii="Arial Narrow" w:hAnsi="Arial Narrow" w:cs="Arial"/>
          <w:b/>
          <w:sz w:val="22"/>
          <w:szCs w:val="22"/>
        </w:rPr>
      </w:pPr>
    </w:p>
    <w:p w14:paraId="2AFA8733" w14:textId="77777777" w:rsidR="00986943" w:rsidRDefault="00986943" w:rsidP="008454E6">
      <w:pPr>
        <w:jc w:val="both"/>
        <w:rPr>
          <w:rFonts w:ascii="Arial Narrow" w:hAnsi="Arial Narrow"/>
          <w:b/>
          <w:sz w:val="22"/>
          <w:szCs w:val="22"/>
        </w:rPr>
      </w:pPr>
    </w:p>
    <w:p w14:paraId="68218804" w14:textId="77777777" w:rsidR="00BB4D78" w:rsidRDefault="00BB4D78" w:rsidP="008454E6">
      <w:pPr>
        <w:rPr>
          <w:rFonts w:ascii="Arial Narrow" w:hAnsi="Arial Narrow"/>
          <w:sz w:val="22"/>
          <w:szCs w:val="22"/>
        </w:rPr>
      </w:pPr>
    </w:p>
    <w:p w14:paraId="696BEF25" w14:textId="77777777" w:rsidR="00BB4D78" w:rsidRDefault="00BB4D78" w:rsidP="008454E6">
      <w:pPr>
        <w:rPr>
          <w:rFonts w:ascii="Arial Narrow" w:hAnsi="Arial Narrow"/>
          <w:sz w:val="22"/>
          <w:szCs w:val="22"/>
        </w:rPr>
      </w:pPr>
    </w:p>
    <w:p w14:paraId="6CC25BA5" w14:textId="77777777" w:rsidR="00BB4D78" w:rsidRDefault="00BB4D78" w:rsidP="008454E6">
      <w:pPr>
        <w:rPr>
          <w:rFonts w:ascii="Arial Narrow" w:hAnsi="Arial Narrow"/>
          <w:sz w:val="22"/>
          <w:szCs w:val="22"/>
        </w:rPr>
      </w:pPr>
    </w:p>
    <w:p w14:paraId="7742B6C9" w14:textId="77777777" w:rsidR="00BB4D78" w:rsidRDefault="00BB4D78" w:rsidP="008454E6">
      <w:pPr>
        <w:rPr>
          <w:rFonts w:ascii="Arial Narrow" w:hAnsi="Arial Narrow"/>
          <w:sz w:val="22"/>
          <w:szCs w:val="22"/>
        </w:rPr>
      </w:pPr>
    </w:p>
    <w:p w14:paraId="556B21F2" w14:textId="77777777" w:rsidR="00BB4D78" w:rsidRDefault="00BB4D78" w:rsidP="008454E6">
      <w:pPr>
        <w:rPr>
          <w:rFonts w:ascii="Arial Narrow" w:hAnsi="Arial Narrow"/>
          <w:sz w:val="22"/>
          <w:szCs w:val="22"/>
        </w:rPr>
      </w:pPr>
    </w:p>
    <w:p w14:paraId="0A023488" w14:textId="77777777" w:rsidR="00BB4D78" w:rsidRDefault="00BB4D78" w:rsidP="008454E6">
      <w:pPr>
        <w:rPr>
          <w:rFonts w:ascii="Arial Narrow" w:hAnsi="Arial Narrow"/>
          <w:sz w:val="22"/>
          <w:szCs w:val="22"/>
        </w:rPr>
      </w:pPr>
    </w:p>
    <w:p w14:paraId="11A6034D" w14:textId="77777777" w:rsidR="00BB4D78" w:rsidRDefault="00BB4D78" w:rsidP="008454E6">
      <w:pPr>
        <w:rPr>
          <w:rFonts w:ascii="Arial Narrow" w:hAnsi="Arial Narrow"/>
          <w:sz w:val="22"/>
          <w:szCs w:val="22"/>
        </w:rPr>
      </w:pPr>
    </w:p>
    <w:p w14:paraId="28D955CD" w14:textId="77777777" w:rsidR="00BB4D78" w:rsidRDefault="00BB4D78" w:rsidP="008454E6">
      <w:pPr>
        <w:rPr>
          <w:rFonts w:ascii="Arial Narrow" w:hAnsi="Arial Narrow"/>
          <w:sz w:val="22"/>
          <w:szCs w:val="22"/>
        </w:rPr>
      </w:pPr>
    </w:p>
    <w:p w14:paraId="34BD4F1F" w14:textId="77777777" w:rsidR="00BB4D78" w:rsidRDefault="00BB4D78" w:rsidP="008454E6">
      <w:pPr>
        <w:rPr>
          <w:rFonts w:ascii="Arial Narrow" w:hAnsi="Arial Narrow"/>
          <w:sz w:val="22"/>
          <w:szCs w:val="22"/>
        </w:rPr>
      </w:pPr>
    </w:p>
    <w:p w14:paraId="5D913432" w14:textId="77777777" w:rsidR="00BB4D78" w:rsidRDefault="00BB4D78" w:rsidP="008454E6">
      <w:pPr>
        <w:rPr>
          <w:rFonts w:ascii="Arial Narrow" w:hAnsi="Arial Narrow"/>
          <w:sz w:val="22"/>
          <w:szCs w:val="22"/>
        </w:rPr>
      </w:pPr>
    </w:p>
    <w:p w14:paraId="268C5D7F" w14:textId="77777777" w:rsidR="00BB4D78" w:rsidRDefault="00BB4D78" w:rsidP="008454E6">
      <w:pPr>
        <w:rPr>
          <w:rFonts w:ascii="Arial Narrow" w:hAnsi="Arial Narrow"/>
          <w:sz w:val="22"/>
          <w:szCs w:val="22"/>
        </w:rPr>
      </w:pPr>
    </w:p>
    <w:p w14:paraId="71EBAA39" w14:textId="77777777" w:rsidR="00BB4D78" w:rsidRDefault="00BB4D78" w:rsidP="008454E6">
      <w:pPr>
        <w:rPr>
          <w:rFonts w:ascii="Arial Narrow" w:hAnsi="Arial Narrow"/>
          <w:sz w:val="22"/>
          <w:szCs w:val="22"/>
        </w:rPr>
      </w:pPr>
    </w:p>
    <w:p w14:paraId="78EE4BC8" w14:textId="77777777" w:rsidR="00BB4D78" w:rsidRDefault="00BB4D78" w:rsidP="008454E6">
      <w:pPr>
        <w:rPr>
          <w:rFonts w:ascii="Arial Narrow" w:hAnsi="Arial Narrow"/>
          <w:sz w:val="22"/>
          <w:szCs w:val="22"/>
        </w:rPr>
      </w:pPr>
    </w:p>
    <w:p w14:paraId="68DE3A41" w14:textId="77777777" w:rsidR="00BB4D78" w:rsidRDefault="00BB4D78" w:rsidP="008454E6">
      <w:pPr>
        <w:rPr>
          <w:rFonts w:ascii="Arial Narrow" w:hAnsi="Arial Narrow"/>
          <w:sz w:val="22"/>
          <w:szCs w:val="22"/>
        </w:rPr>
      </w:pPr>
    </w:p>
    <w:p w14:paraId="306DC088" w14:textId="77777777" w:rsidR="00BB4D78" w:rsidRDefault="00BB4D78" w:rsidP="008454E6">
      <w:pPr>
        <w:rPr>
          <w:rFonts w:ascii="Arial Narrow" w:hAnsi="Arial Narrow"/>
          <w:sz w:val="22"/>
          <w:szCs w:val="22"/>
        </w:rPr>
      </w:pPr>
    </w:p>
    <w:p w14:paraId="7D7FF0FA" w14:textId="77777777" w:rsidR="00BB4D78" w:rsidRDefault="00BB4D78" w:rsidP="008454E6">
      <w:pPr>
        <w:rPr>
          <w:rFonts w:ascii="Arial Narrow" w:hAnsi="Arial Narrow"/>
          <w:sz w:val="22"/>
          <w:szCs w:val="22"/>
        </w:rPr>
      </w:pPr>
    </w:p>
    <w:p w14:paraId="304CA347" w14:textId="77777777" w:rsidR="00BB4D78" w:rsidRDefault="00BB4D78" w:rsidP="008454E6">
      <w:pPr>
        <w:rPr>
          <w:rFonts w:ascii="Arial Narrow" w:hAnsi="Arial Narrow"/>
          <w:sz w:val="22"/>
          <w:szCs w:val="22"/>
        </w:rPr>
      </w:pPr>
    </w:p>
    <w:p w14:paraId="0720A966" w14:textId="77777777" w:rsidR="00BB4D78" w:rsidRDefault="00BB4D78" w:rsidP="008454E6">
      <w:pPr>
        <w:rPr>
          <w:rFonts w:ascii="Arial Narrow" w:hAnsi="Arial Narrow"/>
          <w:sz w:val="22"/>
          <w:szCs w:val="22"/>
        </w:rPr>
      </w:pPr>
    </w:p>
    <w:p w14:paraId="0B0F4FED" w14:textId="77777777" w:rsidR="00BB4D78" w:rsidRDefault="00BB4D78" w:rsidP="008454E6">
      <w:pPr>
        <w:rPr>
          <w:rFonts w:ascii="Arial Narrow" w:hAnsi="Arial Narrow"/>
          <w:sz w:val="22"/>
          <w:szCs w:val="22"/>
        </w:rPr>
      </w:pPr>
    </w:p>
    <w:p w14:paraId="6579EE78" w14:textId="77777777" w:rsidR="00BB4D78" w:rsidRDefault="00BB4D78" w:rsidP="008454E6">
      <w:pPr>
        <w:rPr>
          <w:rFonts w:ascii="Arial Narrow" w:hAnsi="Arial Narrow"/>
          <w:sz w:val="22"/>
          <w:szCs w:val="22"/>
        </w:rPr>
      </w:pPr>
    </w:p>
    <w:p w14:paraId="11BE545A" w14:textId="77777777" w:rsidR="00BB4D78" w:rsidRDefault="00BB4D78" w:rsidP="008454E6">
      <w:pPr>
        <w:rPr>
          <w:rFonts w:ascii="Arial Narrow" w:hAnsi="Arial Narrow"/>
          <w:sz w:val="22"/>
          <w:szCs w:val="22"/>
        </w:rPr>
      </w:pPr>
    </w:p>
    <w:p w14:paraId="4DB6C39B" w14:textId="77777777" w:rsidR="00BB4D78" w:rsidRDefault="00BB4D78" w:rsidP="008454E6">
      <w:pPr>
        <w:rPr>
          <w:rFonts w:ascii="Arial Narrow" w:hAnsi="Arial Narrow"/>
          <w:sz w:val="22"/>
          <w:szCs w:val="22"/>
        </w:rPr>
      </w:pPr>
    </w:p>
    <w:p w14:paraId="777AF303" w14:textId="77777777" w:rsidR="00BB4D78" w:rsidRDefault="00BB4D78" w:rsidP="008454E6">
      <w:pPr>
        <w:rPr>
          <w:rFonts w:ascii="Arial Narrow" w:hAnsi="Arial Narrow"/>
          <w:sz w:val="22"/>
          <w:szCs w:val="22"/>
        </w:rPr>
      </w:pPr>
    </w:p>
    <w:p w14:paraId="42C9B4E6" w14:textId="77777777" w:rsidR="00BB4D78" w:rsidRDefault="00BB4D78" w:rsidP="008454E6">
      <w:pPr>
        <w:rPr>
          <w:rFonts w:ascii="Arial Narrow" w:hAnsi="Arial Narrow"/>
          <w:sz w:val="22"/>
          <w:szCs w:val="22"/>
        </w:rPr>
      </w:pPr>
    </w:p>
    <w:p w14:paraId="4F2DAA4E" w14:textId="77777777" w:rsidR="00BB4D78" w:rsidRDefault="00BB4D78" w:rsidP="008454E6">
      <w:pPr>
        <w:rPr>
          <w:rFonts w:ascii="Arial Narrow" w:hAnsi="Arial Narrow"/>
          <w:sz w:val="22"/>
          <w:szCs w:val="22"/>
        </w:rPr>
      </w:pPr>
    </w:p>
    <w:p w14:paraId="25EB4881" w14:textId="77777777" w:rsidR="00BB4D78" w:rsidRDefault="00BB4D78" w:rsidP="008454E6">
      <w:pPr>
        <w:rPr>
          <w:rFonts w:ascii="Arial Narrow" w:hAnsi="Arial Narrow"/>
          <w:sz w:val="22"/>
          <w:szCs w:val="22"/>
        </w:rPr>
      </w:pPr>
    </w:p>
    <w:p w14:paraId="4E49525B" w14:textId="77777777" w:rsidR="00BB4D78" w:rsidRDefault="00BB4D78" w:rsidP="008454E6">
      <w:pPr>
        <w:rPr>
          <w:rFonts w:ascii="Arial Narrow" w:hAnsi="Arial Narrow"/>
          <w:sz w:val="22"/>
          <w:szCs w:val="22"/>
        </w:rPr>
      </w:pPr>
    </w:p>
    <w:p w14:paraId="6DE95090" w14:textId="77777777" w:rsidR="00BB4D78" w:rsidRDefault="00BB4D78" w:rsidP="008454E6">
      <w:pPr>
        <w:rPr>
          <w:rFonts w:ascii="Arial Narrow" w:hAnsi="Arial Narrow"/>
          <w:sz w:val="22"/>
          <w:szCs w:val="22"/>
        </w:rPr>
      </w:pPr>
    </w:p>
    <w:p w14:paraId="2AC4868C" w14:textId="77777777" w:rsidR="00986943" w:rsidRDefault="00986943" w:rsidP="008454E6">
      <w:pPr>
        <w:rPr>
          <w:rFonts w:ascii="Arial Narrow" w:hAnsi="Arial Narrow"/>
          <w:sz w:val="22"/>
          <w:szCs w:val="22"/>
        </w:rPr>
      </w:pPr>
    </w:p>
    <w:p w14:paraId="506A616E" w14:textId="77777777" w:rsidR="00986943" w:rsidRDefault="00986943" w:rsidP="008454E6">
      <w:pPr>
        <w:rPr>
          <w:rFonts w:ascii="Arial Narrow" w:hAnsi="Arial Narrow"/>
          <w:sz w:val="22"/>
          <w:szCs w:val="22"/>
        </w:rPr>
      </w:pPr>
    </w:p>
    <w:p w14:paraId="1C28981F" w14:textId="77777777" w:rsidR="00986943" w:rsidRDefault="00986943" w:rsidP="008454E6">
      <w:pPr>
        <w:rPr>
          <w:rFonts w:ascii="Arial Narrow" w:hAnsi="Arial Narrow"/>
          <w:sz w:val="22"/>
          <w:szCs w:val="22"/>
        </w:rPr>
      </w:pPr>
    </w:p>
    <w:p w14:paraId="5C60AAF6" w14:textId="77777777" w:rsidR="00986943" w:rsidRDefault="00986943" w:rsidP="008454E6">
      <w:pPr>
        <w:rPr>
          <w:rFonts w:ascii="Arial Narrow" w:hAnsi="Arial Narrow"/>
          <w:sz w:val="22"/>
          <w:szCs w:val="22"/>
        </w:rPr>
      </w:pPr>
    </w:p>
    <w:p w14:paraId="038B8712" w14:textId="77777777" w:rsidR="00986943" w:rsidRDefault="00986943" w:rsidP="008454E6">
      <w:pPr>
        <w:rPr>
          <w:rFonts w:ascii="Arial Narrow" w:hAnsi="Arial Narrow"/>
          <w:sz w:val="22"/>
          <w:szCs w:val="22"/>
        </w:rPr>
      </w:pPr>
    </w:p>
    <w:p w14:paraId="1AC98001" w14:textId="77777777" w:rsidR="00986943" w:rsidRDefault="00986943" w:rsidP="008454E6">
      <w:pPr>
        <w:rPr>
          <w:rFonts w:ascii="Arial Narrow" w:hAnsi="Arial Narrow"/>
          <w:sz w:val="22"/>
          <w:szCs w:val="22"/>
        </w:rPr>
      </w:pPr>
    </w:p>
    <w:p w14:paraId="3F405E43" w14:textId="77777777" w:rsidR="00986943" w:rsidRDefault="00986943" w:rsidP="008454E6">
      <w:pPr>
        <w:rPr>
          <w:rFonts w:ascii="Arial Narrow" w:hAnsi="Arial Narrow"/>
          <w:sz w:val="22"/>
          <w:szCs w:val="22"/>
        </w:rPr>
      </w:pPr>
    </w:p>
    <w:p w14:paraId="236CF726" w14:textId="77777777" w:rsidR="00986943" w:rsidRDefault="00986943" w:rsidP="008454E6">
      <w:pPr>
        <w:rPr>
          <w:rFonts w:ascii="Arial Narrow" w:hAnsi="Arial Narrow"/>
          <w:sz w:val="22"/>
          <w:szCs w:val="22"/>
        </w:rPr>
      </w:pPr>
    </w:p>
    <w:p w14:paraId="2652393C" w14:textId="77777777" w:rsidR="00986943" w:rsidRDefault="00986943" w:rsidP="008454E6">
      <w:pPr>
        <w:rPr>
          <w:rFonts w:ascii="Arial Narrow" w:hAnsi="Arial Narrow"/>
          <w:sz w:val="22"/>
          <w:szCs w:val="22"/>
        </w:rPr>
      </w:pPr>
    </w:p>
    <w:p w14:paraId="3B6A70C3" w14:textId="77777777" w:rsidR="00986943" w:rsidRDefault="00986943" w:rsidP="008454E6">
      <w:pPr>
        <w:rPr>
          <w:rFonts w:ascii="Arial Narrow" w:hAnsi="Arial Narrow"/>
          <w:sz w:val="22"/>
          <w:szCs w:val="22"/>
        </w:rPr>
      </w:pPr>
    </w:p>
    <w:p w14:paraId="7D74CAFE" w14:textId="77777777" w:rsidR="00986943" w:rsidRDefault="00986943" w:rsidP="008454E6">
      <w:pPr>
        <w:rPr>
          <w:rFonts w:ascii="Arial Narrow" w:hAnsi="Arial Narrow"/>
          <w:sz w:val="22"/>
          <w:szCs w:val="22"/>
        </w:rPr>
      </w:pPr>
    </w:p>
    <w:p w14:paraId="049C7088" w14:textId="77777777" w:rsidR="00986943" w:rsidRDefault="00986943" w:rsidP="008454E6">
      <w:pPr>
        <w:rPr>
          <w:rFonts w:ascii="Arial Narrow" w:hAnsi="Arial Narrow"/>
          <w:sz w:val="22"/>
          <w:szCs w:val="22"/>
        </w:rPr>
      </w:pPr>
    </w:p>
    <w:p w14:paraId="0095C76F" w14:textId="77777777" w:rsidR="00986943" w:rsidRDefault="00986943" w:rsidP="008454E6">
      <w:pPr>
        <w:rPr>
          <w:rFonts w:ascii="Arial Narrow" w:hAnsi="Arial Narrow"/>
          <w:sz w:val="22"/>
          <w:szCs w:val="22"/>
        </w:rPr>
      </w:pPr>
    </w:p>
    <w:p w14:paraId="0D109F61" w14:textId="77777777" w:rsidR="00986943" w:rsidRDefault="00986943" w:rsidP="008454E6">
      <w:pPr>
        <w:rPr>
          <w:rFonts w:ascii="Arial Narrow" w:hAnsi="Arial Narrow"/>
          <w:sz w:val="22"/>
          <w:szCs w:val="22"/>
        </w:rPr>
      </w:pPr>
    </w:p>
    <w:p w14:paraId="51BF0C9A" w14:textId="77777777" w:rsidR="00986943" w:rsidRDefault="00986943" w:rsidP="008454E6">
      <w:pPr>
        <w:rPr>
          <w:rFonts w:ascii="Arial Narrow" w:hAnsi="Arial Narrow"/>
          <w:sz w:val="22"/>
          <w:szCs w:val="22"/>
        </w:rPr>
      </w:pPr>
    </w:p>
    <w:p w14:paraId="29535669" w14:textId="77777777" w:rsidR="00986943" w:rsidRDefault="00986943" w:rsidP="008454E6">
      <w:pPr>
        <w:rPr>
          <w:rFonts w:ascii="Arial Narrow" w:hAnsi="Arial Narrow"/>
          <w:sz w:val="22"/>
          <w:szCs w:val="22"/>
        </w:rPr>
      </w:pPr>
    </w:p>
    <w:p w14:paraId="7D26CFDC" w14:textId="77777777" w:rsidR="00986943" w:rsidRDefault="00986943" w:rsidP="008454E6">
      <w:pPr>
        <w:rPr>
          <w:rFonts w:ascii="Arial Narrow" w:hAnsi="Arial Narrow"/>
          <w:sz w:val="22"/>
          <w:szCs w:val="22"/>
        </w:rPr>
      </w:pPr>
    </w:p>
    <w:p w14:paraId="55012355" w14:textId="77777777" w:rsidR="00986943" w:rsidRDefault="00986943" w:rsidP="008454E6">
      <w:pPr>
        <w:rPr>
          <w:rFonts w:ascii="Arial Narrow" w:hAnsi="Arial Narrow"/>
          <w:sz w:val="22"/>
          <w:szCs w:val="22"/>
        </w:rPr>
      </w:pPr>
    </w:p>
    <w:p w14:paraId="27B549D3" w14:textId="77777777" w:rsidR="00986943" w:rsidRDefault="00986943" w:rsidP="008454E6">
      <w:pPr>
        <w:rPr>
          <w:rFonts w:ascii="Arial Narrow" w:hAnsi="Arial Narrow"/>
          <w:sz w:val="22"/>
          <w:szCs w:val="22"/>
        </w:rPr>
      </w:pPr>
    </w:p>
    <w:p w14:paraId="70DDE43D" w14:textId="77777777" w:rsidR="00986943" w:rsidRDefault="00986943" w:rsidP="008454E6">
      <w:pPr>
        <w:rPr>
          <w:rFonts w:ascii="Arial Narrow" w:hAnsi="Arial Narrow"/>
          <w:sz w:val="22"/>
          <w:szCs w:val="22"/>
        </w:rPr>
      </w:pPr>
    </w:p>
    <w:p w14:paraId="0B89E808" w14:textId="77777777" w:rsidR="00986943" w:rsidRDefault="00986943" w:rsidP="008454E6">
      <w:pPr>
        <w:rPr>
          <w:rFonts w:ascii="Arial Narrow" w:hAnsi="Arial Narrow"/>
          <w:sz w:val="22"/>
          <w:szCs w:val="22"/>
        </w:rPr>
      </w:pPr>
    </w:p>
    <w:p w14:paraId="449735BA" w14:textId="77777777" w:rsidR="00BB4D78" w:rsidRDefault="00BB4D78" w:rsidP="008454E6">
      <w:pPr>
        <w:rPr>
          <w:rFonts w:ascii="Arial Narrow" w:hAnsi="Arial Narrow"/>
          <w:sz w:val="22"/>
          <w:szCs w:val="22"/>
        </w:rPr>
      </w:pPr>
    </w:p>
    <w:p w14:paraId="77F4EA99" w14:textId="77777777" w:rsidR="00BB4D78" w:rsidRDefault="00BB4D78" w:rsidP="008454E6">
      <w:pPr>
        <w:rPr>
          <w:rFonts w:ascii="Arial Narrow" w:hAnsi="Arial Narrow"/>
          <w:sz w:val="22"/>
          <w:szCs w:val="22"/>
        </w:rPr>
      </w:pPr>
    </w:p>
    <w:p w14:paraId="09D8DB1C" w14:textId="77777777" w:rsidR="00BB4D78" w:rsidRDefault="00BB4D78" w:rsidP="00BB4D78">
      <w:pPr>
        <w:jc w:val="center"/>
        <w:rPr>
          <w:rFonts w:ascii="Arial Narrow" w:hAnsi="Arial Narrow" w:cs="Calibri"/>
          <w:b/>
          <w:bCs/>
          <w:color w:val="000000"/>
          <w:sz w:val="22"/>
          <w:szCs w:val="22"/>
          <w:lang w:eastAsia="sk-SK"/>
        </w:rPr>
      </w:pPr>
      <w:r w:rsidRPr="00EF079B">
        <w:rPr>
          <w:rFonts w:ascii="Arial Narrow" w:hAnsi="Arial Narrow" w:cs="Calibri"/>
          <w:b/>
          <w:bCs/>
          <w:color w:val="000000"/>
          <w:sz w:val="22"/>
          <w:szCs w:val="22"/>
          <w:lang w:eastAsia="sk-SK"/>
        </w:rPr>
        <w:lastRenderedPageBreak/>
        <w:t>Príloha č. 2</w:t>
      </w:r>
    </w:p>
    <w:p w14:paraId="5F5A6775" w14:textId="77777777" w:rsidR="00BB4D78" w:rsidRPr="00EF079B" w:rsidRDefault="00BB4D78" w:rsidP="00BB4D78">
      <w:pPr>
        <w:jc w:val="center"/>
        <w:rPr>
          <w:rFonts w:ascii="Arial Narrow" w:hAnsi="Arial Narrow"/>
          <w:sz w:val="22"/>
          <w:szCs w:val="22"/>
        </w:rPr>
      </w:pPr>
      <w:r>
        <w:rPr>
          <w:rFonts w:ascii="Arial Narrow" w:hAnsi="Arial Narrow" w:cs="Calibri"/>
          <w:b/>
          <w:bCs/>
          <w:color w:val="000000"/>
          <w:sz w:val="22"/>
          <w:szCs w:val="22"/>
          <w:lang w:eastAsia="sk-SK"/>
        </w:rPr>
        <w:t>Štruktúrovaný rozpočet ceny predmetu Dohody</w:t>
      </w:r>
    </w:p>
    <w:p w14:paraId="2A3FECBD" w14:textId="77777777" w:rsidR="009C7A72" w:rsidRDefault="009C7A72" w:rsidP="009C7A72">
      <w:pPr>
        <w:ind w:left="357"/>
        <w:rPr>
          <w:rFonts w:ascii="Arial Narrow" w:hAnsi="Arial Narrow" w:cs="Arial"/>
          <w:b/>
          <w:sz w:val="22"/>
          <w:szCs w:val="22"/>
        </w:rPr>
      </w:pPr>
    </w:p>
    <w:p w14:paraId="7169E473" w14:textId="77777777" w:rsidR="00986943" w:rsidRDefault="00986943" w:rsidP="009C7A72">
      <w:pPr>
        <w:ind w:left="357"/>
        <w:rPr>
          <w:rFonts w:ascii="Arial Narrow" w:hAnsi="Arial Narrow" w:cs="Arial"/>
          <w:b/>
          <w:sz w:val="22"/>
          <w:szCs w:val="22"/>
        </w:rPr>
      </w:pPr>
    </w:p>
    <w:p w14:paraId="066E0F29" w14:textId="77777777" w:rsidR="00986943" w:rsidRDefault="00986943" w:rsidP="009C7A72">
      <w:pPr>
        <w:ind w:left="357"/>
        <w:rPr>
          <w:rFonts w:ascii="Arial Narrow" w:hAnsi="Arial Narrow" w:cs="Arial"/>
          <w:b/>
          <w:sz w:val="22"/>
          <w:szCs w:val="22"/>
        </w:rPr>
      </w:pPr>
    </w:p>
    <w:p w14:paraId="47484347" w14:textId="77777777" w:rsidR="00986943" w:rsidRDefault="00986943" w:rsidP="009C7A72">
      <w:pPr>
        <w:ind w:left="357"/>
        <w:rPr>
          <w:rFonts w:ascii="Arial Narrow" w:hAnsi="Arial Narrow" w:cs="Arial"/>
          <w:b/>
          <w:sz w:val="22"/>
          <w:szCs w:val="22"/>
        </w:rPr>
      </w:pPr>
    </w:p>
    <w:p w14:paraId="3A49DB27" w14:textId="77777777" w:rsidR="00986943" w:rsidRDefault="00986943" w:rsidP="009C7A72">
      <w:pPr>
        <w:ind w:left="357"/>
        <w:rPr>
          <w:rFonts w:ascii="Arial Narrow" w:hAnsi="Arial Narrow" w:cs="Arial"/>
          <w:b/>
          <w:sz w:val="22"/>
          <w:szCs w:val="22"/>
        </w:rPr>
      </w:pPr>
    </w:p>
    <w:p w14:paraId="3E693146" w14:textId="77777777" w:rsidR="00986943" w:rsidRDefault="00986943" w:rsidP="009C7A72">
      <w:pPr>
        <w:ind w:left="357"/>
        <w:rPr>
          <w:rFonts w:ascii="Arial Narrow" w:hAnsi="Arial Narrow" w:cs="Arial"/>
          <w:b/>
          <w:sz w:val="22"/>
          <w:szCs w:val="22"/>
        </w:rPr>
      </w:pPr>
    </w:p>
    <w:p w14:paraId="6494168E" w14:textId="77777777" w:rsidR="00986943" w:rsidRDefault="00986943" w:rsidP="009C7A72">
      <w:pPr>
        <w:ind w:left="357"/>
        <w:rPr>
          <w:rFonts w:ascii="Arial Narrow" w:hAnsi="Arial Narrow" w:cs="Arial"/>
          <w:b/>
          <w:sz w:val="22"/>
          <w:szCs w:val="22"/>
        </w:rPr>
      </w:pPr>
    </w:p>
    <w:p w14:paraId="20323468" w14:textId="77777777" w:rsidR="00986943" w:rsidRDefault="00986943" w:rsidP="009C7A72">
      <w:pPr>
        <w:ind w:left="357"/>
        <w:rPr>
          <w:rFonts w:ascii="Arial Narrow" w:hAnsi="Arial Narrow" w:cs="Arial"/>
          <w:b/>
          <w:sz w:val="22"/>
          <w:szCs w:val="22"/>
        </w:rPr>
      </w:pPr>
    </w:p>
    <w:p w14:paraId="4111460F" w14:textId="77777777" w:rsidR="00986943" w:rsidRDefault="00986943" w:rsidP="009C7A72">
      <w:pPr>
        <w:ind w:left="357"/>
        <w:rPr>
          <w:rFonts w:ascii="Arial Narrow" w:hAnsi="Arial Narrow" w:cs="Arial"/>
          <w:b/>
          <w:sz w:val="22"/>
          <w:szCs w:val="22"/>
        </w:rPr>
      </w:pPr>
    </w:p>
    <w:p w14:paraId="4EB983D7" w14:textId="77777777" w:rsidR="00986943" w:rsidRDefault="00986943" w:rsidP="009C7A72">
      <w:pPr>
        <w:ind w:left="357"/>
        <w:rPr>
          <w:rFonts w:ascii="Arial Narrow" w:hAnsi="Arial Narrow" w:cs="Arial"/>
          <w:b/>
          <w:sz w:val="22"/>
          <w:szCs w:val="22"/>
        </w:rPr>
      </w:pPr>
    </w:p>
    <w:p w14:paraId="3E03B981" w14:textId="77777777" w:rsidR="00986943" w:rsidRDefault="00986943" w:rsidP="009C7A72">
      <w:pPr>
        <w:ind w:left="357"/>
        <w:rPr>
          <w:rFonts w:ascii="Arial Narrow" w:hAnsi="Arial Narrow" w:cs="Arial"/>
          <w:b/>
          <w:sz w:val="22"/>
          <w:szCs w:val="22"/>
        </w:rPr>
      </w:pPr>
    </w:p>
    <w:p w14:paraId="2FF06102" w14:textId="77777777" w:rsidR="00986943" w:rsidRDefault="00986943" w:rsidP="009C7A72">
      <w:pPr>
        <w:ind w:left="357"/>
        <w:rPr>
          <w:rFonts w:ascii="Arial Narrow" w:hAnsi="Arial Narrow" w:cs="Arial"/>
          <w:b/>
          <w:sz w:val="22"/>
          <w:szCs w:val="22"/>
        </w:rPr>
      </w:pPr>
    </w:p>
    <w:p w14:paraId="33C646B8" w14:textId="77777777" w:rsidR="00986943" w:rsidRDefault="00986943" w:rsidP="009C7A72">
      <w:pPr>
        <w:ind w:left="357"/>
        <w:rPr>
          <w:rFonts w:ascii="Arial Narrow" w:hAnsi="Arial Narrow" w:cs="Arial"/>
          <w:b/>
          <w:sz w:val="22"/>
          <w:szCs w:val="22"/>
        </w:rPr>
      </w:pPr>
    </w:p>
    <w:p w14:paraId="5893D523" w14:textId="77777777" w:rsidR="00986943" w:rsidRDefault="00986943" w:rsidP="009C7A72">
      <w:pPr>
        <w:ind w:left="357"/>
        <w:rPr>
          <w:rFonts w:ascii="Arial Narrow" w:hAnsi="Arial Narrow" w:cs="Arial"/>
          <w:b/>
          <w:sz w:val="22"/>
          <w:szCs w:val="22"/>
        </w:rPr>
      </w:pPr>
    </w:p>
    <w:p w14:paraId="3A6486D1" w14:textId="77777777" w:rsidR="00986943" w:rsidRDefault="00986943" w:rsidP="009C7A72">
      <w:pPr>
        <w:ind w:left="357"/>
        <w:rPr>
          <w:rFonts w:ascii="Arial Narrow" w:hAnsi="Arial Narrow" w:cs="Arial"/>
          <w:b/>
          <w:sz w:val="22"/>
          <w:szCs w:val="22"/>
        </w:rPr>
      </w:pPr>
    </w:p>
    <w:p w14:paraId="3D94D75E" w14:textId="77777777" w:rsidR="00986943" w:rsidRDefault="00986943" w:rsidP="009C7A72">
      <w:pPr>
        <w:ind w:left="357"/>
        <w:rPr>
          <w:rFonts w:ascii="Arial Narrow" w:hAnsi="Arial Narrow" w:cs="Arial"/>
          <w:b/>
          <w:sz w:val="22"/>
          <w:szCs w:val="22"/>
        </w:rPr>
      </w:pPr>
    </w:p>
    <w:p w14:paraId="12170A04" w14:textId="77777777" w:rsidR="00986943" w:rsidRDefault="00986943" w:rsidP="009C7A72">
      <w:pPr>
        <w:ind w:left="357"/>
        <w:rPr>
          <w:rFonts w:ascii="Arial Narrow" w:hAnsi="Arial Narrow" w:cs="Arial"/>
          <w:b/>
          <w:sz w:val="22"/>
          <w:szCs w:val="22"/>
        </w:rPr>
      </w:pPr>
    </w:p>
    <w:p w14:paraId="18E7FF44" w14:textId="77777777" w:rsidR="00986943" w:rsidRDefault="00986943" w:rsidP="009C7A72">
      <w:pPr>
        <w:ind w:left="357"/>
        <w:rPr>
          <w:rFonts w:ascii="Arial Narrow" w:hAnsi="Arial Narrow" w:cs="Arial"/>
          <w:b/>
          <w:sz w:val="22"/>
          <w:szCs w:val="22"/>
        </w:rPr>
      </w:pPr>
    </w:p>
    <w:p w14:paraId="173895F1" w14:textId="77777777" w:rsidR="00986943" w:rsidRDefault="00986943" w:rsidP="009C7A72">
      <w:pPr>
        <w:ind w:left="357"/>
        <w:rPr>
          <w:rFonts w:ascii="Arial Narrow" w:hAnsi="Arial Narrow" w:cs="Arial"/>
          <w:b/>
          <w:sz w:val="22"/>
          <w:szCs w:val="22"/>
        </w:rPr>
      </w:pPr>
    </w:p>
    <w:p w14:paraId="70DD07E7" w14:textId="77777777" w:rsidR="00986943" w:rsidRDefault="00986943" w:rsidP="009C7A72">
      <w:pPr>
        <w:ind w:left="357"/>
        <w:rPr>
          <w:rFonts w:ascii="Arial Narrow" w:hAnsi="Arial Narrow" w:cs="Arial"/>
          <w:b/>
          <w:sz w:val="22"/>
          <w:szCs w:val="22"/>
        </w:rPr>
      </w:pPr>
    </w:p>
    <w:p w14:paraId="6A852273" w14:textId="77777777" w:rsidR="00986943" w:rsidRDefault="00986943" w:rsidP="009C7A72">
      <w:pPr>
        <w:ind w:left="357"/>
        <w:rPr>
          <w:rFonts w:ascii="Arial Narrow" w:hAnsi="Arial Narrow" w:cs="Arial"/>
          <w:b/>
          <w:sz w:val="22"/>
          <w:szCs w:val="22"/>
        </w:rPr>
      </w:pPr>
    </w:p>
    <w:p w14:paraId="10878799" w14:textId="77777777" w:rsidR="00986943" w:rsidRDefault="00986943" w:rsidP="009C7A72">
      <w:pPr>
        <w:ind w:left="357"/>
        <w:rPr>
          <w:rFonts w:ascii="Arial Narrow" w:hAnsi="Arial Narrow" w:cs="Arial"/>
          <w:b/>
          <w:sz w:val="22"/>
          <w:szCs w:val="22"/>
        </w:rPr>
      </w:pPr>
    </w:p>
    <w:p w14:paraId="3A69A8B0" w14:textId="77777777" w:rsidR="00986943" w:rsidRDefault="00986943" w:rsidP="009C7A72">
      <w:pPr>
        <w:ind w:left="357"/>
        <w:rPr>
          <w:rFonts w:ascii="Arial Narrow" w:hAnsi="Arial Narrow" w:cs="Arial"/>
          <w:b/>
          <w:sz w:val="22"/>
          <w:szCs w:val="22"/>
        </w:rPr>
      </w:pPr>
    </w:p>
    <w:p w14:paraId="027932F2" w14:textId="77777777" w:rsidR="00986943" w:rsidRDefault="00986943" w:rsidP="009C7A72">
      <w:pPr>
        <w:ind w:left="357"/>
        <w:rPr>
          <w:rFonts w:ascii="Arial Narrow" w:hAnsi="Arial Narrow" w:cs="Arial"/>
          <w:b/>
          <w:sz w:val="22"/>
          <w:szCs w:val="22"/>
        </w:rPr>
      </w:pPr>
    </w:p>
    <w:p w14:paraId="7EA41A91" w14:textId="77777777" w:rsidR="00986943" w:rsidRDefault="00986943" w:rsidP="009C7A72">
      <w:pPr>
        <w:ind w:left="357"/>
        <w:rPr>
          <w:rFonts w:ascii="Arial Narrow" w:hAnsi="Arial Narrow" w:cs="Arial"/>
          <w:b/>
          <w:sz w:val="22"/>
          <w:szCs w:val="22"/>
        </w:rPr>
      </w:pPr>
    </w:p>
    <w:p w14:paraId="789C36C5" w14:textId="77777777" w:rsidR="00986943" w:rsidRDefault="00986943" w:rsidP="009C7A72">
      <w:pPr>
        <w:ind w:left="357"/>
        <w:rPr>
          <w:rFonts w:ascii="Arial Narrow" w:hAnsi="Arial Narrow" w:cs="Arial"/>
          <w:b/>
          <w:sz w:val="22"/>
          <w:szCs w:val="22"/>
        </w:rPr>
      </w:pPr>
    </w:p>
    <w:p w14:paraId="1BEE0B58" w14:textId="77777777" w:rsidR="00986943" w:rsidRDefault="00986943" w:rsidP="009C7A72">
      <w:pPr>
        <w:ind w:left="357"/>
        <w:rPr>
          <w:rFonts w:ascii="Arial Narrow" w:hAnsi="Arial Narrow" w:cs="Arial"/>
          <w:b/>
          <w:sz w:val="22"/>
          <w:szCs w:val="22"/>
        </w:rPr>
      </w:pPr>
    </w:p>
    <w:p w14:paraId="1635F87A" w14:textId="77777777" w:rsidR="00986943" w:rsidRDefault="00986943" w:rsidP="009C7A72">
      <w:pPr>
        <w:ind w:left="357"/>
        <w:rPr>
          <w:rFonts w:ascii="Arial Narrow" w:hAnsi="Arial Narrow" w:cs="Arial"/>
          <w:b/>
          <w:sz w:val="22"/>
          <w:szCs w:val="22"/>
        </w:rPr>
      </w:pPr>
    </w:p>
    <w:p w14:paraId="2F8A1B11" w14:textId="77777777" w:rsidR="00986943" w:rsidRDefault="00986943" w:rsidP="009C7A72">
      <w:pPr>
        <w:ind w:left="357"/>
        <w:rPr>
          <w:rFonts w:ascii="Arial Narrow" w:hAnsi="Arial Narrow" w:cs="Arial"/>
          <w:b/>
          <w:sz w:val="22"/>
          <w:szCs w:val="22"/>
        </w:rPr>
      </w:pPr>
    </w:p>
    <w:p w14:paraId="603D1E3C" w14:textId="77777777" w:rsidR="00986943" w:rsidRDefault="00986943" w:rsidP="009C7A72">
      <w:pPr>
        <w:ind w:left="357"/>
        <w:rPr>
          <w:rFonts w:ascii="Arial Narrow" w:hAnsi="Arial Narrow" w:cs="Arial"/>
          <w:b/>
          <w:sz w:val="22"/>
          <w:szCs w:val="22"/>
        </w:rPr>
      </w:pPr>
    </w:p>
    <w:p w14:paraId="23BDD371" w14:textId="77777777" w:rsidR="00986943" w:rsidRDefault="00986943" w:rsidP="009C7A72">
      <w:pPr>
        <w:ind w:left="357"/>
        <w:rPr>
          <w:rFonts w:ascii="Arial Narrow" w:hAnsi="Arial Narrow" w:cs="Arial"/>
          <w:b/>
          <w:sz w:val="22"/>
          <w:szCs w:val="22"/>
        </w:rPr>
      </w:pPr>
    </w:p>
    <w:p w14:paraId="44656241" w14:textId="77777777" w:rsidR="00986943" w:rsidRDefault="00986943" w:rsidP="009C7A72">
      <w:pPr>
        <w:ind w:left="357"/>
        <w:rPr>
          <w:rFonts w:ascii="Arial Narrow" w:hAnsi="Arial Narrow" w:cs="Arial"/>
          <w:b/>
          <w:sz w:val="22"/>
          <w:szCs w:val="22"/>
        </w:rPr>
      </w:pPr>
    </w:p>
    <w:p w14:paraId="0077270B" w14:textId="77777777" w:rsidR="00986943" w:rsidRDefault="00986943" w:rsidP="009C7A72">
      <w:pPr>
        <w:ind w:left="357"/>
        <w:rPr>
          <w:rFonts w:ascii="Arial Narrow" w:hAnsi="Arial Narrow" w:cs="Arial"/>
          <w:b/>
          <w:sz w:val="22"/>
          <w:szCs w:val="22"/>
        </w:rPr>
      </w:pPr>
    </w:p>
    <w:p w14:paraId="762172C9" w14:textId="77777777" w:rsidR="00986943" w:rsidRDefault="00986943" w:rsidP="009C7A72">
      <w:pPr>
        <w:ind w:left="357"/>
        <w:rPr>
          <w:rFonts w:ascii="Arial Narrow" w:hAnsi="Arial Narrow" w:cs="Arial"/>
          <w:b/>
          <w:sz w:val="22"/>
          <w:szCs w:val="22"/>
        </w:rPr>
      </w:pPr>
    </w:p>
    <w:p w14:paraId="7C3D8626" w14:textId="77777777" w:rsidR="00986943" w:rsidRDefault="00986943" w:rsidP="009C7A72">
      <w:pPr>
        <w:ind w:left="357"/>
        <w:rPr>
          <w:rFonts w:ascii="Arial Narrow" w:hAnsi="Arial Narrow" w:cs="Arial"/>
          <w:b/>
          <w:sz w:val="22"/>
          <w:szCs w:val="22"/>
        </w:rPr>
      </w:pPr>
    </w:p>
    <w:p w14:paraId="5F505238" w14:textId="77777777" w:rsidR="00986943" w:rsidRDefault="00986943" w:rsidP="009C7A72">
      <w:pPr>
        <w:ind w:left="357"/>
        <w:rPr>
          <w:rFonts w:ascii="Arial Narrow" w:hAnsi="Arial Narrow" w:cs="Arial"/>
          <w:b/>
          <w:sz w:val="22"/>
          <w:szCs w:val="22"/>
        </w:rPr>
      </w:pPr>
    </w:p>
    <w:p w14:paraId="276F1645" w14:textId="77777777" w:rsidR="00986943" w:rsidRDefault="00986943" w:rsidP="009C7A72">
      <w:pPr>
        <w:ind w:left="357"/>
        <w:rPr>
          <w:rFonts w:ascii="Arial Narrow" w:hAnsi="Arial Narrow" w:cs="Arial"/>
          <w:b/>
          <w:sz w:val="22"/>
          <w:szCs w:val="22"/>
        </w:rPr>
      </w:pPr>
    </w:p>
    <w:p w14:paraId="6BB62C6E" w14:textId="77777777" w:rsidR="00986943" w:rsidRDefault="00986943" w:rsidP="009C7A72">
      <w:pPr>
        <w:ind w:left="357"/>
        <w:rPr>
          <w:rFonts w:ascii="Arial Narrow" w:hAnsi="Arial Narrow" w:cs="Arial"/>
          <w:b/>
          <w:sz w:val="22"/>
          <w:szCs w:val="22"/>
        </w:rPr>
      </w:pPr>
    </w:p>
    <w:p w14:paraId="46D37039" w14:textId="77777777" w:rsidR="00986943" w:rsidRDefault="00986943" w:rsidP="009C7A72">
      <w:pPr>
        <w:ind w:left="357"/>
        <w:rPr>
          <w:rFonts w:ascii="Arial Narrow" w:hAnsi="Arial Narrow" w:cs="Arial"/>
          <w:b/>
          <w:sz w:val="22"/>
          <w:szCs w:val="22"/>
        </w:rPr>
      </w:pPr>
    </w:p>
    <w:p w14:paraId="388502B7" w14:textId="77777777" w:rsidR="00986943" w:rsidRDefault="00986943" w:rsidP="009C7A72">
      <w:pPr>
        <w:ind w:left="357"/>
        <w:rPr>
          <w:rFonts w:ascii="Arial Narrow" w:hAnsi="Arial Narrow" w:cs="Arial"/>
          <w:b/>
          <w:sz w:val="22"/>
          <w:szCs w:val="22"/>
        </w:rPr>
      </w:pPr>
    </w:p>
    <w:p w14:paraId="61C5EF4F" w14:textId="77777777" w:rsidR="00986943" w:rsidRDefault="00986943" w:rsidP="009C7A72">
      <w:pPr>
        <w:ind w:left="357"/>
        <w:rPr>
          <w:rFonts w:ascii="Arial Narrow" w:hAnsi="Arial Narrow" w:cs="Arial"/>
          <w:b/>
          <w:sz w:val="22"/>
          <w:szCs w:val="22"/>
        </w:rPr>
      </w:pPr>
    </w:p>
    <w:p w14:paraId="017A98D2" w14:textId="77777777" w:rsidR="00986943" w:rsidRDefault="00986943" w:rsidP="009C7A72">
      <w:pPr>
        <w:ind w:left="357"/>
        <w:rPr>
          <w:rFonts w:ascii="Arial Narrow" w:hAnsi="Arial Narrow" w:cs="Arial"/>
          <w:b/>
          <w:sz w:val="22"/>
          <w:szCs w:val="22"/>
        </w:rPr>
      </w:pPr>
    </w:p>
    <w:p w14:paraId="57457213" w14:textId="77777777" w:rsidR="00986943" w:rsidRDefault="00986943" w:rsidP="009C7A72">
      <w:pPr>
        <w:ind w:left="357"/>
        <w:rPr>
          <w:rFonts w:ascii="Arial Narrow" w:hAnsi="Arial Narrow" w:cs="Arial"/>
          <w:b/>
          <w:sz w:val="22"/>
          <w:szCs w:val="22"/>
        </w:rPr>
      </w:pPr>
    </w:p>
    <w:p w14:paraId="1E362F2D" w14:textId="77777777" w:rsidR="00986943" w:rsidRDefault="00986943" w:rsidP="009C7A72">
      <w:pPr>
        <w:ind w:left="357"/>
        <w:rPr>
          <w:rFonts w:ascii="Arial Narrow" w:hAnsi="Arial Narrow" w:cs="Arial"/>
          <w:b/>
          <w:sz w:val="22"/>
          <w:szCs w:val="22"/>
        </w:rPr>
      </w:pPr>
    </w:p>
    <w:p w14:paraId="1FBCA259" w14:textId="77777777" w:rsidR="00986943" w:rsidRDefault="00986943" w:rsidP="009C7A72">
      <w:pPr>
        <w:ind w:left="357"/>
        <w:rPr>
          <w:rFonts w:ascii="Arial Narrow" w:hAnsi="Arial Narrow" w:cs="Arial"/>
          <w:b/>
          <w:sz w:val="22"/>
          <w:szCs w:val="22"/>
        </w:rPr>
      </w:pPr>
    </w:p>
    <w:p w14:paraId="22ACF15F" w14:textId="77777777" w:rsidR="00986943" w:rsidRDefault="00986943" w:rsidP="009C7A72">
      <w:pPr>
        <w:ind w:left="357"/>
        <w:rPr>
          <w:rFonts w:ascii="Arial Narrow" w:hAnsi="Arial Narrow" w:cs="Arial"/>
          <w:b/>
          <w:sz w:val="22"/>
          <w:szCs w:val="22"/>
        </w:rPr>
      </w:pPr>
    </w:p>
    <w:p w14:paraId="5FB49676" w14:textId="77777777" w:rsidR="00986943" w:rsidRDefault="00986943" w:rsidP="009C7A72">
      <w:pPr>
        <w:ind w:left="357"/>
        <w:rPr>
          <w:rFonts w:ascii="Arial Narrow" w:hAnsi="Arial Narrow" w:cs="Arial"/>
          <w:b/>
          <w:sz w:val="22"/>
          <w:szCs w:val="22"/>
        </w:rPr>
      </w:pPr>
    </w:p>
    <w:p w14:paraId="2DFD1B9D" w14:textId="77777777" w:rsidR="00986943" w:rsidRDefault="00986943" w:rsidP="009C7A72">
      <w:pPr>
        <w:ind w:left="357"/>
        <w:rPr>
          <w:rFonts w:ascii="Arial Narrow" w:hAnsi="Arial Narrow" w:cs="Arial"/>
          <w:b/>
          <w:sz w:val="22"/>
          <w:szCs w:val="22"/>
        </w:rPr>
      </w:pPr>
    </w:p>
    <w:p w14:paraId="62191B58" w14:textId="77777777" w:rsidR="00986943" w:rsidRDefault="00986943" w:rsidP="009C7A72">
      <w:pPr>
        <w:ind w:left="357"/>
        <w:rPr>
          <w:rFonts w:ascii="Arial Narrow" w:hAnsi="Arial Narrow" w:cs="Arial"/>
          <w:b/>
          <w:sz w:val="22"/>
          <w:szCs w:val="22"/>
        </w:rPr>
      </w:pPr>
    </w:p>
    <w:p w14:paraId="783AD97B" w14:textId="77777777" w:rsidR="00986943" w:rsidRDefault="00986943" w:rsidP="009C7A72">
      <w:pPr>
        <w:ind w:left="357"/>
        <w:rPr>
          <w:rFonts w:ascii="Arial Narrow" w:hAnsi="Arial Narrow" w:cs="Arial"/>
          <w:b/>
          <w:sz w:val="22"/>
          <w:szCs w:val="22"/>
        </w:rPr>
      </w:pPr>
    </w:p>
    <w:p w14:paraId="04B62DB6" w14:textId="77777777" w:rsidR="00986943" w:rsidRPr="0068709F" w:rsidRDefault="00986943" w:rsidP="009C7A72">
      <w:pPr>
        <w:ind w:left="357"/>
        <w:rPr>
          <w:rFonts w:ascii="Arial Narrow" w:hAnsi="Arial Narrow" w:cs="Arial"/>
          <w:b/>
          <w:sz w:val="22"/>
          <w:szCs w:val="22"/>
        </w:rPr>
      </w:pPr>
    </w:p>
    <w:p w14:paraId="5C04537E" w14:textId="77777777" w:rsidR="00C46E7D" w:rsidRDefault="00C46E7D" w:rsidP="008454E6">
      <w:pPr>
        <w:rPr>
          <w:rFonts w:ascii="Arial Narrow" w:hAnsi="Arial Narrow"/>
          <w:sz w:val="22"/>
          <w:szCs w:val="22"/>
        </w:rPr>
      </w:pPr>
    </w:p>
    <w:p w14:paraId="2D03E157" w14:textId="77777777" w:rsidR="00C46E7D" w:rsidRDefault="00C46E7D" w:rsidP="008454E6">
      <w:pPr>
        <w:rPr>
          <w:rFonts w:ascii="Arial Narrow" w:hAnsi="Arial Narrow"/>
          <w:sz w:val="22"/>
          <w:szCs w:val="22"/>
        </w:rPr>
      </w:pPr>
    </w:p>
    <w:p w14:paraId="08E894E9" w14:textId="77777777" w:rsidR="00C46E7D" w:rsidRPr="00C46E7D" w:rsidRDefault="00C46E7D" w:rsidP="00C46E7D">
      <w:pPr>
        <w:tabs>
          <w:tab w:val="clear" w:pos="2160"/>
          <w:tab w:val="clear" w:pos="2880"/>
          <w:tab w:val="clear" w:pos="4500"/>
        </w:tabs>
        <w:autoSpaceDE w:val="0"/>
        <w:autoSpaceDN w:val="0"/>
        <w:adjustRightInd w:val="0"/>
        <w:jc w:val="center"/>
        <w:rPr>
          <w:rFonts w:ascii="Arial Narrow" w:eastAsiaTheme="minorHAnsi" w:hAnsi="Arial Narrow" w:cs="Arial"/>
          <w:b/>
          <w:color w:val="000000"/>
          <w:sz w:val="22"/>
          <w:szCs w:val="22"/>
          <w:lang w:eastAsia="en-US"/>
        </w:rPr>
      </w:pPr>
      <w:r w:rsidRPr="00C46E7D">
        <w:rPr>
          <w:rFonts w:ascii="Arial Narrow" w:eastAsiaTheme="minorHAnsi" w:hAnsi="Arial Narrow" w:cs="Arial"/>
          <w:b/>
          <w:color w:val="000000"/>
          <w:sz w:val="22"/>
          <w:szCs w:val="22"/>
          <w:lang w:eastAsia="en-US"/>
        </w:rPr>
        <w:lastRenderedPageBreak/>
        <w:t>Príloha č. 3</w:t>
      </w:r>
    </w:p>
    <w:p w14:paraId="5DA55B00" w14:textId="77777777" w:rsidR="00C46E7D" w:rsidRPr="00C46E7D" w:rsidRDefault="00C46E7D" w:rsidP="00C46E7D">
      <w:pPr>
        <w:tabs>
          <w:tab w:val="clear" w:pos="2160"/>
          <w:tab w:val="clear" w:pos="2880"/>
          <w:tab w:val="clear" w:pos="4500"/>
        </w:tabs>
        <w:autoSpaceDE w:val="0"/>
        <w:autoSpaceDN w:val="0"/>
        <w:adjustRightInd w:val="0"/>
        <w:jc w:val="center"/>
        <w:rPr>
          <w:rFonts w:ascii="Arial Narrow" w:eastAsiaTheme="minorHAnsi" w:hAnsi="Arial Narrow" w:cs="Arial"/>
          <w:b/>
          <w:color w:val="000000"/>
          <w:sz w:val="22"/>
          <w:szCs w:val="22"/>
          <w:lang w:eastAsia="en-US"/>
        </w:rPr>
      </w:pPr>
      <w:r w:rsidRPr="00C46E7D">
        <w:rPr>
          <w:rFonts w:ascii="Arial Narrow" w:eastAsiaTheme="minorHAnsi" w:hAnsi="Arial Narrow" w:cs="Arial"/>
          <w:b/>
          <w:color w:val="000000"/>
          <w:sz w:val="22"/>
          <w:szCs w:val="22"/>
          <w:lang w:eastAsia="en-US"/>
        </w:rPr>
        <w:t>Informácia o subdodávateľoch</w:t>
      </w:r>
    </w:p>
    <w:p w14:paraId="2BA0FD39" w14:textId="77777777" w:rsidR="00C46E7D" w:rsidRDefault="00C46E7D" w:rsidP="00C46E7D">
      <w:pPr>
        <w:tabs>
          <w:tab w:val="clear" w:pos="2160"/>
          <w:tab w:val="clear" w:pos="2880"/>
          <w:tab w:val="clear" w:pos="4500"/>
        </w:tabs>
        <w:autoSpaceDE w:val="0"/>
        <w:autoSpaceDN w:val="0"/>
        <w:adjustRightInd w:val="0"/>
        <w:jc w:val="both"/>
        <w:rPr>
          <w:rFonts w:eastAsiaTheme="minorHAnsi" w:cs="Arial"/>
          <w:color w:val="000000"/>
          <w:sz w:val="22"/>
          <w:szCs w:val="22"/>
          <w:lang w:eastAsia="en-US"/>
        </w:rPr>
      </w:pPr>
    </w:p>
    <w:p w14:paraId="5A1F2E99" w14:textId="77777777" w:rsidR="00C46E7D" w:rsidRDefault="00C46E7D" w:rsidP="00C46E7D">
      <w:pPr>
        <w:tabs>
          <w:tab w:val="clear" w:pos="2160"/>
          <w:tab w:val="clear" w:pos="2880"/>
          <w:tab w:val="clear" w:pos="4500"/>
        </w:tabs>
        <w:autoSpaceDE w:val="0"/>
        <w:autoSpaceDN w:val="0"/>
        <w:adjustRightInd w:val="0"/>
        <w:jc w:val="both"/>
        <w:rPr>
          <w:rFonts w:eastAsiaTheme="minorHAnsi" w:cs="Arial"/>
          <w:color w:val="000000"/>
          <w:sz w:val="22"/>
          <w:szCs w:val="22"/>
          <w:lang w:eastAsia="en-US"/>
        </w:rPr>
      </w:pPr>
      <w:r w:rsidRPr="00C46E7D">
        <w:rPr>
          <w:rFonts w:ascii="Arial Narrow" w:eastAsiaTheme="minorHAnsi" w:hAnsi="Arial Narrow" w:cs="Arial"/>
          <w:b/>
          <w:bCs/>
          <w:color w:val="000000"/>
          <w:sz w:val="22"/>
          <w:szCs w:val="22"/>
          <w:lang w:eastAsia="en-US"/>
        </w:rPr>
        <w:t>Zoznam subdodávateľov</w:t>
      </w:r>
    </w:p>
    <w:p w14:paraId="794B9AF1" w14:textId="77777777" w:rsidR="00C46E7D" w:rsidRPr="00C46E7D" w:rsidRDefault="00C46E7D" w:rsidP="00C46E7D">
      <w:pPr>
        <w:tabs>
          <w:tab w:val="clear" w:pos="2160"/>
          <w:tab w:val="clear" w:pos="2880"/>
          <w:tab w:val="clear" w:pos="4500"/>
        </w:tabs>
        <w:autoSpaceDE w:val="0"/>
        <w:autoSpaceDN w:val="0"/>
        <w:adjustRightInd w:val="0"/>
        <w:jc w:val="center"/>
        <w:rPr>
          <w:rFonts w:eastAsiaTheme="minorHAnsi" w:cs="Arial"/>
          <w:color w:val="000000"/>
          <w:sz w:val="22"/>
          <w:szCs w:val="22"/>
          <w:lang w:eastAsia="en-US"/>
        </w:rPr>
      </w:pPr>
    </w:p>
    <w:tbl>
      <w:tblPr>
        <w:tblStyle w:val="Mriekatabuky"/>
        <w:tblW w:w="9475" w:type="dxa"/>
        <w:tblLayout w:type="fixed"/>
        <w:tblLook w:val="04A0" w:firstRow="1" w:lastRow="0" w:firstColumn="1" w:lastColumn="0" w:noHBand="0" w:noVBand="1"/>
      </w:tblPr>
      <w:tblGrid>
        <w:gridCol w:w="675"/>
        <w:gridCol w:w="3119"/>
        <w:gridCol w:w="1984"/>
        <w:gridCol w:w="1843"/>
        <w:gridCol w:w="1843"/>
        <w:gridCol w:w="11"/>
      </w:tblGrid>
      <w:tr w:rsidR="00C46E7D" w:rsidRPr="00C46E7D" w14:paraId="20F5EEF8" w14:textId="77777777" w:rsidTr="00C46E7D">
        <w:trPr>
          <w:gridAfter w:val="1"/>
          <w:wAfter w:w="11" w:type="dxa"/>
          <w:trHeight w:val="612"/>
        </w:trPr>
        <w:tc>
          <w:tcPr>
            <w:tcW w:w="675" w:type="dxa"/>
          </w:tcPr>
          <w:p w14:paraId="6483F6F3" w14:textId="77777777" w:rsidR="00C46E7D" w:rsidRPr="00C46E7D" w:rsidRDefault="00C46E7D" w:rsidP="00C46E7D">
            <w:pPr>
              <w:tabs>
                <w:tab w:val="clear" w:pos="2160"/>
                <w:tab w:val="clear" w:pos="2880"/>
                <w:tab w:val="clear" w:pos="4500"/>
              </w:tabs>
              <w:autoSpaceDE w:val="0"/>
              <w:autoSpaceDN w:val="0"/>
              <w:adjustRightInd w:val="0"/>
              <w:rPr>
                <w:rFonts w:ascii="Arial Narrow" w:eastAsiaTheme="minorHAnsi" w:hAnsi="Arial Narrow" w:cs="Arial"/>
                <w:color w:val="000000"/>
                <w:sz w:val="22"/>
                <w:szCs w:val="22"/>
                <w:lang w:eastAsia="en-US"/>
              </w:rPr>
            </w:pPr>
            <w:r w:rsidRPr="00C46E7D">
              <w:rPr>
                <w:rFonts w:ascii="Arial Narrow" w:eastAsiaTheme="minorHAnsi" w:hAnsi="Arial Narrow" w:cs="Arial"/>
                <w:b/>
                <w:bCs/>
                <w:color w:val="000000"/>
                <w:sz w:val="22"/>
                <w:szCs w:val="22"/>
                <w:lang w:eastAsia="en-US"/>
              </w:rPr>
              <w:t xml:space="preserve">Por. číslo </w:t>
            </w:r>
          </w:p>
        </w:tc>
        <w:tc>
          <w:tcPr>
            <w:tcW w:w="3119" w:type="dxa"/>
          </w:tcPr>
          <w:p w14:paraId="35A5BB98" w14:textId="77777777" w:rsidR="00C46E7D" w:rsidRPr="00C46E7D" w:rsidRDefault="00C46E7D" w:rsidP="00C46E7D">
            <w:pPr>
              <w:tabs>
                <w:tab w:val="clear" w:pos="2160"/>
                <w:tab w:val="clear" w:pos="2880"/>
                <w:tab w:val="clear" w:pos="4500"/>
              </w:tabs>
              <w:autoSpaceDE w:val="0"/>
              <w:autoSpaceDN w:val="0"/>
              <w:adjustRightInd w:val="0"/>
              <w:rPr>
                <w:rFonts w:ascii="Arial Narrow" w:eastAsiaTheme="minorHAnsi" w:hAnsi="Arial Narrow" w:cs="Arial"/>
                <w:color w:val="000000"/>
                <w:sz w:val="22"/>
                <w:szCs w:val="22"/>
                <w:lang w:eastAsia="en-US"/>
              </w:rPr>
            </w:pPr>
            <w:r w:rsidRPr="00C46E7D">
              <w:rPr>
                <w:rFonts w:ascii="Arial Narrow" w:eastAsiaTheme="minorHAnsi" w:hAnsi="Arial Narrow" w:cs="Arial"/>
                <w:b/>
                <w:bCs/>
                <w:color w:val="000000"/>
                <w:sz w:val="22"/>
                <w:szCs w:val="22"/>
                <w:lang w:eastAsia="en-US"/>
              </w:rPr>
              <w:t xml:space="preserve">Označenie subdodávateľa </w:t>
            </w:r>
          </w:p>
          <w:p w14:paraId="321A7E9A" w14:textId="77777777" w:rsidR="00C46E7D" w:rsidRPr="00C46E7D" w:rsidRDefault="00C46E7D" w:rsidP="00C46E7D">
            <w:pPr>
              <w:tabs>
                <w:tab w:val="clear" w:pos="2160"/>
                <w:tab w:val="clear" w:pos="2880"/>
                <w:tab w:val="clear" w:pos="4500"/>
              </w:tabs>
              <w:autoSpaceDE w:val="0"/>
              <w:autoSpaceDN w:val="0"/>
              <w:adjustRightInd w:val="0"/>
              <w:rPr>
                <w:rFonts w:ascii="Arial Narrow" w:eastAsiaTheme="minorHAnsi" w:hAnsi="Arial Narrow" w:cs="Arial"/>
                <w:color w:val="000000"/>
                <w:sz w:val="22"/>
                <w:szCs w:val="22"/>
                <w:lang w:eastAsia="en-US"/>
              </w:rPr>
            </w:pPr>
            <w:r w:rsidRPr="00C46E7D">
              <w:rPr>
                <w:rFonts w:ascii="Arial Narrow" w:eastAsiaTheme="minorHAnsi" w:hAnsi="Arial Narrow" w:cs="Arial"/>
                <w:b/>
                <w:bCs/>
                <w:color w:val="000000"/>
                <w:sz w:val="22"/>
                <w:szCs w:val="22"/>
                <w:lang w:eastAsia="en-US"/>
              </w:rPr>
              <w:t xml:space="preserve">(obchodné meno, IČO, sídlo) </w:t>
            </w:r>
          </w:p>
        </w:tc>
        <w:tc>
          <w:tcPr>
            <w:tcW w:w="1984" w:type="dxa"/>
          </w:tcPr>
          <w:p w14:paraId="3D779F41" w14:textId="77777777" w:rsidR="00C46E7D" w:rsidRPr="00C46E7D" w:rsidRDefault="00C46E7D" w:rsidP="00C46E7D">
            <w:pPr>
              <w:tabs>
                <w:tab w:val="clear" w:pos="2160"/>
                <w:tab w:val="clear" w:pos="2880"/>
                <w:tab w:val="clear" w:pos="4500"/>
              </w:tabs>
              <w:autoSpaceDE w:val="0"/>
              <w:autoSpaceDN w:val="0"/>
              <w:adjustRightInd w:val="0"/>
              <w:rPr>
                <w:rFonts w:ascii="Arial Narrow" w:eastAsiaTheme="minorHAnsi" w:hAnsi="Arial Narrow" w:cs="Arial"/>
                <w:color w:val="000000"/>
                <w:sz w:val="22"/>
                <w:szCs w:val="22"/>
                <w:lang w:eastAsia="en-US"/>
              </w:rPr>
            </w:pPr>
            <w:r w:rsidRPr="00C46E7D">
              <w:rPr>
                <w:rFonts w:ascii="Arial Narrow" w:eastAsiaTheme="minorHAnsi" w:hAnsi="Arial Narrow" w:cs="Arial"/>
                <w:b/>
                <w:bCs/>
                <w:color w:val="000000"/>
                <w:sz w:val="22"/>
                <w:szCs w:val="22"/>
                <w:lang w:eastAsia="en-US"/>
              </w:rPr>
              <w:t xml:space="preserve">Osoba/osoby oprávnené konať v mene subdodávateľa (meno a priezvisko) </w:t>
            </w:r>
          </w:p>
        </w:tc>
        <w:tc>
          <w:tcPr>
            <w:tcW w:w="1843" w:type="dxa"/>
          </w:tcPr>
          <w:p w14:paraId="31255B21" w14:textId="77777777" w:rsidR="00C46E7D" w:rsidRPr="00C46E7D" w:rsidRDefault="00C46E7D" w:rsidP="00C46E7D">
            <w:pPr>
              <w:tabs>
                <w:tab w:val="clear" w:pos="2160"/>
                <w:tab w:val="clear" w:pos="2880"/>
                <w:tab w:val="clear" w:pos="4500"/>
              </w:tabs>
              <w:autoSpaceDE w:val="0"/>
              <w:autoSpaceDN w:val="0"/>
              <w:adjustRightInd w:val="0"/>
              <w:rPr>
                <w:rFonts w:ascii="Arial Narrow" w:eastAsiaTheme="minorHAnsi" w:hAnsi="Arial Narrow" w:cs="Arial"/>
                <w:color w:val="000000"/>
                <w:sz w:val="22"/>
                <w:szCs w:val="22"/>
                <w:lang w:eastAsia="en-US"/>
              </w:rPr>
            </w:pPr>
            <w:r w:rsidRPr="00C46E7D">
              <w:rPr>
                <w:rFonts w:ascii="Arial Narrow" w:eastAsiaTheme="minorHAnsi" w:hAnsi="Arial Narrow" w:cs="Arial"/>
                <w:b/>
                <w:bCs/>
                <w:color w:val="000000"/>
                <w:sz w:val="22"/>
                <w:szCs w:val="22"/>
                <w:lang w:eastAsia="en-US"/>
              </w:rPr>
              <w:t xml:space="preserve">Bydlisko osoby oprávnenej konať v mene subdodávateľa </w:t>
            </w:r>
          </w:p>
        </w:tc>
        <w:tc>
          <w:tcPr>
            <w:tcW w:w="1843" w:type="dxa"/>
          </w:tcPr>
          <w:p w14:paraId="0125C4A7" w14:textId="77777777" w:rsidR="00C46E7D" w:rsidRPr="00C46E7D" w:rsidRDefault="00C46E7D" w:rsidP="00C46E7D">
            <w:pPr>
              <w:tabs>
                <w:tab w:val="clear" w:pos="2160"/>
                <w:tab w:val="clear" w:pos="2880"/>
                <w:tab w:val="clear" w:pos="4500"/>
              </w:tabs>
              <w:autoSpaceDE w:val="0"/>
              <w:autoSpaceDN w:val="0"/>
              <w:adjustRightInd w:val="0"/>
              <w:rPr>
                <w:rFonts w:ascii="Arial Narrow" w:eastAsiaTheme="minorHAnsi" w:hAnsi="Arial Narrow" w:cs="Arial"/>
                <w:color w:val="000000"/>
                <w:sz w:val="22"/>
                <w:szCs w:val="22"/>
                <w:lang w:eastAsia="en-US"/>
              </w:rPr>
            </w:pPr>
            <w:r w:rsidRPr="00C46E7D">
              <w:rPr>
                <w:rFonts w:ascii="Arial Narrow" w:eastAsiaTheme="minorHAnsi" w:hAnsi="Arial Narrow" w:cs="Arial"/>
                <w:b/>
                <w:bCs/>
                <w:color w:val="000000"/>
                <w:sz w:val="22"/>
                <w:szCs w:val="22"/>
                <w:lang w:eastAsia="en-US"/>
              </w:rPr>
              <w:t xml:space="preserve">Dátum narodenia osoby oprávnenej konať v mene subdodávateľa </w:t>
            </w:r>
          </w:p>
        </w:tc>
      </w:tr>
      <w:tr w:rsidR="00C46E7D" w14:paraId="534D5D89" w14:textId="77777777" w:rsidTr="00C46E7D">
        <w:tc>
          <w:tcPr>
            <w:tcW w:w="675" w:type="dxa"/>
          </w:tcPr>
          <w:p w14:paraId="15DD71B2" w14:textId="77777777" w:rsidR="00C46E7D" w:rsidRDefault="00426071" w:rsidP="008454E6">
            <w:pPr>
              <w:rPr>
                <w:rFonts w:ascii="Arial Narrow" w:hAnsi="Arial Narrow"/>
                <w:sz w:val="22"/>
                <w:szCs w:val="22"/>
              </w:rPr>
            </w:pPr>
            <w:r>
              <w:rPr>
                <w:rFonts w:ascii="Arial Narrow" w:hAnsi="Arial Narrow"/>
                <w:sz w:val="22"/>
                <w:szCs w:val="22"/>
              </w:rPr>
              <w:t>1</w:t>
            </w:r>
          </w:p>
        </w:tc>
        <w:tc>
          <w:tcPr>
            <w:tcW w:w="3119" w:type="dxa"/>
          </w:tcPr>
          <w:p w14:paraId="6B5F7139" w14:textId="77777777" w:rsidR="00C46E7D" w:rsidRDefault="00C46E7D" w:rsidP="008454E6">
            <w:pPr>
              <w:rPr>
                <w:rFonts w:ascii="Arial Narrow" w:hAnsi="Arial Narrow"/>
                <w:sz w:val="22"/>
                <w:szCs w:val="22"/>
              </w:rPr>
            </w:pPr>
          </w:p>
        </w:tc>
        <w:tc>
          <w:tcPr>
            <w:tcW w:w="1984" w:type="dxa"/>
          </w:tcPr>
          <w:p w14:paraId="478778B4" w14:textId="77777777" w:rsidR="00C46E7D" w:rsidRDefault="00C46E7D" w:rsidP="008454E6">
            <w:pPr>
              <w:rPr>
                <w:rFonts w:ascii="Arial Narrow" w:hAnsi="Arial Narrow"/>
                <w:sz w:val="22"/>
                <w:szCs w:val="22"/>
              </w:rPr>
            </w:pPr>
          </w:p>
        </w:tc>
        <w:tc>
          <w:tcPr>
            <w:tcW w:w="1843" w:type="dxa"/>
          </w:tcPr>
          <w:p w14:paraId="332E5D4B" w14:textId="77777777" w:rsidR="00C46E7D" w:rsidRDefault="00C46E7D" w:rsidP="008454E6">
            <w:pPr>
              <w:rPr>
                <w:rFonts w:ascii="Arial Narrow" w:hAnsi="Arial Narrow"/>
                <w:sz w:val="22"/>
                <w:szCs w:val="22"/>
              </w:rPr>
            </w:pPr>
          </w:p>
        </w:tc>
        <w:tc>
          <w:tcPr>
            <w:tcW w:w="1854" w:type="dxa"/>
            <w:gridSpan w:val="2"/>
          </w:tcPr>
          <w:p w14:paraId="14BDE02A" w14:textId="77777777" w:rsidR="00C46E7D" w:rsidRDefault="00C46E7D" w:rsidP="008454E6">
            <w:pPr>
              <w:rPr>
                <w:rFonts w:ascii="Arial Narrow" w:hAnsi="Arial Narrow"/>
                <w:sz w:val="22"/>
                <w:szCs w:val="22"/>
              </w:rPr>
            </w:pPr>
          </w:p>
        </w:tc>
      </w:tr>
      <w:tr w:rsidR="00C46E7D" w14:paraId="01BA0623" w14:textId="77777777" w:rsidTr="00C46E7D">
        <w:tc>
          <w:tcPr>
            <w:tcW w:w="675" w:type="dxa"/>
          </w:tcPr>
          <w:p w14:paraId="5A0A2609" w14:textId="77777777" w:rsidR="00C46E7D" w:rsidRDefault="00426071" w:rsidP="008454E6">
            <w:pPr>
              <w:rPr>
                <w:rFonts w:ascii="Arial Narrow" w:hAnsi="Arial Narrow"/>
                <w:sz w:val="22"/>
                <w:szCs w:val="22"/>
              </w:rPr>
            </w:pPr>
            <w:r>
              <w:rPr>
                <w:rFonts w:ascii="Arial Narrow" w:hAnsi="Arial Narrow"/>
                <w:sz w:val="22"/>
                <w:szCs w:val="22"/>
              </w:rPr>
              <w:t>2</w:t>
            </w:r>
          </w:p>
        </w:tc>
        <w:tc>
          <w:tcPr>
            <w:tcW w:w="3119" w:type="dxa"/>
          </w:tcPr>
          <w:p w14:paraId="52621C3B" w14:textId="77777777" w:rsidR="00C46E7D" w:rsidRDefault="00C46E7D" w:rsidP="008454E6">
            <w:pPr>
              <w:rPr>
                <w:rFonts w:ascii="Arial Narrow" w:hAnsi="Arial Narrow"/>
                <w:sz w:val="22"/>
                <w:szCs w:val="22"/>
              </w:rPr>
            </w:pPr>
          </w:p>
        </w:tc>
        <w:tc>
          <w:tcPr>
            <w:tcW w:w="1984" w:type="dxa"/>
          </w:tcPr>
          <w:p w14:paraId="18E1F208" w14:textId="77777777" w:rsidR="00C46E7D" w:rsidRDefault="00C46E7D" w:rsidP="008454E6">
            <w:pPr>
              <w:rPr>
                <w:rFonts w:ascii="Arial Narrow" w:hAnsi="Arial Narrow"/>
                <w:sz w:val="22"/>
                <w:szCs w:val="22"/>
              </w:rPr>
            </w:pPr>
          </w:p>
        </w:tc>
        <w:tc>
          <w:tcPr>
            <w:tcW w:w="1843" w:type="dxa"/>
          </w:tcPr>
          <w:p w14:paraId="2F0ED448" w14:textId="77777777" w:rsidR="00C46E7D" w:rsidRDefault="00C46E7D" w:rsidP="008454E6">
            <w:pPr>
              <w:rPr>
                <w:rFonts w:ascii="Arial Narrow" w:hAnsi="Arial Narrow"/>
                <w:sz w:val="22"/>
                <w:szCs w:val="22"/>
              </w:rPr>
            </w:pPr>
          </w:p>
        </w:tc>
        <w:tc>
          <w:tcPr>
            <w:tcW w:w="1854" w:type="dxa"/>
            <w:gridSpan w:val="2"/>
          </w:tcPr>
          <w:p w14:paraId="66F28A8C" w14:textId="77777777" w:rsidR="00C46E7D" w:rsidRDefault="00C46E7D" w:rsidP="008454E6">
            <w:pPr>
              <w:rPr>
                <w:rFonts w:ascii="Arial Narrow" w:hAnsi="Arial Narrow"/>
                <w:sz w:val="22"/>
                <w:szCs w:val="22"/>
              </w:rPr>
            </w:pPr>
          </w:p>
        </w:tc>
      </w:tr>
      <w:tr w:rsidR="00C46E7D" w14:paraId="3DA35DCB" w14:textId="77777777" w:rsidTr="00C46E7D">
        <w:tc>
          <w:tcPr>
            <w:tcW w:w="675" w:type="dxa"/>
          </w:tcPr>
          <w:p w14:paraId="588A280F" w14:textId="77777777" w:rsidR="00C46E7D" w:rsidRDefault="00426071" w:rsidP="008454E6">
            <w:pPr>
              <w:rPr>
                <w:rFonts w:ascii="Arial Narrow" w:hAnsi="Arial Narrow"/>
                <w:sz w:val="22"/>
                <w:szCs w:val="22"/>
              </w:rPr>
            </w:pPr>
            <w:r>
              <w:rPr>
                <w:rFonts w:ascii="Arial Narrow" w:hAnsi="Arial Narrow"/>
                <w:sz w:val="22"/>
                <w:szCs w:val="22"/>
              </w:rPr>
              <w:t>3</w:t>
            </w:r>
          </w:p>
        </w:tc>
        <w:tc>
          <w:tcPr>
            <w:tcW w:w="3119" w:type="dxa"/>
          </w:tcPr>
          <w:p w14:paraId="472F9BE5" w14:textId="77777777" w:rsidR="00C46E7D" w:rsidRDefault="00C46E7D" w:rsidP="008454E6">
            <w:pPr>
              <w:rPr>
                <w:rFonts w:ascii="Arial Narrow" w:hAnsi="Arial Narrow"/>
                <w:sz w:val="22"/>
                <w:szCs w:val="22"/>
              </w:rPr>
            </w:pPr>
          </w:p>
        </w:tc>
        <w:tc>
          <w:tcPr>
            <w:tcW w:w="1984" w:type="dxa"/>
          </w:tcPr>
          <w:p w14:paraId="087C85DF" w14:textId="77777777" w:rsidR="00C46E7D" w:rsidRDefault="00C46E7D" w:rsidP="008454E6">
            <w:pPr>
              <w:rPr>
                <w:rFonts w:ascii="Arial Narrow" w:hAnsi="Arial Narrow"/>
                <w:sz w:val="22"/>
                <w:szCs w:val="22"/>
              </w:rPr>
            </w:pPr>
          </w:p>
        </w:tc>
        <w:tc>
          <w:tcPr>
            <w:tcW w:w="1843" w:type="dxa"/>
          </w:tcPr>
          <w:p w14:paraId="2C288225" w14:textId="77777777" w:rsidR="00C46E7D" w:rsidRDefault="00C46E7D" w:rsidP="008454E6">
            <w:pPr>
              <w:rPr>
                <w:rFonts w:ascii="Arial Narrow" w:hAnsi="Arial Narrow"/>
                <w:sz w:val="22"/>
                <w:szCs w:val="22"/>
              </w:rPr>
            </w:pPr>
          </w:p>
        </w:tc>
        <w:tc>
          <w:tcPr>
            <w:tcW w:w="1854" w:type="dxa"/>
            <w:gridSpan w:val="2"/>
          </w:tcPr>
          <w:p w14:paraId="29159FE2" w14:textId="77777777" w:rsidR="00C46E7D" w:rsidRDefault="00C46E7D" w:rsidP="008454E6">
            <w:pPr>
              <w:rPr>
                <w:rFonts w:ascii="Arial Narrow" w:hAnsi="Arial Narrow"/>
                <w:sz w:val="22"/>
                <w:szCs w:val="22"/>
              </w:rPr>
            </w:pPr>
          </w:p>
        </w:tc>
      </w:tr>
    </w:tbl>
    <w:p w14:paraId="3F521388" w14:textId="77777777" w:rsidR="00C46E7D" w:rsidRDefault="00C46E7D" w:rsidP="008454E6">
      <w:pPr>
        <w:rPr>
          <w:rFonts w:ascii="Arial Narrow" w:hAnsi="Arial Narrow"/>
          <w:sz w:val="22"/>
          <w:szCs w:val="22"/>
        </w:rPr>
      </w:pPr>
    </w:p>
    <w:p w14:paraId="4AC419A1" w14:textId="77777777" w:rsidR="00C46E7D" w:rsidRDefault="00426071" w:rsidP="008454E6">
      <w:pPr>
        <w:rPr>
          <w:rFonts w:ascii="Arial Narrow" w:hAnsi="Arial Narrow"/>
          <w:sz w:val="22"/>
          <w:szCs w:val="22"/>
        </w:rPr>
      </w:pPr>
      <w:r>
        <w:rPr>
          <w:b/>
          <w:bCs/>
          <w:sz w:val="22"/>
          <w:szCs w:val="22"/>
        </w:rPr>
        <w:t>(</w:t>
      </w:r>
      <w:r w:rsidR="00C46E7D">
        <w:rPr>
          <w:b/>
          <w:bCs/>
          <w:sz w:val="22"/>
          <w:szCs w:val="22"/>
        </w:rPr>
        <w:t>„dodávateľ – napísať názov“ týmto vyhlasuje, že nebude pri plnení dodávok využívať subdodávateľov.</w:t>
      </w:r>
      <w:r>
        <w:rPr>
          <w:b/>
          <w:bCs/>
          <w:sz w:val="22"/>
          <w:szCs w:val="22"/>
        </w:rPr>
        <w:t>)</w:t>
      </w:r>
    </w:p>
    <w:p w14:paraId="60180B6E" w14:textId="77777777" w:rsidR="00C46E7D" w:rsidRDefault="00C46E7D" w:rsidP="008454E6">
      <w:pPr>
        <w:rPr>
          <w:rFonts w:ascii="Arial Narrow" w:hAnsi="Arial Narrow"/>
          <w:sz w:val="22"/>
          <w:szCs w:val="22"/>
        </w:rPr>
      </w:pPr>
    </w:p>
    <w:p w14:paraId="157B61EA" w14:textId="77777777" w:rsidR="00426071" w:rsidRDefault="00426071" w:rsidP="008454E6">
      <w:pPr>
        <w:rPr>
          <w:rFonts w:ascii="Arial Narrow" w:hAnsi="Arial Narrow"/>
          <w:sz w:val="22"/>
          <w:szCs w:val="22"/>
        </w:rPr>
      </w:pPr>
    </w:p>
    <w:p w14:paraId="39681783" w14:textId="77777777" w:rsidR="00426071" w:rsidRDefault="00426071" w:rsidP="008454E6">
      <w:pPr>
        <w:rPr>
          <w:rFonts w:ascii="Arial Narrow" w:hAnsi="Arial Narrow"/>
          <w:sz w:val="22"/>
          <w:szCs w:val="22"/>
        </w:rPr>
      </w:pPr>
    </w:p>
    <w:p w14:paraId="695ADDB2" w14:textId="77777777" w:rsidR="00426071" w:rsidRDefault="00426071" w:rsidP="008454E6">
      <w:pPr>
        <w:rPr>
          <w:rFonts w:ascii="Arial Narrow" w:hAnsi="Arial Narrow"/>
          <w:sz w:val="22"/>
          <w:szCs w:val="22"/>
        </w:rPr>
      </w:pPr>
    </w:p>
    <w:p w14:paraId="5DF7DF16" w14:textId="77777777" w:rsidR="00426071" w:rsidRPr="00EF079B" w:rsidRDefault="00426071" w:rsidP="00426071">
      <w:pPr>
        <w:tabs>
          <w:tab w:val="left" w:pos="1080"/>
        </w:tabs>
        <w:jc w:val="both"/>
        <w:rPr>
          <w:rFonts w:ascii="Arial Narrow" w:hAnsi="Arial Narrow"/>
          <w:sz w:val="22"/>
          <w:szCs w:val="22"/>
        </w:rPr>
      </w:pPr>
      <w:r w:rsidRPr="00EF079B">
        <w:rPr>
          <w:rFonts w:ascii="Arial Narrow" w:hAnsi="Arial Narrow"/>
          <w:sz w:val="22"/>
          <w:szCs w:val="22"/>
        </w:rPr>
        <w:t>Bratislava,  dňa: ..........................................</w:t>
      </w:r>
      <w:r w:rsidRPr="00EF079B">
        <w:rPr>
          <w:rFonts w:ascii="Arial Narrow" w:hAnsi="Arial Narrow"/>
          <w:sz w:val="22"/>
          <w:szCs w:val="22"/>
        </w:rPr>
        <w:tab/>
      </w:r>
      <w:r>
        <w:rPr>
          <w:rFonts w:ascii="Arial Narrow" w:hAnsi="Arial Narrow"/>
          <w:sz w:val="22"/>
          <w:szCs w:val="22"/>
        </w:rPr>
        <w:tab/>
        <w:t>..........................</w:t>
      </w:r>
      <w:r w:rsidRPr="00EF079B">
        <w:rPr>
          <w:rFonts w:ascii="Arial Narrow" w:hAnsi="Arial Narrow"/>
          <w:sz w:val="22"/>
          <w:szCs w:val="22"/>
        </w:rPr>
        <w:t>,   dňa: ..........................................</w:t>
      </w:r>
    </w:p>
    <w:p w14:paraId="09363EA4" w14:textId="77777777" w:rsidR="00426071" w:rsidRPr="00EF079B" w:rsidRDefault="00426071" w:rsidP="00426071">
      <w:pPr>
        <w:tabs>
          <w:tab w:val="left" w:pos="1080"/>
        </w:tabs>
        <w:jc w:val="both"/>
        <w:rPr>
          <w:rFonts w:ascii="Arial Narrow" w:hAnsi="Arial Narrow"/>
          <w:sz w:val="22"/>
          <w:szCs w:val="22"/>
        </w:rPr>
      </w:pPr>
    </w:p>
    <w:p w14:paraId="010DBF6C" w14:textId="77777777" w:rsidR="00426071" w:rsidRPr="00EF079B" w:rsidRDefault="00426071" w:rsidP="00426071">
      <w:pPr>
        <w:tabs>
          <w:tab w:val="left" w:pos="1080"/>
        </w:tabs>
        <w:jc w:val="both"/>
        <w:rPr>
          <w:rFonts w:ascii="Arial Narrow" w:hAnsi="Arial Narrow"/>
          <w:sz w:val="22"/>
          <w:szCs w:val="22"/>
        </w:rPr>
      </w:pPr>
    </w:p>
    <w:p w14:paraId="07753B4D" w14:textId="77777777" w:rsidR="00426071" w:rsidRPr="00EF079B" w:rsidRDefault="00426071" w:rsidP="00426071">
      <w:pPr>
        <w:tabs>
          <w:tab w:val="left" w:pos="1080"/>
        </w:tabs>
        <w:jc w:val="both"/>
        <w:rPr>
          <w:rFonts w:ascii="Arial Narrow" w:hAnsi="Arial Narrow"/>
          <w:sz w:val="22"/>
          <w:szCs w:val="22"/>
        </w:rPr>
      </w:pPr>
    </w:p>
    <w:p w14:paraId="37709AC4" w14:textId="77777777" w:rsidR="00426071" w:rsidRPr="00EF079B" w:rsidRDefault="00426071" w:rsidP="00426071">
      <w:pPr>
        <w:tabs>
          <w:tab w:val="left" w:pos="1080"/>
        </w:tabs>
        <w:jc w:val="both"/>
        <w:rPr>
          <w:rFonts w:ascii="Arial Narrow" w:hAnsi="Arial Narrow"/>
          <w:sz w:val="22"/>
          <w:szCs w:val="22"/>
        </w:rPr>
      </w:pPr>
      <w:r>
        <w:rPr>
          <w:rFonts w:ascii="Arial Narrow" w:hAnsi="Arial Narrow"/>
          <w:sz w:val="22"/>
          <w:szCs w:val="22"/>
        </w:rPr>
        <w:t>za Kupujúceho:</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EF079B">
        <w:rPr>
          <w:rFonts w:ascii="Arial Narrow" w:hAnsi="Arial Narrow"/>
          <w:sz w:val="22"/>
          <w:szCs w:val="22"/>
        </w:rPr>
        <w:t>za Predávajúceho:</w:t>
      </w:r>
    </w:p>
    <w:p w14:paraId="75EE3378" w14:textId="77777777" w:rsidR="00426071" w:rsidRPr="00EF079B" w:rsidRDefault="00426071" w:rsidP="00426071">
      <w:pPr>
        <w:tabs>
          <w:tab w:val="left" w:pos="1080"/>
        </w:tabs>
        <w:jc w:val="both"/>
        <w:rPr>
          <w:rFonts w:ascii="Arial Narrow" w:hAnsi="Arial Narrow"/>
          <w:sz w:val="22"/>
          <w:szCs w:val="22"/>
        </w:rPr>
      </w:pPr>
    </w:p>
    <w:p w14:paraId="4E397815" w14:textId="77777777" w:rsidR="00426071" w:rsidRDefault="00426071" w:rsidP="00426071">
      <w:pPr>
        <w:tabs>
          <w:tab w:val="left" w:pos="1080"/>
        </w:tabs>
        <w:jc w:val="both"/>
        <w:rPr>
          <w:rFonts w:ascii="Arial Narrow" w:hAnsi="Arial Narrow"/>
          <w:sz w:val="22"/>
          <w:szCs w:val="22"/>
        </w:rPr>
      </w:pPr>
    </w:p>
    <w:p w14:paraId="0DC09047" w14:textId="77777777" w:rsidR="00426071" w:rsidRPr="00EF079B" w:rsidRDefault="00426071" w:rsidP="00426071">
      <w:pPr>
        <w:tabs>
          <w:tab w:val="left" w:pos="1080"/>
        </w:tabs>
        <w:jc w:val="both"/>
        <w:rPr>
          <w:rFonts w:ascii="Arial Narrow" w:hAnsi="Arial Narrow"/>
          <w:sz w:val="22"/>
          <w:szCs w:val="22"/>
        </w:rPr>
      </w:pPr>
    </w:p>
    <w:p w14:paraId="2F6BB4AF" w14:textId="77777777" w:rsidR="00426071" w:rsidRPr="00EF079B" w:rsidRDefault="00426071" w:rsidP="00426071">
      <w:pPr>
        <w:tabs>
          <w:tab w:val="left" w:pos="1080"/>
        </w:tabs>
        <w:jc w:val="both"/>
        <w:rPr>
          <w:rFonts w:ascii="Arial Narrow" w:hAnsi="Arial Narrow"/>
          <w:sz w:val="22"/>
          <w:szCs w:val="22"/>
        </w:rPr>
      </w:pPr>
    </w:p>
    <w:p w14:paraId="51FF5C97" w14:textId="77777777" w:rsidR="00426071" w:rsidRPr="00EF079B" w:rsidRDefault="00426071" w:rsidP="00426071">
      <w:pPr>
        <w:jc w:val="both"/>
        <w:rPr>
          <w:rFonts w:ascii="Arial Narrow" w:hAnsi="Arial Narrow"/>
          <w:sz w:val="22"/>
          <w:szCs w:val="22"/>
        </w:rPr>
      </w:pPr>
      <w:r w:rsidRPr="00EF079B">
        <w:rPr>
          <w:rFonts w:ascii="Arial Narrow" w:hAnsi="Arial Narrow"/>
          <w:sz w:val="22"/>
          <w:szCs w:val="22"/>
        </w:rPr>
        <w:t>.......................................................</w:t>
      </w:r>
      <w:r w:rsidRPr="00EF079B">
        <w:rPr>
          <w:rFonts w:ascii="Arial Narrow" w:hAnsi="Arial Narrow"/>
          <w:sz w:val="22"/>
          <w:szCs w:val="22"/>
        </w:rPr>
        <w:tab/>
      </w:r>
      <w:r w:rsidRPr="00EF079B">
        <w:rPr>
          <w:rFonts w:ascii="Arial Narrow" w:hAnsi="Arial Narrow"/>
          <w:sz w:val="22"/>
          <w:szCs w:val="22"/>
        </w:rPr>
        <w:tab/>
      </w:r>
      <w:r>
        <w:rPr>
          <w:rFonts w:ascii="Arial Narrow" w:hAnsi="Arial Narrow"/>
          <w:sz w:val="22"/>
          <w:szCs w:val="22"/>
        </w:rPr>
        <w:tab/>
      </w:r>
      <w:r w:rsidRPr="00EF079B">
        <w:rPr>
          <w:rFonts w:ascii="Arial Narrow" w:hAnsi="Arial Narrow"/>
          <w:sz w:val="22"/>
          <w:szCs w:val="22"/>
        </w:rPr>
        <w:t>......................................................</w:t>
      </w:r>
    </w:p>
    <w:p w14:paraId="4C8FDD7A" w14:textId="77777777" w:rsidR="00426071" w:rsidRPr="00EF079B" w:rsidRDefault="00426071" w:rsidP="00426071">
      <w:pPr>
        <w:pStyle w:val="Default"/>
        <w:jc w:val="both"/>
        <w:rPr>
          <w:rFonts w:ascii="Arial Narrow" w:hAnsi="Arial Narrow"/>
          <w:sz w:val="22"/>
          <w:szCs w:val="22"/>
        </w:rPr>
      </w:pPr>
      <w:r w:rsidRPr="00EF079B">
        <w:rPr>
          <w:rFonts w:ascii="Arial Narrow" w:hAnsi="Arial Narrow"/>
          <w:sz w:val="22"/>
          <w:szCs w:val="22"/>
        </w:rPr>
        <w:t xml:space="preserve">Ing. Ondrej VARAČKA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konateľ</w:t>
      </w:r>
    </w:p>
    <w:p w14:paraId="46307C3E" w14:textId="77777777" w:rsidR="00426071" w:rsidRPr="00EF079B" w:rsidRDefault="00426071" w:rsidP="00426071">
      <w:pPr>
        <w:pStyle w:val="Default"/>
        <w:jc w:val="both"/>
        <w:rPr>
          <w:rFonts w:ascii="Arial Narrow" w:hAnsi="Arial Narrow"/>
          <w:sz w:val="22"/>
          <w:szCs w:val="22"/>
        </w:rPr>
      </w:pPr>
      <w:r w:rsidRPr="00EF079B">
        <w:rPr>
          <w:rFonts w:ascii="Arial Narrow" w:hAnsi="Arial Narrow"/>
          <w:sz w:val="22"/>
          <w:szCs w:val="22"/>
        </w:rPr>
        <w:t xml:space="preserve">generálny tajomník </w:t>
      </w:r>
    </w:p>
    <w:p w14:paraId="4D1B3814" w14:textId="77777777" w:rsidR="00426071" w:rsidRPr="00EF079B" w:rsidRDefault="00426071" w:rsidP="00426071">
      <w:pPr>
        <w:pStyle w:val="Default"/>
        <w:jc w:val="both"/>
        <w:rPr>
          <w:rFonts w:ascii="Arial Narrow" w:hAnsi="Arial Narrow"/>
          <w:sz w:val="22"/>
          <w:szCs w:val="22"/>
        </w:rPr>
      </w:pPr>
      <w:r w:rsidRPr="00EF079B">
        <w:rPr>
          <w:rFonts w:ascii="Arial Narrow" w:hAnsi="Arial Narrow"/>
          <w:sz w:val="22"/>
          <w:szCs w:val="22"/>
        </w:rPr>
        <w:t xml:space="preserve">služobného úradu MV SR </w:t>
      </w:r>
    </w:p>
    <w:p w14:paraId="28434423" w14:textId="77777777" w:rsidR="00426071" w:rsidRDefault="00426071" w:rsidP="008454E6">
      <w:pPr>
        <w:rPr>
          <w:rFonts w:ascii="Arial Narrow" w:hAnsi="Arial Narrow"/>
          <w:sz w:val="22"/>
          <w:szCs w:val="22"/>
        </w:rPr>
      </w:pPr>
    </w:p>
    <w:sectPr w:rsidR="0042607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1D0335" w14:textId="77777777" w:rsidR="00DA0564" w:rsidRDefault="00DA0564" w:rsidP="00546CFA">
      <w:r>
        <w:separator/>
      </w:r>
    </w:p>
  </w:endnote>
  <w:endnote w:type="continuationSeparator" w:id="0">
    <w:p w14:paraId="5F31AABA" w14:textId="77777777" w:rsidR="00DA0564" w:rsidRDefault="00DA0564" w:rsidP="00546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289F83" w14:textId="77777777" w:rsidR="00DA0564" w:rsidRDefault="00DA0564" w:rsidP="00546CFA">
      <w:r>
        <w:separator/>
      </w:r>
    </w:p>
  </w:footnote>
  <w:footnote w:type="continuationSeparator" w:id="0">
    <w:p w14:paraId="4330DD22" w14:textId="77777777" w:rsidR="00DA0564" w:rsidRDefault="00DA0564" w:rsidP="00546C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A7879"/>
    <w:multiLevelType w:val="hybridMultilevel"/>
    <w:tmpl w:val="38707588"/>
    <w:lvl w:ilvl="0" w:tplc="041B0015">
      <w:start w:val="1"/>
      <w:numFmt w:val="upp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7F60C16"/>
    <w:multiLevelType w:val="multilevel"/>
    <w:tmpl w:val="B0EA86F2"/>
    <w:lvl w:ilvl="0">
      <w:start w:val="13"/>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FB25BDE"/>
    <w:multiLevelType w:val="hybridMultilevel"/>
    <w:tmpl w:val="18ACC850"/>
    <w:lvl w:ilvl="0" w:tplc="6586267C">
      <w:start w:val="9"/>
      <w:numFmt w:val="decimal"/>
      <w:lvlText w:val="%1.2.2."/>
      <w:lvlJc w:val="left"/>
      <w:pPr>
        <w:ind w:left="814" w:hanging="360"/>
      </w:pPr>
      <w:rPr>
        <w:rFonts w:hint="default"/>
      </w:rPr>
    </w:lvl>
    <w:lvl w:ilvl="1" w:tplc="041B0019">
      <w:start w:val="1"/>
      <w:numFmt w:val="lowerLetter"/>
      <w:lvlText w:val="%2."/>
      <w:lvlJc w:val="left"/>
      <w:pPr>
        <w:ind w:left="1534" w:hanging="360"/>
      </w:pPr>
    </w:lvl>
    <w:lvl w:ilvl="2" w:tplc="041B001B">
      <w:start w:val="1"/>
      <w:numFmt w:val="lowerRoman"/>
      <w:lvlText w:val="%3."/>
      <w:lvlJc w:val="right"/>
      <w:pPr>
        <w:ind w:left="2254" w:hanging="180"/>
      </w:pPr>
    </w:lvl>
    <w:lvl w:ilvl="3" w:tplc="041B000F" w:tentative="1">
      <w:start w:val="1"/>
      <w:numFmt w:val="decimal"/>
      <w:lvlText w:val="%4."/>
      <w:lvlJc w:val="left"/>
      <w:pPr>
        <w:ind w:left="2974" w:hanging="360"/>
      </w:pPr>
    </w:lvl>
    <w:lvl w:ilvl="4" w:tplc="041B0019" w:tentative="1">
      <w:start w:val="1"/>
      <w:numFmt w:val="lowerLetter"/>
      <w:lvlText w:val="%5."/>
      <w:lvlJc w:val="left"/>
      <w:pPr>
        <w:ind w:left="3694" w:hanging="360"/>
      </w:pPr>
    </w:lvl>
    <w:lvl w:ilvl="5" w:tplc="041B001B" w:tentative="1">
      <w:start w:val="1"/>
      <w:numFmt w:val="lowerRoman"/>
      <w:lvlText w:val="%6."/>
      <w:lvlJc w:val="right"/>
      <w:pPr>
        <w:ind w:left="4414" w:hanging="180"/>
      </w:pPr>
    </w:lvl>
    <w:lvl w:ilvl="6" w:tplc="041B000F" w:tentative="1">
      <w:start w:val="1"/>
      <w:numFmt w:val="decimal"/>
      <w:lvlText w:val="%7."/>
      <w:lvlJc w:val="left"/>
      <w:pPr>
        <w:ind w:left="5134" w:hanging="360"/>
      </w:pPr>
    </w:lvl>
    <w:lvl w:ilvl="7" w:tplc="041B0019" w:tentative="1">
      <w:start w:val="1"/>
      <w:numFmt w:val="lowerLetter"/>
      <w:lvlText w:val="%8."/>
      <w:lvlJc w:val="left"/>
      <w:pPr>
        <w:ind w:left="5854" w:hanging="360"/>
      </w:pPr>
    </w:lvl>
    <w:lvl w:ilvl="8" w:tplc="041B001B" w:tentative="1">
      <w:start w:val="1"/>
      <w:numFmt w:val="lowerRoman"/>
      <w:lvlText w:val="%9."/>
      <w:lvlJc w:val="right"/>
      <w:pPr>
        <w:ind w:left="6574" w:hanging="180"/>
      </w:pPr>
    </w:lvl>
  </w:abstractNum>
  <w:abstractNum w:abstractNumId="3" w15:restartNumberingAfterBreak="0">
    <w:nsid w:val="165B6181"/>
    <w:multiLevelType w:val="hybridMultilevel"/>
    <w:tmpl w:val="B49430D4"/>
    <w:lvl w:ilvl="0" w:tplc="A01E2E1A">
      <w:start w:val="1"/>
      <w:numFmt w:val="decimal"/>
      <w:lvlText w:val="5.%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7DE5B59"/>
    <w:multiLevelType w:val="multilevel"/>
    <w:tmpl w:val="20084F2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E4E5DA3"/>
    <w:multiLevelType w:val="hybridMultilevel"/>
    <w:tmpl w:val="FB3E42B4"/>
    <w:lvl w:ilvl="0" w:tplc="041B000F">
      <w:start w:val="1"/>
      <w:numFmt w:val="decimal"/>
      <w:lvlText w:val="%1."/>
      <w:lvlJc w:val="left"/>
      <w:pPr>
        <w:ind w:left="360" w:hanging="360"/>
      </w:pPr>
    </w:lvl>
    <w:lvl w:ilvl="1" w:tplc="F420064A">
      <w:start w:val="1"/>
      <w:numFmt w:val="lowerLetter"/>
      <w:lvlText w:val="%2)"/>
      <w:lvlJc w:val="left"/>
      <w:pPr>
        <w:ind w:left="1080" w:hanging="360"/>
      </w:pPr>
      <w:rPr>
        <w:rFonts w:hint="default"/>
      </w:r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6" w15:restartNumberingAfterBreak="0">
    <w:nsid w:val="23436D8C"/>
    <w:multiLevelType w:val="hybridMultilevel"/>
    <w:tmpl w:val="DC3EE524"/>
    <w:lvl w:ilvl="0" w:tplc="F420064A">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4D77FE5"/>
    <w:multiLevelType w:val="hybridMultilevel"/>
    <w:tmpl w:val="7CD0A828"/>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A70558F"/>
    <w:multiLevelType w:val="hybridMultilevel"/>
    <w:tmpl w:val="DEE6D9A0"/>
    <w:lvl w:ilvl="0" w:tplc="F420064A">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2D4432B4"/>
    <w:multiLevelType w:val="multilevel"/>
    <w:tmpl w:val="20084F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D9E4B6D"/>
    <w:multiLevelType w:val="hybridMultilevel"/>
    <w:tmpl w:val="5BC04B9E"/>
    <w:lvl w:ilvl="0" w:tplc="D2D24124">
      <w:start w:val="9"/>
      <w:numFmt w:val="decimal"/>
      <w:lvlText w:val="%1.2.1."/>
      <w:lvlJc w:val="left"/>
      <w:pPr>
        <w:ind w:left="1834" w:hanging="360"/>
      </w:pPr>
      <w:rPr>
        <w:rFonts w:hint="default"/>
      </w:rPr>
    </w:lvl>
    <w:lvl w:ilvl="1" w:tplc="041B0019" w:tentative="1">
      <w:start w:val="1"/>
      <w:numFmt w:val="lowerLetter"/>
      <w:lvlText w:val="%2."/>
      <w:lvlJc w:val="left"/>
      <w:pPr>
        <w:ind w:left="2914" w:hanging="360"/>
      </w:pPr>
    </w:lvl>
    <w:lvl w:ilvl="2" w:tplc="041B001B" w:tentative="1">
      <w:start w:val="1"/>
      <w:numFmt w:val="lowerRoman"/>
      <w:lvlText w:val="%3."/>
      <w:lvlJc w:val="right"/>
      <w:pPr>
        <w:ind w:left="3634" w:hanging="180"/>
      </w:pPr>
    </w:lvl>
    <w:lvl w:ilvl="3" w:tplc="041B000F" w:tentative="1">
      <w:start w:val="1"/>
      <w:numFmt w:val="decimal"/>
      <w:lvlText w:val="%4."/>
      <w:lvlJc w:val="left"/>
      <w:pPr>
        <w:ind w:left="4354" w:hanging="360"/>
      </w:pPr>
    </w:lvl>
    <w:lvl w:ilvl="4" w:tplc="041B0019" w:tentative="1">
      <w:start w:val="1"/>
      <w:numFmt w:val="lowerLetter"/>
      <w:lvlText w:val="%5."/>
      <w:lvlJc w:val="left"/>
      <w:pPr>
        <w:ind w:left="5074" w:hanging="360"/>
      </w:pPr>
    </w:lvl>
    <w:lvl w:ilvl="5" w:tplc="041B001B" w:tentative="1">
      <w:start w:val="1"/>
      <w:numFmt w:val="lowerRoman"/>
      <w:lvlText w:val="%6."/>
      <w:lvlJc w:val="right"/>
      <w:pPr>
        <w:ind w:left="5794" w:hanging="180"/>
      </w:pPr>
    </w:lvl>
    <w:lvl w:ilvl="6" w:tplc="041B000F" w:tentative="1">
      <w:start w:val="1"/>
      <w:numFmt w:val="decimal"/>
      <w:lvlText w:val="%7."/>
      <w:lvlJc w:val="left"/>
      <w:pPr>
        <w:ind w:left="6514" w:hanging="360"/>
      </w:pPr>
    </w:lvl>
    <w:lvl w:ilvl="7" w:tplc="041B0019" w:tentative="1">
      <w:start w:val="1"/>
      <w:numFmt w:val="lowerLetter"/>
      <w:lvlText w:val="%8."/>
      <w:lvlJc w:val="left"/>
      <w:pPr>
        <w:ind w:left="7234" w:hanging="360"/>
      </w:pPr>
    </w:lvl>
    <w:lvl w:ilvl="8" w:tplc="041B001B" w:tentative="1">
      <w:start w:val="1"/>
      <w:numFmt w:val="lowerRoman"/>
      <w:lvlText w:val="%9."/>
      <w:lvlJc w:val="right"/>
      <w:pPr>
        <w:ind w:left="7954" w:hanging="180"/>
      </w:pPr>
    </w:lvl>
  </w:abstractNum>
  <w:abstractNum w:abstractNumId="11" w15:restartNumberingAfterBreak="0">
    <w:nsid w:val="2DA30A81"/>
    <w:multiLevelType w:val="hybridMultilevel"/>
    <w:tmpl w:val="8C8C5740"/>
    <w:lvl w:ilvl="0" w:tplc="7BE47C14">
      <w:start w:val="707"/>
      <w:numFmt w:val="decimal"/>
      <w:lvlText w:val="%1"/>
      <w:lvlJc w:val="left"/>
      <w:pPr>
        <w:ind w:left="1494" w:hanging="36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2" w15:restartNumberingAfterBreak="0">
    <w:nsid w:val="2F132CE0"/>
    <w:multiLevelType w:val="multilevel"/>
    <w:tmpl w:val="20084F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1762DE2"/>
    <w:multiLevelType w:val="multilevel"/>
    <w:tmpl w:val="4F7830EE"/>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40C0142"/>
    <w:multiLevelType w:val="hybridMultilevel"/>
    <w:tmpl w:val="B52CCDC2"/>
    <w:lvl w:ilvl="0" w:tplc="6586267C">
      <w:start w:val="9"/>
      <w:numFmt w:val="decimal"/>
      <w:lvlText w:val="%1.2.2."/>
      <w:lvlJc w:val="left"/>
      <w:pPr>
        <w:ind w:left="814" w:hanging="360"/>
      </w:pPr>
      <w:rPr>
        <w:rFonts w:hint="default"/>
      </w:rPr>
    </w:lvl>
    <w:lvl w:ilvl="1" w:tplc="041B0019" w:tentative="1">
      <w:start w:val="1"/>
      <w:numFmt w:val="lowerLetter"/>
      <w:lvlText w:val="%2."/>
      <w:lvlJc w:val="left"/>
      <w:pPr>
        <w:ind w:left="1894" w:hanging="360"/>
      </w:pPr>
    </w:lvl>
    <w:lvl w:ilvl="2" w:tplc="041B001B" w:tentative="1">
      <w:start w:val="1"/>
      <w:numFmt w:val="lowerRoman"/>
      <w:lvlText w:val="%3."/>
      <w:lvlJc w:val="right"/>
      <w:pPr>
        <w:ind w:left="2614" w:hanging="180"/>
      </w:pPr>
    </w:lvl>
    <w:lvl w:ilvl="3" w:tplc="041B000F" w:tentative="1">
      <w:start w:val="1"/>
      <w:numFmt w:val="decimal"/>
      <w:lvlText w:val="%4."/>
      <w:lvlJc w:val="left"/>
      <w:pPr>
        <w:ind w:left="3334" w:hanging="360"/>
      </w:pPr>
    </w:lvl>
    <w:lvl w:ilvl="4" w:tplc="041B0019" w:tentative="1">
      <w:start w:val="1"/>
      <w:numFmt w:val="lowerLetter"/>
      <w:lvlText w:val="%5."/>
      <w:lvlJc w:val="left"/>
      <w:pPr>
        <w:ind w:left="4054" w:hanging="360"/>
      </w:pPr>
    </w:lvl>
    <w:lvl w:ilvl="5" w:tplc="041B001B" w:tentative="1">
      <w:start w:val="1"/>
      <w:numFmt w:val="lowerRoman"/>
      <w:lvlText w:val="%6."/>
      <w:lvlJc w:val="right"/>
      <w:pPr>
        <w:ind w:left="4774" w:hanging="180"/>
      </w:pPr>
    </w:lvl>
    <w:lvl w:ilvl="6" w:tplc="041B000F" w:tentative="1">
      <w:start w:val="1"/>
      <w:numFmt w:val="decimal"/>
      <w:lvlText w:val="%7."/>
      <w:lvlJc w:val="left"/>
      <w:pPr>
        <w:ind w:left="5494" w:hanging="360"/>
      </w:pPr>
    </w:lvl>
    <w:lvl w:ilvl="7" w:tplc="041B0019" w:tentative="1">
      <w:start w:val="1"/>
      <w:numFmt w:val="lowerLetter"/>
      <w:lvlText w:val="%8."/>
      <w:lvlJc w:val="left"/>
      <w:pPr>
        <w:ind w:left="6214" w:hanging="360"/>
      </w:pPr>
    </w:lvl>
    <w:lvl w:ilvl="8" w:tplc="041B001B" w:tentative="1">
      <w:start w:val="1"/>
      <w:numFmt w:val="lowerRoman"/>
      <w:lvlText w:val="%9."/>
      <w:lvlJc w:val="right"/>
      <w:pPr>
        <w:ind w:left="6934" w:hanging="180"/>
      </w:pPr>
    </w:lvl>
  </w:abstractNum>
  <w:abstractNum w:abstractNumId="15" w15:restartNumberingAfterBreak="0">
    <w:nsid w:val="372E26D1"/>
    <w:multiLevelType w:val="multilevel"/>
    <w:tmpl w:val="20084F2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7C96036"/>
    <w:multiLevelType w:val="multilevel"/>
    <w:tmpl w:val="20084F2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C152616"/>
    <w:multiLevelType w:val="hybridMultilevel"/>
    <w:tmpl w:val="85988CF4"/>
    <w:lvl w:ilvl="0" w:tplc="FE06B210">
      <w:start w:val="33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B4E3BAA"/>
    <w:multiLevelType w:val="multilevel"/>
    <w:tmpl w:val="20084F2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07D11F7"/>
    <w:multiLevelType w:val="multilevel"/>
    <w:tmpl w:val="D1E28C1E"/>
    <w:lvl w:ilvl="0">
      <w:start w:val="9"/>
      <w:numFmt w:val="decimal"/>
      <w:lvlText w:val="%1."/>
      <w:lvlJc w:val="left"/>
      <w:pPr>
        <w:ind w:left="450" w:hanging="450"/>
      </w:pPr>
      <w:rPr>
        <w:rFonts w:hint="default"/>
      </w:rPr>
    </w:lvl>
    <w:lvl w:ilvl="1">
      <w:start w:val="2"/>
      <w:numFmt w:val="decimal"/>
      <w:lvlText w:val="%1.%2."/>
      <w:lvlJc w:val="left"/>
      <w:pPr>
        <w:ind w:left="677" w:hanging="450"/>
      </w:pPr>
      <w:rPr>
        <w:rFonts w:hint="default"/>
      </w:rPr>
    </w:lvl>
    <w:lvl w:ilvl="2">
      <w:start w:val="3"/>
      <w:numFmt w:val="decimal"/>
      <w:lvlText w:val="%1.%2.%3."/>
      <w:lvlJc w:val="left"/>
      <w:pPr>
        <w:ind w:left="1174" w:hanging="720"/>
      </w:pPr>
      <w:rPr>
        <w:rFonts w:hint="default"/>
      </w:rPr>
    </w:lvl>
    <w:lvl w:ilvl="3">
      <w:start w:val="1"/>
      <w:numFmt w:val="decimal"/>
      <w:lvlText w:val="%1.%2.%3.%4."/>
      <w:lvlJc w:val="left"/>
      <w:pPr>
        <w:ind w:left="1401" w:hanging="720"/>
      </w:pPr>
      <w:rPr>
        <w:rFonts w:hint="default"/>
      </w:rPr>
    </w:lvl>
    <w:lvl w:ilvl="4">
      <w:start w:val="1"/>
      <w:numFmt w:val="decimal"/>
      <w:lvlText w:val="%1.%2.%3.%4.%5."/>
      <w:lvlJc w:val="left"/>
      <w:pPr>
        <w:ind w:left="1988" w:hanging="1080"/>
      </w:pPr>
      <w:rPr>
        <w:rFonts w:hint="default"/>
      </w:rPr>
    </w:lvl>
    <w:lvl w:ilvl="5">
      <w:start w:val="1"/>
      <w:numFmt w:val="decimal"/>
      <w:lvlText w:val="%1.%2.%3.%4.%5.%6."/>
      <w:lvlJc w:val="left"/>
      <w:pPr>
        <w:ind w:left="2215" w:hanging="1080"/>
      </w:pPr>
      <w:rPr>
        <w:rFonts w:hint="default"/>
      </w:rPr>
    </w:lvl>
    <w:lvl w:ilvl="6">
      <w:start w:val="1"/>
      <w:numFmt w:val="decimal"/>
      <w:lvlText w:val="%1.%2.%3.%4.%5.%6.%7."/>
      <w:lvlJc w:val="left"/>
      <w:pPr>
        <w:ind w:left="2442" w:hanging="1080"/>
      </w:pPr>
      <w:rPr>
        <w:rFonts w:hint="default"/>
      </w:rPr>
    </w:lvl>
    <w:lvl w:ilvl="7">
      <w:start w:val="1"/>
      <w:numFmt w:val="decimal"/>
      <w:lvlText w:val="%1.%2.%3.%4.%5.%6.%7.%8."/>
      <w:lvlJc w:val="left"/>
      <w:pPr>
        <w:ind w:left="3029" w:hanging="1440"/>
      </w:pPr>
      <w:rPr>
        <w:rFonts w:hint="default"/>
      </w:rPr>
    </w:lvl>
    <w:lvl w:ilvl="8">
      <w:start w:val="1"/>
      <w:numFmt w:val="decimal"/>
      <w:lvlText w:val="%1.%2.%3.%4.%5.%6.%7.%8.%9."/>
      <w:lvlJc w:val="left"/>
      <w:pPr>
        <w:ind w:left="3256" w:hanging="1440"/>
      </w:pPr>
      <w:rPr>
        <w:rFonts w:hint="default"/>
      </w:rPr>
    </w:lvl>
  </w:abstractNum>
  <w:abstractNum w:abstractNumId="20" w15:restartNumberingAfterBreak="0">
    <w:nsid w:val="52181AAB"/>
    <w:multiLevelType w:val="multilevel"/>
    <w:tmpl w:val="3F9CA2FC"/>
    <w:lvl w:ilvl="0">
      <w:start w:val="8"/>
      <w:numFmt w:val="decimal"/>
      <w:lvlText w:val="%1."/>
      <w:lvlJc w:val="left"/>
      <w:pPr>
        <w:ind w:left="450" w:hanging="450"/>
      </w:pPr>
      <w:rPr>
        <w:rFonts w:hint="default"/>
      </w:rPr>
    </w:lvl>
    <w:lvl w:ilvl="1">
      <w:start w:val="5"/>
      <w:numFmt w:val="decimal"/>
      <w:lvlText w:val="%1.%2."/>
      <w:lvlJc w:val="left"/>
      <w:pPr>
        <w:ind w:left="630" w:hanging="45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1" w15:restartNumberingAfterBreak="0">
    <w:nsid w:val="55434595"/>
    <w:multiLevelType w:val="hybridMultilevel"/>
    <w:tmpl w:val="D36A32D4"/>
    <w:lvl w:ilvl="0" w:tplc="06146BC0">
      <w:start w:val="1"/>
      <w:numFmt w:val="decimal"/>
      <w:lvlText w:val="2.%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587C49B3"/>
    <w:multiLevelType w:val="hybridMultilevel"/>
    <w:tmpl w:val="4B52E638"/>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3" w15:restartNumberingAfterBreak="0">
    <w:nsid w:val="622F61BC"/>
    <w:multiLevelType w:val="hybridMultilevel"/>
    <w:tmpl w:val="25F446C8"/>
    <w:lvl w:ilvl="0" w:tplc="3AAC2334">
      <w:start w:val="1"/>
      <w:numFmt w:val="decimal"/>
      <w:lvlText w:val="1.%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64E1614E"/>
    <w:multiLevelType w:val="hybridMultilevel"/>
    <w:tmpl w:val="29A03C90"/>
    <w:lvl w:ilvl="0" w:tplc="F420064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57764FD"/>
    <w:multiLevelType w:val="multilevel"/>
    <w:tmpl w:val="4F7830EE"/>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7E516D2"/>
    <w:multiLevelType w:val="multilevel"/>
    <w:tmpl w:val="3F9CA2FC"/>
    <w:lvl w:ilvl="0">
      <w:start w:val="8"/>
      <w:numFmt w:val="decimal"/>
      <w:lvlText w:val="%1."/>
      <w:lvlJc w:val="left"/>
      <w:pPr>
        <w:ind w:left="450" w:hanging="450"/>
      </w:pPr>
      <w:rPr>
        <w:rFonts w:hint="default"/>
      </w:rPr>
    </w:lvl>
    <w:lvl w:ilvl="1">
      <w:start w:val="5"/>
      <w:numFmt w:val="decimal"/>
      <w:lvlText w:val="%1.%2."/>
      <w:lvlJc w:val="left"/>
      <w:pPr>
        <w:ind w:left="630" w:hanging="45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7" w15:restartNumberingAfterBreak="0">
    <w:nsid w:val="69AD7054"/>
    <w:multiLevelType w:val="hybridMultilevel"/>
    <w:tmpl w:val="F7B22DEA"/>
    <w:lvl w:ilvl="0" w:tplc="041B000F">
      <w:start w:val="1"/>
      <w:numFmt w:val="decimal"/>
      <w:lvlText w:val="%1."/>
      <w:lvlJc w:val="left"/>
      <w:pPr>
        <w:ind w:left="360" w:hanging="360"/>
      </w:pPr>
    </w:lvl>
    <w:lvl w:ilvl="1" w:tplc="041B0017">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8" w15:restartNumberingAfterBreak="0">
    <w:nsid w:val="74D5649E"/>
    <w:multiLevelType w:val="multilevel"/>
    <w:tmpl w:val="93D61992"/>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4E42B94"/>
    <w:multiLevelType w:val="multilevel"/>
    <w:tmpl w:val="20084F2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2"/>
  </w:num>
  <w:num w:numId="2">
    <w:abstractNumId w:val="0"/>
  </w:num>
  <w:num w:numId="3">
    <w:abstractNumId w:val="23"/>
  </w:num>
  <w:num w:numId="4">
    <w:abstractNumId w:val="21"/>
  </w:num>
  <w:num w:numId="5">
    <w:abstractNumId w:val="29"/>
  </w:num>
  <w:num w:numId="6">
    <w:abstractNumId w:val="12"/>
  </w:num>
  <w:num w:numId="7">
    <w:abstractNumId w:val="3"/>
  </w:num>
  <w:num w:numId="8">
    <w:abstractNumId w:val="18"/>
  </w:num>
  <w:num w:numId="9">
    <w:abstractNumId w:val="15"/>
  </w:num>
  <w:num w:numId="10">
    <w:abstractNumId w:val="4"/>
  </w:num>
  <w:num w:numId="11">
    <w:abstractNumId w:val="16"/>
  </w:num>
  <w:num w:numId="12">
    <w:abstractNumId w:val="10"/>
  </w:num>
  <w:num w:numId="13">
    <w:abstractNumId w:val="14"/>
  </w:num>
  <w:num w:numId="14">
    <w:abstractNumId w:val="19"/>
  </w:num>
  <w:num w:numId="15">
    <w:abstractNumId w:val="28"/>
  </w:num>
  <w:num w:numId="16">
    <w:abstractNumId w:val="13"/>
  </w:num>
  <w:num w:numId="17">
    <w:abstractNumId w:val="25"/>
  </w:num>
  <w:num w:numId="18">
    <w:abstractNumId w:val="2"/>
  </w:num>
  <w:num w:numId="19">
    <w:abstractNumId w:val="26"/>
  </w:num>
  <w:num w:numId="20">
    <w:abstractNumId w:val="20"/>
  </w:num>
  <w:num w:numId="21">
    <w:abstractNumId w:val="1"/>
  </w:num>
  <w:num w:numId="22">
    <w:abstractNumId w:val="27"/>
  </w:num>
  <w:num w:numId="23">
    <w:abstractNumId w:val="27"/>
    <w:lvlOverride w:ilvl="0">
      <w:lvl w:ilvl="0" w:tplc="041B000F">
        <w:start w:val="1"/>
        <w:numFmt w:val="lowerLetter"/>
        <w:lvlText w:val="%1)"/>
        <w:lvlJc w:val="left"/>
        <w:pPr>
          <w:ind w:left="1080" w:hanging="360"/>
        </w:pPr>
        <w:rPr>
          <w:rFonts w:hint="default"/>
        </w:rPr>
      </w:lvl>
    </w:lvlOverride>
    <w:lvlOverride w:ilvl="1">
      <w:lvl w:ilvl="1" w:tplc="041B0017">
        <w:start w:val="1"/>
        <w:numFmt w:val="lowerLetter"/>
        <w:lvlText w:val="%2."/>
        <w:lvlJc w:val="left"/>
        <w:pPr>
          <w:ind w:left="1440" w:hanging="360"/>
        </w:pPr>
      </w:lvl>
    </w:lvlOverride>
    <w:lvlOverride w:ilvl="2">
      <w:lvl w:ilvl="2" w:tplc="041B001B" w:tentative="1">
        <w:start w:val="1"/>
        <w:numFmt w:val="lowerRoman"/>
        <w:lvlText w:val="%3."/>
        <w:lvlJc w:val="right"/>
        <w:pPr>
          <w:ind w:left="2160" w:hanging="180"/>
        </w:pPr>
      </w:lvl>
    </w:lvlOverride>
    <w:lvlOverride w:ilvl="3">
      <w:lvl w:ilvl="3" w:tplc="041B000F" w:tentative="1">
        <w:start w:val="1"/>
        <w:numFmt w:val="decimal"/>
        <w:lvlText w:val="%4."/>
        <w:lvlJc w:val="left"/>
        <w:pPr>
          <w:ind w:left="2880" w:hanging="360"/>
        </w:pPr>
      </w:lvl>
    </w:lvlOverride>
    <w:lvlOverride w:ilvl="4">
      <w:lvl w:ilvl="4" w:tplc="041B0019" w:tentative="1">
        <w:start w:val="1"/>
        <w:numFmt w:val="lowerLetter"/>
        <w:lvlText w:val="%5."/>
        <w:lvlJc w:val="left"/>
        <w:pPr>
          <w:ind w:left="3600" w:hanging="360"/>
        </w:pPr>
      </w:lvl>
    </w:lvlOverride>
    <w:lvlOverride w:ilvl="5">
      <w:lvl w:ilvl="5" w:tplc="041B001B" w:tentative="1">
        <w:start w:val="1"/>
        <w:numFmt w:val="lowerRoman"/>
        <w:lvlText w:val="%6."/>
        <w:lvlJc w:val="right"/>
        <w:pPr>
          <w:ind w:left="4320" w:hanging="180"/>
        </w:pPr>
      </w:lvl>
    </w:lvlOverride>
    <w:lvlOverride w:ilvl="6">
      <w:lvl w:ilvl="6" w:tplc="041B000F" w:tentative="1">
        <w:start w:val="1"/>
        <w:numFmt w:val="decimal"/>
        <w:lvlText w:val="%7."/>
        <w:lvlJc w:val="left"/>
        <w:pPr>
          <w:ind w:left="5040" w:hanging="360"/>
        </w:pPr>
      </w:lvl>
    </w:lvlOverride>
    <w:lvlOverride w:ilvl="7">
      <w:lvl w:ilvl="7" w:tplc="041B0019" w:tentative="1">
        <w:start w:val="1"/>
        <w:numFmt w:val="lowerLetter"/>
        <w:lvlText w:val="%8."/>
        <w:lvlJc w:val="left"/>
        <w:pPr>
          <w:ind w:left="5760" w:hanging="360"/>
        </w:pPr>
      </w:lvl>
    </w:lvlOverride>
    <w:lvlOverride w:ilvl="8">
      <w:lvl w:ilvl="8" w:tplc="041B001B" w:tentative="1">
        <w:start w:val="1"/>
        <w:numFmt w:val="lowerRoman"/>
        <w:lvlText w:val="%9."/>
        <w:lvlJc w:val="right"/>
        <w:pPr>
          <w:ind w:left="6480" w:hanging="180"/>
        </w:pPr>
      </w:lvl>
    </w:lvlOverride>
  </w:num>
  <w:num w:numId="24">
    <w:abstractNumId w:val="5"/>
  </w:num>
  <w:num w:numId="25">
    <w:abstractNumId w:val="17"/>
  </w:num>
  <w:num w:numId="26">
    <w:abstractNumId w:val="6"/>
  </w:num>
  <w:num w:numId="27">
    <w:abstractNumId w:val="7"/>
  </w:num>
  <w:num w:numId="28">
    <w:abstractNumId w:val="11"/>
  </w:num>
  <w:num w:numId="29">
    <w:abstractNumId w:val="24"/>
  </w:num>
  <w:num w:numId="30">
    <w:abstractNumId w:val="8"/>
  </w:num>
  <w:num w:numId="31">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6C3"/>
    <w:rsid w:val="00017265"/>
    <w:rsid w:val="00023858"/>
    <w:rsid w:val="00087476"/>
    <w:rsid w:val="00092F21"/>
    <w:rsid w:val="0017530C"/>
    <w:rsid w:val="00212733"/>
    <w:rsid w:val="00235D3E"/>
    <w:rsid w:val="00265ADC"/>
    <w:rsid w:val="00277488"/>
    <w:rsid w:val="00284807"/>
    <w:rsid w:val="002916C3"/>
    <w:rsid w:val="00293BC6"/>
    <w:rsid w:val="002B062E"/>
    <w:rsid w:val="002B5251"/>
    <w:rsid w:val="00310843"/>
    <w:rsid w:val="00376BA3"/>
    <w:rsid w:val="003B29B2"/>
    <w:rsid w:val="003B4BA3"/>
    <w:rsid w:val="00426071"/>
    <w:rsid w:val="004A3862"/>
    <w:rsid w:val="004D11F4"/>
    <w:rsid w:val="00540ECA"/>
    <w:rsid w:val="00546CFA"/>
    <w:rsid w:val="0054772C"/>
    <w:rsid w:val="00567157"/>
    <w:rsid w:val="00573B9E"/>
    <w:rsid w:val="005F3F78"/>
    <w:rsid w:val="00623204"/>
    <w:rsid w:val="0069160B"/>
    <w:rsid w:val="006E6A5E"/>
    <w:rsid w:val="00722417"/>
    <w:rsid w:val="00745DFC"/>
    <w:rsid w:val="00757E92"/>
    <w:rsid w:val="00813FB9"/>
    <w:rsid w:val="008454E6"/>
    <w:rsid w:val="008766EA"/>
    <w:rsid w:val="00896980"/>
    <w:rsid w:val="009832F0"/>
    <w:rsid w:val="00986943"/>
    <w:rsid w:val="009C7A72"/>
    <w:rsid w:val="00A32AF2"/>
    <w:rsid w:val="00A34CAC"/>
    <w:rsid w:val="00A97FDB"/>
    <w:rsid w:val="00AF56F3"/>
    <w:rsid w:val="00B16E22"/>
    <w:rsid w:val="00B70F15"/>
    <w:rsid w:val="00B959B6"/>
    <w:rsid w:val="00BB4D78"/>
    <w:rsid w:val="00BD0DDF"/>
    <w:rsid w:val="00BD5A00"/>
    <w:rsid w:val="00BF29E5"/>
    <w:rsid w:val="00C46E7D"/>
    <w:rsid w:val="00CF0F15"/>
    <w:rsid w:val="00D122DB"/>
    <w:rsid w:val="00D517EE"/>
    <w:rsid w:val="00D5400E"/>
    <w:rsid w:val="00DA0564"/>
    <w:rsid w:val="00DC401C"/>
    <w:rsid w:val="00E31813"/>
    <w:rsid w:val="00EA64C0"/>
    <w:rsid w:val="00ED34AE"/>
    <w:rsid w:val="00EF079B"/>
    <w:rsid w:val="00FC030D"/>
    <w:rsid w:val="00FC68EE"/>
    <w:rsid w:val="00FF564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81CEC"/>
  <w15:docId w15:val="{14B547DC-1483-4F0C-A7BD-E3A0954CB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916C3"/>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2">
    <w:name w:val="heading 2"/>
    <w:basedOn w:val="Normlny"/>
    <w:next w:val="Normlny"/>
    <w:link w:val="Nadpis2Char"/>
    <w:qFormat/>
    <w:rsid w:val="002916C3"/>
    <w:pPr>
      <w:keepNext/>
      <w:tabs>
        <w:tab w:val="num" w:pos="576"/>
        <w:tab w:val="left" w:pos="1260"/>
      </w:tabs>
      <w:spacing w:before="200"/>
      <w:ind w:left="540"/>
      <w:outlineLvl w:val="1"/>
    </w:pPr>
    <w:rPr>
      <w:rFonts w:cs="Arial"/>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2916C3"/>
    <w:rPr>
      <w:rFonts w:ascii="Arial" w:eastAsia="Times New Roman" w:hAnsi="Arial" w:cs="Arial"/>
      <w:b/>
      <w:bCs/>
      <w:sz w:val="20"/>
      <w:szCs w:val="20"/>
      <w:lang w:eastAsia="cs-CZ"/>
    </w:rPr>
  </w:style>
  <w:style w:type="character" w:styleId="Hypertextovprepojenie">
    <w:name w:val="Hyperlink"/>
    <w:uiPriority w:val="99"/>
    <w:rsid w:val="002916C3"/>
    <w:rPr>
      <w:color w:val="0000FF"/>
      <w:u w:val="single"/>
    </w:rPr>
  </w:style>
  <w:style w:type="paragraph" w:styleId="Zarkazkladnhotextu">
    <w:name w:val="Body Text Indent"/>
    <w:basedOn w:val="Normlny"/>
    <w:link w:val="ZarkazkladnhotextuChar"/>
    <w:uiPriority w:val="99"/>
    <w:rsid w:val="002916C3"/>
    <w:pPr>
      <w:tabs>
        <w:tab w:val="clear" w:pos="2160"/>
        <w:tab w:val="clear" w:pos="2880"/>
        <w:tab w:val="clear" w:pos="4500"/>
      </w:tabs>
    </w:pPr>
    <w:rPr>
      <w:noProof/>
      <w:lang w:val="x-none" w:eastAsia="x-none"/>
    </w:rPr>
  </w:style>
  <w:style w:type="character" w:customStyle="1" w:styleId="ZarkazkladnhotextuChar">
    <w:name w:val="Zarážka základného textu Char"/>
    <w:basedOn w:val="Predvolenpsmoodseku"/>
    <w:link w:val="Zarkazkladnhotextu"/>
    <w:uiPriority w:val="99"/>
    <w:rsid w:val="002916C3"/>
    <w:rPr>
      <w:rFonts w:ascii="Arial" w:eastAsia="Times New Roman" w:hAnsi="Arial" w:cs="Times New Roman"/>
      <w:noProof/>
      <w:sz w:val="20"/>
      <w:szCs w:val="20"/>
      <w:lang w:val="x-none" w:eastAsia="x-none"/>
    </w:rPr>
  </w:style>
  <w:style w:type="paragraph" w:styleId="Odsekzoznamu">
    <w:name w:val="List Paragraph"/>
    <w:basedOn w:val="Normlny"/>
    <w:link w:val="OdsekzoznamuChar"/>
    <w:uiPriority w:val="34"/>
    <w:qFormat/>
    <w:rsid w:val="002916C3"/>
    <w:pPr>
      <w:ind w:left="708"/>
    </w:pPr>
  </w:style>
  <w:style w:type="table" w:styleId="Mriekatabuky">
    <w:name w:val="Table Grid"/>
    <w:basedOn w:val="Normlnatabuka"/>
    <w:uiPriority w:val="59"/>
    <w:rsid w:val="002916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link w:val="Odsekzoznamu"/>
    <w:uiPriority w:val="34"/>
    <w:locked/>
    <w:rsid w:val="002916C3"/>
    <w:rPr>
      <w:rFonts w:ascii="Arial" w:eastAsia="Times New Roman" w:hAnsi="Arial" w:cs="Times New Roman"/>
      <w:sz w:val="20"/>
      <w:szCs w:val="20"/>
      <w:lang w:eastAsia="cs-CZ"/>
    </w:rPr>
  </w:style>
  <w:style w:type="paragraph" w:customStyle="1" w:styleId="Bezriadkovania1">
    <w:name w:val="Bez riadkovania1"/>
    <w:uiPriority w:val="99"/>
    <w:rsid w:val="002916C3"/>
    <w:pPr>
      <w:spacing w:after="0" w:line="240" w:lineRule="auto"/>
    </w:pPr>
    <w:rPr>
      <w:rFonts w:ascii="Arial" w:eastAsia="Times New Roman" w:hAnsi="Arial" w:cs="Arial"/>
      <w:lang w:eastAsia="sk-SK"/>
    </w:rPr>
  </w:style>
  <w:style w:type="paragraph" w:customStyle="1" w:styleId="Level2">
    <w:name w:val="Level 2"/>
    <w:basedOn w:val="Normlny"/>
    <w:uiPriority w:val="99"/>
    <w:rsid w:val="002916C3"/>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paragraph" w:styleId="Zarkazkladnhotextu2">
    <w:name w:val="Body Text Indent 2"/>
    <w:basedOn w:val="Normlny"/>
    <w:link w:val="Zarkazkladnhotextu2Char"/>
    <w:uiPriority w:val="99"/>
    <w:unhideWhenUsed/>
    <w:rsid w:val="00D5400E"/>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D5400E"/>
    <w:rPr>
      <w:rFonts w:ascii="Arial" w:eastAsia="Times New Roman" w:hAnsi="Arial" w:cs="Times New Roman"/>
      <w:sz w:val="20"/>
      <w:szCs w:val="20"/>
      <w:lang w:eastAsia="cs-CZ"/>
    </w:rPr>
  </w:style>
  <w:style w:type="paragraph" w:customStyle="1" w:styleId="Odsekzoznamu1">
    <w:name w:val="Odsek zoznamu1"/>
    <w:basedOn w:val="Normlny"/>
    <w:uiPriority w:val="34"/>
    <w:qFormat/>
    <w:rsid w:val="00A97FDB"/>
    <w:pPr>
      <w:ind w:left="708"/>
    </w:pPr>
  </w:style>
  <w:style w:type="paragraph" w:customStyle="1" w:styleId="Default">
    <w:name w:val="Default"/>
    <w:rsid w:val="00212733"/>
    <w:pPr>
      <w:autoSpaceDE w:val="0"/>
      <w:autoSpaceDN w:val="0"/>
      <w:adjustRightInd w:val="0"/>
      <w:spacing w:after="0" w:line="240" w:lineRule="auto"/>
    </w:pPr>
    <w:rPr>
      <w:rFonts w:ascii="Arial" w:hAnsi="Arial" w:cs="Arial"/>
      <w:color w:val="000000"/>
      <w:sz w:val="24"/>
      <w:szCs w:val="24"/>
    </w:rPr>
  </w:style>
  <w:style w:type="paragraph" w:styleId="Hlavika">
    <w:name w:val="header"/>
    <w:basedOn w:val="Normlny"/>
    <w:link w:val="HlavikaChar"/>
    <w:uiPriority w:val="99"/>
    <w:unhideWhenUsed/>
    <w:rsid w:val="00546CFA"/>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546CFA"/>
    <w:rPr>
      <w:rFonts w:ascii="Arial" w:eastAsia="Times New Roman" w:hAnsi="Arial" w:cs="Times New Roman"/>
      <w:sz w:val="20"/>
      <w:szCs w:val="20"/>
      <w:lang w:eastAsia="cs-CZ"/>
    </w:rPr>
  </w:style>
  <w:style w:type="paragraph" w:styleId="Pta">
    <w:name w:val="footer"/>
    <w:basedOn w:val="Normlny"/>
    <w:link w:val="PtaChar"/>
    <w:uiPriority w:val="99"/>
    <w:unhideWhenUsed/>
    <w:rsid w:val="00546CFA"/>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546CFA"/>
    <w:rPr>
      <w:rFonts w:ascii="Arial" w:eastAsia="Times New Roman" w:hAnsi="Arial" w:cs="Times New Roman"/>
      <w:sz w:val="20"/>
      <w:szCs w:val="20"/>
      <w:lang w:eastAsia="cs-CZ"/>
    </w:rPr>
  </w:style>
  <w:style w:type="paragraph" w:styleId="Textbubliny">
    <w:name w:val="Balloon Text"/>
    <w:basedOn w:val="Normlny"/>
    <w:link w:val="TextbublinyChar"/>
    <w:uiPriority w:val="99"/>
    <w:semiHidden/>
    <w:unhideWhenUsed/>
    <w:rsid w:val="002B5251"/>
    <w:rPr>
      <w:rFonts w:ascii="Segoe UI" w:hAnsi="Segoe UI" w:cs="Segoe UI"/>
      <w:sz w:val="18"/>
      <w:szCs w:val="18"/>
    </w:rPr>
  </w:style>
  <w:style w:type="character" w:customStyle="1" w:styleId="TextbublinyChar">
    <w:name w:val="Text bubliny Char"/>
    <w:basedOn w:val="Predvolenpsmoodseku"/>
    <w:link w:val="Textbubliny"/>
    <w:uiPriority w:val="99"/>
    <w:semiHidden/>
    <w:rsid w:val="002B5251"/>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BD0DDF"/>
    <w:rPr>
      <w:sz w:val="16"/>
      <w:szCs w:val="16"/>
    </w:rPr>
  </w:style>
  <w:style w:type="paragraph" w:styleId="Textkomentra">
    <w:name w:val="annotation text"/>
    <w:basedOn w:val="Normlny"/>
    <w:link w:val="TextkomentraChar"/>
    <w:uiPriority w:val="99"/>
    <w:semiHidden/>
    <w:unhideWhenUsed/>
    <w:rsid w:val="00BD0DDF"/>
  </w:style>
  <w:style w:type="character" w:customStyle="1" w:styleId="TextkomentraChar">
    <w:name w:val="Text komentára Char"/>
    <w:basedOn w:val="Predvolenpsmoodseku"/>
    <w:link w:val="Textkomentra"/>
    <w:uiPriority w:val="99"/>
    <w:semiHidden/>
    <w:rsid w:val="00BD0DDF"/>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BD0DDF"/>
    <w:rPr>
      <w:b/>
      <w:bCs/>
    </w:rPr>
  </w:style>
  <w:style w:type="character" w:customStyle="1" w:styleId="PredmetkomentraChar">
    <w:name w:val="Predmet komentára Char"/>
    <w:basedOn w:val="TextkomentraChar"/>
    <w:link w:val="Predmetkomentra"/>
    <w:uiPriority w:val="99"/>
    <w:semiHidden/>
    <w:rsid w:val="00BD0DDF"/>
    <w:rPr>
      <w:rFonts w:ascii="Arial" w:eastAsia="Times New Roman" w:hAnsi="Arial"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900008">
      <w:bodyDiv w:val="1"/>
      <w:marLeft w:val="0"/>
      <w:marRight w:val="0"/>
      <w:marTop w:val="0"/>
      <w:marBottom w:val="0"/>
      <w:divBdr>
        <w:top w:val="none" w:sz="0" w:space="0" w:color="auto"/>
        <w:left w:val="none" w:sz="0" w:space="0" w:color="auto"/>
        <w:bottom w:val="none" w:sz="0" w:space="0" w:color="auto"/>
        <w:right w:val="none" w:sz="0" w:space="0" w:color="auto"/>
      </w:divBdr>
    </w:div>
    <w:div w:id="837305855">
      <w:bodyDiv w:val="1"/>
      <w:marLeft w:val="0"/>
      <w:marRight w:val="0"/>
      <w:marTop w:val="0"/>
      <w:marBottom w:val="0"/>
      <w:divBdr>
        <w:top w:val="none" w:sz="0" w:space="0" w:color="auto"/>
        <w:left w:val="none" w:sz="0" w:space="0" w:color="auto"/>
        <w:bottom w:val="none" w:sz="0" w:space="0" w:color="auto"/>
        <w:right w:val="none" w:sz="0" w:space="0" w:color="auto"/>
      </w:divBdr>
    </w:div>
    <w:div w:id="119985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65973-93BD-40EA-B671-FE7196B70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3311</Words>
  <Characters>18877</Characters>
  <Application>Microsoft Office Word</Application>
  <DocSecurity>0</DocSecurity>
  <Lines>157</Lines>
  <Paragraphs>44</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Vladimír Tokár</dc:creator>
  <cp:lastModifiedBy>Miroslav Škvarka</cp:lastModifiedBy>
  <cp:revision>2</cp:revision>
  <cp:lastPrinted>2019-03-14T10:11:00Z</cp:lastPrinted>
  <dcterms:created xsi:type="dcterms:W3CDTF">2019-03-18T08:10:00Z</dcterms:created>
  <dcterms:modified xsi:type="dcterms:W3CDTF">2019-03-18T08:10:00Z</dcterms:modified>
</cp:coreProperties>
</file>