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A4112" w14:textId="77777777" w:rsidR="00423094" w:rsidRPr="007927C4" w:rsidRDefault="00423094" w:rsidP="00423094">
      <w:pPr>
        <w:pStyle w:val="Zkladntext3"/>
        <w:jc w:val="center"/>
        <w:rPr>
          <w:rFonts w:asciiTheme="minorHAnsi" w:hAnsiTheme="minorHAnsi" w:cstheme="minorHAnsi"/>
          <w:b/>
          <w:sz w:val="30"/>
          <w:szCs w:val="30"/>
        </w:rPr>
      </w:pPr>
      <w:r w:rsidRPr="007927C4">
        <w:rPr>
          <w:rFonts w:asciiTheme="minorHAnsi" w:hAnsiTheme="minorHAnsi" w:cstheme="minorHAnsi"/>
          <w:b/>
          <w:sz w:val="30"/>
          <w:szCs w:val="30"/>
        </w:rPr>
        <w:t>Verejná súťaž</w:t>
      </w:r>
    </w:p>
    <w:p w14:paraId="682F154C" w14:textId="5D3761A2" w:rsidR="00423094" w:rsidRPr="007927C4" w:rsidRDefault="00423094" w:rsidP="007927C4">
      <w:pPr>
        <w:pStyle w:val="Zkladntext3"/>
        <w:spacing w:after="0"/>
        <w:jc w:val="center"/>
        <w:rPr>
          <w:rFonts w:asciiTheme="minorHAnsi" w:hAnsiTheme="minorHAnsi" w:cstheme="minorHAnsi"/>
          <w:sz w:val="22"/>
          <w:szCs w:val="22"/>
        </w:rPr>
      </w:pPr>
      <w:r w:rsidRPr="007927C4">
        <w:rPr>
          <w:rFonts w:asciiTheme="minorHAnsi" w:hAnsiTheme="minorHAnsi" w:cstheme="minorHAnsi"/>
          <w:sz w:val="22"/>
          <w:szCs w:val="22"/>
        </w:rPr>
        <w:t>podľa zákona č. 343/2015 Z. z. o verejnom obstarávaní a o zmene a doplnení niektorých zákonov v</w:t>
      </w:r>
      <w:r w:rsidR="005C1E91">
        <w:rPr>
          <w:rFonts w:asciiTheme="minorHAnsi" w:hAnsiTheme="minorHAnsi" w:cstheme="minorHAnsi"/>
          <w:sz w:val="22"/>
          <w:szCs w:val="22"/>
        </w:rPr>
        <w:t> </w:t>
      </w:r>
      <w:r w:rsidRPr="007927C4">
        <w:rPr>
          <w:rFonts w:asciiTheme="minorHAnsi" w:hAnsiTheme="minorHAnsi" w:cstheme="minorHAnsi"/>
          <w:sz w:val="22"/>
          <w:szCs w:val="22"/>
        </w:rPr>
        <w:t>znení</w:t>
      </w:r>
      <w:r w:rsidR="005C1E91">
        <w:rPr>
          <w:rFonts w:asciiTheme="minorHAnsi" w:hAnsiTheme="minorHAnsi" w:cstheme="minorHAnsi"/>
          <w:sz w:val="22"/>
          <w:szCs w:val="22"/>
        </w:rPr>
        <w:t xml:space="preserve"> </w:t>
      </w:r>
    </w:p>
    <w:p w14:paraId="7150E291" w14:textId="619EE6AD" w:rsidR="00423094" w:rsidRPr="007927C4" w:rsidRDefault="00423094" w:rsidP="00423094">
      <w:pPr>
        <w:pStyle w:val="Zkladntext3"/>
        <w:jc w:val="center"/>
        <w:rPr>
          <w:rFonts w:asciiTheme="minorHAnsi" w:hAnsiTheme="minorHAnsi" w:cstheme="minorHAnsi"/>
          <w:sz w:val="22"/>
          <w:szCs w:val="22"/>
        </w:rPr>
      </w:pPr>
      <w:r w:rsidRPr="007927C4">
        <w:rPr>
          <w:rFonts w:asciiTheme="minorHAnsi" w:hAnsiTheme="minorHAnsi" w:cstheme="minorHAnsi"/>
          <w:sz w:val="22"/>
          <w:szCs w:val="22"/>
        </w:rPr>
        <w:t xml:space="preserve">neskorších predpisov (ďalej len „zákon“), s uplatnením § 66 ods. </w:t>
      </w:r>
      <w:r w:rsidR="00645ACA">
        <w:rPr>
          <w:rFonts w:asciiTheme="minorHAnsi" w:hAnsiTheme="minorHAnsi" w:cstheme="minorHAnsi"/>
          <w:sz w:val="22"/>
          <w:szCs w:val="22"/>
        </w:rPr>
        <w:t>7</w:t>
      </w:r>
      <w:r w:rsidRPr="007927C4">
        <w:rPr>
          <w:rFonts w:asciiTheme="minorHAnsi" w:hAnsiTheme="minorHAnsi" w:cstheme="minorHAnsi"/>
          <w:sz w:val="22"/>
          <w:szCs w:val="22"/>
        </w:rPr>
        <w:t xml:space="preserve"> zákona</w:t>
      </w:r>
    </w:p>
    <w:p w14:paraId="4710CC56" w14:textId="77777777" w:rsidR="00423094" w:rsidRPr="007927C4" w:rsidRDefault="00423094" w:rsidP="00423094">
      <w:pPr>
        <w:pStyle w:val="Zkladntext3"/>
        <w:rPr>
          <w:rFonts w:asciiTheme="minorHAnsi" w:hAnsiTheme="minorHAnsi" w:cstheme="minorHAnsi"/>
          <w:sz w:val="30"/>
          <w:szCs w:val="30"/>
        </w:rPr>
      </w:pPr>
    </w:p>
    <w:p w14:paraId="6A7BDC3A" w14:textId="77777777" w:rsidR="00423094" w:rsidRPr="007927C4" w:rsidRDefault="00423094" w:rsidP="00423094">
      <w:pPr>
        <w:pStyle w:val="Zkladntext3"/>
        <w:jc w:val="center"/>
        <w:rPr>
          <w:rFonts w:asciiTheme="minorHAnsi" w:hAnsiTheme="minorHAnsi" w:cstheme="minorHAnsi"/>
          <w:sz w:val="32"/>
          <w:szCs w:val="32"/>
        </w:rPr>
      </w:pPr>
      <w:r w:rsidRPr="007927C4">
        <w:rPr>
          <w:rFonts w:asciiTheme="minorHAnsi" w:hAnsiTheme="minorHAnsi" w:cstheme="minorHAnsi"/>
          <w:sz w:val="32"/>
          <w:szCs w:val="32"/>
        </w:rPr>
        <w:t>SÚŤAŽNÉ PODKLADY</w:t>
      </w:r>
    </w:p>
    <w:p w14:paraId="2CBC86DF" w14:textId="3779F5DB" w:rsidR="00423094" w:rsidRPr="00871D04" w:rsidRDefault="00A23508" w:rsidP="00423094">
      <w:pPr>
        <w:spacing w:after="120"/>
        <w:jc w:val="center"/>
        <w:rPr>
          <w:rFonts w:asciiTheme="minorHAnsi" w:hAnsiTheme="minorHAnsi" w:cstheme="minorHAnsi"/>
          <w:b/>
          <w:noProof/>
          <w:sz w:val="40"/>
          <w:szCs w:val="40"/>
          <w:lang w:eastAsia="sk-SK"/>
        </w:rPr>
      </w:pPr>
      <w:bookmarkStart w:id="0" w:name="nazov"/>
      <w:bookmarkEnd w:id="0"/>
      <w:r w:rsidRPr="00871D04">
        <w:rPr>
          <w:rFonts w:asciiTheme="minorHAnsi" w:hAnsiTheme="minorHAnsi" w:cstheme="minorHAnsi"/>
          <w:b/>
          <w:noProof/>
          <w:sz w:val="32"/>
          <w:szCs w:val="32"/>
          <w:lang w:eastAsia="sk-SK"/>
        </w:rPr>
        <w:t>Stravné poukážky</w:t>
      </w:r>
      <w:r w:rsidRPr="00871D04" w:rsidDel="00A23508">
        <w:rPr>
          <w:rFonts w:asciiTheme="minorHAnsi" w:hAnsiTheme="minorHAnsi" w:cstheme="minorHAnsi"/>
          <w:b/>
          <w:noProof/>
          <w:sz w:val="32"/>
          <w:szCs w:val="32"/>
          <w:lang w:eastAsia="sk-SK"/>
        </w:rPr>
        <w:t xml:space="preserve"> </w:t>
      </w:r>
    </w:p>
    <w:p w14:paraId="578EDEC5" w14:textId="77777777" w:rsidR="00423094" w:rsidRPr="007927C4" w:rsidRDefault="00423094" w:rsidP="00423094">
      <w:pPr>
        <w:pStyle w:val="Zkladntext3"/>
        <w:jc w:val="center"/>
        <w:rPr>
          <w:rFonts w:asciiTheme="minorHAnsi" w:hAnsiTheme="minorHAnsi" w:cstheme="minorHAnsi"/>
          <w:sz w:val="30"/>
        </w:rPr>
      </w:pPr>
      <w:r w:rsidRPr="007927C4">
        <w:rPr>
          <w:rFonts w:asciiTheme="minorHAnsi" w:hAnsiTheme="minorHAnsi" w:cstheme="minorHAnsi"/>
          <w:sz w:val="30"/>
        </w:rPr>
        <w:t>(</w:t>
      </w:r>
      <w:r w:rsidR="007927C4">
        <w:rPr>
          <w:rFonts w:asciiTheme="minorHAnsi" w:hAnsiTheme="minorHAnsi" w:cstheme="minorHAnsi"/>
          <w:sz w:val="30"/>
        </w:rPr>
        <w:t>Služby</w:t>
      </w:r>
      <w:r w:rsidRPr="007927C4">
        <w:rPr>
          <w:rFonts w:asciiTheme="minorHAnsi" w:hAnsiTheme="minorHAnsi" w:cstheme="minorHAnsi"/>
          <w:sz w:val="30"/>
        </w:rPr>
        <w:t>)</w:t>
      </w:r>
    </w:p>
    <w:p w14:paraId="1F050987" w14:textId="77777777" w:rsidR="00423094" w:rsidRPr="007927C4" w:rsidRDefault="00423094" w:rsidP="00423094">
      <w:pPr>
        <w:pStyle w:val="Zkladntext3"/>
        <w:jc w:val="center"/>
        <w:rPr>
          <w:rFonts w:asciiTheme="minorHAnsi" w:hAnsiTheme="minorHAnsi" w:cstheme="minorHAnsi"/>
        </w:rPr>
      </w:pPr>
    </w:p>
    <w:p w14:paraId="1F4B5158" w14:textId="77777777" w:rsidR="007927C4" w:rsidRDefault="00423094" w:rsidP="00423094">
      <w:pPr>
        <w:pStyle w:val="Zkladntext3"/>
        <w:jc w:val="both"/>
        <w:rPr>
          <w:rFonts w:asciiTheme="minorHAnsi" w:hAnsiTheme="minorHAnsi" w:cstheme="minorHAnsi"/>
          <w:sz w:val="22"/>
          <w:szCs w:val="22"/>
        </w:rPr>
      </w:pPr>
      <w:r w:rsidRPr="007927C4">
        <w:rPr>
          <w:rFonts w:asciiTheme="minorHAnsi" w:hAnsiTheme="minorHAnsi" w:cstheme="minorHAnsi"/>
          <w:sz w:val="22"/>
          <w:szCs w:val="22"/>
        </w:rPr>
        <w:t xml:space="preserve">Súlad súťažných podkladov so zákonom </w:t>
      </w:r>
    </w:p>
    <w:p w14:paraId="67A2B623" w14:textId="4F92B553" w:rsidR="007927C4" w:rsidRPr="007927C4" w:rsidRDefault="00423094" w:rsidP="006659F0">
      <w:pPr>
        <w:pStyle w:val="Zkladntext3"/>
        <w:jc w:val="both"/>
        <w:rPr>
          <w:rFonts w:asciiTheme="minorHAnsi" w:hAnsiTheme="minorHAnsi" w:cstheme="minorHAnsi"/>
          <w:sz w:val="30"/>
        </w:rPr>
      </w:pPr>
      <w:r w:rsidRPr="007927C4">
        <w:rPr>
          <w:rFonts w:asciiTheme="minorHAnsi" w:hAnsiTheme="minorHAnsi" w:cstheme="minorHAnsi"/>
          <w:sz w:val="22"/>
          <w:szCs w:val="22"/>
        </w:rPr>
        <w:t>potvrdzuje procesný garant:</w:t>
      </w:r>
      <w:r w:rsidR="007927C4">
        <w:rPr>
          <w:rFonts w:asciiTheme="minorHAnsi" w:hAnsiTheme="minorHAnsi" w:cstheme="minorHAnsi"/>
          <w:sz w:val="22"/>
          <w:szCs w:val="22"/>
        </w:rPr>
        <w:tab/>
      </w:r>
      <w:r w:rsidR="007927C4">
        <w:rPr>
          <w:rFonts w:asciiTheme="minorHAnsi" w:hAnsiTheme="minorHAnsi" w:cstheme="minorHAnsi"/>
          <w:sz w:val="22"/>
          <w:szCs w:val="22"/>
        </w:rPr>
        <w:tab/>
      </w:r>
      <w:r w:rsidR="007927C4">
        <w:rPr>
          <w:rFonts w:asciiTheme="minorHAnsi" w:hAnsiTheme="minorHAnsi" w:cstheme="minorHAnsi"/>
          <w:sz w:val="22"/>
          <w:szCs w:val="22"/>
        </w:rPr>
        <w:tab/>
      </w:r>
      <w:r w:rsidR="007927C4">
        <w:rPr>
          <w:rFonts w:asciiTheme="minorHAnsi" w:hAnsiTheme="minorHAnsi" w:cstheme="minorHAnsi"/>
          <w:sz w:val="22"/>
          <w:szCs w:val="22"/>
        </w:rPr>
        <w:tab/>
      </w:r>
    </w:p>
    <w:p w14:paraId="683257E5" w14:textId="77777777" w:rsidR="00423094" w:rsidRPr="007927C4" w:rsidRDefault="00423094" w:rsidP="00423094">
      <w:pPr>
        <w:pStyle w:val="Zkladntext3"/>
        <w:tabs>
          <w:tab w:val="center" w:pos="6804"/>
        </w:tabs>
        <w:spacing w:before="20"/>
        <w:ind w:right="-45"/>
        <w:rPr>
          <w:rFonts w:asciiTheme="minorHAnsi" w:hAnsiTheme="minorHAnsi" w:cstheme="minorHAnsi"/>
        </w:rPr>
      </w:pPr>
      <w:r w:rsidRPr="007927C4">
        <w:rPr>
          <w:rFonts w:asciiTheme="minorHAnsi" w:hAnsiTheme="minorHAnsi" w:cstheme="minorHAnsi"/>
        </w:rPr>
        <w:tab/>
      </w:r>
      <w:r w:rsidR="007927C4">
        <w:rPr>
          <w:rFonts w:asciiTheme="minorHAnsi" w:hAnsiTheme="minorHAnsi" w:cstheme="minorHAnsi"/>
        </w:rPr>
        <w:t xml:space="preserve">       </w:t>
      </w:r>
      <w:r w:rsidRPr="007927C4">
        <w:rPr>
          <w:rFonts w:asciiTheme="minorHAnsi" w:hAnsiTheme="minorHAnsi" w:cstheme="minorHAnsi"/>
        </w:rPr>
        <w:t>.................................................................................</w:t>
      </w:r>
    </w:p>
    <w:p w14:paraId="6E62DDB5" w14:textId="77777777" w:rsidR="00423094" w:rsidRPr="007927C4" w:rsidRDefault="00423094" w:rsidP="00423094">
      <w:pPr>
        <w:pStyle w:val="Zkladntext3"/>
        <w:spacing w:after="0"/>
        <w:ind w:left="4275" w:firstLine="680"/>
        <w:rPr>
          <w:rFonts w:asciiTheme="minorHAnsi" w:hAnsiTheme="minorHAnsi" w:cstheme="minorHAnsi"/>
          <w:sz w:val="22"/>
          <w:szCs w:val="22"/>
        </w:rPr>
      </w:pPr>
      <w:r w:rsidRPr="007927C4">
        <w:rPr>
          <w:rFonts w:asciiTheme="minorHAnsi" w:hAnsiTheme="minorHAnsi" w:cstheme="minorHAnsi"/>
          <w:sz w:val="22"/>
          <w:szCs w:val="22"/>
        </w:rPr>
        <w:t xml:space="preserve">                    </w:t>
      </w:r>
      <w:r w:rsidR="007927C4">
        <w:rPr>
          <w:rFonts w:asciiTheme="minorHAnsi" w:eastAsia="Times New Roman" w:hAnsiTheme="minorHAnsi" w:cstheme="minorHAnsi"/>
          <w:sz w:val="22"/>
          <w:szCs w:val="22"/>
          <w:lang w:eastAsia="sk-SK"/>
        </w:rPr>
        <w:t>Mgr. Matúš Porubčanský</w:t>
      </w:r>
      <w:r w:rsidRPr="007927C4">
        <w:rPr>
          <w:rFonts w:asciiTheme="minorHAnsi" w:hAnsiTheme="minorHAnsi" w:cstheme="minorHAnsi"/>
          <w:sz w:val="22"/>
          <w:szCs w:val="22"/>
        </w:rPr>
        <w:t xml:space="preserve"> </w:t>
      </w:r>
    </w:p>
    <w:p w14:paraId="61E049B6" w14:textId="77777777" w:rsidR="00423094" w:rsidRPr="00880B20" w:rsidRDefault="007927C4" w:rsidP="00880B20">
      <w:pPr>
        <w:pStyle w:val="Zkladntext3"/>
        <w:ind w:left="4276" w:firstLine="680"/>
        <w:rPr>
          <w:rFonts w:asciiTheme="minorHAnsi" w:hAnsiTheme="minorHAnsi"/>
          <w:sz w:val="30"/>
        </w:rPr>
      </w:pPr>
      <w:r>
        <w:rPr>
          <w:rFonts w:asciiTheme="minorHAnsi" w:hAnsiTheme="minorHAnsi" w:cstheme="minorHAnsi"/>
          <w:sz w:val="22"/>
          <w:szCs w:val="22"/>
        </w:rPr>
        <w:t xml:space="preserve">      vedúci oddelenia</w:t>
      </w:r>
      <w:r w:rsidR="00423094" w:rsidRPr="007927C4">
        <w:rPr>
          <w:rFonts w:asciiTheme="minorHAnsi" w:hAnsiTheme="minorHAnsi" w:cstheme="minorHAnsi"/>
          <w:sz w:val="22"/>
          <w:szCs w:val="22"/>
        </w:rPr>
        <w:t xml:space="preserve"> verejného obstarávania</w:t>
      </w:r>
    </w:p>
    <w:p w14:paraId="562EA074" w14:textId="77777777" w:rsidR="000D50C2" w:rsidRDefault="000D50C2" w:rsidP="00423094">
      <w:pPr>
        <w:pStyle w:val="Zkladntext3"/>
        <w:spacing w:before="20"/>
        <w:ind w:right="-45"/>
        <w:jc w:val="both"/>
        <w:rPr>
          <w:rFonts w:asciiTheme="minorHAnsi" w:hAnsiTheme="minorHAnsi" w:cstheme="minorHAnsi"/>
          <w:sz w:val="22"/>
          <w:szCs w:val="22"/>
        </w:rPr>
      </w:pPr>
    </w:p>
    <w:p w14:paraId="68F07AC0" w14:textId="77777777" w:rsidR="000D50C2" w:rsidRDefault="000D50C2" w:rsidP="00423094">
      <w:pPr>
        <w:pStyle w:val="Zkladntext3"/>
        <w:spacing w:before="20"/>
        <w:ind w:right="-45"/>
        <w:jc w:val="both"/>
        <w:rPr>
          <w:rFonts w:asciiTheme="minorHAnsi" w:hAnsiTheme="minorHAnsi" w:cstheme="minorHAnsi"/>
          <w:sz w:val="22"/>
          <w:szCs w:val="22"/>
        </w:rPr>
      </w:pPr>
    </w:p>
    <w:p w14:paraId="7478A6C0" w14:textId="55CE5DC7" w:rsidR="00423094" w:rsidRPr="007927C4" w:rsidRDefault="00423094" w:rsidP="00423094">
      <w:pPr>
        <w:pStyle w:val="Zkladntext3"/>
        <w:spacing w:before="20"/>
        <w:ind w:right="-45"/>
        <w:jc w:val="both"/>
        <w:rPr>
          <w:rFonts w:asciiTheme="minorHAnsi" w:hAnsiTheme="minorHAnsi" w:cstheme="minorHAnsi"/>
          <w:sz w:val="22"/>
          <w:szCs w:val="22"/>
        </w:rPr>
      </w:pPr>
      <w:r w:rsidRPr="007927C4">
        <w:rPr>
          <w:rFonts w:asciiTheme="minorHAnsi" w:hAnsiTheme="minorHAnsi" w:cstheme="minorHAnsi"/>
          <w:sz w:val="22"/>
          <w:szCs w:val="22"/>
        </w:rPr>
        <w:t>Osoba zodpovedná za správne a úplné zadefinovanie opisu predmetu zákazky, požiadaviek na uchádzača a kritéria/kritérií na vyhodnocovanie ponúk a pravidiel jeho/ich uplatnenia (odborný garant):</w:t>
      </w:r>
    </w:p>
    <w:p w14:paraId="53A21992" w14:textId="77777777" w:rsidR="00423094" w:rsidRPr="007927C4" w:rsidRDefault="00423094" w:rsidP="00423094">
      <w:pPr>
        <w:pStyle w:val="Zkladntext3"/>
        <w:rPr>
          <w:rFonts w:asciiTheme="minorHAnsi" w:hAnsiTheme="minorHAnsi" w:cstheme="minorHAnsi"/>
          <w:sz w:val="20"/>
        </w:rPr>
      </w:pPr>
    </w:p>
    <w:p w14:paraId="0CBBDFC4" w14:textId="77777777" w:rsidR="00423094" w:rsidRPr="007927C4" w:rsidRDefault="00423094" w:rsidP="00423094">
      <w:pPr>
        <w:pStyle w:val="Zkladntext3"/>
        <w:tabs>
          <w:tab w:val="center" w:pos="6804"/>
        </w:tabs>
        <w:spacing w:before="20"/>
        <w:ind w:right="-45"/>
        <w:rPr>
          <w:rFonts w:asciiTheme="minorHAnsi" w:hAnsiTheme="minorHAnsi" w:cstheme="minorHAnsi"/>
        </w:rPr>
      </w:pPr>
      <w:r w:rsidRPr="007927C4">
        <w:rPr>
          <w:rFonts w:asciiTheme="minorHAnsi" w:hAnsiTheme="minorHAnsi" w:cstheme="minorHAnsi"/>
        </w:rPr>
        <w:tab/>
      </w:r>
      <w:r w:rsidR="007927C4">
        <w:rPr>
          <w:rFonts w:asciiTheme="minorHAnsi" w:hAnsiTheme="minorHAnsi" w:cstheme="minorHAnsi"/>
        </w:rPr>
        <w:t xml:space="preserve">       </w:t>
      </w:r>
      <w:r w:rsidRPr="007927C4">
        <w:rPr>
          <w:rFonts w:asciiTheme="minorHAnsi" w:hAnsiTheme="minorHAnsi" w:cstheme="minorHAnsi"/>
        </w:rPr>
        <w:t>...................................................................................</w:t>
      </w:r>
    </w:p>
    <w:p w14:paraId="1E8420FF" w14:textId="77777777" w:rsidR="00423094" w:rsidRPr="007927C4" w:rsidRDefault="00036B2E" w:rsidP="00423094">
      <w:pPr>
        <w:spacing w:after="0" w:line="240" w:lineRule="auto"/>
        <w:ind w:left="4820"/>
        <w:jc w:val="center"/>
        <w:rPr>
          <w:rFonts w:asciiTheme="minorHAnsi" w:eastAsia="Times New Roman" w:hAnsiTheme="minorHAnsi" w:cstheme="minorHAnsi"/>
          <w:sz w:val="22"/>
          <w:lang w:eastAsia="sk-SK"/>
        </w:rPr>
      </w:pPr>
      <w:r>
        <w:rPr>
          <w:rFonts w:asciiTheme="minorHAnsi" w:eastAsia="Times New Roman" w:hAnsiTheme="minorHAnsi" w:cstheme="minorHAnsi"/>
          <w:sz w:val="22"/>
          <w:lang w:eastAsia="sk-SK"/>
        </w:rPr>
        <w:t>Ing. Mária Šeptáková</w:t>
      </w:r>
    </w:p>
    <w:p w14:paraId="4DF2925B" w14:textId="77777777" w:rsidR="00423094" w:rsidRPr="007927C4" w:rsidRDefault="00423094" w:rsidP="00423094">
      <w:pPr>
        <w:spacing w:after="0" w:line="240" w:lineRule="auto"/>
        <w:ind w:left="4820"/>
        <w:jc w:val="center"/>
        <w:rPr>
          <w:rFonts w:asciiTheme="minorHAnsi" w:eastAsia="Times New Roman" w:hAnsiTheme="minorHAnsi" w:cstheme="minorHAnsi"/>
          <w:sz w:val="22"/>
          <w:lang w:eastAsia="sk-SK"/>
        </w:rPr>
      </w:pPr>
      <w:r w:rsidRPr="007927C4">
        <w:rPr>
          <w:rFonts w:asciiTheme="minorHAnsi" w:hAnsiTheme="minorHAnsi" w:cstheme="minorHAnsi"/>
          <w:sz w:val="22"/>
          <w:highlight w:val="yellow"/>
        </w:rPr>
        <w:t xml:space="preserve"> </w:t>
      </w:r>
    </w:p>
    <w:p w14:paraId="6DE57DFB" w14:textId="77777777" w:rsidR="00423094" w:rsidRPr="007927C4" w:rsidRDefault="00423094" w:rsidP="00423094">
      <w:pPr>
        <w:pStyle w:val="Zkladntext3"/>
        <w:spacing w:before="20"/>
        <w:ind w:right="-45"/>
        <w:rPr>
          <w:rFonts w:asciiTheme="minorHAnsi" w:hAnsiTheme="minorHAnsi" w:cstheme="minorHAnsi"/>
          <w:sz w:val="22"/>
          <w:szCs w:val="22"/>
        </w:rPr>
      </w:pPr>
      <w:r w:rsidRPr="007927C4">
        <w:rPr>
          <w:rFonts w:asciiTheme="minorHAnsi" w:hAnsiTheme="minorHAnsi" w:cstheme="minorHAnsi"/>
          <w:sz w:val="22"/>
          <w:szCs w:val="22"/>
        </w:rPr>
        <w:t>Za verejného obstarávateľa:</w:t>
      </w:r>
    </w:p>
    <w:p w14:paraId="181EE69E" w14:textId="77777777" w:rsidR="00423094" w:rsidRPr="007927C4" w:rsidRDefault="00423094" w:rsidP="00423094">
      <w:pPr>
        <w:pStyle w:val="Zkladntext3"/>
        <w:tabs>
          <w:tab w:val="center" w:pos="6804"/>
        </w:tabs>
        <w:spacing w:before="20"/>
        <w:ind w:right="-45"/>
        <w:rPr>
          <w:rFonts w:asciiTheme="minorHAnsi" w:hAnsiTheme="minorHAnsi" w:cstheme="minorHAnsi"/>
          <w:sz w:val="22"/>
          <w:szCs w:val="22"/>
        </w:rPr>
      </w:pPr>
      <w:r w:rsidRPr="007927C4">
        <w:rPr>
          <w:rFonts w:asciiTheme="minorHAnsi" w:hAnsiTheme="minorHAnsi" w:cstheme="minorHAnsi"/>
          <w:sz w:val="22"/>
          <w:szCs w:val="22"/>
        </w:rPr>
        <w:tab/>
      </w:r>
      <w:r w:rsidR="007927C4">
        <w:rPr>
          <w:rFonts w:asciiTheme="minorHAnsi" w:hAnsiTheme="minorHAnsi" w:cstheme="minorHAnsi"/>
          <w:sz w:val="22"/>
          <w:szCs w:val="22"/>
        </w:rPr>
        <w:t xml:space="preserve">      </w:t>
      </w:r>
      <w:r w:rsidRPr="007927C4">
        <w:rPr>
          <w:rFonts w:asciiTheme="minorHAnsi" w:hAnsiTheme="minorHAnsi" w:cstheme="minorHAnsi"/>
          <w:sz w:val="22"/>
          <w:szCs w:val="22"/>
        </w:rPr>
        <w:t>...............................................................</w:t>
      </w:r>
    </w:p>
    <w:p w14:paraId="74820C8B" w14:textId="4A430838" w:rsidR="00423094" w:rsidRPr="007927C4" w:rsidRDefault="007927C4" w:rsidP="007927C4">
      <w:pPr>
        <w:pStyle w:val="Zkladntext3"/>
        <w:spacing w:before="20" w:after="0"/>
        <w:ind w:left="4730" w:right="-45" w:firstLine="708"/>
        <w:rPr>
          <w:rFonts w:asciiTheme="minorHAnsi" w:hAnsiTheme="minorHAnsi" w:cstheme="minorHAnsi"/>
          <w:sz w:val="22"/>
          <w:szCs w:val="22"/>
        </w:rPr>
      </w:pPr>
      <w:r>
        <w:rPr>
          <w:rFonts w:asciiTheme="minorHAnsi" w:eastAsia="Times New Roman" w:hAnsiTheme="minorHAnsi" w:cstheme="minorHAnsi"/>
          <w:sz w:val="22"/>
          <w:szCs w:val="22"/>
          <w:lang w:eastAsia="sk-SK"/>
        </w:rPr>
        <w:t xml:space="preserve">          </w:t>
      </w:r>
      <w:r w:rsidR="000D50C2">
        <w:rPr>
          <w:rFonts w:asciiTheme="minorHAnsi" w:eastAsia="Times New Roman" w:hAnsiTheme="minorHAnsi" w:cstheme="minorHAnsi"/>
          <w:sz w:val="22"/>
          <w:szCs w:val="22"/>
          <w:lang w:eastAsia="sk-SK"/>
        </w:rPr>
        <w:t xml:space="preserve">   </w:t>
      </w:r>
      <w:r>
        <w:rPr>
          <w:rFonts w:asciiTheme="minorHAnsi" w:eastAsia="Times New Roman" w:hAnsiTheme="minorHAnsi" w:cstheme="minorHAnsi"/>
          <w:sz w:val="22"/>
          <w:szCs w:val="22"/>
          <w:lang w:eastAsia="sk-SK"/>
        </w:rPr>
        <w:t xml:space="preserve"> </w:t>
      </w:r>
      <w:r w:rsidR="000D50C2" w:rsidRPr="000D50C2">
        <w:rPr>
          <w:rFonts w:asciiTheme="minorHAnsi" w:eastAsia="Times New Roman" w:hAnsiTheme="minorHAnsi" w:cstheme="minorHAnsi"/>
          <w:sz w:val="22"/>
          <w:szCs w:val="22"/>
          <w:lang w:eastAsia="sk-SK"/>
        </w:rPr>
        <w:t>Ing. Jaroslav Jánoš</w:t>
      </w:r>
      <w:r w:rsidR="00423094" w:rsidRPr="007927C4">
        <w:rPr>
          <w:rFonts w:asciiTheme="minorHAnsi" w:hAnsiTheme="minorHAnsi" w:cstheme="minorHAnsi"/>
          <w:sz w:val="22"/>
          <w:szCs w:val="22"/>
        </w:rPr>
        <w:t xml:space="preserve"> </w:t>
      </w:r>
    </w:p>
    <w:p w14:paraId="3C2825D6" w14:textId="77777777" w:rsidR="00423094" w:rsidRPr="007927C4" w:rsidRDefault="007927C4" w:rsidP="007927C4">
      <w:pPr>
        <w:pStyle w:val="Zkladntext3"/>
        <w:spacing w:before="20"/>
        <w:ind w:left="4956" w:right="-45" w:firstLine="708"/>
        <w:rPr>
          <w:rFonts w:asciiTheme="minorHAnsi" w:hAnsiTheme="minorHAnsi" w:cstheme="minorHAnsi"/>
          <w:sz w:val="22"/>
          <w:szCs w:val="22"/>
        </w:rPr>
      </w:pPr>
      <w:r>
        <w:rPr>
          <w:rFonts w:asciiTheme="minorHAnsi" w:hAnsiTheme="minorHAnsi" w:cstheme="minorHAnsi"/>
          <w:sz w:val="22"/>
          <w:szCs w:val="22"/>
        </w:rPr>
        <w:t xml:space="preserve">          g</w:t>
      </w:r>
      <w:r w:rsidR="00423094" w:rsidRPr="007927C4">
        <w:rPr>
          <w:rFonts w:asciiTheme="minorHAnsi" w:hAnsiTheme="minorHAnsi" w:cstheme="minorHAnsi"/>
          <w:sz w:val="22"/>
          <w:szCs w:val="22"/>
        </w:rPr>
        <w:t>enerálny riaditeľ</w:t>
      </w:r>
    </w:p>
    <w:p w14:paraId="6B404799" w14:textId="77777777" w:rsidR="00423094" w:rsidRPr="007927C4" w:rsidRDefault="00423094" w:rsidP="007927C4">
      <w:pPr>
        <w:pStyle w:val="Zkladntext3"/>
        <w:spacing w:before="20"/>
        <w:ind w:right="-45"/>
        <w:rPr>
          <w:rFonts w:asciiTheme="minorHAnsi" w:hAnsiTheme="minorHAnsi" w:cstheme="minorHAnsi"/>
          <w:sz w:val="22"/>
        </w:rPr>
      </w:pPr>
      <w:r w:rsidRPr="007927C4">
        <w:rPr>
          <w:rFonts w:asciiTheme="minorHAnsi" w:hAnsiTheme="minorHAnsi" w:cstheme="minorHAnsi"/>
          <w:sz w:val="22"/>
          <w:szCs w:val="22"/>
        </w:rPr>
        <w:br w:type="page"/>
      </w:r>
    </w:p>
    <w:p w14:paraId="1C07B604" w14:textId="77777777" w:rsidR="00A378F4" w:rsidRPr="00A378F4" w:rsidRDefault="00A378F4" w:rsidP="00A378F4">
      <w:pPr>
        <w:spacing w:after="0" w:line="240" w:lineRule="auto"/>
        <w:rPr>
          <w:rFonts w:asciiTheme="minorHAnsi" w:hAnsiTheme="minorHAnsi" w:cstheme="minorHAnsi"/>
          <w:b/>
          <w:sz w:val="26"/>
          <w:szCs w:val="26"/>
        </w:rPr>
      </w:pPr>
      <w:r w:rsidRPr="00A378F4">
        <w:rPr>
          <w:rFonts w:asciiTheme="minorHAnsi" w:hAnsiTheme="minorHAnsi" w:cstheme="minorHAnsi"/>
          <w:b/>
          <w:sz w:val="26"/>
          <w:szCs w:val="26"/>
        </w:rPr>
        <w:lastRenderedPageBreak/>
        <w:t>OBSAH  SÚŤAŽNÝCH  PODKLADOV</w:t>
      </w:r>
      <w:r w:rsidR="00694BE2">
        <w:rPr>
          <w:rFonts w:asciiTheme="minorHAnsi" w:hAnsiTheme="minorHAnsi" w:cstheme="minorHAnsi"/>
          <w:b/>
          <w:sz w:val="26"/>
          <w:szCs w:val="26"/>
        </w:rPr>
        <w:t xml:space="preserve"> </w:t>
      </w:r>
    </w:p>
    <w:p w14:paraId="6EDE6DA0"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w:t>
      </w:r>
      <w:r w:rsidRPr="00A378F4">
        <w:rPr>
          <w:rFonts w:asciiTheme="minorHAnsi" w:hAnsiTheme="minorHAnsi" w:cstheme="minorHAnsi"/>
          <w:b/>
          <w:szCs w:val="20"/>
        </w:rPr>
        <w:tab/>
        <w:t>INFORMÁCIE O VEREJNOM OBSTARÁVATEĽOVI</w:t>
      </w:r>
    </w:p>
    <w:p w14:paraId="6620797A" w14:textId="77777777" w:rsidR="00A378F4" w:rsidRPr="00A378F4" w:rsidRDefault="00A378F4" w:rsidP="00A378F4">
      <w:pPr>
        <w:numPr>
          <w:ilvl w:val="0"/>
          <w:numId w:val="27"/>
        </w:numPr>
        <w:spacing w:after="0" w:line="240" w:lineRule="auto"/>
        <w:rPr>
          <w:rFonts w:asciiTheme="minorHAnsi" w:hAnsiTheme="minorHAnsi" w:cstheme="minorHAnsi"/>
          <w:b/>
          <w:szCs w:val="20"/>
        </w:rPr>
      </w:pPr>
      <w:r w:rsidRPr="00A378F4">
        <w:rPr>
          <w:rFonts w:asciiTheme="minorHAnsi" w:hAnsiTheme="minorHAnsi" w:cstheme="minorHAnsi"/>
          <w:szCs w:val="20"/>
        </w:rPr>
        <w:t>Identifikácia verejného obstarávateľa</w:t>
      </w:r>
    </w:p>
    <w:p w14:paraId="06E11BF5"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II.</w:t>
      </w:r>
      <w:r w:rsidRPr="00A378F4">
        <w:rPr>
          <w:rFonts w:asciiTheme="minorHAnsi" w:hAnsiTheme="minorHAnsi" w:cstheme="minorHAnsi"/>
          <w:b/>
          <w:szCs w:val="20"/>
        </w:rPr>
        <w:tab/>
        <w:t xml:space="preserve">INFORMÁCIE </w:t>
      </w:r>
      <w:bookmarkStart w:id="1" w:name="_Hlk522970690"/>
      <w:r w:rsidRPr="00A378F4">
        <w:rPr>
          <w:rFonts w:asciiTheme="minorHAnsi" w:hAnsiTheme="minorHAnsi" w:cstheme="minorHAnsi"/>
          <w:b/>
          <w:szCs w:val="20"/>
        </w:rPr>
        <w:t>O SYSTÉME POUŽITOM NA ZADÁVANIE TEJTO ZÁKAZKY</w:t>
      </w:r>
    </w:p>
    <w:p w14:paraId="04FA494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2</w:t>
      </w:r>
      <w:r w:rsidRPr="00A378F4">
        <w:rPr>
          <w:rFonts w:asciiTheme="minorHAnsi" w:hAnsiTheme="minorHAnsi" w:cstheme="minorHAnsi"/>
          <w:szCs w:val="20"/>
        </w:rPr>
        <w:tab/>
        <w:t>Všeobecne o Elektronickom kontraktačnom systéme</w:t>
      </w:r>
    </w:p>
    <w:p w14:paraId="10DA7A1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3</w:t>
      </w:r>
      <w:r w:rsidRPr="00A378F4">
        <w:rPr>
          <w:rFonts w:asciiTheme="minorHAnsi" w:hAnsiTheme="minorHAnsi" w:cstheme="minorHAnsi"/>
          <w:szCs w:val="20"/>
        </w:rPr>
        <w:tab/>
        <w:t>Podmienky používania elektronických zariadení v rámci zadávania tejto zákazky</w:t>
      </w:r>
    </w:p>
    <w:p w14:paraId="2889C461" w14:textId="77777777" w:rsidR="00A378F4" w:rsidRPr="00A378F4" w:rsidRDefault="00A378F4" w:rsidP="00A378F4">
      <w:pPr>
        <w:spacing w:after="0" w:line="240" w:lineRule="auto"/>
        <w:ind w:left="142"/>
        <w:rPr>
          <w:rFonts w:asciiTheme="minorHAnsi" w:hAnsiTheme="minorHAnsi" w:cstheme="minorHAnsi"/>
          <w:b/>
          <w:szCs w:val="20"/>
        </w:rPr>
      </w:pPr>
      <w:r w:rsidRPr="00A378F4">
        <w:rPr>
          <w:rFonts w:asciiTheme="minorHAnsi" w:hAnsiTheme="minorHAnsi" w:cstheme="minorHAnsi"/>
          <w:szCs w:val="20"/>
        </w:rPr>
        <w:t xml:space="preserve"> 4</w:t>
      </w:r>
      <w:r w:rsidRPr="00A378F4">
        <w:rPr>
          <w:rFonts w:asciiTheme="minorHAnsi" w:hAnsiTheme="minorHAnsi" w:cstheme="minorHAnsi"/>
          <w:szCs w:val="20"/>
        </w:rPr>
        <w:tab/>
        <w:t>Dostupnosť dokumentov</w:t>
      </w:r>
      <w:bookmarkEnd w:id="1"/>
    </w:p>
    <w:p w14:paraId="483F8DC9"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III.</w:t>
      </w:r>
      <w:r w:rsidRPr="00A378F4">
        <w:rPr>
          <w:rFonts w:asciiTheme="minorHAnsi" w:hAnsiTheme="minorHAnsi" w:cstheme="minorHAnsi"/>
          <w:b/>
          <w:szCs w:val="20"/>
        </w:rPr>
        <w:tab/>
        <w:t>INFORMÁCIE O PREDMETE ZÁKAZKY</w:t>
      </w:r>
    </w:p>
    <w:p w14:paraId="492F3BF9"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5</w:t>
      </w:r>
      <w:r w:rsidRPr="00A378F4">
        <w:rPr>
          <w:rFonts w:asciiTheme="minorHAnsi" w:hAnsiTheme="minorHAnsi" w:cstheme="minorHAnsi"/>
          <w:szCs w:val="20"/>
        </w:rPr>
        <w:tab/>
        <w:t>Predmet zákazky</w:t>
      </w:r>
    </w:p>
    <w:p w14:paraId="341CA52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6</w:t>
      </w:r>
      <w:r w:rsidRPr="00A378F4">
        <w:rPr>
          <w:rFonts w:asciiTheme="minorHAnsi" w:hAnsiTheme="minorHAnsi" w:cstheme="minorHAnsi"/>
          <w:szCs w:val="20"/>
        </w:rPr>
        <w:tab/>
        <w:t>Rozdelenie predmetu zákazky</w:t>
      </w:r>
    </w:p>
    <w:p w14:paraId="49F7F5D9"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7</w:t>
      </w:r>
      <w:r w:rsidRPr="00A378F4">
        <w:rPr>
          <w:rFonts w:asciiTheme="minorHAnsi" w:hAnsiTheme="minorHAnsi" w:cstheme="minorHAnsi"/>
          <w:szCs w:val="20"/>
        </w:rPr>
        <w:tab/>
        <w:t>Miesto dodania/poskytnutia predmetu zákazky</w:t>
      </w:r>
    </w:p>
    <w:p w14:paraId="489F6045"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8</w:t>
      </w:r>
      <w:r w:rsidRPr="00A378F4">
        <w:rPr>
          <w:rFonts w:asciiTheme="minorHAnsi" w:hAnsiTheme="minorHAnsi" w:cstheme="minorHAnsi"/>
          <w:szCs w:val="20"/>
        </w:rPr>
        <w:tab/>
        <w:t>Lehoty dodania/poskytnutia predmetu zákazky</w:t>
      </w:r>
    </w:p>
    <w:p w14:paraId="253D1A20"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9</w:t>
      </w:r>
      <w:r w:rsidRPr="00A378F4">
        <w:rPr>
          <w:rFonts w:asciiTheme="minorHAnsi" w:hAnsiTheme="minorHAnsi" w:cstheme="minorHAnsi"/>
          <w:szCs w:val="20"/>
        </w:rPr>
        <w:tab/>
        <w:t>Zdroj finančných prostriedkov</w:t>
      </w:r>
    </w:p>
    <w:p w14:paraId="341FF60C"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IV.</w:t>
      </w:r>
      <w:r w:rsidRPr="00A378F4">
        <w:rPr>
          <w:rFonts w:asciiTheme="minorHAnsi" w:hAnsiTheme="minorHAnsi" w:cstheme="minorHAnsi"/>
          <w:b/>
          <w:szCs w:val="20"/>
        </w:rPr>
        <w:tab/>
        <w:t>INFORMÁCIE O PONUKE</w:t>
      </w:r>
    </w:p>
    <w:p w14:paraId="492EFB95"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Príprava ponuky</w:t>
      </w:r>
    </w:p>
    <w:p w14:paraId="2A76591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10</w:t>
      </w:r>
      <w:r w:rsidRPr="00A378F4">
        <w:rPr>
          <w:rFonts w:asciiTheme="minorHAnsi" w:hAnsiTheme="minorHAnsi" w:cstheme="minorHAnsi"/>
          <w:szCs w:val="20"/>
        </w:rPr>
        <w:tab/>
        <w:t>Vyhotovenie ponuky</w:t>
      </w:r>
    </w:p>
    <w:p w14:paraId="1943EE7E"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11</w:t>
      </w:r>
      <w:r w:rsidRPr="00A378F4">
        <w:rPr>
          <w:rFonts w:asciiTheme="minorHAnsi" w:hAnsiTheme="minorHAnsi" w:cstheme="minorHAnsi"/>
          <w:szCs w:val="20"/>
        </w:rPr>
        <w:tab/>
        <w:t>Jazyk ponuky</w:t>
      </w:r>
    </w:p>
    <w:p w14:paraId="5E21214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12</w:t>
      </w:r>
      <w:r w:rsidRPr="00A378F4">
        <w:rPr>
          <w:rFonts w:asciiTheme="minorHAnsi" w:hAnsiTheme="minorHAnsi" w:cstheme="minorHAnsi"/>
          <w:szCs w:val="20"/>
        </w:rPr>
        <w:tab/>
        <w:t>Variantné riešenie</w:t>
      </w:r>
    </w:p>
    <w:p w14:paraId="380681E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13</w:t>
      </w:r>
      <w:r w:rsidRPr="00A378F4">
        <w:rPr>
          <w:rFonts w:asciiTheme="minorHAnsi" w:hAnsiTheme="minorHAnsi" w:cstheme="minorHAnsi"/>
          <w:szCs w:val="20"/>
        </w:rPr>
        <w:tab/>
        <w:t>Mena a ceny uvádzané v ponuke, mena finančného plnenia</w:t>
      </w:r>
    </w:p>
    <w:p w14:paraId="6CB23DF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14</w:t>
      </w:r>
      <w:r w:rsidRPr="00A378F4">
        <w:rPr>
          <w:rFonts w:asciiTheme="minorHAnsi" w:hAnsiTheme="minorHAnsi" w:cstheme="minorHAnsi"/>
          <w:szCs w:val="20"/>
        </w:rPr>
        <w:tab/>
        <w:t>Zábezpeka ponuky</w:t>
      </w:r>
    </w:p>
    <w:p w14:paraId="0D008F78"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 xml:space="preserve">Obsah ponuky </w:t>
      </w:r>
    </w:p>
    <w:p w14:paraId="698C9495"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15</w:t>
      </w:r>
      <w:r w:rsidRPr="00A378F4">
        <w:rPr>
          <w:rFonts w:asciiTheme="minorHAnsi" w:hAnsiTheme="minorHAnsi" w:cstheme="minorHAnsi"/>
          <w:szCs w:val="20"/>
        </w:rPr>
        <w:tab/>
        <w:t>Obsah ponuky</w:t>
      </w:r>
    </w:p>
    <w:p w14:paraId="512CF57D"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16</w:t>
      </w:r>
      <w:r w:rsidRPr="00A378F4">
        <w:rPr>
          <w:rFonts w:asciiTheme="minorHAnsi" w:hAnsiTheme="minorHAnsi" w:cstheme="minorHAnsi"/>
          <w:szCs w:val="20"/>
        </w:rPr>
        <w:tab/>
        <w:t xml:space="preserve">Doklady preukazujúce splnenie podmienok účasti </w:t>
      </w:r>
    </w:p>
    <w:p w14:paraId="44D2A2B0" w14:textId="77777777" w:rsidR="00A378F4" w:rsidRPr="00A378F4" w:rsidRDefault="00A378F4" w:rsidP="00A378F4">
      <w:pPr>
        <w:spacing w:after="0" w:line="240" w:lineRule="auto"/>
        <w:ind w:left="142"/>
        <w:rPr>
          <w:rFonts w:asciiTheme="minorHAnsi" w:hAnsiTheme="minorHAnsi" w:cstheme="minorHAnsi"/>
          <w:color w:val="000000"/>
          <w:szCs w:val="20"/>
        </w:rPr>
      </w:pPr>
      <w:r w:rsidRPr="00A378F4">
        <w:rPr>
          <w:rFonts w:asciiTheme="minorHAnsi" w:hAnsiTheme="minorHAnsi" w:cstheme="minorHAnsi"/>
          <w:color w:val="000000"/>
          <w:szCs w:val="20"/>
        </w:rPr>
        <w:t>17</w:t>
      </w:r>
      <w:r w:rsidRPr="00A378F4">
        <w:rPr>
          <w:rFonts w:asciiTheme="minorHAnsi" w:hAnsiTheme="minorHAnsi" w:cstheme="minorHAnsi"/>
          <w:color w:val="000000"/>
          <w:szCs w:val="20"/>
        </w:rPr>
        <w:tab/>
        <w:t>Ponuka uchádzača</w:t>
      </w:r>
    </w:p>
    <w:p w14:paraId="5FB81174"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Predkladanie ponuky</w:t>
      </w:r>
    </w:p>
    <w:p w14:paraId="33826EF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18</w:t>
      </w:r>
      <w:r w:rsidRPr="00A378F4">
        <w:rPr>
          <w:rFonts w:asciiTheme="minorHAnsi" w:hAnsiTheme="minorHAnsi" w:cstheme="minorHAnsi"/>
          <w:szCs w:val="20"/>
        </w:rPr>
        <w:tab/>
        <w:t>Náklady na ponuku</w:t>
      </w:r>
    </w:p>
    <w:p w14:paraId="2DE82C8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19</w:t>
      </w:r>
      <w:r w:rsidRPr="00A378F4">
        <w:rPr>
          <w:rFonts w:asciiTheme="minorHAnsi" w:hAnsiTheme="minorHAnsi" w:cstheme="minorHAnsi"/>
          <w:szCs w:val="20"/>
        </w:rPr>
        <w:tab/>
        <w:t>Oprávnenie predložiť ponuku</w:t>
      </w:r>
    </w:p>
    <w:p w14:paraId="3F006034"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20</w:t>
      </w:r>
      <w:r w:rsidRPr="00A378F4">
        <w:rPr>
          <w:rFonts w:asciiTheme="minorHAnsi" w:hAnsiTheme="minorHAnsi" w:cstheme="minorHAnsi"/>
          <w:szCs w:val="20"/>
        </w:rPr>
        <w:tab/>
        <w:t xml:space="preserve">Predloženie ponuky a </w:t>
      </w:r>
      <w:proofErr w:type="spellStart"/>
      <w:r w:rsidRPr="00A378F4">
        <w:rPr>
          <w:rFonts w:asciiTheme="minorHAnsi" w:hAnsiTheme="minorHAnsi" w:cstheme="minorHAnsi"/>
          <w:szCs w:val="20"/>
        </w:rPr>
        <w:t>späťvzatie</w:t>
      </w:r>
      <w:proofErr w:type="spellEnd"/>
      <w:r w:rsidRPr="00A378F4">
        <w:rPr>
          <w:rFonts w:asciiTheme="minorHAnsi" w:hAnsiTheme="minorHAnsi" w:cstheme="minorHAnsi"/>
          <w:szCs w:val="20"/>
        </w:rPr>
        <w:t xml:space="preserve"> ponuky</w:t>
      </w:r>
    </w:p>
    <w:p w14:paraId="0C7770B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21</w:t>
      </w:r>
      <w:r w:rsidRPr="00A378F4">
        <w:rPr>
          <w:rFonts w:asciiTheme="minorHAnsi" w:hAnsiTheme="minorHAnsi" w:cstheme="minorHAnsi"/>
          <w:szCs w:val="20"/>
        </w:rPr>
        <w:tab/>
        <w:t>Miesto a lehota na predkladanie ponuky</w:t>
      </w:r>
    </w:p>
    <w:p w14:paraId="5D2C4E2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22</w:t>
      </w:r>
      <w:r w:rsidRPr="00A378F4">
        <w:rPr>
          <w:rFonts w:asciiTheme="minorHAnsi" w:hAnsiTheme="minorHAnsi" w:cstheme="minorHAnsi"/>
          <w:szCs w:val="20"/>
        </w:rPr>
        <w:tab/>
        <w:t>Lehota viazanosti ponuky</w:t>
      </w:r>
    </w:p>
    <w:p w14:paraId="07BE61E5" w14:textId="77777777" w:rsidR="00A378F4" w:rsidRPr="00A378F4" w:rsidRDefault="00A378F4" w:rsidP="00A378F4">
      <w:pPr>
        <w:spacing w:after="0" w:line="240" w:lineRule="auto"/>
        <w:ind w:left="709" w:hanging="709"/>
        <w:rPr>
          <w:rFonts w:asciiTheme="minorHAnsi" w:hAnsiTheme="minorHAnsi" w:cstheme="minorHAnsi"/>
          <w:b/>
          <w:szCs w:val="20"/>
        </w:rPr>
      </w:pPr>
      <w:r w:rsidRPr="00A378F4">
        <w:rPr>
          <w:rFonts w:asciiTheme="minorHAnsi" w:hAnsiTheme="minorHAnsi" w:cstheme="minorHAnsi"/>
          <w:b/>
          <w:szCs w:val="20"/>
        </w:rPr>
        <w:t>Časť V.</w:t>
      </w:r>
      <w:r w:rsidRPr="00A378F4">
        <w:rPr>
          <w:rFonts w:asciiTheme="minorHAnsi" w:hAnsiTheme="minorHAnsi" w:cstheme="minorHAnsi"/>
          <w:b/>
          <w:szCs w:val="20"/>
        </w:rPr>
        <w:tab/>
        <w:t>KOMUNIKÁCIA A VÝMENA INFORMÁCII MEDZI VEREJNÝM OBSTARÁVATEĽOM A ZÁUJEMCAMI/UCHÁDZAČMI</w:t>
      </w:r>
    </w:p>
    <w:p w14:paraId="2DBE451E"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Dorozumievanie a vysvetľovanie</w:t>
      </w:r>
    </w:p>
    <w:p w14:paraId="776E48D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23</w:t>
      </w:r>
      <w:r w:rsidRPr="00A378F4">
        <w:rPr>
          <w:rFonts w:asciiTheme="minorHAnsi" w:hAnsiTheme="minorHAnsi" w:cstheme="minorHAnsi"/>
          <w:szCs w:val="20"/>
        </w:rPr>
        <w:tab/>
        <w:t>Komunikácia a výmena informácií medzi verejným obstarávateľom a záujemcami/uchádzačmi</w:t>
      </w:r>
    </w:p>
    <w:p w14:paraId="5CED621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24</w:t>
      </w:r>
      <w:r w:rsidRPr="00A378F4">
        <w:rPr>
          <w:rFonts w:asciiTheme="minorHAnsi" w:hAnsiTheme="minorHAnsi" w:cstheme="minorHAnsi"/>
          <w:szCs w:val="20"/>
        </w:rPr>
        <w:tab/>
        <w:t>Obhliadka miesta dodania/poskytnutia predmetu zákazky</w:t>
      </w:r>
    </w:p>
    <w:p w14:paraId="19D98558"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Otváranie ponúk</w:t>
      </w:r>
    </w:p>
    <w:p w14:paraId="48DD4B26"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25</w:t>
      </w:r>
      <w:r w:rsidRPr="00A378F4">
        <w:rPr>
          <w:rFonts w:asciiTheme="minorHAnsi" w:hAnsiTheme="minorHAnsi" w:cstheme="minorHAnsi"/>
          <w:szCs w:val="20"/>
        </w:rPr>
        <w:tab/>
        <w:t>Otváranie ponúk</w:t>
      </w:r>
    </w:p>
    <w:p w14:paraId="6C98C3E6" w14:textId="77777777" w:rsidR="00A378F4" w:rsidRPr="00A378F4" w:rsidRDefault="00A378F4" w:rsidP="00A378F4">
      <w:pPr>
        <w:tabs>
          <w:tab w:val="left" w:pos="708"/>
        </w:tabs>
        <w:spacing w:after="0" w:line="240" w:lineRule="auto"/>
        <w:rPr>
          <w:rFonts w:asciiTheme="minorHAnsi" w:hAnsiTheme="minorHAnsi" w:cstheme="minorHAnsi"/>
          <w:b/>
          <w:szCs w:val="20"/>
        </w:rPr>
      </w:pPr>
      <w:r w:rsidRPr="00A378F4">
        <w:rPr>
          <w:rFonts w:asciiTheme="minorHAnsi" w:hAnsiTheme="minorHAnsi" w:cstheme="minorHAnsi"/>
          <w:b/>
          <w:szCs w:val="20"/>
        </w:rPr>
        <w:t xml:space="preserve">Vyhodnocovanie ponúk </w:t>
      </w:r>
    </w:p>
    <w:p w14:paraId="3BA03941"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26</w:t>
      </w:r>
      <w:r w:rsidRPr="00A378F4">
        <w:rPr>
          <w:rFonts w:asciiTheme="minorHAnsi" w:hAnsiTheme="minorHAnsi" w:cstheme="minorHAnsi"/>
          <w:szCs w:val="20"/>
        </w:rPr>
        <w:tab/>
        <w:t>Preskúmanie a hodnotenie ponúk</w:t>
      </w:r>
    </w:p>
    <w:p w14:paraId="0CC13F45"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27</w:t>
      </w:r>
      <w:r w:rsidRPr="00A378F4">
        <w:rPr>
          <w:rFonts w:asciiTheme="minorHAnsi" w:hAnsiTheme="minorHAnsi" w:cstheme="minorHAnsi"/>
          <w:szCs w:val="20"/>
        </w:rPr>
        <w:tab/>
        <w:t xml:space="preserve">Vysvetľovanie ponúk, odôvodnenie mimoriadne nízkej ponuky </w:t>
      </w:r>
    </w:p>
    <w:p w14:paraId="6CA4E692"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28</w:t>
      </w:r>
      <w:r w:rsidRPr="00A378F4">
        <w:rPr>
          <w:rFonts w:asciiTheme="minorHAnsi" w:hAnsiTheme="minorHAnsi" w:cstheme="minorHAnsi"/>
          <w:szCs w:val="20"/>
        </w:rPr>
        <w:tab/>
        <w:t>Vylúčenie ponuky/uchádzača</w:t>
      </w:r>
    </w:p>
    <w:p w14:paraId="0D2E6B33"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29</w:t>
      </w:r>
      <w:r w:rsidRPr="00A378F4">
        <w:rPr>
          <w:rFonts w:asciiTheme="minorHAnsi" w:hAnsiTheme="minorHAnsi" w:cstheme="minorHAnsi"/>
          <w:szCs w:val="20"/>
        </w:rPr>
        <w:tab/>
        <w:t>Vyhodnocovanie návrhov na plnenie kritérií</w:t>
      </w:r>
    </w:p>
    <w:p w14:paraId="48D33641"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Elektronická aukcia</w:t>
      </w:r>
    </w:p>
    <w:p w14:paraId="69D5345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30</w:t>
      </w:r>
      <w:r w:rsidRPr="00A378F4">
        <w:rPr>
          <w:rFonts w:asciiTheme="minorHAnsi" w:hAnsiTheme="minorHAnsi" w:cstheme="minorHAnsi"/>
          <w:szCs w:val="20"/>
        </w:rPr>
        <w:tab/>
        <w:t>Elektronická aukcia</w:t>
      </w:r>
    </w:p>
    <w:p w14:paraId="334556C1" w14:textId="77777777" w:rsidR="00A378F4" w:rsidRPr="00A378F4" w:rsidRDefault="00A378F4" w:rsidP="00A378F4">
      <w:pPr>
        <w:tabs>
          <w:tab w:val="left" w:pos="708"/>
        </w:tabs>
        <w:spacing w:after="0" w:line="240" w:lineRule="auto"/>
        <w:rPr>
          <w:rFonts w:asciiTheme="minorHAnsi" w:hAnsiTheme="minorHAnsi" w:cstheme="minorHAnsi"/>
          <w:b/>
          <w:szCs w:val="20"/>
        </w:rPr>
      </w:pPr>
      <w:r w:rsidRPr="00A378F4">
        <w:rPr>
          <w:rFonts w:asciiTheme="minorHAnsi" w:hAnsiTheme="minorHAnsi" w:cstheme="minorHAnsi"/>
          <w:b/>
          <w:szCs w:val="20"/>
        </w:rPr>
        <w:t>Vyhodnotenie splnenia podmienok účasti</w:t>
      </w:r>
    </w:p>
    <w:p w14:paraId="061DF499"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31</w:t>
      </w:r>
      <w:r w:rsidRPr="00A378F4">
        <w:rPr>
          <w:rFonts w:asciiTheme="minorHAnsi" w:hAnsiTheme="minorHAnsi" w:cstheme="minorHAnsi"/>
          <w:szCs w:val="20"/>
        </w:rPr>
        <w:tab/>
        <w:t>Posúdenie splnenia podmienok účasti</w:t>
      </w:r>
    </w:p>
    <w:p w14:paraId="463D33D3"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32</w:t>
      </w:r>
      <w:r w:rsidRPr="00A378F4">
        <w:rPr>
          <w:rFonts w:asciiTheme="minorHAnsi" w:hAnsiTheme="minorHAnsi" w:cstheme="minorHAnsi"/>
          <w:szCs w:val="20"/>
        </w:rPr>
        <w:tab/>
        <w:t>Vysvetľovanie dokladov na preukázanie splnenia podmienok účasti</w:t>
      </w:r>
    </w:p>
    <w:p w14:paraId="34F9FFDE"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33</w:t>
      </w:r>
      <w:r w:rsidRPr="00A378F4">
        <w:rPr>
          <w:rFonts w:asciiTheme="minorHAnsi" w:hAnsiTheme="minorHAnsi" w:cstheme="minorHAnsi"/>
          <w:szCs w:val="20"/>
        </w:rPr>
        <w:tab/>
        <w:t>Vylúčenie uchádzača</w:t>
      </w:r>
    </w:p>
    <w:p w14:paraId="75D9B5CC"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Prijatie ponuky</w:t>
      </w:r>
    </w:p>
    <w:p w14:paraId="3C203E4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34</w:t>
      </w:r>
      <w:r w:rsidRPr="00A378F4">
        <w:rPr>
          <w:rFonts w:asciiTheme="minorHAnsi" w:hAnsiTheme="minorHAnsi" w:cstheme="minorHAnsi"/>
          <w:szCs w:val="20"/>
        </w:rPr>
        <w:tab/>
        <w:t>Informácia o výsledku vyhodnocovania ponúk</w:t>
      </w:r>
    </w:p>
    <w:p w14:paraId="3C013A3A"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VI.</w:t>
      </w:r>
      <w:r w:rsidRPr="00A378F4">
        <w:rPr>
          <w:rFonts w:asciiTheme="minorHAnsi" w:hAnsiTheme="minorHAnsi" w:cstheme="minorHAnsi"/>
          <w:b/>
          <w:szCs w:val="20"/>
        </w:rPr>
        <w:tab/>
        <w:t>INFORMÁCIE O ZMLUVE</w:t>
      </w:r>
    </w:p>
    <w:p w14:paraId="16238B2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35</w:t>
      </w:r>
      <w:r w:rsidRPr="00A378F4">
        <w:rPr>
          <w:rFonts w:asciiTheme="minorHAnsi" w:hAnsiTheme="minorHAnsi" w:cstheme="minorHAnsi"/>
          <w:szCs w:val="20"/>
        </w:rPr>
        <w:tab/>
        <w:t>Typ zmluvy</w:t>
      </w:r>
    </w:p>
    <w:p w14:paraId="6C9E26F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36</w:t>
      </w:r>
      <w:r w:rsidRPr="00A378F4">
        <w:rPr>
          <w:rFonts w:asciiTheme="minorHAnsi" w:hAnsiTheme="minorHAnsi" w:cstheme="minorHAnsi"/>
          <w:szCs w:val="20"/>
        </w:rPr>
        <w:tab/>
        <w:t>Uzavretie zmluvy</w:t>
      </w:r>
    </w:p>
    <w:p w14:paraId="0A49BCB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37</w:t>
      </w:r>
      <w:r w:rsidRPr="00A378F4">
        <w:rPr>
          <w:rFonts w:asciiTheme="minorHAnsi" w:hAnsiTheme="minorHAnsi" w:cstheme="minorHAnsi"/>
          <w:szCs w:val="20"/>
        </w:rPr>
        <w:tab/>
        <w:t>Ochrana osobných údajov</w:t>
      </w:r>
    </w:p>
    <w:p w14:paraId="49DA1418" w14:textId="77777777" w:rsidR="00A378F4" w:rsidRPr="00A378F4" w:rsidRDefault="00A378F4" w:rsidP="00A378F4">
      <w:pPr>
        <w:spacing w:after="0" w:line="240" w:lineRule="auto"/>
        <w:rPr>
          <w:rFonts w:asciiTheme="minorHAnsi" w:hAnsiTheme="minorHAnsi" w:cstheme="minorHAnsi"/>
          <w:b/>
          <w:szCs w:val="20"/>
          <w:u w:val="single"/>
        </w:rPr>
      </w:pPr>
      <w:r w:rsidRPr="00A378F4">
        <w:rPr>
          <w:rFonts w:asciiTheme="minorHAnsi" w:hAnsiTheme="minorHAnsi" w:cstheme="minorHAnsi"/>
          <w:b/>
          <w:szCs w:val="20"/>
          <w:u w:val="single"/>
        </w:rPr>
        <w:t>PRÍLOHY:</w:t>
      </w:r>
    </w:p>
    <w:p w14:paraId="4E41C578"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1:</w:t>
      </w:r>
      <w:r w:rsidRPr="00353131">
        <w:rPr>
          <w:rFonts w:asciiTheme="minorHAnsi" w:hAnsiTheme="minorHAnsi" w:cstheme="minorHAnsi"/>
          <w:szCs w:val="20"/>
        </w:rPr>
        <w:tab/>
        <w:t>Opis predmetu zákazky</w:t>
      </w:r>
    </w:p>
    <w:p w14:paraId="4C4163E3"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2:</w:t>
      </w:r>
      <w:r w:rsidRPr="00353131">
        <w:rPr>
          <w:rFonts w:asciiTheme="minorHAnsi" w:hAnsiTheme="minorHAnsi" w:cstheme="minorHAnsi"/>
          <w:szCs w:val="20"/>
        </w:rPr>
        <w:tab/>
        <w:t xml:space="preserve">Návrh </w:t>
      </w:r>
      <w:r w:rsidR="00036B2E">
        <w:rPr>
          <w:rFonts w:asciiTheme="minorHAnsi" w:hAnsiTheme="minorHAnsi" w:cstheme="minorHAnsi"/>
          <w:szCs w:val="20"/>
        </w:rPr>
        <w:t>Rámcovej dohody na dodanie stravných poukážok</w:t>
      </w:r>
    </w:p>
    <w:p w14:paraId="03A1C666"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lastRenderedPageBreak/>
        <w:t>Príloha č. 3:</w:t>
      </w:r>
      <w:r w:rsidRPr="00353131">
        <w:rPr>
          <w:rFonts w:asciiTheme="minorHAnsi" w:hAnsiTheme="minorHAnsi" w:cstheme="minorHAnsi"/>
          <w:szCs w:val="20"/>
        </w:rPr>
        <w:tab/>
      </w:r>
      <w:r w:rsidR="00694BE2" w:rsidRPr="00353131">
        <w:rPr>
          <w:rFonts w:asciiTheme="minorHAnsi" w:hAnsiTheme="minorHAnsi" w:cstheme="minorHAnsi"/>
          <w:szCs w:val="20"/>
        </w:rPr>
        <w:t>Návrh na plnenie kritérií</w:t>
      </w:r>
    </w:p>
    <w:p w14:paraId="7044DCBE" w14:textId="77777777" w:rsidR="00A378F4" w:rsidRPr="00353131" w:rsidRDefault="00A378F4" w:rsidP="00353131">
      <w:pPr>
        <w:spacing w:after="0" w:line="240" w:lineRule="auto"/>
        <w:ind w:left="1134" w:hanging="1134"/>
        <w:rPr>
          <w:rFonts w:asciiTheme="minorHAnsi" w:hAnsiTheme="minorHAnsi" w:cstheme="minorHAnsi"/>
          <w:color w:val="000000"/>
          <w:szCs w:val="20"/>
        </w:rPr>
      </w:pPr>
      <w:r w:rsidRPr="00353131">
        <w:rPr>
          <w:rFonts w:asciiTheme="minorHAnsi" w:hAnsiTheme="minorHAnsi" w:cstheme="minorHAnsi"/>
          <w:color w:val="000000"/>
          <w:szCs w:val="20"/>
        </w:rPr>
        <w:t>Príloha č. 4:</w:t>
      </w:r>
      <w:r w:rsidRPr="00353131">
        <w:rPr>
          <w:rFonts w:asciiTheme="minorHAnsi" w:hAnsiTheme="minorHAnsi" w:cstheme="minorHAnsi"/>
          <w:color w:val="000000"/>
          <w:szCs w:val="20"/>
        </w:rPr>
        <w:tab/>
        <w:t>Podmienky účasti</w:t>
      </w:r>
    </w:p>
    <w:p w14:paraId="1CD54CE0"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 xml:space="preserve">Príloha č. 5: </w:t>
      </w:r>
      <w:r w:rsidRPr="00353131">
        <w:rPr>
          <w:rFonts w:asciiTheme="minorHAnsi" w:hAnsiTheme="minorHAnsi" w:cstheme="minorHAnsi"/>
          <w:szCs w:val="20"/>
        </w:rPr>
        <w:tab/>
        <w:t>Formulár Jednotného európskeho dokumentu pre obstarávanie</w:t>
      </w:r>
    </w:p>
    <w:p w14:paraId="3DF2FDEC"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 xml:space="preserve">Príloha č. </w:t>
      </w:r>
      <w:r w:rsidR="00DC6908" w:rsidRPr="00353131">
        <w:rPr>
          <w:rFonts w:asciiTheme="minorHAnsi" w:hAnsiTheme="minorHAnsi" w:cstheme="minorHAnsi"/>
          <w:szCs w:val="20"/>
        </w:rPr>
        <w:t>6</w:t>
      </w:r>
      <w:r w:rsidRPr="00353131">
        <w:rPr>
          <w:rFonts w:asciiTheme="minorHAnsi" w:hAnsiTheme="minorHAnsi" w:cstheme="minorHAnsi"/>
          <w:szCs w:val="20"/>
        </w:rPr>
        <w:t>:</w:t>
      </w:r>
      <w:r w:rsidRPr="00353131">
        <w:rPr>
          <w:rFonts w:asciiTheme="minorHAnsi" w:hAnsiTheme="minorHAnsi" w:cstheme="minorHAnsi"/>
          <w:szCs w:val="20"/>
        </w:rPr>
        <w:tab/>
      </w:r>
      <w:r w:rsidRPr="00353131">
        <w:rPr>
          <w:rFonts w:asciiTheme="minorHAnsi" w:hAnsiTheme="minorHAnsi" w:cstheme="minorHAnsi"/>
        </w:rPr>
        <w:t>Čestné vyhlásenia uchádzača o zhode elektronickej ponuky s originálom</w:t>
      </w:r>
      <w:r w:rsidRPr="00353131">
        <w:rPr>
          <w:rFonts w:asciiTheme="minorHAnsi" w:hAnsiTheme="minorHAnsi" w:cstheme="minorHAnsi"/>
          <w:szCs w:val="20"/>
        </w:rPr>
        <w:t xml:space="preserve"> </w:t>
      </w:r>
    </w:p>
    <w:p w14:paraId="2E042AB1" w14:textId="77777777" w:rsidR="00694BE2" w:rsidRPr="00A378F4" w:rsidRDefault="00694BE2"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7:</w:t>
      </w:r>
      <w:r w:rsidRPr="00353131">
        <w:rPr>
          <w:rFonts w:asciiTheme="minorHAnsi" w:hAnsiTheme="minorHAnsi" w:cstheme="minorHAnsi"/>
          <w:szCs w:val="20"/>
        </w:rPr>
        <w:tab/>
        <w:t>Kritérium na vyhodnotenie ponúk, pravidlá jeho uplatnenia a pravidlá elektronickej aukcie v rámci konkrétneho zadania zákazky s použitím elektronickej aukcie</w:t>
      </w:r>
    </w:p>
    <w:p w14:paraId="70E6879D" w14:textId="77777777" w:rsidR="00A378F4" w:rsidRPr="00A378F4" w:rsidRDefault="00A378F4" w:rsidP="00A378F4">
      <w:pPr>
        <w:rPr>
          <w:rFonts w:asciiTheme="minorHAnsi" w:hAnsiTheme="minorHAnsi" w:cstheme="minorHAnsi"/>
          <w:szCs w:val="20"/>
        </w:rPr>
      </w:pPr>
    </w:p>
    <w:p w14:paraId="56ED7E88" w14:textId="77777777" w:rsidR="00A378F4" w:rsidRPr="00A378F4" w:rsidRDefault="00A378F4" w:rsidP="00A378F4">
      <w:pPr>
        <w:rPr>
          <w:rFonts w:asciiTheme="minorHAnsi" w:hAnsiTheme="minorHAnsi" w:cstheme="minorHAnsi"/>
          <w:sz w:val="22"/>
        </w:rPr>
      </w:pPr>
    </w:p>
    <w:p w14:paraId="701C01D8" w14:textId="77777777" w:rsidR="00A378F4" w:rsidRPr="00A378F4" w:rsidRDefault="00A378F4" w:rsidP="00A378F4">
      <w:pPr>
        <w:rPr>
          <w:rFonts w:asciiTheme="minorHAnsi" w:hAnsiTheme="minorHAnsi" w:cstheme="minorHAnsi"/>
          <w:sz w:val="22"/>
        </w:rPr>
      </w:pPr>
    </w:p>
    <w:p w14:paraId="7D7F9E85" w14:textId="77777777" w:rsidR="00A378F4" w:rsidRPr="00A378F4" w:rsidRDefault="00A378F4" w:rsidP="00A378F4">
      <w:pPr>
        <w:rPr>
          <w:rFonts w:asciiTheme="minorHAnsi" w:hAnsiTheme="minorHAnsi" w:cstheme="minorHAnsi"/>
          <w:sz w:val="22"/>
        </w:rPr>
      </w:pPr>
    </w:p>
    <w:p w14:paraId="23F1599E" w14:textId="77777777" w:rsidR="00A378F4" w:rsidRPr="00A378F4" w:rsidRDefault="00A378F4" w:rsidP="00A378F4">
      <w:pPr>
        <w:rPr>
          <w:rFonts w:asciiTheme="minorHAnsi" w:hAnsiTheme="minorHAnsi" w:cstheme="minorHAnsi"/>
          <w:sz w:val="22"/>
        </w:rPr>
      </w:pPr>
    </w:p>
    <w:p w14:paraId="7D07BB44" w14:textId="77777777" w:rsidR="00A378F4" w:rsidRPr="00A378F4" w:rsidRDefault="00A378F4" w:rsidP="00A378F4">
      <w:pPr>
        <w:rPr>
          <w:rFonts w:asciiTheme="minorHAnsi" w:hAnsiTheme="minorHAnsi" w:cstheme="minorHAnsi"/>
          <w:sz w:val="22"/>
        </w:rPr>
      </w:pPr>
    </w:p>
    <w:p w14:paraId="2CA81ABD" w14:textId="77777777" w:rsidR="00A378F4" w:rsidRPr="00A378F4" w:rsidRDefault="00A378F4" w:rsidP="00A378F4">
      <w:pPr>
        <w:rPr>
          <w:rFonts w:asciiTheme="minorHAnsi" w:hAnsiTheme="minorHAnsi" w:cstheme="minorHAnsi"/>
          <w:sz w:val="22"/>
        </w:rPr>
      </w:pPr>
    </w:p>
    <w:p w14:paraId="48168207" w14:textId="77777777" w:rsidR="00A378F4" w:rsidRPr="00A378F4" w:rsidRDefault="00A378F4" w:rsidP="00A378F4">
      <w:pPr>
        <w:rPr>
          <w:rFonts w:asciiTheme="minorHAnsi" w:hAnsiTheme="minorHAnsi" w:cstheme="minorHAnsi"/>
          <w:sz w:val="22"/>
        </w:rPr>
      </w:pPr>
    </w:p>
    <w:p w14:paraId="22871751" w14:textId="77777777" w:rsidR="00A378F4" w:rsidRPr="00A378F4" w:rsidRDefault="00A378F4" w:rsidP="00A378F4">
      <w:pPr>
        <w:rPr>
          <w:rFonts w:asciiTheme="minorHAnsi" w:hAnsiTheme="minorHAnsi" w:cstheme="minorHAnsi"/>
          <w:sz w:val="22"/>
        </w:rPr>
      </w:pPr>
    </w:p>
    <w:p w14:paraId="339650EC" w14:textId="77777777" w:rsidR="00A378F4" w:rsidRPr="00A378F4" w:rsidRDefault="00A378F4" w:rsidP="00A378F4">
      <w:pPr>
        <w:rPr>
          <w:rFonts w:asciiTheme="minorHAnsi" w:hAnsiTheme="minorHAnsi" w:cstheme="minorHAnsi"/>
          <w:sz w:val="22"/>
        </w:rPr>
      </w:pPr>
    </w:p>
    <w:p w14:paraId="28AB470D" w14:textId="77777777" w:rsidR="00A378F4" w:rsidRPr="00A378F4" w:rsidRDefault="00A378F4" w:rsidP="00A378F4">
      <w:pPr>
        <w:rPr>
          <w:rFonts w:asciiTheme="minorHAnsi" w:hAnsiTheme="minorHAnsi" w:cstheme="minorHAnsi"/>
          <w:sz w:val="22"/>
        </w:rPr>
      </w:pPr>
    </w:p>
    <w:p w14:paraId="4DD184FB" w14:textId="77777777" w:rsidR="00A378F4" w:rsidRPr="00A378F4" w:rsidRDefault="00A378F4" w:rsidP="00A378F4">
      <w:pPr>
        <w:rPr>
          <w:rFonts w:asciiTheme="minorHAnsi" w:hAnsiTheme="minorHAnsi" w:cstheme="minorHAnsi"/>
          <w:sz w:val="22"/>
        </w:rPr>
      </w:pPr>
    </w:p>
    <w:p w14:paraId="79E7610E" w14:textId="77777777" w:rsidR="00A378F4" w:rsidRPr="00A378F4" w:rsidRDefault="00A378F4" w:rsidP="00A378F4">
      <w:pPr>
        <w:rPr>
          <w:rFonts w:asciiTheme="minorHAnsi" w:hAnsiTheme="minorHAnsi" w:cstheme="minorHAnsi"/>
          <w:sz w:val="22"/>
        </w:rPr>
      </w:pPr>
    </w:p>
    <w:p w14:paraId="3C83480D" w14:textId="77777777" w:rsidR="00A378F4" w:rsidRPr="00A378F4" w:rsidRDefault="00A378F4" w:rsidP="00A378F4">
      <w:pPr>
        <w:rPr>
          <w:rFonts w:asciiTheme="minorHAnsi" w:hAnsiTheme="minorHAnsi" w:cstheme="minorHAnsi"/>
          <w:sz w:val="22"/>
        </w:rPr>
      </w:pPr>
    </w:p>
    <w:p w14:paraId="136FFF34" w14:textId="77777777" w:rsidR="00A378F4" w:rsidRPr="00A378F4" w:rsidRDefault="00A378F4" w:rsidP="00A378F4">
      <w:pPr>
        <w:rPr>
          <w:rFonts w:asciiTheme="minorHAnsi" w:hAnsiTheme="minorHAnsi" w:cstheme="minorHAnsi"/>
          <w:sz w:val="22"/>
        </w:rPr>
      </w:pPr>
    </w:p>
    <w:p w14:paraId="4A9E379F" w14:textId="77777777" w:rsidR="00A378F4" w:rsidRPr="00A378F4" w:rsidRDefault="00A378F4" w:rsidP="00A378F4">
      <w:pPr>
        <w:rPr>
          <w:rFonts w:asciiTheme="minorHAnsi" w:hAnsiTheme="minorHAnsi" w:cstheme="minorHAnsi"/>
          <w:sz w:val="22"/>
        </w:rPr>
      </w:pPr>
    </w:p>
    <w:p w14:paraId="32C89E69" w14:textId="77777777" w:rsidR="00A378F4" w:rsidRPr="00A378F4" w:rsidRDefault="00A378F4" w:rsidP="00A378F4">
      <w:pPr>
        <w:rPr>
          <w:rFonts w:asciiTheme="minorHAnsi" w:hAnsiTheme="minorHAnsi" w:cstheme="minorHAnsi"/>
          <w:sz w:val="22"/>
        </w:rPr>
      </w:pPr>
    </w:p>
    <w:p w14:paraId="5571FF34" w14:textId="77777777" w:rsidR="00A378F4" w:rsidRPr="00A378F4" w:rsidRDefault="00A378F4" w:rsidP="00A378F4">
      <w:pPr>
        <w:rPr>
          <w:rFonts w:asciiTheme="minorHAnsi" w:hAnsiTheme="minorHAnsi" w:cstheme="minorHAnsi"/>
          <w:sz w:val="22"/>
        </w:rPr>
      </w:pPr>
    </w:p>
    <w:p w14:paraId="11585EA9" w14:textId="77777777" w:rsidR="00A378F4" w:rsidRPr="00A378F4" w:rsidRDefault="00A378F4" w:rsidP="00A378F4">
      <w:pPr>
        <w:rPr>
          <w:rFonts w:asciiTheme="minorHAnsi" w:hAnsiTheme="minorHAnsi" w:cstheme="minorHAnsi"/>
          <w:sz w:val="22"/>
        </w:rPr>
      </w:pPr>
    </w:p>
    <w:p w14:paraId="06343B09" w14:textId="77777777" w:rsidR="00A378F4" w:rsidRPr="00A378F4" w:rsidRDefault="00A378F4" w:rsidP="00A378F4">
      <w:pPr>
        <w:rPr>
          <w:rFonts w:asciiTheme="minorHAnsi" w:hAnsiTheme="minorHAnsi" w:cstheme="minorHAnsi"/>
          <w:sz w:val="22"/>
        </w:rPr>
      </w:pPr>
    </w:p>
    <w:p w14:paraId="1CC9803E" w14:textId="77777777" w:rsidR="00A378F4" w:rsidRPr="00A378F4" w:rsidRDefault="00A378F4" w:rsidP="00A378F4">
      <w:pPr>
        <w:rPr>
          <w:rFonts w:asciiTheme="minorHAnsi" w:hAnsiTheme="minorHAnsi" w:cstheme="minorHAnsi"/>
          <w:sz w:val="22"/>
        </w:rPr>
      </w:pPr>
    </w:p>
    <w:p w14:paraId="7949984C" w14:textId="77777777" w:rsidR="00A378F4" w:rsidRPr="00A378F4" w:rsidRDefault="00A378F4" w:rsidP="00A378F4">
      <w:pPr>
        <w:rPr>
          <w:rFonts w:asciiTheme="minorHAnsi" w:hAnsiTheme="minorHAnsi" w:cstheme="minorHAnsi"/>
          <w:sz w:val="22"/>
        </w:rPr>
      </w:pPr>
    </w:p>
    <w:p w14:paraId="17648A48" w14:textId="77777777" w:rsidR="00A378F4" w:rsidRPr="00A378F4" w:rsidRDefault="00A378F4" w:rsidP="00A378F4">
      <w:pPr>
        <w:rPr>
          <w:rFonts w:asciiTheme="minorHAnsi" w:hAnsiTheme="minorHAnsi" w:cstheme="minorHAnsi"/>
          <w:sz w:val="22"/>
        </w:rPr>
      </w:pPr>
    </w:p>
    <w:p w14:paraId="0719AA93" w14:textId="77777777" w:rsidR="00A378F4" w:rsidRPr="00A378F4" w:rsidRDefault="00A378F4" w:rsidP="00A378F4">
      <w:pPr>
        <w:rPr>
          <w:rFonts w:asciiTheme="minorHAnsi" w:hAnsiTheme="minorHAnsi" w:cstheme="minorHAnsi"/>
          <w:sz w:val="22"/>
        </w:rPr>
      </w:pPr>
    </w:p>
    <w:p w14:paraId="7EB188A3" w14:textId="77777777" w:rsidR="00A378F4" w:rsidRPr="00A378F4" w:rsidRDefault="00A378F4" w:rsidP="00A378F4">
      <w:pPr>
        <w:jc w:val="center"/>
        <w:rPr>
          <w:rFonts w:asciiTheme="minorHAnsi" w:hAnsiTheme="minorHAnsi" w:cstheme="minorHAnsi"/>
          <w:sz w:val="22"/>
        </w:rPr>
      </w:pPr>
      <w:r w:rsidRPr="00A378F4">
        <w:rPr>
          <w:rFonts w:asciiTheme="minorHAnsi" w:hAnsiTheme="minorHAnsi" w:cstheme="minorHAnsi"/>
          <w:sz w:val="22"/>
        </w:rPr>
        <w:t>Časť I.</w:t>
      </w:r>
    </w:p>
    <w:p w14:paraId="7BD3E11A" w14:textId="77777777" w:rsidR="00A378F4" w:rsidRPr="00A66D05" w:rsidRDefault="00A378F4" w:rsidP="00A66D05">
      <w:pPr>
        <w:pStyle w:val="tl2X"/>
      </w:pPr>
      <w:bookmarkStart w:id="2" w:name="_Toc10725318"/>
      <w:r w:rsidRPr="00A66D05">
        <w:lastRenderedPageBreak/>
        <w:t>INFORMÁCIE O VEREJNOM OBSTARÁVATEĽOVI</w:t>
      </w:r>
      <w:bookmarkEnd w:id="2"/>
    </w:p>
    <w:p w14:paraId="0A6FA772" w14:textId="77777777" w:rsidR="00A378F4" w:rsidRPr="00A66D05" w:rsidRDefault="00A378F4" w:rsidP="00A66D05">
      <w:pPr>
        <w:pStyle w:val="tl2Y"/>
      </w:pPr>
      <w:bookmarkStart w:id="3" w:name="_Toc10725319"/>
      <w:r w:rsidRPr="00A66D05">
        <w:t>identifikácia verejného obstarávateľa</w:t>
      </w:r>
      <w:bookmarkEnd w:id="3"/>
      <w:r w:rsidRPr="00A66D05">
        <w:t xml:space="preserve"> </w:t>
      </w:r>
    </w:p>
    <w:p w14:paraId="787783C5" w14:textId="77777777" w:rsidR="00A378F4" w:rsidRPr="00A378F4" w:rsidRDefault="00A378F4" w:rsidP="00A378F4">
      <w:pPr>
        <w:spacing w:before="120" w:after="120"/>
        <w:jc w:val="both"/>
        <w:rPr>
          <w:rFonts w:asciiTheme="minorHAnsi" w:hAnsiTheme="minorHAnsi" w:cstheme="minorHAnsi"/>
          <w:sz w:val="22"/>
        </w:rPr>
      </w:pPr>
      <w:r w:rsidRPr="00A378F4">
        <w:rPr>
          <w:rFonts w:asciiTheme="minorHAnsi" w:hAnsiTheme="minorHAnsi" w:cstheme="minorHAnsi"/>
          <w:bCs/>
          <w:sz w:val="22"/>
        </w:rPr>
        <w:t xml:space="preserve">1.1       </w:t>
      </w:r>
      <w:r w:rsidRPr="00A378F4">
        <w:rPr>
          <w:rFonts w:asciiTheme="minorHAnsi" w:hAnsiTheme="minorHAnsi" w:cstheme="minorHAnsi"/>
          <w:b/>
          <w:bCs/>
          <w:sz w:val="22"/>
        </w:rPr>
        <w:t>Verejný obstarávateľ:</w:t>
      </w:r>
      <w:r w:rsidRPr="00A378F4">
        <w:rPr>
          <w:rFonts w:asciiTheme="minorHAnsi" w:hAnsiTheme="minorHAnsi" w:cstheme="minorHAnsi"/>
          <w:b/>
          <w:bCs/>
          <w:sz w:val="22"/>
        </w:rPr>
        <w:tab/>
      </w:r>
      <w:r w:rsidRPr="00A378F4">
        <w:rPr>
          <w:rFonts w:asciiTheme="minorHAnsi" w:hAnsiTheme="minorHAnsi" w:cstheme="minorHAnsi"/>
          <w:b/>
          <w:bCs/>
          <w:sz w:val="22"/>
        </w:rPr>
        <w:tab/>
      </w:r>
    </w:p>
    <w:p w14:paraId="1C072816" w14:textId="77777777" w:rsidR="00A378F4" w:rsidRPr="00A378F4" w:rsidRDefault="00A378F4" w:rsidP="00054A5D">
      <w:pPr>
        <w:spacing w:before="120" w:after="0" w:line="240" w:lineRule="auto"/>
        <w:ind w:left="567"/>
        <w:jc w:val="both"/>
        <w:rPr>
          <w:rFonts w:asciiTheme="minorHAnsi" w:hAnsiTheme="minorHAnsi" w:cstheme="minorHAnsi"/>
          <w:sz w:val="22"/>
        </w:rPr>
      </w:pPr>
      <w:r w:rsidRPr="00A378F4">
        <w:rPr>
          <w:rFonts w:asciiTheme="minorHAnsi" w:hAnsiTheme="minorHAnsi" w:cstheme="minorHAnsi"/>
          <w:sz w:val="22"/>
        </w:rPr>
        <w:t>Názov organizácie:</w:t>
      </w:r>
      <w:r w:rsidRPr="00A378F4">
        <w:rPr>
          <w:rFonts w:asciiTheme="minorHAnsi" w:hAnsiTheme="minorHAnsi" w:cstheme="minorHAnsi"/>
          <w:sz w:val="22"/>
        </w:rPr>
        <w:tab/>
      </w:r>
      <w:r w:rsidRPr="00A378F4">
        <w:rPr>
          <w:rFonts w:asciiTheme="minorHAnsi" w:hAnsiTheme="minorHAnsi" w:cstheme="minorHAnsi"/>
          <w:sz w:val="22"/>
        </w:rPr>
        <w:tab/>
      </w:r>
      <w:r w:rsidRPr="00880B20">
        <w:rPr>
          <w:rFonts w:asciiTheme="minorHAnsi" w:hAnsiTheme="minorHAnsi"/>
        </w:rPr>
        <w:t>Pôdohospodárska platobná agentúra</w:t>
      </w:r>
    </w:p>
    <w:p w14:paraId="59998FDC" w14:textId="77777777" w:rsidR="00A378F4" w:rsidRPr="00A378F4" w:rsidRDefault="00A378F4" w:rsidP="00054A5D">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Adresa organizácie:</w:t>
      </w:r>
      <w:r w:rsidRPr="00A378F4">
        <w:rPr>
          <w:rFonts w:asciiTheme="minorHAnsi" w:hAnsiTheme="minorHAnsi" w:cstheme="minorHAnsi"/>
          <w:sz w:val="22"/>
        </w:rPr>
        <w:tab/>
      </w:r>
      <w:r w:rsidRPr="00A378F4">
        <w:rPr>
          <w:rFonts w:asciiTheme="minorHAnsi" w:hAnsiTheme="minorHAnsi" w:cstheme="minorHAnsi"/>
          <w:sz w:val="22"/>
        </w:rPr>
        <w:tab/>
      </w:r>
      <w:r w:rsidRPr="00880B20">
        <w:rPr>
          <w:rFonts w:asciiTheme="minorHAnsi" w:hAnsiTheme="minorHAnsi"/>
        </w:rPr>
        <w:t>Hraničná 12, 815 26 Bratislava</w:t>
      </w:r>
    </w:p>
    <w:p w14:paraId="7330C9C7" w14:textId="77777777" w:rsidR="00A378F4" w:rsidRPr="00A378F4" w:rsidRDefault="00A378F4" w:rsidP="00054A5D">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Krajina:</w:t>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t>Slovenská republika</w:t>
      </w:r>
    </w:p>
    <w:p w14:paraId="31B9D5D9" w14:textId="77777777" w:rsidR="00A378F4" w:rsidRPr="00A378F4" w:rsidRDefault="00A378F4" w:rsidP="006C08E5">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Kód NUTS:</w:t>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t>SK01</w:t>
      </w:r>
    </w:p>
    <w:p w14:paraId="414DB7BB" w14:textId="77777777" w:rsidR="00A378F4" w:rsidRPr="00A378F4" w:rsidRDefault="00A378F4" w:rsidP="006C08E5">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IČO:</w:t>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r>
      <w:r w:rsidRPr="00880B20">
        <w:rPr>
          <w:rFonts w:asciiTheme="minorHAnsi" w:hAnsiTheme="minorHAnsi"/>
        </w:rPr>
        <w:t>30794323</w:t>
      </w:r>
      <w:r w:rsidRPr="00A378F4">
        <w:rPr>
          <w:rFonts w:asciiTheme="minorHAnsi" w:hAnsiTheme="minorHAnsi" w:cstheme="minorHAnsi"/>
          <w:sz w:val="22"/>
        </w:rPr>
        <w:tab/>
      </w:r>
    </w:p>
    <w:p w14:paraId="5D8E48DD" w14:textId="089F28BC" w:rsidR="00A378F4" w:rsidRPr="000D50C2" w:rsidRDefault="00A378F4" w:rsidP="006C08E5">
      <w:pPr>
        <w:spacing w:after="0" w:line="240" w:lineRule="auto"/>
        <w:ind w:left="567"/>
        <w:jc w:val="both"/>
        <w:rPr>
          <w:rFonts w:asciiTheme="minorHAnsi" w:hAnsiTheme="minorHAnsi" w:cstheme="minorHAnsi"/>
          <w:sz w:val="22"/>
        </w:rPr>
      </w:pPr>
      <w:r w:rsidRPr="000D50C2">
        <w:rPr>
          <w:rFonts w:asciiTheme="minorHAnsi" w:hAnsiTheme="minorHAnsi" w:cstheme="minorHAnsi"/>
          <w:sz w:val="22"/>
        </w:rPr>
        <w:t>Kontaktná osoba:</w:t>
      </w:r>
      <w:bookmarkStart w:id="4" w:name="kontakt_meno"/>
      <w:bookmarkEnd w:id="4"/>
      <w:r w:rsidRPr="000D50C2">
        <w:rPr>
          <w:rFonts w:asciiTheme="minorHAnsi" w:hAnsiTheme="minorHAnsi" w:cstheme="minorHAnsi"/>
          <w:sz w:val="22"/>
        </w:rPr>
        <w:tab/>
      </w:r>
      <w:r w:rsidRPr="000D50C2">
        <w:rPr>
          <w:rFonts w:asciiTheme="minorHAnsi" w:hAnsiTheme="minorHAnsi" w:cstheme="minorHAnsi"/>
          <w:sz w:val="22"/>
        </w:rPr>
        <w:tab/>
      </w:r>
      <w:r w:rsidRPr="000D50C2">
        <w:rPr>
          <w:rFonts w:asciiTheme="minorHAnsi" w:hAnsiTheme="minorHAnsi"/>
        </w:rPr>
        <w:t xml:space="preserve">Mgr. </w:t>
      </w:r>
      <w:r w:rsidR="000D50C2" w:rsidRPr="006659F0">
        <w:rPr>
          <w:rFonts w:asciiTheme="minorHAnsi" w:hAnsiTheme="minorHAnsi" w:cstheme="minorHAnsi"/>
        </w:rPr>
        <w:t>Matúš Porubčanský</w:t>
      </w:r>
    </w:p>
    <w:p w14:paraId="368E2E83" w14:textId="73FD5969" w:rsidR="00A378F4" w:rsidRPr="00A378F4" w:rsidRDefault="00A378F4" w:rsidP="006C08E5">
      <w:pPr>
        <w:spacing w:after="0" w:line="240" w:lineRule="auto"/>
        <w:ind w:left="567"/>
        <w:rPr>
          <w:rFonts w:asciiTheme="minorHAnsi" w:hAnsiTheme="minorHAnsi" w:cstheme="minorHAnsi"/>
          <w:sz w:val="22"/>
        </w:rPr>
      </w:pPr>
      <w:r w:rsidRPr="000D50C2">
        <w:rPr>
          <w:rFonts w:asciiTheme="minorHAnsi" w:hAnsiTheme="minorHAnsi" w:cstheme="minorHAnsi"/>
          <w:sz w:val="22"/>
        </w:rPr>
        <w:t>Telefón:</w:t>
      </w:r>
      <w:r w:rsidRPr="000D50C2">
        <w:rPr>
          <w:rFonts w:asciiTheme="minorHAnsi" w:hAnsiTheme="minorHAnsi" w:cstheme="minorHAnsi"/>
          <w:sz w:val="22"/>
        </w:rPr>
        <w:tab/>
      </w:r>
      <w:r w:rsidRPr="000D50C2">
        <w:rPr>
          <w:rFonts w:asciiTheme="minorHAnsi" w:hAnsiTheme="minorHAnsi" w:cstheme="minorHAnsi"/>
          <w:sz w:val="22"/>
        </w:rPr>
        <w:tab/>
      </w:r>
      <w:r w:rsidRPr="000D50C2">
        <w:rPr>
          <w:rFonts w:asciiTheme="minorHAnsi" w:hAnsiTheme="minorHAnsi" w:cstheme="minorHAnsi"/>
          <w:sz w:val="22"/>
        </w:rPr>
        <w:tab/>
      </w:r>
      <w:bookmarkStart w:id="5" w:name="kontakt_telefon"/>
      <w:bookmarkEnd w:id="5"/>
      <w:r w:rsidRPr="000D50C2">
        <w:rPr>
          <w:rFonts w:asciiTheme="minorHAnsi" w:hAnsiTheme="minorHAnsi" w:cstheme="minorHAnsi"/>
          <w:sz w:val="22"/>
        </w:rPr>
        <w:tab/>
      </w:r>
      <w:r w:rsidR="000D50C2" w:rsidRPr="000D50C2">
        <w:rPr>
          <w:rFonts w:asciiTheme="minorHAnsi" w:hAnsiTheme="minorHAnsi" w:cstheme="minorHAnsi"/>
          <w:sz w:val="22"/>
        </w:rPr>
        <w:t>+421918612423</w:t>
      </w:r>
    </w:p>
    <w:p w14:paraId="079B2478" w14:textId="77777777" w:rsidR="00A378F4" w:rsidRPr="00A378F4" w:rsidRDefault="00A378F4" w:rsidP="006C08E5">
      <w:pPr>
        <w:widowControl w:val="0"/>
        <w:spacing w:after="0" w:line="240" w:lineRule="auto"/>
        <w:ind w:left="-180" w:firstLine="747"/>
        <w:rPr>
          <w:rFonts w:asciiTheme="minorHAnsi" w:hAnsiTheme="minorHAnsi" w:cstheme="minorHAnsi"/>
          <w:sz w:val="22"/>
          <w:lang w:eastAsia="en-GB"/>
        </w:rPr>
      </w:pPr>
      <w:r w:rsidRPr="00A378F4">
        <w:rPr>
          <w:rFonts w:asciiTheme="minorHAnsi" w:hAnsiTheme="minorHAnsi" w:cstheme="minorHAnsi"/>
          <w:sz w:val="22"/>
          <w:lang w:eastAsia="en-GB"/>
        </w:rPr>
        <w:t>Hlavná adresa (URL):</w:t>
      </w:r>
      <w:r w:rsidRPr="00A378F4">
        <w:rPr>
          <w:rFonts w:asciiTheme="minorHAnsi" w:hAnsiTheme="minorHAnsi" w:cstheme="minorHAnsi"/>
          <w:sz w:val="22"/>
          <w:lang w:eastAsia="en-GB"/>
        </w:rPr>
        <w:tab/>
      </w:r>
      <w:r w:rsidRPr="00A378F4">
        <w:rPr>
          <w:rFonts w:asciiTheme="minorHAnsi" w:hAnsiTheme="minorHAnsi" w:cstheme="minorHAnsi"/>
          <w:sz w:val="22"/>
          <w:lang w:eastAsia="en-GB"/>
        </w:rPr>
        <w:tab/>
      </w:r>
      <w:hyperlink r:id="rId8" w:history="1">
        <w:r w:rsidRPr="001E5E7C">
          <w:rPr>
            <w:rStyle w:val="Hypertextovprepojenie"/>
            <w:rFonts w:asciiTheme="minorHAnsi" w:hAnsiTheme="minorHAnsi" w:cstheme="minorHAnsi"/>
            <w:sz w:val="22"/>
            <w:lang w:eastAsia="en-GB"/>
          </w:rPr>
          <w:t>http://www.apa.sk</w:t>
        </w:r>
      </w:hyperlink>
    </w:p>
    <w:p w14:paraId="65D2D101" w14:textId="77777777" w:rsidR="00267041" w:rsidRDefault="00A378F4" w:rsidP="006C08E5">
      <w:pPr>
        <w:widowControl w:val="0"/>
        <w:spacing w:after="0" w:line="240" w:lineRule="auto"/>
        <w:ind w:left="567"/>
        <w:rPr>
          <w:rFonts w:asciiTheme="minorHAnsi" w:hAnsiTheme="minorHAnsi" w:cstheme="minorHAnsi"/>
          <w:sz w:val="22"/>
        </w:rPr>
      </w:pPr>
      <w:r w:rsidRPr="00A378F4">
        <w:rPr>
          <w:rFonts w:asciiTheme="minorHAnsi" w:hAnsiTheme="minorHAnsi" w:cstheme="minorHAnsi"/>
          <w:sz w:val="22"/>
        </w:rPr>
        <w:t xml:space="preserve">Adresa stránky profilu kupujúceho (URL): </w:t>
      </w:r>
    </w:p>
    <w:p w14:paraId="63A90328" w14:textId="77777777" w:rsidR="00A378F4" w:rsidRPr="00A378F4" w:rsidRDefault="00A378F4" w:rsidP="006C08E5">
      <w:pPr>
        <w:widowControl w:val="0"/>
        <w:spacing w:after="0" w:line="240" w:lineRule="auto"/>
        <w:ind w:left="567"/>
        <w:rPr>
          <w:rFonts w:asciiTheme="minorHAnsi" w:hAnsiTheme="minorHAnsi" w:cstheme="minorHAnsi"/>
          <w:sz w:val="22"/>
        </w:rPr>
      </w:pPr>
      <w:r w:rsidRPr="00A378F4">
        <w:rPr>
          <w:rStyle w:val="Hypertextovprepojenie"/>
          <w:rFonts w:asciiTheme="minorHAnsi" w:hAnsiTheme="minorHAnsi" w:cstheme="minorHAnsi"/>
          <w:sz w:val="22"/>
        </w:rPr>
        <w:t>https://www.uvo.gov.sk/vyhladavanie-profilov/detail/8828</w:t>
      </w:r>
    </w:p>
    <w:p w14:paraId="65EAEFAB" w14:textId="308AF1AB" w:rsidR="00A378F4" w:rsidRPr="00A378F4" w:rsidRDefault="00A378F4" w:rsidP="006C08E5">
      <w:pPr>
        <w:widowControl w:val="0"/>
        <w:spacing w:before="120" w:after="0" w:line="240" w:lineRule="auto"/>
        <w:ind w:left="567"/>
        <w:rPr>
          <w:rStyle w:val="Hypertextovprepojenie"/>
          <w:rFonts w:asciiTheme="minorHAnsi" w:hAnsiTheme="minorHAnsi" w:cstheme="minorHAnsi"/>
          <w:sz w:val="22"/>
        </w:rPr>
      </w:pPr>
      <w:r w:rsidRPr="00A378F4">
        <w:rPr>
          <w:rFonts w:asciiTheme="minorHAnsi" w:hAnsiTheme="minorHAnsi" w:cstheme="minorHAnsi"/>
          <w:sz w:val="22"/>
        </w:rPr>
        <w:t xml:space="preserve">Adresa na ktorej sú dostupné súťažné podklady: </w:t>
      </w:r>
      <w:hyperlink r:id="rId9" w:history="1">
        <w:r w:rsidR="00D313A9" w:rsidRPr="00EF1629">
          <w:rPr>
            <w:rStyle w:val="Hypertextovprepojenie"/>
            <w:rFonts w:asciiTheme="minorHAnsi" w:hAnsiTheme="minorHAnsi" w:cstheme="minorHAnsi"/>
            <w:sz w:val="22"/>
            <w:highlight w:val="yellow"/>
          </w:rPr>
          <w:t>https://eo.eks.sk/ElektronickaTabula/Detail/1854</w:t>
        </w:r>
      </w:hyperlink>
    </w:p>
    <w:p w14:paraId="00F960AC" w14:textId="68CD1189" w:rsidR="00AF3D0C" w:rsidRPr="00AF3D0C" w:rsidRDefault="00AF3D0C" w:rsidP="006C08E5">
      <w:pPr>
        <w:widowControl w:val="0"/>
        <w:spacing w:before="120" w:after="0" w:line="240" w:lineRule="auto"/>
        <w:ind w:left="567"/>
        <w:rPr>
          <w:rStyle w:val="Hypertextovprepojenie"/>
          <w:rFonts w:asciiTheme="minorHAnsi" w:hAnsiTheme="minorHAnsi" w:cstheme="minorHAnsi"/>
          <w:color w:val="auto"/>
          <w:sz w:val="22"/>
          <w:u w:val="none"/>
        </w:rPr>
      </w:pPr>
      <w:r w:rsidRPr="00AF3D0C">
        <w:rPr>
          <w:rStyle w:val="Hypertextovprepojenie"/>
          <w:rFonts w:asciiTheme="minorHAnsi" w:hAnsiTheme="minorHAnsi" w:cstheme="minorHAnsi"/>
          <w:color w:val="auto"/>
          <w:sz w:val="22"/>
          <w:u w:val="none"/>
        </w:rPr>
        <w:t>Identifikátor zákazky v</w:t>
      </w:r>
      <w:r>
        <w:rPr>
          <w:rStyle w:val="Hypertextovprepojenie"/>
          <w:rFonts w:asciiTheme="minorHAnsi" w:hAnsiTheme="minorHAnsi" w:cstheme="minorHAnsi"/>
          <w:color w:val="auto"/>
          <w:sz w:val="22"/>
          <w:u w:val="none"/>
        </w:rPr>
        <w:t> </w:t>
      </w:r>
      <w:r w:rsidRPr="00AF3D0C">
        <w:rPr>
          <w:rStyle w:val="Hypertextovprepojenie"/>
          <w:rFonts w:asciiTheme="minorHAnsi" w:hAnsiTheme="minorHAnsi" w:cstheme="minorHAnsi"/>
          <w:color w:val="auto"/>
          <w:sz w:val="22"/>
          <w:u w:val="none"/>
        </w:rPr>
        <w:t>EKS</w:t>
      </w:r>
      <w:r>
        <w:rPr>
          <w:rStyle w:val="Hypertextovprepojenie"/>
          <w:rFonts w:asciiTheme="minorHAnsi" w:hAnsiTheme="minorHAnsi" w:cstheme="minorHAnsi"/>
          <w:color w:val="auto"/>
          <w:sz w:val="22"/>
          <w:u w:val="none"/>
        </w:rPr>
        <w:t xml:space="preserve">: </w:t>
      </w:r>
      <w:r w:rsidR="00D313A9" w:rsidRPr="00D313A9">
        <w:rPr>
          <w:rStyle w:val="Hypertextovprepojenie"/>
          <w:rFonts w:asciiTheme="minorHAnsi" w:hAnsiTheme="minorHAnsi" w:cstheme="minorHAnsi"/>
          <w:color w:val="auto"/>
          <w:sz w:val="22"/>
          <w:u w:val="none"/>
        </w:rPr>
        <w:t>V2020530</w:t>
      </w:r>
    </w:p>
    <w:p w14:paraId="79FE4906" w14:textId="77777777" w:rsidR="00A378F4" w:rsidRPr="00A378F4" w:rsidRDefault="00A378F4" w:rsidP="00A378F4">
      <w:pPr>
        <w:pStyle w:val="Odsekzoznamu"/>
        <w:widowControl w:val="0"/>
        <w:spacing w:before="120" w:after="120"/>
        <w:ind w:left="550"/>
        <w:jc w:val="both"/>
        <w:rPr>
          <w:rFonts w:asciiTheme="minorHAnsi" w:hAnsiTheme="minorHAnsi" w:cstheme="minorHAnsi"/>
          <w:color w:val="FF0000"/>
          <w:sz w:val="22"/>
          <w:lang w:eastAsia="en-GB"/>
        </w:rPr>
      </w:pPr>
    </w:p>
    <w:p w14:paraId="2B446145" w14:textId="77777777" w:rsidR="00A378F4" w:rsidRPr="00A378F4" w:rsidRDefault="00A378F4" w:rsidP="00A378F4">
      <w:pPr>
        <w:spacing w:before="120" w:after="120" w:line="240" w:lineRule="auto"/>
        <w:jc w:val="center"/>
        <w:rPr>
          <w:rFonts w:asciiTheme="minorHAnsi" w:hAnsiTheme="minorHAnsi" w:cstheme="minorHAnsi"/>
          <w:sz w:val="22"/>
        </w:rPr>
      </w:pPr>
      <w:r w:rsidRPr="00A378F4">
        <w:rPr>
          <w:rFonts w:asciiTheme="minorHAnsi" w:hAnsiTheme="minorHAnsi" w:cstheme="minorHAnsi"/>
          <w:sz w:val="22"/>
        </w:rPr>
        <w:t>Časť II.</w:t>
      </w:r>
    </w:p>
    <w:p w14:paraId="79545D45" w14:textId="77777777" w:rsidR="00A378F4" w:rsidRPr="00A66D05" w:rsidRDefault="00A378F4" w:rsidP="00A66D05">
      <w:pPr>
        <w:pStyle w:val="tl2X"/>
      </w:pPr>
      <w:bookmarkStart w:id="6" w:name="_Toc10725320"/>
      <w:bookmarkStart w:id="7" w:name="_Hlk522971590"/>
      <w:r w:rsidRPr="00A66D05">
        <w:t>INFORMÁCIE O SYSTÉME POUŽITOM NA ZADÁVANIE TEJTO ZÁKAZKY</w:t>
      </w:r>
      <w:bookmarkEnd w:id="6"/>
    </w:p>
    <w:p w14:paraId="348B0BAA" w14:textId="77777777" w:rsidR="00A378F4" w:rsidRPr="00A378F4" w:rsidRDefault="00A378F4" w:rsidP="00A66D05">
      <w:pPr>
        <w:pStyle w:val="tl2Y"/>
        <w:rPr>
          <w:bCs/>
        </w:rPr>
      </w:pPr>
      <w:bookmarkStart w:id="8" w:name="_Toc10725321"/>
      <w:r w:rsidRPr="00A378F4">
        <w:t>všeobecne o elektronickom kontraktačnom systéme</w:t>
      </w:r>
      <w:bookmarkEnd w:id="8"/>
    </w:p>
    <w:p w14:paraId="554B4C4D"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 xml:space="preserve">Zadávanie tejto zákazky vrátane realizácie elektronickej aukcie sa realizuje </w:t>
      </w:r>
      <w:bookmarkStart w:id="9" w:name="_Hlk523591016"/>
      <w:r w:rsidRPr="00A378F4">
        <w:rPr>
          <w:rFonts w:asciiTheme="minorHAnsi" w:hAnsiTheme="minorHAnsi" w:cstheme="minorHAnsi"/>
          <w:sz w:val="22"/>
          <w:szCs w:val="22"/>
        </w:rPr>
        <w:t xml:space="preserve">systémom </w:t>
      </w:r>
      <w:bookmarkStart w:id="10" w:name="_Hlk534969782"/>
      <w:r w:rsidRPr="00A378F4">
        <w:rPr>
          <w:rFonts w:asciiTheme="minorHAnsi" w:hAnsiTheme="minorHAnsi" w:cstheme="minorHAnsi"/>
          <w:sz w:val="22"/>
          <w:szCs w:val="22"/>
        </w:rPr>
        <w:t>Elektronické obstarávanie (EO),</w:t>
      </w:r>
      <w:bookmarkEnd w:id="9"/>
      <w:r w:rsidRPr="00A378F4">
        <w:rPr>
          <w:rFonts w:asciiTheme="minorHAnsi" w:hAnsiTheme="minorHAnsi" w:cstheme="minorHAnsi"/>
          <w:sz w:val="22"/>
          <w:szCs w:val="22"/>
        </w:rPr>
        <w:t xml:space="preserve"> ktorý je súčasťou </w:t>
      </w:r>
      <w:bookmarkEnd w:id="10"/>
      <w:r w:rsidRPr="00A378F4">
        <w:rPr>
          <w:rFonts w:asciiTheme="minorHAnsi" w:hAnsiTheme="minorHAnsi" w:cstheme="minorHAnsi"/>
          <w:sz w:val="22"/>
          <w:szCs w:val="22"/>
        </w:rPr>
        <w:t xml:space="preserve">Elektronického kontraktačného systému </w:t>
      </w:r>
      <w:bookmarkStart w:id="11" w:name="_Hlk534969818"/>
      <w:r w:rsidRPr="00A378F4">
        <w:rPr>
          <w:rFonts w:asciiTheme="minorHAnsi" w:hAnsiTheme="minorHAnsi" w:cstheme="minorHAnsi"/>
          <w:sz w:val="22"/>
          <w:szCs w:val="22"/>
        </w:rPr>
        <w:t>(ďalej spoločne iba „EKS“).</w:t>
      </w:r>
      <w:bookmarkEnd w:id="11"/>
    </w:p>
    <w:p w14:paraId="44BB141E"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 xml:space="preserve">EKS je informačný systém, prostredníctvom ktorého verejný obstarávateľ podľa § 7 ods. 1 písm. a) zákona zadáva zákazky v súlade so zákonom. Podrobnejšie informácie o EKS sú uvedené </w:t>
      </w:r>
      <w:bookmarkStart w:id="12" w:name="_Hlk534969897"/>
      <w:r w:rsidRPr="00A378F4">
        <w:rPr>
          <w:rFonts w:asciiTheme="minorHAnsi" w:hAnsiTheme="minorHAnsi" w:cstheme="minorHAnsi"/>
          <w:sz w:val="22"/>
          <w:szCs w:val="22"/>
        </w:rPr>
        <w:t>vo Všeobecných podmienkach elektronického</w:t>
      </w:r>
      <w:bookmarkEnd w:id="12"/>
      <w:r w:rsidRPr="00A378F4">
        <w:rPr>
          <w:rFonts w:asciiTheme="minorHAnsi" w:hAnsiTheme="minorHAnsi" w:cstheme="minorHAnsi"/>
          <w:sz w:val="22"/>
          <w:szCs w:val="22"/>
        </w:rPr>
        <w:t xml:space="preserve"> obstarávania </w:t>
      </w:r>
      <w:bookmarkStart w:id="13" w:name="_Hlk534969919"/>
      <w:r w:rsidRPr="00A378F4">
        <w:rPr>
          <w:rFonts w:asciiTheme="minorHAnsi" w:hAnsiTheme="minorHAnsi" w:cstheme="minorHAnsi"/>
          <w:sz w:val="22"/>
          <w:szCs w:val="22"/>
        </w:rPr>
        <w:t>(v aktuálnom znení)</w:t>
      </w:r>
      <w:bookmarkEnd w:id="13"/>
      <w:r w:rsidRPr="00A378F4">
        <w:rPr>
          <w:rFonts w:asciiTheme="minorHAnsi" w:hAnsiTheme="minorHAnsi" w:cstheme="minorHAnsi"/>
          <w:sz w:val="22"/>
          <w:szCs w:val="22"/>
        </w:rPr>
        <w:t>, ktoré sú verejne prístupné v rámci  EKS (ďalej len „VP EO“).</w:t>
      </w:r>
    </w:p>
    <w:p w14:paraId="57FF9D30"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 xml:space="preserve">Webové sídlo informačného systému EKS, prostredníctvom ktorého sa verejné obstarávanie realizuje, je: </w:t>
      </w:r>
      <w:hyperlink r:id="rId10" w:history="1">
        <w:r w:rsidRPr="00A378F4">
          <w:rPr>
            <w:rStyle w:val="Hypertextovprepojenie"/>
            <w:rFonts w:asciiTheme="minorHAnsi" w:hAnsiTheme="minorHAnsi" w:cstheme="minorHAnsi"/>
            <w:sz w:val="22"/>
          </w:rPr>
          <w:t>https://eo.eks.sk/</w:t>
        </w:r>
      </w:hyperlink>
      <w:r w:rsidRPr="00A378F4">
        <w:rPr>
          <w:rFonts w:asciiTheme="minorHAnsi" w:hAnsiTheme="minorHAnsi" w:cstheme="minorHAnsi"/>
          <w:sz w:val="22"/>
          <w:u w:val="single"/>
        </w:rPr>
        <w:t xml:space="preserve"> </w:t>
      </w:r>
      <w:r w:rsidRPr="00A378F4">
        <w:rPr>
          <w:rFonts w:asciiTheme="minorHAnsi" w:hAnsiTheme="minorHAnsi" w:cstheme="minorHAnsi"/>
          <w:sz w:val="22"/>
        </w:rPr>
        <w:t>.</w:t>
      </w:r>
    </w:p>
    <w:p w14:paraId="043E0F8F"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bookmarkStart w:id="14" w:name="_Hlk522971822"/>
      <w:bookmarkEnd w:id="7"/>
      <w:r w:rsidRPr="00A378F4">
        <w:rPr>
          <w:rFonts w:asciiTheme="minorHAnsi" w:hAnsiTheme="minorHAnsi" w:cstheme="minorHAnsi"/>
          <w:sz w:val="22"/>
        </w:rPr>
        <w:t xml:space="preserve">Každý, kto ako záujemca má záujem o účasť vo verejnom obstarávaní alebo chce predložiť ponuku a nie je registrovaný v EKS, je povinný sa registrovať v EKS na adrese </w:t>
      </w:r>
      <w:hyperlink r:id="rId11" w:history="1">
        <w:r w:rsidRPr="00A378F4">
          <w:rPr>
            <w:rStyle w:val="Hypertextovprepojenie"/>
            <w:rFonts w:asciiTheme="minorHAnsi" w:hAnsiTheme="minorHAnsi" w:cstheme="minorHAnsi"/>
            <w:sz w:val="22"/>
          </w:rPr>
          <w:t>https://portal.eks.sk/SpravaDodavatelov/RegistraciaDodavatela/ZiadostORegistraciu</w:t>
        </w:r>
      </w:hyperlink>
    </w:p>
    <w:p w14:paraId="5BE7A19C"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Style w:val="apple-converted-space"/>
          <w:rFonts w:asciiTheme="minorHAnsi" w:hAnsiTheme="minorHAnsi" w:cstheme="minorHAnsi"/>
          <w:bCs/>
          <w:sz w:val="22"/>
          <w:szCs w:val="22"/>
        </w:rPr>
        <w:t xml:space="preserve">Hospodársky subjekt </w:t>
      </w:r>
      <w:r w:rsidRPr="00A378F4">
        <w:rPr>
          <w:rFonts w:asciiTheme="minorHAnsi" w:hAnsiTheme="minorHAnsi" w:cstheme="minorHAnsi"/>
          <w:sz w:val="22"/>
          <w:szCs w:val="22"/>
        </w:rPr>
        <w:t>pri registrácii nemusí byť zapísaný v Zozname hospodárskych subjektov ani v Registri partnerov verejného sektora.</w:t>
      </w:r>
    </w:p>
    <w:p w14:paraId="602FD482"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Podmienky Identifikácie a Autentifikácie záujemcu/uchádzača sú uvedené vo VP EO.</w:t>
      </w:r>
    </w:p>
    <w:p w14:paraId="25F85C37" w14:textId="77777777" w:rsidR="00A378F4" w:rsidRPr="00A378F4" w:rsidRDefault="00A378F4" w:rsidP="00A66D05">
      <w:pPr>
        <w:pStyle w:val="tl2Y"/>
        <w:rPr>
          <w:bCs/>
        </w:rPr>
      </w:pPr>
      <w:bookmarkStart w:id="15" w:name="_Toc10725322"/>
      <w:r w:rsidRPr="00A378F4">
        <w:t>podmienky používania elektronických zariadení v rámci zadávania tejto zákazky</w:t>
      </w:r>
      <w:bookmarkEnd w:id="15"/>
    </w:p>
    <w:p w14:paraId="43F66D6B"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3.1 </w:t>
      </w:r>
      <w:r w:rsidRPr="00A378F4">
        <w:rPr>
          <w:rFonts w:asciiTheme="minorHAnsi" w:hAnsiTheme="minorHAnsi" w:cstheme="minorHAnsi"/>
          <w:sz w:val="22"/>
        </w:rPr>
        <w:tab/>
        <w:t>Na používanie EKS je potrebné splnenie nasledujúcich technických požiadaviek:</w:t>
      </w:r>
    </w:p>
    <w:p w14:paraId="5FD067A1" w14:textId="77777777" w:rsidR="00A378F4" w:rsidRPr="00A378F4" w:rsidRDefault="00A378F4" w:rsidP="00A378F4">
      <w:pPr>
        <w:spacing w:before="120" w:after="120" w:line="240" w:lineRule="auto"/>
        <w:ind w:left="567"/>
        <w:jc w:val="both"/>
        <w:rPr>
          <w:rFonts w:asciiTheme="minorHAnsi" w:hAnsiTheme="minorHAnsi" w:cstheme="minorHAnsi"/>
          <w:sz w:val="22"/>
        </w:rPr>
      </w:pPr>
      <w:bookmarkStart w:id="16" w:name="_Hlk504057119"/>
      <w:r w:rsidRPr="00A378F4">
        <w:rPr>
          <w:rFonts w:asciiTheme="minorHAnsi" w:hAnsiTheme="minorHAnsi" w:cstheme="minorHAnsi"/>
          <w:sz w:val="22"/>
        </w:rPr>
        <w:t xml:space="preserve">Aktuálna verzia jedného z prehliadačov: Internet Explorer, </w:t>
      </w:r>
      <w:proofErr w:type="spellStart"/>
      <w:r w:rsidRPr="00A378F4">
        <w:rPr>
          <w:rFonts w:asciiTheme="minorHAnsi" w:hAnsiTheme="minorHAnsi" w:cstheme="minorHAnsi"/>
          <w:sz w:val="22"/>
        </w:rPr>
        <w:t>Mozilla</w:t>
      </w:r>
      <w:proofErr w:type="spellEnd"/>
      <w:r w:rsidRPr="00A378F4">
        <w:rPr>
          <w:rFonts w:asciiTheme="minorHAnsi" w:hAnsiTheme="minorHAnsi" w:cstheme="minorHAnsi"/>
          <w:sz w:val="22"/>
        </w:rPr>
        <w:t xml:space="preserve"> Firefox, Google Chrome.</w:t>
      </w:r>
    </w:p>
    <w:p w14:paraId="59246972"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Ďalšie technické požiadavky:</w:t>
      </w:r>
    </w:p>
    <w:p w14:paraId="64EE3213"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 xml:space="preserve">prehliadač so zapnutým </w:t>
      </w:r>
      <w:proofErr w:type="spellStart"/>
      <w:r w:rsidRPr="00A378F4">
        <w:rPr>
          <w:rFonts w:asciiTheme="minorHAnsi" w:hAnsiTheme="minorHAnsi" w:cstheme="minorHAnsi"/>
          <w:sz w:val="22"/>
        </w:rPr>
        <w:t>javascript</w:t>
      </w:r>
      <w:proofErr w:type="spellEnd"/>
      <w:r w:rsidRPr="00A378F4">
        <w:rPr>
          <w:rFonts w:asciiTheme="minorHAnsi" w:hAnsiTheme="minorHAnsi" w:cstheme="minorHAnsi"/>
          <w:sz w:val="22"/>
        </w:rPr>
        <w:t xml:space="preserve"> a povoleným </w:t>
      </w:r>
      <w:proofErr w:type="spellStart"/>
      <w:r w:rsidRPr="00A378F4">
        <w:rPr>
          <w:rFonts w:asciiTheme="minorHAnsi" w:hAnsiTheme="minorHAnsi" w:cstheme="minorHAnsi"/>
          <w:sz w:val="22"/>
        </w:rPr>
        <w:t>cookies</w:t>
      </w:r>
      <w:proofErr w:type="spellEnd"/>
      <w:r w:rsidRPr="00A378F4">
        <w:rPr>
          <w:rFonts w:asciiTheme="minorHAnsi" w:hAnsiTheme="minorHAnsi" w:cstheme="minorHAnsi"/>
          <w:sz w:val="22"/>
        </w:rPr>
        <w:t>,</w:t>
      </w:r>
    </w:p>
    <w:p w14:paraId="2103DFD1"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prehliadač bez prídavných zásuvných modulov (</w:t>
      </w:r>
      <w:proofErr w:type="spellStart"/>
      <w:r w:rsidRPr="00A378F4">
        <w:rPr>
          <w:rFonts w:asciiTheme="minorHAnsi" w:hAnsiTheme="minorHAnsi" w:cstheme="minorHAnsi"/>
          <w:sz w:val="22"/>
        </w:rPr>
        <w:t>plug</w:t>
      </w:r>
      <w:proofErr w:type="spellEnd"/>
      <w:r w:rsidRPr="00A378F4">
        <w:rPr>
          <w:rFonts w:asciiTheme="minorHAnsi" w:hAnsiTheme="minorHAnsi" w:cstheme="minorHAnsi"/>
          <w:sz w:val="22"/>
        </w:rPr>
        <w:t xml:space="preserve">-in, </w:t>
      </w:r>
      <w:proofErr w:type="spellStart"/>
      <w:r w:rsidRPr="00A378F4">
        <w:rPr>
          <w:rFonts w:asciiTheme="minorHAnsi" w:hAnsiTheme="minorHAnsi" w:cstheme="minorHAnsi"/>
          <w:sz w:val="22"/>
        </w:rPr>
        <w:t>add</w:t>
      </w:r>
      <w:proofErr w:type="spellEnd"/>
      <w:r w:rsidRPr="00A378F4">
        <w:rPr>
          <w:rFonts w:asciiTheme="minorHAnsi" w:hAnsiTheme="minorHAnsi" w:cstheme="minorHAnsi"/>
          <w:sz w:val="22"/>
        </w:rPr>
        <w:t xml:space="preserve">-on) ktoré modifikujú vykonávanie a renderovanie aplikácie alebo zasahujú do http </w:t>
      </w:r>
      <w:proofErr w:type="spellStart"/>
      <w:r w:rsidRPr="00A378F4">
        <w:rPr>
          <w:rFonts w:asciiTheme="minorHAnsi" w:hAnsiTheme="minorHAnsi" w:cstheme="minorHAnsi"/>
          <w:sz w:val="22"/>
        </w:rPr>
        <w:t>headers</w:t>
      </w:r>
      <w:proofErr w:type="spellEnd"/>
      <w:r w:rsidRPr="00A378F4">
        <w:rPr>
          <w:rFonts w:asciiTheme="minorHAnsi" w:hAnsiTheme="minorHAnsi" w:cstheme="minorHAnsi"/>
          <w:sz w:val="22"/>
        </w:rPr>
        <w:t>,</w:t>
      </w:r>
    </w:p>
    <w:p w14:paraId="2CAE1165"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lastRenderedPageBreak/>
        <w:t>operačný systém počítača bez vírusov, malware a spyware, ktoré zasahujú do http komunikácie,</w:t>
      </w:r>
    </w:p>
    <w:p w14:paraId="2CDE1992"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 xml:space="preserve">počítač pripojený k sieti Internet bez blokovania alebo modifikovania http protokolu s terminovaním </w:t>
      </w:r>
      <w:proofErr w:type="spellStart"/>
      <w:r w:rsidRPr="00A378F4">
        <w:rPr>
          <w:rFonts w:asciiTheme="minorHAnsi" w:hAnsiTheme="minorHAnsi" w:cstheme="minorHAnsi"/>
          <w:sz w:val="22"/>
        </w:rPr>
        <w:t>ssl</w:t>
      </w:r>
      <w:proofErr w:type="spellEnd"/>
      <w:r w:rsidRPr="00A378F4">
        <w:rPr>
          <w:rFonts w:asciiTheme="minorHAnsi" w:hAnsiTheme="minorHAnsi" w:cstheme="minorHAnsi"/>
          <w:sz w:val="22"/>
        </w:rPr>
        <w:t xml:space="preserve"> spojenia na klientovi,</w:t>
      </w:r>
    </w:p>
    <w:p w14:paraId="5F87D39F"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rozlíšenie obrazovky minimálne 1024 x 768 bodov,</w:t>
      </w:r>
    </w:p>
    <w:p w14:paraId="78CE75F1"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prehliadač PDF súborov.</w:t>
      </w:r>
      <w:bookmarkEnd w:id="14"/>
    </w:p>
    <w:p w14:paraId="238F9012" w14:textId="77777777" w:rsidR="00A378F4" w:rsidRPr="00A378F4" w:rsidRDefault="00A378F4" w:rsidP="00A66D05">
      <w:pPr>
        <w:pStyle w:val="tl2Y"/>
        <w:rPr>
          <w:bCs/>
        </w:rPr>
      </w:pPr>
      <w:bookmarkStart w:id="17" w:name="_Toc10725323"/>
      <w:bookmarkStart w:id="18" w:name="_Hlk522971979"/>
      <w:bookmarkEnd w:id="16"/>
      <w:r w:rsidRPr="00A378F4">
        <w:t>dostupnosť dokumentov</w:t>
      </w:r>
      <w:bookmarkEnd w:id="17"/>
    </w:p>
    <w:p w14:paraId="5596BD35"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 xml:space="preserve">Dokumenty potrebné na vypracovanie ponuky a na preukázanie splnenia podmienok účasti sú verejne, bezodplatne, neobmedzene, úplne a priamo prístupné na Elektronickej tabuli  v rámci EKS a predmetného verejného obstarávania od uverejnenia oznámenia o vyhlásení verejného obstarávania podľa zákona. </w:t>
      </w:r>
      <w:bookmarkStart w:id="19" w:name="_Hlk534970171"/>
      <w:r w:rsidRPr="00A378F4">
        <w:rPr>
          <w:rFonts w:asciiTheme="minorHAnsi" w:hAnsiTheme="minorHAnsi" w:cstheme="minorHAnsi"/>
          <w:sz w:val="22"/>
        </w:rPr>
        <w:t>Časť/časti súťažných podkladov, ktorá/ktoré majú byť súčasťou ponuky uchádzača a záujemca/uchádzač ich bude povinný pri vypracovaní ponuky upravovať, sú uverejnené podľa prvej vety v editovateľnej podobe.</w:t>
      </w:r>
    </w:p>
    <w:bookmarkEnd w:id="19"/>
    <w:p w14:paraId="12E57CB6"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8"/>
    <w:p w14:paraId="08EE1F86" w14:textId="77777777" w:rsidR="00A378F4" w:rsidRPr="00A378F4" w:rsidRDefault="00A378F4" w:rsidP="00A378F4">
      <w:pPr>
        <w:spacing w:before="120" w:after="120" w:line="240" w:lineRule="auto"/>
        <w:ind w:left="432"/>
        <w:jc w:val="center"/>
        <w:rPr>
          <w:rFonts w:asciiTheme="minorHAnsi" w:hAnsiTheme="minorHAnsi" w:cstheme="minorHAnsi"/>
          <w:sz w:val="22"/>
        </w:rPr>
      </w:pPr>
      <w:r w:rsidRPr="00A378F4">
        <w:rPr>
          <w:rFonts w:asciiTheme="minorHAnsi" w:hAnsiTheme="minorHAnsi" w:cstheme="minorHAnsi"/>
          <w:sz w:val="22"/>
        </w:rPr>
        <w:t>Časť III.</w:t>
      </w:r>
    </w:p>
    <w:p w14:paraId="323BFD25" w14:textId="77777777" w:rsidR="00A378F4" w:rsidRPr="00A378F4" w:rsidRDefault="00A378F4" w:rsidP="00A66D05">
      <w:pPr>
        <w:pStyle w:val="tl2X"/>
      </w:pPr>
      <w:bookmarkStart w:id="20" w:name="_Toc10725324"/>
      <w:r w:rsidRPr="00A378F4">
        <w:t>INFORMÁCIE O PREDMETE ZÁKAZKY</w:t>
      </w:r>
      <w:bookmarkEnd w:id="20"/>
    </w:p>
    <w:p w14:paraId="426B4763" w14:textId="77777777" w:rsidR="00A378F4" w:rsidRPr="00A378F4" w:rsidRDefault="00A378F4" w:rsidP="00A66D05">
      <w:pPr>
        <w:pStyle w:val="tl2Y"/>
        <w:rPr>
          <w:bCs/>
        </w:rPr>
      </w:pPr>
      <w:bookmarkStart w:id="21" w:name="_Toc10725325"/>
      <w:r w:rsidRPr="00A378F4">
        <w:rPr>
          <w:bCs/>
        </w:rPr>
        <w:t>predmet zákazky</w:t>
      </w:r>
      <w:bookmarkEnd w:id="21"/>
    </w:p>
    <w:p w14:paraId="289E7DBA" w14:textId="77777777" w:rsidR="00A378F4" w:rsidRPr="00871D04" w:rsidRDefault="00A378F4" w:rsidP="00BD7966">
      <w:pPr>
        <w:pStyle w:val="Zarkazkladnhotextu2"/>
        <w:numPr>
          <w:ilvl w:val="1"/>
          <w:numId w:val="2"/>
        </w:numPr>
        <w:spacing w:before="120" w:line="240" w:lineRule="auto"/>
        <w:jc w:val="both"/>
        <w:rPr>
          <w:rFonts w:asciiTheme="minorHAnsi" w:hAnsiTheme="minorHAnsi"/>
        </w:rPr>
      </w:pPr>
      <w:r w:rsidRPr="00A378F4">
        <w:rPr>
          <w:rFonts w:asciiTheme="minorHAnsi" w:hAnsiTheme="minorHAnsi" w:cstheme="minorHAnsi"/>
          <w:lang w:val="sk-SK"/>
        </w:rPr>
        <w:t>Názov predmetu zákazky</w:t>
      </w:r>
      <w:r w:rsidRPr="00871D04">
        <w:rPr>
          <w:rFonts w:asciiTheme="minorHAnsi" w:hAnsiTheme="minorHAnsi" w:cstheme="minorHAnsi"/>
          <w:lang w:val="sk-SK"/>
        </w:rPr>
        <w:t xml:space="preserve">: </w:t>
      </w:r>
      <w:r w:rsidRPr="00871D04">
        <w:rPr>
          <w:rFonts w:asciiTheme="minorHAnsi" w:hAnsiTheme="minorHAnsi"/>
          <w:b/>
          <w:lang w:val="sk-SK"/>
        </w:rPr>
        <w:t>„</w:t>
      </w:r>
      <w:r w:rsidR="00880B20" w:rsidRPr="00871D04">
        <w:rPr>
          <w:rFonts w:asciiTheme="minorHAnsi" w:hAnsiTheme="minorHAnsi" w:cstheme="minorHAnsi"/>
          <w:b/>
          <w:lang w:val="sk-SK"/>
        </w:rPr>
        <w:t>Stravné poukážky</w:t>
      </w:r>
      <w:r w:rsidRPr="00871D04">
        <w:rPr>
          <w:rFonts w:asciiTheme="minorHAnsi" w:hAnsiTheme="minorHAnsi" w:cstheme="minorHAnsi"/>
          <w:b/>
          <w:lang w:val="sk-SK"/>
        </w:rPr>
        <w:t>“.</w:t>
      </w:r>
      <w:r w:rsidRPr="00871D04">
        <w:rPr>
          <w:rFonts w:asciiTheme="minorHAnsi" w:hAnsiTheme="minorHAnsi"/>
          <w:lang w:val="sk-SK"/>
        </w:rPr>
        <w:t xml:space="preserve"> </w:t>
      </w:r>
    </w:p>
    <w:p w14:paraId="634A1D76" w14:textId="77777777" w:rsidR="00A378F4" w:rsidRPr="00871D04" w:rsidRDefault="00A378F4" w:rsidP="00A378F4">
      <w:pPr>
        <w:pStyle w:val="Zarkazkladnhotextu2"/>
        <w:numPr>
          <w:ilvl w:val="1"/>
          <w:numId w:val="2"/>
        </w:numPr>
        <w:tabs>
          <w:tab w:val="clear" w:pos="576"/>
        </w:tabs>
        <w:spacing w:before="120" w:line="240" w:lineRule="auto"/>
        <w:ind w:left="567" w:hanging="567"/>
        <w:jc w:val="both"/>
        <w:rPr>
          <w:rFonts w:asciiTheme="minorHAnsi" w:hAnsiTheme="minorHAnsi" w:cstheme="minorHAnsi"/>
        </w:rPr>
      </w:pPr>
      <w:r w:rsidRPr="00871D04">
        <w:rPr>
          <w:rFonts w:asciiTheme="minorHAnsi" w:hAnsiTheme="minorHAnsi" w:cstheme="minorHAnsi"/>
        </w:rPr>
        <w:t>Číselný kód pre hlavný predmet a doplňujúce predmety zákazky z Hlavného slovníka, prípadne alfanumerický kód z Doplnkového slovníka Spoločného slovníka obstarávania (CPV):</w:t>
      </w:r>
      <w:bookmarkStart w:id="22" w:name="SS"/>
      <w:bookmarkEnd w:id="22"/>
    </w:p>
    <w:p w14:paraId="2D59305A" w14:textId="77777777" w:rsidR="00A378F4" w:rsidRPr="00871D04" w:rsidRDefault="00A378F4" w:rsidP="00A378F4">
      <w:pPr>
        <w:pStyle w:val="Zarkazkladnhotextu2"/>
        <w:spacing w:before="120" w:line="240" w:lineRule="auto"/>
        <w:ind w:left="567"/>
        <w:rPr>
          <w:rFonts w:asciiTheme="minorHAnsi" w:hAnsiTheme="minorHAnsi"/>
        </w:rPr>
      </w:pPr>
      <w:r w:rsidRPr="00871D04">
        <w:rPr>
          <w:rFonts w:asciiTheme="minorHAnsi" w:hAnsiTheme="minorHAnsi" w:cstheme="minorHAnsi"/>
        </w:rPr>
        <w:t>Hlavný predmet:</w:t>
      </w:r>
      <w:r w:rsidRPr="00871D04">
        <w:rPr>
          <w:rFonts w:asciiTheme="minorHAnsi" w:hAnsiTheme="minorHAnsi" w:cstheme="minorHAnsi"/>
        </w:rPr>
        <w:tab/>
      </w:r>
      <w:r w:rsidRPr="00871D04">
        <w:rPr>
          <w:rFonts w:asciiTheme="minorHAnsi" w:hAnsiTheme="minorHAnsi" w:cstheme="minorHAnsi"/>
          <w:lang w:val="sk-SK"/>
        </w:rPr>
        <w:tab/>
      </w:r>
      <w:r w:rsidR="00723D21" w:rsidRPr="00871D04">
        <w:rPr>
          <w:rFonts w:asciiTheme="minorHAnsi" w:hAnsiTheme="minorHAnsi" w:cstheme="minorHAnsi"/>
          <w:lang w:val="sk-SK"/>
        </w:rPr>
        <w:t xml:space="preserve">55520000-1 - </w:t>
      </w:r>
      <w:r w:rsidR="00BD7966" w:rsidRPr="00871D04">
        <w:rPr>
          <w:rFonts w:asciiTheme="minorHAnsi" w:hAnsiTheme="minorHAnsi"/>
          <w:lang w:val="sk-SK"/>
        </w:rPr>
        <w:t xml:space="preserve"> Služby </w:t>
      </w:r>
      <w:r w:rsidR="00723D21" w:rsidRPr="00871D04">
        <w:rPr>
          <w:rFonts w:asciiTheme="minorHAnsi" w:hAnsiTheme="minorHAnsi" w:cstheme="minorHAnsi"/>
          <w:lang w:val="sk-SK"/>
        </w:rPr>
        <w:t>hromadného stravovania</w:t>
      </w:r>
    </w:p>
    <w:p w14:paraId="45F138FE" w14:textId="77777777" w:rsidR="00871D04" w:rsidRDefault="00A378F4" w:rsidP="00871D04">
      <w:pPr>
        <w:numPr>
          <w:ilvl w:val="1"/>
          <w:numId w:val="2"/>
        </w:numPr>
        <w:tabs>
          <w:tab w:val="clear" w:pos="576"/>
        </w:tabs>
        <w:spacing w:before="120" w:after="120" w:line="240" w:lineRule="auto"/>
        <w:ind w:left="567" w:hanging="567"/>
        <w:jc w:val="both"/>
        <w:rPr>
          <w:rFonts w:asciiTheme="minorHAnsi" w:hAnsiTheme="minorHAnsi" w:cstheme="minorHAnsi"/>
          <w:sz w:val="22"/>
          <w:lang w:eastAsia="sk-SK"/>
        </w:rPr>
      </w:pPr>
      <w:r w:rsidRPr="00A378F4">
        <w:rPr>
          <w:rFonts w:asciiTheme="minorHAnsi" w:hAnsiTheme="minorHAnsi" w:cstheme="minorHAnsi"/>
          <w:sz w:val="22"/>
          <w:lang w:eastAsia="sk-SK"/>
        </w:rPr>
        <w:t xml:space="preserve">Podrobné vymedzenie predmetu zákazky: </w:t>
      </w:r>
    </w:p>
    <w:p w14:paraId="2A215243" w14:textId="3F74AC25" w:rsidR="000D50C2" w:rsidRDefault="00871D04" w:rsidP="006C0928">
      <w:pPr>
        <w:spacing w:before="120" w:after="120" w:line="240" w:lineRule="auto"/>
        <w:ind w:left="567"/>
        <w:jc w:val="both"/>
        <w:rPr>
          <w:rFonts w:asciiTheme="minorHAnsi" w:hAnsiTheme="minorHAnsi" w:cstheme="minorHAnsi"/>
          <w:sz w:val="22"/>
        </w:rPr>
      </w:pPr>
      <w:r w:rsidRPr="00645ACA">
        <w:rPr>
          <w:rFonts w:asciiTheme="minorHAnsi" w:hAnsiTheme="minorHAnsi" w:cstheme="minorHAnsi"/>
          <w:sz w:val="22"/>
          <w:lang w:val="x-none"/>
        </w:rPr>
        <w:t>Predmetom zákazky je odplatné zabezpečenie stravovania zamestnancov Pôdohospodárskej platobnej agentúry</w:t>
      </w:r>
      <w:r w:rsidRPr="002862F4">
        <w:rPr>
          <w:rFonts w:asciiTheme="minorHAnsi" w:hAnsiTheme="minorHAnsi" w:cstheme="minorHAnsi"/>
          <w:b/>
          <w:sz w:val="22"/>
          <w:lang w:val="x-none"/>
        </w:rPr>
        <w:t xml:space="preserve"> formou </w:t>
      </w:r>
      <w:r w:rsidR="000D50C2" w:rsidRPr="002862F4">
        <w:rPr>
          <w:rFonts w:asciiTheme="minorHAnsi" w:hAnsiTheme="minorHAnsi" w:cstheme="minorHAnsi"/>
          <w:b/>
          <w:sz w:val="22"/>
        </w:rPr>
        <w:t xml:space="preserve">papierových </w:t>
      </w:r>
      <w:r w:rsidRPr="002862F4">
        <w:rPr>
          <w:rFonts w:asciiTheme="minorHAnsi" w:hAnsiTheme="minorHAnsi" w:cstheme="minorHAnsi"/>
          <w:b/>
          <w:sz w:val="22"/>
          <w:lang w:val="x-none"/>
        </w:rPr>
        <w:t>stravných poukážok</w:t>
      </w:r>
      <w:r w:rsidRPr="00645ACA">
        <w:rPr>
          <w:rFonts w:asciiTheme="minorHAnsi" w:hAnsiTheme="minorHAnsi" w:cstheme="minorHAnsi"/>
          <w:sz w:val="22"/>
          <w:lang w:val="x-none"/>
        </w:rPr>
        <w:t xml:space="preserve"> s ochrannými prvkami, v zmluvných stravovacích zariadeniach uchádzača na základe akceptovania stravných poukážok uchádzača a </w:t>
      </w:r>
      <w:r w:rsidRPr="006659F0">
        <w:rPr>
          <w:rFonts w:asciiTheme="minorHAnsi" w:hAnsiTheme="minorHAnsi" w:cstheme="minorHAnsi"/>
          <w:sz w:val="22"/>
          <w:lang w:val="x-none"/>
        </w:rPr>
        <w:t xml:space="preserve">v lokalitách, uvedených verejným obstarávateľom. </w:t>
      </w:r>
    </w:p>
    <w:p w14:paraId="20604245" w14:textId="622114A1" w:rsidR="00A378F4" w:rsidRPr="00645ACA" w:rsidRDefault="006C0928" w:rsidP="006C0928">
      <w:pPr>
        <w:spacing w:before="120" w:after="120" w:line="240" w:lineRule="auto"/>
        <w:ind w:left="567"/>
        <w:jc w:val="both"/>
        <w:rPr>
          <w:rFonts w:asciiTheme="minorHAnsi" w:hAnsiTheme="minorHAnsi" w:cstheme="minorHAnsi"/>
          <w:sz w:val="22"/>
          <w:lang w:val="x-none"/>
        </w:rPr>
      </w:pPr>
      <w:r w:rsidRPr="00645ACA">
        <w:rPr>
          <w:rFonts w:asciiTheme="minorHAnsi" w:hAnsiTheme="minorHAnsi" w:cstheme="minorHAnsi"/>
          <w:sz w:val="22"/>
        </w:rPr>
        <w:t xml:space="preserve">Podrobné vymedzenie predmetu zákazky je uvedené v </w:t>
      </w:r>
      <w:r w:rsidRPr="00645ACA">
        <w:rPr>
          <w:rFonts w:asciiTheme="minorHAnsi" w:hAnsiTheme="minorHAnsi" w:cstheme="minorHAnsi"/>
          <w:sz w:val="22"/>
          <w:lang w:val="x-none"/>
        </w:rPr>
        <w:t>P</w:t>
      </w:r>
      <w:r w:rsidR="00A378F4" w:rsidRPr="00645ACA">
        <w:rPr>
          <w:rFonts w:asciiTheme="minorHAnsi" w:hAnsiTheme="minorHAnsi" w:cstheme="minorHAnsi"/>
          <w:sz w:val="22"/>
          <w:lang w:val="x-none"/>
        </w:rPr>
        <w:t>ríloh</w:t>
      </w:r>
      <w:r w:rsidR="00723D21" w:rsidRPr="00645ACA">
        <w:rPr>
          <w:rFonts w:asciiTheme="minorHAnsi" w:hAnsiTheme="minorHAnsi" w:cstheme="minorHAnsi"/>
          <w:sz w:val="22"/>
          <w:lang w:val="x-none"/>
        </w:rPr>
        <w:t>e</w:t>
      </w:r>
      <w:r w:rsidR="00A378F4" w:rsidRPr="00645ACA">
        <w:rPr>
          <w:rFonts w:asciiTheme="minorHAnsi" w:hAnsiTheme="minorHAnsi" w:cstheme="minorHAnsi"/>
          <w:sz w:val="22"/>
          <w:lang w:val="x-none"/>
        </w:rPr>
        <w:t xml:space="preserve"> č. 1.</w:t>
      </w:r>
      <w:r w:rsidR="00C30A2F">
        <w:rPr>
          <w:rFonts w:asciiTheme="minorHAnsi" w:hAnsiTheme="minorHAnsi" w:cstheme="minorHAnsi"/>
          <w:sz w:val="22"/>
        </w:rPr>
        <w:t xml:space="preserve"> Opis predmetu zákazky</w:t>
      </w:r>
      <w:r w:rsidRPr="00645ACA">
        <w:rPr>
          <w:rFonts w:asciiTheme="minorHAnsi" w:hAnsiTheme="minorHAnsi" w:cstheme="minorHAnsi"/>
          <w:sz w:val="22"/>
          <w:lang w:val="x-none"/>
        </w:rPr>
        <w:t xml:space="preserve"> týchto súťažných podkladov. </w:t>
      </w:r>
    </w:p>
    <w:p w14:paraId="27DB1F12" w14:textId="77777777" w:rsidR="00A378F4" w:rsidRPr="00A66D05" w:rsidRDefault="00A378F4" w:rsidP="00A66D05">
      <w:pPr>
        <w:pStyle w:val="tl2Y"/>
      </w:pPr>
      <w:bookmarkStart w:id="23" w:name="opis1"/>
      <w:bookmarkStart w:id="24" w:name="_Toc10725326"/>
      <w:bookmarkEnd w:id="23"/>
      <w:r w:rsidRPr="00A66D05">
        <w:t>rozdelenie predmetu zákazky</w:t>
      </w:r>
      <w:bookmarkEnd w:id="24"/>
    </w:p>
    <w:p w14:paraId="1C43AC64" w14:textId="77777777" w:rsidR="00A378F4" w:rsidRPr="00BD7966"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bookmarkStart w:id="25" w:name="urcite_vsetko"/>
      <w:bookmarkStart w:id="26" w:name="casti"/>
      <w:bookmarkEnd w:id="25"/>
      <w:bookmarkEnd w:id="26"/>
      <w:r w:rsidRPr="00A378F4">
        <w:rPr>
          <w:rFonts w:asciiTheme="minorHAnsi" w:hAnsiTheme="minorHAnsi" w:cstheme="minorHAnsi"/>
        </w:rPr>
        <w:t>Predmet zákazky nie je rozdelený na časti. Záujemca musí predložiť ponuku na celý predmet zákazky</w:t>
      </w:r>
      <w:r w:rsidRPr="00A378F4">
        <w:rPr>
          <w:rFonts w:asciiTheme="minorHAnsi" w:hAnsiTheme="minorHAnsi" w:cstheme="minorHAnsi"/>
          <w:lang w:val="sk-SK"/>
        </w:rPr>
        <w:t>.</w:t>
      </w:r>
    </w:p>
    <w:p w14:paraId="6B392A4E" w14:textId="77777777" w:rsidR="00BD7966" w:rsidRPr="00880B20" w:rsidRDefault="00BD7966" w:rsidP="00880B20">
      <w:pPr>
        <w:pStyle w:val="Zarkazkladnhotextu2"/>
        <w:numPr>
          <w:ilvl w:val="1"/>
          <w:numId w:val="21"/>
        </w:numPr>
        <w:tabs>
          <w:tab w:val="left" w:pos="1066"/>
          <w:tab w:val="left" w:pos="1423"/>
          <w:tab w:val="left" w:pos="1780"/>
          <w:tab w:val="left" w:pos="2138"/>
          <w:tab w:val="left" w:pos="2495"/>
          <w:tab w:val="left" w:pos="2852"/>
        </w:tabs>
        <w:spacing w:before="60" w:after="0" w:line="240" w:lineRule="auto"/>
        <w:ind w:left="567" w:hanging="567"/>
        <w:contextualSpacing/>
        <w:jc w:val="both"/>
        <w:rPr>
          <w:rFonts w:asciiTheme="minorHAnsi" w:hAnsiTheme="minorHAnsi"/>
          <w:lang w:val="sk"/>
        </w:rPr>
      </w:pPr>
      <w:r w:rsidRPr="00880B20">
        <w:t xml:space="preserve">Odôvodnenie nerozdelenia zákazky na časti: </w:t>
      </w:r>
      <w:r w:rsidR="00723D21" w:rsidRPr="00880B20">
        <w:rPr>
          <w:rFonts w:asciiTheme="minorHAnsi" w:eastAsia="Arial" w:hAnsiTheme="minorHAnsi" w:cstheme="minorHAnsi"/>
          <w:lang w:val="sk" w:eastAsia="sk"/>
        </w:rPr>
        <w:t>Predmet zákazky je z hľadiska svojej povahy ucelený a tvorí jednotný celok</w:t>
      </w:r>
      <w:r w:rsidRPr="00880B20">
        <w:rPr>
          <w:rFonts w:asciiTheme="minorHAnsi" w:eastAsia="Arial" w:hAnsiTheme="minorHAnsi" w:cstheme="minorHAnsi"/>
          <w:lang w:val="sk" w:eastAsia="sk"/>
        </w:rPr>
        <w:t>.</w:t>
      </w:r>
      <w:r w:rsidR="00723D21" w:rsidRPr="00880B20">
        <w:rPr>
          <w:rFonts w:asciiTheme="minorHAnsi" w:eastAsia="Arial" w:hAnsiTheme="minorHAnsi" w:cstheme="minorHAnsi"/>
          <w:lang w:val="sk" w:eastAsia="sk"/>
        </w:rPr>
        <w:t xml:space="preserve"> </w:t>
      </w:r>
      <w:r w:rsidRPr="00880B20">
        <w:rPr>
          <w:rFonts w:asciiTheme="minorHAnsi" w:hAnsiTheme="minorHAnsi"/>
          <w:lang w:val="sk"/>
        </w:rPr>
        <w:t xml:space="preserve">Verejný obstarávateľ na základe dostupných informácií </w:t>
      </w:r>
      <w:r w:rsidR="00FE234E" w:rsidRPr="00880B20">
        <w:rPr>
          <w:rFonts w:asciiTheme="minorHAnsi" w:eastAsia="Arial" w:hAnsiTheme="minorHAnsi" w:cstheme="minorHAnsi"/>
          <w:lang w:val="sk" w:eastAsia="sk"/>
        </w:rPr>
        <w:t xml:space="preserve">najmä </w:t>
      </w:r>
      <w:r w:rsidRPr="00880B20">
        <w:rPr>
          <w:rFonts w:asciiTheme="minorHAnsi" w:hAnsiTheme="minorHAnsi"/>
          <w:lang w:val="sk"/>
        </w:rPr>
        <w:t xml:space="preserve">na internete, na </w:t>
      </w:r>
      <w:r w:rsidR="00723D21" w:rsidRPr="00880B20">
        <w:rPr>
          <w:rFonts w:asciiTheme="minorHAnsi" w:eastAsia="Arial" w:hAnsiTheme="minorHAnsi" w:cstheme="minorHAnsi"/>
          <w:lang w:val="sk" w:eastAsia="sk"/>
        </w:rPr>
        <w:t>portáli</w:t>
      </w:r>
      <w:r w:rsidRPr="00880B20">
        <w:rPr>
          <w:rFonts w:asciiTheme="minorHAnsi" w:hAnsiTheme="minorHAnsi"/>
          <w:lang w:val="sk"/>
        </w:rPr>
        <w:t xml:space="preserve"> Centrálneho registra zmlúv a</w:t>
      </w:r>
      <w:r w:rsidR="00723D21" w:rsidRPr="00880B20">
        <w:rPr>
          <w:rFonts w:asciiTheme="minorHAnsi" w:eastAsia="Arial" w:hAnsiTheme="minorHAnsi" w:cstheme="minorHAnsi"/>
          <w:lang w:val="sk" w:eastAsia="sk"/>
        </w:rPr>
        <w:t> na</w:t>
      </w:r>
      <w:r w:rsidR="00723D21" w:rsidRPr="00880B20">
        <w:rPr>
          <w:rFonts w:asciiTheme="minorHAnsi" w:hAnsiTheme="minorHAnsi"/>
          <w:lang w:val="sk"/>
        </w:rPr>
        <w:t xml:space="preserve"> </w:t>
      </w:r>
      <w:r w:rsidRPr="00880B20">
        <w:rPr>
          <w:rFonts w:asciiTheme="minorHAnsi" w:hAnsiTheme="minorHAnsi"/>
          <w:lang w:val="sk"/>
        </w:rPr>
        <w:t>stránke www.finstat.sk o</w:t>
      </w:r>
      <w:r w:rsidR="00723D21" w:rsidRPr="00880B20">
        <w:rPr>
          <w:rFonts w:asciiTheme="minorHAnsi" w:eastAsia="Arial" w:hAnsiTheme="minorHAnsi" w:cstheme="minorHAnsi"/>
          <w:lang w:val="sk" w:eastAsia="sk"/>
        </w:rPr>
        <w:t> </w:t>
      </w:r>
      <w:r w:rsidRPr="00880B20">
        <w:rPr>
          <w:rFonts w:asciiTheme="minorHAnsi" w:hAnsiTheme="minorHAnsi"/>
          <w:lang w:val="sk"/>
        </w:rPr>
        <w:t>spoločnostiach</w:t>
      </w:r>
      <w:r w:rsidR="00723D21" w:rsidRPr="00880B20">
        <w:rPr>
          <w:rFonts w:asciiTheme="minorHAnsi" w:eastAsia="Arial" w:hAnsiTheme="minorHAnsi" w:cstheme="minorHAnsi"/>
          <w:lang w:val="sk" w:eastAsia="sk"/>
        </w:rPr>
        <w:t>, ktorých predmetom podnikania je poskytovanie služieb v oblasti predmetu zákazky</w:t>
      </w:r>
      <w:r w:rsidRPr="00880B20">
        <w:rPr>
          <w:rFonts w:asciiTheme="minorHAnsi" w:eastAsia="Arial" w:hAnsiTheme="minorHAnsi" w:cstheme="minorHAnsi"/>
          <w:lang w:val="sk" w:eastAsia="sk"/>
        </w:rPr>
        <w:t xml:space="preserve"> </w:t>
      </w:r>
      <w:r w:rsidR="00FE234E" w:rsidRPr="00880B20">
        <w:rPr>
          <w:rFonts w:asciiTheme="minorHAnsi" w:hAnsiTheme="minorHAnsi"/>
          <w:lang w:val="sk"/>
        </w:rPr>
        <w:t>zistil, že</w:t>
      </w:r>
      <w:r w:rsidR="00FE234E" w:rsidRPr="00880B20">
        <w:rPr>
          <w:rFonts w:asciiTheme="minorHAnsi" w:eastAsia="Arial" w:hAnsiTheme="minorHAnsi" w:cstheme="minorHAnsi"/>
          <w:lang w:val="sk" w:eastAsia="sk"/>
        </w:rPr>
        <w:t xml:space="preserve"> </w:t>
      </w:r>
      <w:r w:rsidRPr="00880B20">
        <w:rPr>
          <w:rFonts w:asciiTheme="minorHAnsi" w:hAnsiTheme="minorHAnsi"/>
          <w:lang w:val="sk"/>
        </w:rPr>
        <w:t xml:space="preserve">ide v rámci relevantného trhu o zákazku, ktorá je dostupná </w:t>
      </w:r>
      <w:r w:rsidR="00FE234E" w:rsidRPr="00880B20">
        <w:rPr>
          <w:rFonts w:asciiTheme="minorHAnsi" w:eastAsia="Arial" w:hAnsiTheme="minorHAnsi" w:cstheme="minorHAnsi"/>
          <w:lang w:val="sk" w:eastAsia="sk"/>
        </w:rPr>
        <w:t xml:space="preserve">väčšiemu množstvu subjektov, </w:t>
      </w:r>
      <w:r w:rsidRPr="00880B20">
        <w:rPr>
          <w:rFonts w:asciiTheme="minorHAnsi" w:hAnsiTheme="minorHAnsi"/>
          <w:lang w:val="sk"/>
        </w:rPr>
        <w:t xml:space="preserve"> pôsobiacim v tomto odvetví</w:t>
      </w:r>
      <w:r w:rsidR="00FE234E" w:rsidRPr="00880B20">
        <w:rPr>
          <w:rFonts w:asciiTheme="minorHAnsi" w:eastAsia="Arial" w:hAnsiTheme="minorHAnsi" w:cstheme="minorHAnsi"/>
          <w:lang w:val="sk" w:eastAsia="sk"/>
        </w:rPr>
        <w:t xml:space="preserve"> a nerozdelenie</w:t>
      </w:r>
      <w:r w:rsidR="00FE234E" w:rsidRPr="00880B20">
        <w:rPr>
          <w:rFonts w:asciiTheme="minorHAnsi" w:hAnsiTheme="minorHAnsi"/>
          <w:lang w:val="sk"/>
        </w:rPr>
        <w:t xml:space="preserve"> zákazky na časti</w:t>
      </w:r>
      <w:r w:rsidR="00FE234E" w:rsidRPr="00880B20">
        <w:rPr>
          <w:rFonts w:asciiTheme="minorHAnsi" w:eastAsia="Arial" w:hAnsiTheme="minorHAnsi" w:cstheme="minorHAnsi"/>
          <w:lang w:val="sk" w:eastAsia="sk"/>
        </w:rPr>
        <w:t xml:space="preserve"> neobmedzí hospodársku súťaž. </w:t>
      </w:r>
    </w:p>
    <w:p w14:paraId="0B18D219" w14:textId="77777777" w:rsidR="00A378F4" w:rsidRPr="00A378F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miesto dodania/poskytnutia predmetu zákazky</w:t>
      </w:r>
    </w:p>
    <w:p w14:paraId="5240C1F4" w14:textId="5CD9916C" w:rsidR="00A378F4" w:rsidRPr="00871D04" w:rsidRDefault="00A378F4" w:rsidP="00A44C18">
      <w:pPr>
        <w:pStyle w:val="Zarkazkladnhotextu2"/>
        <w:numPr>
          <w:ilvl w:val="1"/>
          <w:numId w:val="21"/>
        </w:numPr>
        <w:shd w:val="clear" w:color="auto" w:fill="FFFFFF"/>
        <w:spacing w:before="120" w:line="240" w:lineRule="auto"/>
        <w:ind w:left="567" w:hanging="567"/>
        <w:jc w:val="both"/>
        <w:rPr>
          <w:rFonts w:asciiTheme="minorHAnsi" w:hAnsiTheme="minorHAnsi"/>
        </w:rPr>
      </w:pPr>
      <w:r w:rsidRPr="00871D04">
        <w:rPr>
          <w:rFonts w:asciiTheme="minorHAnsi" w:hAnsiTheme="minorHAnsi"/>
        </w:rPr>
        <w:t>Miest</w:t>
      </w:r>
      <w:r w:rsidR="00880B20" w:rsidRPr="00871D04">
        <w:rPr>
          <w:rFonts w:asciiTheme="minorHAnsi" w:hAnsiTheme="minorHAnsi"/>
          <w:lang w:val="sk-SK"/>
        </w:rPr>
        <w:t>a</w:t>
      </w:r>
      <w:r w:rsidRPr="00871D04">
        <w:rPr>
          <w:rFonts w:asciiTheme="minorHAnsi" w:hAnsiTheme="minorHAnsi"/>
        </w:rPr>
        <w:t xml:space="preserve"> dodania predmetu zákazky </w:t>
      </w:r>
      <w:r w:rsidR="008C2679" w:rsidRPr="00871D04">
        <w:rPr>
          <w:rFonts w:asciiTheme="minorHAnsi" w:hAnsiTheme="minorHAnsi" w:cstheme="minorHAnsi"/>
          <w:lang w:val="sk-SK"/>
        </w:rPr>
        <w:t>sú:</w:t>
      </w:r>
    </w:p>
    <w:tbl>
      <w:tblPr>
        <w:tblW w:w="8648" w:type="dxa"/>
        <w:tblInd w:w="279" w:type="dxa"/>
        <w:tblCellMar>
          <w:left w:w="70" w:type="dxa"/>
          <w:right w:w="70" w:type="dxa"/>
        </w:tblCellMar>
        <w:tblLook w:val="04A0" w:firstRow="1" w:lastRow="0" w:firstColumn="1" w:lastColumn="0" w:noHBand="0" w:noVBand="1"/>
      </w:tblPr>
      <w:tblGrid>
        <w:gridCol w:w="384"/>
        <w:gridCol w:w="2876"/>
        <w:gridCol w:w="1134"/>
        <w:gridCol w:w="4254"/>
      </w:tblGrid>
      <w:tr w:rsidR="00215548" w:rsidRPr="00C4134C" w14:paraId="18F80667" w14:textId="77777777" w:rsidTr="006659F0">
        <w:trPr>
          <w:trHeight w:val="227"/>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39652"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lastRenderedPageBreak/>
              <w:t>1</w:t>
            </w:r>
          </w:p>
        </w:tc>
        <w:tc>
          <w:tcPr>
            <w:tcW w:w="2876" w:type="dxa"/>
            <w:tcBorders>
              <w:top w:val="single" w:sz="4" w:space="0" w:color="auto"/>
              <w:left w:val="nil"/>
              <w:bottom w:val="single" w:sz="4" w:space="0" w:color="auto"/>
              <w:right w:val="single" w:sz="4" w:space="0" w:color="auto"/>
            </w:tcBorders>
            <w:shd w:val="clear" w:color="auto" w:fill="auto"/>
            <w:noWrap/>
            <w:vAlign w:val="bottom"/>
          </w:tcPr>
          <w:p w14:paraId="6B5A8800"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Bratislava (ústredie)</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205B65"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815 26</w:t>
            </w:r>
          </w:p>
        </w:tc>
        <w:tc>
          <w:tcPr>
            <w:tcW w:w="4254" w:type="dxa"/>
            <w:tcBorders>
              <w:top w:val="single" w:sz="4" w:space="0" w:color="auto"/>
              <w:left w:val="nil"/>
              <w:bottom w:val="single" w:sz="4" w:space="0" w:color="auto"/>
              <w:right w:val="single" w:sz="4" w:space="0" w:color="auto"/>
            </w:tcBorders>
            <w:shd w:val="clear" w:color="auto" w:fill="auto"/>
            <w:noWrap/>
            <w:vAlign w:val="bottom"/>
          </w:tcPr>
          <w:p w14:paraId="735EDAAD"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Hraničná 12</w:t>
            </w:r>
          </w:p>
        </w:tc>
      </w:tr>
      <w:tr w:rsidR="00215548" w:rsidRPr="00C4134C" w14:paraId="7816C67D" w14:textId="77777777" w:rsidTr="006659F0">
        <w:trPr>
          <w:trHeight w:val="227"/>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A521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2</w:t>
            </w:r>
          </w:p>
        </w:tc>
        <w:tc>
          <w:tcPr>
            <w:tcW w:w="2876" w:type="dxa"/>
            <w:tcBorders>
              <w:top w:val="single" w:sz="4" w:space="0" w:color="auto"/>
              <w:left w:val="nil"/>
              <w:bottom w:val="single" w:sz="4" w:space="0" w:color="auto"/>
              <w:right w:val="single" w:sz="4" w:space="0" w:color="auto"/>
            </w:tcBorders>
            <w:shd w:val="clear" w:color="auto" w:fill="auto"/>
            <w:noWrap/>
            <w:vAlign w:val="bottom"/>
            <w:hideMark/>
          </w:tcPr>
          <w:p w14:paraId="52CC30C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Dunajská Streda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78C012"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929 01</w:t>
            </w:r>
          </w:p>
        </w:tc>
        <w:tc>
          <w:tcPr>
            <w:tcW w:w="4254" w:type="dxa"/>
            <w:tcBorders>
              <w:top w:val="single" w:sz="4" w:space="0" w:color="auto"/>
              <w:left w:val="nil"/>
              <w:bottom w:val="single" w:sz="4" w:space="0" w:color="auto"/>
              <w:right w:val="single" w:sz="4" w:space="0" w:color="auto"/>
            </w:tcBorders>
            <w:shd w:val="clear" w:color="auto" w:fill="auto"/>
            <w:noWrap/>
            <w:vAlign w:val="bottom"/>
            <w:hideMark/>
          </w:tcPr>
          <w:p w14:paraId="796D7B0E"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Korzo Bélu </w:t>
            </w:r>
            <w:proofErr w:type="spellStart"/>
            <w:r w:rsidRPr="006659F0">
              <w:rPr>
                <w:rFonts w:asciiTheme="minorHAnsi" w:eastAsia="Times New Roman" w:hAnsiTheme="minorHAnsi" w:cstheme="minorHAnsi"/>
                <w:sz w:val="24"/>
                <w:szCs w:val="24"/>
              </w:rPr>
              <w:t>Bartóka</w:t>
            </w:r>
            <w:proofErr w:type="spellEnd"/>
            <w:r w:rsidRPr="006659F0">
              <w:rPr>
                <w:rFonts w:asciiTheme="minorHAnsi" w:eastAsia="Times New Roman" w:hAnsiTheme="minorHAnsi" w:cstheme="minorHAnsi"/>
                <w:sz w:val="24"/>
                <w:szCs w:val="24"/>
              </w:rPr>
              <w:t xml:space="preserve"> 789/3</w:t>
            </w:r>
          </w:p>
        </w:tc>
      </w:tr>
      <w:tr w:rsidR="00215548" w:rsidRPr="00C4134C" w14:paraId="72325B11"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CC993BC"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3</w:t>
            </w:r>
          </w:p>
        </w:tc>
        <w:tc>
          <w:tcPr>
            <w:tcW w:w="2876" w:type="dxa"/>
            <w:tcBorders>
              <w:top w:val="nil"/>
              <w:left w:val="nil"/>
              <w:bottom w:val="single" w:sz="4" w:space="0" w:color="auto"/>
              <w:right w:val="single" w:sz="4" w:space="0" w:color="auto"/>
            </w:tcBorders>
            <w:shd w:val="clear" w:color="auto" w:fill="auto"/>
            <w:noWrap/>
            <w:vAlign w:val="bottom"/>
            <w:hideMark/>
          </w:tcPr>
          <w:p w14:paraId="7C35638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Trnava</w:t>
            </w:r>
          </w:p>
        </w:tc>
        <w:tc>
          <w:tcPr>
            <w:tcW w:w="1134" w:type="dxa"/>
            <w:tcBorders>
              <w:top w:val="nil"/>
              <w:left w:val="nil"/>
              <w:bottom w:val="single" w:sz="4" w:space="0" w:color="auto"/>
              <w:right w:val="single" w:sz="4" w:space="0" w:color="auto"/>
            </w:tcBorders>
            <w:shd w:val="clear" w:color="auto" w:fill="auto"/>
            <w:noWrap/>
            <w:vAlign w:val="bottom"/>
            <w:hideMark/>
          </w:tcPr>
          <w:p w14:paraId="2738B9F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917 01</w:t>
            </w:r>
          </w:p>
        </w:tc>
        <w:tc>
          <w:tcPr>
            <w:tcW w:w="4254" w:type="dxa"/>
            <w:tcBorders>
              <w:top w:val="nil"/>
              <w:left w:val="nil"/>
              <w:bottom w:val="single" w:sz="4" w:space="0" w:color="auto"/>
              <w:right w:val="single" w:sz="4" w:space="0" w:color="auto"/>
            </w:tcBorders>
            <w:shd w:val="clear" w:color="auto" w:fill="auto"/>
            <w:noWrap/>
            <w:vAlign w:val="bottom"/>
            <w:hideMark/>
          </w:tcPr>
          <w:p w14:paraId="46422280"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Vajanského 22</w:t>
            </w:r>
          </w:p>
        </w:tc>
      </w:tr>
      <w:tr w:rsidR="00215548" w:rsidRPr="00C4134C" w14:paraId="18E7D9D4"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0DCA1D3"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4</w:t>
            </w:r>
          </w:p>
        </w:tc>
        <w:tc>
          <w:tcPr>
            <w:tcW w:w="2876" w:type="dxa"/>
            <w:tcBorders>
              <w:top w:val="nil"/>
              <w:left w:val="nil"/>
              <w:bottom w:val="single" w:sz="4" w:space="0" w:color="auto"/>
              <w:right w:val="single" w:sz="4" w:space="0" w:color="auto"/>
            </w:tcBorders>
            <w:shd w:val="clear" w:color="auto" w:fill="auto"/>
            <w:noWrap/>
            <w:vAlign w:val="bottom"/>
            <w:hideMark/>
          </w:tcPr>
          <w:p w14:paraId="7B38DEDC"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Trenčín</w:t>
            </w:r>
          </w:p>
        </w:tc>
        <w:tc>
          <w:tcPr>
            <w:tcW w:w="1134" w:type="dxa"/>
            <w:tcBorders>
              <w:top w:val="nil"/>
              <w:left w:val="nil"/>
              <w:bottom w:val="single" w:sz="4" w:space="0" w:color="auto"/>
              <w:right w:val="single" w:sz="4" w:space="0" w:color="auto"/>
            </w:tcBorders>
            <w:shd w:val="clear" w:color="auto" w:fill="auto"/>
            <w:noWrap/>
            <w:vAlign w:val="bottom"/>
            <w:hideMark/>
          </w:tcPr>
          <w:p w14:paraId="4FCA9B80"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911 50</w:t>
            </w:r>
          </w:p>
        </w:tc>
        <w:tc>
          <w:tcPr>
            <w:tcW w:w="4254" w:type="dxa"/>
            <w:tcBorders>
              <w:top w:val="nil"/>
              <w:left w:val="nil"/>
              <w:bottom w:val="single" w:sz="4" w:space="0" w:color="auto"/>
              <w:right w:val="single" w:sz="4" w:space="0" w:color="auto"/>
            </w:tcBorders>
            <w:shd w:val="clear" w:color="auto" w:fill="auto"/>
            <w:noWrap/>
            <w:vAlign w:val="bottom"/>
            <w:hideMark/>
          </w:tcPr>
          <w:p w14:paraId="2ABC67D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Námestie Sv. Anny 7</w:t>
            </w:r>
          </w:p>
        </w:tc>
      </w:tr>
      <w:tr w:rsidR="00215548" w:rsidRPr="00C4134C" w14:paraId="593661B9"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19C5B22"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5</w:t>
            </w:r>
          </w:p>
        </w:tc>
        <w:tc>
          <w:tcPr>
            <w:tcW w:w="2876" w:type="dxa"/>
            <w:tcBorders>
              <w:top w:val="nil"/>
              <w:left w:val="nil"/>
              <w:bottom w:val="single" w:sz="4" w:space="0" w:color="auto"/>
              <w:right w:val="single" w:sz="4" w:space="0" w:color="auto"/>
            </w:tcBorders>
            <w:shd w:val="clear" w:color="auto" w:fill="auto"/>
            <w:noWrap/>
            <w:vAlign w:val="bottom"/>
            <w:hideMark/>
          </w:tcPr>
          <w:p w14:paraId="3660D4E9"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Dolný Kubín</w:t>
            </w:r>
          </w:p>
        </w:tc>
        <w:tc>
          <w:tcPr>
            <w:tcW w:w="1134" w:type="dxa"/>
            <w:tcBorders>
              <w:top w:val="nil"/>
              <w:left w:val="nil"/>
              <w:bottom w:val="single" w:sz="4" w:space="0" w:color="auto"/>
              <w:right w:val="single" w:sz="4" w:space="0" w:color="auto"/>
            </w:tcBorders>
            <w:shd w:val="clear" w:color="auto" w:fill="auto"/>
            <w:noWrap/>
            <w:vAlign w:val="bottom"/>
            <w:hideMark/>
          </w:tcPr>
          <w:p w14:paraId="3BD4B2E8"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026 01</w:t>
            </w:r>
          </w:p>
        </w:tc>
        <w:tc>
          <w:tcPr>
            <w:tcW w:w="4254" w:type="dxa"/>
            <w:tcBorders>
              <w:top w:val="nil"/>
              <w:left w:val="nil"/>
              <w:bottom w:val="single" w:sz="4" w:space="0" w:color="auto"/>
              <w:right w:val="single" w:sz="4" w:space="0" w:color="auto"/>
            </w:tcBorders>
            <w:shd w:val="clear" w:color="auto" w:fill="auto"/>
            <w:noWrap/>
            <w:vAlign w:val="bottom"/>
            <w:hideMark/>
          </w:tcPr>
          <w:p w14:paraId="69E033F6"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ul. Jána </w:t>
            </w:r>
            <w:proofErr w:type="spellStart"/>
            <w:r w:rsidRPr="006659F0">
              <w:rPr>
                <w:rFonts w:asciiTheme="minorHAnsi" w:eastAsia="Times New Roman" w:hAnsiTheme="minorHAnsi" w:cstheme="minorHAnsi"/>
                <w:sz w:val="24"/>
                <w:szCs w:val="24"/>
              </w:rPr>
              <w:t>Ťatliaka</w:t>
            </w:r>
            <w:proofErr w:type="spellEnd"/>
            <w:r w:rsidRPr="006659F0">
              <w:rPr>
                <w:rFonts w:asciiTheme="minorHAnsi" w:eastAsia="Times New Roman" w:hAnsiTheme="minorHAnsi" w:cstheme="minorHAnsi"/>
                <w:sz w:val="24"/>
                <w:szCs w:val="24"/>
              </w:rPr>
              <w:t xml:space="preserve"> 2051/8</w:t>
            </w:r>
          </w:p>
        </w:tc>
      </w:tr>
      <w:tr w:rsidR="00215548" w:rsidRPr="00C4134C" w14:paraId="14A059BA"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64FCBA1"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6</w:t>
            </w:r>
          </w:p>
        </w:tc>
        <w:tc>
          <w:tcPr>
            <w:tcW w:w="2876" w:type="dxa"/>
            <w:tcBorders>
              <w:top w:val="nil"/>
              <w:left w:val="nil"/>
              <w:bottom w:val="single" w:sz="4" w:space="0" w:color="auto"/>
              <w:right w:val="single" w:sz="4" w:space="0" w:color="auto"/>
            </w:tcBorders>
            <w:shd w:val="clear" w:color="auto" w:fill="auto"/>
            <w:noWrap/>
            <w:vAlign w:val="bottom"/>
            <w:hideMark/>
          </w:tcPr>
          <w:p w14:paraId="0E4395AA"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Žilina</w:t>
            </w:r>
          </w:p>
        </w:tc>
        <w:tc>
          <w:tcPr>
            <w:tcW w:w="1134" w:type="dxa"/>
            <w:tcBorders>
              <w:top w:val="nil"/>
              <w:left w:val="nil"/>
              <w:bottom w:val="single" w:sz="4" w:space="0" w:color="auto"/>
              <w:right w:val="single" w:sz="4" w:space="0" w:color="auto"/>
            </w:tcBorders>
            <w:shd w:val="clear" w:color="auto" w:fill="auto"/>
            <w:noWrap/>
            <w:vAlign w:val="bottom"/>
            <w:hideMark/>
          </w:tcPr>
          <w:p w14:paraId="51D15ABF"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011 58</w:t>
            </w:r>
          </w:p>
        </w:tc>
        <w:tc>
          <w:tcPr>
            <w:tcW w:w="4254" w:type="dxa"/>
            <w:tcBorders>
              <w:top w:val="nil"/>
              <w:left w:val="nil"/>
              <w:bottom w:val="single" w:sz="4" w:space="0" w:color="auto"/>
              <w:right w:val="single" w:sz="4" w:space="0" w:color="auto"/>
            </w:tcBorders>
            <w:shd w:val="clear" w:color="auto" w:fill="auto"/>
            <w:noWrap/>
            <w:vAlign w:val="bottom"/>
            <w:hideMark/>
          </w:tcPr>
          <w:p w14:paraId="67932FDF" w14:textId="77777777" w:rsidR="00215548" w:rsidRPr="006659F0" w:rsidRDefault="00215548" w:rsidP="00215548">
            <w:pPr>
              <w:spacing w:after="0" w:line="240" w:lineRule="auto"/>
              <w:rPr>
                <w:rFonts w:asciiTheme="minorHAnsi" w:eastAsia="Times New Roman" w:hAnsiTheme="minorHAnsi" w:cstheme="minorHAnsi"/>
                <w:sz w:val="24"/>
                <w:szCs w:val="24"/>
              </w:rPr>
            </w:pPr>
            <w:proofErr w:type="spellStart"/>
            <w:r w:rsidRPr="006659F0">
              <w:rPr>
                <w:rFonts w:asciiTheme="minorHAnsi" w:eastAsia="Times New Roman" w:hAnsiTheme="minorHAnsi" w:cstheme="minorHAnsi"/>
                <w:sz w:val="24"/>
                <w:szCs w:val="24"/>
              </w:rPr>
              <w:t>Bôrická</w:t>
            </w:r>
            <w:proofErr w:type="spellEnd"/>
            <w:r w:rsidRPr="006659F0">
              <w:rPr>
                <w:rFonts w:asciiTheme="minorHAnsi" w:eastAsia="Times New Roman" w:hAnsiTheme="minorHAnsi" w:cstheme="minorHAnsi"/>
                <w:sz w:val="24"/>
                <w:szCs w:val="24"/>
              </w:rPr>
              <w:t xml:space="preserve"> cesta 103</w:t>
            </w:r>
          </w:p>
        </w:tc>
      </w:tr>
      <w:tr w:rsidR="00215548" w:rsidRPr="00C4134C" w14:paraId="587CCA6E"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69EF4A2"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7</w:t>
            </w:r>
          </w:p>
        </w:tc>
        <w:tc>
          <w:tcPr>
            <w:tcW w:w="2876" w:type="dxa"/>
            <w:tcBorders>
              <w:top w:val="nil"/>
              <w:left w:val="nil"/>
              <w:bottom w:val="single" w:sz="4" w:space="0" w:color="auto"/>
              <w:right w:val="single" w:sz="4" w:space="0" w:color="auto"/>
            </w:tcBorders>
            <w:shd w:val="clear" w:color="auto" w:fill="auto"/>
            <w:noWrap/>
            <w:vAlign w:val="bottom"/>
            <w:hideMark/>
          </w:tcPr>
          <w:p w14:paraId="7B1BD04D"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Levice</w:t>
            </w:r>
          </w:p>
        </w:tc>
        <w:tc>
          <w:tcPr>
            <w:tcW w:w="1134" w:type="dxa"/>
            <w:tcBorders>
              <w:top w:val="nil"/>
              <w:left w:val="nil"/>
              <w:bottom w:val="single" w:sz="4" w:space="0" w:color="auto"/>
              <w:right w:val="single" w:sz="4" w:space="0" w:color="auto"/>
            </w:tcBorders>
            <w:shd w:val="clear" w:color="auto" w:fill="auto"/>
            <w:noWrap/>
            <w:vAlign w:val="bottom"/>
            <w:hideMark/>
          </w:tcPr>
          <w:p w14:paraId="751317ED"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934 01</w:t>
            </w:r>
          </w:p>
        </w:tc>
        <w:tc>
          <w:tcPr>
            <w:tcW w:w="4254" w:type="dxa"/>
            <w:tcBorders>
              <w:top w:val="nil"/>
              <w:left w:val="nil"/>
              <w:bottom w:val="single" w:sz="4" w:space="0" w:color="auto"/>
              <w:right w:val="single" w:sz="4" w:space="0" w:color="auto"/>
            </w:tcBorders>
            <w:shd w:val="clear" w:color="auto" w:fill="auto"/>
            <w:noWrap/>
            <w:vAlign w:val="bottom"/>
            <w:hideMark/>
          </w:tcPr>
          <w:p w14:paraId="7889C5F9"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Dopravná 14</w:t>
            </w:r>
          </w:p>
        </w:tc>
      </w:tr>
      <w:tr w:rsidR="00215548" w:rsidRPr="00C4134C" w14:paraId="235ACCFC"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66ECA3B"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8</w:t>
            </w:r>
          </w:p>
        </w:tc>
        <w:tc>
          <w:tcPr>
            <w:tcW w:w="2876" w:type="dxa"/>
            <w:tcBorders>
              <w:top w:val="nil"/>
              <w:left w:val="nil"/>
              <w:bottom w:val="single" w:sz="4" w:space="0" w:color="auto"/>
              <w:right w:val="single" w:sz="4" w:space="0" w:color="auto"/>
            </w:tcBorders>
            <w:shd w:val="clear" w:color="auto" w:fill="auto"/>
            <w:noWrap/>
            <w:vAlign w:val="bottom"/>
            <w:hideMark/>
          </w:tcPr>
          <w:p w14:paraId="23512555"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Nitra</w:t>
            </w:r>
          </w:p>
        </w:tc>
        <w:tc>
          <w:tcPr>
            <w:tcW w:w="1134" w:type="dxa"/>
            <w:tcBorders>
              <w:top w:val="nil"/>
              <w:left w:val="nil"/>
              <w:bottom w:val="single" w:sz="4" w:space="0" w:color="auto"/>
              <w:right w:val="single" w:sz="4" w:space="0" w:color="auto"/>
            </w:tcBorders>
            <w:shd w:val="clear" w:color="auto" w:fill="auto"/>
            <w:noWrap/>
            <w:vAlign w:val="bottom"/>
            <w:hideMark/>
          </w:tcPr>
          <w:p w14:paraId="7B11F6EE"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949 10</w:t>
            </w:r>
          </w:p>
        </w:tc>
        <w:tc>
          <w:tcPr>
            <w:tcW w:w="4254" w:type="dxa"/>
            <w:tcBorders>
              <w:top w:val="nil"/>
              <w:left w:val="nil"/>
              <w:bottom w:val="single" w:sz="4" w:space="0" w:color="auto"/>
              <w:right w:val="single" w:sz="4" w:space="0" w:color="auto"/>
            </w:tcBorders>
            <w:shd w:val="clear" w:color="auto" w:fill="auto"/>
            <w:noWrap/>
            <w:vAlign w:val="bottom"/>
            <w:hideMark/>
          </w:tcPr>
          <w:p w14:paraId="7B3B0C7B"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Akademická 4</w:t>
            </w:r>
          </w:p>
        </w:tc>
      </w:tr>
      <w:tr w:rsidR="00215548" w:rsidRPr="00C4134C" w14:paraId="1D125990"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D76B49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w:t>
            </w:r>
          </w:p>
        </w:tc>
        <w:tc>
          <w:tcPr>
            <w:tcW w:w="2876" w:type="dxa"/>
            <w:tcBorders>
              <w:top w:val="nil"/>
              <w:left w:val="nil"/>
              <w:bottom w:val="single" w:sz="4" w:space="0" w:color="auto"/>
              <w:right w:val="single" w:sz="4" w:space="0" w:color="auto"/>
            </w:tcBorders>
            <w:shd w:val="clear" w:color="auto" w:fill="auto"/>
            <w:noWrap/>
            <w:vAlign w:val="bottom"/>
            <w:hideMark/>
          </w:tcPr>
          <w:p w14:paraId="7DFAE4E9"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Nové Zámky</w:t>
            </w:r>
          </w:p>
        </w:tc>
        <w:tc>
          <w:tcPr>
            <w:tcW w:w="1134" w:type="dxa"/>
            <w:tcBorders>
              <w:top w:val="nil"/>
              <w:left w:val="nil"/>
              <w:bottom w:val="single" w:sz="4" w:space="0" w:color="auto"/>
              <w:right w:val="single" w:sz="4" w:space="0" w:color="auto"/>
            </w:tcBorders>
            <w:shd w:val="clear" w:color="auto" w:fill="auto"/>
            <w:noWrap/>
            <w:vAlign w:val="bottom"/>
            <w:hideMark/>
          </w:tcPr>
          <w:p w14:paraId="1D2CB9C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940 01</w:t>
            </w:r>
          </w:p>
        </w:tc>
        <w:tc>
          <w:tcPr>
            <w:tcW w:w="4254" w:type="dxa"/>
            <w:tcBorders>
              <w:top w:val="nil"/>
              <w:left w:val="nil"/>
              <w:bottom w:val="single" w:sz="4" w:space="0" w:color="auto"/>
              <w:right w:val="single" w:sz="4" w:space="0" w:color="auto"/>
            </w:tcBorders>
            <w:shd w:val="clear" w:color="auto" w:fill="auto"/>
            <w:noWrap/>
            <w:vAlign w:val="bottom"/>
            <w:hideMark/>
          </w:tcPr>
          <w:p w14:paraId="57DEE55F"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SNP 3</w:t>
            </w:r>
          </w:p>
        </w:tc>
      </w:tr>
      <w:tr w:rsidR="00215548" w:rsidRPr="00C4134C" w14:paraId="45EB9D97"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40299F0"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10</w:t>
            </w:r>
          </w:p>
        </w:tc>
        <w:tc>
          <w:tcPr>
            <w:tcW w:w="2876" w:type="dxa"/>
            <w:tcBorders>
              <w:top w:val="nil"/>
              <w:left w:val="nil"/>
              <w:bottom w:val="single" w:sz="4" w:space="0" w:color="auto"/>
              <w:right w:val="single" w:sz="4" w:space="0" w:color="auto"/>
            </w:tcBorders>
            <w:shd w:val="clear" w:color="auto" w:fill="auto"/>
            <w:noWrap/>
            <w:vAlign w:val="bottom"/>
            <w:hideMark/>
          </w:tcPr>
          <w:p w14:paraId="52D887F8"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Rimavská Sobota</w:t>
            </w:r>
          </w:p>
        </w:tc>
        <w:tc>
          <w:tcPr>
            <w:tcW w:w="1134" w:type="dxa"/>
            <w:tcBorders>
              <w:top w:val="nil"/>
              <w:left w:val="nil"/>
              <w:bottom w:val="single" w:sz="4" w:space="0" w:color="auto"/>
              <w:right w:val="single" w:sz="4" w:space="0" w:color="auto"/>
            </w:tcBorders>
            <w:shd w:val="clear" w:color="auto" w:fill="auto"/>
            <w:noWrap/>
            <w:vAlign w:val="bottom"/>
            <w:hideMark/>
          </w:tcPr>
          <w:p w14:paraId="57E511A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979 01</w:t>
            </w:r>
          </w:p>
        </w:tc>
        <w:tc>
          <w:tcPr>
            <w:tcW w:w="4254" w:type="dxa"/>
            <w:tcBorders>
              <w:top w:val="nil"/>
              <w:left w:val="nil"/>
              <w:bottom w:val="single" w:sz="4" w:space="0" w:color="auto"/>
              <w:right w:val="single" w:sz="4" w:space="0" w:color="auto"/>
            </w:tcBorders>
            <w:shd w:val="clear" w:color="auto" w:fill="auto"/>
            <w:noWrap/>
            <w:vAlign w:val="bottom"/>
            <w:hideMark/>
          </w:tcPr>
          <w:p w14:paraId="09E233D8"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Družstevná 1</w:t>
            </w:r>
          </w:p>
        </w:tc>
      </w:tr>
      <w:tr w:rsidR="00215548" w:rsidRPr="00C4134C" w14:paraId="7A50E348"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B098590"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11</w:t>
            </w:r>
          </w:p>
        </w:tc>
        <w:tc>
          <w:tcPr>
            <w:tcW w:w="2876" w:type="dxa"/>
            <w:tcBorders>
              <w:top w:val="nil"/>
              <w:left w:val="nil"/>
              <w:bottom w:val="single" w:sz="4" w:space="0" w:color="auto"/>
              <w:right w:val="single" w:sz="4" w:space="0" w:color="auto"/>
            </w:tcBorders>
            <w:shd w:val="clear" w:color="auto" w:fill="auto"/>
            <w:noWrap/>
            <w:vAlign w:val="bottom"/>
            <w:hideMark/>
          </w:tcPr>
          <w:p w14:paraId="3755F21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Zvolen</w:t>
            </w:r>
          </w:p>
        </w:tc>
        <w:tc>
          <w:tcPr>
            <w:tcW w:w="1134" w:type="dxa"/>
            <w:tcBorders>
              <w:top w:val="nil"/>
              <w:left w:val="nil"/>
              <w:bottom w:val="single" w:sz="4" w:space="0" w:color="auto"/>
              <w:right w:val="single" w:sz="4" w:space="0" w:color="auto"/>
            </w:tcBorders>
            <w:shd w:val="clear" w:color="auto" w:fill="auto"/>
            <w:noWrap/>
            <w:vAlign w:val="bottom"/>
            <w:hideMark/>
          </w:tcPr>
          <w:p w14:paraId="7735B4F8"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960 01</w:t>
            </w:r>
          </w:p>
        </w:tc>
        <w:tc>
          <w:tcPr>
            <w:tcW w:w="4254" w:type="dxa"/>
            <w:tcBorders>
              <w:top w:val="nil"/>
              <w:left w:val="nil"/>
              <w:bottom w:val="single" w:sz="4" w:space="0" w:color="auto"/>
              <w:right w:val="single" w:sz="4" w:space="0" w:color="auto"/>
            </w:tcBorders>
            <w:shd w:val="clear" w:color="auto" w:fill="auto"/>
            <w:vAlign w:val="bottom"/>
            <w:hideMark/>
          </w:tcPr>
          <w:p w14:paraId="626C9304"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Jána </w:t>
            </w:r>
            <w:proofErr w:type="spellStart"/>
            <w:r w:rsidRPr="006659F0">
              <w:rPr>
                <w:rFonts w:asciiTheme="minorHAnsi" w:eastAsia="Times New Roman" w:hAnsiTheme="minorHAnsi" w:cstheme="minorHAnsi"/>
                <w:sz w:val="24"/>
                <w:szCs w:val="24"/>
              </w:rPr>
              <w:t>Švermu</w:t>
            </w:r>
            <w:proofErr w:type="spellEnd"/>
            <w:r w:rsidRPr="006659F0">
              <w:rPr>
                <w:rFonts w:asciiTheme="minorHAnsi" w:eastAsia="Times New Roman" w:hAnsiTheme="minorHAnsi" w:cstheme="minorHAnsi"/>
                <w:sz w:val="24"/>
                <w:szCs w:val="24"/>
              </w:rPr>
              <w:t xml:space="preserve"> 39</w:t>
            </w:r>
          </w:p>
        </w:tc>
      </w:tr>
      <w:tr w:rsidR="00215548" w:rsidRPr="00C4134C" w14:paraId="5B071D9E"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C2C316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12</w:t>
            </w:r>
          </w:p>
        </w:tc>
        <w:tc>
          <w:tcPr>
            <w:tcW w:w="2876" w:type="dxa"/>
            <w:tcBorders>
              <w:top w:val="nil"/>
              <w:left w:val="nil"/>
              <w:bottom w:val="single" w:sz="4" w:space="0" w:color="auto"/>
              <w:right w:val="single" w:sz="4" w:space="0" w:color="auto"/>
            </w:tcBorders>
            <w:shd w:val="clear" w:color="auto" w:fill="auto"/>
            <w:noWrap/>
            <w:vAlign w:val="bottom"/>
            <w:hideMark/>
          </w:tcPr>
          <w:p w14:paraId="166FF3C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Poprad</w:t>
            </w:r>
          </w:p>
        </w:tc>
        <w:tc>
          <w:tcPr>
            <w:tcW w:w="1134" w:type="dxa"/>
            <w:tcBorders>
              <w:top w:val="nil"/>
              <w:left w:val="nil"/>
              <w:bottom w:val="single" w:sz="4" w:space="0" w:color="auto"/>
              <w:right w:val="single" w:sz="4" w:space="0" w:color="auto"/>
            </w:tcBorders>
            <w:shd w:val="clear" w:color="auto" w:fill="auto"/>
            <w:noWrap/>
            <w:vAlign w:val="bottom"/>
            <w:hideMark/>
          </w:tcPr>
          <w:p w14:paraId="5FE86F2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058 01</w:t>
            </w:r>
          </w:p>
        </w:tc>
        <w:tc>
          <w:tcPr>
            <w:tcW w:w="4254" w:type="dxa"/>
            <w:tcBorders>
              <w:top w:val="nil"/>
              <w:left w:val="nil"/>
              <w:bottom w:val="single" w:sz="4" w:space="0" w:color="auto"/>
              <w:right w:val="single" w:sz="4" w:space="0" w:color="auto"/>
            </w:tcBorders>
            <w:shd w:val="clear" w:color="auto" w:fill="auto"/>
            <w:noWrap/>
            <w:vAlign w:val="bottom"/>
            <w:hideMark/>
          </w:tcPr>
          <w:p w14:paraId="72FC7AFC"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Kežmarská 9</w:t>
            </w:r>
          </w:p>
        </w:tc>
      </w:tr>
      <w:tr w:rsidR="00215548" w:rsidRPr="00C4134C" w14:paraId="115588EF"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B080AD8"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13</w:t>
            </w:r>
          </w:p>
        </w:tc>
        <w:tc>
          <w:tcPr>
            <w:tcW w:w="2876" w:type="dxa"/>
            <w:tcBorders>
              <w:top w:val="nil"/>
              <w:left w:val="nil"/>
              <w:bottom w:val="single" w:sz="4" w:space="0" w:color="auto"/>
              <w:right w:val="single" w:sz="4" w:space="0" w:color="auto"/>
            </w:tcBorders>
            <w:shd w:val="clear" w:color="auto" w:fill="auto"/>
            <w:noWrap/>
            <w:vAlign w:val="bottom"/>
            <w:hideMark/>
          </w:tcPr>
          <w:p w14:paraId="3E94CF25"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Prešov</w:t>
            </w:r>
          </w:p>
        </w:tc>
        <w:tc>
          <w:tcPr>
            <w:tcW w:w="1134" w:type="dxa"/>
            <w:tcBorders>
              <w:top w:val="nil"/>
              <w:left w:val="nil"/>
              <w:bottom w:val="single" w:sz="4" w:space="0" w:color="auto"/>
              <w:right w:val="single" w:sz="4" w:space="0" w:color="auto"/>
            </w:tcBorders>
            <w:shd w:val="clear" w:color="auto" w:fill="auto"/>
            <w:noWrap/>
            <w:vAlign w:val="bottom"/>
            <w:hideMark/>
          </w:tcPr>
          <w:p w14:paraId="6DDB8DA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080 72</w:t>
            </w:r>
          </w:p>
        </w:tc>
        <w:tc>
          <w:tcPr>
            <w:tcW w:w="4254" w:type="dxa"/>
            <w:tcBorders>
              <w:top w:val="nil"/>
              <w:left w:val="nil"/>
              <w:bottom w:val="single" w:sz="4" w:space="0" w:color="auto"/>
              <w:right w:val="single" w:sz="4" w:space="0" w:color="auto"/>
            </w:tcBorders>
            <w:shd w:val="clear" w:color="auto" w:fill="auto"/>
            <w:noWrap/>
            <w:vAlign w:val="bottom"/>
            <w:hideMark/>
          </w:tcPr>
          <w:p w14:paraId="1AD5A632"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Masarykova 10</w:t>
            </w:r>
          </w:p>
        </w:tc>
      </w:tr>
      <w:tr w:rsidR="00215548" w:rsidRPr="00C4134C" w14:paraId="2A3FF84F"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972F83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14</w:t>
            </w:r>
          </w:p>
        </w:tc>
        <w:tc>
          <w:tcPr>
            <w:tcW w:w="2876" w:type="dxa"/>
            <w:tcBorders>
              <w:top w:val="nil"/>
              <w:left w:val="nil"/>
              <w:bottom w:val="single" w:sz="4" w:space="0" w:color="auto"/>
              <w:right w:val="single" w:sz="4" w:space="0" w:color="auto"/>
            </w:tcBorders>
            <w:shd w:val="clear" w:color="auto" w:fill="auto"/>
            <w:noWrap/>
            <w:vAlign w:val="bottom"/>
            <w:hideMark/>
          </w:tcPr>
          <w:p w14:paraId="6AA92314"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Košice</w:t>
            </w:r>
          </w:p>
        </w:tc>
        <w:tc>
          <w:tcPr>
            <w:tcW w:w="1134" w:type="dxa"/>
            <w:tcBorders>
              <w:top w:val="nil"/>
              <w:left w:val="nil"/>
              <w:bottom w:val="single" w:sz="4" w:space="0" w:color="auto"/>
              <w:right w:val="single" w:sz="4" w:space="0" w:color="auto"/>
            </w:tcBorders>
            <w:shd w:val="clear" w:color="auto" w:fill="auto"/>
            <w:noWrap/>
            <w:vAlign w:val="bottom"/>
            <w:hideMark/>
          </w:tcPr>
          <w:p w14:paraId="75B3B2F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040 11 </w:t>
            </w:r>
          </w:p>
        </w:tc>
        <w:tc>
          <w:tcPr>
            <w:tcW w:w="4254" w:type="dxa"/>
            <w:tcBorders>
              <w:top w:val="nil"/>
              <w:left w:val="nil"/>
              <w:bottom w:val="single" w:sz="4" w:space="0" w:color="auto"/>
              <w:right w:val="single" w:sz="4" w:space="0" w:color="auto"/>
            </w:tcBorders>
            <w:shd w:val="clear" w:color="auto" w:fill="auto"/>
            <w:noWrap/>
            <w:vAlign w:val="bottom"/>
            <w:hideMark/>
          </w:tcPr>
          <w:p w14:paraId="09E4D159"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Moldavská 12</w:t>
            </w:r>
          </w:p>
        </w:tc>
      </w:tr>
      <w:tr w:rsidR="00215548" w:rsidRPr="00C4134C" w14:paraId="59C91AA9"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325B248"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15</w:t>
            </w:r>
          </w:p>
        </w:tc>
        <w:tc>
          <w:tcPr>
            <w:tcW w:w="2876" w:type="dxa"/>
            <w:tcBorders>
              <w:top w:val="nil"/>
              <w:left w:val="nil"/>
              <w:bottom w:val="single" w:sz="4" w:space="0" w:color="auto"/>
              <w:right w:val="single" w:sz="4" w:space="0" w:color="auto"/>
            </w:tcBorders>
            <w:shd w:val="clear" w:color="auto" w:fill="auto"/>
            <w:noWrap/>
            <w:vAlign w:val="bottom"/>
            <w:hideMark/>
          </w:tcPr>
          <w:p w14:paraId="08356E38"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Michalovce</w:t>
            </w:r>
          </w:p>
        </w:tc>
        <w:tc>
          <w:tcPr>
            <w:tcW w:w="1134" w:type="dxa"/>
            <w:tcBorders>
              <w:top w:val="nil"/>
              <w:left w:val="nil"/>
              <w:bottom w:val="single" w:sz="4" w:space="0" w:color="auto"/>
              <w:right w:val="single" w:sz="4" w:space="0" w:color="auto"/>
            </w:tcBorders>
            <w:shd w:val="clear" w:color="auto" w:fill="auto"/>
            <w:noWrap/>
            <w:vAlign w:val="bottom"/>
            <w:hideMark/>
          </w:tcPr>
          <w:p w14:paraId="04D209C7"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071 01</w:t>
            </w:r>
          </w:p>
        </w:tc>
        <w:tc>
          <w:tcPr>
            <w:tcW w:w="4254" w:type="dxa"/>
            <w:tcBorders>
              <w:top w:val="nil"/>
              <w:left w:val="nil"/>
              <w:bottom w:val="single" w:sz="4" w:space="0" w:color="auto"/>
              <w:right w:val="single" w:sz="4" w:space="0" w:color="auto"/>
            </w:tcBorders>
            <w:shd w:val="clear" w:color="auto" w:fill="auto"/>
            <w:noWrap/>
            <w:vAlign w:val="bottom"/>
            <w:hideMark/>
          </w:tcPr>
          <w:p w14:paraId="08CDC9F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Plynárenská 4</w:t>
            </w:r>
          </w:p>
        </w:tc>
      </w:tr>
    </w:tbl>
    <w:p w14:paraId="2FFC97DD" w14:textId="77777777" w:rsidR="00A378F4" w:rsidRPr="00871D04" w:rsidRDefault="00A378F4" w:rsidP="00A378F4">
      <w:pPr>
        <w:numPr>
          <w:ilvl w:val="0"/>
          <w:numId w:val="21"/>
        </w:numPr>
        <w:spacing w:before="120" w:after="120" w:line="240" w:lineRule="auto"/>
        <w:ind w:left="567" w:hanging="567"/>
        <w:jc w:val="both"/>
        <w:rPr>
          <w:rFonts w:asciiTheme="minorHAnsi" w:hAnsiTheme="minorHAnsi" w:cstheme="minorHAnsi"/>
          <w:sz w:val="22"/>
          <w:lang w:eastAsia="sk-SK"/>
        </w:rPr>
      </w:pPr>
      <w:r w:rsidRPr="00871D04">
        <w:rPr>
          <w:rFonts w:asciiTheme="minorHAnsi" w:hAnsiTheme="minorHAnsi" w:cstheme="minorHAnsi"/>
          <w:b/>
          <w:bCs/>
          <w:smallCaps/>
          <w:sz w:val="22"/>
        </w:rPr>
        <w:t xml:space="preserve">lehota dodania/poskytnutia predmetu zákazky </w:t>
      </w:r>
    </w:p>
    <w:p w14:paraId="085AC005" w14:textId="2A818470" w:rsidR="00A378F4" w:rsidRPr="00871D04" w:rsidRDefault="00A378F4" w:rsidP="00B35CE6">
      <w:pPr>
        <w:pStyle w:val="Zarkazkladnhotextu2"/>
        <w:numPr>
          <w:ilvl w:val="1"/>
          <w:numId w:val="21"/>
        </w:numPr>
        <w:shd w:val="clear" w:color="auto" w:fill="FFFFFF"/>
        <w:spacing w:before="120" w:line="240" w:lineRule="auto"/>
        <w:jc w:val="both"/>
        <w:rPr>
          <w:rFonts w:asciiTheme="minorHAnsi" w:hAnsiTheme="minorHAnsi" w:cstheme="minorHAnsi"/>
          <w:lang w:val="sk-SK"/>
        </w:rPr>
      </w:pPr>
      <w:bookmarkStart w:id="27" w:name="lehota_dodania"/>
      <w:bookmarkEnd w:id="27"/>
      <w:r w:rsidRPr="00871D04">
        <w:rPr>
          <w:rFonts w:asciiTheme="minorHAnsi" w:hAnsiTheme="minorHAnsi"/>
        </w:rPr>
        <w:t xml:space="preserve">Platnosť </w:t>
      </w:r>
      <w:r w:rsidR="008C2679" w:rsidRPr="00871D04">
        <w:rPr>
          <w:rFonts w:asciiTheme="minorHAnsi" w:hAnsiTheme="minorHAnsi" w:cstheme="minorHAnsi"/>
          <w:lang w:val="sk-SK"/>
        </w:rPr>
        <w:t>Rámcovej dohody na dodanie stravných poukážok</w:t>
      </w:r>
      <w:r w:rsidRPr="00871D04">
        <w:rPr>
          <w:rFonts w:asciiTheme="minorHAnsi" w:hAnsiTheme="minorHAnsi"/>
        </w:rPr>
        <w:t xml:space="preserve"> je stanovená na obdobie </w:t>
      </w:r>
      <w:r w:rsidR="00215548">
        <w:rPr>
          <w:rFonts w:asciiTheme="minorHAnsi" w:hAnsiTheme="minorHAnsi" w:cstheme="minorHAnsi"/>
          <w:lang w:val="sk-SK"/>
        </w:rPr>
        <w:t>24</w:t>
      </w:r>
      <w:r w:rsidR="00215548" w:rsidRPr="00871D04">
        <w:rPr>
          <w:rFonts w:asciiTheme="minorHAnsi" w:hAnsiTheme="minorHAnsi"/>
        </w:rPr>
        <w:t xml:space="preserve"> </w:t>
      </w:r>
      <w:r w:rsidRPr="00871D04">
        <w:rPr>
          <w:rFonts w:asciiTheme="minorHAnsi" w:hAnsiTheme="minorHAnsi"/>
        </w:rPr>
        <w:t xml:space="preserve">mesiacov </w:t>
      </w:r>
      <w:r w:rsidRPr="00871D04">
        <w:rPr>
          <w:rFonts w:asciiTheme="minorHAnsi" w:hAnsiTheme="minorHAnsi" w:cstheme="minorHAnsi"/>
        </w:rPr>
        <w:t>odo dňa nadobudnutia jej účinnosti, resp.</w:t>
      </w:r>
      <w:r w:rsidRPr="00871D04">
        <w:rPr>
          <w:rFonts w:asciiTheme="minorHAnsi" w:hAnsiTheme="minorHAnsi" w:cstheme="minorHAnsi"/>
          <w:lang w:val="sk-SK"/>
        </w:rPr>
        <w:t xml:space="preserve"> </w:t>
      </w:r>
      <w:r w:rsidRPr="00871D04">
        <w:rPr>
          <w:rFonts w:asciiTheme="minorHAnsi" w:hAnsiTheme="minorHAnsi" w:cstheme="minorHAnsi"/>
        </w:rPr>
        <w:t>do vyčerpania maximálneho finančného limitu</w:t>
      </w:r>
      <w:r w:rsidR="008C2679" w:rsidRPr="00871D04">
        <w:rPr>
          <w:rFonts w:asciiTheme="minorHAnsi" w:hAnsiTheme="minorHAnsi" w:cstheme="minorHAnsi"/>
          <w:lang w:val="sk-SK"/>
        </w:rPr>
        <w:t>,</w:t>
      </w:r>
      <w:r w:rsidR="008C2679" w:rsidRPr="00871D04">
        <w:rPr>
          <w:rFonts w:asciiTheme="minorHAnsi" w:hAnsiTheme="minorHAnsi"/>
          <w:lang w:val="sk-SK"/>
        </w:rPr>
        <w:t xml:space="preserve"> </w:t>
      </w:r>
      <w:r w:rsidRPr="00871D04">
        <w:rPr>
          <w:rFonts w:asciiTheme="minorHAnsi" w:hAnsiTheme="minorHAnsi"/>
        </w:rPr>
        <w:t>uvedeného v</w:t>
      </w:r>
      <w:r w:rsidR="00BD7966" w:rsidRPr="00871D04">
        <w:rPr>
          <w:rFonts w:asciiTheme="minorHAnsi" w:hAnsiTheme="minorHAnsi"/>
          <w:lang w:val="sk-SK"/>
        </w:rPr>
        <w:t xml:space="preserve"> čl. </w:t>
      </w:r>
      <w:r w:rsidR="008C2679" w:rsidRPr="00871D04">
        <w:rPr>
          <w:rFonts w:asciiTheme="minorHAnsi" w:hAnsiTheme="minorHAnsi" w:cstheme="minorHAnsi"/>
          <w:lang w:val="sk-SK"/>
        </w:rPr>
        <w:t>VI. bod. 1</w:t>
      </w:r>
      <w:r w:rsidR="00BD7966" w:rsidRPr="00871D04">
        <w:rPr>
          <w:rFonts w:asciiTheme="minorHAnsi" w:hAnsiTheme="minorHAnsi" w:cstheme="minorHAnsi"/>
        </w:rPr>
        <w:t> </w:t>
      </w:r>
      <w:r w:rsidR="008C2679" w:rsidRPr="00871D04">
        <w:rPr>
          <w:rFonts w:asciiTheme="minorHAnsi" w:hAnsiTheme="minorHAnsi" w:cstheme="minorHAnsi"/>
          <w:lang w:val="sk-SK"/>
        </w:rPr>
        <w:t>Rámcovej dohody</w:t>
      </w:r>
      <w:r w:rsidRPr="00871D04">
        <w:rPr>
          <w:rFonts w:asciiTheme="minorHAnsi" w:hAnsiTheme="minorHAnsi"/>
        </w:rPr>
        <w:t>,</w:t>
      </w:r>
      <w:r w:rsidRPr="00871D04">
        <w:rPr>
          <w:rFonts w:asciiTheme="minorHAnsi" w:hAnsiTheme="minorHAnsi" w:cstheme="minorHAnsi"/>
        </w:rPr>
        <w:t xml:space="preserve"> ktorá je prílohou č. 2 týchto súťažných podkladov, podľa toho, ktorá skutočnosť nastane skôr</w:t>
      </w:r>
      <w:r w:rsidRPr="00871D04">
        <w:rPr>
          <w:rFonts w:asciiTheme="minorHAnsi" w:hAnsiTheme="minorHAnsi" w:cstheme="minorHAnsi"/>
          <w:lang w:val="sk-SK"/>
        </w:rPr>
        <w:t>.</w:t>
      </w:r>
    </w:p>
    <w:p w14:paraId="1C854547" w14:textId="77777777" w:rsidR="00A378F4" w:rsidRPr="00871D0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871D04">
        <w:rPr>
          <w:rFonts w:asciiTheme="minorHAnsi" w:hAnsiTheme="minorHAnsi" w:cstheme="minorHAnsi"/>
          <w:b/>
          <w:bCs/>
          <w:smallCaps/>
          <w:sz w:val="22"/>
        </w:rPr>
        <w:t>zdroj finančných prostriedkov</w:t>
      </w:r>
    </w:p>
    <w:p w14:paraId="3FBF76E1" w14:textId="77777777" w:rsidR="00A378F4" w:rsidRPr="00871D04" w:rsidRDefault="00A44C18" w:rsidP="00A44C18">
      <w:pPr>
        <w:pStyle w:val="Zarkazkladnhotextu2"/>
        <w:numPr>
          <w:ilvl w:val="1"/>
          <w:numId w:val="21"/>
        </w:numPr>
        <w:spacing w:before="120" w:line="240" w:lineRule="auto"/>
        <w:ind w:left="567" w:hanging="567"/>
        <w:jc w:val="both"/>
        <w:rPr>
          <w:rFonts w:asciiTheme="minorHAnsi" w:hAnsiTheme="minorHAnsi" w:cstheme="minorHAnsi"/>
        </w:rPr>
      </w:pPr>
      <w:bookmarkStart w:id="28" w:name="financovanie"/>
      <w:bookmarkEnd w:id="28"/>
      <w:r w:rsidRPr="00871D04">
        <w:rPr>
          <w:rFonts w:asciiTheme="minorHAnsi" w:hAnsiTheme="minorHAnsi" w:cstheme="minorHAnsi"/>
        </w:rPr>
        <w:t xml:space="preserve">Predmet zákazky bude financovaný </w:t>
      </w:r>
      <w:r w:rsidR="008C2679" w:rsidRPr="00871D04">
        <w:rPr>
          <w:rFonts w:asciiTheme="minorHAnsi" w:hAnsiTheme="minorHAnsi" w:cstheme="minorHAnsi"/>
          <w:lang w:val="sk-SK"/>
        </w:rPr>
        <w:t xml:space="preserve">z vlastných rozpočtových finančných prostriedkov verejného obstarávateľa. </w:t>
      </w:r>
    </w:p>
    <w:p w14:paraId="2F407785" w14:textId="0D5AB769" w:rsidR="00A378F4" w:rsidRPr="00871D04" w:rsidRDefault="00A378F4" w:rsidP="00A378F4">
      <w:pPr>
        <w:pStyle w:val="Zarkazkladnhotextu2"/>
        <w:numPr>
          <w:ilvl w:val="1"/>
          <w:numId w:val="21"/>
        </w:numPr>
        <w:spacing w:before="120" w:line="240" w:lineRule="auto"/>
        <w:ind w:left="567" w:hanging="567"/>
        <w:jc w:val="both"/>
        <w:rPr>
          <w:rFonts w:asciiTheme="minorHAnsi" w:hAnsiTheme="minorHAnsi"/>
        </w:rPr>
      </w:pPr>
      <w:r w:rsidRPr="00871D04">
        <w:rPr>
          <w:rFonts w:asciiTheme="minorHAnsi" w:hAnsiTheme="minorHAnsi"/>
        </w:rPr>
        <w:t xml:space="preserve">Na tento predmet zákazky je určený rozpočet vo výške </w:t>
      </w:r>
      <w:r w:rsidR="00A24D06">
        <w:rPr>
          <w:rFonts w:asciiTheme="minorHAnsi" w:hAnsiTheme="minorHAnsi" w:cstheme="minorHAnsi"/>
          <w:lang w:val="sk-SK"/>
        </w:rPr>
        <w:t>619 2</w:t>
      </w:r>
      <w:r w:rsidR="00215548">
        <w:rPr>
          <w:rFonts w:asciiTheme="minorHAnsi" w:hAnsiTheme="minorHAnsi" w:cstheme="minorHAnsi"/>
          <w:lang w:val="sk-SK"/>
        </w:rPr>
        <w:t>00</w:t>
      </w:r>
      <w:r w:rsidR="008C2679" w:rsidRPr="00871D04">
        <w:rPr>
          <w:rFonts w:asciiTheme="minorHAnsi" w:hAnsiTheme="minorHAnsi" w:cstheme="minorHAnsi"/>
          <w:lang w:val="sk-SK"/>
        </w:rPr>
        <w:t>,-</w:t>
      </w:r>
      <w:r w:rsidRPr="00871D04">
        <w:rPr>
          <w:rFonts w:asciiTheme="minorHAnsi" w:hAnsiTheme="minorHAnsi"/>
        </w:rPr>
        <w:t xml:space="preserve"> EUR bez DPH. </w:t>
      </w:r>
    </w:p>
    <w:p w14:paraId="573604BA" w14:textId="77777777" w:rsidR="00A378F4" w:rsidRPr="00871D04" w:rsidRDefault="00A378F4" w:rsidP="00A378F4">
      <w:pPr>
        <w:pStyle w:val="Zarkazkladnhotextu2"/>
        <w:spacing w:before="120" w:line="240" w:lineRule="auto"/>
        <w:ind w:left="567"/>
        <w:rPr>
          <w:rFonts w:asciiTheme="minorHAnsi" w:hAnsiTheme="minorHAnsi" w:cstheme="minorHAnsi"/>
          <w:noProof/>
          <w:lang w:eastAsia="sk-SK"/>
        </w:rPr>
      </w:pPr>
    </w:p>
    <w:p w14:paraId="4E60447D" w14:textId="77777777" w:rsidR="00A378F4" w:rsidRPr="00871D04" w:rsidRDefault="00A378F4" w:rsidP="00A378F4">
      <w:pPr>
        <w:jc w:val="center"/>
        <w:rPr>
          <w:rFonts w:asciiTheme="minorHAnsi" w:hAnsiTheme="minorHAnsi" w:cstheme="minorHAnsi"/>
          <w:sz w:val="22"/>
        </w:rPr>
      </w:pPr>
      <w:r w:rsidRPr="00871D04">
        <w:rPr>
          <w:rFonts w:asciiTheme="minorHAnsi" w:hAnsiTheme="minorHAnsi" w:cstheme="minorHAnsi"/>
          <w:sz w:val="22"/>
        </w:rPr>
        <w:t>Časť IV.</w:t>
      </w:r>
    </w:p>
    <w:p w14:paraId="5E303EFC" w14:textId="77777777" w:rsidR="00A378F4" w:rsidRPr="00A378F4" w:rsidRDefault="00A378F4" w:rsidP="00A66D05">
      <w:pPr>
        <w:pStyle w:val="tl2X"/>
      </w:pPr>
      <w:bookmarkStart w:id="29" w:name="_Toc10725327"/>
      <w:r w:rsidRPr="00A378F4">
        <w:t>INFORMÁCIE O PONUKE</w:t>
      </w:r>
      <w:bookmarkEnd w:id="29"/>
    </w:p>
    <w:p w14:paraId="7BED1FA3" w14:textId="77777777" w:rsidR="00A378F4" w:rsidRPr="00A378F4" w:rsidRDefault="00A378F4" w:rsidP="00A378F4">
      <w:pPr>
        <w:pStyle w:val="Odsekzoznamu"/>
        <w:tabs>
          <w:tab w:val="clear" w:pos="2160"/>
          <w:tab w:val="clear" w:pos="2880"/>
          <w:tab w:val="clear" w:pos="4500"/>
        </w:tabs>
        <w:spacing w:before="120" w:after="120"/>
        <w:ind w:left="0"/>
        <w:jc w:val="center"/>
        <w:rPr>
          <w:rFonts w:asciiTheme="minorHAnsi" w:hAnsiTheme="minorHAnsi" w:cstheme="minorHAnsi"/>
          <w:b/>
          <w:bCs/>
          <w:sz w:val="24"/>
          <w:szCs w:val="24"/>
        </w:rPr>
      </w:pPr>
      <w:r w:rsidRPr="00A378F4">
        <w:rPr>
          <w:rFonts w:asciiTheme="minorHAnsi" w:hAnsiTheme="minorHAnsi" w:cstheme="minorHAnsi"/>
          <w:b/>
          <w:bCs/>
          <w:sz w:val="24"/>
          <w:szCs w:val="24"/>
        </w:rPr>
        <w:t>Príprava ponuky</w:t>
      </w:r>
    </w:p>
    <w:p w14:paraId="52E3A51A" w14:textId="77777777" w:rsidR="00A378F4" w:rsidRPr="00A378F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vyhotovenie ponuky</w:t>
      </w:r>
    </w:p>
    <w:p w14:paraId="0241BE13"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r w:rsidRPr="00A378F4">
        <w:rPr>
          <w:rFonts w:asciiTheme="minorHAnsi" w:hAnsiTheme="minorHAnsi" w:cstheme="minorHAnsi"/>
        </w:rPr>
        <w:t xml:space="preserve">Ponuka musí byť vyhotovená </w:t>
      </w:r>
      <w:bookmarkStart w:id="30" w:name="_Hlk522972433"/>
      <w:r w:rsidRPr="00A378F4">
        <w:rPr>
          <w:rFonts w:asciiTheme="minorHAnsi" w:hAnsiTheme="minorHAnsi" w:cstheme="minorHAnsi"/>
        </w:rPr>
        <w:t>výlučne elektronicky, spôsobom určeným funkcionalitou EKS</w:t>
      </w:r>
      <w:bookmarkEnd w:id="30"/>
      <w:r w:rsidRPr="00A378F4">
        <w:rPr>
          <w:rFonts w:asciiTheme="minorHAnsi" w:hAnsiTheme="minorHAnsi" w:cstheme="minorHAnsi"/>
        </w:rPr>
        <w:t>.</w:t>
      </w:r>
    </w:p>
    <w:p w14:paraId="2F259A66"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bookmarkStart w:id="31" w:name="_Hlk534970626"/>
      <w:r w:rsidRPr="00A378F4">
        <w:rPr>
          <w:rFonts w:asciiTheme="minorHAnsi" w:hAnsiTheme="minorHAnsi" w:cstheme="minorHAnsi"/>
        </w:rPr>
        <w:t>Dokumenty a doklady, ktoré tvoria ponuku uchádzača a ktoré neboli pôvodne vyhotovené v elektronickej forme, ale v listinnej, sa spôsobom určeným funkcionalitou EKS predkladajú naskenované vo formáte .</w:t>
      </w:r>
      <w:proofErr w:type="spellStart"/>
      <w:r w:rsidRPr="00A378F4">
        <w:rPr>
          <w:rFonts w:asciiTheme="minorHAnsi" w:hAnsiTheme="minorHAnsi" w:cstheme="minorHAnsi"/>
        </w:rPr>
        <w:t>pdf</w:t>
      </w:r>
      <w:proofErr w:type="spellEnd"/>
      <w:r w:rsidRPr="00A378F4">
        <w:rPr>
          <w:rFonts w:asciiTheme="minorHAnsi" w:hAnsiTheme="minorHAnsi" w:cstheme="minorHAnsi"/>
        </w:rPr>
        <w:t>.</w:t>
      </w:r>
    </w:p>
    <w:p w14:paraId="50A0F713"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r w:rsidRPr="00A378F4">
        <w:rPr>
          <w:rFonts w:asciiTheme="minorHAnsi" w:hAnsiTheme="minorHAnsi" w:cstheme="minorHAnsi"/>
        </w:rPr>
        <w:t>Dokumenty a doklady, ktoré tvoria ponuku uchádzača a ktoré boli pôvodne vyhotovené v elektronickej forme sa spôsobom určeným funkcionalitou EKS predkladajú v pôvodnej elektronickej podobe.</w:t>
      </w:r>
    </w:p>
    <w:p w14:paraId="4A337156" w14:textId="77777777" w:rsidR="00A378F4" w:rsidRPr="00A44C18" w:rsidRDefault="00A378F4" w:rsidP="00503EAD">
      <w:pPr>
        <w:pStyle w:val="Zarkazkladnhotextu2"/>
        <w:numPr>
          <w:ilvl w:val="1"/>
          <w:numId w:val="21"/>
        </w:numPr>
        <w:spacing w:before="120" w:line="240" w:lineRule="auto"/>
        <w:ind w:left="567" w:hanging="567"/>
        <w:jc w:val="both"/>
        <w:rPr>
          <w:rFonts w:asciiTheme="minorHAnsi" w:hAnsiTheme="minorHAnsi" w:cstheme="minorHAnsi"/>
        </w:rPr>
      </w:pPr>
      <w:bookmarkStart w:id="32" w:name="_Hlk524510176"/>
      <w:r w:rsidRPr="00A44C18">
        <w:rPr>
          <w:rFonts w:asciiTheme="minorHAnsi" w:hAnsiTheme="minorHAnsi" w:cstheme="minorHAnsi"/>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31"/>
    <w:p w14:paraId="328FDD7D" w14:textId="77777777" w:rsidR="00A378F4" w:rsidRPr="00A378F4" w:rsidRDefault="00A378F4" w:rsidP="00A378F4">
      <w:p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10.5 </w:t>
      </w:r>
      <w:r w:rsidRPr="00A378F4">
        <w:rPr>
          <w:rFonts w:asciiTheme="minorHAnsi" w:hAnsiTheme="minorHAnsi" w:cstheme="minorHAnsi"/>
          <w:sz w:val="22"/>
        </w:rPr>
        <w:tab/>
        <w:t xml:space="preserve">Uchádzač </w:t>
      </w:r>
      <w:bookmarkStart w:id="33" w:name="_Hlk522972489"/>
      <w:r w:rsidRPr="00A378F4">
        <w:rPr>
          <w:rFonts w:asciiTheme="minorHAnsi" w:hAnsiTheme="minorHAnsi" w:cstheme="minorHAnsi"/>
          <w:sz w:val="22"/>
        </w:rPr>
        <w:t xml:space="preserve">predloží kompletnú ponuku v dvoch vyhotoveniach v elektronickej podobe podľa týchto súťažných podkladov, a to elektronicky, spôsobom určeným funkcionalitou EKS. Ak ide o </w:t>
      </w:r>
      <w:r w:rsidRPr="00A378F4">
        <w:rPr>
          <w:rFonts w:asciiTheme="minorHAnsi" w:hAnsiTheme="minorHAnsi" w:cstheme="minorHAnsi"/>
          <w:sz w:val="22"/>
        </w:rPr>
        <w:lastRenderedPageBreak/>
        <w:t xml:space="preserve">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34" w:name="_Hlk534970812"/>
      <w:r w:rsidRPr="00A378F4">
        <w:rPr>
          <w:rFonts w:asciiTheme="minorHAnsi" w:hAnsiTheme="minorHAnsi" w:cstheme="minorHAnsi"/>
          <w:sz w:val="22"/>
        </w:rPr>
        <w:t>čo uchádzač berie na vedomie</w:t>
      </w:r>
      <w:bookmarkEnd w:id="34"/>
      <w:r w:rsidRPr="00A378F4">
        <w:rPr>
          <w:rFonts w:asciiTheme="minorHAnsi" w:hAnsiTheme="minorHAnsi" w:cstheme="minorHAnsi"/>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35" w:name="_Hlk534970858"/>
      <w:r w:rsidRPr="00A378F4">
        <w:rPr>
          <w:rFonts w:asciiTheme="minorHAnsi" w:hAnsiTheme="minorHAnsi" w:cstheme="minorHAnsi"/>
          <w:sz w:val="22"/>
        </w:rPr>
        <w:t xml:space="preserve">(ďalej len „Nariadenie GDPR“)  </w:t>
      </w:r>
      <w:bookmarkEnd w:id="35"/>
      <w:r w:rsidRPr="00A378F4">
        <w:rPr>
          <w:rFonts w:asciiTheme="minorHAnsi" w:hAnsiTheme="minorHAnsi" w:cstheme="minorHAnsi"/>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33"/>
      <w:r w:rsidRPr="00A378F4">
        <w:rPr>
          <w:rFonts w:asciiTheme="minorHAnsi" w:hAnsiTheme="minorHAnsi" w:cstheme="minorHAnsi"/>
          <w:sz w:val="22"/>
        </w:rPr>
        <w:t>.</w:t>
      </w:r>
    </w:p>
    <w:p w14:paraId="5430D7CE" w14:textId="77777777" w:rsidR="00A378F4" w:rsidRPr="00A378F4" w:rsidRDefault="00A378F4" w:rsidP="00A378F4">
      <w:pPr>
        <w:spacing w:before="120" w:after="120" w:line="240" w:lineRule="auto"/>
        <w:ind w:left="539"/>
        <w:jc w:val="both"/>
        <w:rPr>
          <w:rFonts w:asciiTheme="minorHAnsi" w:hAnsiTheme="minorHAnsi" w:cstheme="minorHAnsi"/>
          <w:sz w:val="22"/>
        </w:rPr>
      </w:pPr>
      <w:bookmarkStart w:id="36" w:name="_Hlk522972691"/>
      <w:r w:rsidRPr="00A378F4">
        <w:rPr>
          <w:rFonts w:asciiTheme="minorHAnsi" w:hAnsiTheme="minorHAnsi" w:cstheme="minorHAnsi"/>
          <w:sz w:val="22"/>
        </w:rPr>
        <w:t>Uchádzač v súlade s týmto bodom súťažných podkladov predloží:</w:t>
      </w:r>
    </w:p>
    <w:p w14:paraId="70D3DA0B" w14:textId="77777777" w:rsidR="00A378F4" w:rsidRPr="00A378F4" w:rsidRDefault="00A378F4" w:rsidP="00A378F4">
      <w:pPr>
        <w:numPr>
          <w:ilvl w:val="0"/>
          <w:numId w:val="18"/>
        </w:numPr>
        <w:spacing w:before="120" w:after="120" w:line="240" w:lineRule="auto"/>
        <w:ind w:left="1134" w:hanging="425"/>
        <w:jc w:val="both"/>
        <w:rPr>
          <w:rFonts w:asciiTheme="minorHAnsi" w:hAnsiTheme="minorHAnsi" w:cstheme="minorHAnsi"/>
          <w:sz w:val="22"/>
        </w:rPr>
      </w:pPr>
      <w:bookmarkStart w:id="37" w:name="_Hlk534970928"/>
      <w:r w:rsidRPr="00A378F4">
        <w:rPr>
          <w:rFonts w:asciiTheme="minorHAnsi" w:hAnsiTheme="minorHAnsi" w:cstheme="minorHAnsi"/>
          <w:sz w:val="22"/>
        </w:rPr>
        <w:t xml:space="preserve">jedno vyhotovenie svojej ponuky v elektronickej podobe podľa týchto súťažných podkladov </w:t>
      </w:r>
      <w:r w:rsidRPr="00A378F4">
        <w:rPr>
          <w:rFonts w:asciiTheme="minorHAnsi" w:hAnsiTheme="minorHAnsi" w:cstheme="minorHAnsi"/>
          <w:bCs/>
          <w:sz w:val="22"/>
        </w:rPr>
        <w:t xml:space="preserve">vo formáte/formátoch podľa príloh poskytnutých verejným obstarávateľom, (ak takéto prílohy boli zo strany verejného obstarávateľa poskytnuté </w:t>
      </w:r>
      <w:bookmarkStart w:id="38" w:name="_Hlk523316223"/>
      <w:r w:rsidRPr="00A378F4">
        <w:rPr>
          <w:rFonts w:asciiTheme="minorHAnsi" w:hAnsiTheme="minorHAnsi" w:cstheme="minorHAnsi"/>
          <w:bCs/>
          <w:sz w:val="22"/>
        </w:rPr>
        <w:t>a ak v týchto súťažných podkladoch nie je uvedené inak</w:t>
      </w:r>
      <w:bookmarkEnd w:id="38"/>
      <w:r w:rsidRPr="00A378F4">
        <w:rPr>
          <w:rFonts w:asciiTheme="minorHAnsi" w:hAnsiTheme="minorHAnsi" w:cstheme="minorHAnsi"/>
          <w:bCs/>
          <w:sz w:val="22"/>
        </w:rPr>
        <w:t xml:space="preserve">) </w:t>
      </w:r>
      <w:r w:rsidRPr="00A378F4">
        <w:rPr>
          <w:rFonts w:asciiTheme="minorHAnsi" w:hAnsiTheme="minorHAnsi" w:cstheme="minorHAnsi"/>
          <w:sz w:val="22"/>
        </w:rPr>
        <w:t xml:space="preserve">označené zo strany uchádzača ako </w:t>
      </w:r>
      <w:r w:rsidRPr="00A378F4">
        <w:rPr>
          <w:rFonts w:asciiTheme="minorHAnsi" w:hAnsiTheme="minorHAnsi" w:cstheme="minorHAnsi"/>
          <w:bCs/>
          <w:sz w:val="22"/>
        </w:rPr>
        <w:t>„Príloha na zverejnenie/Prílohy na zverejnenie“ (uvedená požiadavka verejného obstarávateľa sa nevzťahuje na doklady, ktorými uchádzač preukazuje splnenie podmienok účasti v tomto verejnom obstarávaní) a</w:t>
      </w:r>
    </w:p>
    <w:p w14:paraId="0A60BA88" w14:textId="77777777" w:rsidR="00A378F4" w:rsidRPr="00A378F4" w:rsidRDefault="00A378F4" w:rsidP="00A378F4">
      <w:pPr>
        <w:numPr>
          <w:ilvl w:val="0"/>
          <w:numId w:val="18"/>
        </w:numPr>
        <w:spacing w:before="120" w:after="120" w:line="240" w:lineRule="auto"/>
        <w:ind w:left="1134" w:hanging="425"/>
        <w:jc w:val="both"/>
        <w:rPr>
          <w:rFonts w:asciiTheme="minorHAnsi" w:hAnsiTheme="minorHAnsi" w:cstheme="minorHAnsi"/>
          <w:sz w:val="22"/>
        </w:rPr>
      </w:pPr>
      <w:r w:rsidRPr="00A378F4">
        <w:rPr>
          <w:rFonts w:asciiTheme="minorHAnsi" w:hAnsiTheme="minorHAnsi" w:cstheme="minorHAnsi"/>
          <w:sz w:val="22"/>
        </w:rPr>
        <w:t xml:space="preserve">jedno vyhotovenie ponuky v elektronickej podobe podľa týchto súťažných podkladov </w:t>
      </w:r>
      <w:r w:rsidRPr="00A378F4">
        <w:rPr>
          <w:rFonts w:asciiTheme="minorHAnsi" w:hAnsiTheme="minorHAnsi" w:cstheme="minorHAnsi"/>
          <w:bCs/>
          <w:sz w:val="22"/>
        </w:rPr>
        <w:t>vo formáte .</w:t>
      </w:r>
      <w:proofErr w:type="spellStart"/>
      <w:r w:rsidRPr="00A378F4">
        <w:rPr>
          <w:rFonts w:asciiTheme="minorHAnsi" w:hAnsiTheme="minorHAnsi" w:cstheme="minorHAnsi"/>
          <w:bCs/>
          <w:sz w:val="22"/>
        </w:rPr>
        <w:t>pdf</w:t>
      </w:r>
      <w:proofErr w:type="spellEnd"/>
      <w:r w:rsidRPr="00A378F4">
        <w:rPr>
          <w:rFonts w:asciiTheme="minorHAnsi" w:hAnsiTheme="minorHAnsi" w:cstheme="minorHAnsi"/>
          <w:bCs/>
          <w:sz w:val="22"/>
        </w:rPr>
        <w:t xml:space="preserve">, resp. </w:t>
      </w:r>
      <w:r w:rsidRPr="00A378F4">
        <w:rPr>
          <w:rFonts w:asciiTheme="minorHAnsi" w:hAnsiTheme="minorHAnsi" w:cstheme="minorHAnsi"/>
          <w:sz w:val="22"/>
        </w:rPr>
        <w:t>v pôvodnej elektronickej podobe podľa bodu 10.3 týchto súťažných podkladov</w:t>
      </w:r>
      <w:r w:rsidRPr="00A378F4">
        <w:rPr>
          <w:rFonts w:asciiTheme="minorHAnsi" w:hAnsiTheme="minorHAnsi" w:cstheme="minorHAnsi"/>
          <w:bCs/>
          <w:sz w:val="22"/>
        </w:rPr>
        <w:t>.</w:t>
      </w:r>
    </w:p>
    <w:bookmarkEnd w:id="36"/>
    <w:bookmarkEnd w:id="37"/>
    <w:p w14:paraId="3BE0A17D" w14:textId="77777777" w:rsidR="00A378F4" w:rsidRPr="00A378F4" w:rsidRDefault="00A378F4" w:rsidP="00A378F4">
      <w:pPr>
        <w:numPr>
          <w:ilvl w:val="1"/>
          <w:numId w:val="30"/>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je zodpovedný za označenie a zabezpečenie </w:t>
      </w:r>
      <w:bookmarkStart w:id="39" w:name="_Hlk522972864"/>
      <w:r w:rsidRPr="00A378F4">
        <w:rPr>
          <w:rFonts w:asciiTheme="minorHAnsi" w:hAnsiTheme="minorHAnsi" w:cstheme="minorHAnsi"/>
          <w:sz w:val="22"/>
        </w:rPr>
        <w:t>predložených dokumentov/</w:t>
      </w:r>
      <w:bookmarkEnd w:id="39"/>
      <w:r w:rsidRPr="00A378F4">
        <w:rPr>
          <w:rFonts w:asciiTheme="minorHAnsi" w:hAnsiTheme="minorHAnsi" w:cstheme="minorHAnsi"/>
          <w:sz w:val="22"/>
        </w:rPr>
        <w:t>súborov v ponuke v súlade s platnými právnymi predpismi Slovenskej republiky a Európskej únie.</w:t>
      </w:r>
    </w:p>
    <w:p w14:paraId="33A00716" w14:textId="77777777" w:rsidR="00A378F4" w:rsidRPr="00A378F4" w:rsidRDefault="00A378F4" w:rsidP="00A378F4">
      <w:pPr>
        <w:numPr>
          <w:ilvl w:val="1"/>
          <w:numId w:val="30"/>
        </w:numPr>
        <w:spacing w:before="120" w:after="120" w:line="240" w:lineRule="auto"/>
        <w:ind w:left="539" w:hanging="539"/>
        <w:jc w:val="both"/>
        <w:rPr>
          <w:rFonts w:asciiTheme="minorHAnsi" w:hAnsiTheme="minorHAnsi" w:cstheme="minorHAnsi"/>
          <w:sz w:val="22"/>
        </w:rPr>
      </w:pPr>
      <w:bookmarkStart w:id="40" w:name="_Hlk534970984"/>
      <w:r w:rsidRPr="00A378F4">
        <w:rPr>
          <w:rFonts w:asciiTheme="minorHAnsi" w:hAnsiTheme="minorHAnsi" w:cstheme="minorHAnsi"/>
          <w:sz w:val="22"/>
        </w:rPr>
        <w:t>Všetky náklady a výdavky spojené s prípravou, vyhotovením a predložením ponuky znáša záujemca bez finančného nároku voči verejnému obstarávateľovi, bez ohľadu na výsledok verejného obstarávania.</w:t>
      </w:r>
    </w:p>
    <w:bookmarkEnd w:id="32"/>
    <w:bookmarkEnd w:id="40"/>
    <w:p w14:paraId="1D3CA632" w14:textId="77777777" w:rsidR="00A378F4" w:rsidRPr="00A378F4" w:rsidRDefault="00A378F4" w:rsidP="00A378F4">
      <w:p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11 </w:t>
      </w:r>
      <w:r w:rsidRPr="00A378F4">
        <w:rPr>
          <w:rFonts w:asciiTheme="minorHAnsi" w:hAnsiTheme="minorHAnsi" w:cstheme="minorHAnsi"/>
          <w:b/>
          <w:bCs/>
          <w:smallCaps/>
          <w:sz w:val="22"/>
        </w:rPr>
        <w:tab/>
        <w:t>jazyk ponuky</w:t>
      </w:r>
    </w:p>
    <w:p w14:paraId="3AC07F6A" w14:textId="77777777" w:rsidR="00A378F4" w:rsidRPr="00A378F4" w:rsidRDefault="00A378F4" w:rsidP="00A378F4">
      <w:pPr>
        <w:pStyle w:val="Odsekzoznamu"/>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11.1</w:t>
      </w:r>
      <w:r w:rsidRPr="00A378F4">
        <w:rPr>
          <w:rFonts w:asciiTheme="minorHAnsi" w:hAnsiTheme="minorHAnsi" w:cstheme="minorHAnsi"/>
          <w:sz w:val="22"/>
          <w:szCs w:val="22"/>
        </w:rPr>
        <w:tab/>
        <w:t>Ponuka a ďalšie doklady a dokumenty vo verejnom obstarávaní sa predkladajú v slovenskom jazyku.</w:t>
      </w:r>
    </w:p>
    <w:p w14:paraId="05E4E8A4" w14:textId="77777777" w:rsidR="00A378F4" w:rsidRPr="00A378F4" w:rsidRDefault="00A378F4" w:rsidP="00A378F4">
      <w:pPr>
        <w:pStyle w:val="Odsekzoznamu"/>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11.2</w:t>
      </w:r>
      <w:r w:rsidRPr="00A378F4">
        <w:rPr>
          <w:rFonts w:asciiTheme="minorHAnsi" w:hAnsiTheme="minorHAnsi" w:cstheme="minorHAnsi"/>
          <w:sz w:val="22"/>
          <w:szCs w:val="22"/>
        </w:rPr>
        <w:tab/>
      </w:r>
      <w:r w:rsidRPr="00A378F4">
        <w:rPr>
          <w:rFonts w:asciiTheme="minorHAnsi" w:hAnsiTheme="minorHAnsi" w:cstheme="minorHAnsi"/>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9BD9AF8" w14:textId="77777777" w:rsidR="00A378F4" w:rsidRPr="00A378F4" w:rsidRDefault="00A378F4" w:rsidP="00A44C18">
      <w:p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12</w:t>
      </w:r>
      <w:r w:rsidRPr="00A378F4">
        <w:rPr>
          <w:rFonts w:asciiTheme="minorHAnsi" w:hAnsiTheme="minorHAnsi" w:cstheme="minorHAnsi"/>
          <w:b/>
          <w:bCs/>
          <w:smallCaps/>
          <w:sz w:val="22"/>
        </w:rPr>
        <w:tab/>
        <w:t>variantné riešenie</w:t>
      </w:r>
    </w:p>
    <w:p w14:paraId="39EEE932" w14:textId="4243A2E8" w:rsidR="00A378F4" w:rsidRPr="00A378F4" w:rsidRDefault="00A378F4" w:rsidP="009E0FA9">
      <w:pPr>
        <w:pStyle w:val="Odsekzoznamu"/>
        <w:tabs>
          <w:tab w:val="clear" w:pos="2160"/>
          <w:tab w:val="clear" w:pos="2880"/>
          <w:tab w:val="clear" w:pos="4500"/>
        </w:tabs>
        <w:spacing w:before="120" w:after="120"/>
        <w:ind w:left="504" w:hanging="504"/>
        <w:jc w:val="both"/>
        <w:rPr>
          <w:rFonts w:asciiTheme="minorHAnsi" w:hAnsiTheme="minorHAnsi" w:cstheme="minorHAnsi"/>
          <w:sz w:val="22"/>
          <w:szCs w:val="22"/>
        </w:rPr>
      </w:pPr>
      <w:r w:rsidRPr="00A378F4">
        <w:rPr>
          <w:rFonts w:asciiTheme="minorHAnsi" w:hAnsiTheme="minorHAnsi" w:cstheme="minorHAnsi"/>
          <w:sz w:val="22"/>
          <w:szCs w:val="22"/>
        </w:rPr>
        <w:t xml:space="preserve">12.1 </w:t>
      </w:r>
      <w:r w:rsidR="00A44C18">
        <w:rPr>
          <w:rFonts w:asciiTheme="minorHAnsi" w:hAnsiTheme="minorHAnsi" w:cstheme="minorHAnsi"/>
          <w:sz w:val="22"/>
          <w:szCs w:val="22"/>
        </w:rPr>
        <w:t xml:space="preserve">  </w:t>
      </w:r>
      <w:r w:rsidRPr="00A378F4">
        <w:rPr>
          <w:rFonts w:asciiTheme="minorHAnsi" w:hAnsiTheme="minorHAnsi" w:cstheme="minorHAnsi"/>
          <w:sz w:val="22"/>
          <w:szCs w:val="22"/>
        </w:rPr>
        <w:t>Záujemcom sa neumožňuje predložiť variantné riešenie vo vzťahu k požadovanému predmetu zákazky.</w:t>
      </w:r>
      <w:r w:rsidR="009E0FA9">
        <w:rPr>
          <w:rFonts w:asciiTheme="minorHAnsi" w:hAnsiTheme="minorHAnsi" w:cstheme="minorHAnsi"/>
          <w:sz w:val="22"/>
          <w:szCs w:val="22"/>
        </w:rPr>
        <w:t xml:space="preserve"> </w:t>
      </w:r>
      <w:r w:rsidR="009E0FA9" w:rsidRPr="002862F4">
        <w:rPr>
          <w:rFonts w:asciiTheme="minorHAnsi" w:hAnsiTheme="minorHAnsi" w:cstheme="minorHAnsi"/>
          <w:b/>
          <w:sz w:val="22"/>
        </w:rPr>
        <w:t>E</w:t>
      </w:r>
      <w:r w:rsidR="009E0FA9">
        <w:rPr>
          <w:rFonts w:asciiTheme="minorHAnsi" w:hAnsiTheme="minorHAnsi" w:cstheme="minorHAnsi"/>
          <w:b/>
          <w:sz w:val="22"/>
        </w:rPr>
        <w:t>lektronická</w:t>
      </w:r>
      <w:r w:rsidR="009E0FA9" w:rsidRPr="002862F4">
        <w:rPr>
          <w:rFonts w:asciiTheme="minorHAnsi" w:hAnsiTheme="minorHAnsi" w:cstheme="minorHAnsi"/>
          <w:b/>
          <w:sz w:val="22"/>
          <w:lang w:val="x-none"/>
        </w:rPr>
        <w:t xml:space="preserve"> forma sa nepripúšťa</w:t>
      </w:r>
      <w:r w:rsidR="009E0FA9" w:rsidRPr="006659F0">
        <w:rPr>
          <w:rFonts w:asciiTheme="minorHAnsi" w:hAnsiTheme="minorHAnsi" w:cstheme="minorHAnsi"/>
          <w:sz w:val="22"/>
          <w:lang w:val="x-none"/>
        </w:rPr>
        <w:t xml:space="preserve"> </w:t>
      </w:r>
      <w:r w:rsidR="009E0FA9" w:rsidRPr="006659F0">
        <w:rPr>
          <w:rFonts w:asciiTheme="minorHAnsi" w:hAnsiTheme="minorHAnsi" w:cstheme="minorHAnsi"/>
          <w:sz w:val="22"/>
        </w:rPr>
        <w:t>v</w:t>
      </w:r>
      <w:r w:rsidR="009E0FA9" w:rsidRPr="006659F0">
        <w:rPr>
          <w:rFonts w:asciiTheme="minorHAnsi" w:hAnsiTheme="minorHAnsi" w:cstheme="minorHAnsi"/>
          <w:sz w:val="22"/>
          <w:lang w:val="x-none"/>
        </w:rPr>
        <w:t xml:space="preserve"> súlade s rozhodnutím Úradu pre verejné obstarávanie (ďalej len "UVO") č. 16605-6000/2019-OD zo dňa 10.1.2020</w:t>
      </w:r>
      <w:r w:rsidR="009E0FA9" w:rsidRPr="006659F0">
        <w:rPr>
          <w:rFonts w:asciiTheme="minorHAnsi" w:hAnsiTheme="minorHAnsi" w:cstheme="minorHAnsi"/>
          <w:sz w:val="22"/>
        </w:rPr>
        <w:t xml:space="preserve"> </w:t>
      </w:r>
      <w:r w:rsidR="009E0FA9" w:rsidRPr="006659F0">
        <w:rPr>
          <w:rFonts w:asciiTheme="minorHAnsi" w:hAnsiTheme="minorHAnsi" w:cstheme="minorHAnsi"/>
          <w:sz w:val="22"/>
          <w:lang w:val="x-none"/>
        </w:rPr>
        <w:t>č. 20527-6000/2015-ON/284, 20527-6000/2015-ON/285, 23019-6000/2015-ON/303, 3691-6000/2016-ON/28 zo dňa 22. marca 2016 a rozhodnutím Rady UVO č. 7322-9000/2016-KR/8 zo dňa 26. mája 2016</w:t>
      </w:r>
      <w:r w:rsidR="009E0FA9" w:rsidRPr="006659F0">
        <w:rPr>
          <w:rFonts w:asciiTheme="minorHAnsi" w:hAnsiTheme="minorHAnsi" w:cstheme="minorHAnsi"/>
          <w:sz w:val="22"/>
        </w:rPr>
        <w:t xml:space="preserve">, ďalej s </w:t>
      </w:r>
      <w:r w:rsidR="009E0FA9" w:rsidRPr="006659F0">
        <w:rPr>
          <w:rFonts w:asciiTheme="minorHAnsi" w:hAnsiTheme="minorHAnsi" w:cstheme="minorHAnsi"/>
          <w:sz w:val="22"/>
        </w:rPr>
        <w:lastRenderedPageBreak/>
        <w:t>aktuálnymi rozhodnutiami Rady č. 3678-9000/2020 zo dňa 19.03.2020, č. 5590-9000/2020 zo dňa 22. 04. 2020, č. 5758-9000/2020 zo dňa 22. 04. 2020, č. 7748-9000/2020 zo dňa 22. 06. 2020 a č. 9082-9000/2020 zo dňa 20. 07. 2020.</w:t>
      </w:r>
    </w:p>
    <w:p w14:paraId="1D74F97C" w14:textId="77777777" w:rsidR="00A378F4" w:rsidRPr="00A378F4" w:rsidRDefault="00A378F4" w:rsidP="00A378F4">
      <w:pPr>
        <w:spacing w:before="120" w:after="120" w:line="240" w:lineRule="auto"/>
        <w:ind w:left="567" w:hanging="567"/>
        <w:rPr>
          <w:rFonts w:asciiTheme="minorHAnsi" w:hAnsiTheme="minorHAnsi" w:cstheme="minorHAnsi"/>
          <w:sz w:val="22"/>
        </w:rPr>
      </w:pPr>
      <w:r w:rsidRPr="00A378F4">
        <w:rPr>
          <w:rFonts w:asciiTheme="minorHAnsi" w:hAnsiTheme="minorHAnsi" w:cstheme="minorHAnsi"/>
          <w:sz w:val="22"/>
        </w:rPr>
        <w:t>12.2</w:t>
      </w:r>
      <w:r w:rsidRPr="00A378F4">
        <w:rPr>
          <w:rFonts w:asciiTheme="minorHAnsi" w:hAnsiTheme="minorHAnsi" w:cstheme="minorHAnsi"/>
          <w:sz w:val="22"/>
        </w:rPr>
        <w:tab/>
        <w:t>Ak súčasťou ponuky bude aj variantné riešenie, variantné riešenie nebude zaradené do vyhodnocovania a bude sa naň hľadieť, akoby nebolo predložené.</w:t>
      </w:r>
    </w:p>
    <w:p w14:paraId="2B93C71D" w14:textId="77777777" w:rsidR="00A378F4" w:rsidRPr="00A378F4" w:rsidRDefault="00A378F4" w:rsidP="00A378F4">
      <w:pPr>
        <w:numPr>
          <w:ilvl w:val="0"/>
          <w:numId w:val="3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mena a ceny uvádzané v ponuke, mena finančného plnenia</w:t>
      </w:r>
    </w:p>
    <w:p w14:paraId="5F4A7ECC" w14:textId="77777777" w:rsidR="00AB0304" w:rsidRPr="00353131" w:rsidRDefault="00AB0304" w:rsidP="00AB0304">
      <w:pPr>
        <w:numPr>
          <w:ilvl w:val="1"/>
          <w:numId w:val="37"/>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Záujemcom/uchádzačom navrhované maximálne jednotkové a zmluvné ceny (ďalej len „ceny“) za dodanie/poskytnutie požadovaného predmetu zákazky, uvedené v ponuke uchádzača budú </w:t>
      </w:r>
      <w:r w:rsidRPr="00353131">
        <w:rPr>
          <w:rFonts w:asciiTheme="minorHAnsi" w:hAnsiTheme="minorHAnsi" w:cstheme="minorHAnsi"/>
          <w:sz w:val="22"/>
        </w:rPr>
        <w:t>vyjadrené v mene EUR, v štruktúre podľa bodu 13.6 a 13.7. týchto súťažných podkladov.</w:t>
      </w:r>
    </w:p>
    <w:p w14:paraId="47EF3B17" w14:textId="77777777" w:rsidR="00AB0304" w:rsidRPr="00A378F4" w:rsidRDefault="00AB0304" w:rsidP="00AB0304">
      <w:pPr>
        <w:numPr>
          <w:ilvl w:val="1"/>
          <w:numId w:val="37"/>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Záujemca/uchádzač stanoví maximálne zmluvné a jednotkové ceny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Theme="minorHAnsi" w:hAnsiTheme="minorHAnsi" w:cstheme="minorHAnsi"/>
          <w:sz w:val="22"/>
        </w:rPr>
        <w:t xml:space="preserve">Zmluvy </w:t>
      </w:r>
      <w:r w:rsidRPr="00A378F4">
        <w:rPr>
          <w:rFonts w:asciiTheme="minorHAnsi" w:hAnsiTheme="minorHAnsi" w:cstheme="minorHAnsi"/>
          <w:sz w:val="22"/>
        </w:rPr>
        <w:t xml:space="preserve">, pričom do svojich cien, </w:t>
      </w:r>
      <w:r w:rsidRPr="00A378F4">
        <w:rPr>
          <w:rFonts w:asciiTheme="minorHAnsi" w:hAnsiTheme="minorHAnsi" w:cstheme="minorHAnsi"/>
          <w:sz w:val="22"/>
          <w:u w:val="single"/>
        </w:rPr>
        <w:t>ktoré  nesmú byť vyjadrené číslom „0“, ani záporným číslom,</w:t>
      </w:r>
      <w:r w:rsidRPr="00A378F4">
        <w:rPr>
          <w:rFonts w:asciiTheme="minorHAnsi" w:hAnsiTheme="minorHAnsi" w:cstheme="minorHAnsi"/>
          <w:sz w:val="22"/>
        </w:rPr>
        <w:t xml:space="preserve"> zahrnie všetky náklady spojené s plnením predmetu zákazky, vrátane dopravy, ako aj ostatných súvisiacich služieb. </w:t>
      </w:r>
      <w:r w:rsidRPr="00A378F4">
        <w:rPr>
          <w:rFonts w:asciiTheme="minorHAnsi" w:hAnsiTheme="minorHAnsi" w:cstheme="minorHAnsi"/>
          <w:sz w:val="22"/>
          <w:u w:val="single"/>
        </w:rPr>
        <w:t>Pri nesplnení tejto náležitosti ponuky bude verejný obstarávateľ postupovať v súlade so zákonom</w:t>
      </w:r>
      <w:r w:rsidRPr="00A378F4">
        <w:rPr>
          <w:rFonts w:asciiTheme="minorHAnsi" w:hAnsiTheme="minorHAnsi" w:cstheme="minorHAnsi"/>
          <w:sz w:val="22"/>
        </w:rPr>
        <w:t>.</w:t>
      </w:r>
    </w:p>
    <w:p w14:paraId="3FBAB92C" w14:textId="77777777" w:rsidR="00AB0304" w:rsidRPr="00A378F4"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Cena za dodanie/poskytnutie predmetu zákazky je daná súčtom </w:t>
      </w:r>
      <w:r>
        <w:rPr>
          <w:rFonts w:asciiTheme="minorHAnsi" w:hAnsiTheme="minorHAnsi" w:cstheme="minorHAnsi"/>
          <w:sz w:val="22"/>
        </w:rPr>
        <w:t>j</w:t>
      </w:r>
      <w:r w:rsidRPr="00A378F4">
        <w:rPr>
          <w:rFonts w:asciiTheme="minorHAnsi" w:hAnsiTheme="minorHAnsi" w:cstheme="minorHAnsi"/>
          <w:sz w:val="22"/>
        </w:rPr>
        <w:t>ednotkov</w:t>
      </w:r>
      <w:r>
        <w:rPr>
          <w:rFonts w:asciiTheme="minorHAnsi" w:hAnsiTheme="minorHAnsi" w:cstheme="minorHAnsi"/>
          <w:sz w:val="22"/>
        </w:rPr>
        <w:t>ých</w:t>
      </w:r>
      <w:r w:rsidRPr="00A378F4">
        <w:rPr>
          <w:rFonts w:asciiTheme="minorHAnsi" w:hAnsiTheme="minorHAnsi" w:cstheme="minorHAnsi"/>
          <w:sz w:val="22"/>
        </w:rPr>
        <w:t xml:space="preserve"> c</w:t>
      </w:r>
      <w:r>
        <w:rPr>
          <w:rFonts w:asciiTheme="minorHAnsi" w:hAnsiTheme="minorHAnsi" w:cstheme="minorHAnsi"/>
          <w:sz w:val="22"/>
        </w:rPr>
        <w:t>ien</w:t>
      </w:r>
      <w:r w:rsidRPr="00A378F4">
        <w:rPr>
          <w:rFonts w:asciiTheme="minorHAnsi" w:hAnsiTheme="minorHAnsi" w:cstheme="minorHAnsi"/>
          <w:sz w:val="22"/>
        </w:rPr>
        <w:t xml:space="preserve"> a množstva </w:t>
      </w:r>
      <w:r w:rsidRPr="00353131">
        <w:rPr>
          <w:rFonts w:asciiTheme="minorHAnsi" w:hAnsiTheme="minorHAnsi" w:cstheme="minorHAnsi"/>
          <w:sz w:val="22"/>
        </w:rPr>
        <w:t>(počet jednotiek) uvedeného v štruktúrovanom rozpočte ceny podľa prílohy č. 3 Návrh na</w:t>
      </w:r>
      <w:r>
        <w:rPr>
          <w:rFonts w:asciiTheme="minorHAnsi" w:hAnsiTheme="minorHAnsi" w:cstheme="minorHAnsi"/>
          <w:sz w:val="22"/>
        </w:rPr>
        <w:t xml:space="preserve"> plnenie kritérií </w:t>
      </w:r>
      <w:r w:rsidRPr="00A378F4">
        <w:rPr>
          <w:rFonts w:asciiTheme="minorHAnsi" w:hAnsiTheme="minorHAnsi" w:cstheme="minorHAnsi"/>
          <w:sz w:val="22"/>
        </w:rPr>
        <w:t xml:space="preserve">týchto súťažných podkladov. Do príslušnej položky musia byť započítané všetky náklady, ktoré s ňou bezprostredne súvisia, pričom tieto nesmú byť vyjadrené číslom „0“, ani záporným číslom. </w:t>
      </w:r>
    </w:p>
    <w:p w14:paraId="795EA253" w14:textId="77777777" w:rsidR="00AB0304" w:rsidRPr="00353131"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Navrhovaná cena za dodanie/poskytnutie predmetu zákazky vyjadrená v súlade s týmito súťažnými podkladmi musí obsahovať cenu za celý požadovaný predmet zákazky, čiže súčet </w:t>
      </w:r>
      <w:r w:rsidRPr="00353131">
        <w:rPr>
          <w:rFonts w:asciiTheme="minorHAnsi" w:hAnsiTheme="minorHAnsi" w:cstheme="minorHAnsi"/>
          <w:sz w:val="22"/>
        </w:rPr>
        <w:t>všetkých položiek, ktorý vychádza zo záujemcom/uchádzačom ocenených položiek podľa prílohy č. 3 Návrh na plnenie kritérií týchto súťažných podkladov.</w:t>
      </w:r>
    </w:p>
    <w:p w14:paraId="3E864616" w14:textId="0F078401" w:rsidR="00AB0304" w:rsidRPr="00A378F4"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Pri určovaní cien jednotlivých položiek je potrebné vziať do úvahy pokyny na zhotovenie ponuky uvedené v týchto súťažných podkladoch vrátane návrhu </w:t>
      </w:r>
      <w:r w:rsidR="00C30A2F">
        <w:rPr>
          <w:rFonts w:asciiTheme="minorHAnsi" w:hAnsiTheme="minorHAnsi" w:cstheme="minorHAnsi"/>
          <w:sz w:val="22"/>
        </w:rPr>
        <w:t>Rámcovej dohody</w:t>
      </w:r>
      <w:r w:rsidRPr="00A378F4">
        <w:rPr>
          <w:rFonts w:asciiTheme="minorHAnsi" w:hAnsiTheme="minorHAnsi" w:cstheme="minorHAnsi"/>
          <w:sz w:val="22"/>
        </w:rPr>
        <w:t xml:space="preserve">. Výhradnou povinnosťou záujemcu je dôsledne preskúmať celý obsah súťažných podkladov, vrátane návrhu </w:t>
      </w:r>
      <w:r w:rsidR="00C30A2F">
        <w:rPr>
          <w:rFonts w:asciiTheme="minorHAnsi" w:hAnsiTheme="minorHAnsi" w:cstheme="minorHAnsi"/>
          <w:sz w:val="22"/>
        </w:rPr>
        <w:t xml:space="preserve">Rámcovej dohody </w:t>
      </w:r>
      <w:r>
        <w:rPr>
          <w:rFonts w:asciiTheme="minorHAnsi" w:hAnsiTheme="minorHAnsi" w:cstheme="minorHAnsi"/>
          <w:sz w:val="22"/>
        </w:rPr>
        <w:t xml:space="preserve"> </w:t>
      </w:r>
      <w:r w:rsidRPr="00A378F4">
        <w:rPr>
          <w:rFonts w:asciiTheme="minorHAnsi" w:hAnsiTheme="minorHAnsi" w:cstheme="minorHAnsi"/>
          <w:sz w:val="22"/>
        </w:rPr>
        <w:t xml:space="preserve">a na základe ich obsahu stanoviť navrhované ceny za dodanie predmetu zákazky. Záujemcom navrhované ceny za dodanie predmetu zákazky musia pokryť všetky náklady súvisiace s plnením </w:t>
      </w:r>
      <w:r w:rsidR="00C30A2F">
        <w:rPr>
          <w:rFonts w:asciiTheme="minorHAnsi" w:hAnsiTheme="minorHAnsi" w:cstheme="minorHAnsi"/>
          <w:sz w:val="22"/>
        </w:rPr>
        <w:t>Rámcovej dohody</w:t>
      </w:r>
      <w:r w:rsidRPr="00A378F4">
        <w:rPr>
          <w:rFonts w:asciiTheme="minorHAnsi" w:hAnsiTheme="minorHAnsi" w:cstheme="minorHAnsi"/>
          <w:sz w:val="22"/>
        </w:rPr>
        <w:t>, ktorá bude výsledkom tohto verejného obstarávania.</w:t>
      </w:r>
    </w:p>
    <w:p w14:paraId="31CEF824" w14:textId="77777777" w:rsidR="00A378F4" w:rsidRPr="00353131"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Ak je záujemca/uchádzač zdaniteľnou osobou pre DPH v zmysle príslušných predpisov (ďalej len </w:t>
      </w:r>
      <w:r w:rsidRPr="00353131">
        <w:rPr>
          <w:rFonts w:asciiTheme="minorHAnsi" w:hAnsiTheme="minorHAnsi" w:cstheme="minorHAnsi"/>
          <w:sz w:val="22"/>
        </w:rPr>
        <w:t>„zdaniteľná osoba“), navrhovanú cenu v štruktúrovanom rozpočte ceny podľa prílohy č.</w:t>
      </w:r>
      <w:r w:rsidR="00694BE2" w:rsidRPr="00353131">
        <w:rPr>
          <w:rFonts w:asciiTheme="minorHAnsi" w:hAnsiTheme="minorHAnsi" w:cstheme="minorHAnsi"/>
          <w:sz w:val="22"/>
        </w:rPr>
        <w:t>3</w:t>
      </w:r>
      <w:r w:rsidRPr="00353131">
        <w:rPr>
          <w:rFonts w:asciiTheme="minorHAnsi" w:hAnsiTheme="minorHAnsi" w:cstheme="minorHAnsi"/>
          <w:sz w:val="22"/>
        </w:rPr>
        <w:t xml:space="preserve"> </w:t>
      </w:r>
      <w:r w:rsidR="00503EAD" w:rsidRPr="00353131">
        <w:rPr>
          <w:rFonts w:asciiTheme="minorHAnsi" w:hAnsiTheme="minorHAnsi" w:cstheme="minorHAnsi"/>
          <w:sz w:val="22"/>
        </w:rPr>
        <w:t>Návrh na plnenie kritérií</w:t>
      </w:r>
      <w:r w:rsidRPr="00353131" w:rsidDel="0018659D">
        <w:rPr>
          <w:rFonts w:asciiTheme="minorHAnsi" w:hAnsiTheme="minorHAnsi" w:cstheme="minorHAnsi"/>
          <w:sz w:val="22"/>
        </w:rPr>
        <w:t xml:space="preserve"> </w:t>
      </w:r>
      <w:r w:rsidRPr="00353131">
        <w:rPr>
          <w:rFonts w:asciiTheme="minorHAnsi" w:hAnsiTheme="minorHAnsi" w:cstheme="minorHAnsi"/>
          <w:sz w:val="22"/>
        </w:rPr>
        <w:t>týchto súťažných podkladov uvedie v zložení:</w:t>
      </w:r>
    </w:p>
    <w:p w14:paraId="6C125BB6" w14:textId="77777777" w:rsidR="001B7B68" w:rsidRPr="00871D04" w:rsidRDefault="001B7B68" w:rsidP="00B83A13">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871D04">
        <w:rPr>
          <w:rFonts w:asciiTheme="minorHAnsi" w:hAnsiTheme="minorHAnsi" w:cstheme="minorHAnsi"/>
          <w:sz w:val="22"/>
        </w:rPr>
        <w:t xml:space="preserve">Cena za 1 ks stravnej poukážky, vrátane </w:t>
      </w:r>
      <w:r w:rsidR="00B83A13" w:rsidRPr="00871D04">
        <w:rPr>
          <w:rFonts w:asciiTheme="minorHAnsi" w:hAnsiTheme="minorHAnsi" w:cstheme="minorHAnsi"/>
          <w:sz w:val="22"/>
        </w:rPr>
        <w:t>nákladov v EUR bez DPH</w:t>
      </w:r>
      <w:r w:rsidR="00B83A13" w:rsidRPr="00871D04" w:rsidDel="00B83A13">
        <w:rPr>
          <w:rFonts w:asciiTheme="minorHAnsi" w:hAnsiTheme="minorHAnsi" w:cstheme="minorHAnsi"/>
          <w:sz w:val="22"/>
        </w:rPr>
        <w:t xml:space="preserve"> </w:t>
      </w:r>
      <w:r w:rsidRPr="00871D04">
        <w:rPr>
          <w:rFonts w:asciiTheme="minorHAnsi" w:hAnsiTheme="minorHAnsi" w:cstheme="minorHAnsi"/>
          <w:sz w:val="22"/>
        </w:rPr>
        <w:t>;</w:t>
      </w:r>
    </w:p>
    <w:p w14:paraId="17553EC5" w14:textId="77777777" w:rsidR="00B83A13" w:rsidRPr="00871D04" w:rsidRDefault="00B83A13" w:rsidP="00B83A13">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871D04">
        <w:rPr>
          <w:rFonts w:asciiTheme="minorHAnsi" w:hAnsiTheme="minorHAnsi" w:cstheme="minorHAnsi"/>
          <w:sz w:val="22"/>
        </w:rPr>
        <w:t>Výška provízie/zľavy z nominálnej hodnoty stravnej poukážky vyjadrená v percentách (%);</w:t>
      </w:r>
    </w:p>
    <w:p w14:paraId="3C55C38A" w14:textId="77777777" w:rsidR="00A378F4" w:rsidRPr="006C0928" w:rsidRDefault="00503EAD" w:rsidP="00A378F4">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6C0928">
        <w:rPr>
          <w:rFonts w:asciiTheme="minorHAnsi" w:hAnsiTheme="minorHAnsi" w:cstheme="minorHAnsi"/>
          <w:sz w:val="22"/>
        </w:rPr>
        <w:t xml:space="preserve">Celková </w:t>
      </w:r>
      <w:r w:rsidR="00A378F4" w:rsidRPr="006C0928">
        <w:rPr>
          <w:rFonts w:asciiTheme="minorHAnsi" w:hAnsiTheme="minorHAnsi" w:cstheme="minorHAnsi"/>
          <w:sz w:val="22"/>
        </w:rPr>
        <w:t xml:space="preserve">zmluvná cena v EUR </w:t>
      </w:r>
      <w:r w:rsidR="00A378F4" w:rsidRPr="006C0928">
        <w:rPr>
          <w:rFonts w:asciiTheme="minorHAnsi" w:hAnsiTheme="minorHAnsi"/>
          <w:sz w:val="22"/>
        </w:rPr>
        <w:t xml:space="preserve">bez </w:t>
      </w:r>
      <w:r w:rsidR="001B7B68" w:rsidRPr="006C0928">
        <w:rPr>
          <w:rFonts w:asciiTheme="minorHAnsi" w:hAnsiTheme="minorHAnsi" w:cstheme="minorHAnsi"/>
          <w:sz w:val="22"/>
        </w:rPr>
        <w:t xml:space="preserve">DPH; </w:t>
      </w:r>
    </w:p>
    <w:p w14:paraId="413B52E9" w14:textId="77777777" w:rsidR="00A378F4" w:rsidRPr="006C0928"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6C0928">
        <w:rPr>
          <w:rFonts w:asciiTheme="minorHAnsi" w:hAnsiTheme="minorHAnsi" w:cstheme="minorHAnsi"/>
          <w:sz w:val="22"/>
        </w:rPr>
        <w:t>Ak záujemca/uchádzač nie je zdaniteľnou osobou pre DPH, uvedie navrhovanú zmluvnú cenu v EUR. Skutočnosť, že nie je zdaniteľnou osobou pre DPH, uchádzač uvedie v ponuke.</w:t>
      </w:r>
    </w:p>
    <w:p w14:paraId="1BE87CF4" w14:textId="77777777" w:rsidR="00A378F4" w:rsidRPr="006C0928"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6C0928">
        <w:rPr>
          <w:rFonts w:asciiTheme="minorHAnsi" w:hAnsiTheme="minorHAnsi" w:cstheme="minorHAnsi"/>
          <w:sz w:val="22"/>
        </w:rPr>
        <w:t>Príslušná DPH bude uhradená v zmysle platných právnych predpisov.</w:t>
      </w:r>
    </w:p>
    <w:p w14:paraId="410E5AFB" w14:textId="77777777" w:rsidR="00A378F4" w:rsidRPr="00A378F4" w:rsidRDefault="00A378F4" w:rsidP="00A378F4">
      <w:pPr>
        <w:spacing w:before="120" w:after="120" w:line="240" w:lineRule="auto"/>
        <w:ind w:left="539"/>
        <w:jc w:val="both"/>
        <w:rPr>
          <w:rFonts w:asciiTheme="minorHAnsi" w:hAnsiTheme="minorHAnsi" w:cstheme="minorHAnsi"/>
          <w:sz w:val="8"/>
          <w:szCs w:val="8"/>
        </w:rPr>
      </w:pPr>
    </w:p>
    <w:p w14:paraId="5EC52DD1" w14:textId="77777777" w:rsidR="00A378F4" w:rsidRPr="00A378F4" w:rsidRDefault="00A378F4" w:rsidP="00A378F4">
      <w:pPr>
        <w:numPr>
          <w:ilvl w:val="0"/>
          <w:numId w:val="3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zábezpeka ponuky</w:t>
      </w:r>
    </w:p>
    <w:p w14:paraId="4D7B9493" w14:textId="77777777" w:rsidR="00A378F4" w:rsidRPr="00B83A13" w:rsidRDefault="00A378F4" w:rsidP="00A378F4">
      <w:pPr>
        <w:numPr>
          <w:ilvl w:val="1"/>
          <w:numId w:val="23"/>
        </w:numPr>
        <w:spacing w:before="120" w:after="120" w:line="240" w:lineRule="auto"/>
        <w:ind w:left="567" w:hanging="567"/>
        <w:jc w:val="both"/>
        <w:rPr>
          <w:rFonts w:asciiTheme="minorHAnsi" w:hAnsiTheme="minorHAnsi"/>
          <w:color w:val="FF0000"/>
          <w:sz w:val="22"/>
        </w:rPr>
      </w:pPr>
      <w:r w:rsidRPr="00A378F4">
        <w:rPr>
          <w:rFonts w:asciiTheme="minorHAnsi" w:hAnsiTheme="minorHAnsi" w:cstheme="minorHAnsi"/>
          <w:sz w:val="22"/>
        </w:rPr>
        <w:t xml:space="preserve">Zábezpeka ponuky sa </w:t>
      </w:r>
      <w:r w:rsidR="00B83A13">
        <w:rPr>
          <w:rFonts w:asciiTheme="minorHAnsi" w:hAnsiTheme="minorHAnsi" w:cstheme="minorHAnsi"/>
          <w:sz w:val="22"/>
        </w:rPr>
        <w:t>ne</w:t>
      </w:r>
      <w:r w:rsidRPr="00A378F4">
        <w:rPr>
          <w:rFonts w:asciiTheme="minorHAnsi" w:hAnsiTheme="minorHAnsi" w:cstheme="minorHAnsi"/>
          <w:sz w:val="22"/>
        </w:rPr>
        <w:t xml:space="preserve">vyžaduje </w:t>
      </w:r>
      <w:r w:rsidR="00B83A13">
        <w:rPr>
          <w:rFonts w:asciiTheme="minorHAnsi" w:hAnsiTheme="minorHAnsi" w:cstheme="minorHAnsi"/>
          <w:sz w:val="22"/>
        </w:rPr>
        <w:t>.</w:t>
      </w:r>
    </w:p>
    <w:p w14:paraId="6185E737" w14:textId="77777777" w:rsidR="00B83A13" w:rsidRDefault="00B83A13" w:rsidP="00A66D05">
      <w:pPr>
        <w:pStyle w:val="tl2X"/>
      </w:pPr>
      <w:bookmarkStart w:id="41" w:name="_Toc10725328"/>
    </w:p>
    <w:p w14:paraId="690425E2" w14:textId="77777777" w:rsidR="00A378F4" w:rsidRPr="00A378F4" w:rsidRDefault="00A378F4" w:rsidP="00A66D05">
      <w:pPr>
        <w:pStyle w:val="tl2X"/>
      </w:pPr>
      <w:r w:rsidRPr="00A378F4">
        <w:t>Obsah ponuky</w:t>
      </w:r>
      <w:bookmarkEnd w:id="41"/>
    </w:p>
    <w:p w14:paraId="5F2E476F" w14:textId="77777777" w:rsidR="00A378F4" w:rsidRPr="00A378F4" w:rsidRDefault="00A378F4" w:rsidP="00E97916">
      <w:pPr>
        <w:numPr>
          <w:ilvl w:val="0"/>
          <w:numId w:val="31"/>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obsah ponuky</w:t>
      </w:r>
    </w:p>
    <w:p w14:paraId="0D776297" w14:textId="77777777" w:rsidR="00A378F4" w:rsidRPr="00A378F4" w:rsidRDefault="00A378F4" w:rsidP="00A378F4">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bCs/>
          <w:sz w:val="22"/>
        </w:rPr>
      </w:pPr>
      <w:r w:rsidRPr="00A378F4">
        <w:rPr>
          <w:rFonts w:asciiTheme="minorHAnsi" w:hAnsiTheme="minorHAnsi" w:cstheme="minorHAnsi"/>
          <w:b/>
          <w:bCs/>
          <w:sz w:val="22"/>
        </w:rPr>
        <w:t xml:space="preserve">Obsah ponuky </w:t>
      </w:r>
      <w:bookmarkStart w:id="42" w:name="_Hlk522974731"/>
      <w:r w:rsidRPr="00A378F4">
        <w:rPr>
          <w:rFonts w:asciiTheme="minorHAnsi" w:hAnsiTheme="minorHAnsi" w:cstheme="minorHAnsi"/>
          <w:b/>
          <w:bCs/>
          <w:sz w:val="22"/>
        </w:rPr>
        <w:t>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Pr="00A378F4">
        <w:rPr>
          <w:rFonts w:asciiTheme="minorHAnsi" w:hAnsiTheme="minorHAnsi" w:cstheme="minorHAnsi"/>
          <w:b/>
          <w:sz w:val="22"/>
        </w:rPr>
        <w:t>dvoch vyhotoveniach podľa bodu 10 Vyhotovenie ponuky týchto súťažných podkladov, pričom p</w:t>
      </w:r>
      <w:r w:rsidRPr="00A378F4">
        <w:rPr>
          <w:rFonts w:asciiTheme="minorHAnsi" w:hAnsiTheme="minorHAnsi" w:cstheme="minorHAnsi"/>
          <w:b/>
          <w:bCs/>
          <w:sz w:val="22"/>
        </w:rPr>
        <w:t>onuka predložená uchádzačom musí obsahovať</w:t>
      </w:r>
      <w:r w:rsidRPr="00A378F4">
        <w:rPr>
          <w:rFonts w:asciiTheme="minorHAnsi" w:hAnsiTheme="minorHAnsi" w:cstheme="minorHAnsi"/>
          <w:b/>
          <w:sz w:val="22"/>
        </w:rPr>
        <w:t xml:space="preserve"> doklady, dokumenty a vyhlásenia podľa </w:t>
      </w:r>
      <w:r w:rsidRPr="00353131">
        <w:rPr>
          <w:rFonts w:asciiTheme="minorHAnsi" w:hAnsiTheme="minorHAnsi" w:cstheme="minorHAnsi"/>
          <w:b/>
          <w:sz w:val="22"/>
        </w:rPr>
        <w:t>bodov 16 a 17 týchto</w:t>
      </w:r>
      <w:r w:rsidRPr="00A378F4">
        <w:rPr>
          <w:rFonts w:asciiTheme="minorHAnsi" w:hAnsiTheme="minorHAnsi" w:cstheme="minorHAnsi"/>
          <w:b/>
          <w:sz w:val="22"/>
        </w:rPr>
        <w:t xml:space="preserve"> súťažných podkladov, vo forme uvedenej v týchto súťažných podkladoch, doplnené tak ako je to stanovené v týchto súťažných podkladoch, </w:t>
      </w:r>
      <w:proofErr w:type="spellStart"/>
      <w:r w:rsidRPr="00A378F4">
        <w:rPr>
          <w:rFonts w:asciiTheme="minorHAnsi" w:hAnsiTheme="minorHAnsi" w:cstheme="minorHAnsi"/>
          <w:b/>
          <w:sz w:val="22"/>
        </w:rPr>
        <w:t>t.j</w:t>
      </w:r>
      <w:proofErr w:type="spellEnd"/>
      <w:r w:rsidRPr="00A378F4">
        <w:rPr>
          <w:rFonts w:asciiTheme="minorHAnsi" w:hAnsiTheme="minorHAnsi" w:cstheme="minorHAnsi"/>
          <w:b/>
          <w:sz w:val="22"/>
        </w:rPr>
        <w:t xml:space="preserve">. </w:t>
      </w:r>
      <w:r w:rsidRPr="00A378F4">
        <w:rPr>
          <w:rFonts w:asciiTheme="minorHAnsi" w:hAnsiTheme="minorHAnsi" w:cstheme="minorHAnsi"/>
          <w:b/>
          <w:bCs/>
          <w:sz w:val="22"/>
        </w:rPr>
        <w:t>vrátane hesla pre šifrovanie ponuky a potvrdenie tohto hesla jeho opätovným uvedením</w:t>
      </w:r>
      <w:r w:rsidRPr="00A378F4">
        <w:rPr>
          <w:rFonts w:asciiTheme="minorHAnsi" w:hAnsiTheme="minorHAnsi" w:cstheme="minorHAnsi"/>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2"/>
      <w:r w:rsidRPr="00A378F4">
        <w:rPr>
          <w:rFonts w:asciiTheme="minorHAnsi" w:hAnsiTheme="minorHAnsi" w:cstheme="minorHAnsi"/>
          <w:b/>
          <w:sz w:val="22"/>
        </w:rPr>
        <w:t>.</w:t>
      </w:r>
    </w:p>
    <w:p w14:paraId="380DF899" w14:textId="77777777" w:rsidR="00A378F4" w:rsidRPr="00A378F4" w:rsidRDefault="00A378F4" w:rsidP="00A378F4">
      <w:pPr>
        <w:pStyle w:val="Odsekzoznamu"/>
        <w:numPr>
          <w:ilvl w:val="0"/>
          <w:numId w:val="39"/>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smallCaps/>
          <w:sz w:val="22"/>
          <w:szCs w:val="22"/>
        </w:rPr>
        <w:t xml:space="preserve"> doklady preukazujúce splnenie podmienok účasti </w:t>
      </w:r>
    </w:p>
    <w:p w14:paraId="008B370B" w14:textId="1142A08C" w:rsidR="00A378F4" w:rsidRPr="00A378F4" w:rsidRDefault="00A378F4" w:rsidP="00871D04">
      <w:pPr>
        <w:pStyle w:val="Zarkazkladnhotextu2"/>
        <w:numPr>
          <w:ilvl w:val="1"/>
          <w:numId w:val="32"/>
        </w:numPr>
        <w:spacing w:before="120" w:line="240" w:lineRule="auto"/>
        <w:ind w:left="567" w:hanging="567"/>
        <w:jc w:val="both"/>
        <w:rPr>
          <w:rFonts w:asciiTheme="minorHAnsi" w:hAnsiTheme="minorHAnsi" w:cstheme="minorHAnsi"/>
        </w:rPr>
      </w:pPr>
      <w:r w:rsidRPr="00871D04">
        <w:rPr>
          <w:rFonts w:asciiTheme="minorHAnsi" w:hAnsiTheme="minorHAnsi"/>
          <w:b/>
        </w:rPr>
        <w:t xml:space="preserve">Podmienky účasti </w:t>
      </w:r>
      <w:r w:rsidRPr="00871D04">
        <w:rPr>
          <w:rFonts w:asciiTheme="minorHAnsi" w:hAnsiTheme="minorHAnsi"/>
        </w:rPr>
        <w:t>týkajúce sa osobného postavenia</w:t>
      </w:r>
      <w:r w:rsidRPr="00A378F4">
        <w:rPr>
          <w:rFonts w:asciiTheme="minorHAnsi" w:hAnsiTheme="minorHAnsi" w:cstheme="minorHAnsi"/>
          <w:lang w:val="sk-SK"/>
        </w:rPr>
        <w:t xml:space="preserve">, </w:t>
      </w:r>
      <w:r w:rsidRPr="00871D04">
        <w:rPr>
          <w:rFonts w:asciiTheme="minorHAnsi" w:hAnsiTheme="minorHAnsi"/>
          <w:b/>
        </w:rPr>
        <w:t>ako aj spôsob ich preukazovania</w:t>
      </w:r>
      <w:r w:rsidRPr="00871D04">
        <w:rPr>
          <w:rFonts w:asciiTheme="minorHAnsi" w:hAnsiTheme="minorHAnsi"/>
        </w:rPr>
        <w:t xml:space="preserve"> sú uvedené v</w:t>
      </w:r>
      <w:r w:rsidRPr="00A378F4">
        <w:rPr>
          <w:rFonts w:asciiTheme="minorHAnsi" w:hAnsiTheme="minorHAnsi" w:cstheme="minorHAnsi"/>
        </w:rPr>
        <w:t> </w:t>
      </w:r>
      <w:r w:rsidRPr="00871D04">
        <w:rPr>
          <w:rFonts w:asciiTheme="minorHAnsi" w:hAnsiTheme="minorHAnsi"/>
        </w:rPr>
        <w:t>predmetnom oznámení o</w:t>
      </w:r>
      <w:r w:rsidRPr="00A378F4">
        <w:rPr>
          <w:rFonts w:asciiTheme="minorHAnsi" w:hAnsiTheme="minorHAnsi" w:cstheme="minorHAnsi"/>
        </w:rPr>
        <w:t> </w:t>
      </w:r>
      <w:r w:rsidRPr="00871D04">
        <w:rPr>
          <w:rFonts w:asciiTheme="minorHAnsi" w:hAnsiTheme="minorHAnsi"/>
        </w:rPr>
        <w:t>vyhlásení verejného obstarávania</w:t>
      </w:r>
      <w:r w:rsidRPr="00A378F4">
        <w:rPr>
          <w:rFonts w:asciiTheme="minorHAnsi" w:hAnsiTheme="minorHAnsi" w:cstheme="minorHAnsi"/>
        </w:rPr>
        <w:t xml:space="preserve">, prípadne v oznámení o dodatočných informáciách, informáciách o neukončenom konaní alebo </w:t>
      </w:r>
      <w:proofErr w:type="spellStart"/>
      <w:r w:rsidRPr="00A378F4">
        <w:rPr>
          <w:rFonts w:asciiTheme="minorHAnsi" w:hAnsiTheme="minorHAnsi" w:cstheme="minorHAnsi"/>
        </w:rPr>
        <w:t>korigende</w:t>
      </w:r>
      <w:proofErr w:type="spellEnd"/>
      <w:r w:rsidRPr="00871D04">
        <w:rPr>
          <w:rFonts w:asciiTheme="minorHAnsi" w:hAnsiTheme="minorHAnsi"/>
          <w:lang w:val="sk-SK"/>
        </w:rPr>
        <w:t xml:space="preserve"> </w:t>
      </w:r>
      <w:r w:rsidRPr="00A378F4">
        <w:rPr>
          <w:rFonts w:asciiTheme="minorHAnsi" w:hAnsiTheme="minorHAnsi" w:cstheme="minorHAnsi"/>
          <w:lang w:val="sk-SK"/>
        </w:rPr>
        <w:t xml:space="preserve">(ďalej len </w:t>
      </w:r>
      <w:r w:rsidR="00E94A92">
        <w:rPr>
          <w:rFonts w:asciiTheme="minorHAnsi" w:hAnsiTheme="minorHAnsi" w:cstheme="minorHAnsi"/>
          <w:lang w:val="sk-SK"/>
        </w:rPr>
        <w:br/>
      </w:r>
      <w:r w:rsidRPr="00A378F4">
        <w:rPr>
          <w:rFonts w:asciiTheme="minorHAnsi" w:hAnsiTheme="minorHAnsi" w:cstheme="minorHAnsi"/>
          <w:lang w:val="sk-SK"/>
        </w:rPr>
        <w:t xml:space="preserve">„v oznámení o vyhlásení verejného obstarávania“) </w:t>
      </w:r>
      <w:r w:rsidRPr="00353131">
        <w:rPr>
          <w:rFonts w:asciiTheme="minorHAnsi" w:hAnsiTheme="minorHAnsi" w:cstheme="minorHAnsi"/>
          <w:lang w:val="sk-SK"/>
        </w:rPr>
        <w:t>a </w:t>
      </w:r>
      <w:r w:rsidRPr="00871D04">
        <w:rPr>
          <w:rFonts w:asciiTheme="minorHAnsi" w:hAnsiTheme="minorHAnsi"/>
          <w:lang w:val="sk-SK"/>
        </w:rPr>
        <w:t>ak je to relevantné</w:t>
      </w:r>
      <w:r w:rsidRPr="00353131">
        <w:rPr>
          <w:rFonts w:asciiTheme="minorHAnsi" w:hAnsiTheme="minorHAnsi" w:cstheme="minorHAnsi"/>
          <w:lang w:val="sk-SK"/>
        </w:rPr>
        <w:t xml:space="preserve"> aj v týchto súťažných podkladoch v prílohe č. 4 Podmienky účasti. </w:t>
      </w:r>
      <w:bookmarkStart w:id="43" w:name="_Hlk534973514"/>
      <w:r w:rsidRPr="00353131">
        <w:rPr>
          <w:rFonts w:asciiTheme="minorHAnsi" w:hAnsiTheme="minorHAnsi" w:cstheme="minorHAnsi"/>
          <w:lang w:val="sk-SK"/>
        </w:rPr>
        <w:t>Verejný obstarávateľ</w:t>
      </w:r>
      <w:r w:rsidRPr="00A378F4">
        <w:rPr>
          <w:rFonts w:asciiTheme="minorHAnsi" w:hAnsiTheme="minorHAnsi" w:cstheme="minorHAnsi"/>
          <w:lang w:val="sk-SK"/>
        </w:rPr>
        <w:t xml:space="preserve"> v oznámení o vyhlásení verejného obstarávania a ak</w:t>
      </w:r>
      <w:r w:rsidRPr="00871D04">
        <w:rPr>
          <w:rFonts w:asciiTheme="minorHAnsi" w:hAnsiTheme="minorHAnsi"/>
          <w:lang w:val="sk-SK"/>
        </w:rPr>
        <w:t xml:space="preserve"> je </w:t>
      </w:r>
      <w:r w:rsidRPr="00A378F4">
        <w:rPr>
          <w:rFonts w:asciiTheme="minorHAnsi" w:hAnsiTheme="minorHAnsi" w:cstheme="minorHAnsi"/>
          <w:lang w:val="sk-SK"/>
        </w:rPr>
        <w:t xml:space="preserve">to relevantné aj v týchto súťažných </w:t>
      </w:r>
      <w:r w:rsidRPr="00353131">
        <w:rPr>
          <w:rFonts w:asciiTheme="minorHAnsi" w:hAnsiTheme="minorHAnsi" w:cstheme="minorHAnsi"/>
          <w:lang w:val="sk-SK"/>
        </w:rPr>
        <w:t>podkladoch v prílohe č. 4</w:t>
      </w:r>
      <w:r w:rsidRPr="00A378F4">
        <w:rPr>
          <w:rFonts w:asciiTheme="minorHAnsi" w:hAnsiTheme="minorHAnsi" w:cstheme="minorHAnsi"/>
          <w:lang w:val="sk-SK"/>
        </w:rPr>
        <w:t xml:space="preserve"> Podmienky účasti uvádza, ktoré</w:t>
      </w:r>
      <w:r w:rsidRPr="00871D04">
        <w:rPr>
          <w:rFonts w:asciiTheme="minorHAnsi" w:hAnsiTheme="minorHAnsi"/>
          <w:lang w:val="sk-SK"/>
        </w:rPr>
        <w:t xml:space="preserve"> doklady podľa § 32 ods. </w:t>
      </w:r>
      <w:r w:rsidRPr="00A378F4">
        <w:rPr>
          <w:rFonts w:asciiTheme="minorHAnsi" w:hAnsiTheme="minorHAnsi" w:cstheme="minorHAnsi"/>
          <w:lang w:val="sk-SK"/>
        </w:rPr>
        <w:t>2</w:t>
      </w:r>
      <w:r w:rsidRPr="00871D04">
        <w:rPr>
          <w:rFonts w:asciiTheme="minorHAnsi" w:hAnsiTheme="minorHAnsi"/>
          <w:lang w:val="sk-SK"/>
        </w:rPr>
        <w:t xml:space="preserve"> zákona </w:t>
      </w:r>
      <w:r w:rsidRPr="00A378F4">
        <w:rPr>
          <w:rFonts w:asciiTheme="minorHAnsi" w:hAnsiTheme="minorHAnsi" w:cstheme="minorHAnsi"/>
          <w:lang w:val="sk-SK"/>
        </w:rPr>
        <w:t>sa z dôvodu použitia údajov z </w:t>
      </w:r>
      <w:r w:rsidRPr="00871D04">
        <w:rPr>
          <w:rFonts w:asciiTheme="minorHAnsi" w:hAnsiTheme="minorHAnsi"/>
          <w:lang w:val="sk-SK"/>
        </w:rPr>
        <w:t xml:space="preserve">informačných systémov verejnej správy zo </w:t>
      </w:r>
      <w:r w:rsidRPr="00A378F4">
        <w:rPr>
          <w:rFonts w:asciiTheme="minorHAnsi" w:hAnsiTheme="minorHAnsi" w:cstheme="minorHAnsi"/>
          <w:lang w:val="sk-SK"/>
        </w:rPr>
        <w:t xml:space="preserve">strany uchádzačov v ponuke nepredkladajú. </w:t>
      </w:r>
      <w:bookmarkEnd w:id="43"/>
    </w:p>
    <w:p w14:paraId="77CB56A4" w14:textId="2C744315" w:rsidR="00A378F4" w:rsidRPr="00A378F4" w:rsidRDefault="00A378F4" w:rsidP="00A378F4">
      <w:pPr>
        <w:pStyle w:val="Zarkazkladnhotextu2"/>
        <w:spacing w:before="120" w:line="240" w:lineRule="auto"/>
        <w:ind w:left="567"/>
        <w:jc w:val="both"/>
        <w:rPr>
          <w:rFonts w:asciiTheme="minorHAnsi" w:hAnsiTheme="minorHAnsi" w:cstheme="minorHAnsi"/>
          <w:lang w:val="sk-SK"/>
        </w:rPr>
      </w:pPr>
      <w:bookmarkStart w:id="44" w:name="_Hlk522974925"/>
      <w:r w:rsidRPr="00A378F4">
        <w:rPr>
          <w:rFonts w:asciiTheme="minorHAnsi" w:hAnsiTheme="minorHAnsi" w:cstheme="minorHAnsi"/>
        </w:rPr>
        <w:t>Ak uchádzač nevyužije na preukázanie splnenia podmienok účasti jednotný európsky dokument podľa § 39 zákona</w:t>
      </w:r>
      <w:r w:rsidRPr="00871D04">
        <w:rPr>
          <w:rFonts w:asciiTheme="minorHAnsi" w:hAnsiTheme="minorHAnsi"/>
          <w:lang w:val="sk-SK"/>
        </w:rPr>
        <w:t xml:space="preserve"> a</w:t>
      </w:r>
      <w:r w:rsidRPr="00353131">
        <w:rPr>
          <w:rFonts w:asciiTheme="minorHAnsi" w:hAnsiTheme="minorHAnsi" w:cstheme="minorHAnsi"/>
          <w:lang w:val="sk-SK"/>
        </w:rPr>
        <w:t> </w:t>
      </w:r>
      <w:r w:rsidRPr="00871D04">
        <w:rPr>
          <w:rFonts w:asciiTheme="minorHAnsi" w:hAnsiTheme="minorHAnsi"/>
          <w:lang w:val="sk-SK"/>
        </w:rPr>
        <w:t>bodu 16.2 týchto súťažných podkladov</w:t>
      </w:r>
      <w:r w:rsidRPr="00A378F4">
        <w:rPr>
          <w:rFonts w:asciiTheme="minorHAnsi" w:hAnsiTheme="minorHAnsi" w:cstheme="minorHAnsi"/>
        </w:rPr>
        <w:t xml:space="preserve">, v takom prípade </w:t>
      </w:r>
      <w:r w:rsidRPr="00871D04">
        <w:rPr>
          <w:rFonts w:asciiTheme="minorHAnsi" w:hAnsiTheme="minorHAnsi"/>
        </w:rPr>
        <w:t xml:space="preserve">v rámci svojej ponuky predkladá </w:t>
      </w:r>
      <w:bookmarkStart w:id="45" w:name="_Hlk522982096"/>
      <w:r w:rsidRPr="00871D04">
        <w:rPr>
          <w:rFonts w:asciiTheme="minorHAnsi" w:hAnsiTheme="minorHAnsi"/>
        </w:rPr>
        <w:t xml:space="preserve">naskenované originály alebo úradne overené kópie </w:t>
      </w:r>
      <w:bookmarkEnd w:id="45"/>
      <w:r w:rsidRPr="00871D04">
        <w:rPr>
          <w:rFonts w:asciiTheme="minorHAnsi" w:hAnsiTheme="minorHAnsi"/>
        </w:rPr>
        <w:t>dokladov na preukázanie splnenia podmienok účasti vo formáte .</w:t>
      </w:r>
      <w:proofErr w:type="spellStart"/>
      <w:r w:rsidRPr="00871D04">
        <w:rPr>
          <w:rFonts w:asciiTheme="minorHAnsi" w:hAnsiTheme="minorHAnsi"/>
        </w:rPr>
        <w:t>pdf</w:t>
      </w:r>
      <w:proofErr w:type="spellEnd"/>
      <w:r w:rsidRPr="00871D04">
        <w:rPr>
          <w:rFonts w:asciiTheme="minorHAnsi" w:hAnsiTheme="minorHAnsi"/>
          <w:lang w:val="sk-SK"/>
        </w:rPr>
        <w:t xml:space="preserve"> </w:t>
      </w:r>
      <w:bookmarkStart w:id="46" w:name="_Hlk534973602"/>
      <w:r w:rsidRPr="00871D04">
        <w:rPr>
          <w:rFonts w:asciiTheme="minorHAnsi" w:hAnsiTheme="minorHAnsi"/>
          <w:lang w:val="sk-SK"/>
        </w:rPr>
        <w:t>alebo</w:t>
      </w:r>
      <w:r w:rsidRPr="00871D04">
        <w:rPr>
          <w:rFonts w:asciiTheme="minorHAnsi" w:hAnsiTheme="minorHAnsi"/>
        </w:rPr>
        <w:t xml:space="preserve"> v</w:t>
      </w:r>
      <w:r w:rsidRPr="00A378F4">
        <w:rPr>
          <w:rFonts w:asciiTheme="minorHAnsi" w:hAnsiTheme="minorHAnsi" w:cstheme="minorHAnsi"/>
        </w:rPr>
        <w:t> </w:t>
      </w:r>
      <w:r w:rsidRPr="00871D04">
        <w:rPr>
          <w:rFonts w:asciiTheme="minorHAnsi" w:hAnsiTheme="minorHAnsi"/>
          <w:lang w:val="sk-SK"/>
        </w:rPr>
        <w:t xml:space="preserve">pôvodnej </w:t>
      </w:r>
      <w:r w:rsidRPr="00871D04">
        <w:rPr>
          <w:rFonts w:asciiTheme="minorHAnsi" w:hAnsiTheme="minorHAnsi"/>
        </w:rPr>
        <w:t>ele</w:t>
      </w:r>
      <w:r w:rsidR="009D42B9" w:rsidRPr="00871D04">
        <w:rPr>
          <w:rFonts w:asciiTheme="minorHAnsi" w:hAnsiTheme="minorHAnsi"/>
        </w:rPr>
        <w:t>ktronickej podobe podľa bodu 10</w:t>
      </w:r>
      <w:r w:rsidRPr="00A378F4">
        <w:rPr>
          <w:rFonts w:asciiTheme="minorHAnsi" w:hAnsiTheme="minorHAnsi" w:cstheme="minorHAnsi"/>
        </w:rPr>
        <w:t xml:space="preserve"> </w:t>
      </w:r>
      <w:r w:rsidRPr="00871D04">
        <w:rPr>
          <w:rFonts w:asciiTheme="minorHAnsi" w:hAnsiTheme="minorHAnsi"/>
        </w:rPr>
        <w:t xml:space="preserve"> </w:t>
      </w:r>
      <w:r w:rsidRPr="00871D04">
        <w:rPr>
          <w:rFonts w:asciiTheme="minorHAnsi" w:hAnsiTheme="minorHAnsi"/>
          <w:lang w:val="sk-SK"/>
        </w:rPr>
        <w:t xml:space="preserve">týchto súťažných </w:t>
      </w:r>
      <w:r w:rsidRPr="00871D04">
        <w:rPr>
          <w:rFonts w:asciiTheme="minorHAnsi" w:hAnsiTheme="minorHAnsi"/>
        </w:rPr>
        <w:t xml:space="preserve">podkladov </w:t>
      </w:r>
      <w:bookmarkEnd w:id="46"/>
      <w:r w:rsidRPr="00871D04">
        <w:rPr>
          <w:rFonts w:asciiTheme="minorHAnsi" w:hAnsiTheme="minorHAnsi"/>
        </w:rPr>
        <w:t>a vložené do ponuky</w:t>
      </w:r>
      <w:r w:rsidRPr="00A378F4">
        <w:rPr>
          <w:rFonts w:asciiTheme="minorHAnsi" w:hAnsiTheme="minorHAnsi" w:cstheme="minorHAnsi"/>
          <w:lang w:val="sk-SK"/>
        </w:rPr>
        <w:t>.</w:t>
      </w:r>
    </w:p>
    <w:p w14:paraId="4EC7D3E1" w14:textId="77777777" w:rsidR="00A378F4" w:rsidRPr="00A378F4" w:rsidRDefault="00A378F4" w:rsidP="00A378F4">
      <w:pPr>
        <w:autoSpaceDE w:val="0"/>
        <w:autoSpaceDN w:val="0"/>
        <w:adjustRightInd w:val="0"/>
        <w:spacing w:after="0" w:line="240" w:lineRule="auto"/>
        <w:ind w:left="567" w:hanging="567"/>
        <w:jc w:val="both"/>
        <w:rPr>
          <w:rFonts w:asciiTheme="minorHAnsi" w:hAnsiTheme="minorHAnsi" w:cstheme="minorHAnsi"/>
          <w:sz w:val="22"/>
        </w:rPr>
      </w:pPr>
      <w:bookmarkStart w:id="47" w:name="_Hlk522975240"/>
      <w:bookmarkStart w:id="48" w:name="_Hlk524506921"/>
      <w:bookmarkEnd w:id="44"/>
      <w:r w:rsidRPr="00A378F4">
        <w:rPr>
          <w:rFonts w:asciiTheme="minorHAnsi" w:hAnsiTheme="minorHAnsi" w:cstheme="minorHAnsi"/>
          <w:sz w:val="22"/>
        </w:rPr>
        <w:t>16.2</w:t>
      </w:r>
      <w:r w:rsidRPr="00A378F4">
        <w:rPr>
          <w:rFonts w:asciiTheme="minorHAnsi" w:hAnsiTheme="minorHAnsi" w:cstheme="minorHAnsi"/>
          <w:sz w:val="22"/>
        </w:rPr>
        <w:tab/>
      </w:r>
      <w:bookmarkStart w:id="49" w:name="_Hlk534973667"/>
      <w:r w:rsidRPr="00A378F4">
        <w:rPr>
          <w:rFonts w:asciiTheme="minorHAnsi" w:hAnsiTheme="minorHAnsi" w:cstheme="minorHAnsi"/>
          <w:sz w:val="22"/>
        </w:rPr>
        <w:t xml:space="preserve">Uchádzač môže splnenie podmienok účasti preukázať aj spôsobom podľa § 39 zákona, </w:t>
      </w:r>
      <w:proofErr w:type="spellStart"/>
      <w:r w:rsidRPr="00A378F4">
        <w:rPr>
          <w:rFonts w:asciiTheme="minorHAnsi" w:hAnsiTheme="minorHAnsi" w:cstheme="minorHAnsi"/>
          <w:sz w:val="22"/>
        </w:rPr>
        <w:t>t.j</w:t>
      </w:r>
      <w:proofErr w:type="spellEnd"/>
      <w:r w:rsidRPr="00A378F4">
        <w:rPr>
          <w:rFonts w:asciiTheme="minorHAnsi" w:hAnsiTheme="minorHAnsi" w:cstheme="minorHAnsi"/>
          <w:sz w:val="22"/>
        </w:rPr>
        <w:t>. uchádzač môže predbežne nahradiť doklady na preukázanie splnenia podmienok účasti určené verejným obstarávateľom v tomto verejnom obstarávaní jednotným európskym dokumentom  podľa prílohy č. 5 Formulár Jednotného európskeho dokumentu týchto súťažných podkladov</w:t>
      </w:r>
      <w:bookmarkEnd w:id="47"/>
      <w:bookmarkEnd w:id="48"/>
      <w:r w:rsidRPr="00A378F4">
        <w:rPr>
          <w:rFonts w:asciiTheme="minorHAnsi" w:hAnsiTheme="minorHAnsi" w:cstheme="minorHAnsi"/>
          <w:sz w:val="22"/>
        </w:rPr>
        <w:t xml:space="preserve"> (ďalej aj ako „JED“).</w:t>
      </w:r>
    </w:p>
    <w:p w14:paraId="63183F52"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p>
    <w:p w14:paraId="34420BCD"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r w:rsidRPr="00A378F4">
        <w:rPr>
          <w:rFonts w:asciiTheme="minorHAnsi" w:hAnsiTheme="minorHAnsi" w:cstheme="minorHAnsi"/>
          <w:b/>
          <w:sz w:val="22"/>
          <w:u w:val="single"/>
        </w:rPr>
        <w:t xml:space="preserve">Vytvorenie elektronickej verzie formuláru JED – postup pre uchádzača: </w:t>
      </w:r>
    </w:p>
    <w:p w14:paraId="64CB773C"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p>
    <w:p w14:paraId="6CAA28BD"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Verejný obstarávateľ odporúča, aby uchádzač použil </w:t>
      </w:r>
      <w:proofErr w:type="spellStart"/>
      <w:r w:rsidRPr="00714FB9">
        <w:rPr>
          <w:rFonts w:asciiTheme="minorHAnsi" w:hAnsiTheme="minorHAnsi" w:cstheme="minorHAnsi"/>
          <w:sz w:val="22"/>
        </w:rPr>
        <w:t>predvyplnený</w:t>
      </w:r>
      <w:proofErr w:type="spellEnd"/>
      <w:r w:rsidRPr="00714FB9">
        <w:rPr>
          <w:rFonts w:asciiTheme="minorHAnsi" w:hAnsiTheme="minorHAnsi" w:cstheme="minorHAnsi"/>
          <w:sz w:val="22"/>
        </w:rPr>
        <w:t xml:space="preserve"> elektronický formulár JED vo formáte .</w:t>
      </w:r>
      <w:proofErr w:type="spellStart"/>
      <w:r w:rsidRPr="00714FB9">
        <w:rPr>
          <w:rFonts w:asciiTheme="minorHAnsi" w:hAnsiTheme="minorHAnsi" w:cstheme="minorHAnsi"/>
          <w:sz w:val="22"/>
        </w:rPr>
        <w:t>xml</w:t>
      </w:r>
      <w:proofErr w:type="spellEnd"/>
      <w:r w:rsidRPr="00714FB9">
        <w:rPr>
          <w:rFonts w:asciiTheme="minorHAnsi" w:hAnsiTheme="minorHAnsi" w:cstheme="minorHAnsi"/>
          <w:sz w:val="22"/>
        </w:rPr>
        <w:t>, ktorý je prílohou č. 5. Formulár Jednotného európskeho dokumentu týchto súťažných podkladov.</w:t>
      </w:r>
    </w:p>
    <w:p w14:paraId="56E9C2BC" w14:textId="77777777" w:rsidR="00A378F4" w:rsidRPr="00A378F4" w:rsidRDefault="00A378F4" w:rsidP="00A378F4">
      <w:pPr>
        <w:autoSpaceDE w:val="0"/>
        <w:autoSpaceDN w:val="0"/>
        <w:adjustRightInd w:val="0"/>
        <w:spacing w:after="0" w:line="240" w:lineRule="auto"/>
        <w:ind w:left="567"/>
        <w:jc w:val="both"/>
        <w:rPr>
          <w:rStyle w:val="Hypertextovprepojenie"/>
          <w:rFonts w:asciiTheme="minorHAnsi" w:hAnsiTheme="minorHAnsi" w:cstheme="minorHAnsi"/>
          <w:color w:val="auto"/>
          <w:sz w:val="22"/>
          <w:u w:val="none"/>
        </w:rPr>
      </w:pPr>
      <w:bookmarkStart w:id="50" w:name="_Hlk530338161"/>
      <w:r w:rsidRPr="00A378F4">
        <w:rPr>
          <w:rFonts w:asciiTheme="minorHAnsi" w:hAnsiTheme="minorHAnsi" w:cstheme="minorHAnsi"/>
          <w:sz w:val="22"/>
        </w:rPr>
        <w:t>Uchádzač si verejným obstarávateľom pripravenú/vygenerovanú verziu JED-u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stiahne do svojho počítača. Následne si uchádzač v internetovom prehliadači otvorí e-službu Európskej komisie, ktorá je dostupná na elektronickej adrese </w:t>
      </w:r>
      <w:hyperlink r:id="rId12" w:history="1">
        <w:r w:rsidRPr="00A378F4">
          <w:rPr>
            <w:rStyle w:val="Hypertextovprepojenie"/>
            <w:rFonts w:asciiTheme="minorHAnsi" w:hAnsiTheme="minorHAnsi" w:cstheme="minorHAnsi"/>
            <w:sz w:val="22"/>
            <w:lang w:val="x-none"/>
          </w:rPr>
          <w:t>https://www.uvo.gov.sk/espd/</w:t>
        </w:r>
      </w:hyperlink>
      <w:r w:rsidRPr="00A378F4">
        <w:rPr>
          <w:rFonts w:asciiTheme="minorHAnsi" w:hAnsiTheme="minorHAnsi" w:cstheme="minorHAnsi"/>
          <w:sz w:val="22"/>
        </w:rPr>
        <w:t>.</w:t>
      </w:r>
      <w:r w:rsidRPr="00A378F4">
        <w:rPr>
          <w:rStyle w:val="Hypertextovprepojenie"/>
          <w:rFonts w:asciiTheme="minorHAnsi" w:hAnsiTheme="minorHAnsi" w:cstheme="minorHAnsi"/>
          <w:color w:val="auto"/>
          <w:sz w:val="22"/>
          <w:u w:val="none"/>
        </w:rPr>
        <w:t xml:space="preserve"> Následne vyberie možnosť „Som hospodársky subjekt“ a cez funkcionalitu „Importovať JED“ si </w:t>
      </w:r>
      <w:r w:rsidRPr="00A378F4">
        <w:rPr>
          <w:rStyle w:val="Hypertextovprepojenie"/>
          <w:rFonts w:asciiTheme="minorHAnsi" w:hAnsiTheme="minorHAnsi" w:cstheme="minorHAnsi"/>
          <w:color w:val="auto"/>
          <w:sz w:val="22"/>
          <w:u w:val="none"/>
        </w:rPr>
        <w:lastRenderedPageBreak/>
        <w:t>otvorí JED vo formáte .</w:t>
      </w:r>
      <w:proofErr w:type="spellStart"/>
      <w:r w:rsidRPr="00A378F4">
        <w:rPr>
          <w:rStyle w:val="Hypertextovprepojenie"/>
          <w:rFonts w:asciiTheme="minorHAnsi" w:hAnsiTheme="minorHAnsi" w:cstheme="minorHAnsi"/>
          <w:color w:val="auto"/>
          <w:sz w:val="22"/>
          <w:u w:val="none"/>
        </w:rPr>
        <w:t>xml</w:t>
      </w:r>
      <w:proofErr w:type="spellEnd"/>
      <w:r w:rsidRPr="00A378F4">
        <w:rPr>
          <w:rStyle w:val="Hypertextovprepojenie"/>
          <w:rFonts w:asciiTheme="minorHAnsi" w:hAnsiTheme="minorHAnsi" w:cstheme="minorHAnsi"/>
          <w:color w:val="auto"/>
          <w:sz w:val="22"/>
          <w:u w:val="none"/>
        </w:rPr>
        <w:t>, ktorý môže následne vyplniť a prostredníctvom tlačidiel  „Prehľad“ a následne „Stiahnuť ako“, uložiť do svojho počítača vo formáte .</w:t>
      </w:r>
      <w:proofErr w:type="spellStart"/>
      <w:r w:rsidRPr="00A378F4">
        <w:rPr>
          <w:rStyle w:val="Hypertextovprepojenie"/>
          <w:rFonts w:asciiTheme="minorHAnsi" w:hAnsiTheme="minorHAnsi" w:cstheme="minorHAnsi"/>
          <w:color w:val="auto"/>
          <w:sz w:val="22"/>
          <w:u w:val="none"/>
        </w:rPr>
        <w:t>pdf</w:t>
      </w:r>
      <w:proofErr w:type="spellEnd"/>
      <w:r w:rsidRPr="00A378F4">
        <w:rPr>
          <w:rStyle w:val="Hypertextovprepojenie"/>
          <w:rFonts w:asciiTheme="minorHAnsi" w:hAnsiTheme="minorHAnsi" w:cstheme="minorHAnsi"/>
          <w:color w:val="auto"/>
          <w:sz w:val="22"/>
          <w:u w:val="none"/>
        </w:rPr>
        <w:t xml:space="preserve">, ktorý predkladá </w:t>
      </w:r>
      <w:r w:rsidRPr="00A378F4">
        <w:rPr>
          <w:rFonts w:asciiTheme="minorHAnsi" w:hAnsiTheme="minorHAnsi" w:cstheme="minorHAnsi"/>
          <w:sz w:val="22"/>
        </w:rPr>
        <w:t>spôsobom určeným funkcionalitou EKS</w:t>
      </w:r>
      <w:r w:rsidRPr="00A378F4">
        <w:rPr>
          <w:rFonts w:asciiTheme="minorHAnsi" w:hAnsiTheme="minorHAnsi" w:cstheme="minorHAnsi"/>
          <w:smallCaps/>
          <w:sz w:val="22"/>
        </w:rPr>
        <w:t xml:space="preserve"> </w:t>
      </w:r>
      <w:r w:rsidRPr="00A378F4">
        <w:rPr>
          <w:rStyle w:val="Hypertextovprepojenie"/>
          <w:rFonts w:asciiTheme="minorHAnsi" w:hAnsiTheme="minorHAnsi" w:cstheme="minorHAnsi"/>
          <w:color w:val="auto"/>
          <w:sz w:val="22"/>
          <w:u w:val="none"/>
        </w:rPr>
        <w:t>ako súčasť svojej ponuky.</w:t>
      </w:r>
    </w:p>
    <w:p w14:paraId="60E08BAC"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p>
    <w:p w14:paraId="215B3C79"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Bližšie informácie o JED, vrátane usmernení, ako správne JED vyplniť, sú uvedené v dokumente zverejnenom na webovom sídle Úradu pre verejné obstarávanie </w:t>
      </w:r>
      <w:hyperlink r:id="rId13" w:history="1">
        <w:r w:rsidRPr="00A378F4">
          <w:rPr>
            <w:rStyle w:val="Hypertextovprepojenie"/>
            <w:rFonts w:asciiTheme="minorHAnsi" w:hAnsiTheme="minorHAnsi" w:cstheme="minorHAnsi"/>
            <w:sz w:val="22"/>
          </w:rPr>
          <w:t>https://www.uvo.gov.sk/legislativametodika-dohlad/jednotny-europsky-dokument-605.html</w:t>
        </w:r>
      </w:hyperlink>
      <w:r w:rsidRPr="00A378F4">
        <w:rPr>
          <w:rFonts w:asciiTheme="minorHAnsi" w:hAnsiTheme="minorHAnsi" w:cstheme="minorHAnsi"/>
          <w:sz w:val="22"/>
        </w:rPr>
        <w:t xml:space="preserve"> : JED - príručka k službe ESPD ( </w:t>
      </w:r>
      <w:hyperlink r:id="rId14" w:history="1">
        <w:r w:rsidRPr="00A378F4">
          <w:rPr>
            <w:rStyle w:val="Hypertextovprepojenie"/>
            <w:rFonts w:asciiTheme="minorHAnsi" w:hAnsiTheme="minorHAnsi" w:cstheme="minorHAnsi"/>
            <w:sz w:val="22"/>
          </w:rPr>
          <w:t>https://www.uvo.gov.sk/extdoc/1445/JED-prirucka_ESPD</w:t>
        </w:r>
      </w:hyperlink>
      <w:r w:rsidRPr="00A378F4">
        <w:rPr>
          <w:rStyle w:val="Hypertextovprepojenie"/>
          <w:rFonts w:asciiTheme="minorHAnsi" w:hAnsiTheme="minorHAnsi" w:cstheme="minorHAnsi"/>
          <w:color w:val="auto"/>
          <w:sz w:val="22"/>
          <w:u w:val="none"/>
        </w:rPr>
        <w:t xml:space="preserve"> </w:t>
      </w:r>
      <w:r w:rsidRPr="00A378F4">
        <w:rPr>
          <w:rFonts w:asciiTheme="minorHAnsi" w:hAnsiTheme="minorHAnsi" w:cstheme="minorHAnsi"/>
          <w:sz w:val="22"/>
        </w:rPr>
        <w:t>).</w:t>
      </w:r>
    </w:p>
    <w:p w14:paraId="442BB284" w14:textId="77777777" w:rsidR="00A378F4" w:rsidRPr="00A378F4" w:rsidRDefault="00A378F4" w:rsidP="00A378F4">
      <w:pPr>
        <w:autoSpaceDE w:val="0"/>
        <w:autoSpaceDN w:val="0"/>
        <w:spacing w:before="120" w:after="120" w:line="240" w:lineRule="auto"/>
        <w:ind w:left="567"/>
        <w:jc w:val="both"/>
        <w:rPr>
          <w:rFonts w:asciiTheme="minorHAnsi" w:hAnsiTheme="minorHAnsi" w:cstheme="minorHAnsi"/>
          <w:sz w:val="22"/>
        </w:rPr>
      </w:pPr>
      <w:bookmarkStart w:id="51" w:name="_Hlk534973835"/>
      <w:bookmarkEnd w:id="49"/>
      <w:bookmarkEnd w:id="50"/>
      <w:r w:rsidRPr="00A378F4">
        <w:rPr>
          <w:rFonts w:asciiTheme="minorHAnsi" w:hAnsiTheme="minorHAnsi" w:cstheme="minorHAnsi"/>
          <w:sz w:val="22"/>
        </w:rPr>
        <w:t xml:space="preserve">Druhou možnosťou vytvorenia elektronického JED a elektronickej odpovede uchádzača na elektronický JED je použitie nástroja EKS, ktorý je dostupný na adrese </w:t>
      </w:r>
      <w:hyperlink r:id="rId15" w:history="1">
        <w:r w:rsidRPr="00A378F4">
          <w:rPr>
            <w:rStyle w:val="Hypertextovprepojenie"/>
            <w:rFonts w:asciiTheme="minorHAnsi" w:hAnsiTheme="minorHAnsi" w:cstheme="minorHAnsi"/>
            <w:sz w:val="22"/>
          </w:rPr>
          <w:t>https://jed.eks.sk/</w:t>
        </w:r>
      </w:hyperlink>
      <w:r w:rsidRPr="00A378F4">
        <w:rPr>
          <w:rStyle w:val="Hypertextovprepojenie"/>
          <w:rFonts w:asciiTheme="minorHAnsi" w:hAnsiTheme="minorHAnsi" w:cstheme="minorHAnsi"/>
          <w:sz w:val="22"/>
        </w:rPr>
        <w:t xml:space="preserve">. </w:t>
      </w:r>
      <w:r w:rsidRPr="00A378F4">
        <w:rPr>
          <w:rFonts w:asciiTheme="minorHAnsi" w:hAnsiTheme="minorHAnsi" w:cstheme="minorHAnsi"/>
          <w:sz w:val="22"/>
        </w:rPr>
        <w:t>Uchádzač si verejným obstarávateľom pripravenú/vygenerovanú verziu JED-u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stiahne do svojho počítača. Následne v časti „Dodávateľ“ uchádzač vyberie možnosť „</w:t>
      </w:r>
      <w:r w:rsidRPr="00A378F4">
        <w:rPr>
          <w:rFonts w:asciiTheme="minorHAnsi" w:hAnsiTheme="minorHAnsi" w:cstheme="minorHAnsi"/>
          <w:b/>
          <w:bCs/>
          <w:i/>
          <w:iCs/>
          <w:sz w:val="22"/>
        </w:rPr>
        <w:t>Odpoveď na elektronický JED verejného obstarávania</w:t>
      </w:r>
      <w:r w:rsidRPr="00A378F4">
        <w:rPr>
          <w:rFonts w:asciiTheme="minorHAnsi" w:hAnsiTheme="minorHAnsi" w:cstheme="minorHAnsi"/>
          <w:sz w:val="22"/>
        </w:rPr>
        <w:t>“ a cez funkciu/tlačidlo „</w:t>
      </w:r>
      <w:r w:rsidRPr="00A378F4">
        <w:rPr>
          <w:rFonts w:asciiTheme="minorHAnsi" w:hAnsiTheme="minorHAnsi" w:cstheme="minorHAnsi"/>
          <w:b/>
          <w:i/>
          <w:sz w:val="22"/>
        </w:rPr>
        <w:t>Prehľadávať</w:t>
      </w:r>
      <w:r w:rsidRPr="00A378F4">
        <w:rPr>
          <w:rFonts w:asciiTheme="minorHAnsi" w:hAnsiTheme="minorHAnsi" w:cstheme="minorHAnsi"/>
          <w:sz w:val="22"/>
        </w:rPr>
        <w:t>“ si vyberie stiahnutý elektronický JED poskytnutý verejným obstarávateľom v rámci súťažných podkladov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a prostredníctvom funkcii/tlačidla „</w:t>
      </w:r>
      <w:r w:rsidRPr="00A378F4">
        <w:rPr>
          <w:rFonts w:asciiTheme="minorHAnsi" w:hAnsiTheme="minorHAnsi" w:cstheme="minorHAnsi"/>
          <w:b/>
          <w:bCs/>
          <w:i/>
          <w:iCs/>
          <w:sz w:val="22"/>
        </w:rPr>
        <w:t>Vytvoriť odpoveď na základe výzvy</w:t>
      </w:r>
      <w:r w:rsidRPr="00A378F4">
        <w:rPr>
          <w:rFonts w:asciiTheme="minorHAnsi" w:hAnsiTheme="minorHAnsi" w:cstheme="minorHAnsi"/>
          <w:sz w:val="22"/>
        </w:rPr>
        <w:t xml:space="preserve">“, vytvorí odpoveď, </w:t>
      </w:r>
      <w:proofErr w:type="spellStart"/>
      <w:r w:rsidRPr="00A378F4">
        <w:rPr>
          <w:rFonts w:asciiTheme="minorHAnsi" w:hAnsiTheme="minorHAnsi" w:cstheme="minorHAnsi"/>
          <w:sz w:val="22"/>
        </w:rPr>
        <w:t>t.j</w:t>
      </w:r>
      <w:proofErr w:type="spellEnd"/>
      <w:r w:rsidRPr="00A378F4">
        <w:rPr>
          <w:rFonts w:asciiTheme="minorHAnsi" w:hAnsiTheme="minorHAnsi" w:cstheme="minorHAnsi"/>
          <w:sz w:val="22"/>
        </w:rPr>
        <w:t>. elektronický JED. Uchádzač môže formulár JED následne vyplniť a prostredníctvom funkcie/tlačidla „</w:t>
      </w:r>
      <w:r w:rsidRPr="00A378F4">
        <w:rPr>
          <w:rFonts w:asciiTheme="minorHAnsi" w:hAnsiTheme="minorHAnsi" w:cstheme="minorHAnsi"/>
          <w:b/>
          <w:bCs/>
          <w:i/>
          <w:iCs/>
          <w:sz w:val="22"/>
        </w:rPr>
        <w:t>Generovať PDF</w:t>
      </w:r>
      <w:r w:rsidRPr="00A378F4">
        <w:rPr>
          <w:rFonts w:asciiTheme="minorHAnsi" w:hAnsiTheme="minorHAnsi" w:cstheme="minorHAnsi"/>
          <w:sz w:val="22"/>
        </w:rPr>
        <w:t xml:space="preserve">“ uložiť do svojho počítača vo formáte </w:t>
      </w:r>
      <w:proofErr w:type="spellStart"/>
      <w:r w:rsidRPr="00A378F4">
        <w:rPr>
          <w:rFonts w:asciiTheme="minorHAnsi" w:hAnsiTheme="minorHAnsi" w:cstheme="minorHAnsi"/>
          <w:sz w:val="22"/>
        </w:rPr>
        <w:t>pdf</w:t>
      </w:r>
      <w:proofErr w:type="spellEnd"/>
      <w:r w:rsidRPr="00A378F4">
        <w:rPr>
          <w:rStyle w:val="Hypertextovprepojenie"/>
          <w:rFonts w:asciiTheme="minorHAnsi" w:hAnsiTheme="minorHAnsi" w:cstheme="minorHAnsi"/>
          <w:sz w:val="22"/>
          <w:u w:val="none"/>
        </w:rPr>
        <w:t>.</w:t>
      </w:r>
    </w:p>
    <w:p w14:paraId="5B6C5382" w14:textId="77777777" w:rsidR="00A378F4" w:rsidRPr="00A378F4" w:rsidRDefault="00A378F4" w:rsidP="00A378F4">
      <w:pPr>
        <w:tabs>
          <w:tab w:val="left" w:pos="708"/>
        </w:tabs>
        <w:spacing w:before="120" w:after="120" w:line="240" w:lineRule="auto"/>
        <w:ind w:left="567"/>
        <w:jc w:val="both"/>
        <w:rPr>
          <w:rFonts w:asciiTheme="minorHAnsi" w:hAnsiTheme="minorHAnsi" w:cstheme="minorHAnsi"/>
          <w:sz w:val="22"/>
          <w:lang w:eastAsia="sk-SK"/>
        </w:rPr>
      </w:pPr>
      <w:bookmarkStart w:id="52" w:name="_Hlk524506959"/>
      <w:bookmarkEnd w:id="51"/>
      <w:r w:rsidRPr="00A378F4">
        <w:rPr>
          <w:rFonts w:asciiTheme="minorHAnsi" w:hAnsiTheme="minorHAnsi" w:cstheme="minorHAnsi"/>
          <w:sz w:val="22"/>
          <w:lang w:eastAsia="sk-SK"/>
        </w:rPr>
        <w:t>Vo formulári JED uchádzač vyplní nasledovné časti:</w:t>
      </w:r>
    </w:p>
    <w:bookmarkEnd w:id="52"/>
    <w:p w14:paraId="65CC8F18"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II – A, B a C,</w:t>
      </w:r>
    </w:p>
    <w:p w14:paraId="739A88FF"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III - A, B, C a D,</w:t>
      </w:r>
    </w:p>
    <w:p w14:paraId="0A869374"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rPr>
        <w:t>časť IV –</w:t>
      </w:r>
      <w:r w:rsidRPr="00A378F4">
        <w:rPr>
          <w:rFonts w:asciiTheme="minorHAnsi" w:hAnsiTheme="minorHAnsi" w:cstheme="minorHAnsi"/>
          <w:color w:val="000000"/>
          <w:sz w:val="22"/>
        </w:rPr>
        <w:t xml:space="preserve"> oddiel α,</w:t>
      </w:r>
    </w:p>
    <w:p w14:paraId="67D38382"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VI.</w:t>
      </w:r>
    </w:p>
    <w:p w14:paraId="3868FF2C" w14:textId="77777777" w:rsidR="00A378F4" w:rsidRPr="00A378F4" w:rsidRDefault="00A378F4" w:rsidP="00A378F4">
      <w:pPr>
        <w:autoSpaceDE w:val="0"/>
        <w:autoSpaceDN w:val="0"/>
        <w:adjustRightInd w:val="0"/>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6" w:history="1">
        <w:r w:rsidRPr="00A378F4">
          <w:rPr>
            <w:rStyle w:val="Hypertextovprepojenie"/>
            <w:rFonts w:asciiTheme="minorHAnsi" w:hAnsiTheme="minorHAnsi" w:cstheme="minorHAnsi"/>
          </w:rPr>
          <w:t>https://www.uvo.gov.sk/legislativametodika-dohlad/jednotny-europsky-dokument-605.html</w:t>
        </w:r>
      </w:hyperlink>
      <w:r w:rsidRPr="00A378F4">
        <w:rPr>
          <w:rFonts w:asciiTheme="minorHAnsi" w:hAnsiTheme="minorHAnsi" w:cstheme="minorHAnsi"/>
          <w:sz w:val="22"/>
        </w:rPr>
        <w:t>, okrem časti I. označenej ako „Informácie týkajúce sa postupu verejného obstarávania a verejného obstarávateľa“ (pokiaľ uchádzač použije JED, ktorý je súčasťou týchto súťažných podkladov).</w:t>
      </w:r>
    </w:p>
    <w:p w14:paraId="2F1218DF"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450ED57"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b/>
          <w:sz w:val="22"/>
        </w:rPr>
        <w:t>Uchádzač, ktorý sa</w:t>
      </w:r>
      <w:r w:rsidRPr="00A378F4">
        <w:rPr>
          <w:rFonts w:asciiTheme="minorHAnsi" w:hAnsiTheme="minorHAnsi" w:cstheme="minorHAnsi"/>
          <w:sz w:val="22"/>
        </w:rPr>
        <w:t xml:space="preserve"> verejného obstarávania </w:t>
      </w:r>
      <w:r w:rsidRPr="00A378F4">
        <w:rPr>
          <w:rFonts w:asciiTheme="minorHAnsi" w:hAnsiTheme="minorHAnsi" w:cstheme="minorHAnsi"/>
          <w:b/>
          <w:sz w:val="22"/>
        </w:rPr>
        <w:t>zúčastňuje samostatne</w:t>
      </w:r>
      <w:r w:rsidRPr="00A378F4">
        <w:rPr>
          <w:rFonts w:asciiTheme="minorHAnsi" w:hAnsiTheme="minorHAnsi" w:cstheme="minorHAnsi"/>
          <w:sz w:val="22"/>
        </w:rPr>
        <w:t xml:space="preserve"> a ktorý nevyužíva zdroje a/alebo kapacity iných osôb na preukázanie splnenia podmienok účasti, </w:t>
      </w:r>
      <w:r w:rsidRPr="00A378F4">
        <w:rPr>
          <w:rFonts w:asciiTheme="minorHAnsi" w:hAnsiTheme="minorHAnsi" w:cstheme="minorHAnsi"/>
          <w:b/>
          <w:sz w:val="22"/>
        </w:rPr>
        <w:t>vyplní, podpíše a predloží jeden JED.</w:t>
      </w:r>
    </w:p>
    <w:p w14:paraId="0FAE03A4"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Uchádzač, ktorý sa verejného obstarávania zúčastňuje samostatne, </w:t>
      </w:r>
      <w:r w:rsidRPr="00A378F4">
        <w:rPr>
          <w:rFonts w:asciiTheme="minorHAnsi" w:hAnsiTheme="minorHAnsi" w:cstheme="minorHAnsi"/>
          <w:b/>
          <w:sz w:val="22"/>
        </w:rPr>
        <w:t>ale využíva zdroje a/alebo kapacity iných osôb na preukázanie splnenia podmienok účasti</w:t>
      </w:r>
      <w:r w:rsidRPr="00A378F4">
        <w:rPr>
          <w:rFonts w:asciiTheme="minorHAnsi" w:hAnsiTheme="minorHAnsi" w:cstheme="minorHAnsi"/>
          <w:sz w:val="22"/>
        </w:rPr>
        <w:t xml:space="preserve">, </w:t>
      </w:r>
      <w:r w:rsidRPr="00A378F4">
        <w:rPr>
          <w:rFonts w:asciiTheme="minorHAnsi" w:hAnsiTheme="minorHAnsi" w:cstheme="minorHAnsi"/>
          <w:b/>
          <w:sz w:val="22"/>
        </w:rPr>
        <w:t>vyplní, podpíše a predloží JED za seba spolu s vyplneným/vyplnenými,</w:t>
      </w:r>
      <w:r w:rsidRPr="00A378F4">
        <w:rPr>
          <w:rFonts w:asciiTheme="minorHAnsi" w:hAnsiTheme="minorHAnsi" w:cstheme="minorHAnsi"/>
          <w:sz w:val="22"/>
        </w:rPr>
        <w:t xml:space="preserve"> </w:t>
      </w:r>
      <w:r w:rsidRPr="00A378F4">
        <w:rPr>
          <w:rFonts w:asciiTheme="minorHAnsi" w:hAnsiTheme="minorHAnsi" w:cstheme="minorHAnsi"/>
          <w:b/>
          <w:sz w:val="22"/>
        </w:rPr>
        <w:t>podpísaným/podpísanými samostatným/samostatnými JED</w:t>
      </w:r>
      <w:r w:rsidRPr="00A378F4">
        <w:rPr>
          <w:rFonts w:asciiTheme="minorHAnsi" w:hAnsiTheme="minorHAnsi" w:cstheme="minorHAnsi"/>
          <w:sz w:val="22"/>
        </w:rPr>
        <w:t xml:space="preserve">, ktorý/ktoré obsahuje/obsahujú príslušné informácie </w:t>
      </w:r>
      <w:r w:rsidRPr="00A378F4">
        <w:rPr>
          <w:rFonts w:asciiTheme="minorHAnsi" w:hAnsiTheme="minorHAnsi" w:cstheme="minorHAnsi"/>
          <w:b/>
          <w:sz w:val="22"/>
        </w:rPr>
        <w:t>a podpis každej z osôb, ktorých zdroje a/alebo kapacity využíva uchádzač na preukázanie splnenia podmienok účasti v tomto verejnom obstarávaní.</w:t>
      </w:r>
    </w:p>
    <w:p w14:paraId="21CE66AC" w14:textId="77777777" w:rsidR="00A378F4" w:rsidRPr="00A378F4" w:rsidRDefault="00A378F4" w:rsidP="00A378F4">
      <w:pPr>
        <w:spacing w:before="120" w:after="120" w:line="240" w:lineRule="auto"/>
        <w:ind w:left="567"/>
        <w:jc w:val="both"/>
        <w:rPr>
          <w:rFonts w:asciiTheme="minorHAnsi" w:hAnsiTheme="minorHAnsi" w:cstheme="minorHAnsi"/>
          <w:b/>
          <w:sz w:val="22"/>
        </w:rPr>
      </w:pPr>
      <w:r w:rsidRPr="00A378F4">
        <w:rPr>
          <w:rFonts w:asciiTheme="minorHAnsi" w:hAnsiTheme="minorHAnsi" w:cstheme="minorHAnsi"/>
          <w:b/>
          <w:sz w:val="22"/>
        </w:rPr>
        <w:t>V prípade, že uchádzača tvorí skupina dodávateľov</w:t>
      </w:r>
      <w:r w:rsidRPr="00A378F4">
        <w:rPr>
          <w:rFonts w:asciiTheme="minorHAnsi" w:hAnsiTheme="minorHAnsi" w:cstheme="minorHAnsi"/>
          <w:sz w:val="22"/>
        </w:rPr>
        <w:t xml:space="preserve"> zúčastnená vo verejnom obstarávaní, uchádzač </w:t>
      </w:r>
      <w:r w:rsidRPr="00A378F4">
        <w:rPr>
          <w:rFonts w:asciiTheme="minorHAnsi" w:hAnsiTheme="minorHAnsi" w:cstheme="minorHAnsi"/>
          <w:b/>
          <w:sz w:val="22"/>
        </w:rPr>
        <w:t xml:space="preserve">vyplní a predloží JED s požadovanými informáciami za každého člena skupiny dodávateľov spolu s ich podpismi. </w:t>
      </w:r>
    </w:p>
    <w:p w14:paraId="0645A1E4" w14:textId="77777777" w:rsidR="00A378F4" w:rsidRPr="00A378F4" w:rsidRDefault="00A378F4" w:rsidP="00A378F4">
      <w:pPr>
        <w:autoSpaceDE w:val="0"/>
        <w:autoSpaceDN w:val="0"/>
        <w:adjustRightInd w:val="0"/>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lastRenderedPageBreak/>
        <w:t xml:space="preserve">Podľa § 39 ods. 6 zákona, ak uchádzač použije JED, verejný obstarávateľ môže na zabezpečenie riadneho priebehu verejného obstarávania kedykoľvek v jeho priebehu písomne – elektronickými </w:t>
      </w:r>
      <w:bookmarkStart w:id="53" w:name="_Hlk522975807"/>
      <w:r w:rsidRPr="00A378F4">
        <w:rPr>
          <w:rFonts w:asciiTheme="minorHAnsi" w:hAnsiTheme="minorHAnsi" w:cstheme="minorHAnsi"/>
          <w:sz w:val="22"/>
        </w:rPr>
        <w:t xml:space="preserve">prostriedkami, spôsobom určeným funkcionalitou EKS </w:t>
      </w:r>
      <w:bookmarkEnd w:id="53"/>
      <w:r w:rsidRPr="00A378F4">
        <w:rPr>
          <w:rFonts w:asciiTheme="minorHAnsi" w:hAnsiTheme="minorHAnsi" w:cstheme="minorHAnsi"/>
          <w:sz w:val="22"/>
        </w:rPr>
        <w:t xml:space="preserve">požiadať uchádzača o predloženie dokladu alebo dokladov nahradených JED. Uchádzač doručí </w:t>
      </w:r>
      <w:bookmarkStart w:id="54" w:name="_Hlk522975851"/>
      <w:r w:rsidRPr="00A378F4">
        <w:rPr>
          <w:rFonts w:asciiTheme="minorHAnsi" w:hAnsiTheme="minorHAnsi" w:cstheme="minorHAnsi"/>
          <w:sz w:val="22"/>
        </w:rPr>
        <w:t>elektronicky, spôsobom určeným funkcionalitou EKS</w:t>
      </w:r>
      <w:bookmarkEnd w:id="54"/>
      <w:r w:rsidRPr="00A378F4">
        <w:rPr>
          <w:rFonts w:asciiTheme="minorHAnsi" w:hAnsiTheme="minorHAnsi" w:cstheme="minorHAnsi"/>
          <w:sz w:val="22"/>
        </w:rPr>
        <w:t xml:space="preserve">, doklady verejnému obstarávateľovi do piatich pracovných dní odo dňa doručenia žiadosti, ak verejný obstarávateľ neurčil v žiadosti dlhšiu lehotu. </w:t>
      </w:r>
    </w:p>
    <w:p w14:paraId="38604D4B"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17    </w:t>
      </w:r>
      <w:r w:rsidRPr="00A378F4">
        <w:rPr>
          <w:rFonts w:asciiTheme="minorHAnsi" w:hAnsiTheme="minorHAnsi" w:cstheme="minorHAnsi"/>
          <w:b/>
          <w:bCs/>
          <w:smallCaps/>
          <w:sz w:val="22"/>
        </w:rPr>
        <w:t xml:space="preserve">ponuka uchádzača  </w:t>
      </w:r>
    </w:p>
    <w:p w14:paraId="61820931" w14:textId="401106DE" w:rsidR="00A378F4" w:rsidRPr="00871D04" w:rsidRDefault="00A378F4" w:rsidP="005A67EB">
      <w:pPr>
        <w:pStyle w:val="Odsekzoznamu"/>
        <w:numPr>
          <w:ilvl w:val="1"/>
          <w:numId w:val="33"/>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3611A4">
        <w:rPr>
          <w:rFonts w:asciiTheme="minorHAnsi" w:hAnsiTheme="minorHAnsi" w:cstheme="minorHAnsi"/>
          <w:sz w:val="22"/>
          <w:u w:val="single"/>
        </w:rPr>
        <w:t xml:space="preserve">Návrh </w:t>
      </w:r>
      <w:r w:rsidR="00714FB9" w:rsidRPr="003611A4">
        <w:rPr>
          <w:rFonts w:asciiTheme="minorHAnsi" w:hAnsiTheme="minorHAnsi" w:cstheme="minorHAnsi"/>
          <w:sz w:val="22"/>
          <w:u w:val="single"/>
        </w:rPr>
        <w:t>Rámcovej dohody na dodanie stravných poukážok</w:t>
      </w:r>
      <w:bookmarkStart w:id="55" w:name="_Hlk510111938"/>
      <w:r w:rsidR="00714FB9" w:rsidRPr="00871D04">
        <w:rPr>
          <w:rFonts w:asciiTheme="minorHAnsi" w:hAnsiTheme="minorHAnsi" w:cstheme="minorHAnsi"/>
          <w:sz w:val="22"/>
        </w:rPr>
        <w:t xml:space="preserve"> </w:t>
      </w:r>
      <w:r w:rsidR="00714FB9">
        <w:rPr>
          <w:rFonts w:asciiTheme="minorHAnsi" w:hAnsiTheme="minorHAnsi" w:cstheme="minorHAnsi"/>
          <w:sz w:val="22"/>
        </w:rPr>
        <w:t>vo formáte .</w:t>
      </w:r>
      <w:proofErr w:type="spellStart"/>
      <w:r w:rsidR="00714FB9">
        <w:rPr>
          <w:rFonts w:asciiTheme="minorHAnsi" w:hAnsiTheme="minorHAnsi" w:cstheme="minorHAnsi"/>
          <w:sz w:val="22"/>
        </w:rPr>
        <w:t>pdf</w:t>
      </w:r>
      <w:proofErr w:type="spellEnd"/>
      <w:r w:rsidR="00714FB9">
        <w:rPr>
          <w:rFonts w:asciiTheme="minorHAnsi" w:hAnsiTheme="minorHAnsi" w:cstheme="minorHAnsi"/>
          <w:sz w:val="22"/>
        </w:rPr>
        <w:t xml:space="preserve"> (Príloha č. 2)</w:t>
      </w:r>
      <w:r w:rsidRPr="00A378F4">
        <w:rPr>
          <w:rFonts w:asciiTheme="minorHAnsi" w:hAnsiTheme="minorHAnsi" w:cstheme="minorHAnsi"/>
          <w:sz w:val="22"/>
        </w:rPr>
        <w:t xml:space="preserve"> Návrh </w:t>
      </w:r>
      <w:r w:rsidR="00714FB9">
        <w:rPr>
          <w:rFonts w:asciiTheme="minorHAnsi" w:hAnsiTheme="minorHAnsi" w:cstheme="minorHAnsi"/>
          <w:sz w:val="22"/>
        </w:rPr>
        <w:t>Rámcovej dohody</w:t>
      </w:r>
      <w:r w:rsidR="005A67EB">
        <w:rPr>
          <w:rFonts w:asciiTheme="minorHAnsi" w:hAnsiTheme="minorHAnsi" w:cstheme="minorHAnsi"/>
          <w:sz w:val="22"/>
        </w:rPr>
        <w:t xml:space="preserve"> </w:t>
      </w:r>
      <w:r w:rsidRPr="00A378F4">
        <w:rPr>
          <w:rFonts w:asciiTheme="minorHAnsi" w:hAnsiTheme="minorHAnsi" w:cstheme="minorHAnsi"/>
          <w:sz w:val="22"/>
        </w:rPr>
        <w:t xml:space="preserve">musí byť doplnený o identifikačné údaje uchádzača a podpísaný uchádzačom alebo osobou oprávnenou konať za uchádzača. </w:t>
      </w:r>
      <w:bookmarkEnd w:id="55"/>
    </w:p>
    <w:p w14:paraId="68414E49" w14:textId="5987D67B" w:rsidR="00960C81" w:rsidRPr="00E97916" w:rsidRDefault="00960C81" w:rsidP="00871D04">
      <w:pPr>
        <w:pStyle w:val="Odsekzoznamu"/>
        <w:tabs>
          <w:tab w:val="clear" w:pos="2160"/>
          <w:tab w:val="clear" w:pos="2880"/>
          <w:tab w:val="clear" w:pos="4500"/>
        </w:tabs>
        <w:spacing w:before="120" w:after="120"/>
        <w:ind w:left="567"/>
        <w:jc w:val="both"/>
        <w:rPr>
          <w:rFonts w:asciiTheme="minorHAnsi" w:hAnsiTheme="minorHAnsi" w:cstheme="minorHAnsi"/>
          <w:sz w:val="22"/>
          <w:szCs w:val="22"/>
        </w:rPr>
      </w:pPr>
      <w:r w:rsidRPr="00E97916">
        <w:rPr>
          <w:rFonts w:asciiTheme="minorHAnsi" w:hAnsiTheme="minorHAnsi" w:cstheme="minorHAnsi"/>
          <w:i/>
          <w:sz w:val="22"/>
        </w:rPr>
        <w:t>Dokument uchádzač nahrá do ponuky v časti formuláru „Ostatné dokumenty ponuky“.</w:t>
      </w:r>
    </w:p>
    <w:p w14:paraId="088110F2" w14:textId="77308FCF" w:rsidR="00960C81" w:rsidRPr="006659F0" w:rsidRDefault="00960C81" w:rsidP="003611A4">
      <w:pPr>
        <w:pStyle w:val="Odsekzoznamu"/>
        <w:numPr>
          <w:ilvl w:val="1"/>
          <w:numId w:val="33"/>
        </w:numPr>
        <w:tabs>
          <w:tab w:val="clear" w:pos="2160"/>
          <w:tab w:val="clear" w:pos="2880"/>
          <w:tab w:val="clear" w:pos="4500"/>
        </w:tabs>
        <w:spacing w:before="120" w:after="120"/>
        <w:ind w:left="567" w:hanging="567"/>
        <w:jc w:val="both"/>
        <w:rPr>
          <w:rFonts w:asciiTheme="minorHAnsi" w:hAnsiTheme="minorHAnsi" w:cstheme="minorHAnsi"/>
          <w:sz w:val="22"/>
        </w:rPr>
      </w:pPr>
      <w:r w:rsidRPr="006659F0">
        <w:rPr>
          <w:rFonts w:asciiTheme="minorHAnsi" w:hAnsiTheme="minorHAnsi" w:cstheme="minorHAnsi"/>
          <w:sz w:val="22"/>
          <w:u w:val="single"/>
        </w:rPr>
        <w:t>Aktuálny zoznam zmluvných stravovacích zariadení</w:t>
      </w:r>
      <w:r w:rsidR="006C0928" w:rsidRPr="006659F0">
        <w:rPr>
          <w:rFonts w:asciiTheme="minorHAnsi" w:hAnsiTheme="minorHAnsi" w:cstheme="minorHAnsi"/>
          <w:sz w:val="22"/>
        </w:rPr>
        <w:t xml:space="preserve"> vo formáte </w:t>
      </w:r>
      <w:r w:rsidR="00E97916" w:rsidRPr="006659F0">
        <w:rPr>
          <w:rFonts w:asciiTheme="minorHAnsi" w:hAnsiTheme="minorHAnsi" w:cstheme="minorHAnsi"/>
          <w:sz w:val="22"/>
        </w:rPr>
        <w:t xml:space="preserve">s funkciou vyhľadávania (napr. </w:t>
      </w:r>
      <w:proofErr w:type="spellStart"/>
      <w:r w:rsidR="00E97916" w:rsidRPr="006659F0">
        <w:rPr>
          <w:rFonts w:asciiTheme="minorHAnsi" w:hAnsiTheme="minorHAnsi" w:cstheme="minorHAnsi"/>
          <w:sz w:val="22"/>
        </w:rPr>
        <w:t>word</w:t>
      </w:r>
      <w:proofErr w:type="spellEnd"/>
      <w:r w:rsidR="00E97916" w:rsidRPr="006659F0">
        <w:rPr>
          <w:rFonts w:asciiTheme="minorHAnsi" w:hAnsiTheme="minorHAnsi" w:cstheme="minorHAnsi"/>
          <w:sz w:val="22"/>
        </w:rPr>
        <w:t xml:space="preserve">, </w:t>
      </w:r>
      <w:proofErr w:type="spellStart"/>
      <w:r w:rsidR="00E97916" w:rsidRPr="006659F0">
        <w:rPr>
          <w:rFonts w:asciiTheme="minorHAnsi" w:hAnsiTheme="minorHAnsi" w:cstheme="minorHAnsi"/>
          <w:sz w:val="22"/>
        </w:rPr>
        <w:t>excel</w:t>
      </w:r>
      <w:proofErr w:type="spellEnd"/>
      <w:r w:rsidR="00E97916" w:rsidRPr="006659F0">
        <w:rPr>
          <w:rFonts w:asciiTheme="minorHAnsi" w:hAnsiTheme="minorHAnsi" w:cstheme="minorHAnsi"/>
          <w:sz w:val="22"/>
        </w:rPr>
        <w:t>, .</w:t>
      </w:r>
      <w:proofErr w:type="spellStart"/>
      <w:r w:rsidR="00E97916" w:rsidRPr="006659F0">
        <w:rPr>
          <w:rFonts w:asciiTheme="minorHAnsi" w:hAnsiTheme="minorHAnsi" w:cstheme="minorHAnsi"/>
          <w:sz w:val="22"/>
        </w:rPr>
        <w:t>pdf</w:t>
      </w:r>
      <w:proofErr w:type="spellEnd"/>
      <w:r w:rsidR="00E97916" w:rsidRPr="006659F0">
        <w:rPr>
          <w:rFonts w:asciiTheme="minorHAnsi" w:hAnsiTheme="minorHAnsi" w:cstheme="minorHAnsi"/>
          <w:sz w:val="22"/>
        </w:rPr>
        <w:t>)</w:t>
      </w:r>
      <w:r w:rsidRPr="006659F0">
        <w:rPr>
          <w:rFonts w:asciiTheme="minorHAnsi" w:hAnsiTheme="minorHAnsi" w:cstheme="minorHAnsi"/>
          <w:sz w:val="22"/>
        </w:rPr>
        <w:t xml:space="preserve">, z ktorého bude zrejmé, že </w:t>
      </w:r>
      <w:r w:rsidR="006C0928" w:rsidRPr="006659F0">
        <w:rPr>
          <w:rFonts w:asciiTheme="minorHAnsi" w:hAnsiTheme="minorHAnsi" w:cstheme="minorHAnsi"/>
          <w:sz w:val="22"/>
        </w:rPr>
        <w:t xml:space="preserve">tieto zmluvné stravovacie zariadenia </w:t>
      </w:r>
      <w:r w:rsidRPr="006659F0">
        <w:rPr>
          <w:rFonts w:asciiTheme="minorHAnsi" w:hAnsiTheme="minorHAnsi" w:cstheme="minorHAnsi"/>
          <w:sz w:val="22"/>
        </w:rPr>
        <w:t>akceptujú jeho stravné poukážky v lokalitách uvedených v bode 7.1 týchto súťažných podkladov</w:t>
      </w:r>
      <w:r w:rsidR="006C0928" w:rsidRPr="006659F0">
        <w:rPr>
          <w:rFonts w:asciiTheme="minorHAnsi" w:hAnsiTheme="minorHAnsi" w:cstheme="minorHAnsi"/>
          <w:sz w:val="22"/>
        </w:rPr>
        <w:t xml:space="preserve">, </w:t>
      </w:r>
      <w:r w:rsidRPr="006659F0">
        <w:rPr>
          <w:rFonts w:asciiTheme="minorHAnsi" w:hAnsiTheme="minorHAnsi" w:cstheme="minorHAnsi"/>
          <w:sz w:val="22"/>
        </w:rPr>
        <w:t xml:space="preserve">spĺňajú </w:t>
      </w:r>
      <w:r w:rsidR="006C0928" w:rsidRPr="006659F0">
        <w:rPr>
          <w:rFonts w:asciiTheme="minorHAnsi" w:hAnsiTheme="minorHAnsi" w:cstheme="minorHAnsi"/>
          <w:sz w:val="22"/>
        </w:rPr>
        <w:t xml:space="preserve">legislatívne podmienky, upravené v § 152 zákona č. 311/2001 Z. z. Zákonníka práce v znení neskorších predpisov a § 104 zákona č. 55/2017 Z. z. o štátnej službe a o zmene a doplnení niektorých zákonov </w:t>
      </w:r>
      <w:r w:rsidRPr="006659F0">
        <w:rPr>
          <w:rFonts w:asciiTheme="minorHAnsi" w:hAnsiTheme="minorHAnsi" w:cstheme="minorHAnsi"/>
          <w:sz w:val="22"/>
        </w:rPr>
        <w:t>a sú schopné zamestnancom verejného obstarávateľa za jeho stravné poukážky poskytnúť stravovanie v čase jeho obedňajšej prestávky a to v pracovných dňoch od 11</w:t>
      </w:r>
      <w:r w:rsidR="00C30A2F" w:rsidRPr="006659F0">
        <w:rPr>
          <w:rFonts w:asciiTheme="minorHAnsi" w:hAnsiTheme="minorHAnsi" w:cstheme="minorHAnsi"/>
          <w:sz w:val="22"/>
        </w:rPr>
        <w:t>:</w:t>
      </w:r>
      <w:r w:rsidRPr="006659F0">
        <w:rPr>
          <w:rFonts w:asciiTheme="minorHAnsi" w:hAnsiTheme="minorHAnsi" w:cstheme="minorHAnsi"/>
          <w:sz w:val="22"/>
        </w:rPr>
        <w:t>00 hod. do 14</w:t>
      </w:r>
      <w:r w:rsidR="00C30A2F" w:rsidRPr="006659F0">
        <w:rPr>
          <w:rFonts w:asciiTheme="minorHAnsi" w:hAnsiTheme="minorHAnsi" w:cstheme="minorHAnsi"/>
          <w:sz w:val="22"/>
        </w:rPr>
        <w:t>:</w:t>
      </w:r>
      <w:r w:rsidRPr="006659F0">
        <w:rPr>
          <w:rFonts w:asciiTheme="minorHAnsi" w:hAnsiTheme="minorHAnsi" w:cstheme="minorHAnsi"/>
          <w:sz w:val="22"/>
        </w:rPr>
        <w:t xml:space="preserve">00 hod. </w:t>
      </w:r>
    </w:p>
    <w:p w14:paraId="54A77990" w14:textId="7654B7E2" w:rsidR="00A378F4" w:rsidRDefault="00960C81" w:rsidP="00871D04">
      <w:pPr>
        <w:pStyle w:val="Odsekzoznamu"/>
        <w:tabs>
          <w:tab w:val="clear" w:pos="2160"/>
          <w:tab w:val="clear" w:pos="2880"/>
          <w:tab w:val="clear" w:pos="4500"/>
        </w:tabs>
        <w:spacing w:before="120" w:after="120"/>
        <w:ind w:left="567"/>
        <w:jc w:val="both"/>
        <w:rPr>
          <w:rFonts w:asciiTheme="minorHAnsi" w:hAnsiTheme="minorHAnsi" w:cstheme="minorHAnsi"/>
          <w:i/>
          <w:sz w:val="22"/>
        </w:rPr>
      </w:pPr>
      <w:r w:rsidRPr="006659F0">
        <w:rPr>
          <w:rFonts w:asciiTheme="minorHAnsi" w:hAnsiTheme="minorHAnsi" w:cstheme="minorHAnsi"/>
          <w:i/>
          <w:sz w:val="22"/>
        </w:rPr>
        <w:t>Dokument uchádzač nahrá do ponuky v časti formuláru „Ostatné dokumenty ponuky“.</w:t>
      </w:r>
    </w:p>
    <w:p w14:paraId="37EF5E35" w14:textId="4CD47A6D"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6" w:name="_Hlk522980770"/>
      <w:bookmarkStart w:id="57" w:name="_Hlk534974743"/>
      <w:r w:rsidRPr="00A378F4">
        <w:rPr>
          <w:rFonts w:asciiTheme="minorHAnsi" w:hAnsiTheme="minorHAnsi" w:cstheme="minorHAnsi"/>
          <w:sz w:val="22"/>
          <w:u w:val="single"/>
        </w:rPr>
        <w:t xml:space="preserve">Vyplnený </w:t>
      </w:r>
      <w:r w:rsidR="005A67EB">
        <w:rPr>
          <w:rFonts w:asciiTheme="minorHAnsi" w:hAnsiTheme="minorHAnsi" w:cstheme="minorHAnsi"/>
          <w:sz w:val="22"/>
          <w:u w:val="single"/>
        </w:rPr>
        <w:t>Návrh na plnenie kritérií</w:t>
      </w:r>
      <w:r w:rsidRPr="00A378F4">
        <w:rPr>
          <w:rFonts w:asciiTheme="minorHAnsi" w:hAnsiTheme="minorHAnsi" w:cstheme="minorHAnsi"/>
          <w:sz w:val="22"/>
          <w:u w:val="single"/>
        </w:rPr>
        <w:t xml:space="preserve"> </w:t>
      </w:r>
      <w:r w:rsidRPr="00353131">
        <w:rPr>
          <w:rFonts w:asciiTheme="minorHAnsi" w:hAnsiTheme="minorHAnsi" w:cstheme="minorHAnsi"/>
          <w:sz w:val="22"/>
          <w:u w:val="single"/>
        </w:rPr>
        <w:t xml:space="preserve">podľa prílohy č. </w:t>
      </w:r>
      <w:r w:rsidR="00694BE2" w:rsidRPr="00353131">
        <w:rPr>
          <w:rFonts w:asciiTheme="minorHAnsi" w:hAnsiTheme="minorHAnsi" w:cstheme="minorHAnsi"/>
          <w:sz w:val="22"/>
          <w:u w:val="single"/>
        </w:rPr>
        <w:t>3</w:t>
      </w:r>
      <w:r w:rsidRPr="00353131">
        <w:rPr>
          <w:rFonts w:asciiTheme="minorHAnsi" w:hAnsiTheme="minorHAnsi" w:cstheme="minorHAnsi"/>
          <w:sz w:val="22"/>
          <w:u w:val="single"/>
        </w:rPr>
        <w:t xml:space="preserve"> týchto</w:t>
      </w:r>
      <w:r w:rsidRPr="00A378F4">
        <w:rPr>
          <w:rFonts w:asciiTheme="minorHAnsi" w:hAnsiTheme="minorHAnsi" w:cstheme="minorHAnsi"/>
          <w:sz w:val="22"/>
          <w:u w:val="single"/>
        </w:rPr>
        <w:t xml:space="preserve"> súťažných podkladov</w:t>
      </w:r>
      <w:r w:rsidRPr="00A378F4">
        <w:rPr>
          <w:rFonts w:asciiTheme="minorHAnsi" w:hAnsiTheme="minorHAnsi" w:cstheme="minorHAnsi"/>
          <w:sz w:val="22"/>
        </w:rPr>
        <w:t xml:space="preserve"> s uvedením jednotkov</w:t>
      </w:r>
      <w:r w:rsidR="00714FB9">
        <w:rPr>
          <w:rFonts w:asciiTheme="minorHAnsi" w:hAnsiTheme="minorHAnsi" w:cstheme="minorHAnsi"/>
          <w:sz w:val="22"/>
        </w:rPr>
        <w:t>ej</w:t>
      </w:r>
      <w:r w:rsidR="005A67EB">
        <w:rPr>
          <w:rFonts w:asciiTheme="minorHAnsi" w:hAnsiTheme="minorHAnsi" w:cstheme="minorHAnsi"/>
          <w:sz w:val="22"/>
        </w:rPr>
        <w:t xml:space="preserve"> </w:t>
      </w:r>
      <w:r w:rsidRPr="00A378F4">
        <w:rPr>
          <w:rFonts w:asciiTheme="minorHAnsi" w:hAnsiTheme="minorHAnsi" w:cstheme="minorHAnsi"/>
          <w:sz w:val="22"/>
        </w:rPr>
        <w:t>a</w:t>
      </w:r>
      <w:r w:rsidR="00714FB9">
        <w:rPr>
          <w:rFonts w:asciiTheme="minorHAnsi" w:hAnsiTheme="minorHAnsi" w:cstheme="minorHAnsi"/>
          <w:sz w:val="22"/>
        </w:rPr>
        <w:t> celkovej ceny</w:t>
      </w:r>
      <w:r w:rsidRPr="00A378F4">
        <w:rPr>
          <w:rFonts w:asciiTheme="minorHAnsi" w:hAnsiTheme="minorHAnsi" w:cstheme="minorHAnsi"/>
          <w:sz w:val="22"/>
        </w:rPr>
        <w:t xml:space="preserve"> v EUR bez DPH v súlade s informáciami uvedenými v týchto s</w:t>
      </w:r>
      <w:r w:rsidR="005A67EB">
        <w:rPr>
          <w:rFonts w:asciiTheme="minorHAnsi" w:hAnsiTheme="minorHAnsi" w:cstheme="minorHAnsi"/>
          <w:sz w:val="22"/>
        </w:rPr>
        <w:t>úťažných podkladoch v poskytnutom formáte (</w:t>
      </w:r>
      <w:r w:rsidR="00B83A13">
        <w:rPr>
          <w:rFonts w:asciiTheme="minorHAnsi" w:hAnsiTheme="minorHAnsi" w:cstheme="minorHAnsi"/>
          <w:sz w:val="22"/>
        </w:rPr>
        <w:t>.</w:t>
      </w:r>
      <w:proofErr w:type="spellStart"/>
      <w:r w:rsidR="00B83A13">
        <w:rPr>
          <w:rFonts w:asciiTheme="minorHAnsi" w:hAnsiTheme="minorHAnsi" w:cstheme="minorHAnsi"/>
          <w:sz w:val="22"/>
        </w:rPr>
        <w:t>pdf</w:t>
      </w:r>
      <w:proofErr w:type="spellEnd"/>
      <w:r w:rsidR="005A67EB">
        <w:rPr>
          <w:rFonts w:asciiTheme="minorHAnsi" w:hAnsiTheme="minorHAnsi" w:cstheme="minorHAnsi"/>
          <w:sz w:val="22"/>
        </w:rPr>
        <w:t>)</w:t>
      </w:r>
      <w:r w:rsidRPr="00A378F4">
        <w:rPr>
          <w:rFonts w:asciiTheme="minorHAnsi" w:hAnsiTheme="minorHAnsi" w:cstheme="minorHAnsi"/>
          <w:sz w:val="22"/>
        </w:rPr>
        <w:t>.</w:t>
      </w:r>
    </w:p>
    <w:p w14:paraId="74FDE95F" w14:textId="77777777" w:rsidR="00A378F4" w:rsidRPr="00A378F4" w:rsidRDefault="00A378F4" w:rsidP="00A378F4">
      <w:pPr>
        <w:spacing w:before="120" w:after="120" w:line="240" w:lineRule="auto"/>
        <w:ind w:firstLine="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„Hodnotiace kritériá“ – Prílohy.</w:t>
      </w:r>
    </w:p>
    <w:p w14:paraId="4BEEE4B6" w14:textId="77777777" w:rsidR="00A378F4" w:rsidRPr="00714FB9" w:rsidRDefault="00A378F4" w:rsidP="00A378F4">
      <w:pPr>
        <w:numPr>
          <w:ilvl w:val="1"/>
          <w:numId w:val="33"/>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u w:val="single"/>
        </w:rPr>
        <w:t>Návrh na plnenie kritéria v časti formuláru ponuky s názvom „Hodnotiace kritériá“</w:t>
      </w:r>
      <w:r w:rsidRPr="00A378F4">
        <w:rPr>
          <w:rFonts w:asciiTheme="minorHAnsi" w:hAnsiTheme="minorHAnsi" w:cstheme="minorHAnsi"/>
          <w:sz w:val="22"/>
        </w:rPr>
        <w:t xml:space="preserve"> uvedenej v rámci šablóny/formuláru ponuky s názvom „Ponuka“ v systéme EKS. Uchádzač </w:t>
      </w:r>
      <w:r w:rsidR="009227AA" w:rsidRPr="009227AA">
        <w:rPr>
          <w:rFonts w:asciiTheme="minorHAnsi" w:hAnsiTheme="minorHAnsi" w:cstheme="minorHAnsi"/>
          <w:sz w:val="22"/>
        </w:rPr>
        <w:t>vo formulári</w:t>
      </w:r>
      <w:r w:rsidRPr="00A378F4">
        <w:rPr>
          <w:rFonts w:asciiTheme="minorHAnsi" w:hAnsiTheme="minorHAnsi" w:cstheme="minorHAnsi"/>
          <w:sz w:val="22"/>
        </w:rPr>
        <w:t xml:space="preserve"> </w:t>
      </w:r>
      <w:r w:rsidRPr="00D3532E">
        <w:rPr>
          <w:rFonts w:asciiTheme="minorHAnsi" w:hAnsiTheme="minorHAnsi" w:cstheme="minorHAnsi"/>
          <w:sz w:val="22"/>
        </w:rPr>
        <w:t xml:space="preserve">návrhu na plnenie kritéria uvedie </w:t>
      </w:r>
      <w:r w:rsidRPr="00D3532E">
        <w:rPr>
          <w:rFonts w:asciiTheme="minorHAnsi" w:hAnsiTheme="minorHAnsi"/>
          <w:sz w:val="22"/>
        </w:rPr>
        <w:t xml:space="preserve">Celkovú cenu za dodanie </w:t>
      </w:r>
      <w:r w:rsidRPr="00D3532E">
        <w:rPr>
          <w:rFonts w:asciiTheme="minorHAnsi" w:hAnsiTheme="minorHAnsi" w:cstheme="minorHAnsi"/>
          <w:sz w:val="22"/>
        </w:rPr>
        <w:t xml:space="preserve">požadovaného </w:t>
      </w:r>
      <w:r w:rsidRPr="00D3532E">
        <w:rPr>
          <w:rFonts w:asciiTheme="minorHAnsi" w:hAnsiTheme="minorHAnsi"/>
          <w:sz w:val="22"/>
        </w:rPr>
        <w:t>predmetu zákazky vyjadrenú v EUR bez DPH</w:t>
      </w:r>
      <w:r w:rsidRPr="00714FB9">
        <w:rPr>
          <w:rFonts w:asciiTheme="minorHAnsi" w:hAnsiTheme="minorHAnsi" w:cstheme="minorHAnsi"/>
          <w:sz w:val="22"/>
        </w:rPr>
        <w:t>, v rozsahu celého predmetu zákazky a v súlade s požiadavkami uvedenými v súťažných podkladoch, a v</w:t>
      </w:r>
      <w:r w:rsidR="005A67EB" w:rsidRPr="00714FB9">
        <w:rPr>
          <w:rFonts w:asciiTheme="minorHAnsi" w:hAnsiTheme="minorHAnsi" w:cstheme="minorHAnsi"/>
          <w:sz w:val="22"/>
        </w:rPr>
        <w:t> </w:t>
      </w:r>
      <w:r w:rsidRPr="00714FB9">
        <w:rPr>
          <w:rFonts w:asciiTheme="minorHAnsi" w:hAnsiTheme="minorHAnsi" w:cstheme="minorHAnsi"/>
          <w:sz w:val="22"/>
        </w:rPr>
        <w:t>súlade</w:t>
      </w:r>
      <w:r w:rsidR="005A67EB" w:rsidRPr="00714FB9">
        <w:rPr>
          <w:rFonts w:asciiTheme="minorHAnsi" w:hAnsiTheme="minorHAnsi" w:cstheme="minorHAnsi"/>
          <w:sz w:val="22"/>
        </w:rPr>
        <w:t xml:space="preserve"> </w:t>
      </w:r>
      <w:r w:rsidRPr="00714FB9">
        <w:rPr>
          <w:rFonts w:asciiTheme="minorHAnsi" w:hAnsiTheme="minorHAnsi" w:cstheme="minorHAnsi"/>
          <w:sz w:val="22"/>
        </w:rPr>
        <w:t>s</w:t>
      </w:r>
      <w:r w:rsidR="00BA1439" w:rsidRPr="00714FB9">
        <w:rPr>
          <w:rFonts w:asciiTheme="minorHAnsi" w:hAnsiTheme="minorHAnsi" w:cstheme="minorHAnsi"/>
          <w:sz w:val="22"/>
        </w:rPr>
        <w:t> Návrhom na plnenie kritérií</w:t>
      </w:r>
      <w:r w:rsidRPr="00714FB9">
        <w:rPr>
          <w:rFonts w:asciiTheme="minorHAnsi" w:hAnsiTheme="minorHAnsi" w:cstheme="minorHAnsi"/>
          <w:sz w:val="22"/>
        </w:rPr>
        <w:t>.</w:t>
      </w:r>
      <w:bookmarkEnd w:id="56"/>
    </w:p>
    <w:p w14:paraId="26C8F60E" w14:textId="77777777"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8" w:name="_Hlk534974981"/>
      <w:bookmarkEnd w:id="57"/>
      <w:r w:rsidRPr="003611A4">
        <w:rPr>
          <w:rFonts w:asciiTheme="minorHAnsi" w:hAnsiTheme="minorHAnsi" w:cstheme="minorHAnsi"/>
          <w:sz w:val="22"/>
          <w:u w:val="single"/>
        </w:rPr>
        <w:t>Čestné vyhlásenie uchádzača</w:t>
      </w:r>
      <w:r w:rsidRPr="00A378F4">
        <w:rPr>
          <w:rFonts w:asciiTheme="minorHAnsi" w:hAnsiTheme="minorHAnsi" w:cstheme="minorHAnsi"/>
          <w:sz w:val="22"/>
        </w:rPr>
        <w:t xml:space="preserve"> vo formáte .</w:t>
      </w:r>
      <w:proofErr w:type="spellStart"/>
      <w:r w:rsidRPr="00A378F4">
        <w:rPr>
          <w:rFonts w:asciiTheme="minorHAnsi" w:hAnsiTheme="minorHAnsi" w:cstheme="minorHAnsi"/>
          <w:sz w:val="22"/>
        </w:rPr>
        <w:t>pdf</w:t>
      </w:r>
      <w:proofErr w:type="spellEnd"/>
      <w:r w:rsidRPr="00A378F4">
        <w:rPr>
          <w:rFonts w:asciiTheme="minorHAnsi" w:hAnsiTheme="minorHAnsi" w:cstheme="minorHAnsi"/>
          <w:sz w:val="22"/>
        </w:rPr>
        <w:t xml:space="preserve"> o tom, že dokumenty predložené elektronicky v ponuke uchádzača, sú zhodné s originálnymi dokumentmi. Vzor čestného vyhlásenia je </w:t>
      </w:r>
      <w:r w:rsidRPr="00353131">
        <w:rPr>
          <w:rFonts w:asciiTheme="minorHAnsi" w:hAnsiTheme="minorHAnsi" w:cstheme="minorHAnsi"/>
          <w:sz w:val="22"/>
        </w:rPr>
        <w:t>uvedený v prílohe č.</w:t>
      </w:r>
      <w:r w:rsidR="00DC6908" w:rsidRPr="00353131">
        <w:rPr>
          <w:rFonts w:asciiTheme="minorHAnsi" w:hAnsiTheme="minorHAnsi" w:cstheme="minorHAnsi"/>
          <w:sz w:val="22"/>
        </w:rPr>
        <w:t xml:space="preserve"> 6</w:t>
      </w:r>
      <w:r w:rsidRPr="00353131">
        <w:rPr>
          <w:rFonts w:asciiTheme="minorHAnsi" w:hAnsiTheme="minorHAnsi" w:cstheme="minorHAnsi"/>
          <w:sz w:val="22"/>
        </w:rPr>
        <w:t xml:space="preserve"> týchto</w:t>
      </w:r>
      <w:r w:rsidRPr="00A378F4">
        <w:rPr>
          <w:rFonts w:asciiTheme="minorHAnsi" w:hAnsiTheme="minorHAnsi" w:cstheme="minorHAnsi"/>
          <w:sz w:val="22"/>
        </w:rPr>
        <w:t xml:space="preserve"> súťažných podkladov.</w:t>
      </w:r>
    </w:p>
    <w:p w14:paraId="06944C0F"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„Ostatné dokumenty ponuky“.</w:t>
      </w:r>
    </w:p>
    <w:p w14:paraId="02368E2E" w14:textId="77777777"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9" w:name="_Hlk534975036"/>
      <w:bookmarkEnd w:id="58"/>
      <w:r w:rsidRPr="00A378F4">
        <w:rPr>
          <w:rFonts w:asciiTheme="minorHAnsi" w:hAnsiTheme="minorHAnsi" w:cstheme="minorHAnsi"/>
          <w:sz w:val="22"/>
        </w:rPr>
        <w:t>Údaje o osobe, ktorej služby alebo podklady pri vypracovaní ponuky uchádzač využil podľa bodu 10.4 týchto súťažných podkladoch, ak uchádzač ponuku nevypracoval sám, vo formáte .</w:t>
      </w:r>
      <w:proofErr w:type="spellStart"/>
      <w:r w:rsidRPr="00A378F4">
        <w:rPr>
          <w:rFonts w:asciiTheme="minorHAnsi" w:hAnsiTheme="minorHAnsi" w:cstheme="minorHAnsi"/>
          <w:sz w:val="22"/>
        </w:rPr>
        <w:t>pdf</w:t>
      </w:r>
      <w:proofErr w:type="spellEnd"/>
      <w:r w:rsidRPr="00A378F4">
        <w:rPr>
          <w:rFonts w:asciiTheme="minorHAnsi" w:hAnsiTheme="minorHAnsi" w:cstheme="minorHAnsi"/>
          <w:sz w:val="22"/>
        </w:rPr>
        <w:t xml:space="preserve">. </w:t>
      </w:r>
    </w:p>
    <w:p w14:paraId="01F92D11"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„Ostatné dokumenty ponuky“.</w:t>
      </w:r>
    </w:p>
    <w:bookmarkEnd w:id="59"/>
    <w:p w14:paraId="2FAA39CA" w14:textId="13EAC0C4" w:rsidR="00A378F4" w:rsidRPr="00A378F4" w:rsidRDefault="00A378F4" w:rsidP="00A378F4">
      <w:pPr>
        <w:spacing w:before="120" w:after="120" w:line="240" w:lineRule="auto"/>
        <w:ind w:left="431"/>
        <w:jc w:val="both"/>
        <w:rPr>
          <w:rFonts w:asciiTheme="minorHAnsi" w:hAnsiTheme="minorHAnsi" w:cstheme="minorHAnsi"/>
          <w:sz w:val="22"/>
        </w:rPr>
      </w:pPr>
    </w:p>
    <w:p w14:paraId="3077C131" w14:textId="77777777" w:rsidR="00A378F4" w:rsidRPr="00A378F4" w:rsidRDefault="00A378F4" w:rsidP="00A66D05">
      <w:pPr>
        <w:pStyle w:val="tl2X"/>
      </w:pPr>
      <w:bookmarkStart w:id="60" w:name="_Toc10725329"/>
      <w:r w:rsidRPr="00A378F4">
        <w:t>Predkladanie ponuky</w:t>
      </w:r>
      <w:bookmarkEnd w:id="60"/>
    </w:p>
    <w:p w14:paraId="7D3B4139"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 xml:space="preserve">  náklady na ponuku</w:t>
      </w:r>
    </w:p>
    <w:p w14:paraId="65423266" w14:textId="77777777" w:rsidR="00A378F4" w:rsidRPr="00A378F4" w:rsidRDefault="00A378F4" w:rsidP="00A378F4">
      <w:pPr>
        <w:pStyle w:val="Zkladntext"/>
        <w:numPr>
          <w:ilvl w:val="1"/>
          <w:numId w:val="24"/>
        </w:numPr>
        <w:spacing w:before="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61" w:name="_Hlk522982388"/>
      <w:proofErr w:type="spellStart"/>
      <w:r w:rsidRPr="00A378F4">
        <w:rPr>
          <w:rFonts w:asciiTheme="minorHAnsi" w:hAnsiTheme="minorHAnsi" w:cstheme="minorHAnsi"/>
          <w:sz w:val="22"/>
        </w:rPr>
        <w:t>t.j</w:t>
      </w:r>
      <w:proofErr w:type="spellEnd"/>
      <w:r w:rsidRPr="00A378F4">
        <w:rPr>
          <w:rFonts w:asciiTheme="minorHAnsi" w:hAnsiTheme="minorHAnsi" w:cstheme="minorHAnsi"/>
          <w:sz w:val="22"/>
        </w:rPr>
        <w:t xml:space="preserve">. elektronicky, spôsobom určeným funkcionalitou EKS, </w:t>
      </w:r>
      <w:bookmarkEnd w:id="61"/>
      <w:r w:rsidRPr="00A378F4">
        <w:rPr>
          <w:rFonts w:asciiTheme="minorHAnsi" w:hAnsiTheme="minorHAnsi" w:cstheme="minorHAnsi"/>
          <w:sz w:val="22"/>
        </w:rPr>
        <w:t xml:space="preserve">v lehote na predkladanie ponúk podľa </w:t>
      </w:r>
      <w:r w:rsidRPr="00A378F4">
        <w:rPr>
          <w:rFonts w:asciiTheme="minorHAnsi" w:hAnsiTheme="minorHAnsi" w:cstheme="minorHAnsi"/>
          <w:sz w:val="22"/>
        </w:rPr>
        <w:lastRenderedPageBreak/>
        <w:t>týchto súťažných podkladov sa uchádzačom nevracajú. Zostávajú ako súčasť dokumentácie vyhláseného verejného obstarávania.</w:t>
      </w:r>
    </w:p>
    <w:p w14:paraId="37945549"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 xml:space="preserve">  oprávnenie predložiť ponuku</w:t>
      </w:r>
    </w:p>
    <w:p w14:paraId="5098B061" w14:textId="77777777" w:rsidR="00A378F4" w:rsidRPr="00A378F4" w:rsidRDefault="00A378F4" w:rsidP="00A378F4">
      <w:pPr>
        <w:spacing w:before="120" w:after="120" w:line="240" w:lineRule="auto"/>
        <w:ind w:left="567" w:hanging="567"/>
        <w:jc w:val="both"/>
        <w:rPr>
          <w:rFonts w:asciiTheme="minorHAnsi" w:hAnsiTheme="minorHAnsi" w:cstheme="minorHAnsi"/>
          <w:color w:val="000000"/>
          <w:sz w:val="22"/>
        </w:rPr>
      </w:pPr>
      <w:r w:rsidRPr="00A378F4">
        <w:rPr>
          <w:rFonts w:asciiTheme="minorHAnsi" w:hAnsiTheme="minorHAnsi" w:cstheme="minorHAnsi"/>
          <w:color w:val="000000"/>
          <w:sz w:val="22"/>
        </w:rPr>
        <w:t>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CB3516F"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19.2 </w:t>
      </w:r>
      <w:r w:rsidRPr="00A378F4">
        <w:rPr>
          <w:rFonts w:asciiTheme="minorHAnsi" w:hAnsiTheme="minorHAnsi" w:cstheme="minorHAnsi"/>
          <w:sz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5647BAC8"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bookmarkStart w:id="62" w:name="podmienky_technicke"/>
      <w:bookmarkEnd w:id="62"/>
      <w:r w:rsidRPr="00A378F4">
        <w:rPr>
          <w:rFonts w:asciiTheme="minorHAnsi" w:hAnsiTheme="minorHAnsi" w:cstheme="minorHAnsi"/>
          <w:b/>
          <w:bCs/>
          <w:smallCaps/>
          <w:sz w:val="22"/>
          <w:szCs w:val="22"/>
        </w:rPr>
        <w:t xml:space="preserve">   predloženie ponuky a </w:t>
      </w:r>
      <w:bookmarkStart w:id="63" w:name="_Hlk522982599"/>
      <w:r w:rsidRPr="00A378F4">
        <w:rPr>
          <w:rFonts w:asciiTheme="minorHAnsi" w:hAnsiTheme="minorHAnsi" w:cstheme="minorHAnsi"/>
          <w:b/>
          <w:sz w:val="18"/>
          <w:szCs w:val="18"/>
        </w:rPr>
        <w:t>SPÄŤVZATIE</w:t>
      </w:r>
      <w:bookmarkEnd w:id="63"/>
      <w:r w:rsidRPr="00A378F4">
        <w:rPr>
          <w:rFonts w:asciiTheme="minorHAnsi" w:hAnsiTheme="minorHAnsi" w:cstheme="minorHAnsi"/>
          <w:b/>
          <w:bCs/>
          <w:smallCaps/>
          <w:sz w:val="22"/>
          <w:szCs w:val="22"/>
        </w:rPr>
        <w:t xml:space="preserve"> ponuky</w:t>
      </w:r>
    </w:p>
    <w:p w14:paraId="18D571FC"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Každý uchádzač môže vo verejnom obstarávaní predložiť iba jednu ponuku, buď samostatne sám za seba alebo ako člen skupiny dodávateľov, a to výlučne v písomnej forme </w:t>
      </w:r>
      <w:bookmarkStart w:id="64" w:name="_Hlk522982639"/>
      <w:r w:rsidRPr="00A378F4">
        <w:rPr>
          <w:rFonts w:asciiTheme="minorHAnsi" w:hAnsiTheme="minorHAnsi" w:cstheme="minorHAnsi"/>
          <w:sz w:val="22"/>
        </w:rPr>
        <w:t>– elektronicky, spôsobom určeným funkcionalitou EKS.</w:t>
      </w:r>
      <w:bookmarkEnd w:id="64"/>
      <w:r w:rsidRPr="00A378F4">
        <w:rPr>
          <w:rFonts w:asciiTheme="minorHAnsi" w:hAnsiTheme="minorHAnsi" w:cstheme="minorHAnsi"/>
          <w:sz w:val="22"/>
        </w:rPr>
        <w:t xml:space="preserve"> Uchádzač nemôže byť v tom istom postupe zadávania zákazky členom skupiny dodávateľov, ktorá predkladá ponuku.</w:t>
      </w:r>
    </w:p>
    <w:p w14:paraId="4F829687"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w:t>
      </w:r>
      <w:r w:rsidRPr="00A378F4">
        <w:rPr>
          <w:rFonts w:asciiTheme="minorHAnsi" w:hAnsiTheme="minorHAnsi" w:cstheme="minorHAnsi"/>
          <w:color w:val="000000"/>
          <w:sz w:val="22"/>
        </w:rPr>
        <w:t>predloží úplnú ponu</w:t>
      </w:r>
      <w:r w:rsidRPr="00A378F4">
        <w:rPr>
          <w:rFonts w:asciiTheme="minorHAnsi" w:hAnsiTheme="minorHAnsi" w:cstheme="minorHAnsi"/>
          <w:sz w:val="22"/>
        </w:rPr>
        <w:t xml:space="preserve">ku </w:t>
      </w:r>
      <w:bookmarkStart w:id="65" w:name="_Hlk522982697"/>
      <w:r w:rsidRPr="00A378F4">
        <w:rPr>
          <w:rFonts w:asciiTheme="minorHAnsi" w:hAnsiTheme="minorHAnsi" w:cstheme="minorHAnsi"/>
          <w:sz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65"/>
      <w:r w:rsidRPr="00A378F4">
        <w:rPr>
          <w:rFonts w:asciiTheme="minorHAnsi" w:hAnsiTheme="minorHAnsi" w:cstheme="minorHAnsi"/>
          <w:sz w:val="22"/>
        </w:rPr>
        <w:t>.</w:t>
      </w:r>
    </w:p>
    <w:p w14:paraId="5FD5ABE8"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bookmarkStart w:id="66" w:name="_Hlk522982752"/>
      <w:r w:rsidRPr="00A378F4">
        <w:rPr>
          <w:rFonts w:asciiTheme="minorHAnsi" w:hAnsiTheme="minorHAnsi" w:cstheme="minorHAnsi"/>
          <w:sz w:val="22"/>
        </w:rPr>
        <w:t>Verejný obstarávateľ elektronicky, prostredníctvom funkcionality EKS potvrdí prijatie ponuky uchádzačovi.</w:t>
      </w:r>
    </w:p>
    <w:p w14:paraId="2330CE95"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Verejný obstarávateľ vylúči uchádzača:</w:t>
      </w:r>
    </w:p>
    <w:p w14:paraId="2271E1CE"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a) ak nedodržal určený spôsob komunikácie,</w:t>
      </w:r>
    </w:p>
    <w:p w14:paraId="05F04DBE"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b) ak obsah jeho ponuky nie je možné sprístupniť,</w:t>
      </w:r>
    </w:p>
    <w:p w14:paraId="6EE32473"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c) ak nepredložil ponuku vo vyžadovanom formáte kódovania, ak je potrebný na ďalšie spracovanie pri vyhodnocovaní ponúk, alebo</w:t>
      </w:r>
    </w:p>
    <w:p w14:paraId="1AFA32FC"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d) ktorý je súčasne členom skupiny dodávateľov.</w:t>
      </w:r>
    </w:p>
    <w:p w14:paraId="0B82B3E8"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Ponuka predložená v elektronickej podobe po uplynutí lehoty na predkladanie ponúk sa nesprístupní.</w:t>
      </w:r>
    </w:p>
    <w:p w14:paraId="303C9443"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môže predloženú ponuku vziať späť do uplynutia lehoty na predkladanie ponúk.</w:t>
      </w:r>
    </w:p>
    <w:p w14:paraId="1F10A509"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proofErr w:type="spellStart"/>
      <w:r w:rsidRPr="00A378F4">
        <w:rPr>
          <w:rFonts w:asciiTheme="minorHAnsi" w:hAnsiTheme="minorHAnsi" w:cstheme="minorHAnsi"/>
          <w:sz w:val="22"/>
        </w:rPr>
        <w:t>Späťvzatie</w:t>
      </w:r>
      <w:proofErr w:type="spellEnd"/>
      <w:r w:rsidRPr="00A378F4">
        <w:rPr>
          <w:rFonts w:asciiTheme="minorHAnsi" w:hAnsiTheme="minorHAnsi" w:cstheme="minorHAnsi"/>
          <w:sz w:val="22"/>
        </w:rPr>
        <w:t xml:space="preserve"> ponuky je možné vykonať odvolaním pôvodnej ponuky a to výlučne elektronickými prostriedkami, spôsobom určeným funkcionalitou EKS. </w:t>
      </w:r>
      <w:proofErr w:type="spellStart"/>
      <w:r w:rsidRPr="00A378F4">
        <w:rPr>
          <w:rFonts w:asciiTheme="minorHAnsi" w:hAnsiTheme="minorHAnsi" w:cstheme="minorHAnsi"/>
          <w:sz w:val="22"/>
        </w:rPr>
        <w:t>Späťvzatú</w:t>
      </w:r>
      <w:proofErr w:type="spellEnd"/>
      <w:r w:rsidRPr="00A378F4">
        <w:rPr>
          <w:rFonts w:asciiTheme="minorHAnsi" w:hAnsiTheme="minorHAnsi" w:cstheme="minorHAnsi"/>
          <w:sz w:val="22"/>
        </w:rPr>
        <w:t xml:space="preserve"> ponuku je potrebné doručiť spôsobom opísaným v týchto súťažných podkladoch v lehote na predkladanie ponúk</w:t>
      </w:r>
      <w:bookmarkEnd w:id="66"/>
      <w:r w:rsidRPr="00A378F4">
        <w:rPr>
          <w:rFonts w:asciiTheme="minorHAnsi" w:hAnsiTheme="minorHAnsi" w:cstheme="minorHAnsi"/>
          <w:sz w:val="22"/>
        </w:rPr>
        <w:t>.</w:t>
      </w:r>
      <w:r w:rsidRPr="00A378F4">
        <w:rPr>
          <w:rFonts w:asciiTheme="minorHAnsi" w:hAnsiTheme="minorHAnsi" w:cstheme="minorHAnsi"/>
          <w:sz w:val="22"/>
        </w:rPr>
        <w:tab/>
      </w:r>
    </w:p>
    <w:p w14:paraId="5C9803D0" w14:textId="77777777" w:rsidR="00A378F4" w:rsidRPr="00A378F4" w:rsidRDefault="00A378F4" w:rsidP="00A378F4">
      <w:pPr>
        <w:spacing w:before="120" w:after="120" w:line="240" w:lineRule="auto"/>
        <w:ind w:left="567"/>
        <w:jc w:val="both"/>
        <w:rPr>
          <w:rFonts w:asciiTheme="minorHAnsi" w:hAnsiTheme="minorHAnsi" w:cstheme="minorHAnsi"/>
          <w:sz w:val="22"/>
        </w:rPr>
      </w:pPr>
    </w:p>
    <w:p w14:paraId="4ED72F95" w14:textId="77777777" w:rsidR="00A378F4" w:rsidRPr="00A378F4" w:rsidRDefault="00A378F4" w:rsidP="00A378F4">
      <w:pPr>
        <w:numPr>
          <w:ilvl w:val="0"/>
          <w:numId w:val="24"/>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lastRenderedPageBreak/>
        <w:t>miesto a lehota na predkladanie ponuky</w:t>
      </w:r>
    </w:p>
    <w:p w14:paraId="30494BFC" w14:textId="08CFC8F0"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Lehotu na predkladanie ponúk verejný obstarávateľ stanovil </w:t>
      </w:r>
      <w:bookmarkStart w:id="67" w:name="_Hlk522982914"/>
      <w:r w:rsidRPr="00A378F4">
        <w:rPr>
          <w:rFonts w:asciiTheme="minorHAnsi" w:hAnsiTheme="minorHAnsi" w:cstheme="minorHAnsi"/>
          <w:sz w:val="22"/>
        </w:rPr>
        <w:t xml:space="preserve">v súlade so zákonom </w:t>
      </w:r>
      <w:bookmarkEnd w:id="67"/>
      <w:r w:rsidRPr="00A378F4">
        <w:rPr>
          <w:rFonts w:asciiTheme="minorHAnsi" w:hAnsiTheme="minorHAnsi" w:cstheme="minorHAnsi"/>
          <w:sz w:val="22"/>
        </w:rPr>
        <w:t xml:space="preserve">do </w:t>
      </w:r>
      <w:r w:rsidR="001771E2">
        <w:rPr>
          <w:rFonts w:asciiTheme="minorHAnsi" w:hAnsiTheme="minorHAnsi" w:cstheme="minorHAnsi"/>
          <w:b/>
          <w:sz w:val="22"/>
          <w:highlight w:val="yellow"/>
        </w:rPr>
        <w:t>05</w:t>
      </w:r>
      <w:r w:rsidR="00C675E0">
        <w:rPr>
          <w:rFonts w:asciiTheme="minorHAnsi" w:hAnsiTheme="minorHAnsi" w:cstheme="minorHAnsi"/>
          <w:b/>
          <w:sz w:val="22"/>
          <w:highlight w:val="yellow"/>
        </w:rPr>
        <w:t>.</w:t>
      </w:r>
      <w:r w:rsidR="00215548">
        <w:rPr>
          <w:rFonts w:asciiTheme="minorHAnsi" w:hAnsiTheme="minorHAnsi" w:cstheme="minorHAnsi"/>
          <w:b/>
          <w:sz w:val="22"/>
          <w:highlight w:val="yellow"/>
        </w:rPr>
        <w:t>0</w:t>
      </w:r>
      <w:r w:rsidR="001771E2">
        <w:rPr>
          <w:rFonts w:asciiTheme="minorHAnsi" w:hAnsiTheme="minorHAnsi" w:cstheme="minorHAnsi"/>
          <w:b/>
          <w:sz w:val="22"/>
          <w:highlight w:val="yellow"/>
        </w:rPr>
        <w:t>2</w:t>
      </w:r>
      <w:r w:rsidR="00C675E0">
        <w:rPr>
          <w:rFonts w:asciiTheme="minorHAnsi" w:hAnsiTheme="minorHAnsi" w:cstheme="minorHAnsi"/>
          <w:b/>
          <w:sz w:val="22"/>
          <w:highlight w:val="yellow"/>
        </w:rPr>
        <w:t>.20</w:t>
      </w:r>
      <w:r w:rsidR="00215548">
        <w:rPr>
          <w:rFonts w:asciiTheme="minorHAnsi" w:hAnsiTheme="minorHAnsi" w:cstheme="minorHAnsi"/>
          <w:b/>
          <w:sz w:val="22"/>
          <w:highlight w:val="yellow"/>
        </w:rPr>
        <w:t>2</w:t>
      </w:r>
      <w:r w:rsidR="00C675E0">
        <w:rPr>
          <w:rFonts w:asciiTheme="minorHAnsi" w:hAnsiTheme="minorHAnsi" w:cstheme="minorHAnsi"/>
          <w:b/>
          <w:sz w:val="22"/>
          <w:highlight w:val="yellow"/>
        </w:rPr>
        <w:t>1</w:t>
      </w:r>
      <w:r w:rsidRPr="00A378F4">
        <w:rPr>
          <w:rFonts w:asciiTheme="minorHAnsi" w:hAnsiTheme="minorHAnsi" w:cstheme="minorHAnsi"/>
          <w:b/>
          <w:sz w:val="22"/>
          <w:highlight w:val="yellow"/>
        </w:rPr>
        <w:t xml:space="preserve"> do 10:00 hod</w:t>
      </w:r>
      <w:r w:rsidRPr="00A378F4">
        <w:rPr>
          <w:rFonts w:asciiTheme="minorHAnsi" w:hAnsiTheme="minorHAnsi" w:cstheme="minorHAnsi"/>
          <w:sz w:val="22"/>
        </w:rPr>
        <w:t xml:space="preserve">. miestneho času. </w:t>
      </w:r>
      <w:bookmarkStart w:id="68" w:name="_Hlk522982934"/>
      <w:r w:rsidRPr="00A378F4">
        <w:rPr>
          <w:rFonts w:asciiTheme="minorHAnsi" w:hAnsiTheme="minorHAnsi" w:cstheme="minorHAnsi"/>
          <w:sz w:val="22"/>
        </w:rPr>
        <w:t>Táto lehota je tiež uverejnená na Elektronickej tabuli tejto zákazky.</w:t>
      </w:r>
      <w:bookmarkEnd w:id="68"/>
    </w:p>
    <w:p w14:paraId="06F4C8C2"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Uchádzači doručia </w:t>
      </w:r>
      <w:bookmarkStart w:id="69" w:name="_Hlk522982992"/>
      <w:r w:rsidRPr="00A378F4">
        <w:rPr>
          <w:rFonts w:asciiTheme="minorHAnsi" w:hAnsiTheme="minorHAnsi" w:cstheme="minorHAnsi"/>
          <w:sz w:val="22"/>
        </w:rPr>
        <w:t>svoje ponuky v lehote na predkladanie ponúk výlučne elektronicky, spôsobom určeným funkcionalitou EKS.</w:t>
      </w:r>
    </w:p>
    <w:p w14:paraId="77C67584"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bookmarkStart w:id="70" w:name="_Hlk522983033"/>
      <w:bookmarkEnd w:id="69"/>
      <w:r w:rsidRPr="00A378F4">
        <w:rPr>
          <w:rFonts w:asciiTheme="minorHAnsi" w:hAnsiTheme="minorHAnsi" w:cstheme="minorHAnsi"/>
          <w:sz w:val="22"/>
        </w:rPr>
        <w:t>Obsah každej ponuky bude komisii sprístupnený až po uplynutí lehoty na predkladanie ponúk v lehote podľa zákona</w:t>
      </w:r>
      <w:bookmarkEnd w:id="70"/>
      <w:r w:rsidRPr="00A378F4">
        <w:rPr>
          <w:rFonts w:asciiTheme="minorHAnsi" w:hAnsiTheme="minorHAnsi" w:cstheme="minorHAnsi"/>
          <w:sz w:val="22"/>
        </w:rPr>
        <w:t>.</w:t>
      </w:r>
    </w:p>
    <w:p w14:paraId="13974E41" w14:textId="77777777" w:rsidR="00A378F4" w:rsidRPr="00A378F4" w:rsidRDefault="00A378F4" w:rsidP="00A378F4">
      <w:pPr>
        <w:numPr>
          <w:ilvl w:val="0"/>
          <w:numId w:val="24"/>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lehota viazanosti ponuky</w:t>
      </w:r>
    </w:p>
    <w:p w14:paraId="2EA1CC7C" w14:textId="77777777" w:rsidR="00A378F4" w:rsidRPr="00A378F4"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je svojou ponukou viazaný počas lehoty viazanosti ponúk. Lehota viazanosti ponúk plynie od uplynutia lehoty na predkladanie ponúk do uplynutia lehoty viazanosti ponúk stanovenej verejným obstarávateľom.</w:t>
      </w:r>
    </w:p>
    <w:p w14:paraId="102E85B8" w14:textId="0919187C" w:rsidR="00A378F4" w:rsidRPr="00D96C00"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D96C00">
        <w:rPr>
          <w:rFonts w:asciiTheme="minorHAnsi" w:hAnsiTheme="minorHAnsi" w:cstheme="minorHAnsi"/>
          <w:sz w:val="22"/>
        </w:rPr>
        <w:t xml:space="preserve">Lehota viazanosti ponúk je stanovená do </w:t>
      </w:r>
      <w:bookmarkStart w:id="71" w:name="lehota_viazanosti"/>
      <w:bookmarkEnd w:id="71"/>
      <w:r w:rsidR="00D3532E" w:rsidRPr="00D96C00">
        <w:rPr>
          <w:rFonts w:asciiTheme="minorHAnsi" w:hAnsiTheme="minorHAnsi" w:cstheme="minorHAnsi"/>
          <w:b/>
          <w:sz w:val="22"/>
        </w:rPr>
        <w:t>3</w:t>
      </w:r>
      <w:r w:rsidR="00945738" w:rsidRPr="00D96C00">
        <w:rPr>
          <w:rFonts w:asciiTheme="minorHAnsi" w:hAnsiTheme="minorHAnsi" w:cstheme="minorHAnsi"/>
          <w:b/>
          <w:sz w:val="22"/>
        </w:rPr>
        <w:t>0</w:t>
      </w:r>
      <w:r w:rsidRPr="00D96C00">
        <w:rPr>
          <w:rFonts w:asciiTheme="minorHAnsi" w:hAnsiTheme="minorHAnsi" w:cstheme="minorHAnsi"/>
          <w:b/>
          <w:sz w:val="22"/>
        </w:rPr>
        <w:t>.0</w:t>
      </w:r>
      <w:r w:rsidR="00215548" w:rsidRPr="00D96C00">
        <w:rPr>
          <w:rFonts w:asciiTheme="minorHAnsi" w:hAnsiTheme="minorHAnsi" w:cstheme="minorHAnsi"/>
          <w:b/>
          <w:sz w:val="22"/>
        </w:rPr>
        <w:t>6</w:t>
      </w:r>
      <w:r w:rsidRPr="00D96C00">
        <w:rPr>
          <w:rFonts w:asciiTheme="minorHAnsi" w:hAnsiTheme="minorHAnsi" w:cstheme="minorHAnsi"/>
          <w:b/>
          <w:sz w:val="22"/>
        </w:rPr>
        <w:t>.20</w:t>
      </w:r>
      <w:r w:rsidR="00D3532E" w:rsidRPr="00D96C00">
        <w:rPr>
          <w:rFonts w:asciiTheme="minorHAnsi" w:hAnsiTheme="minorHAnsi" w:cstheme="minorHAnsi"/>
          <w:b/>
          <w:sz w:val="22"/>
        </w:rPr>
        <w:t>2</w:t>
      </w:r>
      <w:r w:rsidR="00215548" w:rsidRPr="00D96C00">
        <w:rPr>
          <w:rFonts w:asciiTheme="minorHAnsi" w:hAnsiTheme="minorHAnsi" w:cstheme="minorHAnsi"/>
          <w:b/>
          <w:sz w:val="22"/>
        </w:rPr>
        <w:t>1</w:t>
      </w:r>
      <w:r w:rsidRPr="00D96C00">
        <w:rPr>
          <w:rFonts w:asciiTheme="minorHAnsi" w:hAnsiTheme="minorHAnsi"/>
          <w:b/>
          <w:sz w:val="22"/>
        </w:rPr>
        <w:t>.</w:t>
      </w:r>
      <w:r w:rsidRPr="00D96C00">
        <w:rPr>
          <w:rFonts w:asciiTheme="minorHAnsi" w:hAnsiTheme="minorHAnsi" w:cstheme="minorHAnsi"/>
          <w:color w:val="FF0000"/>
          <w:sz w:val="22"/>
        </w:rPr>
        <w:t xml:space="preserve"> </w:t>
      </w:r>
    </w:p>
    <w:p w14:paraId="63CCA10F" w14:textId="77777777" w:rsidR="00A378F4" w:rsidRPr="00A378F4"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Uchádzači sú svojou ponukou viazaní do uplynutia verejným obstarávateľom oznámenej lehoty viazanosti ponúk. </w:t>
      </w:r>
    </w:p>
    <w:p w14:paraId="3C4BA5A6" w14:textId="77777777" w:rsidR="00A378F4" w:rsidRPr="00A378F4" w:rsidRDefault="00A378F4" w:rsidP="00A378F4">
      <w:pPr>
        <w:spacing w:before="120" w:after="120" w:line="240" w:lineRule="auto"/>
        <w:rPr>
          <w:rFonts w:asciiTheme="minorHAnsi" w:hAnsiTheme="minorHAnsi" w:cstheme="minorHAnsi"/>
          <w:sz w:val="22"/>
        </w:rPr>
      </w:pPr>
    </w:p>
    <w:p w14:paraId="3D1EAC0B" w14:textId="77777777" w:rsidR="00A378F4" w:rsidRPr="00A378F4" w:rsidRDefault="00A378F4" w:rsidP="00A378F4">
      <w:pPr>
        <w:jc w:val="center"/>
        <w:rPr>
          <w:rFonts w:asciiTheme="minorHAnsi" w:hAnsiTheme="minorHAnsi" w:cstheme="minorHAnsi"/>
          <w:sz w:val="22"/>
        </w:rPr>
      </w:pPr>
      <w:r w:rsidRPr="00A378F4">
        <w:rPr>
          <w:rFonts w:asciiTheme="minorHAnsi" w:hAnsiTheme="minorHAnsi" w:cstheme="minorHAnsi"/>
          <w:sz w:val="22"/>
        </w:rPr>
        <w:t>Časť V.</w:t>
      </w:r>
    </w:p>
    <w:p w14:paraId="5CBAFA8F" w14:textId="77777777" w:rsidR="00A378F4" w:rsidRPr="00A378F4" w:rsidRDefault="00A378F4" w:rsidP="00A66D05">
      <w:pPr>
        <w:pStyle w:val="tl2X"/>
      </w:pPr>
      <w:bookmarkStart w:id="72" w:name="_Toc10725330"/>
      <w:bookmarkStart w:id="73" w:name="_Hlk522983133"/>
      <w:r w:rsidRPr="00A378F4">
        <w:t>KOMUNIKÁCIA A VÝMENA INFORMÁCIÍ MEDZI VEREJNÝM OBSTARÁVATEĽOM A ZÁUJEMCAMI/UCHÁDZAČMI</w:t>
      </w:r>
      <w:bookmarkEnd w:id="72"/>
    </w:p>
    <w:p w14:paraId="0C2B349E" w14:textId="77777777" w:rsidR="00A378F4" w:rsidRPr="00A378F4" w:rsidRDefault="00A378F4" w:rsidP="00A378F4">
      <w:pPr>
        <w:spacing w:before="120" w:after="120" w:line="240" w:lineRule="auto"/>
        <w:jc w:val="center"/>
        <w:rPr>
          <w:rFonts w:asciiTheme="minorHAnsi" w:hAnsiTheme="minorHAnsi" w:cstheme="minorHAnsi"/>
          <w:b/>
          <w:sz w:val="24"/>
          <w:szCs w:val="24"/>
        </w:rPr>
      </w:pPr>
      <w:bookmarkStart w:id="74" w:name="_Hlk522983151"/>
      <w:bookmarkEnd w:id="73"/>
      <w:r w:rsidRPr="00A378F4">
        <w:rPr>
          <w:rFonts w:asciiTheme="minorHAnsi" w:hAnsiTheme="minorHAnsi" w:cstheme="minorHAnsi"/>
          <w:b/>
          <w:sz w:val="24"/>
          <w:szCs w:val="24"/>
        </w:rPr>
        <w:t>Dorozumievanie a vysvetľovanie</w:t>
      </w:r>
    </w:p>
    <w:bookmarkEnd w:id="74"/>
    <w:p w14:paraId="708E3DC1" w14:textId="77777777" w:rsidR="00A378F4" w:rsidRPr="00A378F4" w:rsidRDefault="00A378F4" w:rsidP="00A378F4">
      <w:pPr>
        <w:numPr>
          <w:ilvl w:val="0"/>
          <w:numId w:val="25"/>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komunikácia a výmena informácií medzi verejným obstarávateľom a záujemcami/uchádzačmi</w:t>
      </w:r>
    </w:p>
    <w:p w14:paraId="1BE40356"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bookmarkStart w:id="75" w:name="_Hlk522983281"/>
      <w:r w:rsidRPr="00A378F4">
        <w:rPr>
          <w:rFonts w:asciiTheme="minorHAnsi" w:hAnsiTheme="minorHAnsi" w:cstheme="minorHAnsi"/>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1560B537"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 xml:space="preserve">Komunikácia, výmena a uchovávanie informácií sa uskutočňuje spôsobom, ktorý zabezpečí integritu a zachovanie dôvernosti údajov uvedených v ponuke. </w:t>
      </w:r>
    </w:p>
    <w:p w14:paraId="3A14B095"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rPr>
        <w:t xml:space="preserve">Podrobné pravidlá </w:t>
      </w:r>
      <w:r w:rsidRPr="00A378F4">
        <w:rPr>
          <w:rFonts w:asciiTheme="minorHAnsi" w:hAnsiTheme="minorHAnsi" w:cstheme="minorHAnsi"/>
          <w:sz w:val="22"/>
          <w:szCs w:val="22"/>
        </w:rPr>
        <w:t>a podmienky komunikácie a výmeny informácií v tomto verejnom obstarávaní v rámci EKS sú uvedené v platných VP EO</w:t>
      </w:r>
      <w:r w:rsidRPr="00A378F4">
        <w:rPr>
          <w:rFonts w:asciiTheme="minorHAnsi" w:hAnsiTheme="minorHAnsi" w:cstheme="minorHAnsi"/>
          <w:sz w:val="22"/>
        </w:rPr>
        <w:t xml:space="preserve">. </w:t>
      </w:r>
    </w:p>
    <w:bookmarkEnd w:id="75"/>
    <w:p w14:paraId="46C72769" w14:textId="77777777" w:rsidR="00A378F4" w:rsidRPr="00A378F4" w:rsidRDefault="00A378F4" w:rsidP="00A378F4">
      <w:pPr>
        <w:numPr>
          <w:ilvl w:val="0"/>
          <w:numId w:val="25"/>
        </w:numPr>
        <w:spacing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obhliadka miesta dodania/poskytnutia predmetu zákazky</w:t>
      </w:r>
    </w:p>
    <w:p w14:paraId="613FB478" w14:textId="77777777" w:rsidR="00A378F4" w:rsidRPr="00A378F4" w:rsidRDefault="00A378F4" w:rsidP="00A378F4">
      <w:pPr>
        <w:pStyle w:val="Odsekzoznamu"/>
        <w:numPr>
          <w:ilvl w:val="1"/>
          <w:numId w:val="43"/>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Obhliadka miesta dodania</w:t>
      </w:r>
      <w:r w:rsidRPr="00CB49DB">
        <w:rPr>
          <w:rFonts w:asciiTheme="minorHAnsi" w:hAnsiTheme="minorHAnsi" w:cstheme="minorHAnsi"/>
          <w:sz w:val="22"/>
        </w:rPr>
        <w:t>/poskytnutia</w:t>
      </w:r>
      <w:r w:rsidRPr="00A378F4">
        <w:rPr>
          <w:rFonts w:asciiTheme="minorHAnsi" w:hAnsiTheme="minorHAnsi" w:cstheme="minorHAnsi"/>
          <w:sz w:val="22"/>
        </w:rPr>
        <w:t xml:space="preserve"> predmetu zákazky sa neuskutoční.</w:t>
      </w:r>
    </w:p>
    <w:p w14:paraId="63FB4AD0" w14:textId="77777777" w:rsidR="00A378F4" w:rsidRPr="00A378F4" w:rsidRDefault="00A378F4" w:rsidP="00A378F4">
      <w:pPr>
        <w:jc w:val="center"/>
        <w:rPr>
          <w:rFonts w:asciiTheme="minorHAnsi" w:hAnsiTheme="minorHAnsi" w:cstheme="minorHAnsi"/>
          <w:b/>
          <w:sz w:val="24"/>
          <w:szCs w:val="24"/>
        </w:rPr>
      </w:pPr>
    </w:p>
    <w:p w14:paraId="3A720AFE" w14:textId="77777777" w:rsidR="00A378F4" w:rsidRPr="00D3532E" w:rsidRDefault="00A378F4" w:rsidP="00A66D05">
      <w:pPr>
        <w:pStyle w:val="tl2X"/>
        <w:rPr>
          <w:highlight w:val="yellow"/>
        </w:rPr>
      </w:pPr>
      <w:bookmarkStart w:id="76" w:name="_Toc10725331"/>
      <w:r w:rsidRPr="00A378F4">
        <w:t>Otváranie ponúk</w:t>
      </w:r>
      <w:bookmarkEnd w:id="76"/>
    </w:p>
    <w:p w14:paraId="441C8EA9" w14:textId="77777777" w:rsidR="00A378F4" w:rsidRPr="00A378F4" w:rsidRDefault="00A378F4" w:rsidP="00A378F4">
      <w:pPr>
        <w:numPr>
          <w:ilvl w:val="0"/>
          <w:numId w:val="43"/>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otváranie ponúk</w:t>
      </w:r>
    </w:p>
    <w:p w14:paraId="1699C1D0" w14:textId="21159D9B" w:rsidR="00A378F4" w:rsidRPr="00A40BED" w:rsidRDefault="00A40BED" w:rsidP="00A40BED">
      <w:pPr>
        <w:pStyle w:val="Zarkazkladnhotextu2"/>
        <w:numPr>
          <w:ilvl w:val="1"/>
          <w:numId w:val="36"/>
        </w:numPr>
        <w:spacing w:before="120" w:line="240" w:lineRule="auto"/>
        <w:ind w:left="567" w:hanging="567"/>
        <w:jc w:val="both"/>
        <w:rPr>
          <w:rFonts w:asciiTheme="minorHAnsi" w:hAnsiTheme="minorHAnsi" w:cstheme="minorHAnsi"/>
        </w:rPr>
      </w:pPr>
      <w:r w:rsidRPr="00D3532E">
        <w:rPr>
          <w:rFonts w:asciiTheme="minorHAnsi" w:hAnsiTheme="minorHAnsi"/>
        </w:rPr>
        <w:t xml:space="preserve">Neverejné otváranie ponúk, elektronicky, spôsobom určeným funkcionalitou EKS, sa uskutoční v súlade so zákonom na mieste a v čase uvedenom v oznámení o vyhlásení verejného obstarávania, na Elektronickej tabuli zriadenej v rámci postupu zadávania tejto zákazky a v týchto súťažných podkladoch, </w:t>
      </w:r>
      <w:proofErr w:type="spellStart"/>
      <w:r w:rsidRPr="00D3532E">
        <w:rPr>
          <w:rFonts w:asciiTheme="minorHAnsi" w:hAnsiTheme="minorHAnsi"/>
        </w:rPr>
        <w:t>t.j</w:t>
      </w:r>
      <w:proofErr w:type="spellEnd"/>
      <w:r w:rsidRPr="00D3532E">
        <w:rPr>
          <w:rFonts w:asciiTheme="minorHAnsi" w:hAnsiTheme="minorHAnsi"/>
        </w:rPr>
        <w:t>.</w:t>
      </w:r>
      <w:r w:rsidR="00A378F4" w:rsidRPr="00D3532E">
        <w:rPr>
          <w:rFonts w:asciiTheme="minorHAnsi" w:hAnsiTheme="minorHAnsi"/>
        </w:rPr>
        <w:t xml:space="preserve"> dňa</w:t>
      </w:r>
      <w:r w:rsidR="00A378F4" w:rsidRPr="00A378F4">
        <w:rPr>
          <w:rFonts w:asciiTheme="minorHAnsi" w:hAnsiTheme="minorHAnsi" w:cstheme="minorHAnsi"/>
        </w:rPr>
        <w:t xml:space="preserve"> </w:t>
      </w:r>
      <w:r w:rsidR="001771E2">
        <w:rPr>
          <w:rFonts w:asciiTheme="minorHAnsi" w:hAnsiTheme="minorHAnsi" w:cstheme="minorHAnsi"/>
          <w:b/>
          <w:highlight w:val="yellow"/>
          <w:lang w:val="sk-SK"/>
        </w:rPr>
        <w:t>05</w:t>
      </w:r>
      <w:r w:rsidR="00C675E0">
        <w:rPr>
          <w:rFonts w:asciiTheme="minorHAnsi" w:hAnsiTheme="minorHAnsi" w:cstheme="minorHAnsi"/>
          <w:b/>
          <w:highlight w:val="yellow"/>
          <w:lang w:val="sk-SK"/>
        </w:rPr>
        <w:t>.</w:t>
      </w:r>
      <w:r w:rsidR="00215548">
        <w:rPr>
          <w:rFonts w:asciiTheme="minorHAnsi" w:hAnsiTheme="minorHAnsi" w:cstheme="minorHAnsi"/>
          <w:b/>
          <w:highlight w:val="yellow"/>
          <w:lang w:val="sk-SK"/>
        </w:rPr>
        <w:t>0</w:t>
      </w:r>
      <w:r w:rsidR="001771E2">
        <w:rPr>
          <w:rFonts w:asciiTheme="minorHAnsi" w:hAnsiTheme="minorHAnsi" w:cstheme="minorHAnsi"/>
          <w:b/>
          <w:highlight w:val="yellow"/>
          <w:lang w:val="sk-SK"/>
        </w:rPr>
        <w:t>2</w:t>
      </w:r>
      <w:bookmarkStart w:id="77" w:name="_GoBack"/>
      <w:bookmarkEnd w:id="77"/>
      <w:r w:rsidR="00A378F4" w:rsidRPr="00A40BED">
        <w:rPr>
          <w:rFonts w:asciiTheme="minorHAnsi" w:hAnsiTheme="minorHAnsi" w:cstheme="minorHAnsi"/>
          <w:b/>
          <w:highlight w:val="yellow"/>
        </w:rPr>
        <w:t>.</w:t>
      </w:r>
      <w:r w:rsidR="00215548" w:rsidRPr="00A40BED">
        <w:rPr>
          <w:rFonts w:asciiTheme="minorHAnsi" w:hAnsiTheme="minorHAnsi" w:cstheme="minorHAnsi"/>
          <w:b/>
          <w:highlight w:val="yellow"/>
        </w:rPr>
        <w:t>20</w:t>
      </w:r>
      <w:r w:rsidR="00215548">
        <w:rPr>
          <w:rFonts w:asciiTheme="minorHAnsi" w:hAnsiTheme="minorHAnsi" w:cstheme="minorHAnsi"/>
          <w:b/>
          <w:highlight w:val="yellow"/>
          <w:lang w:val="sk-SK"/>
        </w:rPr>
        <w:t>21</w:t>
      </w:r>
      <w:r w:rsidR="00215548" w:rsidRPr="00A40BED">
        <w:rPr>
          <w:rFonts w:asciiTheme="minorHAnsi" w:hAnsiTheme="minorHAnsi" w:cstheme="minorHAnsi"/>
          <w:b/>
          <w:highlight w:val="yellow"/>
        </w:rPr>
        <w:t xml:space="preserve"> </w:t>
      </w:r>
      <w:r w:rsidR="00A378F4" w:rsidRPr="00A40BED">
        <w:rPr>
          <w:rFonts w:asciiTheme="minorHAnsi" w:hAnsiTheme="minorHAnsi" w:cstheme="minorHAnsi"/>
          <w:b/>
          <w:highlight w:val="yellow"/>
        </w:rPr>
        <w:t>o </w:t>
      </w:r>
      <w:r w:rsidR="00D3532E">
        <w:rPr>
          <w:rFonts w:asciiTheme="minorHAnsi" w:hAnsiTheme="minorHAnsi" w:cstheme="minorHAnsi"/>
          <w:b/>
          <w:highlight w:val="yellow"/>
          <w:lang w:val="sk-SK"/>
        </w:rPr>
        <w:t>13</w:t>
      </w:r>
      <w:r w:rsidR="00A378F4" w:rsidRPr="00A40BED">
        <w:rPr>
          <w:rFonts w:asciiTheme="minorHAnsi" w:hAnsiTheme="minorHAnsi" w:cstheme="minorHAnsi"/>
          <w:b/>
          <w:highlight w:val="yellow"/>
        </w:rPr>
        <w:t>:00</w:t>
      </w:r>
      <w:r w:rsidR="00A378F4" w:rsidRPr="00A40BED">
        <w:rPr>
          <w:rFonts w:asciiTheme="minorHAnsi" w:hAnsiTheme="minorHAnsi" w:cstheme="minorHAnsi"/>
        </w:rPr>
        <w:t xml:space="preserve"> hod.</w:t>
      </w:r>
      <w:r w:rsidR="00A378F4" w:rsidRPr="00A378F4">
        <w:rPr>
          <w:rFonts w:asciiTheme="minorHAnsi" w:hAnsiTheme="minorHAnsi" w:cstheme="minorHAnsi"/>
        </w:rPr>
        <w:t xml:space="preserve"> na adrese uvedenej podľa bodu 1. týchto súťažných </w:t>
      </w:r>
      <w:r w:rsidR="00A378F4" w:rsidRPr="00776832">
        <w:rPr>
          <w:rFonts w:asciiTheme="minorHAnsi" w:hAnsiTheme="minorHAnsi" w:cstheme="minorHAnsi"/>
        </w:rPr>
        <w:t>podkladov</w:t>
      </w:r>
      <w:r w:rsidR="00A378F4" w:rsidRPr="00776832">
        <w:rPr>
          <w:rFonts w:asciiTheme="minorHAnsi" w:hAnsiTheme="minorHAnsi"/>
        </w:rPr>
        <w:t>.</w:t>
      </w:r>
    </w:p>
    <w:p w14:paraId="23AD08EE" w14:textId="77777777" w:rsidR="00A378F4" w:rsidRPr="00A378F4" w:rsidRDefault="00154307" w:rsidP="00A378F4">
      <w:pPr>
        <w:spacing w:before="120" w:after="120" w:line="240" w:lineRule="auto"/>
        <w:jc w:val="center"/>
        <w:rPr>
          <w:rFonts w:asciiTheme="minorHAnsi" w:hAnsiTheme="minorHAnsi" w:cstheme="minorHAnsi"/>
          <w:b/>
          <w:sz w:val="22"/>
        </w:rPr>
      </w:pPr>
      <w:r>
        <w:rPr>
          <w:rFonts w:asciiTheme="minorHAnsi" w:hAnsiTheme="minorHAnsi" w:cstheme="minorHAnsi"/>
          <w:b/>
          <w:sz w:val="22"/>
        </w:rPr>
        <w:t xml:space="preserve"> </w:t>
      </w:r>
    </w:p>
    <w:p w14:paraId="403C4710" w14:textId="77777777" w:rsidR="00A378F4" w:rsidRPr="00A378F4" w:rsidRDefault="00A378F4" w:rsidP="00A66D05">
      <w:pPr>
        <w:pStyle w:val="tl2X"/>
        <w:rPr>
          <w:smallCaps/>
        </w:rPr>
      </w:pPr>
      <w:bookmarkStart w:id="78" w:name="_Toc10725332"/>
      <w:r w:rsidRPr="00A378F4">
        <w:lastRenderedPageBreak/>
        <w:t>Vyhodnocovanie ponúk</w:t>
      </w:r>
      <w:bookmarkEnd w:id="78"/>
    </w:p>
    <w:p w14:paraId="637EF7EB" w14:textId="77777777" w:rsidR="00A378F4" w:rsidRPr="00A378F4" w:rsidRDefault="00A378F4" w:rsidP="00A378F4">
      <w:pPr>
        <w:numPr>
          <w:ilvl w:val="0"/>
          <w:numId w:val="36"/>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posúdenie a hodnotenie ponúk</w:t>
      </w:r>
    </w:p>
    <w:p w14:paraId="18F9DAAD"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Komisia na vyhodnotenie ponúk (ďalej len „komisia“) vyhodnotí ponuky z hľadiska splnenia požiadaviek verejného obstarávateľa na predmet </w:t>
      </w:r>
      <w:r w:rsidRPr="00A378F4">
        <w:rPr>
          <w:rFonts w:asciiTheme="minorHAnsi" w:hAnsiTheme="minorHAnsi" w:cstheme="minorHAnsi"/>
          <w:color w:val="000000"/>
          <w:sz w:val="22"/>
        </w:rPr>
        <w:t>zákazky,</w:t>
      </w:r>
      <w:r w:rsidRPr="00A378F4">
        <w:rPr>
          <w:rFonts w:asciiTheme="minorHAnsi" w:hAnsiTheme="minorHAnsi" w:cstheme="minorHAnsi"/>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4446CC54" w14:textId="77777777" w:rsidR="00A378F4" w:rsidRPr="00A378F4" w:rsidRDefault="00A378F4" w:rsidP="00A378F4">
      <w:pPr>
        <w:numPr>
          <w:ilvl w:val="0"/>
          <w:numId w:val="36"/>
        </w:numPr>
        <w:spacing w:before="120" w:after="120" w:line="240" w:lineRule="auto"/>
        <w:ind w:left="426" w:hanging="426"/>
        <w:jc w:val="both"/>
        <w:rPr>
          <w:rFonts w:asciiTheme="minorHAnsi" w:hAnsiTheme="minorHAnsi" w:cstheme="minorHAnsi"/>
          <w:b/>
          <w:bCs/>
          <w:smallCaps/>
          <w:sz w:val="22"/>
        </w:rPr>
      </w:pPr>
      <w:r w:rsidRPr="00A378F4">
        <w:rPr>
          <w:rFonts w:asciiTheme="minorHAnsi" w:hAnsiTheme="minorHAnsi" w:cstheme="minorHAnsi"/>
          <w:b/>
          <w:bCs/>
          <w:smallCaps/>
          <w:sz w:val="22"/>
        </w:rPr>
        <w:t>vysvetľovanie ponúk, odôvodnenie mimoriadne nízkej ponuky</w:t>
      </w:r>
    </w:p>
    <w:p w14:paraId="6B19962B"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 xml:space="preserve">Ak komisia identifikuje nezrovnalosti alebo nejasnosti v informáciách alebo dôkazoch, ktoré uchádzač poskytol, písomne </w:t>
      </w:r>
      <w:bookmarkStart w:id="79" w:name="_Hlk522983934"/>
      <w:r w:rsidRPr="00A378F4">
        <w:rPr>
          <w:rFonts w:asciiTheme="minorHAnsi" w:hAnsiTheme="minorHAnsi" w:cstheme="minorHAnsi"/>
          <w:sz w:val="22"/>
          <w:szCs w:val="22"/>
        </w:rPr>
        <w:t>– elektronicky, spôsobom určeným funkcionalitou EKS</w:t>
      </w:r>
      <w:bookmarkEnd w:id="79"/>
      <w:r w:rsidRPr="00A378F4">
        <w:rPr>
          <w:rFonts w:asciiTheme="minorHAnsi" w:hAnsiTheme="minorHAnsi" w:cstheme="minorHAnsi"/>
          <w:sz w:val="22"/>
          <w:szCs w:val="22"/>
        </w:rPr>
        <w:t>, požiada o vysvetlenie ponuky a ak je to potrebné aj o predloženie dôkazov. Vysvetlením ponuky nemôže dôjsť k jej zmene. Za zmenu ponuky sa nepovažuje odstránenie zrejmých chýb v písaní a počítaní.</w:t>
      </w:r>
    </w:p>
    <w:p w14:paraId="4FA2DFCA" w14:textId="77777777" w:rsidR="00A378F4" w:rsidRPr="00A378F4" w:rsidRDefault="00A378F4" w:rsidP="00A378F4">
      <w:pPr>
        <w:numPr>
          <w:ilvl w:val="1"/>
          <w:numId w:val="36"/>
        </w:numPr>
        <w:spacing w:before="120" w:after="120" w:line="240" w:lineRule="auto"/>
        <w:ind w:left="578" w:hanging="578"/>
        <w:jc w:val="both"/>
        <w:rPr>
          <w:rFonts w:asciiTheme="minorHAnsi" w:hAnsiTheme="minorHAnsi" w:cstheme="minorHAnsi"/>
          <w:sz w:val="22"/>
        </w:rPr>
      </w:pPr>
      <w:r w:rsidRPr="00A378F4">
        <w:rPr>
          <w:rFonts w:asciiTheme="minorHAnsi" w:hAnsiTheme="minorHAnsi" w:cstheme="minorHAnsi"/>
          <w:sz w:val="22"/>
        </w:rPr>
        <w:t xml:space="preserve">Ak sa pri určitej zákazke javí ponuka ako mimoriadne nízka vo vzťahu k tovaru alebo službám, komisia písomne </w:t>
      </w:r>
      <w:bookmarkStart w:id="80" w:name="_Hlk522983978"/>
      <w:r w:rsidRPr="00A378F4">
        <w:rPr>
          <w:rFonts w:asciiTheme="minorHAnsi" w:hAnsiTheme="minorHAnsi" w:cstheme="minorHAnsi"/>
          <w:sz w:val="22"/>
        </w:rPr>
        <w:t>– elektronicky, spôsobom určeným funkcionalitou EKS</w:t>
      </w:r>
      <w:bookmarkEnd w:id="80"/>
      <w:r w:rsidRPr="00A378F4">
        <w:rPr>
          <w:rFonts w:asciiTheme="minorHAnsi" w:hAnsiTheme="minorHAnsi" w:cstheme="minorHAnsi"/>
          <w:sz w:val="22"/>
        </w:rPr>
        <w:t>, požiada uchádzača o vysvetlenie týkajúce sa tej časti ponuky, ktoré sú pre jej cenu podstatné. Vysvetlenie sa môže týkať najmä:</w:t>
      </w:r>
    </w:p>
    <w:p w14:paraId="36701F13"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hospodárnosti výrobných postupov alebo hospodárnosti poskytovaných služieb,</w:t>
      </w:r>
    </w:p>
    <w:p w14:paraId="0664FBD0"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technického riešenia alebo osobitne výhodných podmienok, ktoré má uchádzač k dispozícii na dodanie tovaru, na poskytnutie služby,</w:t>
      </w:r>
    </w:p>
    <w:p w14:paraId="6B1D2138"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osobitosti tovaru alebo osobitosti služby navrhovanej uchádzačom,</w:t>
      </w:r>
    </w:p>
    <w:p w14:paraId="57904632"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 xml:space="preserve">dodržiavania povinností v oblasti pracovného práva, </w:t>
      </w:r>
      <w:bookmarkStart w:id="81" w:name="_Hlk534980981"/>
      <w:r w:rsidRPr="00A378F4">
        <w:rPr>
          <w:rFonts w:asciiTheme="minorHAnsi" w:hAnsiTheme="minorHAnsi" w:cstheme="minorHAnsi"/>
          <w:sz w:val="22"/>
        </w:rPr>
        <w:t>najmä s ohľadom na dodržiavanie minimálnych mzdových nákladov, ochrany životného prostredia alebo sociálneho práva</w:t>
      </w:r>
      <w:bookmarkEnd w:id="81"/>
      <w:r w:rsidRPr="00A378F4">
        <w:rPr>
          <w:rFonts w:asciiTheme="minorHAnsi" w:hAnsiTheme="minorHAnsi" w:cstheme="minorHAnsi"/>
          <w:sz w:val="22"/>
        </w:rPr>
        <w:t>,</w:t>
      </w:r>
    </w:p>
    <w:p w14:paraId="54E1D8E2"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dodržiavania povinností voči subdodávateľom,</w:t>
      </w:r>
    </w:p>
    <w:p w14:paraId="774A4571"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možnosti uchádzača získať štátnu pomoc.</w:t>
      </w:r>
      <w:r w:rsidRPr="00A378F4">
        <w:rPr>
          <w:rFonts w:asciiTheme="minorHAnsi" w:hAnsiTheme="minorHAnsi" w:cstheme="minorHAnsi"/>
          <w:sz w:val="22"/>
        </w:rPr>
        <w:tab/>
      </w:r>
    </w:p>
    <w:p w14:paraId="7756FD1A"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musí doručiť písomne </w:t>
      </w:r>
      <w:bookmarkStart w:id="82" w:name="_Hlk522984047"/>
      <w:r w:rsidRPr="00A378F4">
        <w:rPr>
          <w:rFonts w:asciiTheme="minorHAnsi" w:hAnsiTheme="minorHAnsi" w:cstheme="minorHAnsi"/>
          <w:sz w:val="22"/>
        </w:rPr>
        <w:t xml:space="preserve">– elektronicky, spôsobom určeným funkcionalitou EKS </w:t>
      </w:r>
      <w:bookmarkEnd w:id="82"/>
      <w:r w:rsidRPr="00A378F4">
        <w:rPr>
          <w:rFonts w:asciiTheme="minorHAnsi" w:hAnsiTheme="minorHAnsi" w:cstheme="minorHAnsi"/>
          <w:sz w:val="22"/>
        </w:rPr>
        <w:t>odôvodnenie mimoriadne nízkej ponuky do piatich pracovných dní odo dňa doručenia žiadosti o vysvetlenie, pokiaľ komisia neurčila dlhšiu lehotu.</w:t>
      </w:r>
    </w:p>
    <w:p w14:paraId="5F38D4CA"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22483D73"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Komisia zohľadní vysvetlenie ponuky uchádzačom v súlade s požiadavkou podľa zákona alebo odôvodnenie mimoriadne nízkej ponuky uchádzačom, ktoré vychádza z predložených dôkazov. </w:t>
      </w:r>
    </w:p>
    <w:p w14:paraId="486A261D" w14:textId="77777777" w:rsidR="00A378F4" w:rsidRPr="00A378F4" w:rsidRDefault="00A378F4" w:rsidP="00A378F4">
      <w:pPr>
        <w:numPr>
          <w:ilvl w:val="0"/>
          <w:numId w:val="36"/>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vylúčenie ponuky/uchádzača</w:t>
      </w:r>
    </w:p>
    <w:p w14:paraId="2B450F5D"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Verejný obstarávateľ podľa zákona vylúči uchádzača, ktorý je v tom istom postupe zadávania zákazky súčasne členom skupiny dodávateľov, ktorá predkladá ponuku.</w:t>
      </w:r>
    </w:p>
    <w:p w14:paraId="136B1AAF"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Verejný obstarávateľ vylúči ponuku, ak:</w:t>
      </w:r>
    </w:p>
    <w:p w14:paraId="0EEB7263"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nezložil zábezpeku podľa určených podmienok, ak ju verejný obstarávateľ vyžadoval,</w:t>
      </w:r>
    </w:p>
    <w:p w14:paraId="798FE606"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ponuka nespĺňa požiadavky na predmet zákazky uvedené v dokumentoch potrebných na vypracovanie ponuky,</w:t>
      </w:r>
    </w:p>
    <w:p w14:paraId="20787EE0"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lastRenderedPageBreak/>
        <w:t>uchádzač nedoručí písomné vysvetlenie ponuky na základe požiadavky podľa zákona a to do dvoch pracovných dní odo dňa odoslania žiadosti o vysvetlenie, ak komisia neurčila dlhšiu lehotu,</w:t>
      </w:r>
    </w:p>
    <w:p w14:paraId="49A8133E"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uchádzačom predložené vysvetlenie ponuky nie je svojim obsahom v súlade s požiadavkou podľa zákona,</w:t>
      </w:r>
    </w:p>
    <w:p w14:paraId="4FF71062"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nedoručí písomné odôvodnenie mimoriadne nízkej ponuky do piatich pracovných dní odo dňa doručenia žiadosti, ak komisia neurčila dlhšiu lehotu,</w:t>
      </w:r>
    </w:p>
    <w:p w14:paraId="543C57CB"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uchádzačom predložené vysvetlenie mimoriadne nízkej ponuky a dôkazy dostatočne neodôvodňujú nízku úroveň cien alebo nákladov najmä s ohľadom na skutočnosti podľa zákona,</w:t>
      </w:r>
    </w:p>
    <w:p w14:paraId="2A00D892"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poskytol nepravdivé informácie alebo skreslené informácie s podstatným vplyvom na vyhodnotenie ponúk,</w:t>
      </w:r>
    </w:p>
    <w:p w14:paraId="7D811A00"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sa pokúsil neoprávnene ovplyvniť postup verejného obstarávania.</w:t>
      </w:r>
    </w:p>
    <w:p w14:paraId="5CCF5E58" w14:textId="77777777" w:rsidR="00A378F4" w:rsidRPr="00A378F4" w:rsidRDefault="00A378F4" w:rsidP="00A378F4">
      <w:pPr>
        <w:numPr>
          <w:ilvl w:val="1"/>
          <w:numId w:val="36"/>
        </w:numPr>
        <w:spacing w:before="120" w:after="120" w:line="240" w:lineRule="auto"/>
        <w:ind w:left="578" w:hanging="578"/>
        <w:jc w:val="both"/>
        <w:rPr>
          <w:rFonts w:asciiTheme="minorHAnsi" w:hAnsiTheme="minorHAnsi" w:cstheme="minorHAnsi"/>
          <w:sz w:val="22"/>
        </w:rPr>
      </w:pPr>
      <w:r w:rsidRPr="00A378F4">
        <w:rPr>
          <w:rFonts w:asciiTheme="minorHAnsi" w:hAnsiTheme="minorHAnsi" w:cstheme="minorHAnsi"/>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A6348FC"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písomne </w:t>
      </w:r>
      <w:bookmarkStart w:id="83" w:name="_Hlk522984334"/>
      <w:r w:rsidRPr="00A378F4">
        <w:rPr>
          <w:rFonts w:asciiTheme="minorHAnsi" w:hAnsiTheme="minorHAnsi" w:cstheme="minorHAnsi"/>
          <w:sz w:val="22"/>
        </w:rPr>
        <w:t>– elektronicky, spôsobom určeným funkcionalitou EKS</w:t>
      </w:r>
      <w:bookmarkEnd w:id="83"/>
      <w:r w:rsidRPr="00A378F4">
        <w:rPr>
          <w:rFonts w:asciiTheme="minorHAnsi" w:hAnsiTheme="minorHAnsi" w:cstheme="minorHAnsi"/>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DF3BE6A" w14:textId="77777777" w:rsidR="00A378F4" w:rsidRPr="00A378F4" w:rsidRDefault="00A378F4" w:rsidP="00A378F4">
      <w:pPr>
        <w:numPr>
          <w:ilvl w:val="0"/>
          <w:numId w:val="36"/>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vyhodnocovanie návrhov na plnenie kritérií</w:t>
      </w:r>
    </w:p>
    <w:p w14:paraId="3ADCE4AA" w14:textId="7CFDF3D7" w:rsidR="00A378F4" w:rsidRPr="00A378F4" w:rsidRDefault="00A378F4" w:rsidP="00A378F4">
      <w:pPr>
        <w:spacing w:before="120" w:after="120" w:line="240" w:lineRule="auto"/>
        <w:ind w:left="567" w:hanging="567"/>
        <w:jc w:val="both"/>
        <w:rPr>
          <w:rFonts w:asciiTheme="minorHAnsi" w:hAnsiTheme="minorHAnsi" w:cstheme="minorHAnsi"/>
          <w:sz w:val="22"/>
          <w:highlight w:val="yellow"/>
        </w:rPr>
      </w:pPr>
      <w:r w:rsidRPr="00A378F4">
        <w:rPr>
          <w:rFonts w:asciiTheme="minorHAnsi" w:hAnsiTheme="minorHAnsi" w:cstheme="minorHAnsi"/>
          <w:sz w:val="22"/>
        </w:rPr>
        <w:t xml:space="preserve">29.1 </w:t>
      </w:r>
      <w:r w:rsidRPr="00A378F4">
        <w:rPr>
          <w:rFonts w:asciiTheme="minorHAnsi" w:hAnsiTheme="minorHAnsi" w:cstheme="minorHAnsi"/>
          <w:sz w:val="22"/>
        </w:rPr>
        <w:tab/>
        <w:t xml:space="preserve">Kritérium na vyhodnotenie ponúk a pravidlá jeho uplatnenia sú </w:t>
      </w:r>
      <w:r w:rsidRPr="00353131">
        <w:rPr>
          <w:rFonts w:asciiTheme="minorHAnsi" w:hAnsiTheme="minorHAnsi" w:cstheme="minorHAnsi"/>
          <w:sz w:val="22"/>
        </w:rPr>
        <w:t xml:space="preserve">uvedené v prílohe č. </w:t>
      </w:r>
      <w:r w:rsidR="00694BE2" w:rsidRPr="00353131">
        <w:rPr>
          <w:rFonts w:asciiTheme="minorHAnsi" w:hAnsiTheme="minorHAnsi" w:cstheme="minorHAnsi"/>
          <w:sz w:val="22"/>
        </w:rPr>
        <w:t>7</w:t>
      </w:r>
      <w:r w:rsidRPr="00353131">
        <w:rPr>
          <w:rFonts w:asciiTheme="minorHAnsi" w:hAnsiTheme="minorHAnsi" w:cstheme="minorHAnsi"/>
          <w:sz w:val="22"/>
        </w:rPr>
        <w:t>. Kritérium na vyhodnotenie ponúk, pravidlá jeho uplatnenia týchto súťažných podkladov</w:t>
      </w:r>
      <w:r w:rsidR="00A23508">
        <w:rPr>
          <w:rFonts w:asciiTheme="minorHAnsi" w:hAnsiTheme="minorHAnsi" w:cstheme="minorHAnsi"/>
          <w:sz w:val="22"/>
        </w:rPr>
        <w:t xml:space="preserve"> </w:t>
      </w:r>
      <w:r w:rsidR="00A23508" w:rsidRPr="00353131">
        <w:rPr>
          <w:rFonts w:asciiTheme="minorHAnsi" w:hAnsiTheme="minorHAnsi" w:cstheme="minorHAnsi"/>
          <w:sz w:val="22"/>
          <w:lang w:eastAsia="sk-SK"/>
        </w:rPr>
        <w:t>a pravidlá elektronickej aukcie týchto súťažných podkladov</w:t>
      </w:r>
      <w:r w:rsidRPr="00A378F4">
        <w:rPr>
          <w:rFonts w:asciiTheme="minorHAnsi" w:hAnsiTheme="minorHAnsi" w:cstheme="minorHAnsi"/>
          <w:sz w:val="22"/>
        </w:rPr>
        <w:t>.</w:t>
      </w:r>
    </w:p>
    <w:p w14:paraId="473D26D9" w14:textId="77777777" w:rsidR="00A378F4" w:rsidRPr="00A378F4" w:rsidRDefault="00A378F4" w:rsidP="00A378F4">
      <w:pPr>
        <w:spacing w:before="120" w:after="120" w:line="240" w:lineRule="auto"/>
        <w:rPr>
          <w:rFonts w:asciiTheme="minorHAnsi" w:hAnsiTheme="minorHAnsi" w:cstheme="minorHAnsi"/>
          <w:b/>
          <w:bCs/>
          <w:smallCaps/>
          <w:sz w:val="22"/>
        </w:rPr>
      </w:pPr>
      <w:r w:rsidRPr="00A378F4">
        <w:rPr>
          <w:rFonts w:asciiTheme="minorHAnsi" w:hAnsiTheme="minorHAnsi" w:cstheme="minorHAnsi"/>
          <w:b/>
          <w:bCs/>
          <w:smallCaps/>
          <w:sz w:val="22"/>
        </w:rPr>
        <w:t>30         elektronická aukcia</w:t>
      </w:r>
    </w:p>
    <w:p w14:paraId="10082B8D" w14:textId="77777777" w:rsidR="00A378F4" w:rsidRPr="00A378F4" w:rsidRDefault="00A40BED" w:rsidP="00A40BED">
      <w:pPr>
        <w:spacing w:before="120" w:after="120" w:line="240" w:lineRule="auto"/>
        <w:ind w:left="567"/>
        <w:jc w:val="both"/>
        <w:rPr>
          <w:rFonts w:asciiTheme="minorHAnsi" w:hAnsiTheme="minorHAnsi" w:cstheme="minorHAnsi"/>
          <w:sz w:val="22"/>
          <w:lang w:eastAsia="sk-SK"/>
        </w:rPr>
      </w:pPr>
      <w:r w:rsidRPr="00A40BED">
        <w:rPr>
          <w:rFonts w:asciiTheme="minorHAnsi" w:hAnsiTheme="minorHAnsi" w:cstheme="minorHAnsi"/>
          <w:sz w:val="22"/>
          <w:lang w:eastAsia="sk-SK"/>
        </w:rPr>
        <w:t xml:space="preserve">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w:t>
      </w:r>
      <w:r w:rsidRPr="00353131">
        <w:rPr>
          <w:rFonts w:asciiTheme="minorHAnsi" w:hAnsiTheme="minorHAnsi" w:cstheme="minorHAnsi"/>
          <w:sz w:val="22"/>
          <w:lang w:eastAsia="sk-SK"/>
        </w:rPr>
        <w:t xml:space="preserve">uvedené v prílohe č. </w:t>
      </w:r>
      <w:r w:rsidR="00694BE2" w:rsidRPr="00353131">
        <w:rPr>
          <w:rFonts w:asciiTheme="minorHAnsi" w:hAnsiTheme="minorHAnsi" w:cstheme="minorHAnsi"/>
          <w:sz w:val="22"/>
          <w:lang w:eastAsia="sk-SK"/>
        </w:rPr>
        <w:t>7</w:t>
      </w:r>
      <w:r w:rsidRPr="00353131">
        <w:rPr>
          <w:rFonts w:asciiTheme="minorHAnsi" w:hAnsiTheme="minorHAnsi" w:cstheme="minorHAnsi"/>
          <w:sz w:val="22"/>
          <w:lang w:eastAsia="sk-SK"/>
        </w:rPr>
        <w:t>. Kritérium na vyhodnotenie ponúk, pravidlá jeho uplatnenia a pravidlá elektronickej aukcie  týchto súťažných podkladov.</w:t>
      </w:r>
    </w:p>
    <w:p w14:paraId="247B7619" w14:textId="77777777" w:rsidR="00A378F4" w:rsidRPr="00A378F4" w:rsidRDefault="00A378F4" w:rsidP="00A66D05">
      <w:pPr>
        <w:pStyle w:val="tl2X"/>
      </w:pPr>
      <w:bookmarkStart w:id="84" w:name="_Toc10725333"/>
      <w:r w:rsidRPr="00A378F4">
        <w:t>Vyhodnotenie splnenia podmienok účasti</w:t>
      </w:r>
      <w:bookmarkEnd w:id="84"/>
    </w:p>
    <w:p w14:paraId="2F6E6790" w14:textId="77777777" w:rsidR="00A378F4" w:rsidRPr="00A378F4" w:rsidRDefault="00A378F4" w:rsidP="00A378F4">
      <w:pPr>
        <w:pStyle w:val="Odsekzoznamu"/>
        <w:numPr>
          <w:ilvl w:val="0"/>
          <w:numId w:val="46"/>
        </w:numPr>
        <w:spacing w:before="120" w:after="120"/>
        <w:ind w:left="426" w:hanging="426"/>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posúdenie splnenia podmienok účasti</w:t>
      </w:r>
    </w:p>
    <w:p w14:paraId="00A5B4A6" w14:textId="29023634" w:rsidR="00A378F4" w:rsidRPr="00A378F4" w:rsidRDefault="00A378F4" w:rsidP="00871D0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31.1    Hodnotenie splnenia podmienok účasti bude založené na preskúmaní splnenia p</w:t>
      </w:r>
      <w:r w:rsidR="00B726A2">
        <w:rPr>
          <w:rFonts w:asciiTheme="minorHAnsi" w:hAnsiTheme="minorHAnsi" w:cstheme="minorHAnsi"/>
          <w:sz w:val="22"/>
        </w:rPr>
        <w:t xml:space="preserve">odmienok účasti týkajúcich  sa </w:t>
      </w:r>
      <w:r w:rsidR="009B7D0C">
        <w:rPr>
          <w:rFonts w:asciiTheme="minorHAnsi" w:hAnsiTheme="minorHAnsi" w:cstheme="minorHAnsi"/>
          <w:sz w:val="22"/>
        </w:rPr>
        <w:t xml:space="preserve">osobného postavenia </w:t>
      </w:r>
      <w:r w:rsidRPr="00A378F4">
        <w:rPr>
          <w:rFonts w:asciiTheme="minorHAnsi" w:hAnsiTheme="minorHAnsi" w:cstheme="minorHAnsi"/>
          <w:sz w:val="22"/>
        </w:rPr>
        <w:t>a to tak, že bude braná do úvahy možnosť preukázať splnenie podmienok účasti JED v súlade s § 39 zákona.</w:t>
      </w:r>
    </w:p>
    <w:p w14:paraId="700FE2B9" w14:textId="77777777" w:rsidR="00A378F4" w:rsidRPr="00A378F4" w:rsidRDefault="00A378F4" w:rsidP="00A378F4">
      <w:pPr>
        <w:pStyle w:val="Odsekzoznamu"/>
        <w:numPr>
          <w:ilvl w:val="1"/>
          <w:numId w:val="47"/>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Komisia posúdi splnenie podmienok účasti týkajúcich sa postavenia uchádzačov v tomto verejnom obstarávaní v súlade s </w:t>
      </w:r>
      <w:r w:rsidRPr="00A378F4">
        <w:rPr>
          <w:rFonts w:asciiTheme="minorHAnsi" w:hAnsiTheme="minorHAnsi" w:cstheme="minorHAnsi"/>
          <w:spacing w:val="-6"/>
          <w:sz w:val="22"/>
        </w:rPr>
        <w:t>dokumentmi potrebnými na vypracovanie ponuky alebo na preukázanie splnenia podmienok</w:t>
      </w:r>
      <w:r w:rsidRPr="00A378F4" w:rsidDel="00AD0371">
        <w:rPr>
          <w:rFonts w:asciiTheme="minorHAnsi" w:hAnsiTheme="minorHAnsi" w:cstheme="minorHAnsi"/>
          <w:sz w:val="22"/>
        </w:rPr>
        <w:t xml:space="preserve"> </w:t>
      </w:r>
      <w:r w:rsidRPr="00A378F4">
        <w:rPr>
          <w:rFonts w:asciiTheme="minorHAnsi" w:hAnsiTheme="minorHAnsi" w:cstheme="minorHAnsi"/>
          <w:sz w:val="22"/>
        </w:rPr>
        <w:t>účasti a to vždy, keď to bude potrebné v súlade so zákonom.</w:t>
      </w:r>
    </w:p>
    <w:p w14:paraId="2C79C9AC" w14:textId="77777777" w:rsidR="00A378F4" w:rsidRPr="00A378F4" w:rsidRDefault="00A378F4" w:rsidP="00A378F4">
      <w:pPr>
        <w:pStyle w:val="Odsekzoznamu"/>
        <w:numPr>
          <w:ilvl w:val="0"/>
          <w:numId w:val="47"/>
        </w:numPr>
        <w:spacing w:before="120" w:after="120"/>
        <w:jc w:val="both"/>
        <w:rPr>
          <w:rFonts w:asciiTheme="minorHAnsi" w:hAnsiTheme="minorHAnsi" w:cstheme="minorHAnsi"/>
          <w:b/>
          <w:bCs/>
          <w:smallCaps/>
          <w:sz w:val="22"/>
        </w:rPr>
      </w:pPr>
      <w:r w:rsidRPr="00A378F4">
        <w:rPr>
          <w:rFonts w:asciiTheme="minorHAnsi" w:hAnsiTheme="minorHAnsi" w:cstheme="minorHAnsi"/>
          <w:b/>
          <w:bCs/>
          <w:smallCaps/>
          <w:sz w:val="22"/>
        </w:rPr>
        <w:lastRenderedPageBreak/>
        <w:t xml:space="preserve">    Vysvetľovanie dokladov na preukázanie splnenia podmienok účasti</w:t>
      </w:r>
    </w:p>
    <w:p w14:paraId="573A913E"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32.1   Verejný obstarávateľ podľa zákona písomne </w:t>
      </w:r>
      <w:bookmarkStart w:id="85" w:name="_Hlk522985302"/>
      <w:r w:rsidRPr="00A378F4">
        <w:rPr>
          <w:rFonts w:asciiTheme="minorHAnsi" w:hAnsiTheme="minorHAnsi" w:cstheme="minorHAnsi"/>
          <w:sz w:val="22"/>
        </w:rPr>
        <w:t>– elektronicky, spôsobom určeným funkcionalitou EKS</w:t>
      </w:r>
      <w:bookmarkEnd w:id="85"/>
      <w:r w:rsidRPr="00A378F4">
        <w:rPr>
          <w:rFonts w:asciiTheme="minorHAnsi" w:hAnsiTheme="minorHAnsi" w:cstheme="minorHAnsi"/>
          <w:sz w:val="22"/>
        </w:rPr>
        <w:t xml:space="preserve">, požiada uchádzača o vysvetlenie alebo o doplnenie predložených dokladov vždy, keď z predložených dokladov nie je možné posúdiť ich platnosť alebo splnenie podmienky účasti. </w:t>
      </w:r>
      <w:bookmarkStart w:id="86" w:name="_Hlk522985430"/>
      <w:r w:rsidRPr="00A378F4">
        <w:rPr>
          <w:rFonts w:asciiTheme="minorHAnsi" w:hAnsiTheme="minorHAnsi" w:cstheme="minorHAnsi"/>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87" w:name="_Hlk524512343"/>
      <w:bookmarkEnd w:id="86"/>
    </w:p>
    <w:p w14:paraId="7CE2D57B" w14:textId="77777777" w:rsidR="00A378F4" w:rsidRPr="00A378F4" w:rsidRDefault="00A378F4" w:rsidP="00A378F4">
      <w:pPr>
        <w:numPr>
          <w:ilvl w:val="1"/>
          <w:numId w:val="47"/>
        </w:numPr>
        <w:spacing w:before="120" w:after="120" w:line="240" w:lineRule="auto"/>
        <w:ind w:left="567" w:hanging="567"/>
        <w:jc w:val="both"/>
        <w:rPr>
          <w:rFonts w:asciiTheme="minorHAnsi" w:hAnsiTheme="minorHAnsi" w:cstheme="minorHAnsi"/>
          <w:sz w:val="22"/>
        </w:rPr>
      </w:pPr>
      <w:bookmarkStart w:id="88" w:name="_Hlk522985482"/>
      <w:bookmarkEnd w:id="87"/>
      <w:r w:rsidRPr="00A378F4">
        <w:rPr>
          <w:rFonts w:asciiTheme="minorHAnsi" w:hAnsiTheme="minorHAnsi" w:cstheme="minorHAnsi"/>
          <w:sz w:val="22"/>
        </w:rPr>
        <w:t xml:space="preserve">Verejný obstarávateľ podľa zákona písomne </w:t>
      </w:r>
      <w:bookmarkStart w:id="89" w:name="_Hlk522985801"/>
      <w:r w:rsidRPr="00A378F4">
        <w:rPr>
          <w:rFonts w:asciiTheme="minorHAnsi" w:hAnsiTheme="minorHAnsi" w:cstheme="minorHAnsi"/>
          <w:sz w:val="22"/>
        </w:rPr>
        <w:t>– elektronicky, spôsobom určeným funkcionalitou EKS</w:t>
      </w:r>
      <w:bookmarkEnd w:id="89"/>
      <w:r w:rsidRPr="00A378F4">
        <w:rPr>
          <w:rFonts w:asciiTheme="minorHAnsi" w:hAnsiTheme="minorHAnsi" w:cstheme="minorHAnsi"/>
          <w:sz w:val="22"/>
        </w:rPr>
        <w:t xml:space="preserve">, požiada uchádzača, </w:t>
      </w:r>
      <w:bookmarkStart w:id="90" w:name="_Hlk534980088"/>
      <w:r w:rsidRPr="00A378F4">
        <w:rPr>
          <w:rFonts w:asciiTheme="minorHAnsi" w:hAnsiTheme="minorHAnsi" w:cstheme="minorHAnsi"/>
          <w:sz w:val="22"/>
        </w:rPr>
        <w:t xml:space="preserve">aby </w:t>
      </w:r>
      <w:r w:rsidRPr="00A378F4">
        <w:rPr>
          <w:rFonts w:asciiTheme="minorHAnsi" w:hAnsiTheme="minorHAnsi" w:cstheme="minorHAnsi"/>
          <w:sz w:val="22"/>
          <w:lang w:eastAsia="sk-SK"/>
        </w:rPr>
        <w:t>v lehote, ktorá nesmie byť kratšia ako päť pracovných dní odo dňa doručenia žiadosti,</w:t>
      </w:r>
      <w:r w:rsidRPr="00A378F4">
        <w:rPr>
          <w:rFonts w:asciiTheme="minorHAnsi" w:hAnsiTheme="minorHAnsi" w:cstheme="minorHAnsi"/>
          <w:sz w:val="22"/>
        </w:rPr>
        <w:t xml:space="preserve"> nahradil inú osobu, prostredníctvom ktorej preukazuje finančné a ekonomické postavenie alebo technickú spôsobilosť alebo odbornú spôsobilosť, ak existujú dôvody na vylúčenie.</w:t>
      </w:r>
      <w:bookmarkEnd w:id="88"/>
      <w:bookmarkEnd w:id="90"/>
    </w:p>
    <w:p w14:paraId="2524C759" w14:textId="77777777" w:rsidR="00A378F4" w:rsidRPr="00A378F4" w:rsidRDefault="00A378F4" w:rsidP="00A378F4">
      <w:pPr>
        <w:numPr>
          <w:ilvl w:val="0"/>
          <w:numId w:val="4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vylúčenie uchádzača </w:t>
      </w:r>
    </w:p>
    <w:p w14:paraId="0F0057F5" w14:textId="77777777" w:rsidR="00A378F4" w:rsidRPr="00A378F4" w:rsidRDefault="00A378F4" w:rsidP="00A40BED">
      <w:pPr>
        <w:pStyle w:val="Odsekzoznamu"/>
        <w:numPr>
          <w:ilvl w:val="1"/>
          <w:numId w:val="48"/>
        </w:numPr>
        <w:tabs>
          <w:tab w:val="clear" w:pos="2160"/>
          <w:tab w:val="clear" w:pos="2880"/>
          <w:tab w:val="clear" w:pos="4500"/>
        </w:tabs>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podľa zákona vylúči z verejného obstarávania uchádzača, ak </w:t>
      </w:r>
    </w:p>
    <w:p w14:paraId="1B3B1571"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Theme="minorHAnsi" w:hAnsiTheme="minorHAnsi" w:cstheme="minorHAnsi"/>
          <w:sz w:val="22"/>
        </w:rPr>
      </w:pPr>
      <w:r w:rsidRPr="00A378F4">
        <w:rPr>
          <w:rFonts w:asciiTheme="minorHAnsi" w:hAnsiTheme="minorHAnsi" w:cstheme="minorHAnsi"/>
          <w:sz w:val="22"/>
        </w:rPr>
        <w:t>nesplnil podmienky účasti,</w:t>
      </w:r>
    </w:p>
    <w:p w14:paraId="44B255CF"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predložil neplatné doklady; neplatnými dokladmi sú doklady, ktorým uplynula lehota platnosti,</w:t>
      </w:r>
    </w:p>
    <w:p w14:paraId="0892C42A"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 xml:space="preserve">poskytol informácie alebo doklady, ktoré sú nepravdivé alebo pozmenené tak, že nezodpovedajú skutočnosti </w:t>
      </w:r>
      <w:bookmarkStart w:id="91" w:name="_Hlk534980433"/>
      <w:r w:rsidRPr="00A378F4">
        <w:rPr>
          <w:rFonts w:asciiTheme="minorHAnsi" w:hAnsiTheme="minorHAnsi" w:cstheme="minorHAnsi"/>
          <w:sz w:val="22"/>
        </w:rPr>
        <w:t>a majú vplyv na vyhodnotenie splnenia podmienok účasti</w:t>
      </w:r>
      <w:bookmarkEnd w:id="91"/>
    </w:p>
    <w:p w14:paraId="017C2A32"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Theme="minorHAnsi" w:hAnsiTheme="minorHAnsi" w:cstheme="minorHAnsi"/>
          <w:sz w:val="22"/>
        </w:rPr>
      </w:pPr>
      <w:r w:rsidRPr="00A378F4">
        <w:rPr>
          <w:rFonts w:asciiTheme="minorHAnsi" w:hAnsiTheme="minorHAnsi" w:cstheme="minorHAnsi"/>
          <w:sz w:val="22"/>
        </w:rPr>
        <w:t>pokúsil sa neoprávnene ovplyvniť postup verejného obstarávania,</w:t>
      </w:r>
    </w:p>
    <w:p w14:paraId="136B76B7"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pokúsil sa získať dôverné informácie, ktoré by mu poskytli neoprávnenú výhodu,</w:t>
      </w:r>
    </w:p>
    <w:p w14:paraId="1CB606F4"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Theme="minorHAnsi" w:hAnsiTheme="minorHAnsi" w:cstheme="minorHAnsi"/>
          <w:sz w:val="22"/>
        </w:rPr>
      </w:pPr>
      <w:r w:rsidRPr="00A378F4">
        <w:rPr>
          <w:rFonts w:asciiTheme="minorHAnsi" w:hAnsiTheme="minorHAnsi" w:cstheme="minorHAnsi"/>
          <w:sz w:val="22"/>
        </w:rPr>
        <w:t>konflikt záujmov podľa § 23 zákona nemožno odstrániť inými účinnými opatreniami,</w:t>
      </w:r>
    </w:p>
    <w:p w14:paraId="0E356DA9"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pri posudzovaní odbornej spôsobilosti preukázateľne identifikoval protichodné záujmy uchádzača, ktoré môžu nepriaznivo ovplyvniť plnenie zákazky,</w:t>
      </w:r>
    </w:p>
    <w:p w14:paraId="32BCB244"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nepredložil po písomnej žiadosti vysvetlenie alebo doplnenie predložených dokladov v určenej lehote,</w:t>
      </w:r>
    </w:p>
    <w:p w14:paraId="0C0FAFF0"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nepredložil po písomnej žiadosti doklady nahradené JED v určenej lehote,</w:t>
      </w:r>
    </w:p>
    <w:p w14:paraId="50DD421F"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533E7CBC"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a to vždy, keď to bude v súlade so zákonom potrebné podľa vyhodnotenia splnenia podmienok účasti.</w:t>
      </w:r>
    </w:p>
    <w:p w14:paraId="1F4415CF"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205740E"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ktorému bol uložený zákaz účasti vo verejnom obstarávaní potvrdený konečným rozhodnutím v inom členskom štáte, nie je oprávnený verejnému obstarávateľovi preukázať, že </w:t>
      </w:r>
      <w:r w:rsidRPr="00A378F4">
        <w:rPr>
          <w:rFonts w:asciiTheme="minorHAnsi" w:hAnsiTheme="minorHAnsi" w:cstheme="minorHAnsi"/>
          <w:sz w:val="22"/>
        </w:rPr>
        <w:lastRenderedPageBreak/>
        <w:t>prijal opatrenia na vykonanie nápravy podľa § 40 ods. 8 druhej vety zákona, ak je toto rozhodnutie vykonateľné v Slovenskej republike.</w:t>
      </w:r>
    </w:p>
    <w:p w14:paraId="7641E5FE"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9214838"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CDC6B6D" w14:textId="77777777" w:rsid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Uchádzačovi bude písomne </w:t>
      </w:r>
      <w:bookmarkStart w:id="92" w:name="_Hlk522985993"/>
      <w:r w:rsidRPr="00A378F4">
        <w:rPr>
          <w:rFonts w:asciiTheme="minorHAnsi" w:hAnsiTheme="minorHAnsi" w:cstheme="minorHAnsi"/>
          <w:sz w:val="22"/>
        </w:rPr>
        <w:t>– elektronicky, spôsobom určeným funkcionalitou EKS</w:t>
      </w:r>
      <w:bookmarkEnd w:id="92"/>
      <w:r w:rsidRPr="00A378F4">
        <w:rPr>
          <w:rFonts w:asciiTheme="minorHAnsi" w:hAnsiTheme="minorHAnsi" w:cstheme="minorHAnsi"/>
          <w:sz w:val="22"/>
        </w:rPr>
        <w:t>,</w:t>
      </w:r>
      <w:r w:rsidRPr="00A378F4">
        <w:rPr>
          <w:rFonts w:asciiTheme="minorHAnsi" w:hAnsiTheme="minorHAnsi" w:cstheme="minorHAnsi"/>
        </w:rPr>
        <w:t xml:space="preserve"> </w:t>
      </w:r>
      <w:r w:rsidRPr="00A378F4">
        <w:rPr>
          <w:rFonts w:asciiTheme="minorHAnsi" w:hAnsiTheme="minorHAnsi" w:cstheme="minorHAnsi"/>
          <w:sz w:val="22"/>
        </w:rPr>
        <w:t>oznámené jeho vylúčenie, s uvedením dôvodu vylúčenia a lehoty, v ktorej môže byť doručená námietka podľa zákona.</w:t>
      </w:r>
    </w:p>
    <w:p w14:paraId="5F1221B1" w14:textId="77777777" w:rsidR="00A66D05" w:rsidRDefault="00A66D05" w:rsidP="00A66D05">
      <w:pPr>
        <w:spacing w:before="120" w:after="120" w:line="240" w:lineRule="auto"/>
        <w:jc w:val="both"/>
        <w:rPr>
          <w:rFonts w:asciiTheme="minorHAnsi" w:hAnsiTheme="minorHAnsi" w:cstheme="minorHAnsi"/>
          <w:sz w:val="22"/>
        </w:rPr>
      </w:pPr>
    </w:p>
    <w:p w14:paraId="79EAE0B5" w14:textId="77777777" w:rsidR="00A378F4" w:rsidRPr="00A378F4" w:rsidRDefault="00A378F4" w:rsidP="00A66D05">
      <w:pPr>
        <w:pStyle w:val="tl2X"/>
      </w:pPr>
      <w:bookmarkStart w:id="93" w:name="_Toc10725334"/>
      <w:r w:rsidRPr="00A378F4">
        <w:t>Prijatie ponuky</w:t>
      </w:r>
      <w:bookmarkEnd w:id="93"/>
    </w:p>
    <w:p w14:paraId="42BB87E6" w14:textId="77777777" w:rsidR="00A378F4" w:rsidRPr="00A378F4" w:rsidRDefault="00A378F4" w:rsidP="00A378F4">
      <w:pPr>
        <w:numPr>
          <w:ilvl w:val="0"/>
          <w:numId w:val="8"/>
        </w:numPr>
        <w:spacing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informácia o výsledku vyhodnocovania ponúk </w:t>
      </w:r>
    </w:p>
    <w:p w14:paraId="2F595E0B" w14:textId="77777777" w:rsidR="00A378F4" w:rsidRPr="00A378F4" w:rsidRDefault="00A378F4" w:rsidP="00A378F4">
      <w:pPr>
        <w:pStyle w:val="Odsekzoznamu"/>
        <w:numPr>
          <w:ilvl w:val="0"/>
          <w:numId w:val="48"/>
        </w:numPr>
        <w:tabs>
          <w:tab w:val="clear" w:pos="2160"/>
          <w:tab w:val="clear" w:pos="2880"/>
          <w:tab w:val="clear" w:pos="4500"/>
        </w:tabs>
        <w:spacing w:after="120"/>
        <w:jc w:val="both"/>
        <w:rPr>
          <w:rFonts w:asciiTheme="minorHAnsi" w:hAnsiTheme="minorHAnsi" w:cstheme="minorHAnsi"/>
          <w:vanish/>
          <w:sz w:val="22"/>
          <w:szCs w:val="22"/>
          <w:lang w:eastAsia="sk-SK"/>
        </w:rPr>
      </w:pPr>
    </w:p>
    <w:p w14:paraId="5E9CC2C5" w14:textId="11C7933F" w:rsidR="000D395E" w:rsidRPr="00D3532E" w:rsidRDefault="000D395E" w:rsidP="000D395E">
      <w:pPr>
        <w:pStyle w:val="Odsekzoznamu"/>
        <w:numPr>
          <w:ilvl w:val="1"/>
          <w:numId w:val="44"/>
        </w:numPr>
        <w:tabs>
          <w:tab w:val="clear" w:pos="2160"/>
          <w:tab w:val="clear" w:pos="2880"/>
          <w:tab w:val="clear" w:pos="4500"/>
        </w:tabs>
        <w:spacing w:before="120" w:after="120"/>
        <w:ind w:left="567" w:hanging="567"/>
        <w:jc w:val="both"/>
        <w:rPr>
          <w:rFonts w:asciiTheme="minorHAnsi" w:hAnsiTheme="minorHAnsi"/>
          <w:sz w:val="22"/>
        </w:rPr>
      </w:pPr>
      <w:r w:rsidRPr="00D3532E">
        <w:rPr>
          <w:rFonts w:asciiTheme="minorHAnsi" w:hAnsiTheme="minorHAnsi"/>
          <w:sz w:val="22"/>
        </w:rPr>
        <w:t>Ak nedošlo k</w:t>
      </w:r>
      <w:r w:rsidRPr="00D3532E">
        <w:rPr>
          <w:rFonts w:asciiTheme="minorHAnsi" w:hAnsiTheme="minorHAnsi" w:cstheme="minorHAnsi"/>
          <w:sz w:val="22"/>
        </w:rPr>
        <w:t xml:space="preserve"> </w:t>
      </w:r>
      <w:r w:rsidRPr="00D3532E">
        <w:rPr>
          <w:rFonts w:asciiTheme="minorHAnsi" w:hAnsiTheme="minorHAnsi"/>
          <w:sz w:val="22"/>
        </w:rPr>
        <w:t>predloženiu dokladov preukazujúcich splnenie podmienok účasti skôr, alebo ak sa vyhodnotenie splnenia podmienok účasti uskutoční po vyhodnotení ponúk, verejný obstarávateľ je povinný po vyhodnotení ponúk vyhodnotiť splnenie podmienok účasti uchádzača, ktorý sa umiestnil na prvom mieste v</w:t>
      </w:r>
      <w:r w:rsidRPr="00D3532E">
        <w:rPr>
          <w:rFonts w:asciiTheme="minorHAnsi" w:hAnsiTheme="minorHAnsi" w:cstheme="minorHAnsi"/>
          <w:sz w:val="22"/>
        </w:rPr>
        <w:t xml:space="preserve"> </w:t>
      </w:r>
      <w:r w:rsidRPr="00D3532E">
        <w:rPr>
          <w:rFonts w:asciiTheme="minorHAnsi" w:hAnsiTheme="minorHAnsi"/>
          <w:sz w:val="22"/>
        </w:rPr>
        <w:t>poradí v</w:t>
      </w:r>
      <w:r w:rsidRPr="00D3532E">
        <w:rPr>
          <w:rFonts w:asciiTheme="minorHAnsi" w:hAnsiTheme="minorHAnsi" w:cstheme="minorHAnsi"/>
          <w:sz w:val="22"/>
        </w:rPr>
        <w:t xml:space="preserve"> </w:t>
      </w:r>
      <w:r w:rsidRPr="00D3532E">
        <w:rPr>
          <w:rFonts w:asciiTheme="minorHAnsi" w:hAnsiTheme="minorHAnsi"/>
          <w:sz w:val="22"/>
        </w:rPr>
        <w:t>súlade so zákonom a</w:t>
      </w:r>
      <w:r w:rsidRPr="00D3532E">
        <w:rPr>
          <w:rFonts w:asciiTheme="minorHAnsi" w:hAnsiTheme="minorHAnsi" w:cstheme="minorHAnsi"/>
          <w:sz w:val="22"/>
        </w:rPr>
        <w:t xml:space="preserve"> </w:t>
      </w:r>
      <w:r w:rsidRPr="00D3532E">
        <w:rPr>
          <w:rFonts w:asciiTheme="minorHAnsi" w:hAnsiTheme="minorHAnsi"/>
          <w:sz w:val="22"/>
        </w:rPr>
        <w:t>v</w:t>
      </w:r>
      <w:r w:rsidRPr="00D3532E">
        <w:rPr>
          <w:rFonts w:asciiTheme="minorHAnsi" w:hAnsiTheme="minorHAnsi" w:cstheme="minorHAnsi"/>
          <w:sz w:val="22"/>
        </w:rPr>
        <w:t xml:space="preserve"> </w:t>
      </w:r>
      <w:r w:rsidRPr="00D3532E">
        <w:rPr>
          <w:rFonts w:asciiTheme="minorHAnsi" w:hAnsiTheme="minorHAnsi"/>
          <w:sz w:val="22"/>
        </w:rPr>
        <w:t>súlade s</w:t>
      </w:r>
      <w:r w:rsidRPr="00D3532E">
        <w:rPr>
          <w:rFonts w:asciiTheme="minorHAnsi" w:hAnsiTheme="minorHAnsi" w:cstheme="minorHAnsi"/>
          <w:sz w:val="22"/>
        </w:rPr>
        <w:t xml:space="preserve"> </w:t>
      </w:r>
      <w:r w:rsidRPr="00D3532E">
        <w:rPr>
          <w:rFonts w:asciiTheme="minorHAnsi" w:hAnsiTheme="minorHAnsi"/>
          <w:sz w:val="22"/>
        </w:rPr>
        <w:t>týmito súťažnými podkladmi. Ak dôjde k</w:t>
      </w:r>
      <w:r w:rsidRPr="00D3532E">
        <w:rPr>
          <w:rFonts w:asciiTheme="minorHAnsi" w:hAnsiTheme="minorHAnsi" w:cstheme="minorHAnsi"/>
          <w:sz w:val="22"/>
        </w:rPr>
        <w:t xml:space="preserve"> </w:t>
      </w:r>
      <w:r w:rsidRPr="00D3532E">
        <w:rPr>
          <w:rFonts w:asciiTheme="minorHAnsi" w:hAnsiTheme="minorHAnsi"/>
          <w:sz w:val="22"/>
        </w:rPr>
        <w:t>vylúčeniu uchádzača, verejný obstarávateľ vyhodnotí následne splnenie podmienok účasti ďalšieho uchádzača v</w:t>
      </w:r>
      <w:r w:rsidRPr="00D3532E">
        <w:rPr>
          <w:rFonts w:asciiTheme="minorHAnsi" w:hAnsiTheme="minorHAnsi" w:cstheme="minorHAnsi"/>
          <w:sz w:val="22"/>
        </w:rPr>
        <w:t xml:space="preserve"> </w:t>
      </w:r>
      <w:r w:rsidRPr="00D3532E">
        <w:rPr>
          <w:rFonts w:asciiTheme="minorHAnsi" w:hAnsiTheme="minorHAnsi"/>
          <w:sz w:val="22"/>
        </w:rPr>
        <w:t>poradí tak, aby uchádzač umiestnený na prvom mieste v</w:t>
      </w:r>
      <w:r w:rsidRPr="00D3532E">
        <w:rPr>
          <w:rFonts w:asciiTheme="minorHAnsi" w:hAnsiTheme="minorHAnsi" w:cstheme="minorHAnsi"/>
          <w:sz w:val="22"/>
        </w:rPr>
        <w:t xml:space="preserve"> </w:t>
      </w:r>
      <w:r w:rsidRPr="00D3532E">
        <w:rPr>
          <w:rFonts w:asciiTheme="minorHAnsi" w:hAnsiTheme="minorHAnsi"/>
          <w:sz w:val="22"/>
        </w:rPr>
        <w:t xml:space="preserve">novo zostavenom poradí spĺňal podmienky účasti. </w:t>
      </w:r>
    </w:p>
    <w:p w14:paraId="3EE8D609" w14:textId="77777777" w:rsidR="00A378F4" w:rsidRPr="00A378F4" w:rsidRDefault="00A378F4" w:rsidP="000D395E">
      <w:pPr>
        <w:pStyle w:val="Odsekzoznamu"/>
        <w:numPr>
          <w:ilvl w:val="1"/>
          <w:numId w:val="44"/>
        </w:numPr>
        <w:tabs>
          <w:tab w:val="clear" w:pos="2160"/>
          <w:tab w:val="clear" w:pos="2880"/>
          <w:tab w:val="clear" w:pos="4500"/>
        </w:tabs>
        <w:spacing w:before="120" w:after="120"/>
        <w:ind w:left="567" w:hanging="567"/>
        <w:jc w:val="both"/>
        <w:rPr>
          <w:rFonts w:asciiTheme="minorHAnsi" w:hAnsiTheme="minorHAnsi" w:cstheme="minorHAnsi"/>
          <w:sz w:val="22"/>
          <w:szCs w:val="22"/>
          <w:lang w:eastAsia="sk-SK"/>
        </w:rPr>
      </w:pPr>
      <w:r w:rsidRPr="00A378F4">
        <w:rPr>
          <w:rFonts w:asciiTheme="minorHAnsi" w:hAnsiTheme="minorHAnsi" w:cstheme="minorHAnsi"/>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94" w:name="_Hlk524511484"/>
      <w:r w:rsidRPr="00A378F4">
        <w:rPr>
          <w:rFonts w:asciiTheme="minorHAnsi" w:hAnsiTheme="minorHAnsi" w:cstheme="minorHAnsi"/>
          <w:sz w:val="22"/>
        </w:rPr>
        <w:t>– elektronicky, spôsobom určeným funkcionalitou EKS</w:t>
      </w:r>
      <w:bookmarkEnd w:id="94"/>
      <w:r w:rsidRPr="00A378F4">
        <w:rPr>
          <w:rFonts w:asciiTheme="minorHAnsi" w:hAnsiTheme="minorHAnsi" w:cstheme="minorHAnsi"/>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0567E247" w14:textId="77777777" w:rsidR="00A378F4" w:rsidRPr="00A378F4" w:rsidRDefault="00A378F4" w:rsidP="00A378F4">
      <w:pPr>
        <w:tabs>
          <w:tab w:val="left" w:pos="708"/>
        </w:tabs>
        <w:spacing w:before="120" w:after="120" w:line="240" w:lineRule="auto"/>
        <w:ind w:left="567"/>
        <w:jc w:val="both"/>
        <w:rPr>
          <w:rFonts w:asciiTheme="minorHAnsi" w:hAnsiTheme="minorHAnsi" w:cstheme="minorHAnsi"/>
          <w:sz w:val="22"/>
          <w:lang w:eastAsia="sk-SK"/>
        </w:rPr>
      </w:pPr>
    </w:p>
    <w:p w14:paraId="7D606A72" w14:textId="77777777" w:rsidR="00A378F4" w:rsidRPr="00A378F4" w:rsidRDefault="00A378F4" w:rsidP="00A378F4">
      <w:pPr>
        <w:spacing w:before="120" w:after="120" w:line="240" w:lineRule="auto"/>
        <w:jc w:val="center"/>
        <w:rPr>
          <w:rFonts w:asciiTheme="minorHAnsi" w:hAnsiTheme="minorHAnsi" w:cstheme="minorHAnsi"/>
          <w:sz w:val="22"/>
        </w:rPr>
      </w:pPr>
      <w:r w:rsidRPr="00A378F4">
        <w:rPr>
          <w:rFonts w:asciiTheme="minorHAnsi" w:hAnsiTheme="minorHAnsi" w:cstheme="minorHAnsi"/>
          <w:sz w:val="22"/>
        </w:rPr>
        <w:t>Časť VI.</w:t>
      </w:r>
    </w:p>
    <w:p w14:paraId="76E0A181" w14:textId="77777777" w:rsidR="00A378F4" w:rsidRPr="00A378F4" w:rsidRDefault="00A378F4" w:rsidP="00A66D05">
      <w:pPr>
        <w:pStyle w:val="tl2X"/>
      </w:pPr>
      <w:bookmarkStart w:id="95" w:name="_Toc10725335"/>
      <w:r w:rsidRPr="00A378F4">
        <w:t>INFORMÁCIE O ZMLUVE</w:t>
      </w:r>
      <w:bookmarkEnd w:id="95"/>
    </w:p>
    <w:p w14:paraId="22A0C914" w14:textId="77777777" w:rsidR="00A378F4" w:rsidRPr="00A378F4" w:rsidRDefault="00A378F4" w:rsidP="00A378F4">
      <w:pPr>
        <w:pStyle w:val="Odsekzoznamu"/>
        <w:numPr>
          <w:ilvl w:val="0"/>
          <w:numId w:val="44"/>
        </w:numPr>
        <w:tabs>
          <w:tab w:val="clear" w:pos="2160"/>
          <w:tab w:val="clear" w:pos="2880"/>
          <w:tab w:val="clear" w:pos="4500"/>
        </w:tabs>
        <w:spacing w:before="120" w:after="120"/>
        <w:ind w:left="567" w:hanging="567"/>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typ zmluvy</w:t>
      </w:r>
    </w:p>
    <w:p w14:paraId="0D4EB772" w14:textId="77777777" w:rsidR="00A378F4" w:rsidRPr="00871D04" w:rsidRDefault="00A378F4" w:rsidP="00D3532E">
      <w:pPr>
        <w:pStyle w:val="Odsekzoznamu"/>
        <w:numPr>
          <w:ilvl w:val="1"/>
          <w:numId w:val="44"/>
        </w:numPr>
        <w:tabs>
          <w:tab w:val="clear" w:pos="2160"/>
          <w:tab w:val="clear" w:pos="2880"/>
          <w:tab w:val="clear" w:pos="4500"/>
        </w:tabs>
        <w:spacing w:before="120" w:after="120"/>
        <w:ind w:left="567" w:hanging="567"/>
        <w:rPr>
          <w:rFonts w:asciiTheme="minorHAnsi" w:hAnsiTheme="minorHAnsi"/>
          <w:sz w:val="22"/>
        </w:rPr>
      </w:pPr>
      <w:r w:rsidRPr="00A378F4">
        <w:rPr>
          <w:rFonts w:asciiTheme="minorHAnsi" w:hAnsiTheme="minorHAnsi" w:cstheme="minorHAnsi"/>
          <w:sz w:val="22"/>
        </w:rPr>
        <w:t xml:space="preserve">Typ Zmluvy na poskytnutie predmetu zákazky: </w:t>
      </w:r>
      <w:r w:rsidR="009B7D0C">
        <w:rPr>
          <w:rFonts w:asciiTheme="minorHAnsi" w:hAnsiTheme="minorHAnsi" w:cstheme="minorHAnsi"/>
          <w:sz w:val="22"/>
        </w:rPr>
        <w:t xml:space="preserve"> </w:t>
      </w:r>
      <w:r w:rsidR="009B7D0C" w:rsidRPr="00871D04">
        <w:rPr>
          <w:rFonts w:asciiTheme="minorHAnsi" w:hAnsiTheme="minorHAnsi" w:cstheme="minorHAnsi"/>
          <w:sz w:val="22"/>
        </w:rPr>
        <w:t xml:space="preserve">Rámcová dohoda uzavretá podľa § 269 ods. 2 a </w:t>
      </w:r>
      <w:proofErr w:type="spellStart"/>
      <w:r w:rsidR="009B7D0C" w:rsidRPr="00871D04">
        <w:rPr>
          <w:rFonts w:asciiTheme="minorHAnsi" w:hAnsiTheme="minorHAnsi" w:cstheme="minorHAnsi"/>
          <w:sz w:val="22"/>
        </w:rPr>
        <w:t>nasl</w:t>
      </w:r>
      <w:proofErr w:type="spellEnd"/>
      <w:r w:rsidR="009B7D0C" w:rsidRPr="00871D04">
        <w:rPr>
          <w:rFonts w:asciiTheme="minorHAnsi" w:hAnsiTheme="minorHAnsi" w:cstheme="minorHAnsi"/>
          <w:sz w:val="22"/>
        </w:rPr>
        <w:t>. zákona č. 513/1991 Zb. Obchodný zákonník v znení neskorších predpisov a § 83 zákona č. 343/2015 Z. z. o verejnom obstarávaní a o zmene a doplnení niektorých zákonov v znení neskorších predpisov</w:t>
      </w:r>
      <w:r w:rsidRPr="00871D04">
        <w:rPr>
          <w:rFonts w:asciiTheme="minorHAnsi" w:hAnsiTheme="minorHAnsi"/>
          <w:sz w:val="22"/>
        </w:rPr>
        <w:t>.</w:t>
      </w:r>
    </w:p>
    <w:p w14:paraId="1FE04637" w14:textId="2FF1DEBE" w:rsidR="00A378F4" w:rsidRPr="00A378F4" w:rsidRDefault="00A378F4" w:rsidP="00A378F4">
      <w:pPr>
        <w:numPr>
          <w:ilvl w:val="1"/>
          <w:numId w:val="4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Podrobné vymedzenie</w:t>
      </w:r>
      <w:r w:rsidR="009B7D0C">
        <w:rPr>
          <w:rFonts w:asciiTheme="minorHAnsi" w:hAnsiTheme="minorHAnsi" w:cstheme="minorHAnsi"/>
          <w:sz w:val="22"/>
        </w:rPr>
        <w:t xml:space="preserve"> zmluvných podmienok na dodanie</w:t>
      </w:r>
      <w:r w:rsidRPr="00A378F4">
        <w:rPr>
          <w:rFonts w:asciiTheme="minorHAnsi" w:hAnsiTheme="minorHAnsi" w:cstheme="minorHAnsi"/>
          <w:sz w:val="22"/>
        </w:rPr>
        <w:t xml:space="preserve">/poskytnutie požadovaného predmetu zákazky </w:t>
      </w:r>
      <w:r w:rsidRPr="00353131">
        <w:rPr>
          <w:rFonts w:asciiTheme="minorHAnsi" w:hAnsiTheme="minorHAnsi" w:cstheme="minorHAnsi"/>
          <w:sz w:val="22"/>
        </w:rPr>
        <w:t>tvorí prílohu č. 2.</w:t>
      </w:r>
      <w:r w:rsidRPr="00A378F4">
        <w:rPr>
          <w:rFonts w:asciiTheme="minorHAnsi" w:hAnsiTheme="minorHAnsi" w:cstheme="minorHAnsi"/>
          <w:sz w:val="22"/>
        </w:rPr>
        <w:t xml:space="preserve"> Návrh </w:t>
      </w:r>
      <w:r w:rsidR="00A22C63">
        <w:rPr>
          <w:rFonts w:asciiTheme="minorHAnsi" w:hAnsiTheme="minorHAnsi" w:cstheme="minorHAnsi"/>
          <w:sz w:val="22"/>
        </w:rPr>
        <w:t>Rámcovej dohody</w:t>
      </w:r>
      <w:r w:rsidRPr="00A378F4">
        <w:rPr>
          <w:rFonts w:asciiTheme="minorHAnsi" w:hAnsiTheme="minorHAnsi" w:cstheme="minorHAnsi"/>
          <w:sz w:val="22"/>
        </w:rPr>
        <w:t xml:space="preserve"> týchto súťažných podkladov.</w:t>
      </w:r>
    </w:p>
    <w:p w14:paraId="79F26F7D" w14:textId="77777777" w:rsidR="00A378F4" w:rsidRPr="00A378F4" w:rsidRDefault="00A378F4" w:rsidP="00A378F4">
      <w:pPr>
        <w:pStyle w:val="Odsekzoznamu"/>
        <w:numPr>
          <w:ilvl w:val="0"/>
          <w:numId w:val="44"/>
        </w:numPr>
        <w:tabs>
          <w:tab w:val="clear" w:pos="2160"/>
          <w:tab w:val="clear" w:pos="2880"/>
          <w:tab w:val="clear" w:pos="4500"/>
        </w:tabs>
        <w:spacing w:before="120" w:after="120"/>
        <w:ind w:left="567" w:hanging="567"/>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uzavretie zmluvy</w:t>
      </w:r>
    </w:p>
    <w:p w14:paraId="64AC0180" w14:textId="6CFAFA0F" w:rsidR="00A378F4" w:rsidRPr="00A378F4" w:rsidRDefault="00A378F4" w:rsidP="00054A5D">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lastRenderedPageBreak/>
        <w:t>36.1</w:t>
      </w:r>
      <w:r w:rsidRPr="00A378F4">
        <w:rPr>
          <w:rFonts w:asciiTheme="minorHAnsi" w:hAnsiTheme="minorHAnsi" w:cstheme="minorHAnsi"/>
          <w:sz w:val="22"/>
        </w:rPr>
        <w:tab/>
        <w:t xml:space="preserve">Uzavretá </w:t>
      </w:r>
      <w:r w:rsidR="00A22C63">
        <w:rPr>
          <w:rFonts w:asciiTheme="minorHAnsi" w:hAnsiTheme="minorHAnsi" w:cstheme="minorHAnsi"/>
          <w:sz w:val="22"/>
        </w:rPr>
        <w:t>Rámcová dohoda</w:t>
      </w:r>
      <w:r w:rsidRPr="00A378F4">
        <w:rPr>
          <w:rFonts w:asciiTheme="minorHAnsi" w:hAnsiTheme="minorHAnsi" w:cstheme="minorHAnsi"/>
          <w:sz w:val="22"/>
        </w:rPr>
        <w:t xml:space="preserve"> nesmie byť v rozpore so súťažnými podkladmi a s ponukou p</w:t>
      </w:r>
      <w:bookmarkStart w:id="96" w:name="_Hlk534981881"/>
      <w:r w:rsidR="00054A5D">
        <w:rPr>
          <w:rFonts w:asciiTheme="minorHAnsi" w:hAnsiTheme="minorHAnsi" w:cstheme="minorHAnsi"/>
          <w:sz w:val="22"/>
        </w:rPr>
        <w:t>redloženou úspešným uchádzačom.</w:t>
      </w:r>
    </w:p>
    <w:bookmarkEnd w:id="96"/>
    <w:p w14:paraId="35C26557" w14:textId="735805E3" w:rsidR="00A378F4" w:rsidRPr="00A378F4" w:rsidRDefault="00A378F4" w:rsidP="00A378F4">
      <w:pPr>
        <w:pStyle w:val="Odsekzoznamu"/>
        <w:numPr>
          <w:ilvl w:val="1"/>
          <w:numId w:val="34"/>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Ak je to relevantné, verejný obstarávateľ podpíše </w:t>
      </w:r>
      <w:r w:rsidR="00A22C63">
        <w:rPr>
          <w:rFonts w:asciiTheme="minorHAnsi" w:hAnsiTheme="minorHAnsi" w:cstheme="minorHAnsi"/>
          <w:sz w:val="22"/>
        </w:rPr>
        <w:t>Rámcovú dohodu</w:t>
      </w:r>
      <w:r w:rsidRPr="00A378F4">
        <w:rPr>
          <w:rFonts w:asciiTheme="minorHAnsi" w:hAnsiTheme="minorHAnsi" w:cstheme="minorHAnsi"/>
          <w:sz w:val="22"/>
        </w:rPr>
        <w:t xml:space="preserve">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14:paraId="7DB68C46" w14:textId="12E6B9CC" w:rsidR="00A378F4" w:rsidRPr="00A378F4" w:rsidRDefault="006E13A9" w:rsidP="00A378F4">
      <w:pPr>
        <w:pStyle w:val="Odsekzoznamu"/>
        <w:numPr>
          <w:ilvl w:val="1"/>
          <w:numId w:val="34"/>
        </w:numPr>
        <w:spacing w:before="120" w:after="120"/>
        <w:ind w:left="567" w:hanging="567"/>
        <w:jc w:val="both"/>
        <w:rPr>
          <w:rFonts w:asciiTheme="minorHAnsi" w:hAnsiTheme="minorHAnsi" w:cstheme="minorHAnsi"/>
          <w:sz w:val="22"/>
        </w:rPr>
      </w:pPr>
      <w:r>
        <w:rPr>
          <w:rFonts w:asciiTheme="minorHAnsi" w:hAnsiTheme="minorHAnsi" w:cstheme="minorHAnsi"/>
          <w:sz w:val="22"/>
        </w:rPr>
        <w:t>Rámcová dohoda</w:t>
      </w:r>
      <w:r w:rsidR="00A378F4" w:rsidRPr="00A378F4">
        <w:rPr>
          <w:rFonts w:asciiTheme="minorHAnsi" w:hAnsiTheme="minorHAnsi" w:cstheme="minorHAnsi"/>
          <w:sz w:val="22"/>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5F30592E" w14:textId="387282FA" w:rsidR="00A378F4" w:rsidRPr="00A378F4" w:rsidRDefault="00A378F4" w:rsidP="00A378F4">
      <w:pPr>
        <w:pStyle w:val="Odsekzoznamu"/>
        <w:numPr>
          <w:ilvl w:val="1"/>
          <w:numId w:val="34"/>
        </w:numPr>
        <w:spacing w:before="120" w:after="120"/>
        <w:ind w:left="567" w:hanging="567"/>
        <w:jc w:val="both"/>
        <w:rPr>
          <w:rFonts w:asciiTheme="minorHAnsi" w:hAnsiTheme="minorHAnsi" w:cstheme="minorHAnsi"/>
          <w:sz w:val="22"/>
        </w:rPr>
      </w:pPr>
      <w:r w:rsidRPr="00A378F4">
        <w:rPr>
          <w:rFonts w:asciiTheme="minorHAnsi" w:hAnsiTheme="minorHAnsi" w:cstheme="minorHAnsi"/>
          <w:bCs/>
          <w:sz w:val="22"/>
        </w:rPr>
        <w:t xml:space="preserve">Verejný obstarávateľ neuzavrie </w:t>
      </w:r>
      <w:r w:rsidR="00A22C63">
        <w:rPr>
          <w:rFonts w:asciiTheme="minorHAnsi" w:hAnsiTheme="minorHAnsi" w:cstheme="minorHAnsi"/>
          <w:bCs/>
          <w:sz w:val="22"/>
        </w:rPr>
        <w:t xml:space="preserve">Rámcovú dohodu </w:t>
      </w:r>
      <w:r w:rsidRPr="00A378F4">
        <w:rPr>
          <w:rFonts w:asciiTheme="minorHAnsi" w:hAnsiTheme="minorHAnsi" w:cstheme="minorHAnsi"/>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A378F4">
        <w:rPr>
          <w:rFonts w:asciiTheme="minorHAnsi" w:hAnsiTheme="minorHAnsi" w:cstheme="minorHAnsi"/>
          <w:sz w:val="22"/>
        </w:rPr>
        <w:t xml:space="preserve"> </w:t>
      </w:r>
      <w:r w:rsidRPr="00A378F4">
        <w:rPr>
          <w:rFonts w:asciiTheme="minorHAnsi" w:hAnsiTheme="minorHAnsi" w:cstheme="minorHAnsi"/>
          <w:bCs/>
          <w:sz w:val="22"/>
        </w:rPr>
        <w:t>Povinnosť zápisu do registra partnerov verejného sektora upravuje osobitný predpis - zákon č. 315/2016 Z. z. o registri partnerov verejného sektora a o zmene a doplnení niektorých zákonov</w:t>
      </w:r>
      <w:r w:rsidRPr="00A378F4">
        <w:rPr>
          <w:rFonts w:asciiTheme="minorHAnsi" w:hAnsiTheme="minorHAnsi" w:cstheme="minorHAnsi"/>
          <w:sz w:val="22"/>
        </w:rPr>
        <w:t>.</w:t>
      </w:r>
    </w:p>
    <w:p w14:paraId="5CDA2E5F" w14:textId="1C178FAF" w:rsidR="00A378F4" w:rsidRPr="00975D8F" w:rsidRDefault="00A378F4" w:rsidP="00D84079">
      <w:pPr>
        <w:pStyle w:val="Odsekzoznamu"/>
        <w:numPr>
          <w:ilvl w:val="1"/>
          <w:numId w:val="34"/>
        </w:numPr>
        <w:tabs>
          <w:tab w:val="clear" w:pos="2160"/>
          <w:tab w:val="clear" w:pos="2880"/>
          <w:tab w:val="clear" w:pos="4500"/>
        </w:tabs>
        <w:spacing w:before="120" w:after="120"/>
        <w:ind w:left="567" w:hanging="567"/>
        <w:jc w:val="both"/>
        <w:rPr>
          <w:rFonts w:asciiTheme="minorHAnsi" w:hAnsiTheme="minorHAnsi" w:cstheme="minorHAnsi"/>
          <w:sz w:val="22"/>
        </w:rPr>
      </w:pPr>
      <w:bookmarkStart w:id="97" w:name="_Hlk534982270"/>
      <w:r w:rsidRPr="00975D8F">
        <w:rPr>
          <w:rFonts w:asciiTheme="minorHAnsi" w:hAnsiTheme="minorHAnsi" w:cstheme="minorHAnsi"/>
          <w:sz w:val="22"/>
        </w:rPr>
        <w:t>Úspešný uchádzač alebo úspešní uchádzači pred podpisom </w:t>
      </w:r>
      <w:r w:rsidR="00A22C63">
        <w:rPr>
          <w:rFonts w:asciiTheme="minorHAnsi" w:hAnsiTheme="minorHAnsi" w:cstheme="minorHAnsi"/>
          <w:sz w:val="22"/>
        </w:rPr>
        <w:t>Rámcovej dohody</w:t>
      </w:r>
      <w:r w:rsidRPr="00975D8F">
        <w:rPr>
          <w:rFonts w:asciiTheme="minorHAnsi" w:hAnsiTheme="minorHAnsi" w:cstheme="minorHAnsi"/>
          <w:sz w:val="22"/>
        </w:rPr>
        <w:t>, ktorá bude výsledkom tohto verejného obstarávania v rámci poskytnutia riadnej súčinnosti podľa § 56 ods. 8 zákona bude</w:t>
      </w:r>
      <w:r w:rsidR="00054A5D" w:rsidRPr="00975D8F">
        <w:rPr>
          <w:rFonts w:asciiTheme="minorHAnsi" w:hAnsiTheme="minorHAnsi" w:cstheme="minorHAnsi"/>
          <w:sz w:val="22"/>
        </w:rPr>
        <w:t xml:space="preserve"> povinný</w:t>
      </w:r>
      <w:bookmarkEnd w:id="97"/>
      <w:r w:rsidRPr="00975D8F">
        <w:rPr>
          <w:rFonts w:asciiTheme="minorHAnsi" w:hAnsiTheme="minorHAnsi" w:cstheme="minorHAnsi"/>
          <w:sz w:val="22"/>
        </w:rPr>
        <w:t>:</w:t>
      </w:r>
    </w:p>
    <w:p w14:paraId="3931EB99"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bookmarkStart w:id="98" w:name="_Hlk534982329"/>
      <w:r w:rsidRPr="00A378F4">
        <w:rPr>
          <w:rFonts w:asciiTheme="minorHAnsi" w:hAnsiTheme="minorHAnsi" w:cstheme="minorHAnsi"/>
          <w:sz w:val="22"/>
        </w:rPr>
        <w:t>uviesť údaje o všetkých známych subdodávateľoch, údaje o osobe oprávnenej konať za subdodávateľa v rozsahu meno a priezvisko, adresa pobytu, dátum narodenia v súlade so zákonom v prípade, že úspešný uchádzač zabezpečuj</w:t>
      </w:r>
      <w:r w:rsidR="00054A5D">
        <w:rPr>
          <w:rFonts w:asciiTheme="minorHAnsi" w:hAnsiTheme="minorHAnsi" w:cstheme="minorHAnsi"/>
          <w:sz w:val="22"/>
        </w:rPr>
        <w:t>e</w:t>
      </w:r>
      <w:r w:rsidRPr="00A378F4">
        <w:rPr>
          <w:rFonts w:asciiTheme="minorHAnsi" w:hAnsiTheme="minorHAnsi" w:cstheme="minorHAnsi"/>
          <w:sz w:val="22"/>
        </w:rPr>
        <w:t xml:space="preserve"> realizáciu predmetu zákazky subdodávateľmi,</w:t>
      </w:r>
    </w:p>
    <w:p w14:paraId="4B281470"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r w:rsidRPr="00A378F4">
        <w:rPr>
          <w:rFonts w:asciiTheme="minorHAnsi" w:hAnsiTheme="minorHAnsi" w:cstheme="minorHAnsi"/>
          <w:sz w:val="22"/>
          <w:lang w:eastAsia="sk-SK"/>
        </w:rPr>
        <w:t xml:space="preserve">v prípade </w:t>
      </w:r>
      <w:r w:rsidRPr="00A378F4">
        <w:rPr>
          <w:rFonts w:asciiTheme="minorHAnsi" w:hAnsiTheme="minorHAnsi" w:cstheme="minorHAnsi"/>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w:t>
      </w:r>
      <w:r w:rsidRPr="00353131">
        <w:rPr>
          <w:rFonts w:asciiTheme="minorHAnsi" w:hAnsiTheme="minorHAnsi" w:cstheme="minorHAnsi"/>
          <w:sz w:val="22"/>
        </w:rPr>
        <w:t>bodom 19.1 týchto</w:t>
      </w:r>
      <w:r w:rsidRPr="00A378F4">
        <w:rPr>
          <w:rFonts w:asciiTheme="minorHAnsi" w:hAnsiTheme="minorHAnsi" w:cstheme="minorHAnsi"/>
          <w:sz w:val="22"/>
        </w:rPr>
        <w:t xml:space="preserve"> súťažných podkladov,</w:t>
      </w:r>
    </w:p>
    <w:p w14:paraId="5BA4EDF1"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mať v registri partnerov verejného sektora zapísaných konečných užívateľov výhod v súlade so zákonom.</w:t>
      </w:r>
    </w:p>
    <w:bookmarkEnd w:id="98"/>
    <w:p w14:paraId="61492DE9" w14:textId="77777777" w:rsidR="00A378F4" w:rsidRPr="00A378F4" w:rsidRDefault="00A378F4" w:rsidP="00A378F4">
      <w:pPr>
        <w:pStyle w:val="Odsekzoznamu"/>
        <w:numPr>
          <w:ilvl w:val="1"/>
          <w:numId w:val="45"/>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Úspešný uchádzač je</w:t>
      </w:r>
      <w:r w:rsidR="00054A5D">
        <w:rPr>
          <w:rFonts w:asciiTheme="minorHAnsi" w:hAnsiTheme="minorHAnsi" w:cstheme="minorHAnsi"/>
          <w:sz w:val="22"/>
        </w:rPr>
        <w:t xml:space="preserve"> </w:t>
      </w:r>
      <w:r w:rsidRPr="00A378F4">
        <w:rPr>
          <w:rFonts w:asciiTheme="minorHAnsi" w:hAnsiTheme="minorHAnsi" w:cstheme="minorHAnsi"/>
          <w:sz w:val="22"/>
        </w:rPr>
        <w:t>povinný poskytnúť verejnému obstarávateľovi riadnu súčinnosť potrebnú na uzavretie Rámcovej dohody podľa bodu 36.6 týchto súťažných podkladov tak, aby mohla byť uzavretá do 10 pracovných dní odo dňa uplynutia lehoty podľa § 56 ods. 2  až 7</w:t>
      </w:r>
      <w:r w:rsidRPr="00A378F4">
        <w:rPr>
          <w:rFonts w:asciiTheme="minorHAnsi" w:hAnsiTheme="minorHAnsi" w:cstheme="minorHAnsi"/>
          <w:color w:val="FF0000"/>
          <w:sz w:val="22"/>
        </w:rPr>
        <w:t xml:space="preserve"> </w:t>
      </w:r>
      <w:r w:rsidRPr="00A378F4">
        <w:rPr>
          <w:rFonts w:asciiTheme="minorHAnsi" w:hAnsiTheme="minorHAnsi" w:cstheme="minorHAnsi"/>
          <w:sz w:val="22"/>
        </w:rPr>
        <w:t xml:space="preserve">zákona, ak bol na jej uzavretie </w:t>
      </w:r>
      <w:bookmarkStart w:id="99" w:name="_Hlk533706648"/>
      <w:r w:rsidRPr="00A378F4">
        <w:rPr>
          <w:rFonts w:asciiTheme="minorHAnsi" w:hAnsiTheme="minorHAnsi" w:cstheme="minorHAnsi"/>
          <w:sz w:val="22"/>
        </w:rPr>
        <w:t xml:space="preserve">písomne </w:t>
      </w:r>
      <w:bookmarkStart w:id="100" w:name="_Hlk534982015"/>
      <w:r w:rsidRPr="00A378F4">
        <w:rPr>
          <w:rFonts w:asciiTheme="minorHAnsi" w:hAnsiTheme="minorHAnsi" w:cstheme="minorHAnsi"/>
          <w:sz w:val="22"/>
        </w:rPr>
        <w:t xml:space="preserve">– elektronicky, spôsobom určeným funkcionalitou EKS, </w:t>
      </w:r>
      <w:bookmarkEnd w:id="99"/>
      <w:bookmarkEnd w:id="100"/>
      <w:r w:rsidRPr="00A378F4">
        <w:rPr>
          <w:rFonts w:asciiTheme="minorHAnsi" w:hAnsiTheme="minorHAnsi" w:cstheme="minorHAnsi"/>
          <w:sz w:val="22"/>
        </w:rPr>
        <w:t>vyzvaný.</w:t>
      </w:r>
    </w:p>
    <w:p w14:paraId="4F732B0C"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Ak úspešný uchádzač/úspešní uchádzači odmietnu uzavrieť Rámcovú dohodu alebo nie sú splnené povinnosti podľa § 56 ods. 8 zákona a bodu 36.6 týchto súťažných podkladov, verejný obstarávateľ bude postupovať v súlade s § 56 zákona.</w:t>
      </w:r>
    </w:p>
    <w:p w14:paraId="10473850"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 relevantných prípadoch bude verejný obstarávateľ postupovať v súlade s § 18 zákona, resp. podľa § 81 zákona.</w:t>
      </w:r>
    </w:p>
    <w:p w14:paraId="17481D72" w14:textId="593AF67C"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w:t>
      </w:r>
      <w:r w:rsidRPr="00A378F4">
        <w:rPr>
          <w:rFonts w:asciiTheme="minorHAnsi" w:hAnsiTheme="minorHAnsi" w:cstheme="minorHAnsi"/>
          <w:bCs/>
          <w:sz w:val="22"/>
        </w:rPr>
        <w:t xml:space="preserve">môže odstúpiť od </w:t>
      </w:r>
      <w:r w:rsidR="00A22C63">
        <w:rPr>
          <w:rFonts w:asciiTheme="minorHAnsi" w:hAnsiTheme="minorHAnsi" w:cstheme="minorHAnsi"/>
          <w:bCs/>
          <w:sz w:val="22"/>
        </w:rPr>
        <w:t xml:space="preserve">Rámcovej dohody </w:t>
      </w:r>
      <w:r w:rsidRPr="00A378F4">
        <w:rPr>
          <w:rFonts w:asciiTheme="minorHAnsi" w:hAnsiTheme="minorHAnsi" w:cstheme="minorHAnsi"/>
          <w:bCs/>
          <w:sz w:val="22"/>
        </w:rPr>
        <w:t xml:space="preserve">uzavretej s uchádzačom, ktorý nebol v čase uzavretia </w:t>
      </w:r>
      <w:r w:rsidR="006E13A9">
        <w:rPr>
          <w:rFonts w:asciiTheme="minorHAnsi" w:hAnsiTheme="minorHAnsi" w:cstheme="minorHAnsi"/>
          <w:bCs/>
          <w:sz w:val="22"/>
        </w:rPr>
        <w:t>Rámcovej dohody</w:t>
      </w:r>
      <w:r w:rsidRPr="00A378F4">
        <w:rPr>
          <w:rFonts w:asciiTheme="minorHAnsi" w:hAnsiTheme="minorHAnsi" w:cstheme="minorHAnsi"/>
          <w:bCs/>
          <w:sz w:val="22"/>
        </w:rPr>
        <w:t xml:space="preserve"> zapísaný v registri partnerov verejného sektora alebo ak bol vymazaný z registra partnerov verejného sektora.</w:t>
      </w:r>
    </w:p>
    <w:p w14:paraId="449E63B9"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bookmarkStart w:id="101" w:name="_Hlk534982438"/>
      <w:r w:rsidRPr="00A378F4">
        <w:rPr>
          <w:rFonts w:asciiTheme="minorHAnsi" w:hAnsiTheme="minorHAnsi" w:cstheme="minorHAnsi"/>
          <w:sz w:val="22"/>
        </w:rPr>
        <w:lastRenderedPageBreak/>
        <w:t xml:space="preserve">Postup tohto verejného obstarávania, ktorý osobitne nie je upravený týmito súťažnými podkladmi, sa riadi príslušnými ustanoveniami zákona. </w:t>
      </w:r>
    </w:p>
    <w:p w14:paraId="0B648AB9" w14:textId="77777777" w:rsidR="00A378F4" w:rsidRPr="00A378F4" w:rsidRDefault="00A378F4" w:rsidP="00A378F4">
      <w:pPr>
        <w:pStyle w:val="Nadpis3"/>
        <w:numPr>
          <w:ilvl w:val="0"/>
          <w:numId w:val="45"/>
        </w:numPr>
        <w:spacing w:before="120" w:after="120" w:line="240" w:lineRule="auto"/>
        <w:rPr>
          <w:rFonts w:asciiTheme="minorHAnsi" w:hAnsiTheme="minorHAnsi" w:cstheme="minorHAnsi"/>
        </w:rPr>
      </w:pPr>
      <w:bookmarkStart w:id="102" w:name="_Toc531356116"/>
      <w:bookmarkStart w:id="103" w:name="_Toc10725336"/>
      <w:r w:rsidRPr="00A378F4">
        <w:rPr>
          <w:rFonts w:asciiTheme="minorHAnsi" w:hAnsiTheme="minorHAnsi" w:cstheme="minorHAnsi"/>
        </w:rPr>
        <w:t>Ochrana osobných údajov</w:t>
      </w:r>
      <w:bookmarkEnd w:id="102"/>
      <w:bookmarkEnd w:id="103"/>
    </w:p>
    <w:p w14:paraId="2B2A9EDE" w14:textId="77777777" w:rsidR="00A378F4" w:rsidRPr="00A378F4" w:rsidRDefault="00A378F4" w:rsidP="00A378F4">
      <w:pPr>
        <w:pStyle w:val="Nzov"/>
        <w:numPr>
          <w:ilvl w:val="1"/>
          <w:numId w:val="28"/>
        </w:numPr>
        <w:tabs>
          <w:tab w:val="clear" w:pos="10080"/>
        </w:tabs>
        <w:spacing w:before="120" w:after="120"/>
        <w:ind w:left="567" w:hanging="567"/>
        <w:jc w:val="both"/>
        <w:rPr>
          <w:rFonts w:asciiTheme="minorHAnsi" w:hAnsiTheme="minorHAnsi" w:cstheme="minorHAnsi"/>
          <w:smallCaps w:val="0"/>
          <w:sz w:val="22"/>
          <w:szCs w:val="22"/>
        </w:rPr>
      </w:pPr>
      <w:r w:rsidRPr="00A378F4">
        <w:rPr>
          <w:rFonts w:asciiTheme="minorHAnsi" w:hAnsiTheme="minorHAnsi" w:cstheme="minorHAnsi"/>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1D1D8550" w14:textId="77777777" w:rsidR="00A378F4" w:rsidRPr="00A378F4" w:rsidRDefault="00A378F4" w:rsidP="00A378F4">
      <w:pPr>
        <w:pStyle w:val="Nzov"/>
        <w:numPr>
          <w:ilvl w:val="1"/>
          <w:numId w:val="28"/>
        </w:numPr>
        <w:tabs>
          <w:tab w:val="clear" w:pos="10080"/>
        </w:tabs>
        <w:spacing w:before="120" w:after="120" w:line="276" w:lineRule="auto"/>
        <w:ind w:left="567" w:hanging="567"/>
        <w:jc w:val="both"/>
        <w:rPr>
          <w:rFonts w:asciiTheme="minorHAnsi" w:hAnsiTheme="minorHAnsi" w:cstheme="minorHAnsi"/>
          <w:smallCaps w:val="0"/>
          <w:sz w:val="22"/>
          <w:szCs w:val="22"/>
        </w:rPr>
      </w:pPr>
      <w:r w:rsidRPr="00A378F4">
        <w:rPr>
          <w:rFonts w:asciiTheme="minorHAnsi" w:hAnsiTheme="minorHAnsi" w:cstheme="minorHAnsi"/>
          <w:smallCaps w:val="0"/>
          <w:sz w:val="22"/>
          <w:szCs w:val="22"/>
        </w:rPr>
        <w:t xml:space="preserve">Verejný obstarávateľ si dovoľuje upozorniť uchádzačov, aby pri príprave ponúk a v priebehu verejného obstarávania dbali na povinnosti vyplývajúce z Nariadenia GDPR a zo Zákona o ochrane osobných údajov.   </w:t>
      </w:r>
    </w:p>
    <w:bookmarkEnd w:id="101"/>
    <w:p w14:paraId="10901FAA" w14:textId="77777777" w:rsidR="00475A53" w:rsidRPr="00871D04" w:rsidRDefault="00475A53" w:rsidP="00871D04">
      <w:pPr>
        <w:rPr>
          <w:rFonts w:asciiTheme="minorHAnsi" w:hAnsiTheme="minorHAnsi"/>
          <w:smallCaps/>
        </w:rPr>
      </w:pPr>
    </w:p>
    <w:sectPr w:rsidR="00475A53" w:rsidRPr="00871D04" w:rsidSect="00503EAD">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F6DD6" w14:textId="77777777" w:rsidR="00F66AA8" w:rsidRDefault="00F66AA8" w:rsidP="00A378F4">
      <w:pPr>
        <w:spacing w:after="0" w:line="240" w:lineRule="auto"/>
      </w:pPr>
      <w:r>
        <w:separator/>
      </w:r>
    </w:p>
  </w:endnote>
  <w:endnote w:type="continuationSeparator" w:id="0">
    <w:p w14:paraId="3E2C76F9" w14:textId="77777777" w:rsidR="00F66AA8" w:rsidRDefault="00F66AA8" w:rsidP="00A378F4">
      <w:pPr>
        <w:spacing w:after="0" w:line="240" w:lineRule="auto"/>
      </w:pPr>
      <w:r>
        <w:continuationSeparator/>
      </w:r>
    </w:p>
  </w:endnote>
  <w:endnote w:type="continuationNotice" w:id="1">
    <w:p w14:paraId="1B6C0A9B" w14:textId="77777777" w:rsidR="00F66AA8" w:rsidRDefault="00F66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altName w:val="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A3D6C" w14:textId="6E32B058" w:rsidR="00D53D3B" w:rsidRPr="006659F0" w:rsidRDefault="00D53D3B" w:rsidP="00A378F4">
    <w:pPr>
      <w:pStyle w:val="Pta"/>
      <w:jc w:val="center"/>
      <w:rPr>
        <w:lang w:val="sk-SK"/>
      </w:rPr>
    </w:pPr>
    <w:r w:rsidRPr="003109F3">
      <w:rPr>
        <w:rFonts w:ascii="Arial Narrow" w:hAnsi="Arial Narrow" w:cs="Arial"/>
      </w:rPr>
      <w:t>V Bratislave,</w:t>
    </w:r>
    <w:r w:rsidRPr="00D84079">
      <w:rPr>
        <w:rFonts w:ascii="Arial Narrow" w:hAnsi="Arial Narrow"/>
        <w:lang w:val="sk-SK"/>
      </w:rPr>
      <w:t xml:space="preserve"> </w:t>
    </w:r>
    <w:r>
      <w:rPr>
        <w:rFonts w:ascii="Arial Narrow" w:hAnsi="Arial Narrow" w:cs="Arial"/>
        <w:lang w:val="sk-SK"/>
      </w:rPr>
      <w:t>december</w:t>
    </w:r>
    <w:r>
      <w:rPr>
        <w:rFonts w:ascii="Arial Narrow" w:hAnsi="Arial Narrow" w:cs="Arial"/>
      </w:rPr>
      <w:t xml:space="preserve"> 20</w:t>
    </w:r>
    <w:r>
      <w:rPr>
        <w:rFonts w:ascii="Arial Narrow" w:hAnsi="Arial Narrow" w:cs="Arial"/>
        <w:lang w:val="sk-SK"/>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0E722" w14:textId="77777777" w:rsidR="00F66AA8" w:rsidRDefault="00F66AA8" w:rsidP="00A378F4">
      <w:pPr>
        <w:spacing w:after="0" w:line="240" w:lineRule="auto"/>
      </w:pPr>
      <w:r>
        <w:separator/>
      </w:r>
    </w:p>
  </w:footnote>
  <w:footnote w:type="continuationSeparator" w:id="0">
    <w:p w14:paraId="61922B07" w14:textId="77777777" w:rsidR="00F66AA8" w:rsidRDefault="00F66AA8" w:rsidP="00A378F4">
      <w:pPr>
        <w:spacing w:after="0" w:line="240" w:lineRule="auto"/>
      </w:pPr>
      <w:r>
        <w:continuationSeparator/>
      </w:r>
    </w:p>
  </w:footnote>
  <w:footnote w:type="continuationNotice" w:id="1">
    <w:p w14:paraId="1B196367" w14:textId="77777777" w:rsidR="00F66AA8" w:rsidRDefault="00F66AA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6B224DA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Theme="minorHAnsi" w:hAnsiTheme="minorHAnsi" w:cstheme="minorHAns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F2E4697"/>
    <w:multiLevelType w:val="hybridMultilevel"/>
    <w:tmpl w:val="5CD2374A"/>
    <w:lvl w:ilvl="0" w:tplc="F7A04ED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2342531"/>
    <w:multiLevelType w:val="multilevel"/>
    <w:tmpl w:val="E0768958"/>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9A663C0"/>
    <w:multiLevelType w:val="multilevel"/>
    <w:tmpl w:val="605AF2DE"/>
    <w:lvl w:ilvl="0">
      <w:start w:val="1"/>
      <w:numFmt w:val="decimal"/>
      <w:pStyle w:val="tl2Y"/>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2E344E"/>
    <w:multiLevelType w:val="multilevel"/>
    <w:tmpl w:val="CB923B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2C02EC"/>
    <w:multiLevelType w:val="multilevel"/>
    <w:tmpl w:val="4FCA88C2"/>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7">
    <w:nsid w:val="5785500B"/>
    <w:multiLevelType w:val="hybridMultilevel"/>
    <w:tmpl w:val="11622E3C"/>
    <w:lvl w:ilvl="0" w:tplc="3DECF69A">
      <w:start w:val="3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AB47571"/>
    <w:multiLevelType w:val="multilevel"/>
    <w:tmpl w:val="FF4E00B8"/>
    <w:lvl w:ilvl="0">
      <w:start w:val="1"/>
      <w:numFmt w:val="decimal"/>
      <w:lvlText w:val="%1"/>
      <w:lvlJc w:val="left"/>
      <w:pPr>
        <w:ind w:left="706" w:hanging="516"/>
      </w:pPr>
      <w:rPr>
        <w:rFonts w:cs="Times New Roman" w:hint="default"/>
        <w:i w:val="0"/>
        <w:sz w:val="20"/>
      </w:rPr>
    </w:lvl>
    <w:lvl w:ilvl="1">
      <w:start w:val="2"/>
      <w:numFmt w:val="decimal"/>
      <w:isLgl/>
      <w:lvlText w:val="%1.%2"/>
      <w:lvlJc w:val="left"/>
      <w:pPr>
        <w:ind w:left="550" w:hanging="360"/>
      </w:pPr>
      <w:rPr>
        <w:rFonts w:cs="Arial" w:hint="default"/>
      </w:rPr>
    </w:lvl>
    <w:lvl w:ilvl="2">
      <w:start w:val="1"/>
      <w:numFmt w:val="decimal"/>
      <w:isLgl/>
      <w:lvlText w:val="%1.%2.%3"/>
      <w:lvlJc w:val="left"/>
      <w:pPr>
        <w:ind w:left="910" w:hanging="720"/>
      </w:pPr>
      <w:rPr>
        <w:rFonts w:cs="Arial" w:hint="default"/>
      </w:rPr>
    </w:lvl>
    <w:lvl w:ilvl="3">
      <w:start w:val="1"/>
      <w:numFmt w:val="decimal"/>
      <w:isLgl/>
      <w:lvlText w:val="%1.%2.%3.%4"/>
      <w:lvlJc w:val="left"/>
      <w:pPr>
        <w:ind w:left="910" w:hanging="720"/>
      </w:pPr>
      <w:rPr>
        <w:rFonts w:cs="Arial" w:hint="default"/>
      </w:rPr>
    </w:lvl>
    <w:lvl w:ilvl="4">
      <w:start w:val="1"/>
      <w:numFmt w:val="decimal"/>
      <w:isLgl/>
      <w:lvlText w:val="%1.%2.%3.%4.%5"/>
      <w:lvlJc w:val="left"/>
      <w:pPr>
        <w:ind w:left="910" w:hanging="720"/>
      </w:pPr>
      <w:rPr>
        <w:rFonts w:cs="Arial" w:hint="default"/>
      </w:rPr>
    </w:lvl>
    <w:lvl w:ilvl="5">
      <w:start w:val="1"/>
      <w:numFmt w:val="decimal"/>
      <w:isLgl/>
      <w:lvlText w:val="%1.%2.%3.%4.%5.%6"/>
      <w:lvlJc w:val="left"/>
      <w:pPr>
        <w:ind w:left="1270" w:hanging="1080"/>
      </w:pPr>
      <w:rPr>
        <w:rFonts w:cs="Arial" w:hint="default"/>
      </w:rPr>
    </w:lvl>
    <w:lvl w:ilvl="6">
      <w:start w:val="1"/>
      <w:numFmt w:val="decimal"/>
      <w:isLgl/>
      <w:lvlText w:val="%1.%2.%3.%4.%5.%6.%7"/>
      <w:lvlJc w:val="left"/>
      <w:pPr>
        <w:ind w:left="1270" w:hanging="1080"/>
      </w:pPr>
      <w:rPr>
        <w:rFonts w:cs="Arial" w:hint="default"/>
      </w:rPr>
    </w:lvl>
    <w:lvl w:ilvl="7">
      <w:start w:val="1"/>
      <w:numFmt w:val="decimal"/>
      <w:isLgl/>
      <w:lvlText w:val="%1.%2.%3.%4.%5.%6.%7.%8"/>
      <w:lvlJc w:val="left"/>
      <w:pPr>
        <w:ind w:left="1630" w:hanging="1440"/>
      </w:pPr>
      <w:rPr>
        <w:rFonts w:cs="Arial" w:hint="default"/>
      </w:rPr>
    </w:lvl>
    <w:lvl w:ilvl="8">
      <w:start w:val="1"/>
      <w:numFmt w:val="decimal"/>
      <w:isLgl/>
      <w:lvlText w:val="%1.%2.%3.%4.%5.%6.%7.%8.%9"/>
      <w:lvlJc w:val="left"/>
      <w:pPr>
        <w:ind w:left="1630" w:hanging="1440"/>
      </w:pPr>
      <w:rPr>
        <w:rFonts w:cs="Arial" w:hint="default"/>
      </w:rPr>
    </w:lvl>
  </w:abstractNum>
  <w:abstractNum w:abstractNumId="3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62511A30"/>
    <w:multiLevelType w:val="multilevel"/>
    <w:tmpl w:val="DABE4B4A"/>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E2CADCE6"/>
    <w:lvl w:ilvl="0">
      <w:start w:val="1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665C99"/>
    <w:multiLevelType w:val="multilevel"/>
    <w:tmpl w:val="3362AEBE"/>
    <w:lvl w:ilvl="0">
      <w:start w:val="3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1">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nsid w:val="7DBE30F8"/>
    <w:multiLevelType w:val="multilevel"/>
    <w:tmpl w:val="2B3C079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6"/>
  </w:num>
  <w:num w:numId="3">
    <w:abstractNumId w:val="36"/>
  </w:num>
  <w:num w:numId="4">
    <w:abstractNumId w:val="25"/>
  </w:num>
  <w:num w:numId="5">
    <w:abstractNumId w:val="45"/>
  </w:num>
  <w:num w:numId="6">
    <w:abstractNumId w:val="21"/>
  </w:num>
  <w:num w:numId="7">
    <w:abstractNumId w:val="47"/>
  </w:num>
  <w:num w:numId="8">
    <w:abstractNumId w:val="18"/>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4"/>
  </w:num>
  <w:num w:numId="15">
    <w:abstractNumId w:val="31"/>
  </w:num>
  <w:num w:numId="16">
    <w:abstractNumId w:val="34"/>
  </w:num>
  <w:num w:numId="17">
    <w:abstractNumId w:val="0"/>
  </w:num>
  <w:num w:numId="18">
    <w:abstractNumId w:val="11"/>
  </w:num>
  <w:num w:numId="19">
    <w:abstractNumId w:val="43"/>
  </w:num>
  <w:num w:numId="20">
    <w:abstractNumId w:val="4"/>
  </w:num>
  <w:num w:numId="21">
    <w:abstractNumId w:val="6"/>
  </w:num>
  <w:num w:numId="22">
    <w:abstractNumId w:val="13"/>
  </w:num>
  <w:num w:numId="23">
    <w:abstractNumId w:val="35"/>
  </w:num>
  <w:num w:numId="24">
    <w:abstractNumId w:val="42"/>
  </w:num>
  <w:num w:numId="25">
    <w:abstractNumId w:val="46"/>
  </w:num>
  <w:num w:numId="26">
    <w:abstractNumId w:val="22"/>
  </w:num>
  <w:num w:numId="27">
    <w:abstractNumId w:val="29"/>
  </w:num>
  <w:num w:numId="28">
    <w:abstractNumId w:val="30"/>
  </w:num>
  <w:num w:numId="29">
    <w:abstractNumId w:val="39"/>
  </w:num>
  <w:num w:numId="30">
    <w:abstractNumId w:val="26"/>
  </w:num>
  <w:num w:numId="31">
    <w:abstractNumId w:val="19"/>
  </w:num>
  <w:num w:numId="32">
    <w:abstractNumId w:val="17"/>
  </w:num>
  <w:num w:numId="33">
    <w:abstractNumId w:val="32"/>
  </w:num>
  <w:num w:numId="34">
    <w:abstractNumId w:val="33"/>
  </w:num>
  <w:num w:numId="35">
    <w:abstractNumId w:val="20"/>
  </w:num>
  <w:num w:numId="36">
    <w:abstractNumId w:val="5"/>
  </w:num>
  <w:num w:numId="37">
    <w:abstractNumId w:val="23"/>
  </w:num>
  <w:num w:numId="38">
    <w:abstractNumId w:val="14"/>
  </w:num>
  <w:num w:numId="39">
    <w:abstractNumId w:val="48"/>
  </w:num>
  <w:num w:numId="40">
    <w:abstractNumId w:val="41"/>
  </w:num>
  <w:num w:numId="41">
    <w:abstractNumId w:val="10"/>
  </w:num>
  <w:num w:numId="42">
    <w:abstractNumId w:val="24"/>
  </w:num>
  <w:num w:numId="43">
    <w:abstractNumId w:val="38"/>
  </w:num>
  <w:num w:numId="44">
    <w:abstractNumId w:val="2"/>
  </w:num>
  <w:num w:numId="45">
    <w:abstractNumId w:val="40"/>
  </w:num>
  <w:num w:numId="46">
    <w:abstractNumId w:val="27"/>
  </w:num>
  <w:num w:numId="47">
    <w:abstractNumId w:val="37"/>
  </w:num>
  <w:num w:numId="48">
    <w:abstractNumId w:val="15"/>
  </w:num>
  <w:num w:numId="49">
    <w:abstractNumId w:val="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F4"/>
    <w:rsid w:val="00012391"/>
    <w:rsid w:val="00020E2E"/>
    <w:rsid w:val="00023DDB"/>
    <w:rsid w:val="00036B2E"/>
    <w:rsid w:val="00054A5D"/>
    <w:rsid w:val="00071FE3"/>
    <w:rsid w:val="0008235E"/>
    <w:rsid w:val="0008506B"/>
    <w:rsid w:val="000D395E"/>
    <w:rsid w:val="000D4124"/>
    <w:rsid w:val="000D50C2"/>
    <w:rsid w:val="00154307"/>
    <w:rsid w:val="00175C49"/>
    <w:rsid w:val="001771E2"/>
    <w:rsid w:val="0018787F"/>
    <w:rsid w:val="001B7B68"/>
    <w:rsid w:val="001D6068"/>
    <w:rsid w:val="001E6ED9"/>
    <w:rsid w:val="00215548"/>
    <w:rsid w:val="00242D1F"/>
    <w:rsid w:val="00267041"/>
    <w:rsid w:val="00277C07"/>
    <w:rsid w:val="002862F4"/>
    <w:rsid w:val="002A4809"/>
    <w:rsid w:val="002B5EF0"/>
    <w:rsid w:val="002C3761"/>
    <w:rsid w:val="002E1382"/>
    <w:rsid w:val="00353131"/>
    <w:rsid w:val="003611A4"/>
    <w:rsid w:val="003A1E7B"/>
    <w:rsid w:val="003C3D65"/>
    <w:rsid w:val="00423094"/>
    <w:rsid w:val="00434318"/>
    <w:rsid w:val="004612C4"/>
    <w:rsid w:val="0046248D"/>
    <w:rsid w:val="00462895"/>
    <w:rsid w:val="00475A53"/>
    <w:rsid w:val="00482FC3"/>
    <w:rsid w:val="0049023F"/>
    <w:rsid w:val="004C605D"/>
    <w:rsid w:val="004F5DAD"/>
    <w:rsid w:val="00502506"/>
    <w:rsid w:val="00503EAD"/>
    <w:rsid w:val="00543376"/>
    <w:rsid w:val="00550E0C"/>
    <w:rsid w:val="00560EFC"/>
    <w:rsid w:val="00585CF7"/>
    <w:rsid w:val="005A3601"/>
    <w:rsid w:val="005A4DEC"/>
    <w:rsid w:val="005A6593"/>
    <w:rsid w:val="005A67EB"/>
    <w:rsid w:val="005B5B95"/>
    <w:rsid w:val="005C1E91"/>
    <w:rsid w:val="005C2350"/>
    <w:rsid w:val="005E0673"/>
    <w:rsid w:val="00610B32"/>
    <w:rsid w:val="00645ACA"/>
    <w:rsid w:val="006659F0"/>
    <w:rsid w:val="00676F25"/>
    <w:rsid w:val="0068122C"/>
    <w:rsid w:val="00694BE2"/>
    <w:rsid w:val="006A5C33"/>
    <w:rsid w:val="006B02D5"/>
    <w:rsid w:val="006B4F73"/>
    <w:rsid w:val="006C08E5"/>
    <w:rsid w:val="006C0928"/>
    <w:rsid w:val="006D03F2"/>
    <w:rsid w:val="006E13A9"/>
    <w:rsid w:val="006F1DC3"/>
    <w:rsid w:val="007056BA"/>
    <w:rsid w:val="00706E76"/>
    <w:rsid w:val="00714FB9"/>
    <w:rsid w:val="00722391"/>
    <w:rsid w:val="00723D21"/>
    <w:rsid w:val="00734C11"/>
    <w:rsid w:val="00742BF7"/>
    <w:rsid w:val="00744249"/>
    <w:rsid w:val="007753A9"/>
    <w:rsid w:val="00776832"/>
    <w:rsid w:val="007778A8"/>
    <w:rsid w:val="00782496"/>
    <w:rsid w:val="007927C4"/>
    <w:rsid w:val="007A1043"/>
    <w:rsid w:val="007A23EA"/>
    <w:rsid w:val="007D070A"/>
    <w:rsid w:val="007D1775"/>
    <w:rsid w:val="007E5FB8"/>
    <w:rsid w:val="007F62D8"/>
    <w:rsid w:val="008037EE"/>
    <w:rsid w:val="00804A4D"/>
    <w:rsid w:val="0087128C"/>
    <w:rsid w:val="00871D04"/>
    <w:rsid w:val="00880B20"/>
    <w:rsid w:val="008A3105"/>
    <w:rsid w:val="008C2679"/>
    <w:rsid w:val="008E3348"/>
    <w:rsid w:val="008E4682"/>
    <w:rsid w:val="008F28BB"/>
    <w:rsid w:val="009203AD"/>
    <w:rsid w:val="009227AA"/>
    <w:rsid w:val="00945738"/>
    <w:rsid w:val="00960C81"/>
    <w:rsid w:val="00970DBB"/>
    <w:rsid w:val="00971B1A"/>
    <w:rsid w:val="00975D8F"/>
    <w:rsid w:val="00980912"/>
    <w:rsid w:val="009B7D0C"/>
    <w:rsid w:val="009D42B9"/>
    <w:rsid w:val="009E0FA9"/>
    <w:rsid w:val="009E36A8"/>
    <w:rsid w:val="009F679F"/>
    <w:rsid w:val="00A21A3F"/>
    <w:rsid w:val="00A22C63"/>
    <w:rsid w:val="00A23508"/>
    <w:rsid w:val="00A24D06"/>
    <w:rsid w:val="00A3512A"/>
    <w:rsid w:val="00A3614E"/>
    <w:rsid w:val="00A378F4"/>
    <w:rsid w:val="00A4087C"/>
    <w:rsid w:val="00A40BED"/>
    <w:rsid w:val="00A44C18"/>
    <w:rsid w:val="00A66CC8"/>
    <w:rsid w:val="00A66D05"/>
    <w:rsid w:val="00A76DAB"/>
    <w:rsid w:val="00AA527D"/>
    <w:rsid w:val="00AB0304"/>
    <w:rsid w:val="00AB1DDD"/>
    <w:rsid w:val="00AF2EC1"/>
    <w:rsid w:val="00AF3D0C"/>
    <w:rsid w:val="00B35CE6"/>
    <w:rsid w:val="00B726A2"/>
    <w:rsid w:val="00B764DF"/>
    <w:rsid w:val="00B83A13"/>
    <w:rsid w:val="00B95D58"/>
    <w:rsid w:val="00B9641C"/>
    <w:rsid w:val="00BA0896"/>
    <w:rsid w:val="00BA1439"/>
    <w:rsid w:val="00BC5A99"/>
    <w:rsid w:val="00BD7966"/>
    <w:rsid w:val="00BE4D00"/>
    <w:rsid w:val="00C30A2F"/>
    <w:rsid w:val="00C62B62"/>
    <w:rsid w:val="00C675E0"/>
    <w:rsid w:val="00CA641A"/>
    <w:rsid w:val="00CA79FE"/>
    <w:rsid w:val="00CB49DB"/>
    <w:rsid w:val="00D019B2"/>
    <w:rsid w:val="00D313A9"/>
    <w:rsid w:val="00D3532E"/>
    <w:rsid w:val="00D53D3B"/>
    <w:rsid w:val="00D84079"/>
    <w:rsid w:val="00D96C00"/>
    <w:rsid w:val="00DC6908"/>
    <w:rsid w:val="00E52648"/>
    <w:rsid w:val="00E90E98"/>
    <w:rsid w:val="00E94A92"/>
    <w:rsid w:val="00E97916"/>
    <w:rsid w:val="00EE5B37"/>
    <w:rsid w:val="00F54CE5"/>
    <w:rsid w:val="00F66AA8"/>
    <w:rsid w:val="00F768F0"/>
    <w:rsid w:val="00F8221C"/>
    <w:rsid w:val="00F85D6D"/>
    <w:rsid w:val="00F91442"/>
    <w:rsid w:val="00FD5348"/>
    <w:rsid w:val="00FE23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A747"/>
  <w15:chartTrackingRefBased/>
  <w15:docId w15:val="{907B111F-B772-4054-BBF4-F06F528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78F4"/>
    <w:pPr>
      <w:spacing w:after="200" w:line="276" w:lineRule="auto"/>
    </w:pPr>
    <w:rPr>
      <w:rFonts w:ascii="Times New Roman" w:eastAsia="Calibri" w:hAnsi="Times New Roman" w:cs="Times New Roman"/>
      <w:sz w:val="20"/>
    </w:rPr>
  </w:style>
  <w:style w:type="paragraph" w:styleId="Nadpis1">
    <w:name w:val="heading 1"/>
    <w:aliases w:val="h1,H1,Heading 1,(1),název kapitoly"/>
    <w:basedOn w:val="Normlny"/>
    <w:next w:val="Normlny"/>
    <w:link w:val="Nadpis1Char"/>
    <w:qFormat/>
    <w:rsid w:val="00A378F4"/>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A378F4"/>
    <w:p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A378F4"/>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A378F4"/>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A378F4"/>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A378F4"/>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A378F4"/>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A378F4"/>
    <w:pPr>
      <w:numPr>
        <w:ilvl w:val="2"/>
        <w:numId w:val="1"/>
      </w:numPr>
      <w:spacing w:before="0"/>
      <w:outlineLvl w:val="7"/>
    </w:pPr>
  </w:style>
  <w:style w:type="paragraph" w:styleId="Nadpis9">
    <w:name w:val="heading 9"/>
    <w:basedOn w:val="Normlny"/>
    <w:next w:val="Normlny"/>
    <w:link w:val="Nadpis9Char"/>
    <w:qFormat/>
    <w:rsid w:val="00A378F4"/>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1) Char,název kapitoly Char"/>
    <w:basedOn w:val="Predvolenpsmoodseku"/>
    <w:link w:val="Nadpis1"/>
    <w:rsid w:val="00A378F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A378F4"/>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uiPriority w:val="9"/>
    <w:rsid w:val="00A378F4"/>
    <w:rPr>
      <w:rFonts w:ascii="Arial Narrow" w:eastAsia="Times New Roman" w:hAnsi="Arial Narrow" w:cs="Times New Roman"/>
      <w:b/>
      <w:lang w:val="x-none" w:eastAsia="x-none"/>
    </w:rPr>
  </w:style>
  <w:style w:type="character" w:customStyle="1" w:styleId="Nadpis4Char">
    <w:name w:val="Nadpis 4 Char"/>
    <w:basedOn w:val="Predvolenpsmoodseku"/>
    <w:link w:val="Nadpis4"/>
    <w:rsid w:val="00A378F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A378F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A378F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A378F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A378F4"/>
    <w:rPr>
      <w:rFonts w:ascii="Arial Narrow" w:eastAsia="Times New Roman" w:hAnsi="Arial Narrow" w:cs="Times New Roman"/>
      <w:b/>
      <w:lang w:val="x-none" w:eastAsia="x-none"/>
    </w:rPr>
  </w:style>
  <w:style w:type="character" w:customStyle="1" w:styleId="Nadpis9Char">
    <w:name w:val="Nadpis 9 Char"/>
    <w:basedOn w:val="Predvolenpsmoodseku"/>
    <w:link w:val="Nadpis9"/>
    <w:rsid w:val="00A378F4"/>
    <w:rPr>
      <w:rFonts w:ascii="Arial" w:eastAsia="Times New Roman" w:hAnsi="Arial" w:cs="Times New Roman"/>
      <w:b/>
      <w:bCs/>
      <w:noProof/>
      <w:sz w:val="20"/>
      <w:szCs w:val="24"/>
      <w:u w:val="single"/>
      <w:lang w:eastAsia="sk-SK"/>
    </w:rPr>
  </w:style>
  <w:style w:type="paragraph" w:customStyle="1" w:styleId="Default">
    <w:name w:val="Default"/>
    <w:rsid w:val="00A378F4"/>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A378F4"/>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A378F4"/>
  </w:style>
  <w:style w:type="character" w:customStyle="1" w:styleId="ra">
    <w:name w:val="ra"/>
    <w:rsid w:val="00A378F4"/>
  </w:style>
  <w:style w:type="paragraph" w:styleId="Hlavika">
    <w:name w:val="header"/>
    <w:basedOn w:val="Normlny"/>
    <w:link w:val="HlavikaChar"/>
    <w:uiPriority w:val="99"/>
    <w:unhideWhenUsed/>
    <w:rsid w:val="00A378F4"/>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A378F4"/>
    <w:rPr>
      <w:rFonts w:ascii="Calibri" w:eastAsia="Calibri" w:hAnsi="Calibri" w:cs="Times New Roman"/>
      <w:lang w:val="x-none"/>
    </w:rPr>
  </w:style>
  <w:style w:type="paragraph" w:styleId="Pta">
    <w:name w:val="footer"/>
    <w:basedOn w:val="Normlny"/>
    <w:link w:val="PtaChar"/>
    <w:uiPriority w:val="99"/>
    <w:unhideWhenUsed/>
    <w:rsid w:val="00A378F4"/>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A378F4"/>
    <w:rPr>
      <w:rFonts w:ascii="Calibri" w:eastAsia="Calibri" w:hAnsi="Calibri" w:cs="Times New Roman"/>
      <w:lang w:val="x-none"/>
    </w:rPr>
  </w:style>
  <w:style w:type="paragraph" w:customStyle="1" w:styleId="Nadpis11">
    <w:name w:val="Nadpis 11"/>
    <w:basedOn w:val="Normlnysozarkami"/>
    <w:autoRedefine/>
    <w:qFormat/>
    <w:rsid w:val="00A378F4"/>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A378F4"/>
    <w:pPr>
      <w:numPr>
        <w:ilvl w:val="4"/>
      </w:numPr>
    </w:pPr>
    <w:rPr>
      <w:b w:val="0"/>
    </w:rPr>
  </w:style>
  <w:style w:type="paragraph" w:styleId="Zarkazkladnhotextu2">
    <w:name w:val="Body Text Indent 2"/>
    <w:basedOn w:val="Normlny"/>
    <w:link w:val="Zarkazkladnhotextu2Char"/>
    <w:uiPriority w:val="99"/>
    <w:unhideWhenUsed/>
    <w:rsid w:val="00A378F4"/>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A378F4"/>
    <w:rPr>
      <w:rFonts w:ascii="Calibri" w:eastAsia="Calibri" w:hAnsi="Calibri" w:cs="Times New Roman"/>
      <w:lang w:val="x-none"/>
    </w:rPr>
  </w:style>
  <w:style w:type="paragraph" w:styleId="Normlnysozarkami">
    <w:name w:val="Normal Indent"/>
    <w:basedOn w:val="Normlny"/>
    <w:uiPriority w:val="99"/>
    <w:semiHidden/>
    <w:unhideWhenUsed/>
    <w:rsid w:val="00A378F4"/>
    <w:pPr>
      <w:ind w:left="708"/>
    </w:pPr>
  </w:style>
  <w:style w:type="character" w:customStyle="1" w:styleId="XEKS">
    <w:name w:val="XEKS"/>
    <w:rsid w:val="00A378F4"/>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A378F4"/>
    <w:pPr>
      <w:spacing w:after="0" w:line="240" w:lineRule="auto"/>
    </w:pPr>
    <w:rPr>
      <w:rFonts w:ascii="Calibri" w:eastAsia="Calibri" w:hAnsi="Calibri"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A378F4"/>
    <w:rPr>
      <w:sz w:val="16"/>
      <w:szCs w:val="16"/>
    </w:rPr>
  </w:style>
  <w:style w:type="paragraph" w:styleId="Textkomentra">
    <w:name w:val="annotation text"/>
    <w:basedOn w:val="Normlny"/>
    <w:link w:val="TextkomentraChar"/>
    <w:uiPriority w:val="99"/>
    <w:unhideWhenUsed/>
    <w:rsid w:val="00A378F4"/>
    <w:rPr>
      <w:szCs w:val="20"/>
    </w:rPr>
  </w:style>
  <w:style w:type="character" w:customStyle="1" w:styleId="TextkomentraChar">
    <w:name w:val="Text komentára Char"/>
    <w:basedOn w:val="Predvolenpsmoodseku"/>
    <w:link w:val="Textkomentra"/>
    <w:uiPriority w:val="99"/>
    <w:rsid w:val="00A378F4"/>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378F4"/>
    <w:rPr>
      <w:b/>
      <w:bCs/>
    </w:rPr>
  </w:style>
  <w:style w:type="character" w:customStyle="1" w:styleId="PredmetkomentraChar">
    <w:name w:val="Predmet komentára Char"/>
    <w:basedOn w:val="TextkomentraChar"/>
    <w:link w:val="Predmetkomentra"/>
    <w:uiPriority w:val="99"/>
    <w:semiHidden/>
    <w:rsid w:val="00A378F4"/>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A378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78F4"/>
    <w:rPr>
      <w:rFonts w:ascii="Segoe UI" w:eastAsia="Calibri" w:hAnsi="Segoe UI" w:cs="Segoe UI"/>
      <w:sz w:val="18"/>
      <w:szCs w:val="18"/>
    </w:rPr>
  </w:style>
  <w:style w:type="paragraph" w:styleId="Zkladntext3">
    <w:name w:val="Body Text 3"/>
    <w:basedOn w:val="Normlny"/>
    <w:link w:val="Zkladntext3Char"/>
    <w:unhideWhenUsed/>
    <w:rsid w:val="00A378F4"/>
    <w:pPr>
      <w:spacing w:after="120"/>
    </w:pPr>
    <w:rPr>
      <w:sz w:val="16"/>
      <w:szCs w:val="16"/>
    </w:rPr>
  </w:style>
  <w:style w:type="character" w:customStyle="1" w:styleId="Zkladntext3Char">
    <w:name w:val="Základný text 3 Char"/>
    <w:basedOn w:val="Predvolenpsmoodseku"/>
    <w:link w:val="Zkladntext3"/>
    <w:rsid w:val="00A378F4"/>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A378F4"/>
    <w:pPr>
      <w:spacing w:after="120"/>
      <w:ind w:left="283"/>
    </w:pPr>
  </w:style>
  <w:style w:type="character" w:customStyle="1" w:styleId="ZarkazkladnhotextuChar">
    <w:name w:val="Zarážka základného textu Char"/>
    <w:basedOn w:val="Predvolenpsmoodseku"/>
    <w:link w:val="Zarkazkladnhotextu"/>
    <w:rsid w:val="00A378F4"/>
    <w:rPr>
      <w:rFonts w:ascii="Times New Roman" w:eastAsia="Calibri" w:hAnsi="Times New Roman" w:cs="Times New Roman"/>
      <w:sz w:val="20"/>
    </w:rPr>
  </w:style>
  <w:style w:type="paragraph" w:styleId="Zkladntext">
    <w:name w:val="Body Text"/>
    <w:basedOn w:val="Normlny"/>
    <w:link w:val="ZkladntextChar"/>
    <w:unhideWhenUsed/>
    <w:rsid w:val="00A378F4"/>
    <w:pPr>
      <w:spacing w:after="120"/>
    </w:pPr>
  </w:style>
  <w:style w:type="character" w:customStyle="1" w:styleId="ZkladntextChar">
    <w:name w:val="Základný text Char"/>
    <w:basedOn w:val="Predvolenpsmoodseku"/>
    <w:link w:val="Zkladntext"/>
    <w:rsid w:val="00A378F4"/>
    <w:rPr>
      <w:rFonts w:ascii="Times New Roman" w:eastAsia="Calibri" w:hAnsi="Times New Roman" w:cs="Times New Roman"/>
      <w:sz w:val="20"/>
    </w:rPr>
  </w:style>
  <w:style w:type="paragraph" w:customStyle="1" w:styleId="Normln1">
    <w:name w:val="Normální1"/>
    <w:basedOn w:val="Normlny"/>
    <w:rsid w:val="00A378F4"/>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A378F4"/>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uiPriority w:val="10"/>
    <w:rsid w:val="00A378F4"/>
    <w:rPr>
      <w:rFonts w:ascii="Arial" w:eastAsia="Times New Roman" w:hAnsi="Arial" w:cs="Times New Roman"/>
      <w:smallCaps/>
      <w:noProof/>
      <w:sz w:val="20"/>
      <w:szCs w:val="20"/>
      <w:lang w:eastAsia="sk-SK"/>
    </w:rPr>
  </w:style>
  <w:style w:type="character" w:styleId="Hypertextovprepojenie">
    <w:name w:val="Hyperlink"/>
    <w:uiPriority w:val="99"/>
    <w:rsid w:val="00A378F4"/>
    <w:rPr>
      <w:color w:val="0000FF"/>
      <w:u w:val="single"/>
    </w:rPr>
  </w:style>
  <w:style w:type="paragraph" w:styleId="Zoznam2">
    <w:name w:val="List 2"/>
    <w:basedOn w:val="Normlny"/>
    <w:rsid w:val="00A378F4"/>
    <w:pPr>
      <w:spacing w:after="0" w:line="240" w:lineRule="auto"/>
      <w:ind w:left="566" w:hanging="283"/>
    </w:pPr>
    <w:rPr>
      <w:rFonts w:ascii="Arial" w:eastAsia="Times New Roman" w:hAnsi="Arial"/>
      <w:noProof/>
      <w:szCs w:val="24"/>
      <w:lang w:eastAsia="sk-SK"/>
    </w:rPr>
  </w:style>
  <w:style w:type="character" w:styleId="slostrany">
    <w:name w:val="page number"/>
    <w:rsid w:val="00A378F4"/>
  </w:style>
  <w:style w:type="paragraph" w:styleId="Zarkazkladnhotextu3">
    <w:name w:val="Body Text Indent 3"/>
    <w:basedOn w:val="Normlny"/>
    <w:link w:val="Zarkazkladnhotextu3Char"/>
    <w:rsid w:val="00A378F4"/>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A378F4"/>
    <w:rPr>
      <w:rFonts w:ascii="Arial" w:eastAsia="Times New Roman" w:hAnsi="Arial" w:cs="Arial"/>
      <w:sz w:val="20"/>
      <w:szCs w:val="20"/>
      <w:lang w:eastAsia="cs-CZ"/>
    </w:rPr>
  </w:style>
  <w:style w:type="paragraph" w:styleId="Zkladntext2">
    <w:name w:val="Body Text 2"/>
    <w:basedOn w:val="Normlny"/>
    <w:link w:val="Zkladntext2Char"/>
    <w:uiPriority w:val="99"/>
    <w:rsid w:val="00A378F4"/>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A378F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A378F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A378F4"/>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A378F4"/>
    <w:pPr>
      <w:spacing w:after="160" w:line="240" w:lineRule="exact"/>
    </w:pPr>
    <w:rPr>
      <w:rFonts w:ascii="Verdana" w:eastAsia="Times New Roman" w:hAnsi="Verdana"/>
      <w:szCs w:val="20"/>
      <w:lang w:val="en-US"/>
    </w:rPr>
  </w:style>
  <w:style w:type="paragraph" w:customStyle="1" w:styleId="normaltableau">
    <w:name w:val="normal_tableau"/>
    <w:basedOn w:val="Normlny"/>
    <w:rsid w:val="00A378F4"/>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A378F4"/>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A378F4"/>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A378F4"/>
  </w:style>
  <w:style w:type="paragraph" w:styleId="Prvzarkazkladnhotextu2">
    <w:name w:val="Body Text First Indent 2"/>
    <w:basedOn w:val="Zarkazkladnhotextu"/>
    <w:link w:val="Prvzarkazkladnhotextu2Char"/>
    <w:uiPriority w:val="99"/>
    <w:unhideWhenUsed/>
    <w:rsid w:val="00A378F4"/>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A378F4"/>
    <w:rPr>
      <w:rFonts w:ascii="Arial" w:eastAsia="Times New Roman" w:hAnsi="Arial" w:cs="Times New Roman"/>
      <w:sz w:val="20"/>
      <w:szCs w:val="20"/>
      <w:lang w:val="x-none" w:eastAsia="cs-CZ"/>
    </w:rPr>
  </w:style>
  <w:style w:type="numbering" w:customStyle="1" w:styleId="tl1">
    <w:name w:val="Štýl1"/>
    <w:uiPriority w:val="99"/>
    <w:rsid w:val="00A378F4"/>
    <w:pPr>
      <w:numPr>
        <w:numId w:val="5"/>
      </w:numPr>
    </w:pPr>
  </w:style>
  <w:style w:type="numbering" w:customStyle="1" w:styleId="tl5">
    <w:name w:val="Štýl5"/>
    <w:rsid w:val="00A378F4"/>
    <w:pPr>
      <w:numPr>
        <w:numId w:val="7"/>
      </w:numPr>
    </w:pPr>
  </w:style>
  <w:style w:type="numbering" w:customStyle="1" w:styleId="Bezzoznamu1">
    <w:name w:val="Bez zoznamu1"/>
    <w:next w:val="Bezzoznamu"/>
    <w:uiPriority w:val="99"/>
    <w:semiHidden/>
    <w:unhideWhenUsed/>
    <w:rsid w:val="00A378F4"/>
  </w:style>
  <w:style w:type="numbering" w:customStyle="1" w:styleId="Style3">
    <w:name w:val="Style3"/>
    <w:rsid w:val="00A378F4"/>
    <w:pPr>
      <w:numPr>
        <w:numId w:val="9"/>
      </w:numPr>
    </w:pPr>
  </w:style>
  <w:style w:type="paragraph" w:customStyle="1" w:styleId="CharChar1">
    <w:name w:val="Char Char1"/>
    <w:basedOn w:val="Normlny"/>
    <w:rsid w:val="00A378F4"/>
    <w:pPr>
      <w:spacing w:after="160" w:line="240" w:lineRule="exact"/>
    </w:pPr>
    <w:rPr>
      <w:rFonts w:ascii="Arial" w:eastAsia="Times New Roman" w:hAnsi="Arial"/>
      <w:szCs w:val="20"/>
      <w:lang w:val="en-US"/>
    </w:rPr>
  </w:style>
  <w:style w:type="paragraph" w:customStyle="1" w:styleId="CharChar14">
    <w:name w:val="Char Char14"/>
    <w:basedOn w:val="Normlny"/>
    <w:rsid w:val="00A378F4"/>
    <w:pPr>
      <w:spacing w:after="160" w:line="240" w:lineRule="exact"/>
    </w:pPr>
    <w:rPr>
      <w:rFonts w:ascii="Arial" w:eastAsia="Times New Roman" w:hAnsi="Arial"/>
      <w:szCs w:val="20"/>
      <w:lang w:val="en-US"/>
    </w:rPr>
  </w:style>
  <w:style w:type="paragraph" w:customStyle="1" w:styleId="CharChar13">
    <w:name w:val="Char Char13"/>
    <w:basedOn w:val="Normlny"/>
    <w:rsid w:val="00A378F4"/>
    <w:pPr>
      <w:spacing w:after="160" w:line="240" w:lineRule="exact"/>
    </w:pPr>
    <w:rPr>
      <w:rFonts w:ascii="Arial" w:eastAsia="Times New Roman" w:hAnsi="Arial"/>
      <w:szCs w:val="20"/>
      <w:lang w:val="en-US"/>
    </w:rPr>
  </w:style>
  <w:style w:type="paragraph" w:customStyle="1" w:styleId="CharChar12">
    <w:name w:val="Char Char12"/>
    <w:basedOn w:val="Normlny"/>
    <w:rsid w:val="00A378F4"/>
    <w:pPr>
      <w:spacing w:after="160" w:line="240" w:lineRule="exact"/>
    </w:pPr>
    <w:rPr>
      <w:rFonts w:ascii="Arial" w:eastAsia="Times New Roman" w:hAnsi="Arial"/>
      <w:szCs w:val="20"/>
      <w:lang w:val="en-US"/>
    </w:rPr>
  </w:style>
  <w:style w:type="paragraph" w:customStyle="1" w:styleId="CharChar11">
    <w:name w:val="Char Char11"/>
    <w:basedOn w:val="Normlny"/>
    <w:rsid w:val="00A378F4"/>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A378F4"/>
    <w:rPr>
      <w:color w:val="800080"/>
      <w:u w:val="single"/>
    </w:rPr>
  </w:style>
  <w:style w:type="paragraph" w:customStyle="1" w:styleId="xl65">
    <w:name w:val="xl6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A378F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A378F4"/>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A378F4"/>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A378F4"/>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A378F4"/>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A378F4"/>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A378F4"/>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A378F4"/>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A378F4"/>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A378F4"/>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A378F4"/>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A378F4"/>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A378F4"/>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A378F4"/>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A378F4"/>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A378F4"/>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A378F4"/>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A378F4"/>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A378F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A378F4"/>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A378F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A378F4"/>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A378F4"/>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A378F4"/>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A378F4"/>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A378F4"/>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A378F4"/>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A378F4"/>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A378F4"/>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A378F4"/>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A378F4"/>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A378F4"/>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A378F4"/>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A378F4"/>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A378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A378F4"/>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A378F4"/>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A378F4"/>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A378F4"/>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A378F4"/>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A378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A378F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A378F4"/>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A378F4"/>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A378F4"/>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A378F4"/>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A378F4"/>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A378F4"/>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A378F4"/>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A378F4"/>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A378F4"/>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A378F4"/>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A378F4"/>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A378F4"/>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A378F4"/>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A378F4"/>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A378F4"/>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A378F4"/>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A378F4"/>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A378F4"/>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A378F4"/>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A378F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A378F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A378F4"/>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A378F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A378F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A378F4"/>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A378F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A378F4"/>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A378F4"/>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A378F4"/>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A378F4"/>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A378F4"/>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A378F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A378F4"/>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A378F4"/>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A378F4"/>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A378F4"/>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A378F4"/>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A378F4"/>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A378F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A378F4"/>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A378F4"/>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A378F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A378F4"/>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A378F4"/>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A378F4"/>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A378F4"/>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A378F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A378F4"/>
    <w:rPr>
      <w:rFonts w:ascii="Arial" w:eastAsia="Times New Roman" w:hAnsi="Arial" w:cs="Times New Roman"/>
      <w:sz w:val="20"/>
      <w:szCs w:val="20"/>
      <w:lang w:eastAsia="cs-CZ"/>
    </w:rPr>
  </w:style>
  <w:style w:type="numbering" w:customStyle="1" w:styleId="tl51">
    <w:name w:val="Štýl51"/>
    <w:rsid w:val="00A378F4"/>
    <w:pPr>
      <w:numPr>
        <w:numId w:val="4"/>
      </w:numPr>
    </w:pPr>
  </w:style>
  <w:style w:type="paragraph" w:styleId="Textpoznmkypodiarou">
    <w:name w:val="footnote text"/>
    <w:basedOn w:val="Normlny"/>
    <w:link w:val="TextpoznmkypodiarouChar"/>
    <w:uiPriority w:val="99"/>
    <w:semiHidden/>
    <w:unhideWhenUsed/>
    <w:rsid w:val="00A378F4"/>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A378F4"/>
    <w:rPr>
      <w:rFonts w:ascii="Times New Roman" w:eastAsia="Times New Roman" w:hAnsi="Times New Roman" w:cs="Times New Roman"/>
      <w:sz w:val="20"/>
      <w:szCs w:val="20"/>
    </w:rPr>
  </w:style>
  <w:style w:type="character" w:styleId="Odkaznapoznmkupodiarou">
    <w:name w:val="footnote reference"/>
    <w:uiPriority w:val="99"/>
    <w:semiHidden/>
    <w:unhideWhenUsed/>
    <w:rsid w:val="00A378F4"/>
    <w:rPr>
      <w:rFonts w:cs="Times New Roman"/>
      <w:vertAlign w:val="superscript"/>
    </w:rPr>
  </w:style>
  <w:style w:type="character" w:customStyle="1" w:styleId="apple-converted-space">
    <w:name w:val="apple-converted-space"/>
    <w:rsid w:val="00A378F4"/>
  </w:style>
  <w:style w:type="character" w:customStyle="1" w:styleId="st1">
    <w:name w:val="st1"/>
    <w:rsid w:val="00A378F4"/>
  </w:style>
  <w:style w:type="character" w:customStyle="1" w:styleId="Jemnzvraznenie1">
    <w:name w:val="Jemné zvýraznenie1"/>
    <w:aliases w:val="klasika"/>
    <w:uiPriority w:val="19"/>
    <w:qFormat/>
    <w:rsid w:val="00A378F4"/>
    <w:rPr>
      <w:rFonts w:ascii="Times New Roman" w:hAnsi="Times New Roman"/>
      <w:b/>
      <w:iCs/>
      <w:color w:val="auto"/>
      <w:sz w:val="30"/>
    </w:rPr>
  </w:style>
  <w:style w:type="character" w:customStyle="1" w:styleId="Zkladntext20">
    <w:name w:val="Základní text (2)"/>
    <w:rsid w:val="00A378F4"/>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378F4"/>
    <w:pPr>
      <w:spacing w:before="120" w:after="120" w:line="276" w:lineRule="auto"/>
      <w:ind w:left="927" w:hanging="360"/>
      <w:jc w:val="both"/>
    </w:pPr>
    <w:rPr>
      <w:rFonts w:ascii="Times New Roman" w:eastAsia="Calibri" w:hAnsi="Times New Roman" w:cs="Times New Roman"/>
    </w:rPr>
  </w:style>
  <w:style w:type="character" w:customStyle="1" w:styleId="Nevyrieenzmienka1">
    <w:name w:val="Nevyriešená zmienka1"/>
    <w:uiPriority w:val="99"/>
    <w:semiHidden/>
    <w:unhideWhenUsed/>
    <w:rsid w:val="00A378F4"/>
    <w:rPr>
      <w:color w:val="808080"/>
      <w:shd w:val="clear" w:color="auto" w:fill="E6E6E6"/>
    </w:rPr>
  </w:style>
  <w:style w:type="paragraph" w:styleId="Revzia">
    <w:name w:val="Revision"/>
    <w:hidden/>
    <w:uiPriority w:val="99"/>
    <w:semiHidden/>
    <w:rsid w:val="00A378F4"/>
    <w:pPr>
      <w:spacing w:after="0" w:line="240" w:lineRule="auto"/>
    </w:pPr>
    <w:rPr>
      <w:rFonts w:ascii="Times New Roman" w:eastAsia="Calibri" w:hAnsi="Times New Roman" w:cs="Times New Roman"/>
      <w:sz w:val="20"/>
    </w:rPr>
  </w:style>
  <w:style w:type="paragraph" w:customStyle="1" w:styleId="Cislo-1-nadpis">
    <w:name w:val="Cislo-1-nadpis"/>
    <w:basedOn w:val="Normlny"/>
    <w:qFormat/>
    <w:rsid w:val="00BD7966"/>
    <w:pPr>
      <w:tabs>
        <w:tab w:val="left" w:pos="709"/>
        <w:tab w:val="left" w:pos="1066"/>
        <w:tab w:val="left" w:pos="1780"/>
        <w:tab w:val="left" w:pos="2138"/>
        <w:tab w:val="left" w:pos="2495"/>
        <w:tab w:val="left" w:pos="2852"/>
      </w:tabs>
      <w:spacing w:before="60" w:after="0" w:line="240" w:lineRule="auto"/>
      <w:ind w:left="1419" w:hanging="709"/>
      <w:jc w:val="both"/>
    </w:pPr>
    <w:rPr>
      <w:b/>
      <w:sz w:val="22"/>
    </w:rPr>
  </w:style>
  <w:style w:type="paragraph" w:customStyle="1" w:styleId="Cislo-2-text">
    <w:name w:val="Cislo-2-text"/>
    <w:basedOn w:val="Cislo-1-nadpis"/>
    <w:qFormat/>
    <w:rsid w:val="00BD7966"/>
    <w:pPr>
      <w:tabs>
        <w:tab w:val="clear" w:pos="709"/>
      </w:tabs>
      <w:ind w:left="709"/>
      <w:contextualSpacing/>
    </w:pPr>
    <w:rPr>
      <w:b w:val="0"/>
    </w:rPr>
  </w:style>
  <w:style w:type="paragraph" w:customStyle="1" w:styleId="Cislo-3-text">
    <w:name w:val="Cislo-3-text"/>
    <w:basedOn w:val="Cislo-2-text"/>
    <w:qFormat/>
    <w:rsid w:val="00BD7966"/>
    <w:pPr>
      <w:tabs>
        <w:tab w:val="num" w:pos="709"/>
      </w:tabs>
    </w:pPr>
  </w:style>
  <w:style w:type="paragraph" w:customStyle="1" w:styleId="Cislo-4-a-text">
    <w:name w:val="Cislo-4-a-text"/>
    <w:basedOn w:val="Normlny"/>
    <w:qFormat/>
    <w:rsid w:val="00BD7966"/>
    <w:pPr>
      <w:tabs>
        <w:tab w:val="left" w:pos="709"/>
        <w:tab w:val="num" w:pos="1066"/>
        <w:tab w:val="left" w:pos="1780"/>
        <w:tab w:val="left" w:pos="2138"/>
        <w:tab w:val="left" w:pos="2495"/>
        <w:tab w:val="left" w:pos="2852"/>
      </w:tabs>
      <w:spacing w:before="60" w:after="0" w:line="240" w:lineRule="auto"/>
      <w:ind w:left="1066" w:hanging="357"/>
      <w:contextualSpacing/>
      <w:jc w:val="both"/>
    </w:pPr>
    <w:rPr>
      <w:sz w:val="22"/>
    </w:rPr>
  </w:style>
  <w:style w:type="paragraph" w:customStyle="1" w:styleId="tl2X">
    <w:name w:val="Štýl2X"/>
    <w:basedOn w:val="Nadpis1"/>
    <w:qFormat/>
    <w:rsid w:val="00A66D05"/>
    <w:pPr>
      <w:spacing w:before="120" w:after="120"/>
      <w:jc w:val="center"/>
    </w:pPr>
    <w:rPr>
      <w:rFonts w:asciiTheme="minorHAnsi" w:hAnsiTheme="minorHAnsi" w:cstheme="minorHAnsi"/>
      <w:sz w:val="24"/>
      <w:szCs w:val="24"/>
    </w:rPr>
  </w:style>
  <w:style w:type="paragraph" w:styleId="Obsah3">
    <w:name w:val="toc 3"/>
    <w:basedOn w:val="Normlny"/>
    <w:next w:val="Normlny"/>
    <w:autoRedefine/>
    <w:uiPriority w:val="39"/>
    <w:unhideWhenUsed/>
    <w:rsid w:val="00A66D05"/>
    <w:pPr>
      <w:spacing w:after="100"/>
      <w:ind w:left="400"/>
    </w:pPr>
  </w:style>
  <w:style w:type="paragraph" w:styleId="Obsah1">
    <w:name w:val="toc 1"/>
    <w:basedOn w:val="Normlny"/>
    <w:next w:val="Normlny"/>
    <w:autoRedefine/>
    <w:uiPriority w:val="39"/>
    <w:unhideWhenUsed/>
    <w:rsid w:val="00A66D05"/>
    <w:pPr>
      <w:spacing w:after="100"/>
    </w:pPr>
  </w:style>
  <w:style w:type="paragraph" w:customStyle="1" w:styleId="tl2Y">
    <w:name w:val="Štýl2Y"/>
    <w:basedOn w:val="Nadpis1"/>
    <w:qFormat/>
    <w:rsid w:val="00A66D05"/>
    <w:pPr>
      <w:numPr>
        <w:numId w:val="2"/>
      </w:numPr>
      <w:tabs>
        <w:tab w:val="clear" w:pos="432"/>
      </w:tabs>
      <w:spacing w:before="120" w:after="120"/>
      <w:ind w:left="567" w:hanging="567"/>
      <w:jc w:val="both"/>
    </w:pPr>
    <w:rPr>
      <w:rFonts w:asciiTheme="minorHAnsi" w:hAnsiTheme="minorHAnsi" w:cstheme="minorHAnsi"/>
      <w:bCs w:val="0"/>
      <w:small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o.eks.sk/ElektronickaTabula/Detail/1854" TargetMode="External"/><Relationship Id="rId14" Type="http://schemas.openxmlformats.org/officeDocument/2006/relationships/hyperlink" Target="https://www.uvo.gov.sk/extdoc/1445/JED-prirucka_ESP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2535-6E0A-4468-84EC-39177CAA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7455</Words>
  <Characters>42499</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M P</cp:lastModifiedBy>
  <cp:revision>2</cp:revision>
  <cp:lastPrinted>2019-10-25T12:31:00Z</cp:lastPrinted>
  <dcterms:created xsi:type="dcterms:W3CDTF">2021-01-26T17:24:00Z</dcterms:created>
  <dcterms:modified xsi:type="dcterms:W3CDTF">2021-01-26T17:24:00Z</dcterms:modified>
</cp:coreProperties>
</file>