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18" w:rsidRPr="00125318" w:rsidRDefault="00125318" w:rsidP="00125318">
      <w:pPr>
        <w:pStyle w:val="Nadpis1"/>
        <w:spacing w:before="0"/>
        <w:rPr>
          <w:rFonts w:asciiTheme="minorHAnsi" w:hAnsiTheme="minorHAnsi" w:cstheme="minorHAnsi"/>
          <w:sz w:val="22"/>
          <w:szCs w:val="22"/>
        </w:rPr>
      </w:pPr>
      <w:bookmarkStart w:id="0" w:name="_Toc78873929"/>
      <w:r w:rsidRPr="00125318">
        <w:rPr>
          <w:rFonts w:asciiTheme="minorHAnsi" w:hAnsiTheme="minorHAnsi" w:cstheme="minorHAnsi"/>
          <w:sz w:val="22"/>
          <w:szCs w:val="22"/>
        </w:rPr>
        <w:t>OBCHODNÉ PODMIENKY VEREJNÉHO OBSTARÁVATEĽA</w:t>
      </w:r>
      <w:bookmarkEnd w:id="0"/>
      <w:r w:rsidRPr="00125318">
        <w:rPr>
          <w:rFonts w:asciiTheme="minorHAnsi" w:hAnsiTheme="minorHAnsi" w:cstheme="minorHAnsi"/>
          <w:sz w:val="22"/>
          <w:szCs w:val="22"/>
        </w:rPr>
        <w:tab/>
      </w:r>
    </w:p>
    <w:p w:rsidR="00125318" w:rsidRPr="00D51E9C" w:rsidRDefault="00125318" w:rsidP="00125318">
      <w:pPr>
        <w:pStyle w:val="Cislo-2-text"/>
        <w:spacing w:before="0"/>
        <w:rPr>
          <w:rFonts w:asciiTheme="minorHAnsi" w:hAnsiTheme="minorHAnsi"/>
          <w:b/>
        </w:rPr>
      </w:pPr>
      <w:r>
        <w:tab/>
      </w:r>
      <w:r w:rsidRPr="00C348FF">
        <w:rPr>
          <w:rFonts w:asciiTheme="minorHAnsi" w:hAnsiTheme="minorHAnsi"/>
          <w:b/>
        </w:rPr>
        <w:t xml:space="preserve">Návrh </w:t>
      </w:r>
      <w:r>
        <w:rPr>
          <w:rFonts w:asciiTheme="minorHAnsi" w:hAnsiTheme="minorHAnsi"/>
          <w:b/>
        </w:rPr>
        <w:t>Rámcovej dohody</w:t>
      </w:r>
      <w:r w:rsidRPr="00C348FF">
        <w:rPr>
          <w:rFonts w:asciiTheme="minorHAnsi" w:hAnsiTheme="minorHAnsi"/>
          <w:b/>
        </w:rPr>
        <w:t>.</w:t>
      </w:r>
      <w:r w:rsidRPr="00D51E9C">
        <w:rPr>
          <w:rFonts w:asciiTheme="minorHAnsi" w:hAnsiTheme="minorHAnsi"/>
          <w:b/>
        </w:rPr>
        <w:t xml:space="preserve"> </w:t>
      </w:r>
    </w:p>
    <w:p w:rsidR="00125318" w:rsidRDefault="00125318" w:rsidP="00125318">
      <w:pPr>
        <w:pStyle w:val="Cislo-2-text"/>
        <w:tabs>
          <w:tab w:val="clear" w:pos="1423"/>
          <w:tab w:val="left" w:pos="709"/>
        </w:tabs>
        <w:spacing w:before="0"/>
        <w:rPr>
          <w:rFonts w:asciiTheme="minorHAnsi" w:hAnsiTheme="minorHAnsi"/>
        </w:rPr>
      </w:pPr>
    </w:p>
    <w:p w:rsidR="00125318" w:rsidRDefault="00125318" w:rsidP="00125318">
      <w:pPr>
        <w:pStyle w:val="Cislo-2-text"/>
        <w:tabs>
          <w:tab w:val="clear" w:pos="1423"/>
          <w:tab w:val="left" w:pos="709"/>
        </w:tabs>
        <w:spacing w:before="0"/>
        <w:rPr>
          <w:rFonts w:asciiTheme="minorHAnsi" w:hAnsiTheme="minorHAnsi"/>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Pr="00F60B3F" w:rsidRDefault="00125318" w:rsidP="00125318">
      <w:pPr>
        <w:jc w:val="center"/>
        <w:rPr>
          <w:rFonts w:asciiTheme="minorHAnsi" w:hAnsiTheme="minorHAnsi" w:cstheme="minorHAnsi"/>
          <w:b/>
        </w:rPr>
      </w:pPr>
    </w:p>
    <w:p w:rsidR="00125318" w:rsidRPr="00F60B3F" w:rsidRDefault="00125318" w:rsidP="00125318">
      <w:pPr>
        <w:pBdr>
          <w:top w:val="double" w:sz="2" w:space="1" w:color="000000"/>
        </w:pBdr>
        <w:rPr>
          <w:rFonts w:asciiTheme="minorHAnsi" w:hAnsiTheme="minorHAnsi" w:cstheme="minorHAnsi"/>
        </w:rPr>
      </w:pPr>
    </w:p>
    <w:p w:rsidR="00125318" w:rsidRDefault="00125318" w:rsidP="00125318">
      <w:pPr>
        <w:rPr>
          <w:rFonts w:asciiTheme="minorHAnsi" w:hAnsiTheme="minorHAnsi" w:cstheme="minorHAnsi"/>
        </w:rPr>
      </w:pPr>
    </w:p>
    <w:p w:rsidR="00125318" w:rsidRDefault="00125318" w:rsidP="00125318">
      <w:pPr>
        <w:rPr>
          <w:rFonts w:asciiTheme="minorHAnsi" w:hAnsiTheme="minorHAnsi" w:cstheme="minorHAnsi"/>
        </w:rPr>
      </w:pPr>
    </w:p>
    <w:p w:rsidR="00125318" w:rsidRPr="00F60B3F" w:rsidRDefault="00125318" w:rsidP="00125318">
      <w:pPr>
        <w:rPr>
          <w:rFonts w:asciiTheme="minorHAnsi" w:hAnsiTheme="minorHAnsi" w:cstheme="minorHAnsi"/>
        </w:rPr>
      </w:pPr>
    </w:p>
    <w:p w:rsidR="00125318" w:rsidRPr="00F60B3F" w:rsidRDefault="00125318" w:rsidP="00125318">
      <w:pPr>
        <w:jc w:val="center"/>
        <w:rPr>
          <w:rFonts w:asciiTheme="minorHAnsi" w:hAnsiTheme="minorHAnsi" w:cstheme="minorHAnsi"/>
          <w:b/>
        </w:rPr>
      </w:pPr>
      <w:r>
        <w:rPr>
          <w:rFonts w:asciiTheme="minorHAnsi" w:hAnsiTheme="minorHAnsi" w:cstheme="minorHAnsi"/>
          <w:b/>
        </w:rPr>
        <w:t xml:space="preserve">Rámcová dohoda </w:t>
      </w:r>
    </w:p>
    <w:p w:rsidR="00125318" w:rsidRDefault="00125318" w:rsidP="00125318">
      <w:pPr>
        <w:rPr>
          <w:rFonts w:asciiTheme="minorHAnsi" w:hAnsiTheme="minorHAnsi" w:cstheme="minorHAnsi"/>
        </w:rPr>
      </w:pPr>
    </w:p>
    <w:p w:rsidR="00125318" w:rsidRDefault="00125318" w:rsidP="00125318">
      <w:pPr>
        <w:rPr>
          <w:rFonts w:asciiTheme="minorHAnsi" w:hAnsiTheme="minorHAnsi" w:cstheme="minorHAnsi"/>
        </w:rPr>
      </w:pPr>
    </w:p>
    <w:p w:rsidR="00125318" w:rsidRPr="00F60B3F" w:rsidRDefault="00125318" w:rsidP="00125318">
      <w:pPr>
        <w:rPr>
          <w:rFonts w:asciiTheme="minorHAnsi" w:hAnsiTheme="minorHAnsi" w:cstheme="minorHAnsi"/>
        </w:rPr>
      </w:pPr>
    </w:p>
    <w:p w:rsidR="00125318" w:rsidRPr="00F60B3F" w:rsidRDefault="00125318" w:rsidP="00125318">
      <w:pPr>
        <w:pBdr>
          <w:bottom w:val="double" w:sz="2" w:space="1" w:color="000000"/>
        </w:pBdr>
        <w:rPr>
          <w:rFonts w:asciiTheme="minorHAnsi" w:hAnsiTheme="minorHAnsi" w:cstheme="minorHAnsi"/>
        </w:rPr>
      </w:pPr>
    </w:p>
    <w:p w:rsidR="00125318" w:rsidRDefault="00125318" w:rsidP="00125318">
      <w:pPr>
        <w:jc w:val="center"/>
        <w:rPr>
          <w:rFonts w:asciiTheme="minorHAnsi" w:hAnsiTheme="minorHAnsi" w:cstheme="minorHAnsi"/>
        </w:rPr>
      </w:pPr>
    </w:p>
    <w:p w:rsidR="00125318" w:rsidRDefault="00125318" w:rsidP="00125318">
      <w:pPr>
        <w:jc w:val="center"/>
        <w:rPr>
          <w:rFonts w:asciiTheme="minorHAnsi" w:hAnsiTheme="minorHAnsi" w:cstheme="minorHAnsi"/>
        </w:rPr>
      </w:pPr>
    </w:p>
    <w:p w:rsidR="00125318" w:rsidRPr="00F60B3F" w:rsidRDefault="00125318" w:rsidP="00125318">
      <w:pPr>
        <w:jc w:val="center"/>
        <w:rPr>
          <w:rFonts w:asciiTheme="minorHAnsi" w:hAnsiTheme="minorHAnsi" w:cstheme="minorHAnsi"/>
        </w:rPr>
      </w:pPr>
    </w:p>
    <w:p w:rsidR="00125318" w:rsidRPr="00F60B3F" w:rsidRDefault="00125318" w:rsidP="00125318">
      <w:pPr>
        <w:jc w:val="center"/>
        <w:rPr>
          <w:rFonts w:asciiTheme="minorHAnsi" w:hAnsiTheme="minorHAnsi" w:cstheme="minorHAnsi"/>
          <w:b/>
        </w:rPr>
      </w:pPr>
      <w:r w:rsidRPr="00F60B3F">
        <w:rPr>
          <w:rFonts w:asciiTheme="minorHAnsi" w:hAnsiTheme="minorHAnsi" w:cstheme="minorHAnsi"/>
          <w:b/>
        </w:rPr>
        <w:t>uzavretá medzi</w:t>
      </w: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Pr="00F60B3F" w:rsidRDefault="00125318" w:rsidP="00125318">
      <w:pPr>
        <w:jc w:val="center"/>
        <w:rPr>
          <w:rFonts w:asciiTheme="minorHAnsi" w:hAnsiTheme="minorHAnsi" w:cstheme="minorHAnsi"/>
          <w:b/>
        </w:rPr>
      </w:pPr>
      <w:r w:rsidRPr="00F60B3F">
        <w:rPr>
          <w:rFonts w:asciiTheme="minorHAnsi" w:hAnsiTheme="minorHAnsi" w:cstheme="minorHAnsi"/>
          <w:b/>
        </w:rPr>
        <w:t>Rozhlasom a televíziou Slovenska</w:t>
      </w:r>
    </w:p>
    <w:p w:rsidR="00125318" w:rsidRDefault="00125318" w:rsidP="00125318">
      <w:pPr>
        <w:jc w:val="center"/>
        <w:rPr>
          <w:rFonts w:asciiTheme="minorHAnsi" w:hAnsiTheme="minorHAnsi" w:cstheme="minorHAnsi"/>
          <w:b/>
        </w:rPr>
      </w:pPr>
      <w:r w:rsidRPr="00ED63BE">
        <w:rPr>
          <w:rFonts w:asciiTheme="minorHAnsi" w:hAnsiTheme="minorHAnsi" w:cstheme="minorHAnsi"/>
          <w:b/>
        </w:rPr>
        <w:t xml:space="preserve"> </w:t>
      </w:r>
    </w:p>
    <w:p w:rsidR="00125318" w:rsidRDefault="00125318" w:rsidP="00125318">
      <w:pPr>
        <w:jc w:val="center"/>
        <w:rPr>
          <w:rFonts w:asciiTheme="minorHAnsi" w:hAnsiTheme="minorHAnsi" w:cstheme="minorHAnsi"/>
          <w:b/>
        </w:rPr>
      </w:pPr>
    </w:p>
    <w:p w:rsidR="00125318" w:rsidRPr="00ED63BE" w:rsidRDefault="00125318" w:rsidP="00125318">
      <w:pPr>
        <w:jc w:val="center"/>
        <w:rPr>
          <w:rFonts w:asciiTheme="minorHAnsi" w:hAnsiTheme="minorHAnsi" w:cstheme="minorHAnsi"/>
          <w:b/>
        </w:rPr>
      </w:pPr>
    </w:p>
    <w:p w:rsidR="00125318" w:rsidRPr="00ED63BE" w:rsidRDefault="00125318" w:rsidP="00125318">
      <w:pPr>
        <w:jc w:val="center"/>
        <w:rPr>
          <w:rFonts w:asciiTheme="minorHAnsi" w:hAnsiTheme="minorHAnsi" w:cstheme="minorHAnsi"/>
          <w:b/>
        </w:rPr>
      </w:pPr>
      <w:r w:rsidRPr="00ED63BE">
        <w:rPr>
          <w:rFonts w:asciiTheme="minorHAnsi" w:hAnsiTheme="minorHAnsi" w:cstheme="minorHAnsi"/>
          <w:b/>
        </w:rPr>
        <w:t>a</w:t>
      </w:r>
    </w:p>
    <w:p w:rsidR="00125318" w:rsidRDefault="00125318" w:rsidP="00125318">
      <w:pPr>
        <w:jc w:val="center"/>
        <w:rPr>
          <w:rFonts w:asciiTheme="minorHAnsi" w:hAnsiTheme="minorHAnsi" w:cstheme="minorHAnsi"/>
        </w:rPr>
      </w:pPr>
    </w:p>
    <w:p w:rsidR="00125318" w:rsidRDefault="00125318" w:rsidP="00125318">
      <w:pPr>
        <w:jc w:val="center"/>
        <w:rPr>
          <w:rFonts w:asciiTheme="minorHAnsi" w:hAnsiTheme="minorHAnsi" w:cstheme="minorHAnsi"/>
        </w:rPr>
      </w:pPr>
    </w:p>
    <w:p w:rsidR="00125318" w:rsidRPr="00ED63BE" w:rsidRDefault="00125318" w:rsidP="00125318">
      <w:pPr>
        <w:jc w:val="center"/>
        <w:rPr>
          <w:rFonts w:asciiTheme="minorHAnsi" w:hAnsiTheme="minorHAnsi" w:cstheme="minorHAnsi"/>
        </w:rPr>
      </w:pPr>
    </w:p>
    <w:p w:rsidR="00125318" w:rsidRPr="00ED63BE" w:rsidRDefault="00125318" w:rsidP="00125318">
      <w:pPr>
        <w:jc w:val="center"/>
        <w:rPr>
          <w:rFonts w:asciiTheme="minorHAnsi" w:hAnsiTheme="minorHAnsi" w:cstheme="minorHAnsi"/>
          <w:b/>
        </w:rPr>
      </w:pPr>
      <w:r w:rsidRPr="00ED63BE">
        <w:rPr>
          <w:rFonts w:asciiTheme="minorHAnsi" w:hAnsiTheme="minorHAnsi" w:cstheme="minorHAnsi"/>
          <w:b/>
          <w:shd w:val="clear" w:color="auto" w:fill="8EAADB" w:themeFill="accent5" w:themeFillTint="99"/>
        </w:rPr>
        <w:t>[•]</w:t>
      </w:r>
    </w:p>
    <w:p w:rsidR="00125318" w:rsidRPr="00F60B3F" w:rsidRDefault="00125318" w:rsidP="00125318">
      <w:pPr>
        <w:jc w:val="center"/>
        <w:rPr>
          <w:rFonts w:asciiTheme="minorHAnsi" w:hAnsiTheme="minorHAnsi" w:cstheme="minorHAnsi"/>
          <w:b/>
        </w:rPr>
      </w:pPr>
    </w:p>
    <w:p w:rsidR="00125318" w:rsidRPr="00F60B3F" w:rsidRDefault="00125318" w:rsidP="00125318">
      <w:pPr>
        <w:jc w:val="center"/>
        <w:rPr>
          <w:rFonts w:asciiTheme="minorHAnsi" w:hAnsiTheme="minorHAnsi" w:cstheme="minorHAnsi"/>
          <w:b/>
        </w:rPr>
      </w:pPr>
    </w:p>
    <w:p w:rsidR="00125318" w:rsidRPr="00F60B3F"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Default="00125318" w:rsidP="00125318">
      <w:pPr>
        <w:jc w:val="center"/>
        <w:rPr>
          <w:rFonts w:asciiTheme="minorHAnsi" w:hAnsiTheme="minorHAnsi" w:cstheme="minorHAnsi"/>
          <w:b/>
        </w:rPr>
      </w:pP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lastRenderedPageBreak/>
        <w:t>Rámcová dohoda</w:t>
      </w:r>
      <w:r w:rsidRPr="005131C5">
        <w:rPr>
          <w:rFonts w:asciiTheme="minorHAnsi" w:eastAsia="Times New Roman" w:hAnsiTheme="minorHAnsi" w:cstheme="minorHAnsi"/>
          <w:lang w:eastAsia="sk-SK"/>
        </w:rPr>
        <w:t> </w:t>
      </w: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uzatvorená podľa § 269 ods. 2 zákona č. 513/1991 Zb. Obchodný zákonník v znení neskorších predpisov (ďalej len „Obchodný zákonník“) a § 83 zákona č. 343/2015 Z. z. o verejnom obstarávaní a o zmene a doplnení niektorých zákonov v znení neskorších predpisov  </w:t>
      </w:r>
      <w:r w:rsidRPr="005131C5">
        <w:rPr>
          <w:rFonts w:asciiTheme="minorHAnsi" w:eastAsia="Times New Roman" w:hAnsiTheme="minorHAnsi" w:cstheme="minorHAnsi"/>
          <w:lang w:eastAsia="sk-SK"/>
        </w:rPr>
        <w:br/>
        <w:t>(ďalej len „Rámcová dohoda“)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Článok I.</w:t>
      </w:r>
      <w:r w:rsidRPr="005131C5">
        <w:rPr>
          <w:rFonts w:asciiTheme="minorHAnsi" w:eastAsia="Times New Roman" w:hAnsiTheme="minorHAnsi" w:cstheme="minorHAnsi"/>
          <w:lang w:eastAsia="sk-SK"/>
        </w:rPr>
        <w:t> </w:t>
      </w: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ZMLUVNÉ STRANY </w:t>
      </w: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ind w:left="15"/>
        <w:jc w:val="both"/>
        <w:textAlignment w:val="baseline"/>
        <w:rPr>
          <w:rFonts w:asciiTheme="minorHAnsi" w:eastAsia="Times New Roman" w:hAnsiTheme="minorHAnsi" w:cstheme="minorHAnsi"/>
          <w:b/>
          <w:bCs/>
          <w:lang w:eastAsia="sk-SK"/>
        </w:rPr>
      </w:pPr>
      <w:r w:rsidRPr="005131C5">
        <w:rPr>
          <w:rFonts w:asciiTheme="minorHAnsi" w:eastAsia="Times New Roman" w:hAnsiTheme="minorHAnsi" w:cstheme="minorHAnsi"/>
          <w:b/>
          <w:bCs/>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Názov:</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Rozhlas a televízia Slovenska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Sídlo:</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Mlynská dolina, 845 45 Bratislava, Slovenská republika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Zastúpený:</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PhDr. Jaroslav Rezník, generálny riaditeľ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IČO:</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47 232 480 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DIČ:</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2023169973 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IČ DPH:</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SK2023169973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Bankové spojenie:</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Tatra banka, a. s., Bratislava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IBAN:</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SK78 1100 0000 0029 2312 3200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SWIFT:</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ab/>
        <w:t>TATRKKBC </w:t>
      </w:r>
    </w:p>
    <w:p w:rsidR="00125318" w:rsidRPr="005131C5" w:rsidRDefault="00125318" w:rsidP="00125318">
      <w:pPr>
        <w:ind w:left="3540" w:hanging="3540"/>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Registrácia:</w:t>
      </w:r>
      <w:r w:rsidRPr="005131C5">
        <w:rPr>
          <w:rFonts w:asciiTheme="minorHAnsi" w:eastAsia="Times New Roman" w:hAnsiTheme="minorHAnsi" w:cstheme="minorHAnsi"/>
          <w:lang w:eastAsia="sk-SK"/>
        </w:rPr>
        <w:t xml:space="preserve"> </w:t>
      </w:r>
      <w:r w:rsidRPr="005131C5">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5131C5">
        <w:rPr>
          <w:rFonts w:asciiTheme="minorHAnsi" w:eastAsia="Times New Roman" w:hAnsiTheme="minorHAnsi" w:cstheme="minorHAnsi"/>
          <w:lang w:eastAsia="sk-SK"/>
        </w:rPr>
        <w:t>Obchodný register Okresného súdu Bratislava I, oddiel: Po, vložka č.: 1922/B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(ďalej len „Objednávateľ“)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a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Poskytovateľ:</w:t>
      </w:r>
      <w:r w:rsidRPr="005131C5">
        <w:rPr>
          <w:rFonts w:asciiTheme="minorHAnsi" w:eastAsia="Times New Roman" w:hAnsiTheme="minorHAnsi" w:cstheme="minorHAnsi"/>
          <w:lang w:eastAsia="sk-SK"/>
        </w:rPr>
        <w:t xml:space="preserve">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Názov:</w:t>
      </w:r>
      <w:r w:rsidRPr="005131C5">
        <w:rPr>
          <w:rFonts w:asciiTheme="minorHAnsi" w:eastAsia="Times New Roman" w:hAnsiTheme="minorHAnsi" w:cstheme="minorHAnsi"/>
          <w:lang w:eastAsia="sk-SK"/>
        </w:rPr>
        <w:t xml:space="preserve"> [obchodné meno a právna forma]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Sídlo:</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Bankové spojenie:</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IBAN:</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IČO</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DIČ</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IČ DPH:</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Zastúpený</w:t>
      </w:r>
      <w:r w:rsidRPr="005131C5">
        <w:rPr>
          <w:rFonts w:asciiTheme="minorHAnsi" w:eastAsia="Times New Roman" w:hAnsiTheme="minorHAnsi" w:cstheme="minorHAnsi"/>
          <w:lang w:eastAsia="sk-SK"/>
        </w:rPr>
        <w:t>: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Bankové spojenie:</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IBAN:</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SWIFT:</w:t>
      </w:r>
      <w:r w:rsidRPr="005131C5">
        <w:rPr>
          <w:rFonts w:asciiTheme="minorHAnsi" w:eastAsia="Times New Roman" w:hAnsiTheme="minorHAnsi" w:cstheme="minorHAnsi"/>
          <w:lang w:eastAsia="sk-SK"/>
        </w:rPr>
        <w:t xml:space="preserve"> [●]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b/>
          <w:bCs/>
          <w:lang w:eastAsia="sk-SK"/>
        </w:rPr>
        <w:t>Zapísaný v OR SR:</w:t>
      </w:r>
      <w:r w:rsidRPr="005131C5">
        <w:rPr>
          <w:rFonts w:asciiTheme="minorHAnsi" w:eastAsia="Times New Roman" w:hAnsiTheme="minorHAnsi" w:cstheme="minorHAnsi"/>
          <w:lang w:eastAsia="sk-SK"/>
        </w:rPr>
        <w:t xml:space="preserve"> [●] </w:t>
      </w: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jc w:val="cente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(ďalej len „Poskytovateľ“)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(Objednávateľ a Poskytovateľ ďalej spolu len „Zmluvné strany“) </w:t>
      </w:r>
    </w:p>
    <w:p w:rsidR="00125318" w:rsidRDefault="00125318" w:rsidP="00125318">
      <w:pPr>
        <w:textAlignment w:val="baseline"/>
        <w:rPr>
          <w:rFonts w:asciiTheme="minorHAnsi" w:eastAsia="Times New Roman" w:hAnsiTheme="minorHAnsi" w:cstheme="minorHAnsi"/>
          <w:lang w:eastAsia="sk-SK"/>
        </w:rPr>
      </w:pPr>
      <w:r w:rsidRPr="005131C5">
        <w:rPr>
          <w:rFonts w:asciiTheme="minorHAnsi" w:eastAsia="Times New Roman" w:hAnsiTheme="minorHAnsi" w:cstheme="minorHAnsi"/>
          <w:lang w:eastAsia="sk-SK"/>
        </w:rPr>
        <w:t> </w:t>
      </w:r>
    </w:p>
    <w:p w:rsidR="00125318" w:rsidRPr="005131C5" w:rsidRDefault="00125318" w:rsidP="00125318">
      <w:pPr>
        <w:textAlignment w:val="baseline"/>
        <w:rPr>
          <w:rFonts w:asciiTheme="minorHAnsi" w:eastAsia="Times New Roman" w:hAnsiTheme="minorHAnsi" w:cstheme="minorHAnsi"/>
          <w:lang w:eastAsia="sk-SK"/>
        </w:rPr>
      </w:pP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lastRenderedPageBreak/>
        <w:t>Článok II.</w:t>
      </w:r>
      <w:r w:rsidRPr="00802357">
        <w:rPr>
          <w:rFonts w:asciiTheme="minorHAnsi" w:eastAsia="Times New Roman" w:hAnsiTheme="minorHAnsi" w:cstheme="minorHAnsi"/>
          <w:lang w:eastAsia="sk-SK"/>
        </w:rPr>
        <w:t> </w:t>
      </w:r>
      <w:r w:rsidRPr="00802357">
        <w:rPr>
          <w:rFonts w:asciiTheme="minorHAnsi" w:eastAsia="Times New Roman" w:hAnsiTheme="minorHAnsi" w:cstheme="minorHAnsi"/>
          <w:lang w:eastAsia="sk-SK"/>
        </w:rPr>
        <w:br/>
      </w:r>
      <w:r w:rsidRPr="00802357">
        <w:rPr>
          <w:rFonts w:asciiTheme="minorHAnsi" w:eastAsia="Times New Roman" w:hAnsiTheme="minorHAnsi" w:cstheme="minorHAnsi"/>
          <w:b/>
          <w:bCs/>
          <w:color w:val="000000"/>
          <w:lang w:eastAsia="sk-SK"/>
        </w:rPr>
        <w:t>ÚVODNÉ USTANOVENIA</w:t>
      </w:r>
      <w:r w:rsidRPr="00802357">
        <w:rPr>
          <w:rFonts w:asciiTheme="minorHAnsi" w:eastAsia="Times New Roman" w:hAnsiTheme="minorHAnsi" w:cstheme="minorHAnsi"/>
          <w:color w:val="000000"/>
          <w:lang w:eastAsia="sk-SK"/>
        </w:rPr>
        <w:t> </w:t>
      </w:r>
    </w:p>
    <w:p w:rsidR="00125318" w:rsidRPr="00802357" w:rsidRDefault="00125318" w:rsidP="00125318">
      <w:pPr>
        <w:ind w:left="426"/>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4"/>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0"/>
          <w:numId w:val="4"/>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Objednávateľ uskutočnil verejnú súťaž uverejnenú vo Vestníku verejného obstarávania č. XXXX/202X zo dňa XX.XX.202X pod značkou XXX-WYS na predmet nadlimitnej zákazky </w:t>
      </w:r>
      <w:r w:rsidRPr="00802357">
        <w:rPr>
          <w:rFonts w:eastAsia="Times New Roman" w:cstheme="minorHAnsi"/>
          <w:b/>
          <w:lang w:eastAsia="sk-SK"/>
        </w:rPr>
        <w:t>„Upratovacie a čistiace služby v objektoch RTVS“</w:t>
      </w:r>
      <w:r w:rsidRPr="00802357">
        <w:rPr>
          <w:rFonts w:eastAsia="Times New Roman" w:cstheme="minorHAnsi"/>
          <w:lang w:eastAsia="sk-SK"/>
        </w:rPr>
        <w:t> (ďalej len „verejné obstarávanie“), zadávanej postupom podľa § 66 a </w:t>
      </w:r>
      <w:proofErr w:type="spellStart"/>
      <w:r w:rsidRPr="00802357">
        <w:rPr>
          <w:rFonts w:eastAsia="Times New Roman" w:cstheme="minorHAnsi"/>
          <w:lang w:eastAsia="sk-SK"/>
        </w:rPr>
        <w:t>nasl</w:t>
      </w:r>
      <w:proofErr w:type="spellEnd"/>
      <w:r w:rsidRPr="00802357">
        <w:rPr>
          <w:rFonts w:eastAsia="Times New Roman" w:cstheme="minorHAnsi"/>
          <w:lang w:eastAsia="sk-SK"/>
        </w:rPr>
        <w:t>. zákona č. 343/2015 Z. z. o verejnom obstarávaní a o zmene a doplnení niektorých zákonov v znení neskorších predpisov (ďalej len „zákon č. 343/2015 Z. z.“).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Výsledkom verejného obstarávania je výber úspešného uchádzača Poskytovateľa, s ktorým bude uzatvorená táto Rámcová dohoda.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Účelom tejto Rámcovej dohody je v súlade s výsledkom verejného obstarávania zabezpečenie upratovacích a čistiacich služieb v objektoch Objednávateľa v rozsahu a spôsobom definovaným v článku III. tejto Rámcovej dohody, ktoré bude poskytovať Poskytovateľ Objednávateľovi na základe objednávok. </w:t>
      </w:r>
    </w:p>
    <w:p w:rsidR="00125318" w:rsidRPr="00802357" w:rsidRDefault="00125318" w:rsidP="00125318">
      <w:pPr>
        <w:ind w:left="690"/>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III.</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PREDMET RÁMCOVEJ DOHODY</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4"/>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Predmetom tejto Rámcovej dohody je záväzok Poskytovateľa zabezpečiť pre Objednávateľa upratovacie a čistiace služby (ďalej len „upratovacie služby“) v súlade s opisom predmetu zákazky, ktorý tvorí Prílohu č. 1 tejto Rámcovej dohody (ďalej len „predmet plnenia“ alebo „služba/y“) a záväzok Objednávateľa zaplatiť Poskytovateľovi za riadne a včas poskytnuté služby odplatu v súlade so štruktúrovaným rozpočtom ceny Rámcovej dohody, ktorý tvorí  Prílohu č. 2 tejto Rámcovej dohody.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Zmluvné strany sa dohodli, že poskytovanie služieb podľa tejto Rámcovej dohody bude realizované na základe  písomnej objednávky Objednávateľa, ktorá môže byť realizovaná aj vo forme emailovej požiadavky Objednávateľa, v ktorej budú špecifikované všetky detaily požadovanej služby (ďalej len „objednávka“).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Táto Rámcová dohoda stanovuje základné podmienky, práva a povinnosti Zmluvných strán v súvislosti so zabezpečením služieb, ktoré sú predmetom plnenia na základe jednotlivých objednávok.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Pre objednávanie služieb si Zmluvné strany dohodli nasledovný postup.  </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2"/>
          <w:numId w:val="4"/>
        </w:numPr>
        <w:spacing w:after="0" w:line="240" w:lineRule="auto"/>
        <w:ind w:left="1418" w:hanging="698"/>
        <w:jc w:val="both"/>
        <w:textAlignment w:val="baseline"/>
        <w:rPr>
          <w:rFonts w:eastAsia="Times New Roman" w:cstheme="minorHAnsi"/>
          <w:lang w:eastAsia="sk-SK"/>
        </w:rPr>
      </w:pPr>
      <w:r w:rsidRPr="00802357">
        <w:rPr>
          <w:rFonts w:eastAsia="Times New Roman" w:cstheme="minorHAnsi"/>
          <w:lang w:eastAsia="sk-SK"/>
        </w:rPr>
        <w:t xml:space="preserve">objednávku na pravidelne poskytované služby špecifikované v Prílohe č. 1 tejto Rámcovej dohody Objednávateľ zašle Poskytovateľovi najneskôr sedem (7) dní pred termínom začatia poskytovania služieb; </w:t>
      </w:r>
    </w:p>
    <w:p w:rsidR="00125318" w:rsidRPr="00802357" w:rsidRDefault="00125318" w:rsidP="00125318">
      <w:pPr>
        <w:pStyle w:val="Odsekzoznamu"/>
        <w:spacing w:after="0" w:line="240" w:lineRule="auto"/>
        <w:ind w:left="1418" w:hanging="698"/>
        <w:jc w:val="both"/>
        <w:textAlignment w:val="baseline"/>
        <w:rPr>
          <w:rFonts w:eastAsia="Times New Roman" w:cstheme="minorHAnsi"/>
          <w:lang w:eastAsia="sk-SK"/>
        </w:rPr>
      </w:pPr>
    </w:p>
    <w:p w:rsidR="00125318" w:rsidRPr="00802357" w:rsidRDefault="00125318" w:rsidP="00125318">
      <w:pPr>
        <w:pStyle w:val="Odsekzoznamu"/>
        <w:numPr>
          <w:ilvl w:val="2"/>
          <w:numId w:val="4"/>
        </w:numPr>
        <w:spacing w:after="0" w:line="240" w:lineRule="auto"/>
        <w:ind w:left="1418" w:hanging="698"/>
        <w:jc w:val="both"/>
        <w:textAlignment w:val="baseline"/>
        <w:rPr>
          <w:rFonts w:eastAsia="Times New Roman" w:cstheme="minorHAnsi"/>
          <w:lang w:eastAsia="sk-SK"/>
        </w:rPr>
      </w:pPr>
      <w:r w:rsidRPr="00802357">
        <w:rPr>
          <w:rFonts w:eastAsia="Times New Roman" w:cstheme="minorHAnsi"/>
          <w:lang w:eastAsia="sk-SK"/>
        </w:rPr>
        <w:t>objednávku na jednotlivé nepravidelne poskytované služby špecifikované v Prílohe č. 1 tejto Rámcovej dohody bude Objednávateľ zasielať Poskytovateľovi podľa aktuálnych potrieb Objednávateľa v súlade s podmienkami uvedenými v Prílohe č. 1 tejto Rámcovej dohody.</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426"/>
        <w:jc w:val="both"/>
        <w:textAlignment w:val="baseline"/>
        <w:rPr>
          <w:rFonts w:eastAsia="Times New Roman" w:cstheme="minorHAnsi"/>
          <w:lang w:eastAsia="sk-SK"/>
        </w:rPr>
      </w:pPr>
      <w:r w:rsidRPr="00802357">
        <w:rPr>
          <w:rFonts w:eastAsia="Times New Roman" w:cstheme="minorHAnsi"/>
          <w:lang w:eastAsia="sk-SK"/>
        </w:rPr>
        <w:t>Objednávateľ zašle Poskytovateľovi objednávku, ktorej minimálne náležitosti sú nasledovné: </w:t>
      </w:r>
    </w:p>
    <w:p w:rsidR="00125318" w:rsidRPr="00802357" w:rsidRDefault="00125318" w:rsidP="00125318">
      <w:pPr>
        <w:numPr>
          <w:ilvl w:val="0"/>
          <w:numId w:val="2"/>
        </w:numPr>
        <w:tabs>
          <w:tab w:val="clear" w:pos="720"/>
          <w:tab w:val="clear" w:pos="1066"/>
          <w:tab w:val="clear" w:pos="1423"/>
          <w:tab w:val="clear" w:pos="1780"/>
          <w:tab w:val="clear" w:pos="2138"/>
          <w:tab w:val="clear" w:pos="2495"/>
          <w:tab w:val="clear" w:pos="2852"/>
          <w:tab w:val="num" w:pos="851"/>
          <w:tab w:val="num" w:pos="993"/>
        </w:tabs>
        <w:ind w:left="851" w:hanging="284"/>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color w:val="000000"/>
          <w:lang w:eastAsia="sk-SK"/>
        </w:rPr>
        <w:t xml:space="preserve">identifikácia Objednávateľa a Poskytovateľa </w:t>
      </w:r>
    </w:p>
    <w:p w:rsidR="00125318" w:rsidRPr="00802357" w:rsidRDefault="00125318" w:rsidP="00125318">
      <w:pPr>
        <w:numPr>
          <w:ilvl w:val="0"/>
          <w:numId w:val="2"/>
        </w:numPr>
        <w:tabs>
          <w:tab w:val="clear" w:pos="720"/>
          <w:tab w:val="clear" w:pos="1066"/>
          <w:tab w:val="clear" w:pos="1423"/>
          <w:tab w:val="clear" w:pos="1780"/>
          <w:tab w:val="clear" w:pos="2138"/>
          <w:tab w:val="clear" w:pos="2495"/>
          <w:tab w:val="clear" w:pos="2852"/>
          <w:tab w:val="num" w:pos="851"/>
          <w:tab w:val="num" w:pos="993"/>
        </w:tabs>
        <w:ind w:left="851" w:hanging="284"/>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špecifikácia objednávaných služieb,  </w:t>
      </w:r>
    </w:p>
    <w:p w:rsidR="00125318" w:rsidRPr="00802357" w:rsidRDefault="00125318" w:rsidP="00125318">
      <w:pPr>
        <w:numPr>
          <w:ilvl w:val="0"/>
          <w:numId w:val="2"/>
        </w:numPr>
        <w:tabs>
          <w:tab w:val="clear" w:pos="720"/>
          <w:tab w:val="clear" w:pos="1066"/>
          <w:tab w:val="clear" w:pos="1423"/>
          <w:tab w:val="clear" w:pos="1780"/>
          <w:tab w:val="clear" w:pos="2138"/>
          <w:tab w:val="clear" w:pos="2495"/>
          <w:tab w:val="clear" w:pos="2852"/>
          <w:tab w:val="num" w:pos="851"/>
          <w:tab w:val="num" w:pos="993"/>
        </w:tabs>
        <w:ind w:left="851" w:hanging="284"/>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lastRenderedPageBreak/>
        <w:t>vymedzenie termínu/obdobia, v ktorom sa majú objednávané služby poskytnúť/poskytovať, </w:t>
      </w:r>
    </w:p>
    <w:p w:rsidR="00125318" w:rsidRPr="00802357" w:rsidRDefault="00125318" w:rsidP="00125318">
      <w:pPr>
        <w:numPr>
          <w:ilvl w:val="0"/>
          <w:numId w:val="2"/>
        </w:numPr>
        <w:tabs>
          <w:tab w:val="clear" w:pos="720"/>
          <w:tab w:val="clear" w:pos="1066"/>
          <w:tab w:val="clear" w:pos="1423"/>
          <w:tab w:val="clear" w:pos="1780"/>
          <w:tab w:val="clear" w:pos="2138"/>
          <w:tab w:val="clear" w:pos="2495"/>
          <w:tab w:val="clear" w:pos="2852"/>
          <w:tab w:val="num" w:pos="851"/>
          <w:tab w:val="num" w:pos="993"/>
        </w:tabs>
        <w:ind w:left="851" w:hanging="284"/>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identifikácia objektu, v ktorom majú byť objednávané služby poskytnuté, </w:t>
      </w:r>
    </w:p>
    <w:p w:rsidR="00125318" w:rsidRPr="00802357" w:rsidRDefault="00125318" w:rsidP="00125318">
      <w:pPr>
        <w:numPr>
          <w:ilvl w:val="0"/>
          <w:numId w:val="3"/>
        </w:numPr>
        <w:tabs>
          <w:tab w:val="clear" w:pos="720"/>
          <w:tab w:val="clear" w:pos="1066"/>
          <w:tab w:val="clear" w:pos="1423"/>
          <w:tab w:val="clear" w:pos="1780"/>
          <w:tab w:val="clear" w:pos="2138"/>
          <w:tab w:val="clear" w:pos="2495"/>
          <w:tab w:val="clear" w:pos="2852"/>
          <w:tab w:val="num" w:pos="851"/>
          <w:tab w:val="num" w:pos="993"/>
        </w:tabs>
        <w:ind w:left="851" w:hanging="284"/>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označenie tejto Rámcovej dohody, na základe ktorej je objednávka vystavená, </w:t>
      </w:r>
    </w:p>
    <w:p w:rsidR="00125318" w:rsidRPr="00802357" w:rsidRDefault="00125318" w:rsidP="00125318">
      <w:pPr>
        <w:numPr>
          <w:ilvl w:val="0"/>
          <w:numId w:val="3"/>
        </w:numPr>
        <w:tabs>
          <w:tab w:val="clear" w:pos="720"/>
          <w:tab w:val="clear" w:pos="1066"/>
          <w:tab w:val="clear" w:pos="1423"/>
          <w:tab w:val="clear" w:pos="1780"/>
          <w:tab w:val="clear" w:pos="2138"/>
          <w:tab w:val="clear" w:pos="2495"/>
          <w:tab w:val="clear" w:pos="2852"/>
          <w:tab w:val="num" w:pos="851"/>
          <w:tab w:val="num" w:pos="993"/>
        </w:tabs>
        <w:ind w:left="851" w:hanging="284"/>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color w:val="000000"/>
          <w:lang w:eastAsia="sk-SK"/>
        </w:rPr>
        <w:t>ďalšie súvisiace informácie a požiadavky potrebné na realizáciu predmetu plnenia.   </w:t>
      </w:r>
    </w:p>
    <w:p w:rsidR="00125318" w:rsidRPr="00802357" w:rsidRDefault="00125318" w:rsidP="00125318">
      <w:pPr>
        <w:tabs>
          <w:tab w:val="num" w:pos="993"/>
        </w:tabs>
        <w:ind w:left="851"/>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Zmluvné strany sa dohodli, že objednávky vystavené na základe tejto Rámcovej dohody budú zodpovedať podmienkam </w:t>
      </w:r>
      <w:r w:rsidRPr="00802357">
        <w:rPr>
          <w:rFonts w:eastAsia="Times New Roman" w:cstheme="minorHAnsi"/>
          <w:lang w:val="cs-CZ" w:eastAsia="sk-SK"/>
        </w:rPr>
        <w:t>dohodnutým </w:t>
      </w:r>
      <w:r w:rsidRPr="00802357">
        <w:rPr>
          <w:rFonts w:eastAsia="Times New Roman" w:cstheme="minorHAnsi"/>
          <w:lang w:eastAsia="sk-SK"/>
        </w:rPr>
        <w:t>v tejto Rámcovej dohode, najmä s ohľadom na špecifikáciu služieb uvedenú v Prílohe č. 1 tejto Rámcovej dohody a budú v súlade s rozpočtom špecifikovaným v Prílohe č. 2 tejto Rámcovej dohody.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je povinný objednávku potvrdiť Objednávateľovi e-mailom najneskôr nasledujúci pracovný deň odo dňa jej doručenia. </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Za účelom komunikácie, vystavovania a potvrdzovania objednávok na poskytnutie služieb na základe tejto Rámcovej dohody, ako aj pre iné účely výslovne v tejto Rámcovej dohode uvedené si Zmluvné strany ustanovili nasledovné kontaktné osoby:</w:t>
      </w:r>
    </w:p>
    <w:p w:rsidR="00125318" w:rsidRPr="00802357" w:rsidRDefault="00125318" w:rsidP="00125318">
      <w:pPr>
        <w:pStyle w:val="Odsekzoznamu"/>
        <w:spacing w:after="0" w:line="240" w:lineRule="auto"/>
        <w:rPr>
          <w:rFonts w:cstheme="minorHAnsi"/>
        </w:rPr>
      </w:pPr>
    </w:p>
    <w:p w:rsidR="00125318" w:rsidRPr="00802357" w:rsidRDefault="00125318" w:rsidP="00125318">
      <w:pPr>
        <w:ind w:firstLine="567"/>
        <w:jc w:val="both"/>
        <w:textAlignment w:val="baseline"/>
        <w:rPr>
          <w:rFonts w:asciiTheme="minorHAnsi" w:eastAsia="Times New Roman" w:hAnsiTheme="minorHAnsi" w:cstheme="minorHAnsi"/>
          <w:u w:val="single"/>
          <w:lang w:eastAsia="sk-SK"/>
        </w:rPr>
      </w:pPr>
      <w:r w:rsidRPr="00802357">
        <w:rPr>
          <w:rFonts w:asciiTheme="minorHAnsi" w:hAnsiTheme="minorHAnsi" w:cstheme="minorHAnsi"/>
          <w:u w:val="single"/>
        </w:rPr>
        <w:t>Kontaktné osoby</w:t>
      </w:r>
      <w:r w:rsidRPr="00802357">
        <w:rPr>
          <w:rFonts w:asciiTheme="minorHAnsi" w:eastAsia="Times New Roman" w:hAnsiTheme="minorHAnsi" w:cstheme="minorHAnsi"/>
          <w:u w:val="single"/>
          <w:lang w:eastAsia="sk-SK"/>
        </w:rPr>
        <w:t xml:space="preserve"> za Poskytovateľa:  </w:t>
      </w:r>
    </w:p>
    <w:p w:rsidR="00125318" w:rsidRPr="00802357" w:rsidRDefault="00125318" w:rsidP="00125318">
      <w:pPr>
        <w:ind w:left="567"/>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Mlynská dolina, Bratislava: meno a priezvisko, tel.:................, email:.............. </w:t>
      </w:r>
    </w:p>
    <w:p w:rsidR="00125318" w:rsidRPr="00802357" w:rsidRDefault="00125318" w:rsidP="00125318">
      <w:pPr>
        <w:ind w:left="567"/>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Mlynská dolina, Bratislava: meno a priezvisko, tel.:................, email:.............. </w:t>
      </w:r>
    </w:p>
    <w:p w:rsidR="00125318" w:rsidRPr="00802357" w:rsidRDefault="00125318" w:rsidP="00125318">
      <w:pPr>
        <w:ind w:left="567"/>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Mlynská dolina, Bratislava: meno a priezvisko, tel.:................, email:.............. </w:t>
      </w:r>
    </w:p>
    <w:p w:rsidR="00125318" w:rsidRPr="00802357" w:rsidRDefault="00125318" w:rsidP="00125318">
      <w:pPr>
        <w:ind w:left="567"/>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w:t>
      </w:r>
      <w:proofErr w:type="spellStart"/>
      <w:r w:rsidRPr="00802357">
        <w:rPr>
          <w:rFonts w:asciiTheme="minorHAnsi" w:eastAsia="Times New Roman" w:hAnsiTheme="minorHAnsi" w:cstheme="minorHAnsi"/>
          <w:lang w:eastAsia="sk-SK"/>
        </w:rPr>
        <w:t>SRo</w:t>
      </w:r>
      <w:proofErr w:type="spellEnd"/>
      <w:r w:rsidRPr="00802357">
        <w:rPr>
          <w:rFonts w:asciiTheme="minorHAnsi" w:eastAsia="Times New Roman" w:hAnsiTheme="minorHAnsi" w:cstheme="minorHAnsi"/>
          <w:lang w:eastAsia="sk-SK"/>
        </w:rPr>
        <w:t> Mýtna, Bratislava: meno a priezvisko, tel.:................, email:................. </w:t>
      </w:r>
    </w:p>
    <w:p w:rsidR="00125318" w:rsidRPr="00802357" w:rsidRDefault="00125318" w:rsidP="00125318">
      <w:pPr>
        <w:ind w:left="567"/>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Banská Bystrica: meno a priezvisko, tel.:................, email:..................... </w:t>
      </w:r>
    </w:p>
    <w:p w:rsidR="00125318" w:rsidRPr="00802357" w:rsidRDefault="00125318" w:rsidP="00125318">
      <w:pPr>
        <w:ind w:left="567"/>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w:t>
      </w:r>
      <w:proofErr w:type="spellStart"/>
      <w:r w:rsidRPr="00802357">
        <w:rPr>
          <w:rFonts w:asciiTheme="minorHAnsi" w:eastAsia="Times New Roman" w:hAnsiTheme="minorHAnsi" w:cstheme="minorHAnsi"/>
          <w:lang w:eastAsia="sk-SK"/>
        </w:rPr>
        <w:t>SRo</w:t>
      </w:r>
      <w:proofErr w:type="spellEnd"/>
      <w:r w:rsidRPr="00802357">
        <w:rPr>
          <w:rFonts w:asciiTheme="minorHAnsi" w:eastAsia="Times New Roman" w:hAnsiTheme="minorHAnsi" w:cstheme="minorHAnsi"/>
          <w:lang w:eastAsia="sk-SK"/>
        </w:rPr>
        <w:t>, Košice: meno a priezvisko, tel.:................, email:........................... </w:t>
      </w:r>
    </w:p>
    <w:p w:rsidR="00125318" w:rsidRPr="00802357" w:rsidRDefault="00125318" w:rsidP="00125318">
      <w:pPr>
        <w:ind w:left="567"/>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STV, Košice: meno a priezvisko, tel.:................, email:........................... </w:t>
      </w:r>
    </w:p>
    <w:p w:rsidR="00125318" w:rsidRPr="00802357" w:rsidRDefault="00125318" w:rsidP="00125318">
      <w:pPr>
        <w:ind w:left="567" w:hanging="573"/>
        <w:jc w:val="both"/>
        <w:textAlignment w:val="baseline"/>
        <w:rPr>
          <w:rFonts w:asciiTheme="minorHAnsi" w:eastAsia="Times New Roman" w:hAnsiTheme="minorHAnsi" w:cstheme="minorHAnsi"/>
          <w:lang w:eastAsia="sk-SK"/>
        </w:rPr>
      </w:pPr>
    </w:p>
    <w:p w:rsidR="00125318" w:rsidRPr="00802357" w:rsidRDefault="00125318" w:rsidP="00125318">
      <w:pPr>
        <w:ind w:left="567" w:hanging="573"/>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ind w:firstLine="567"/>
        <w:jc w:val="both"/>
        <w:textAlignment w:val="baseline"/>
        <w:rPr>
          <w:rFonts w:asciiTheme="minorHAnsi" w:hAnsiTheme="minorHAnsi" w:cstheme="minorHAnsi"/>
          <w:u w:val="single"/>
        </w:rPr>
      </w:pPr>
      <w:r w:rsidRPr="00802357">
        <w:rPr>
          <w:rFonts w:asciiTheme="minorHAnsi" w:eastAsia="Times New Roman" w:hAnsiTheme="minorHAnsi" w:cstheme="minorHAnsi"/>
          <w:u w:val="single"/>
          <w:lang w:eastAsia="sk-SK"/>
        </w:rPr>
        <w:t>Kontaktné osoby za Objednávateľa:</w:t>
      </w:r>
      <w:r w:rsidRPr="00802357">
        <w:rPr>
          <w:rFonts w:asciiTheme="minorHAnsi" w:hAnsiTheme="minorHAnsi" w:cstheme="minorHAnsi"/>
          <w:u w:val="single"/>
        </w:rPr>
        <w:t> </w:t>
      </w:r>
    </w:p>
    <w:p w:rsidR="00125318" w:rsidRPr="00802357" w:rsidRDefault="00125318" w:rsidP="00125318">
      <w:pPr>
        <w:ind w:left="567"/>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Mlynská dolina, Bratislava: meno a priezvisko, tel.:...........</w:t>
      </w:r>
      <w:r>
        <w:rPr>
          <w:rFonts w:asciiTheme="minorHAnsi" w:eastAsia="Times New Roman" w:hAnsiTheme="minorHAnsi" w:cstheme="minorHAnsi"/>
          <w:lang w:eastAsia="sk-SK"/>
        </w:rPr>
        <w:t>....., email: ..............</w:t>
      </w:r>
    </w:p>
    <w:p w:rsidR="00125318" w:rsidRPr="00802357" w:rsidRDefault="00125318" w:rsidP="00125318">
      <w:pPr>
        <w:ind w:left="567"/>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w:t>
      </w:r>
      <w:proofErr w:type="spellStart"/>
      <w:r w:rsidRPr="00802357">
        <w:rPr>
          <w:rFonts w:asciiTheme="minorHAnsi" w:eastAsia="Times New Roman" w:hAnsiTheme="minorHAnsi" w:cstheme="minorHAnsi"/>
          <w:lang w:eastAsia="sk-SK"/>
        </w:rPr>
        <w:t>SRo</w:t>
      </w:r>
      <w:proofErr w:type="spellEnd"/>
      <w:r w:rsidRPr="00802357">
        <w:rPr>
          <w:rFonts w:asciiTheme="minorHAnsi" w:eastAsia="Times New Roman" w:hAnsiTheme="minorHAnsi" w:cstheme="minorHAnsi"/>
          <w:lang w:eastAsia="sk-SK"/>
        </w:rPr>
        <w:t> Mýtna, Bratislava: meno a priezvisko, tel.:................, email:...........</w:t>
      </w:r>
      <w:r>
        <w:rPr>
          <w:rFonts w:asciiTheme="minorHAnsi" w:eastAsia="Times New Roman" w:hAnsiTheme="minorHAnsi" w:cstheme="minorHAnsi"/>
          <w:lang w:eastAsia="sk-SK"/>
        </w:rPr>
        <w:t>.</w:t>
      </w:r>
      <w:r w:rsidRPr="00802357">
        <w:rPr>
          <w:rFonts w:asciiTheme="minorHAnsi" w:eastAsia="Times New Roman" w:hAnsiTheme="minorHAnsi" w:cstheme="minorHAnsi"/>
          <w:lang w:eastAsia="sk-SK"/>
        </w:rPr>
        <w:t>...</w:t>
      </w:r>
      <w:r>
        <w:rPr>
          <w:rFonts w:asciiTheme="minorHAnsi" w:eastAsia="Times New Roman" w:hAnsiTheme="minorHAnsi" w:cstheme="minorHAnsi"/>
          <w:lang w:eastAsia="sk-SK"/>
        </w:rPr>
        <w:t>......</w:t>
      </w:r>
    </w:p>
    <w:p w:rsidR="00125318" w:rsidRPr="00802357" w:rsidRDefault="00125318" w:rsidP="00125318">
      <w:pPr>
        <w:ind w:left="567"/>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Banská Bystrica: meno a priezvisko, tel.:................, email:.....................</w:t>
      </w:r>
      <w:r>
        <w:rPr>
          <w:rFonts w:asciiTheme="minorHAnsi" w:eastAsia="Times New Roman" w:hAnsiTheme="minorHAnsi" w:cstheme="minorHAnsi"/>
          <w:lang w:eastAsia="sk-SK"/>
        </w:rPr>
        <w:t>.</w:t>
      </w:r>
      <w:r w:rsidRPr="00802357">
        <w:rPr>
          <w:rFonts w:asciiTheme="minorHAnsi" w:eastAsia="Times New Roman" w:hAnsiTheme="minorHAnsi" w:cstheme="minorHAnsi"/>
          <w:lang w:eastAsia="sk-SK"/>
        </w:rPr>
        <w:t>......... </w:t>
      </w:r>
    </w:p>
    <w:p w:rsidR="00125318" w:rsidRPr="00802357" w:rsidRDefault="00125318" w:rsidP="00125318">
      <w:pPr>
        <w:ind w:left="567"/>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w:t>
      </w:r>
      <w:proofErr w:type="spellStart"/>
      <w:r w:rsidRPr="00802357">
        <w:rPr>
          <w:rFonts w:asciiTheme="minorHAnsi" w:eastAsia="Times New Roman" w:hAnsiTheme="minorHAnsi" w:cstheme="minorHAnsi"/>
          <w:lang w:eastAsia="sk-SK"/>
        </w:rPr>
        <w:t>SRo</w:t>
      </w:r>
      <w:proofErr w:type="spellEnd"/>
      <w:r w:rsidRPr="00802357">
        <w:rPr>
          <w:rFonts w:asciiTheme="minorHAnsi" w:eastAsia="Times New Roman" w:hAnsiTheme="minorHAnsi" w:cstheme="minorHAnsi"/>
          <w:lang w:eastAsia="sk-SK"/>
        </w:rPr>
        <w:t>, Košice: meno a priezvisko, tel.:................, email:...........................</w:t>
      </w:r>
      <w:r>
        <w:rPr>
          <w:rFonts w:asciiTheme="minorHAnsi" w:eastAsia="Times New Roman" w:hAnsiTheme="minorHAnsi" w:cstheme="minorHAnsi"/>
          <w:lang w:eastAsia="sk-SK"/>
        </w:rPr>
        <w:t>.....</w:t>
      </w:r>
      <w:r w:rsidRPr="00802357">
        <w:rPr>
          <w:rFonts w:asciiTheme="minorHAnsi" w:eastAsia="Times New Roman" w:hAnsiTheme="minorHAnsi" w:cstheme="minorHAnsi"/>
          <w:lang w:eastAsia="sk-SK"/>
        </w:rPr>
        <w:t>...... </w:t>
      </w:r>
    </w:p>
    <w:p w:rsidR="00125318" w:rsidRPr="00802357" w:rsidRDefault="00125318" w:rsidP="00125318">
      <w:pPr>
        <w:ind w:left="567"/>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Prevádzka RTVS STV, Košice: meno a priezvisko, tel.:................, email: ............................</w:t>
      </w:r>
      <w:r>
        <w:rPr>
          <w:rFonts w:asciiTheme="minorHAnsi" w:eastAsia="Times New Roman" w:hAnsiTheme="minorHAnsi" w:cstheme="minorHAnsi"/>
          <w:lang w:eastAsia="sk-SK"/>
        </w:rPr>
        <w:t>.</w:t>
      </w:r>
      <w:r w:rsidRPr="00802357">
        <w:rPr>
          <w:rFonts w:asciiTheme="minorHAnsi" w:eastAsia="Times New Roman" w:hAnsiTheme="minorHAnsi" w:cstheme="minorHAnsi"/>
          <w:lang w:eastAsia="sk-SK"/>
        </w:rPr>
        <w:t>........</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Zasielanie a potvrdzovanie objednávok na poskytnutie služieb bude vykonávané elektronicky na e-mailové adresy kontaktných osôb Zmluvných strán uvedených v bode 3.8. tohto článku Rámcovej dohody. Zmenu kontaktnej osoby alebo kontaktných údajov kontaktnej osoby je Zmluvná strana povinná písomne oznámiť druhej Zmluvnej strane najneskôr v deň, kedy Zmluvná strana ustanovila novú kontaktnú osobu alebo došlo k zmene kontaktných údajov kontaktnej osoby.  </w:t>
      </w:r>
    </w:p>
    <w:p w:rsidR="00125318" w:rsidRPr="00802357" w:rsidRDefault="00125318" w:rsidP="00125318">
      <w:pPr>
        <w:tabs>
          <w:tab w:val="num" w:pos="426"/>
        </w:tabs>
        <w:ind w:left="426" w:hanging="426"/>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IV.</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MIESTO A SP</w:t>
      </w:r>
      <w:r w:rsidRPr="00802357">
        <w:rPr>
          <w:rFonts w:asciiTheme="minorHAnsi" w:eastAsia="Times New Roman" w:hAnsiTheme="minorHAnsi" w:cstheme="minorHAnsi"/>
          <w:b/>
          <w:bCs/>
          <w:caps/>
          <w:lang w:eastAsia="sk-SK"/>
        </w:rPr>
        <w:t>Ô</w:t>
      </w:r>
      <w:r w:rsidRPr="00802357">
        <w:rPr>
          <w:rFonts w:asciiTheme="minorHAnsi" w:eastAsia="Times New Roman" w:hAnsiTheme="minorHAnsi" w:cstheme="minorHAnsi"/>
          <w:b/>
          <w:bCs/>
          <w:lang w:eastAsia="sk-SK"/>
        </w:rPr>
        <w:t>SOB PLNENIA</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4"/>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Miestom poskytovania služieb budú jednotlivé objekty Objednávateľa</w:t>
      </w:r>
      <w:r w:rsidRPr="00802357">
        <w:rPr>
          <w:rFonts w:eastAsia="Times New Roman" w:cstheme="minorHAnsi"/>
          <w:b/>
          <w:bCs/>
          <w:color w:val="000000"/>
          <w:lang w:eastAsia="sk-SK"/>
        </w:rPr>
        <w:t> </w:t>
      </w:r>
      <w:r w:rsidRPr="00802357">
        <w:rPr>
          <w:rFonts w:eastAsia="Times New Roman" w:cstheme="minorHAnsi"/>
          <w:color w:val="000000"/>
          <w:lang w:eastAsia="sk-SK"/>
        </w:rPr>
        <w:t>podľa Prílohy č. 1 tejto Rámcovej dohody bližšie určené v objednávke.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Objednávke objednávateľ v súlade s Prílohou č. 1 tejto Rámcovej dohody určí objekty alebo zariadenia, v ktorých sa majú služby poskytovať, vymedzí rozsah a druh služieb a v prípade potreby ďalšie podrobnosti poskytovania služieb. V nej sa stanoví aj termín plnenia poskytovaných služieb. </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Upratovacie služby bude Poskytovateľ zabezpečovať  vo frekvenciách určených v rámci jednotlivých objektov a ich častí, s požiadavkami definovanými  v Prílohe č. 1 tejto Rámcovej dohody.</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Rozsah služieb poskytnutých podľa tejto Rámcovej dohody v príslušnom fakturačnom období zapisuje Poskytovateľ do výkazu poskytnutých služieb, ktorý schvaľuje Objednávateľ alebo kontaktná osoba podľa čl. III bod 3.8. tejto Rámcovej dohody. Schválený výkaz poskytnutých služieb v príslušnom fakturačnom období tvorí prílohu faktúry vystavenej Poskytovateľom v zmysle čl. VI. bodu 6.10. tejto Rámcovej dohody. </w:t>
      </w:r>
    </w:p>
    <w:p w:rsidR="00125318" w:rsidRPr="00802357" w:rsidRDefault="00125318" w:rsidP="00125318">
      <w:pPr>
        <w:jc w:val="center"/>
        <w:textAlignment w:val="baseline"/>
        <w:rPr>
          <w:rFonts w:asciiTheme="minorHAnsi" w:eastAsia="Times New Roman" w:hAnsiTheme="minorHAnsi" w:cstheme="minorHAnsi"/>
          <w:lang w:eastAsia="sk-SK"/>
        </w:rPr>
      </w:pP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V.</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PODMIENKY POSKYTOVANIA SLUŽIEB</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4"/>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sa zaväzuje poskytovať služby podľa tejto Rámcovej dohody riadne a včas s odbornou starostlivosťou v súlade ustanoveniami tejto Rámcovej dohody, v súlade so všeobecne záväznými právnymi predpismi Slovenskej republiky, podľa platných technických noriem, podľa pokynov Objednávateľa a v súlade so záujmami Objednávateľa, ktoré sú mu známe a/alebo ktoré mu vzhľadom na okolnosti pri vynaložení všetkej odbornej starostlivosti mali byť známe, resp. ktoré mal Poskytovateľ poznať v súlade s príslušnými všeobecne záväznými právnymi predpismi Slovenskej republiky.</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musí zabezpečiť pravidelnú kontrolu (min. 1x mesačne) svojich zamestnancov                                    a osôb, prostredníctvom ktorých výkon služieb zabezpečí, ako aj pravidelnú kontrolu kvality, rozsahu</w:t>
      </w:r>
      <w:r>
        <w:rPr>
          <w:rFonts w:eastAsia="Times New Roman" w:cstheme="minorHAnsi"/>
          <w:lang w:eastAsia="sk-SK"/>
        </w:rPr>
        <w:t xml:space="preserve"> </w:t>
      </w:r>
      <w:r w:rsidRPr="00802357">
        <w:rPr>
          <w:rFonts w:eastAsia="Times New Roman" w:cstheme="minorHAnsi"/>
          <w:lang w:eastAsia="sk-SK"/>
        </w:rPr>
        <w:t>i intervalu nimi vykonávaných prác. Poskytovateľ o vykonanej kontrole vyhotoví záznam, ktorý predloží kontaktnej osobe Objednávateľa podľa čl. III bod 3.8. tejto Rámcovej dohody. Poskytovateľ je povinný umožniť poverenej osobe Objednávateľa účasť na kontrole podľa tohto bodu zmluvy a za tým účelom je Poskytovateľ povinný v dostatočnom časovom predstihu (minimálne jeden (1) pracovný deň vopred) informovať kontaktnú osobu Objednávateľa podľa v čl. III bod 3.8 pre príslušný objekt Objednávateľa o zámere vykonať kontrolu podľa tohto bodu zmluvy.</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pri realizácii predmetu plnenia musí postupovať tak, aby ním poskytované služby mali minimálny negatívny vplyv na životné prostredie, musí dodržiavať platné normy v oblasti požiarnej ochrany, bezpečnosti a ochrany zdravia pri práci a hygienické predpisy v súlade s platnou legislatívou. V tomto smere musí Poskytovateľ zabezpečiť preškolenie osôb, prostredníctvom ktorých výkon služieb zabezpečí. Zároveň musí zabezpečiť pri realizácii predmetu plnenia dodržiavanie technologických postupov, určených pre jednotlivé činnosti, zariadenia a čistiace i dezinfekčné prostriedky.  </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4"/>
        </w:numPr>
        <w:spacing w:after="0" w:line="240" w:lineRule="auto"/>
        <w:ind w:left="567" w:hanging="567"/>
        <w:jc w:val="both"/>
        <w:rPr>
          <w:rFonts w:eastAsia="Times New Roman" w:cstheme="minorHAnsi"/>
          <w:lang w:eastAsia="sk-SK"/>
        </w:rPr>
      </w:pPr>
      <w:r w:rsidRPr="00802357">
        <w:rPr>
          <w:rFonts w:eastAsia="Times New Roman" w:cstheme="minorHAnsi"/>
          <w:lang w:eastAsia="sk-SK"/>
        </w:rPr>
        <w:t>Poskytovateľ musí zabezpečiť, aby jeho zamestnanci alebo iné osoby v jeho mene realizujúce predmet plnenia boli poučení o povinnosti zachovávať mlčanlivosť o dôverných informáciách podľa bodu 5.13 tohto článku Rámcovej dohody (vrátane osobných údajov, s ktorými náhodne prídu do styku), aby nenahliadali do písomností a materiálov Objednávateľa, nepoužívali PC, telefónne linky a ostatné zariadenia i techniku Objednávateľa.</w:t>
      </w:r>
    </w:p>
    <w:p w:rsidR="00125318" w:rsidRPr="00802357" w:rsidRDefault="00125318" w:rsidP="00125318">
      <w:pPr>
        <w:pStyle w:val="Odsekzoznamu"/>
        <w:spacing w:after="0" w:line="240" w:lineRule="auto"/>
        <w:ind w:left="567"/>
        <w:jc w:val="both"/>
        <w:rPr>
          <w:rFonts w:eastAsia="Times New Roman" w:cstheme="minorHAnsi"/>
          <w:lang w:eastAsia="sk-SK"/>
        </w:rPr>
      </w:pPr>
      <w:r w:rsidRPr="00802357">
        <w:rPr>
          <w:rFonts w:eastAsia="Times New Roman" w:cstheme="minorHAnsi"/>
          <w:lang w:eastAsia="sk-SK"/>
        </w:rPr>
        <w:t xml:space="preserve"> </w:t>
      </w:r>
    </w:p>
    <w:p w:rsidR="00125318"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je povinný vykonávať služby tak, aby podľa možnosti nenarušil riadne užívanie priestorov,</w:t>
      </w:r>
      <w:r>
        <w:rPr>
          <w:rFonts w:eastAsia="Times New Roman" w:cstheme="minorHAnsi"/>
          <w:lang w:eastAsia="sk-SK"/>
        </w:rPr>
        <w:t xml:space="preserve"> </w:t>
      </w:r>
      <w:r w:rsidRPr="00802357">
        <w:rPr>
          <w:rFonts w:eastAsia="Times New Roman" w:cstheme="minorHAnsi"/>
          <w:lang w:eastAsia="sk-SK"/>
        </w:rPr>
        <w:t xml:space="preserve">v ktorých sa budú upratovacie služby vykonávať. </w:t>
      </w:r>
    </w:p>
    <w:p w:rsidR="00125318" w:rsidRPr="00563B4E" w:rsidRDefault="00125318" w:rsidP="00125318">
      <w:pPr>
        <w:pStyle w:val="Odsekzoznamu"/>
        <w:spacing w:after="0" w:line="240" w:lineRule="auto"/>
        <w:ind w:left="567"/>
        <w:jc w:val="both"/>
        <w:textAlignment w:val="baseline"/>
        <w:rPr>
          <w:rFonts w:eastAsia="Times New Roman" w:cstheme="minorHAnsi"/>
          <w:lang w:eastAsia="sk-SK"/>
        </w:rPr>
      </w:pPr>
      <w:r w:rsidRPr="00563B4E">
        <w:rPr>
          <w:rFonts w:eastAsia="Times New Roman" w:cstheme="minorHAnsi"/>
          <w:lang w:eastAsia="sk-SK"/>
        </w:rPr>
        <w:t xml:space="preserve">Ak vykonávanie upratovacích služieb vzhľadom na ich charakter spôsobí obmedzenie v riadnom užívaní priestorov, je Poskytovateľ povinný Objednávateľovi túto skutočnosť písomne oznámiť </w:t>
      </w:r>
      <w:r w:rsidRPr="00563B4E">
        <w:rPr>
          <w:rFonts w:eastAsia="Times New Roman" w:cstheme="minorHAnsi"/>
          <w:lang w:eastAsia="sk-SK"/>
        </w:rPr>
        <w:lastRenderedPageBreak/>
        <w:t>s dostatočným predstihom (najneskôr tri (3) dni vopred)  a vyžiadať si na obmedzenie užívania priestorov jeho písomný súhlas. </w:t>
      </w:r>
    </w:p>
    <w:p w:rsidR="00125318" w:rsidRPr="00802357" w:rsidRDefault="00125318" w:rsidP="00125318">
      <w:pPr>
        <w:ind w:left="-6"/>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sa zaväzuje Objednávateľa bez zbytočného odkladu písomne informovať o všetkých okolnostiach dôležitých pre riadne a včasné poskytovanie upratovacích služieb, t. j. bezprostredne potom, ako sa o nich dozvedel, a o všetkých okolnostiach, ktoré môžu mať vplyv na zmenu alebo doplnenie alebo udelenie pokynov Objednávateľa voči Poskytovateľovi.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sa môže odchýliť od pokynov Objednávateľa len vtedy, ak je to nevyhnutné pre záujmy Objednávateľa a keď si Poskytovateľ nemôže včas zabezpečiť súhlas Objednávateľa. V tomto prípade je Poskytovateľ povinný bez zbytočného odkladu písomne informovať Objednávateľa o týchto skutočnostiach.</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sa zaväzuje písomne upozorniť Objednávateľa na nesprávnosť (vrátane rozporu so všeobecne záväznými právnym predpismi Slovenskej republiky) ním navrhovaného postupu, podkladov a/alebo iných pokynov týkajúcich sa poskytovaných služieb  bezodkladne, najneskôr do troch (3) dní potom, ako sa dozvedel o tomto postupe, pokynoch alebo po doručení takýchto podkladov. V prípade, že si Poskytovateľ nesplní túto svoju povinnosť, zodpovedá za škodu spôsobenú Objednávateľovi. V prípade, že Objednávateľ trvá napriek upozorneniu Poskytovateľa na tomto postupe, podkladoch, pokynoch, je Poskytovateľ povinný postupovať podľa pokynov Objednávateľa, pričom však Poskytovateľ nezodpovedá za škodu, ktorá v tomto prípade Objednávateľovi vznikne.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je povinný uchovávať všetky dokumenty, ktoré vytvoril alebo nadobudol v súvislosti s poskytovaním služieb. Poskytovateľ je povinný kedykoľvek umožniť Objednávateľovi nahliadnuť do dokumentov súvisiacich s poskytovaním služieb.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Objednávateľ sa zaväzuje poskytnúť Poskytovateľovi nevyhnutnú súčinnosť potrebnú pre riadne poskytnutie služieb zo strany Poskytovateľa. Uvedená súčinnosť spočíva najmä v poskytnutí potrebných informácií, dokumentov alebo v iných úkonoch nevyhnutných pre poskytnutie služieb. Ak Objednávateľ nesplní uvedenú povinnosť, predlžuje sa lehota na poskytnutie služieb o čas, po ktorý bude Objednávateľ v omeškaní so splnením tohto záväzku.</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Objednávateľ sa zaväzuje bez zbytočného odkladu informovať Poskytovateľa o všetkých skutočnostiach, ktoré majú podstatný význam pre poskytovanie služieb.</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Zmluvné strany sa zaväzujú poskytovať si súčinnosť pri plnení tejto Rámcovej dohody a všetky informácie potrebné na riadne plnenie svojich záväzkov podľa tejto Rámcovej dohody.</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sa zaväzuje zachovávať mlčanlivosť o všetkých informáciách a/alebo skutočnostiach týkajúcich sa Objednávateľa a jeho činnosti, ktoré sa dozvedel pri plnení tejto Rámcovej dohody a/alebo ktoré Objednávateľ sprístupní Poskytovateľovi pri poskytovaní služieb podľa  tejto Rácovej dohody (ďalej len „dôverné informácie”). Poskytovateľ sa zaväzuje, že použije dôverné informácie výhradne na účely poskytovania služieb v zmysle tejto Rámcovej dohody. Povinnosť zachovávať mlčanlivosť podľa tohto bodu platí bez ohľadu na ukončenie účinnosti tejto Rámcovej dohody. Poskytovateľ je povinný zaistiť utajenie dôverných informácií aj u svojich zamestnancov, zástupcov, ako aj iných spolupracujúcich tretích strán, vrátane subdodávateľov a ich zamestnancov, ak im takéto informácie boli poskytnuté.</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V Prílohe č. 3 sú uvedené údaje o všetkých známych subdodávateľoch Poskytovateľa, ktorí sú známi v čase uzatvárania tejto Rámcovej dohody, a údaje o osobe oprávnenej konať za </w:t>
      </w:r>
      <w:r w:rsidRPr="00802357">
        <w:rPr>
          <w:rFonts w:eastAsia="Times New Roman" w:cstheme="minorHAnsi"/>
          <w:lang w:eastAsia="sk-SK"/>
        </w:rPr>
        <w:lastRenderedPageBreak/>
        <w:t>subdodávateľa. Identifikácia subdodávateľov podľa predchádzajúcej vety je uvedená v rozsahu: názov/obchodné meno/meno a priezvisko, sídlo/adresa pobytu, IČO/dátum narodenia, ak nebolo IČO pridelené, podiel predmetu dohody, predmet subdodávky a tiež údaje o osobe oprávnenej konať za subdodávateľa v rozsahu meno a priezvisko, adresa pobytu, dátum narodenia.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prípade zmeny subdodávateľa je Poskytovateľ povinný najneskôr do piatich (5) pracovných dní odo dňa zmeny subdodávateľa predložiť  Objednávateľovi informácie o novom subdodávateľovi v rozsahu údajov podľa bodu 5.14 tohto článku Rámcovej dohody, pričom pri výbere subdodávateľa musí Poskytovateľ postupovať tak, aby vynaložené náklady na zabezpečenie plnenia na základe zmluvy o subdodávke boli primerané jeho kvalite a cene.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4"/>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Subdodávateľ alebo subdodávateľ podľa osobitného predpisu, ktorý podľa § 11 ods. 1 zákona č. 343/2015 </w:t>
      </w:r>
      <w:proofErr w:type="spellStart"/>
      <w:r w:rsidRPr="00802357">
        <w:rPr>
          <w:rFonts w:eastAsia="Times New Roman" w:cstheme="minorHAnsi"/>
          <w:lang w:eastAsia="sk-SK"/>
        </w:rPr>
        <w:t>Z.z</w:t>
      </w:r>
      <w:proofErr w:type="spellEnd"/>
      <w:r w:rsidRPr="00802357">
        <w:rPr>
          <w:rFonts w:eastAsia="Times New Roman" w:cstheme="minorHAnsi"/>
          <w:lang w:eastAsia="sk-SK"/>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 (ďalej len „zákon č. 315/2016 </w:t>
      </w:r>
      <w:proofErr w:type="spellStart"/>
      <w:r w:rsidRPr="00802357">
        <w:rPr>
          <w:rFonts w:eastAsia="Times New Roman" w:cstheme="minorHAnsi"/>
          <w:lang w:eastAsia="sk-SK"/>
        </w:rPr>
        <w:t>Z.z</w:t>
      </w:r>
      <w:proofErr w:type="spellEnd"/>
      <w:r w:rsidRPr="00802357">
        <w:rPr>
          <w:rFonts w:eastAsia="Times New Roman" w:cstheme="minorHAnsi"/>
          <w:lang w:eastAsia="sk-SK"/>
        </w:rPr>
        <w:t>.“).  </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VI.</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ODPLATA A PLATOBNÉ PODMIENKY</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5"/>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 xml:space="preserve">Ceny za upratovacie služby (ďalej len „odplata“) sú stanovené v zmysle zákona Národnej rady Slovenskej republiky č. 18/1996 Z. z. o cenách v znení neskorších predpisov a vyhlášky Ministerstva financií Slovenskej republiky č. 87/1996 Z. z. v znení neskorších predpisov, ktorou sa vykonáva zákon Národnej rady Slovenskej republiky č. 18/1996 Z. z. o cenách v znení neskorších predpisov a sú uvedené v Prílohe č. 2 tejto Rámcovej dohody „Štruktúrovaný rozpočet ceny“. </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Maximálny finančný limit pre túto Rámcovú dohodu na obdobie 48 mesiacov od nadobudnutia jej účinnosti je stanovený vo výške XXX,00 EUR bez DPH (slovom ..................... eur).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Maximálna cena upratovacích služieb, ktorá môže byť v súlade s touto Rámcovou dohodou poskytnutá, je stanovená v súlade s verejným obstarávaním a cenovou ponukou Poskytovateľa predloženou vo verejnom obstarávaní a je uvedená v Prílohe č. 2 tejto Rámcovej dohody. Uvedené ceny sú stanovené bez DPH ako maximálne ceny.</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Celkové množstvo poskytovaných služieb bude závisieť výlučne od potrieb Objednávateľa počas platnosti tejto Rámcovej dohody. Predpokladané množstvá jednotiek uvedených v prílohe č. 2 tejto Rámcovej dohody sú orientačné a budú čerpané na základe reálnych potrieb Objednávateľa.</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 xml:space="preserve">Odplata zahŕňa všetky ekonomicky oprávnené náklady Poskytovateľa vynaložené v súvislosti s poskytovaním služieb a primeraný zisk Poskytovateľa.  Odplata zahŕňa všetky oprávnené náklady Poskytovateľa spojené so zabezpečovaním, riadením a kontrolou poskytovania služieb, so zohľadnením všetkých podmienok a špecifík miesta poskytovania služby. V Odplate je </w:t>
      </w:r>
      <w:r w:rsidRPr="00802357">
        <w:rPr>
          <w:rFonts w:eastAsia="Times New Roman" w:cstheme="minorHAnsi"/>
          <w:lang w:eastAsia="sk-SK"/>
        </w:rPr>
        <w:lastRenderedPageBreak/>
        <w:t xml:space="preserve">zahrnutá aj cena za spotrebný materiál (čistiace prostriedky, dezinfekčné a iné chemické prípravky) potrebný na vykonávanie služby, strojové vybavenie a technické pomôcky (náradie a nástroje na vykonávanie služby) ako aj náklady na dopravu. V Odplate sú zahrnuté aj všetky náklady spojené s personálnym zabezpečením služby.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Objednávateľ doručí najneskôr do desiatich (10) pracovných dní od nadobudnutia účinnosti tejto Rámcovej dohody spôsob výpočtu jednotkových cien uvedených v Prílohe č. 2 tejto Rámcovej dohody za jednotlivé služby s presným vyčíslením jednotlivých nákladov Poskytovateľa podieľajúcich sa na výške odplaty.</w:t>
      </w:r>
    </w:p>
    <w:p w:rsidR="00125318" w:rsidRPr="00802357" w:rsidRDefault="00125318" w:rsidP="00125318">
      <w:pPr>
        <w:jc w:val="both"/>
        <w:textAlignment w:val="baseline"/>
        <w:rPr>
          <w:rFonts w:asciiTheme="minorHAnsi" w:hAnsiTheme="minorHAnsi" w:cstheme="minorHAnsi"/>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 xml:space="preserve">V prípade prijatia nových alebo zmien existujúcich všeobecne záväzných právnych predpisov v Slovenskej republike a/alebo právne záväzných aktov EÚ ktoré majú dopad na služby poskytované Poskytovateľom podľa tejto Rámcovej dohody, najmä zmeny v sociálnom alebo v zdravotnom poistení, zavedenie nových foriem daní, poplatkov odvodov a podobne, ako aj v prípade zmeny výšky minimálnej mzdy (ďalej len „legislatívna zmena“), v dôsledku ktorých dôjde jednotlivo alebo kumulatívne v priebehu trvania Rámcovej dohody k zvýšeniu nákladov Poskytovateľa spojených s poskytovaním služieb podľa tejto Rámcovej dohody o viac ako 7 %, je Poskytovateľ oprávnený navrhnúť zmenu ceny stanovenej touto Rámcovou dohodou o čiastku, ktorá bude úmerne zohľadňovať zmenu v nákladoch Poskytovateľa pri poskytovaní služieb, vyvolanú príslušnou legislatívnou zmenou. V prípade, že Poskytovateľ nesplní povinnosť podľa bodu 6.6. tohto článku Rámcovej dohody, nevzniká mu oprávnenie navrhovať zmenu ceny podľa tohto bodu Rámcovej dohody.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 xml:space="preserve">Poskytovateľ je oprávnený najneskôr do 30 dní od účinnosti legislatívnej zmeny s dopadom na náklady Poskytovateľa podľa bodu 6.7. tohto článku Rámcovej dohody, a v prípade, že k zvýšeniu nákladov Poskytovateľa podľa bodu 6.7. tohto článku Rámcovej dohody dôjde kumulatívnym dopadom viacerých legislatívnych zmien v priebehu trvania tejto Rámcovej dohody, najneskôr do 30 dní od účinnosti poslednej legislatívnej zmeny doručiť Objednávateľovi písomný návrh dodatku k Rámcovej dohode vypracovaného v súlade s podmienkami uvedenými v bode 6.7. tohto článku Rámcovej dohody a písomné zdôvodnenie návrhu na zmenu ceny obsahujúce presnú informáciu o legislatívnej zmene/legislatívnych zmenách a jej/ich dopade na náklady Poskytovateľa minimálne v rozsahu podľa bodu 6.6. tohto článku Rámcovej dohody. K zmene ceny môže dôjsť len po vzájomnej dohode Zmluvných strán formou písomného dodatku k tejto Rámcovej dohode, pričom zmena ceny sa môže aplikovať najskôr k 1. dňu kalendárneho mesiaca nasledujúceho po uzatvorení dodatku k Rámcovej dohode, ktorým dôjde k úprave ceny, nie však skôr ako príslušná legislatívna zmena/legislatívne zmeny nadobudne/nadobudnú účinnosť. </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K fakturovanej odplate bude vždy pripočítaná DPH stanovená v súlade s  právnymi predpismi platnými v čase poskytnutia služieb. Objednávateľ neposkytne Poskytovateľovi žiaden preddavok na vykonanie služieb podľa tejto Rámcovej dohody.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Fakturačným obdobím je kalendárny mesiac. Poskytovateľ je oprávnený vystaviť faktúru po uplynutí fakturačného obdobia. Každá faktúra vystavená Poskytovateľom musí obsahovať náležitosti podľa zákona č. 222/2004 Z. z. o dani z pridanej hodnoty v znení neskorších predpisov, musí byť v súlade s ustanoveniami zákona č. 431/2002 Z. z. o účtovníctve v znení neskorších predpisov a Obchodného zákonníka. Prílohou každej Poskytovateľom vystavenej faktúry musí byť výkaz služieb poskytnutých v príslušnom fakturačnom období schválený a podpísaný poverenou osobou Objednávateľa podľa čl. IV. bodu 4.4. tejto Rámcovej dohody.  </w:t>
      </w:r>
    </w:p>
    <w:p w:rsidR="00125318" w:rsidRPr="00802357" w:rsidRDefault="00125318" w:rsidP="00125318">
      <w:pPr>
        <w:pStyle w:val="Odsekzoznamu"/>
        <w:spacing w:after="0" w:line="240" w:lineRule="auto"/>
        <w:ind w:left="360"/>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 xml:space="preserve">Lehota splatnosti faktúry Poskytovateľa je tridsať (30) kalendárnych dní odo dňa doručenia faktúry Objednávateľovi. Ak faktúra nebude spĺňať náležitosti stanovené príslušnými právnymi </w:t>
      </w:r>
      <w:r w:rsidRPr="00802357">
        <w:rPr>
          <w:rFonts w:eastAsia="Times New Roman" w:cstheme="minorHAnsi"/>
          <w:lang w:eastAsia="sk-SK"/>
        </w:rPr>
        <w:lastRenderedPageBreak/>
        <w:t xml:space="preserve">predpismi, nebude vystavená v súlade s touto Rámcovou dohodou a príslušnou objednávkou alebo nebude mať prílohu stanovenú touto Rámcovou dohodou, je objednávateľ oprávnený vrátiť faktúru Poskytovateľovi. V takomto prípade lehota splatnosti faktúry začína plynúť znova od doručenia opravenej/novej faktúry Objednávateľovi. </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Všetky faktúry budú uhrádzané výhradne bezhotovostne prevodným príkazom. </w:t>
      </w:r>
    </w:p>
    <w:p w:rsidR="00125318" w:rsidRPr="00802357" w:rsidRDefault="00125318" w:rsidP="00125318">
      <w:pPr>
        <w:pStyle w:val="Odsekzoznamu"/>
        <w:spacing w:after="0" w:line="240" w:lineRule="auto"/>
        <w:ind w:left="360" w:hanging="360"/>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Bankové spojenie Poskytovateľa uvedené na faktúre musí byť zhodné s bankovým spojením uvedeným  v tejto Rámcovej dohode.  </w:t>
      </w:r>
    </w:p>
    <w:p w:rsidR="00125318" w:rsidRPr="00802357" w:rsidRDefault="00125318" w:rsidP="00125318">
      <w:pPr>
        <w:pStyle w:val="Odsekzoznamu"/>
        <w:spacing w:after="0" w:line="240" w:lineRule="auto"/>
        <w:ind w:left="360" w:hanging="360"/>
        <w:jc w:val="both"/>
        <w:textAlignment w:val="baseline"/>
        <w:rPr>
          <w:rFonts w:eastAsia="Times New Roman" w:cstheme="minorHAnsi"/>
          <w:lang w:eastAsia="sk-SK"/>
        </w:rPr>
      </w:pPr>
    </w:p>
    <w:p w:rsidR="00125318" w:rsidRPr="00802357" w:rsidRDefault="00125318" w:rsidP="00125318">
      <w:pPr>
        <w:tabs>
          <w:tab w:val="num" w:pos="426"/>
        </w:tabs>
        <w:ind w:left="426" w:hanging="426"/>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VII.</w:t>
      </w:r>
    </w:p>
    <w:p w:rsidR="00125318" w:rsidRPr="00802357" w:rsidRDefault="00125318" w:rsidP="00125318">
      <w:pPr>
        <w:ind w:left="420" w:hanging="420"/>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ZAMESTNANCI POSKYTOVATEĽA</w:t>
      </w:r>
      <w:r w:rsidRPr="00802357">
        <w:rPr>
          <w:rFonts w:asciiTheme="minorHAnsi" w:eastAsia="Times New Roman" w:hAnsiTheme="minorHAnsi" w:cstheme="minorHAnsi"/>
          <w:lang w:eastAsia="sk-SK"/>
        </w:rPr>
        <w:t> </w:t>
      </w:r>
    </w:p>
    <w:p w:rsidR="00125318" w:rsidRPr="00802357" w:rsidRDefault="00125318" w:rsidP="00125318">
      <w:pPr>
        <w:ind w:left="420" w:hanging="420"/>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6"/>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zabezpečuje vykonanie služieb prostredníctvom svojich zamestnancov, alebo zamestnancov svojich subdodávateľov pričom Objednávateľ si vyhradzuje právo týchto zamestnancov odsúhlasiť. Poskytovateľ sa zaväzuje poskytovanie služieb zabezpečovať prostredníctvom  spoľahlivých zamestnancov, resp. zamestnancov subdodávateľských organizácií a zabezpečiť ich kontrolu prostredníctvom objektových vedúcich. Poskytovateľ zodpovedá za skutočnosť, že má s osobami, prostredníctvom ktorých poskytuje služby uzavretú riadnu pracovnú zmluvu, alebo zmluvu o poskytovaní služieb ak ide o subdodávateľské organizácie, a že sa jedná o osoby bezúhonné a bez záznamu v registri trestov. Poskytovateľ zodpovedá za splnenie povinnosť podľa predchádzajúcej vety aj zo strany subdodávateľa a jeho zamestnancov.</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w:t>
      </w: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je povinný zabezpečiť, aby minimálne 5 % z celkového počtu osôb, ktoré sa budú podieľať na poskytovaní služieb podľa tejto Rámcovej dohody bolo osobami znevýhodnenými alebo zraniteľnými v zmysle zákona č. 112/2018 </w:t>
      </w:r>
      <w:proofErr w:type="spellStart"/>
      <w:r w:rsidRPr="00802357">
        <w:rPr>
          <w:rFonts w:eastAsia="Times New Roman" w:cstheme="minorHAnsi"/>
          <w:lang w:eastAsia="sk-SK"/>
        </w:rPr>
        <w:t>Z.z</w:t>
      </w:r>
      <w:proofErr w:type="spellEnd"/>
      <w:r w:rsidRPr="00802357">
        <w:rPr>
          <w:rFonts w:eastAsia="Times New Roman" w:cstheme="minorHAnsi"/>
          <w:lang w:eastAsia="sk-SK"/>
        </w:rPr>
        <w:t>. o sociálnej ekonomike a sociálnych podnikoch a o zmene a doplnení niektorých zákonov. Túto povinnosť je Poskytovateľ povinný zabezpečiť počas celej doby poskytovania služieb na základe tejto Rámcovej dohody. Poskytovateľ je na požiadanie Objednávateľa povinný preukázať splnenie povinnosti podľa tohto bodu a predložiť Objednávateľovi zoznam týchto osôb.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bookmarkStart w:id="1" w:name="_Ref77153382"/>
      <w:r w:rsidRPr="00802357">
        <w:rPr>
          <w:rFonts w:eastAsia="Times New Roman" w:cstheme="minorHAnsi"/>
          <w:lang w:eastAsia="sk-SK"/>
        </w:rPr>
        <w:t>Všetky osoby, prostredníctvom ktorých bude poskytovateľ služby zabezpečovať budú dodržiavať všetky všeobecne záväzné právne predpisy o bezpečnosti a ochrane zdravia pri práci, o požiarnej ochrane a tiež interné predpisy Objednávateľa, ktoré vecne súvisia s rozsahom vykonávaných služieb a upravujú postupy fungovania Objednávateľa. Tieto osoby budú tiež preškolené o interných prevádzkových a bezpečnostných zásadách, vyplývajúcich z charakteru činnosti v priestoroch Objednávateľa a o prevádzke a zabezpečení ochrany pracoviska po pracovnej dobe. Do niektorých priestorov bude povolený vstup len v prítomnosti pracovníka Objednávateľa. Uvedené priestory budú priebežne upresňované počas výkonu služby Poskytovateľa</w:t>
      </w:r>
      <w:bookmarkEnd w:id="1"/>
      <w:r w:rsidRPr="00802357">
        <w:rPr>
          <w:rFonts w:eastAsia="Times New Roman" w:cstheme="minorHAnsi"/>
          <w:lang w:eastAsia="sk-SK"/>
        </w:rPr>
        <w:t xml:space="preserve">.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rPr>
          <w:rFonts w:eastAsia="Times New Roman" w:cstheme="minorHAnsi"/>
          <w:lang w:eastAsia="sk-SK"/>
        </w:rPr>
      </w:pPr>
      <w:r w:rsidRPr="00802357">
        <w:rPr>
          <w:rFonts w:eastAsia="Times New Roman" w:cstheme="minorHAnsi"/>
          <w:lang w:eastAsia="sk-SK"/>
        </w:rPr>
        <w:t xml:space="preserve">Zamestnancom vykonávajúcim upratovacie služby je prísne zakázané čítať a nahliadať do  písomností a materiálov Objednávateľa používať prístroje ako sú počítač, kopírovacie a iné reprografické zariadenia, fax, telefón a ostatné zariadenia a techniku Objednávateľa. Súčasne sa im zakazuje otvárať skrine a  ostatné zariadenia na mieste ich pôsobenia.   </w:t>
      </w:r>
    </w:p>
    <w:p w:rsidR="00125318" w:rsidRPr="00802357" w:rsidRDefault="00125318" w:rsidP="00125318">
      <w:pPr>
        <w:pStyle w:val="Odsekzoznamu"/>
        <w:spacing w:after="0" w:line="240" w:lineRule="auto"/>
        <w:ind w:left="567"/>
        <w:jc w:val="both"/>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Zamestnancom  vykonávajúcim upratovacie služby je ďalej zakázané umožniť na pracovisko prístup osobám, ktoré nie sú Poskytovateľom na poskytovanie predmetu plnenia určené.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lastRenderedPageBreak/>
        <w:t>Všetky </w:t>
      </w:r>
      <w:proofErr w:type="spellStart"/>
      <w:r w:rsidRPr="00802357">
        <w:rPr>
          <w:rFonts w:eastAsia="Times New Roman" w:cstheme="minorHAnsi"/>
          <w:lang w:eastAsia="sk-SK"/>
        </w:rPr>
        <w:t>závady</w:t>
      </w:r>
      <w:proofErr w:type="spellEnd"/>
      <w:r w:rsidRPr="00802357">
        <w:rPr>
          <w:rFonts w:eastAsia="Times New Roman" w:cstheme="minorHAnsi"/>
          <w:lang w:eastAsia="sk-SK"/>
        </w:rPr>
        <w:t>, nedostatky a škody na nábytku, zariadení, elektrických a vodovodných inštaláciách Objednávateľa, ktoré Poskytovateľ zistí pri poskytovaní služby, je Poskytovateľ povinný bezodkladne ohlásiť Objednávateľovi.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zodpovedá za vybavenie svojich zamestnancov jednotným pracovným odevom vhodným pre dané prostredie označeným logom Poskytovateľa. </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Zamestnanci Poskytovateľ po skončení upratovacích  služieb v jednotlivých miestnostiach v objektoch Objednávateľa sú povinní uzatvoriť okná, zhasnúť osvetlenie v miestnosti a miestnosť uzamknúť.</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Zamestnanci Poskytovateľa sú povinní vykonávať upratovacie služby podľa pokynov poverenej osoby Poskytovateľa a požiadaviek povereného pracovníka Objednávateľa.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zabezpečí výber svojich zamestnancov tak, aby mali všetky potrebné školenia z hygienického minima, bezpečnosti práce, a odborné znalosti, podľa vykonávaného druhu upratovacích služieb.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bookmarkStart w:id="2" w:name="_Ref77153424"/>
      <w:r w:rsidRPr="00802357">
        <w:rPr>
          <w:rFonts w:eastAsia="Times New Roman" w:cstheme="minorHAnsi"/>
          <w:lang w:eastAsia="sk-SK"/>
        </w:rPr>
        <w:t>Poskytovateľ zabezpečí školenie svojich zamestnancov v oblasti požiarnej ochrany.</w:t>
      </w:r>
      <w:bookmarkEnd w:id="2"/>
      <w:r w:rsidRPr="00802357">
        <w:rPr>
          <w:rFonts w:eastAsia="Times New Roman" w:cstheme="minorHAnsi"/>
          <w:lang w:eastAsia="sk-SK"/>
        </w:rPr>
        <w:t> </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V prípade porušenia povinností vyplývajúcich Poskytovateľovi z bodov </w:t>
      </w:r>
      <w:r w:rsidRPr="00802357">
        <w:rPr>
          <w:rFonts w:eastAsia="Times New Roman" w:cstheme="minorHAnsi"/>
          <w:lang w:eastAsia="sk-SK"/>
        </w:rPr>
        <w:fldChar w:fldCharType="begin"/>
      </w:r>
      <w:r w:rsidRPr="00802357">
        <w:rPr>
          <w:rFonts w:eastAsia="Times New Roman" w:cstheme="minorHAnsi"/>
          <w:lang w:eastAsia="sk-SK"/>
        </w:rPr>
        <w:instrText xml:space="preserve"> REF _Ref77153382 \r \h  \* MERGEFORMAT </w:instrText>
      </w:r>
      <w:r w:rsidRPr="00802357">
        <w:rPr>
          <w:rFonts w:eastAsia="Times New Roman" w:cstheme="minorHAnsi"/>
          <w:lang w:eastAsia="sk-SK"/>
        </w:rPr>
      </w:r>
      <w:r w:rsidRPr="00802357">
        <w:rPr>
          <w:rFonts w:eastAsia="Times New Roman" w:cstheme="minorHAnsi"/>
          <w:lang w:eastAsia="sk-SK"/>
        </w:rPr>
        <w:fldChar w:fldCharType="separate"/>
      </w:r>
      <w:r>
        <w:rPr>
          <w:rFonts w:eastAsia="Times New Roman" w:cstheme="minorHAnsi"/>
          <w:lang w:eastAsia="sk-SK"/>
        </w:rPr>
        <w:t>7.3</w:t>
      </w:r>
      <w:r w:rsidRPr="00802357">
        <w:rPr>
          <w:rFonts w:eastAsia="Times New Roman" w:cstheme="minorHAnsi"/>
          <w:lang w:eastAsia="sk-SK"/>
        </w:rPr>
        <w:fldChar w:fldCharType="end"/>
      </w:r>
      <w:r w:rsidRPr="00802357">
        <w:rPr>
          <w:rFonts w:eastAsia="Times New Roman" w:cstheme="minorHAnsi"/>
          <w:lang w:eastAsia="sk-SK"/>
        </w:rPr>
        <w:t>. až 7.11. tohto článku Rámcovej dohody je Poskytovateľ povinný nahradiť Objednávateľovi škodu, ktorá mu ich porušením vznikla.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Poskytovateľ  je povinný v plnom rozsahu dodržiavať zákon č. 82/2005 Z. z. o nelegálnej práci a nelegálnom zamestnávaní a o zmene a doplnení niektorých zákonov (ďalej len „zákon o nelegálnej práci a nelegálnom zamestnávaní“).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sa zaväzuje kedykoľvek počas trvania tejto Rámcovej dohody poskytnúť Objednávateľovi na vyžiadanie doklady a osobné údaje fyzických osôb, prostredníctvom ktorých bude poskytovať plnenia podľa tejto Rámcovej dohody, v rozsahu nevyhnutnom na kontrolu dodržiavania zákazu nelegálneho zamestnávania.</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prípade uloženia pokuty Objednávateľovi kontrolným orgánom podľa § 7b ods. 8 zákona o nelegálnej práci a nelegálnom zamestnávaní za porušenie zákazu prijať prácu alebo službu 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ďalšej škody. Objednávateľ je povinný bezodkladne Poskytovateľa informovať o konaní vedenom kontrolným orgánom, ktorého výsledkom môže byť  uloženie pokuty Objednávateľovi.</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Zmluvné strany sa dohodli, že Objednávateľ je oprávnený jednostranne započítať si svoju pohľadávku voči Poskytovateľovi titulom uhradenia pokuty uloženej právoplatným rozhodnutím podľa § 7b ods. 8 zákona o nelegálnej práci a nelegálnom zamestnávaní voči pohľadávke Poskytovateľa, ktorú je Objednávateľ povinný vyplatiť Poskytovateľovi. Toto ustanovenie má prednosť pred  ustanoveniami tejto Rámcovej dohody, ktoré mu odporujú.</w:t>
      </w:r>
    </w:p>
    <w:p w:rsidR="00125318" w:rsidRPr="00802357" w:rsidRDefault="00125318" w:rsidP="00125318">
      <w:pPr>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VIII.</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MATERIÁL A VYBAVENIE</w:t>
      </w:r>
      <w:r w:rsidRPr="00802357">
        <w:rPr>
          <w:rFonts w:asciiTheme="minorHAnsi" w:eastAsia="Times New Roman" w:hAnsiTheme="minorHAnsi" w:cstheme="minorHAnsi"/>
          <w:lang w:eastAsia="sk-SK"/>
        </w:rPr>
        <w:t> </w:t>
      </w:r>
    </w:p>
    <w:p w:rsidR="00125318" w:rsidRPr="00802357" w:rsidRDefault="00125318" w:rsidP="00125318">
      <w:pPr>
        <w:ind w:left="567" w:hanging="567"/>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6"/>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zabezpečí na vykonávanie upratovacích služieb potrebný čistiaci a ostatný materiál, stroje, prístroje, zariadenia a mechanické prostriedky. Poskytovateľ zabezpečí ich prevádzky schopnosť, funkčnosť a priebežne bude vykonávať ich údržbu a kontrolu v súlade s príslušnými právnymi predpismi a technickými normami.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Objednávateľ sa zaväzuje poskytnúť Poskytovateľovi uzamykateľné priestory na prezliekanie jeho personálu, na odkladanie materiálu, technických – strojových zariadení i vybavenia, čistiacich a ošetrovacích prostriedkov.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zabezpečí dostatočné množstvo vhodných čistiacich prostriedkov s ohľadom na typ ošetrovaného povrchu a bude dodržiavať požiadavky na čistiace prostriedky uvedené v Prílohe č. 1 tejto Rámcovej dohody, ako aj požiadavky na  manipuláciu s nimi a ich uskladnenie v súlade s príslušnými právnymi predpismi a technickými normami.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sa zaväzuje kedykoľvek počas trvania tejto Rámcovej dohody poskytnúť Objednávateľovi na vyžiadanie doklady k čistiacim prostriedkom, ktoré používa na poskytovanie plnenia podľa tejto Rámcovej dohody a ktorými preukáže splnenie minimálnych požiadaviek na čistiace prostriedky uvedené v Prílohe č. 1 tejto Rámcovej dohody.</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Objednávateľ sa zaväzuje na vlastné náklady zabezpečiť dodávku studenej a teplej vody, elektrickej energie a osvetlenia v potrebnej miere pre riadne poskytovanie služieb. Náklady na vodu a elektrickú energiu Objednávateľ nebude Poskytovateľovi účtovať, pretože cena za poskytovanie služieb podľa tejto Rámcovej dohody je dohodnutá s ohľadom na ich bezplatné poskytnutie. </w:t>
      </w:r>
    </w:p>
    <w:p w:rsidR="00125318" w:rsidRPr="00802357" w:rsidRDefault="00125318" w:rsidP="00125318">
      <w:pPr>
        <w:pStyle w:val="Odsekzoznamu"/>
        <w:spacing w:after="0" w:line="240" w:lineRule="auto"/>
        <w:ind w:left="426"/>
        <w:jc w:val="both"/>
        <w:textAlignment w:val="baseline"/>
        <w:rPr>
          <w:rFonts w:eastAsia="Times New Roman" w:cstheme="minorHAnsi"/>
          <w:lang w:eastAsia="sk-SK"/>
        </w:rPr>
      </w:pPr>
    </w:p>
    <w:p w:rsidR="00125318" w:rsidRPr="00802357" w:rsidRDefault="00125318" w:rsidP="00125318">
      <w:pPr>
        <w:ind w:left="555" w:hanging="555"/>
        <w:jc w:val="center"/>
        <w:textAlignment w:val="baseline"/>
        <w:rPr>
          <w:rFonts w:asciiTheme="minorHAnsi" w:eastAsia="Times New Roman" w:hAnsiTheme="minorHAnsi" w:cstheme="minorHAnsi"/>
          <w:b/>
          <w:bCs/>
          <w:lang w:eastAsia="sk-SK"/>
        </w:rPr>
      </w:pPr>
      <w:r w:rsidRPr="00802357">
        <w:rPr>
          <w:rFonts w:asciiTheme="minorHAnsi" w:eastAsia="Times New Roman" w:hAnsiTheme="minorHAnsi" w:cstheme="minorHAnsi"/>
          <w:b/>
          <w:bCs/>
          <w:lang w:eastAsia="sk-SK"/>
        </w:rPr>
        <w:t>Článok IX. </w:t>
      </w:r>
    </w:p>
    <w:p w:rsidR="00125318" w:rsidRPr="00802357" w:rsidRDefault="00125318" w:rsidP="00125318">
      <w:pPr>
        <w:ind w:left="555" w:hanging="555"/>
        <w:jc w:val="center"/>
        <w:textAlignment w:val="baseline"/>
        <w:rPr>
          <w:rFonts w:asciiTheme="minorHAnsi" w:eastAsia="Times New Roman" w:hAnsiTheme="minorHAnsi" w:cstheme="minorHAnsi"/>
          <w:b/>
          <w:bCs/>
          <w:lang w:eastAsia="sk-SK"/>
        </w:rPr>
      </w:pPr>
      <w:r w:rsidRPr="00802357">
        <w:rPr>
          <w:rFonts w:asciiTheme="minorHAnsi" w:eastAsia="Times New Roman" w:hAnsiTheme="minorHAnsi" w:cstheme="minorHAnsi"/>
          <w:b/>
          <w:bCs/>
          <w:lang w:eastAsia="sk-SK"/>
        </w:rPr>
        <w:t>PREBERANIE A KONTROLA PRÁC </w:t>
      </w:r>
    </w:p>
    <w:p w:rsidR="00125318" w:rsidRPr="00802357" w:rsidRDefault="00125318" w:rsidP="00125318">
      <w:pPr>
        <w:ind w:left="555" w:hanging="555"/>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6"/>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zodpovedá za kvalitu, úplnosť a dodržiavanie harmonogramu upratovacích služieb v súlade s Objednávkou. Priebežné reklamácie kvality služieb poskytnutých Poskytovateľom sa uplatňujú oznámením na emailové adresy kontaktných osôb Poskytovateľa podľa  čl. III. bod 3.8.  tejto Rámcovej dohody.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Zistené vady a nedostatky je Poskytovateľ povinný odstrániť ihneď, v zložitejších prípadoch vo vzájomne dohodnutom termíne, najneskôr v lehote do dvoch (2) pracovných dní od oznámenia vytýkaných nedostatkov a informovať Objednávateľa o spôsobe ich odstránenia, a to oznámením zaslaným na emailové adresy kontaktných osôb Objednávateľa podľa čl. III. bod 3.8.  tejto Rámcovej dohody. Spôsob vybavenia  reklamácie, resp. odstránenia vytýkaného nedostatku, bude odsúhlasený oboma Zmluvnými stranami, a to krátkou správou definujúcou spôsob odstránenia nedostatku na strane Poskytovateľa a potvrdením spôsobu odstránenia nedostatkov a vybavenia reklamácie zo strany Objednávateľa.   </w:t>
      </w:r>
    </w:p>
    <w:p w:rsidR="00125318" w:rsidRPr="00802357" w:rsidRDefault="00125318" w:rsidP="00125318">
      <w:pPr>
        <w:pStyle w:val="Odsekzoznamu"/>
        <w:spacing w:after="0" w:line="240" w:lineRule="auto"/>
        <w:ind w:left="567" w:hanging="573"/>
        <w:rPr>
          <w:rFonts w:cstheme="minorHAnsi"/>
        </w:rPr>
      </w:pPr>
    </w:p>
    <w:p w:rsidR="00125318" w:rsidRPr="00802357" w:rsidRDefault="00125318" w:rsidP="00125318">
      <w:pPr>
        <w:ind w:left="555" w:hanging="555"/>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X.</w:t>
      </w:r>
      <w:r w:rsidRPr="00802357">
        <w:rPr>
          <w:rFonts w:asciiTheme="minorHAnsi" w:eastAsia="Times New Roman" w:hAnsiTheme="minorHAnsi" w:cstheme="minorHAnsi"/>
          <w:lang w:eastAsia="sk-SK"/>
        </w:rPr>
        <w:t> </w:t>
      </w:r>
    </w:p>
    <w:p w:rsidR="00125318" w:rsidRPr="00802357" w:rsidRDefault="00125318" w:rsidP="00125318">
      <w:pPr>
        <w:ind w:left="555" w:hanging="555"/>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ZMLUVNÁ POKUTA A ÚROKY Z OMEŠKANIA</w:t>
      </w:r>
      <w:r w:rsidRPr="00802357">
        <w:rPr>
          <w:rFonts w:asciiTheme="minorHAnsi" w:eastAsia="Times New Roman" w:hAnsiTheme="minorHAnsi" w:cstheme="minorHAnsi"/>
          <w:lang w:eastAsia="sk-SK"/>
        </w:rPr>
        <w:t> </w:t>
      </w:r>
    </w:p>
    <w:p w:rsidR="00125318" w:rsidRPr="00802357" w:rsidRDefault="00125318" w:rsidP="00125318">
      <w:pPr>
        <w:ind w:left="555" w:hanging="555"/>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6"/>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prípade omeškania Poskytovateľa s poskytnutím služieb podľa príslušnej objednávky, je Objednávateľ oprávnený od Poskytovateľa požadovať zaplatenie zmluvnej pokuty vo výške 100,- EUR (slovom jednosto eur), za každú jednotlivú službu a za každý aj začatý deň omeškania s poskytnutím služby.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lastRenderedPageBreak/>
        <w:t>V prípade omeškania Objednávateľa s úhradou faktúry, vzniká Poskytovateľovi právo účtovať Objednávateľovi úroky z omeškania v zákonom stanovenej výške.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prípade, že Poskytovateľ je v omeškaní s odstraňovaním vád a nedostatkov poskytovaných služieb a reklamované vady a nedostatky neodstráni v lehote dohodnutej v zmysle článku IX. bod 9.2 tejto Rámcovej dohody, je Objednávateľ oprávnený požadovať od Poskytovateľa zmluvnú pokutu vo výške 200,- EUR (slovom dvesto eur), za každú jednotlivú reklamovanú vadu a nedostatok a za každý aj začatý deň omeškania so splnením povinnosti odstrániť vadu a nedostatok v dohodnutej lehote.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prípade porušenia povinností Poskytovateľa vymedzených v článku III. bod 3.7 a v článku V. bod 5.2, 5.3, 5.4, 5.6., 5.8., 5.13. a 5.16 tejto Rámcovej dohody, je Objednávateľ oprávnený požadovať od Poskytovateľa zaplatenie zmluvnej pokuty vo výške 50,- EUR (slovom päťdesiat eur) za každé jednotlivé porušenie povinnosti, a to aj opakovane.   </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prípade porušenia povinnosti Poskytovateľa podľa čl. VII bod 7.2 tejto Rámcovej dohody je Objednávateľ oprávnený požadovať od Poskytovateľa zaplatenie zmluvnej pokuty vo výške 500,-EUR (slovom päťsto eur).</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V prípade porušenia povinnosti Poskytovateľa podľa článku VI. bod 6.6. tejto Rámcovej dohody je Objednávateľ oprávnený požadovať od Poskytovateľa zaplatenie zmluvnej pokuty vo výške 1000,- EUR (slovom jedentisíc eur).</w:t>
      </w:r>
    </w:p>
    <w:p w:rsidR="00125318" w:rsidRPr="00802357" w:rsidRDefault="00125318" w:rsidP="00125318">
      <w:pPr>
        <w:pStyle w:val="Odsekzoznamu"/>
        <w:spacing w:after="0" w:line="240" w:lineRule="auto"/>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 xml:space="preserve">V prípade porušenia povinností Poskytovateľa stanovených v článku XI. bod 11.3. tejto Rámcovej dohody, je Objednávateľ oprávnený požadovať od Poskytovateľa zaplatenie zmluvnej pokuty vo výške 2000,- EUR (slovom dvetisíc eur).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je povinný zaplatiť zmluvnú pokutu na základe samostatnej faktúry Objednávateľa, so splatnosťou 14 dní odo dňa jej vystavenia.</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Zmluvné strany týmto na základe slobodnej a vážnej vôle vyhlasujú, že s výškou ako aj podmienkami uplatnenia sankcií a dohodnutých zmluvných pokút v zmysle tejto Rámcovej dohody v plnom rozsahu súhlasia, nepovažujú ich za neprimerané a ani za odporujúce dobrým mravom.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Zmluvné strany sa dohodli, že akékoľvek zmluvné pokuty na základe tejto Rámcovej dohody sa môžu navzájom kumulovať.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rPr>
          <w:rFonts w:eastAsia="Times New Roman" w:cstheme="minorHAnsi"/>
          <w:lang w:eastAsia="sk-SK"/>
        </w:rPr>
      </w:pPr>
      <w:r w:rsidRPr="00802357">
        <w:rPr>
          <w:rFonts w:eastAsia="Times New Roman" w:cstheme="minorHAnsi"/>
          <w:lang w:eastAsia="sk-SK"/>
        </w:rPr>
        <w:t>Zaplatením zmluvnej pokuty nezaniká povinnosť splniť zabezpečený záväzok. Uplatnením, alebo zaplatením zmluvnej pokuty nie je dotknutý Objednávateľov nárok na náhradu škody, a to aj v rozsahu prevyšujúcom zmluvnú pokutu.</w:t>
      </w:r>
    </w:p>
    <w:p w:rsidR="00125318" w:rsidRPr="00802357" w:rsidRDefault="00125318" w:rsidP="00125318">
      <w:pPr>
        <w:textAlignment w:val="baseline"/>
        <w:rPr>
          <w:rFonts w:asciiTheme="minorHAnsi" w:hAnsiTheme="minorHAnsi" w:cstheme="minorHAnsi"/>
          <w:b/>
        </w:rPr>
      </w:pP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XI.</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ZODPOVEDNOSŤ ZA ŠKODU, NÁHRADA ŠKODY, ZÁRUKY</w:t>
      </w: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6"/>
        </w:numPr>
        <w:spacing w:after="0" w:line="240" w:lineRule="auto"/>
        <w:jc w:val="both"/>
        <w:textAlignment w:val="baseline"/>
        <w:rPr>
          <w:rFonts w:eastAsia="Times New Roman" w:cstheme="minorHAnsi"/>
          <w:vanish/>
          <w:lang w:eastAsia="sk-SK"/>
        </w:rPr>
      </w:pPr>
    </w:p>
    <w:p w:rsidR="00125318" w:rsidRPr="00563B4E"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563B4E">
        <w:rPr>
          <w:rFonts w:eastAsia="Times New Roman" w:cstheme="minorHAnsi"/>
          <w:lang w:eastAsia="sk-SK"/>
        </w:rPr>
        <w:t>Poskytovateľ zodpovedá Objednávateľovi za </w:t>
      </w:r>
      <w:r w:rsidRPr="00563B4E">
        <w:rPr>
          <w:rFonts w:eastAsia="Times New Roman" w:cstheme="minorHAnsi"/>
          <w:color w:val="000000"/>
          <w:lang w:eastAsia="sk-SK"/>
        </w:rPr>
        <w:t>všetky </w:t>
      </w:r>
      <w:r w:rsidRPr="00563B4E">
        <w:rPr>
          <w:rFonts w:eastAsia="Times New Roman" w:cstheme="minorHAnsi"/>
          <w:lang w:eastAsia="sk-SK"/>
        </w:rPr>
        <w:t>škody, ktoré Objednávateľovi preukázateľne spôsobil v súvislosti s poskytovaním služieb.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Poskytovateľ nezodpovedá za škodu, ktorá vznikla Objednávateľovi v dôsledku poskytnutia nepravdivej, zavádzajúcej alebo neúplnej informácie, dokumentov alebo akýchkoľvek iných podkladov poskytnutých Objednávateľom. </w:t>
      </w:r>
    </w:p>
    <w:p w:rsidR="00125318" w:rsidRPr="00802357" w:rsidRDefault="00125318" w:rsidP="00125318">
      <w:pPr>
        <w:pStyle w:val="Odsekzoznamu"/>
        <w:spacing w:after="0" w:line="240" w:lineRule="auto"/>
        <w:ind w:left="567" w:hanging="573"/>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cstheme="minorHAnsi"/>
          <w:spacing w:val="-2"/>
        </w:rPr>
      </w:pPr>
      <w:r w:rsidRPr="00802357">
        <w:rPr>
          <w:rFonts w:cstheme="minorHAnsi"/>
          <w:spacing w:val="-2"/>
        </w:rPr>
        <w:t xml:space="preserve">Poskytovateľ je povinný na svoje náklady zabezpečiť poistenie zodpovednosti za škodu spôsobenú pri výkone upratovacích  služieb s minimálnym poistným plnením do sumy 500.000,- EUR (slovom: päťstotisíc eur). Poskytovateľ je povinný mať uzavreté poistenie zodpovednosti za škodu podľa predchádzajúcej vety počas celej doby poskytovania služieb na základe tejto Rámcovej dohody. Za účelom preukázania trvania poistenia je Poskytovateľ povinný na žiadosť Objednávateľa preukázať uzatvorenie poistenia podľa tohto bodu Rámcovej dohody, a to do piatich (5) pracovných dní od požiadania Objednávateľa. </w:t>
      </w:r>
    </w:p>
    <w:p w:rsidR="00125318" w:rsidRPr="00802357" w:rsidRDefault="00125318" w:rsidP="00125318">
      <w:pPr>
        <w:pStyle w:val="Odsekzoznamu"/>
        <w:spacing w:after="0" w:line="240" w:lineRule="auto"/>
        <w:rPr>
          <w:rFonts w:cstheme="minorHAnsi"/>
          <w:spacing w:val="-2"/>
        </w:rPr>
      </w:pPr>
    </w:p>
    <w:p w:rsidR="00125318" w:rsidRPr="00802357" w:rsidRDefault="00125318" w:rsidP="00125318">
      <w:pPr>
        <w:pStyle w:val="Odsekzoznamu"/>
        <w:numPr>
          <w:ilvl w:val="1"/>
          <w:numId w:val="6"/>
        </w:numPr>
        <w:spacing w:after="0" w:line="240" w:lineRule="auto"/>
        <w:ind w:left="567" w:hanging="567"/>
        <w:jc w:val="both"/>
        <w:rPr>
          <w:rFonts w:cstheme="minorHAnsi"/>
          <w:spacing w:val="-2"/>
        </w:rPr>
      </w:pPr>
      <w:r w:rsidRPr="00802357">
        <w:rPr>
          <w:rFonts w:cstheme="minorHAnsi"/>
          <w:spacing w:val="-2"/>
        </w:rPr>
        <w:t xml:space="preserve">Zmluvné strany nezodpovedajú za porušenie svojich povinností podľa tejto Rámcovej dohody zapríčinených okolnosťami vyššej moci (vis </w:t>
      </w:r>
      <w:proofErr w:type="spellStart"/>
      <w:r w:rsidRPr="00802357">
        <w:rPr>
          <w:rFonts w:cstheme="minorHAnsi"/>
          <w:spacing w:val="-2"/>
        </w:rPr>
        <w:t>maior</w:t>
      </w:r>
      <w:proofErr w:type="spellEnd"/>
      <w:r w:rsidRPr="00802357">
        <w:rPr>
          <w:rFonts w:cstheme="minorHAnsi"/>
          <w:spacing w:val="-2"/>
        </w:rPr>
        <w:t>). Zodpovednosť však nevylučuje prekážka, ktorá vznikla až v dobe, keď povinná Zmluvná strana bola v meškaní s plnením svojej povinnosti. Na účely tejto Rámcovej dohody sa vyššou mocou rozumejú prekážky, ktoré nastali nezávisle od vôle povinnej Zmluvnej strany a bránia jej v plnení jej povinnosti, ak nemožno rozumne predpokladať, že by povinná Zmluvná strana takúto prekážku v čase podpisu tejto Rámcovej dohody predvídala a že by následky takejto prekážky odvrátila alebo prekonala. Vyššou mocou sa na účely tejto Rámcovej dohody rozumie najmä vojna, mobilizácia, povstanie, živelné pohromy, požiar, záplavy a iné. Ak sa z dôvodu vyššej moci stane plnenie tejto Rámcovej dohody nemožným po dobu viac ako troch mesiacov od vyskytnutia sa prekážky, Zmluvná strana, ktorá sa bude chcieť na predmetnú udalosť odvolať, písomne požiada druhú Zmluvnú stranu o úpravu zmluvných podmienok uvedených v tejto Rámcovej dohode. Ak v takomto prípade nedôjde k dohode o zmene zmluvných podmienok v lehote do 30 dní od doručenia písomného požiadania, má ktorákoľvek Zmluvná strana, právo od tejto Rámcovej dohody odstúpiť.</w:t>
      </w:r>
    </w:p>
    <w:p w:rsidR="00125318" w:rsidRPr="00802357" w:rsidRDefault="00125318" w:rsidP="00125318">
      <w:pPr>
        <w:pStyle w:val="Odsekzoznamu"/>
        <w:spacing w:after="0" w:line="240" w:lineRule="auto"/>
        <w:ind w:left="567"/>
        <w:jc w:val="both"/>
        <w:textAlignment w:val="baseline"/>
        <w:rPr>
          <w:rFonts w:cstheme="minorHAnsi"/>
          <w:spacing w:val="-2"/>
        </w:rPr>
      </w:pP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XII.</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ZÁNIK DOHODY</w:t>
      </w:r>
      <w:r w:rsidRPr="00802357">
        <w:rPr>
          <w:rFonts w:asciiTheme="minorHAnsi" w:eastAsia="Times New Roman" w:hAnsiTheme="minorHAnsi" w:cstheme="minorHAnsi"/>
          <w:lang w:eastAsia="sk-SK"/>
        </w:rPr>
        <w:t> </w:t>
      </w:r>
    </w:p>
    <w:p w:rsidR="00125318" w:rsidRPr="00802357" w:rsidRDefault="00125318" w:rsidP="00125318">
      <w:pPr>
        <w:ind w:left="555"/>
        <w:jc w:val="both"/>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6"/>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Rámcová dohoda sa uzatvára na dobu 48 mesiacov do nadobudnutia jej účinnosti alebo do vyčerpania maximálneho finančného limitu  podľa článku VI. bod 6.2 tejto Rámcovej dohody, podľa toho ktorá skutočnosť nastane skôr. </w:t>
      </w:r>
    </w:p>
    <w:p w:rsidR="00125318" w:rsidRPr="00802357" w:rsidRDefault="00125318" w:rsidP="00125318">
      <w:pPr>
        <w:pStyle w:val="Odsekzoznamu"/>
        <w:spacing w:after="0" w:line="240" w:lineRule="auto"/>
        <w:ind w:left="567" w:hanging="573"/>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Túto Rámcovú dohodu je možné ukončiť: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písomnou dohodou Zmluvných strán, a to dňom uvedeným v takejto dohode,</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písomným odstúpením od tejto Rámcovej dohody ktoroukoľvek zo Zmluvných strán,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písomnou výpoveďou tejto Rámcovej dohody podľa bodu 12.6 tohto článku Rámcovej dohody. </w:t>
      </w:r>
    </w:p>
    <w:p w:rsidR="00125318" w:rsidRPr="00802357" w:rsidRDefault="00125318" w:rsidP="00125318">
      <w:pPr>
        <w:pStyle w:val="Odsekzoznamu"/>
        <w:spacing w:after="0" w:line="240" w:lineRule="auto"/>
        <w:ind w:left="1224"/>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73"/>
        <w:jc w:val="both"/>
        <w:textAlignment w:val="baseline"/>
        <w:rPr>
          <w:rFonts w:eastAsia="Times New Roman" w:cstheme="minorHAnsi"/>
          <w:lang w:eastAsia="sk-SK"/>
        </w:rPr>
      </w:pPr>
      <w:r w:rsidRPr="00802357">
        <w:rPr>
          <w:rFonts w:eastAsia="Times New Roman" w:cstheme="minorHAnsi"/>
          <w:lang w:eastAsia="sk-SK"/>
        </w:rPr>
        <w:t>Objednávateľ je oprávnený odstúpiť od tejto Rámcovej dohody  v prípade, ak: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proti Poskytovateľovi začalo konkurzné konanie alebo reštrukturalizácia,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Poskytovateľ vstúpil do likvidácie,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Poskytovateľ koná v rozpore s touto Rámcovou dohodou a/alebo všeobecne záväznými právnymi predpismi platnými na území SR a na písomnú výzvu Objednávateľa toto konanie a jeho následky v určenej  primeranej lehote neodstráni,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Poskytovateľ poskytuje nekvalitné služby, resp.  služby majú vady, napriek tomu, že bol na poskytovanie nekvalitných služieb opakovane (minimálne dvakrát za každý z dvoch po sebe nasledujúcich mesiacov) písomne upozornený,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v prípade porušenia povinností Poskytovateľa v zmysle čl. V. bod  5.16. tejto Rámcovej dohody,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v prípade porušenia povinností Poskytovateľa v zmysle čl. VII. bod  7.2 tejto Rámcovej dohody,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lastRenderedPageBreak/>
        <w:t>v prípade porušenia povinností Poskytovateľa v zmysle čl. VII. bod 7.13. a/alebo 7.14. tejto Rámcovej dohody,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v prípade porušenia povinností Poskytovateľa v zmysle čl. VIII. bod 8.4. tejto Rámcovej dohody,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v prípade porušenia povinnosti podľa čl. XI. bod 11.3. tejto Rámcovej dohody,</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 xml:space="preserve">z dôvodov podľa § 19 zákona č. 343/2015 </w:t>
      </w:r>
      <w:proofErr w:type="spellStart"/>
      <w:r w:rsidRPr="00802357">
        <w:rPr>
          <w:rFonts w:eastAsia="Times New Roman" w:cstheme="minorHAnsi"/>
          <w:lang w:eastAsia="sk-SK"/>
        </w:rPr>
        <w:t>Z.z</w:t>
      </w:r>
      <w:proofErr w:type="spellEnd"/>
      <w:r w:rsidRPr="00802357">
        <w:rPr>
          <w:rFonts w:eastAsia="Times New Roman" w:cstheme="minorHAnsi"/>
          <w:lang w:eastAsia="sk-SK"/>
        </w:rPr>
        <w:t xml:space="preserve">., </w:t>
      </w:r>
    </w:p>
    <w:p w:rsidR="00125318" w:rsidRPr="00802357" w:rsidRDefault="00125318" w:rsidP="00125318">
      <w:pPr>
        <w:pStyle w:val="Odsekzoznamu"/>
        <w:numPr>
          <w:ilvl w:val="2"/>
          <w:numId w:val="6"/>
        </w:numPr>
        <w:spacing w:after="0" w:line="240" w:lineRule="auto"/>
        <w:ind w:left="1418" w:hanging="851"/>
        <w:jc w:val="both"/>
        <w:textAlignment w:val="baseline"/>
        <w:rPr>
          <w:rFonts w:eastAsia="Times New Roman" w:cstheme="minorHAnsi"/>
          <w:lang w:eastAsia="sk-SK"/>
        </w:rPr>
      </w:pPr>
      <w:r w:rsidRPr="00802357">
        <w:rPr>
          <w:rFonts w:eastAsia="Times New Roman" w:cstheme="minorHAnsi"/>
          <w:lang w:eastAsia="sk-SK"/>
        </w:rPr>
        <w:t xml:space="preserve">Poskytovateľ bol právoplatným rozhodnutím súdu vymazaný z registra partnerov verejného sektora podľa zákona č. 315/2016/ </w:t>
      </w:r>
      <w:proofErr w:type="spellStart"/>
      <w:r w:rsidRPr="00802357">
        <w:rPr>
          <w:rFonts w:eastAsia="Times New Roman" w:cstheme="minorHAnsi"/>
          <w:lang w:eastAsia="sk-SK"/>
        </w:rPr>
        <w:t>Z.z</w:t>
      </w:r>
      <w:proofErr w:type="spellEnd"/>
      <w:r w:rsidRPr="00802357">
        <w:rPr>
          <w:rFonts w:eastAsia="Times New Roman" w:cstheme="minorHAnsi"/>
          <w:lang w:eastAsia="sk-SK"/>
        </w:rPr>
        <w:t>.,</w:t>
      </w:r>
    </w:p>
    <w:p w:rsidR="00125318" w:rsidRPr="00802357" w:rsidRDefault="00125318" w:rsidP="00125318">
      <w:pPr>
        <w:pStyle w:val="Odsekzoznamu"/>
        <w:numPr>
          <w:ilvl w:val="2"/>
          <w:numId w:val="6"/>
        </w:numPr>
        <w:spacing w:after="0" w:line="240" w:lineRule="auto"/>
        <w:ind w:left="1418" w:hanging="851"/>
        <w:jc w:val="both"/>
        <w:rPr>
          <w:rFonts w:eastAsia="Times New Roman" w:cstheme="minorHAnsi"/>
          <w:lang w:eastAsia="sk-SK"/>
        </w:rPr>
      </w:pPr>
      <w:r w:rsidRPr="00802357">
        <w:rPr>
          <w:rFonts w:eastAsia="Times New Roman" w:cstheme="minorHAnsi"/>
          <w:lang w:eastAsia="sk-SK"/>
        </w:rPr>
        <w:t xml:space="preserve">Poskytovateľ vykonáva časť predmetu plnenia, resp. predmet plnenia prostredníctvom subdodávateľa, ktorý je partnerom verejného sektora a nie je zapísaný v registri partnerov verejného sektora podľa zákona č. 315/2016 </w:t>
      </w:r>
      <w:proofErr w:type="spellStart"/>
      <w:r w:rsidRPr="00802357">
        <w:rPr>
          <w:rFonts w:eastAsia="Times New Roman" w:cstheme="minorHAnsi"/>
          <w:lang w:eastAsia="sk-SK"/>
        </w:rPr>
        <w:t>Z.z</w:t>
      </w:r>
      <w:proofErr w:type="spellEnd"/>
      <w:r w:rsidRPr="00802357">
        <w:rPr>
          <w:rFonts w:eastAsia="Times New Roman" w:cstheme="minorHAnsi"/>
          <w:lang w:eastAsia="sk-SK"/>
        </w:rPr>
        <w:t>..</w:t>
      </w:r>
    </w:p>
    <w:p w:rsidR="00125318" w:rsidRPr="00802357" w:rsidRDefault="00125318" w:rsidP="00125318">
      <w:pPr>
        <w:pStyle w:val="Odsekzoznamu"/>
        <w:spacing w:after="0" w:line="240" w:lineRule="auto"/>
        <w:ind w:left="1418"/>
        <w:jc w:val="both"/>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Poskytovateľ je oprávnený odstúpiť od tejto rámcovej dohody, ak je Objednávateľ v omeškaní s úhradou odplaty po dobu viac ako šesťdesiat (60) kalendárnych dní a túto odplatu neuhradil ani na základe písomnej výzvy Poskytovateľa v dodatočnej lehote.</w:t>
      </w:r>
    </w:p>
    <w:p w:rsidR="00125318" w:rsidRPr="00802357" w:rsidRDefault="00125318" w:rsidP="00125318">
      <w:pPr>
        <w:pStyle w:val="Odsekzoznamu"/>
        <w:spacing w:after="0" w:line="240" w:lineRule="auto"/>
        <w:ind w:left="567" w:hanging="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Odstúpenie od tejto Rámcovej dohody musí mať písomnú formu, musí sa v ňom uviesť dôvod odstúpenia a musí byť doručené druhej Zmluvnej strane. Odstúpenie je účinné dňom jeho doručenia druhej Zmluvnej strane. </w:t>
      </w:r>
    </w:p>
    <w:p w:rsidR="00125318" w:rsidRPr="00802357" w:rsidRDefault="00125318" w:rsidP="00125318">
      <w:pPr>
        <w:pStyle w:val="Odsekzoznamu"/>
        <w:spacing w:after="0" w:line="240" w:lineRule="auto"/>
        <w:ind w:left="567" w:hanging="567"/>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Túto Rámcovú dohodu môže Objednávateľ alebo Poskytovateľ písomne vypovedať bez udania dôvodu s výpovednou dobou tri (3) mesiace. Výpovedná doba začína plynúť prvým dňom kalendárneho  mesiaca nasledujúceho po kalendárnom mesiaci, v ktorom bola písomná výpoveď doručená druhej Zmluvnej strane. </w:t>
      </w:r>
    </w:p>
    <w:p w:rsidR="00125318" w:rsidRPr="00802357" w:rsidRDefault="00125318" w:rsidP="00125318">
      <w:pPr>
        <w:pStyle w:val="Odsekzoznamu"/>
        <w:spacing w:after="0" w:line="240" w:lineRule="auto"/>
        <w:ind w:left="567" w:hanging="567"/>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rPr>
          <w:rFonts w:eastAsia="Times New Roman" w:cstheme="minorHAnsi"/>
          <w:lang w:eastAsia="sk-SK"/>
        </w:rPr>
      </w:pPr>
      <w:r w:rsidRPr="00802357">
        <w:rPr>
          <w:rFonts w:eastAsia="Times New Roman" w:cstheme="minorHAnsi"/>
          <w:lang w:eastAsia="sk-SK"/>
        </w:rPr>
        <w:t>Ak sa zmluvné strany nedohodnú inak, tak ukončenie tejto rámcovej dohody akýmkoľvek spôsobom nemá vplyv na trvanie tých práv a povinností, ktoré podľa svojej povahy majú trvať aj po jej zániku (napr. právo na zaplatenie zmluvnej pokuty, na náhradu škody, povinnosť ochrany dôverných informácií).</w:t>
      </w:r>
    </w:p>
    <w:p w:rsidR="00125318" w:rsidRPr="00802357" w:rsidRDefault="00125318" w:rsidP="00125318">
      <w:pPr>
        <w:ind w:left="567" w:hanging="573"/>
        <w:textAlignment w:val="baseline"/>
        <w:rPr>
          <w:rFonts w:asciiTheme="minorHAnsi" w:hAnsiTheme="minorHAnsi" w:cstheme="minorHAnsi"/>
        </w:rPr>
      </w:pPr>
      <w:r w:rsidRPr="00802357">
        <w:rPr>
          <w:rFonts w:asciiTheme="minorHAnsi" w:eastAsia="Times New Roman" w:hAnsiTheme="minorHAnsi" w:cstheme="minorHAnsi"/>
          <w:lang w:eastAsia="sk-SK"/>
        </w:rPr>
        <w:t> </w:t>
      </w:r>
    </w:p>
    <w:p w:rsidR="00125318" w:rsidRPr="00802357" w:rsidRDefault="00125318" w:rsidP="00125318">
      <w:pPr>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Článok XIII.</w:t>
      </w:r>
    </w:p>
    <w:p w:rsidR="00125318" w:rsidRPr="00802357" w:rsidRDefault="00125318" w:rsidP="00125318">
      <w:pPr>
        <w:ind w:left="360"/>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b/>
          <w:bCs/>
          <w:lang w:eastAsia="sk-SK"/>
        </w:rPr>
        <w:t>SPOLOČNÉ A ZÁVEREČNÉ USTANOVENIA</w:t>
      </w:r>
      <w:r w:rsidRPr="00802357">
        <w:rPr>
          <w:rFonts w:asciiTheme="minorHAnsi" w:eastAsia="Times New Roman" w:hAnsiTheme="minorHAnsi" w:cstheme="minorHAnsi"/>
          <w:lang w:eastAsia="sk-SK"/>
        </w:rPr>
        <w:t> </w:t>
      </w:r>
    </w:p>
    <w:p w:rsidR="00125318" w:rsidRPr="00802357" w:rsidRDefault="00125318" w:rsidP="00125318">
      <w:pPr>
        <w:ind w:left="360"/>
        <w:jc w:val="center"/>
        <w:textAlignment w:val="baseline"/>
        <w:rPr>
          <w:rFonts w:asciiTheme="minorHAnsi" w:eastAsia="Times New Roman" w:hAnsiTheme="minorHAnsi" w:cstheme="minorHAnsi"/>
          <w:lang w:eastAsia="sk-SK"/>
        </w:rPr>
      </w:pPr>
      <w:r w:rsidRPr="00802357">
        <w:rPr>
          <w:rFonts w:asciiTheme="minorHAnsi" w:eastAsia="Times New Roman" w:hAnsiTheme="minorHAnsi" w:cstheme="minorHAnsi"/>
          <w:lang w:eastAsia="sk-SK"/>
        </w:rPr>
        <w:t> </w:t>
      </w:r>
    </w:p>
    <w:p w:rsidR="00125318" w:rsidRPr="00802357" w:rsidRDefault="00125318" w:rsidP="00125318">
      <w:pPr>
        <w:pStyle w:val="Odsekzoznamu"/>
        <w:numPr>
          <w:ilvl w:val="0"/>
          <w:numId w:val="6"/>
        </w:numPr>
        <w:spacing w:after="0" w:line="240" w:lineRule="auto"/>
        <w:jc w:val="both"/>
        <w:textAlignment w:val="baseline"/>
        <w:rPr>
          <w:rFonts w:eastAsia="Times New Roman" w:cstheme="minorHAnsi"/>
          <w:vanish/>
          <w:lang w:eastAsia="sk-SK"/>
        </w:rPr>
      </w:pPr>
    </w:p>
    <w:p w:rsidR="00125318" w:rsidRPr="00802357" w:rsidRDefault="00125318" w:rsidP="00125318">
      <w:pPr>
        <w:pStyle w:val="Odsekzoznamu"/>
        <w:numPr>
          <w:ilvl w:val="1"/>
          <w:numId w:val="6"/>
        </w:numPr>
        <w:spacing w:after="0" w:line="240" w:lineRule="auto"/>
        <w:ind w:left="567" w:hanging="567"/>
        <w:jc w:val="both"/>
        <w:rPr>
          <w:rFonts w:eastAsia="Times New Roman" w:cstheme="minorHAnsi"/>
          <w:lang w:eastAsia="sk-SK"/>
        </w:rPr>
      </w:pPr>
      <w:r w:rsidRPr="00802357">
        <w:rPr>
          <w:rFonts w:eastAsia="Times New Roman" w:cstheme="minorHAnsi"/>
          <w:lang w:eastAsia="sk-SK"/>
        </w:rPr>
        <w:t xml:space="preserve"> Táto Rámcová dohoda môže byť doplnená alebo menená len písomnými, očíslovanými a Zmluvnými stranami podpísanými dodatkami k tejto Rámcovej dohode. Zmenu kontaktných osôb Zmluvných strán uvedených v čl. III. bode 3.8. tejto Rámcovej dohody sú Zmluvné strany oprávnené vykonať písomným oznámením Zmluvnej strany v súlade s čl. III. bodom 3.9. tejto Rámcovej dohody.  </w:t>
      </w:r>
    </w:p>
    <w:p w:rsidR="00125318" w:rsidRPr="00802357" w:rsidRDefault="00125318" w:rsidP="00125318">
      <w:pPr>
        <w:pStyle w:val="Odsekzoznamu"/>
        <w:spacing w:after="0" w:line="240" w:lineRule="auto"/>
        <w:ind w:left="567"/>
        <w:jc w:val="both"/>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Rámcová dohoda nadobúda platnosť dňom podpisu oprávnených zástupcov Zmluvných strán a účinnosť dňom nasledujúcim po dni jeho zverejnenia v Centrálnom registri zmlúv podľa osobitného predpisu (zákon č. 211/2000 Z. z. o slobodnom prístupe k informáciám (o slobode informácií) v znení neskorších predpisov).</w:t>
      </w:r>
    </w:p>
    <w:p w:rsidR="00125318" w:rsidRPr="00802357" w:rsidRDefault="00125318" w:rsidP="00125318">
      <w:pPr>
        <w:pStyle w:val="Odsekzoznamu"/>
        <w:spacing w:after="0" w:line="240" w:lineRule="auto"/>
        <w:ind w:left="567" w:hanging="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rPr>
          <w:rFonts w:eastAsia="Times New Roman" w:cstheme="minorHAnsi"/>
          <w:lang w:eastAsia="sk-SK"/>
        </w:rPr>
      </w:pPr>
      <w:r w:rsidRPr="00802357">
        <w:rPr>
          <w:rFonts w:eastAsia="Times New Roman" w:cstheme="minorHAnsi"/>
          <w:lang w:eastAsia="sk-SK"/>
        </w:rPr>
        <w:t>Zmluvné strany sa dohodli, že písomné zásielky odosielané v zmysle alebo na základe tejto Rámcovej dohody si budú doručovať na adresu príslušnej Zmluvnej strany uvedenú v záhlaví tejto zmluvy alebo na inú adresu, ktorú Zmluvná strana oznámi druhej Zmluvnej strane ako korešpondenčnú adresu. V prípade, že zásielku nebude možné doručiť na takúto adresu, považuje sa zásielka za doručenú dňom jej vrátenia ako nedoručenej zásielky odosielateľovi, a to aj v prípade, ak sa adresát o tom nedozvie. Ak adresát bezdôvodne odoprie zásielku prijať, považuje sa zásielka za doručenú dňom, keď jej prijatie bolo odmietnuté.</w:t>
      </w:r>
    </w:p>
    <w:p w:rsidR="00125318" w:rsidRPr="00802357" w:rsidRDefault="00125318" w:rsidP="00125318">
      <w:pPr>
        <w:pStyle w:val="Odsekzoznamu"/>
        <w:spacing w:after="0" w:line="240" w:lineRule="auto"/>
        <w:ind w:left="567" w:hanging="567"/>
        <w:jc w:val="both"/>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rPr>
          <w:rFonts w:eastAsia="Times New Roman" w:cstheme="minorHAnsi"/>
          <w:lang w:eastAsia="sk-SK"/>
        </w:rPr>
      </w:pPr>
      <w:r w:rsidRPr="00802357">
        <w:rPr>
          <w:rFonts w:eastAsia="Times New Roman" w:cstheme="minorHAnsi"/>
          <w:lang w:eastAsia="sk-SK"/>
        </w:rPr>
        <w:t>Rámcová dohoda sa riadi právnym poriadkom Slovenskej republiky. Právne skutočnosti neupravené touto Rámcovou dohodou sa riadia príslušnými ustanoveniami Obchodného zákonníka alebo iného všeobecne záväzného právneho predpisu platného v Slovenskej republike.</w:t>
      </w:r>
    </w:p>
    <w:p w:rsidR="00125318" w:rsidRPr="00802357" w:rsidRDefault="00125318" w:rsidP="00125318">
      <w:pPr>
        <w:pStyle w:val="Odsekzoznamu"/>
        <w:spacing w:after="0" w:line="240" w:lineRule="auto"/>
        <w:ind w:left="567" w:hanging="567"/>
        <w:jc w:val="both"/>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Zmluvné strany sa dohodli, že všetky spory, ktoré vzniknú v súvislosti s plnením podľa tejto Rámcovej dohody, budú riešiť predovšetkým vzájomným rokovaním a dohodou. V prípade, že sa nepodarí nájsť v danom spore vyhovujúce riešenie, budú Zmluvné strany vzájomný spor riešiť prostredníctvom súdov Slovenskej republiky.</w:t>
      </w:r>
    </w:p>
    <w:p w:rsidR="00125318" w:rsidRPr="00802357" w:rsidRDefault="00125318" w:rsidP="00125318">
      <w:pPr>
        <w:pStyle w:val="Odsekzoznamu"/>
        <w:spacing w:after="0" w:line="240" w:lineRule="auto"/>
        <w:ind w:left="567" w:hanging="567"/>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rPr>
          <w:rFonts w:eastAsia="Times New Roman" w:cstheme="minorHAnsi"/>
          <w:lang w:eastAsia="sk-SK"/>
        </w:rPr>
      </w:pPr>
      <w:r w:rsidRPr="00802357">
        <w:rPr>
          <w:rFonts w:eastAsia="Times New Roman" w:cstheme="minorHAnsi"/>
          <w:lang w:eastAsia="sk-SK"/>
        </w:rPr>
        <w:t xml:space="preserve">Ak sa niektoré ustanovenie Rámcovej dohody stane neplatným, neúčinným alebo nevykonateľným, predmetnou neplatnosťou, neúčinnosťou alebo </w:t>
      </w:r>
      <w:proofErr w:type="spellStart"/>
      <w:r w:rsidRPr="00802357">
        <w:rPr>
          <w:rFonts w:eastAsia="Times New Roman" w:cstheme="minorHAnsi"/>
          <w:lang w:eastAsia="sk-SK"/>
        </w:rPr>
        <w:t>nevykonateľnosťou</w:t>
      </w:r>
      <w:proofErr w:type="spellEnd"/>
      <w:r w:rsidRPr="00802357">
        <w:rPr>
          <w:rFonts w:eastAsia="Times New Roman" w:cstheme="minorHAnsi"/>
          <w:lang w:eastAsia="sk-SK"/>
        </w:rPr>
        <w:t xml:space="preserve"> nie je dotknutý ostatný obsah Rámcovej dohody. Príslušné ustanovenie Rámcovej dohody sa nahradí takým platným a účinným zákonným ustanovením, ktoré je mu svojím významom, obsahom a účelom najbližšie.</w:t>
      </w:r>
    </w:p>
    <w:p w:rsidR="00125318" w:rsidRPr="00802357" w:rsidRDefault="00125318" w:rsidP="00125318">
      <w:pPr>
        <w:pStyle w:val="Odsekzoznamu"/>
        <w:spacing w:after="0" w:line="240" w:lineRule="auto"/>
        <w:ind w:left="567"/>
        <w:jc w:val="both"/>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Zmluvné strany sa dohodli, že Poskytovateľ nie je oprávnený jednostranne započítať akúkoľvek svoju pohľadávku voči pohľadávkam Objednávateľa. </w:t>
      </w:r>
    </w:p>
    <w:p w:rsidR="00125318" w:rsidRPr="00802357" w:rsidRDefault="00125318" w:rsidP="00125318">
      <w:pPr>
        <w:jc w:val="both"/>
        <w:textAlignment w:val="baseline"/>
        <w:rPr>
          <w:rFonts w:asciiTheme="minorHAnsi" w:eastAsia="Times New Roman" w:hAnsiTheme="minorHAnsi"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Zmluvné strany sa dohodli, že pohľadávky vyplývajúce z tejto Rámcovej dohody môžu byť postúpené na tretie osoby len s predchádzajúcim písomným súhlasom dlžníka.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rPr>
          <w:rFonts w:eastAsia="Times New Roman" w:cstheme="minorHAnsi"/>
          <w:lang w:eastAsia="sk-SK"/>
        </w:rPr>
      </w:pPr>
      <w:r w:rsidRPr="00802357">
        <w:rPr>
          <w:rFonts w:eastAsia="Times New Roman" w:cstheme="minorHAnsi"/>
          <w:lang w:eastAsia="sk-SK"/>
        </w:rPr>
        <w:t>Zmluvné strany vyhlasujú, že si Rámcovú dohodu prečítali a s jej obsahom súhlasia, že Rámcová dohody bola uzatvorená podľa ich pravej a slobodnej vôle, určito, vážne a zrozumiteľne, nie v tiesni ani za inak nápadne nevýhodných podmienok. Zmluvné strany ďalej vyhlasujú, že ich spôsobilosť a voľnosť uzatvoriť Rámcovú dohodu, ako aj spôsobilosť k súvisiacim právnym úkonom nie je žiadnym spôsobom obmedzená alebo vylúčená a zároveň vyhlasujú, že sa oboznámili s obsahom Rámcovej dohody a na znak súhlasu ju podpisujú.</w:t>
      </w:r>
    </w:p>
    <w:p w:rsidR="00125318" w:rsidRPr="00802357" w:rsidRDefault="00125318" w:rsidP="00125318">
      <w:pPr>
        <w:pStyle w:val="Odsekzoznamu"/>
        <w:spacing w:after="0" w:line="240" w:lineRule="auto"/>
        <w:ind w:left="567"/>
        <w:jc w:val="both"/>
        <w:rPr>
          <w:rFonts w:eastAsia="Times New Roman" w:cstheme="minorHAnsi"/>
          <w:lang w:eastAsia="sk-SK"/>
        </w:rPr>
      </w:pPr>
    </w:p>
    <w:p w:rsidR="00125318" w:rsidRPr="00802357"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Neoddeliteľnou súčasťou tejto rámcovej dohody sú nasledujúce prílohy: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r w:rsidRPr="00802357">
        <w:rPr>
          <w:rFonts w:eastAsia="Times New Roman" w:cstheme="minorHAnsi"/>
          <w:lang w:eastAsia="sk-SK"/>
        </w:rPr>
        <w:t>Príloha č. 1 - Opis predmetu zákazky pre jednotlivé objekty,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r w:rsidRPr="00802357">
        <w:rPr>
          <w:rFonts w:eastAsia="Times New Roman" w:cstheme="minorHAnsi"/>
          <w:lang w:eastAsia="sk-SK"/>
        </w:rPr>
        <w:t>Príloha č. 2 - Štruktúrovaný rozpočet ceny,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r w:rsidRPr="00802357">
        <w:rPr>
          <w:rFonts w:eastAsia="Times New Roman" w:cstheme="minorHAnsi"/>
          <w:lang w:eastAsia="sk-SK"/>
        </w:rPr>
        <w:t>Príloha č. 3 - Zoznam subdodávateľov. </w:t>
      </w:r>
    </w:p>
    <w:p w:rsidR="00125318" w:rsidRPr="00802357" w:rsidRDefault="00125318" w:rsidP="00125318">
      <w:pPr>
        <w:pStyle w:val="Odsekzoznamu"/>
        <w:spacing w:after="0" w:line="240" w:lineRule="auto"/>
        <w:ind w:left="567"/>
        <w:jc w:val="both"/>
        <w:textAlignment w:val="baseline"/>
        <w:rPr>
          <w:rFonts w:eastAsia="Times New Roman" w:cstheme="minorHAnsi"/>
          <w:lang w:eastAsia="sk-SK"/>
        </w:rPr>
      </w:pPr>
    </w:p>
    <w:p w:rsidR="00125318" w:rsidRDefault="00125318" w:rsidP="00125318">
      <w:pPr>
        <w:pStyle w:val="Odsekzoznamu"/>
        <w:numPr>
          <w:ilvl w:val="1"/>
          <w:numId w:val="6"/>
        </w:numPr>
        <w:spacing w:after="0" w:line="240" w:lineRule="auto"/>
        <w:ind w:left="567" w:hanging="567"/>
        <w:jc w:val="both"/>
        <w:textAlignment w:val="baseline"/>
        <w:rPr>
          <w:rFonts w:eastAsia="Times New Roman" w:cstheme="minorHAnsi"/>
          <w:lang w:eastAsia="sk-SK"/>
        </w:rPr>
      </w:pPr>
      <w:r w:rsidRPr="00802357">
        <w:rPr>
          <w:rFonts w:eastAsia="Times New Roman" w:cstheme="minorHAnsi"/>
          <w:lang w:eastAsia="sk-SK"/>
        </w:rPr>
        <w:t>Táto Rámcová dohoda je vyhotovená v dvoch (2) vyhotoveniach s platnosťou originálu v slovenskom jazyku.  Jedno (1) vyhotovenie dostane Poskytovateľ a jedno (1) vyhotovenie dostane Objednávateľ. </w:t>
      </w:r>
    </w:p>
    <w:p w:rsidR="00A5100B" w:rsidRPr="00802357" w:rsidRDefault="00A5100B" w:rsidP="00A5100B">
      <w:pPr>
        <w:pStyle w:val="Odsekzoznamu"/>
        <w:spacing w:after="0" w:line="240" w:lineRule="auto"/>
        <w:ind w:left="567"/>
        <w:jc w:val="both"/>
        <w:textAlignment w:val="baseline"/>
        <w:rPr>
          <w:rFonts w:eastAsia="Times New Roman" w:cstheme="minorHAnsi"/>
          <w:lang w:eastAsia="sk-SK"/>
        </w:rPr>
      </w:pPr>
    </w:p>
    <w:tbl>
      <w:tblPr>
        <w:tblW w:w="9214" w:type="dxa"/>
        <w:tblLook w:val="04A0" w:firstRow="1" w:lastRow="0" w:firstColumn="1" w:lastColumn="0" w:noHBand="0" w:noVBand="1"/>
      </w:tblPr>
      <w:tblGrid>
        <w:gridCol w:w="3681"/>
        <w:gridCol w:w="2163"/>
        <w:gridCol w:w="3370"/>
      </w:tblGrid>
      <w:tr w:rsidR="00125318" w:rsidRPr="00802357" w:rsidTr="00A54D35">
        <w:trPr>
          <w:trHeight w:val="305"/>
        </w:trPr>
        <w:tc>
          <w:tcPr>
            <w:tcW w:w="3681" w:type="dxa"/>
            <w:vAlign w:val="bottom"/>
          </w:tcPr>
          <w:p w:rsidR="00125318" w:rsidRPr="00802357" w:rsidRDefault="00125318" w:rsidP="00A54D35">
            <w:pPr>
              <w:rPr>
                <w:rFonts w:asciiTheme="minorHAnsi" w:hAnsiTheme="minorHAnsi" w:cstheme="minorHAnsi"/>
              </w:rPr>
            </w:pPr>
            <w:r w:rsidRPr="00802357">
              <w:rPr>
                <w:rFonts w:asciiTheme="minorHAnsi" w:hAnsiTheme="minorHAnsi" w:cstheme="minorHAnsi"/>
              </w:rPr>
              <w:t>V .........................., dňa: ………........</w:t>
            </w:r>
          </w:p>
        </w:tc>
        <w:tc>
          <w:tcPr>
            <w:tcW w:w="2163" w:type="dxa"/>
            <w:vAlign w:val="bottom"/>
          </w:tcPr>
          <w:p w:rsidR="00125318" w:rsidRPr="00802357" w:rsidRDefault="00125318" w:rsidP="00A54D35">
            <w:pPr>
              <w:rPr>
                <w:rFonts w:asciiTheme="minorHAnsi" w:hAnsiTheme="minorHAnsi" w:cstheme="minorHAnsi"/>
              </w:rPr>
            </w:pPr>
          </w:p>
        </w:tc>
        <w:tc>
          <w:tcPr>
            <w:tcW w:w="3370" w:type="dxa"/>
            <w:vAlign w:val="bottom"/>
          </w:tcPr>
          <w:p w:rsidR="00125318" w:rsidRPr="00802357" w:rsidRDefault="00125318" w:rsidP="00A54D35">
            <w:pPr>
              <w:rPr>
                <w:rFonts w:asciiTheme="minorHAnsi" w:hAnsiTheme="minorHAnsi" w:cstheme="minorHAnsi"/>
              </w:rPr>
            </w:pPr>
            <w:r w:rsidRPr="00802357">
              <w:rPr>
                <w:rFonts w:asciiTheme="minorHAnsi" w:hAnsiTheme="minorHAnsi" w:cstheme="minorHAnsi"/>
              </w:rPr>
              <w:t>V Bratislave, dňa: ………........</w:t>
            </w:r>
          </w:p>
        </w:tc>
      </w:tr>
      <w:tr w:rsidR="00125318" w:rsidRPr="00802357" w:rsidTr="00A54D35">
        <w:trPr>
          <w:trHeight w:val="511"/>
        </w:trPr>
        <w:tc>
          <w:tcPr>
            <w:tcW w:w="3681" w:type="dxa"/>
            <w:vAlign w:val="bottom"/>
          </w:tcPr>
          <w:p w:rsidR="00125318" w:rsidRPr="00802357" w:rsidRDefault="00125318" w:rsidP="00A54D35">
            <w:pPr>
              <w:rPr>
                <w:rFonts w:asciiTheme="minorHAnsi" w:hAnsiTheme="minorHAnsi" w:cstheme="minorHAnsi"/>
              </w:rPr>
            </w:pPr>
            <w:r w:rsidRPr="00802357">
              <w:rPr>
                <w:rFonts w:asciiTheme="minorHAnsi" w:hAnsiTheme="minorHAnsi" w:cstheme="minorHAnsi"/>
              </w:rPr>
              <w:t>Za Poskytovateľa:</w:t>
            </w:r>
            <w:r w:rsidRPr="00802357">
              <w:rPr>
                <w:rFonts w:asciiTheme="minorHAnsi" w:hAnsiTheme="minorHAnsi" w:cstheme="minorHAnsi"/>
              </w:rPr>
              <w:tab/>
            </w:r>
          </w:p>
        </w:tc>
        <w:tc>
          <w:tcPr>
            <w:tcW w:w="2163" w:type="dxa"/>
            <w:vAlign w:val="bottom"/>
          </w:tcPr>
          <w:p w:rsidR="00125318" w:rsidRPr="00802357" w:rsidRDefault="00125318" w:rsidP="00A54D35">
            <w:pPr>
              <w:rPr>
                <w:rFonts w:asciiTheme="minorHAnsi" w:hAnsiTheme="minorHAnsi" w:cstheme="minorHAnsi"/>
              </w:rPr>
            </w:pPr>
          </w:p>
        </w:tc>
        <w:tc>
          <w:tcPr>
            <w:tcW w:w="3370" w:type="dxa"/>
            <w:vAlign w:val="bottom"/>
          </w:tcPr>
          <w:p w:rsidR="00125318" w:rsidRPr="00802357" w:rsidRDefault="00125318" w:rsidP="00A54D35">
            <w:pPr>
              <w:rPr>
                <w:rFonts w:asciiTheme="minorHAnsi" w:hAnsiTheme="minorHAnsi" w:cstheme="minorHAnsi"/>
              </w:rPr>
            </w:pPr>
            <w:r w:rsidRPr="00802357">
              <w:rPr>
                <w:rFonts w:asciiTheme="minorHAnsi" w:hAnsiTheme="minorHAnsi" w:cstheme="minorHAnsi"/>
              </w:rPr>
              <w:t>Za Objednávateľa:</w:t>
            </w:r>
            <w:r w:rsidRPr="00802357">
              <w:rPr>
                <w:rFonts w:asciiTheme="minorHAnsi" w:hAnsiTheme="minorHAnsi" w:cstheme="minorHAnsi"/>
              </w:rPr>
              <w:tab/>
            </w:r>
          </w:p>
        </w:tc>
      </w:tr>
      <w:tr w:rsidR="00125318" w:rsidRPr="00802357" w:rsidTr="00A54D35">
        <w:trPr>
          <w:trHeight w:val="705"/>
        </w:trPr>
        <w:tc>
          <w:tcPr>
            <w:tcW w:w="3681" w:type="dxa"/>
          </w:tcPr>
          <w:p w:rsidR="00125318" w:rsidRPr="00802357" w:rsidRDefault="00125318" w:rsidP="00A54D35">
            <w:pPr>
              <w:rPr>
                <w:rFonts w:asciiTheme="minorHAnsi" w:hAnsiTheme="minorHAnsi" w:cstheme="minorHAnsi"/>
              </w:rPr>
            </w:pPr>
          </w:p>
          <w:p w:rsidR="00125318" w:rsidRPr="00802357" w:rsidRDefault="00125318" w:rsidP="00A54D35">
            <w:pPr>
              <w:rPr>
                <w:rFonts w:asciiTheme="minorHAnsi" w:hAnsiTheme="minorHAnsi" w:cstheme="minorHAnsi"/>
              </w:rPr>
            </w:pPr>
            <w:bookmarkStart w:id="3" w:name="_GoBack"/>
            <w:bookmarkEnd w:id="3"/>
          </w:p>
        </w:tc>
        <w:tc>
          <w:tcPr>
            <w:tcW w:w="2163" w:type="dxa"/>
          </w:tcPr>
          <w:p w:rsidR="00125318" w:rsidRPr="00802357" w:rsidRDefault="00125318" w:rsidP="00A54D35">
            <w:pPr>
              <w:rPr>
                <w:rFonts w:asciiTheme="minorHAnsi" w:hAnsiTheme="minorHAnsi" w:cstheme="minorHAnsi"/>
              </w:rPr>
            </w:pPr>
          </w:p>
        </w:tc>
        <w:tc>
          <w:tcPr>
            <w:tcW w:w="3370" w:type="dxa"/>
          </w:tcPr>
          <w:p w:rsidR="00125318" w:rsidRPr="00802357" w:rsidRDefault="00125318" w:rsidP="00A54D35">
            <w:pPr>
              <w:rPr>
                <w:rFonts w:asciiTheme="minorHAnsi" w:hAnsiTheme="minorHAnsi" w:cstheme="minorHAnsi"/>
              </w:rPr>
            </w:pPr>
          </w:p>
        </w:tc>
      </w:tr>
      <w:tr w:rsidR="00125318" w:rsidRPr="00802357" w:rsidTr="00A54D35">
        <w:trPr>
          <w:trHeight w:val="830"/>
        </w:trPr>
        <w:tc>
          <w:tcPr>
            <w:tcW w:w="3681" w:type="dxa"/>
          </w:tcPr>
          <w:p w:rsidR="00125318" w:rsidRPr="00802357" w:rsidRDefault="00125318" w:rsidP="00A54D35">
            <w:pPr>
              <w:jc w:val="center"/>
              <w:rPr>
                <w:rFonts w:asciiTheme="minorHAnsi" w:hAnsiTheme="minorHAnsi" w:cstheme="minorHAnsi"/>
              </w:rPr>
            </w:pPr>
            <w:r w:rsidRPr="00802357">
              <w:rPr>
                <w:rFonts w:asciiTheme="minorHAnsi" w:hAnsiTheme="minorHAnsi" w:cstheme="minorHAnsi"/>
              </w:rPr>
              <w:t>......................................................</w:t>
            </w:r>
          </w:p>
          <w:p w:rsidR="00125318" w:rsidRPr="00802357" w:rsidRDefault="00125318" w:rsidP="00A54D35">
            <w:pPr>
              <w:jc w:val="center"/>
              <w:rPr>
                <w:rFonts w:asciiTheme="minorHAnsi" w:hAnsiTheme="minorHAnsi" w:cstheme="minorHAnsi"/>
                <w:b/>
              </w:rPr>
            </w:pPr>
          </w:p>
        </w:tc>
        <w:tc>
          <w:tcPr>
            <w:tcW w:w="2163" w:type="dxa"/>
          </w:tcPr>
          <w:p w:rsidR="00125318" w:rsidRPr="00802357" w:rsidRDefault="00125318" w:rsidP="00A54D35">
            <w:pPr>
              <w:jc w:val="center"/>
              <w:rPr>
                <w:rFonts w:asciiTheme="minorHAnsi" w:hAnsiTheme="minorHAnsi" w:cstheme="minorHAnsi"/>
              </w:rPr>
            </w:pPr>
          </w:p>
        </w:tc>
        <w:tc>
          <w:tcPr>
            <w:tcW w:w="3370" w:type="dxa"/>
          </w:tcPr>
          <w:p w:rsidR="00125318" w:rsidRPr="00802357" w:rsidRDefault="00125318" w:rsidP="00A54D35">
            <w:pPr>
              <w:jc w:val="center"/>
              <w:rPr>
                <w:rFonts w:asciiTheme="minorHAnsi" w:hAnsiTheme="minorHAnsi" w:cstheme="minorHAnsi"/>
              </w:rPr>
            </w:pPr>
            <w:r w:rsidRPr="00802357">
              <w:rPr>
                <w:rFonts w:asciiTheme="minorHAnsi" w:hAnsiTheme="minorHAnsi" w:cstheme="minorHAnsi"/>
              </w:rPr>
              <w:t>......................................................</w:t>
            </w:r>
          </w:p>
          <w:p w:rsidR="00125318" w:rsidRPr="00802357" w:rsidRDefault="00125318" w:rsidP="00A54D35">
            <w:pPr>
              <w:jc w:val="center"/>
              <w:rPr>
                <w:rFonts w:asciiTheme="minorHAnsi" w:hAnsiTheme="minorHAnsi" w:cstheme="minorHAnsi"/>
                <w:b/>
              </w:rPr>
            </w:pPr>
            <w:r w:rsidRPr="00802357">
              <w:rPr>
                <w:rFonts w:asciiTheme="minorHAnsi" w:hAnsiTheme="minorHAnsi" w:cstheme="minorHAnsi"/>
                <w:b/>
              </w:rPr>
              <w:t>PhDr. Jaroslav Rezník</w:t>
            </w:r>
          </w:p>
          <w:p w:rsidR="00125318" w:rsidRPr="00802357" w:rsidRDefault="00125318" w:rsidP="00A54D35">
            <w:pPr>
              <w:jc w:val="center"/>
              <w:rPr>
                <w:rFonts w:asciiTheme="minorHAnsi" w:hAnsiTheme="minorHAnsi" w:cstheme="minorHAnsi"/>
              </w:rPr>
            </w:pPr>
            <w:r w:rsidRPr="00802357">
              <w:rPr>
                <w:rFonts w:asciiTheme="minorHAnsi" w:hAnsiTheme="minorHAnsi" w:cstheme="minorHAnsi"/>
              </w:rPr>
              <w:t>generálny riaditeľ</w:t>
            </w:r>
          </w:p>
          <w:p w:rsidR="00125318" w:rsidRPr="00802357" w:rsidRDefault="00125318" w:rsidP="00A54D35">
            <w:pPr>
              <w:jc w:val="center"/>
              <w:rPr>
                <w:rFonts w:asciiTheme="minorHAnsi" w:hAnsiTheme="minorHAnsi" w:cstheme="minorHAnsi"/>
                <w:b/>
              </w:rPr>
            </w:pPr>
            <w:r w:rsidRPr="00802357">
              <w:rPr>
                <w:rFonts w:asciiTheme="minorHAnsi" w:hAnsiTheme="minorHAnsi" w:cstheme="minorHAnsi"/>
                <w:b/>
              </w:rPr>
              <w:t>Rozhlas a televízia Slovenska</w:t>
            </w:r>
          </w:p>
        </w:tc>
      </w:tr>
    </w:tbl>
    <w:p w:rsidR="00125318" w:rsidRDefault="00125318" w:rsidP="00125318">
      <w:pPr>
        <w:textAlignment w:val="baseline"/>
        <w:rPr>
          <w:rFonts w:asciiTheme="minorHAnsi" w:eastAsia="Times New Roman" w:hAnsiTheme="minorHAnsi" w:cstheme="minorHAnsi"/>
          <w:b/>
          <w:lang w:eastAsia="sk-SK"/>
        </w:rPr>
      </w:pPr>
    </w:p>
    <w:p w:rsidR="00125318" w:rsidRDefault="00125318" w:rsidP="00125318">
      <w:pPr>
        <w:rPr>
          <w:lang w:eastAsia="sk-SK"/>
        </w:rPr>
      </w:pPr>
      <w:r>
        <w:rPr>
          <w:lang w:eastAsia="sk-SK"/>
        </w:rPr>
        <w:br w:type="page"/>
      </w:r>
    </w:p>
    <w:p w:rsidR="00125318" w:rsidRPr="00802357" w:rsidRDefault="00125318" w:rsidP="00125318">
      <w:pPr>
        <w:textAlignment w:val="baseline"/>
        <w:rPr>
          <w:rFonts w:asciiTheme="minorHAnsi" w:eastAsia="Times New Roman" w:hAnsiTheme="minorHAnsi" w:cstheme="minorHAnsi"/>
          <w:b/>
          <w:lang w:eastAsia="sk-SK"/>
        </w:rPr>
      </w:pPr>
      <w:r w:rsidRPr="00802357">
        <w:rPr>
          <w:rFonts w:asciiTheme="minorHAnsi" w:eastAsia="Times New Roman" w:hAnsiTheme="minorHAnsi" w:cstheme="minorHAnsi"/>
          <w:b/>
          <w:lang w:eastAsia="sk-SK"/>
        </w:rPr>
        <w:lastRenderedPageBreak/>
        <w:t>Príloha č. 1 - Opis predmetu zákazky pre jednotlivé objekty</w:t>
      </w:r>
    </w:p>
    <w:p w:rsidR="00125318" w:rsidRPr="00802357" w:rsidRDefault="00125318" w:rsidP="00125318">
      <w:pPr>
        <w:textAlignment w:val="baseline"/>
        <w:rPr>
          <w:rFonts w:asciiTheme="minorHAnsi" w:eastAsia="Times New Roman" w:hAnsiTheme="minorHAnsi" w:cstheme="minorHAnsi"/>
          <w:b/>
          <w:lang w:eastAsia="sk-SK"/>
        </w:rPr>
      </w:pPr>
    </w:p>
    <w:p w:rsidR="00125318" w:rsidRPr="00802357" w:rsidRDefault="00125318" w:rsidP="00125318">
      <w:pPr>
        <w:textAlignment w:val="baseline"/>
        <w:rPr>
          <w:rFonts w:asciiTheme="minorHAnsi" w:eastAsia="Times New Roman" w:hAnsiTheme="minorHAnsi" w:cstheme="minorHAnsi"/>
          <w:b/>
          <w:lang w:eastAsia="sk-SK"/>
        </w:rPr>
      </w:pPr>
    </w:p>
    <w:p w:rsidR="00125318" w:rsidRPr="00802357" w:rsidRDefault="00125318" w:rsidP="00125318">
      <w:pPr>
        <w:rPr>
          <w:rFonts w:asciiTheme="minorHAnsi" w:eastAsia="Times New Roman" w:hAnsiTheme="minorHAnsi" w:cstheme="minorHAnsi"/>
          <w:b/>
          <w:lang w:eastAsia="sk-SK"/>
        </w:rPr>
      </w:pPr>
      <w:r w:rsidRPr="00802357">
        <w:rPr>
          <w:rFonts w:asciiTheme="minorHAnsi" w:eastAsia="Times New Roman" w:hAnsiTheme="minorHAnsi" w:cstheme="minorHAnsi"/>
          <w:b/>
          <w:lang w:eastAsia="sk-SK"/>
        </w:rPr>
        <w:br w:type="page"/>
      </w:r>
    </w:p>
    <w:p w:rsidR="00125318" w:rsidRPr="00802357" w:rsidRDefault="00125318" w:rsidP="00125318">
      <w:pPr>
        <w:textAlignment w:val="baseline"/>
        <w:rPr>
          <w:rFonts w:asciiTheme="minorHAnsi" w:eastAsia="Times New Roman" w:hAnsiTheme="minorHAnsi" w:cstheme="minorHAnsi"/>
          <w:b/>
          <w:lang w:eastAsia="sk-SK"/>
        </w:rPr>
      </w:pPr>
      <w:r w:rsidRPr="00802357">
        <w:rPr>
          <w:rFonts w:asciiTheme="minorHAnsi" w:eastAsia="Times New Roman" w:hAnsiTheme="minorHAnsi" w:cstheme="minorHAnsi"/>
          <w:b/>
          <w:lang w:eastAsia="sk-SK"/>
        </w:rPr>
        <w:lastRenderedPageBreak/>
        <w:t>Príloha č. 2 - Štruktúrovaný rozpočet ceny</w:t>
      </w:r>
    </w:p>
    <w:p w:rsidR="00125318" w:rsidRPr="00802357" w:rsidRDefault="00125318" w:rsidP="00125318">
      <w:pPr>
        <w:textAlignment w:val="baseline"/>
        <w:rPr>
          <w:rFonts w:asciiTheme="minorHAnsi" w:eastAsia="Times New Roman" w:hAnsiTheme="minorHAnsi" w:cstheme="minorHAnsi"/>
          <w:b/>
          <w:lang w:eastAsia="sk-SK"/>
        </w:rPr>
      </w:pPr>
    </w:p>
    <w:p w:rsidR="00125318" w:rsidRPr="00802357" w:rsidRDefault="00125318" w:rsidP="00125318">
      <w:pPr>
        <w:textAlignment w:val="baseline"/>
        <w:rPr>
          <w:rFonts w:asciiTheme="minorHAnsi" w:eastAsia="Times New Roman" w:hAnsiTheme="minorHAnsi" w:cstheme="minorHAnsi"/>
          <w:b/>
          <w:lang w:eastAsia="sk-SK"/>
        </w:rPr>
      </w:pPr>
    </w:p>
    <w:p w:rsidR="00125318" w:rsidRPr="00802357" w:rsidRDefault="00125318" w:rsidP="00125318">
      <w:pPr>
        <w:rPr>
          <w:rFonts w:asciiTheme="minorHAnsi" w:eastAsia="Times New Roman" w:hAnsiTheme="minorHAnsi" w:cstheme="minorHAnsi"/>
          <w:b/>
          <w:lang w:eastAsia="sk-SK"/>
        </w:rPr>
      </w:pPr>
      <w:r w:rsidRPr="00802357">
        <w:rPr>
          <w:rFonts w:asciiTheme="minorHAnsi" w:eastAsia="Times New Roman" w:hAnsiTheme="minorHAnsi" w:cstheme="minorHAnsi"/>
          <w:b/>
          <w:lang w:eastAsia="sk-SK"/>
        </w:rPr>
        <w:br w:type="page"/>
      </w:r>
    </w:p>
    <w:p w:rsidR="00125318" w:rsidRPr="00802357" w:rsidRDefault="00125318" w:rsidP="00125318">
      <w:pPr>
        <w:textAlignment w:val="baseline"/>
        <w:rPr>
          <w:rFonts w:asciiTheme="minorHAnsi" w:eastAsia="Times New Roman" w:hAnsiTheme="minorHAnsi" w:cstheme="minorHAnsi"/>
          <w:b/>
          <w:lang w:eastAsia="sk-SK"/>
        </w:rPr>
      </w:pPr>
      <w:r w:rsidRPr="00802357">
        <w:rPr>
          <w:rFonts w:asciiTheme="minorHAnsi" w:eastAsia="Times New Roman" w:hAnsiTheme="minorHAnsi" w:cstheme="minorHAnsi"/>
          <w:b/>
          <w:lang w:eastAsia="sk-SK"/>
        </w:rPr>
        <w:lastRenderedPageBreak/>
        <w:t>Príloha č. 3 - Zoznam subdodávateľov </w:t>
      </w:r>
    </w:p>
    <w:p w:rsidR="00125318" w:rsidRPr="00802357" w:rsidRDefault="00125318" w:rsidP="00125318">
      <w:pPr>
        <w:autoSpaceDE w:val="0"/>
        <w:autoSpaceDN w:val="0"/>
        <w:adjustRightInd w:val="0"/>
        <w:jc w:val="center"/>
        <w:rPr>
          <w:rFonts w:asciiTheme="minorHAnsi" w:hAnsiTheme="minorHAnsi" w:cstheme="minorHAnsi"/>
          <w:b/>
          <w:bCs/>
        </w:rPr>
      </w:pPr>
    </w:p>
    <w:p w:rsidR="00125318" w:rsidRPr="00802357" w:rsidRDefault="00125318" w:rsidP="00125318">
      <w:pPr>
        <w:autoSpaceDE w:val="0"/>
        <w:autoSpaceDN w:val="0"/>
        <w:adjustRightInd w:val="0"/>
        <w:jc w:val="center"/>
        <w:rPr>
          <w:rFonts w:asciiTheme="minorHAnsi" w:hAnsiTheme="minorHAnsi" w:cstheme="minorHAnsi"/>
          <w:b/>
          <w:bCs/>
        </w:rPr>
      </w:pPr>
      <w:r w:rsidRPr="00802357">
        <w:rPr>
          <w:rFonts w:asciiTheme="minorHAnsi" w:hAnsiTheme="minorHAnsi" w:cstheme="minorHAnsi"/>
          <w:b/>
          <w:bCs/>
        </w:rPr>
        <w:t>Zoznam subdodávateľov</w:t>
      </w:r>
    </w:p>
    <w:p w:rsidR="00125318" w:rsidRPr="00802357" w:rsidRDefault="00125318" w:rsidP="00125318">
      <w:pPr>
        <w:pStyle w:val="Cislo-4-a-text"/>
        <w:autoSpaceDE w:val="0"/>
        <w:autoSpaceDN w:val="0"/>
        <w:adjustRightInd w:val="0"/>
        <w:spacing w:before="0"/>
        <w:ind w:left="284" w:hanging="284"/>
        <w:rPr>
          <w:rFonts w:asciiTheme="minorHAnsi" w:hAnsiTheme="minorHAnsi" w:cstheme="minorHAnsi"/>
          <w:color w:val="000000"/>
          <w:szCs w:val="20"/>
        </w:rPr>
      </w:pPr>
      <w:r w:rsidRPr="00802357">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V prípade, že uchádzač bude realizovať predmet zákazky vlastnými kapacitami – uvedená príloha „Zoznam subdodávateľov“ sa vypúšťa. </w:t>
      </w:r>
    </w:p>
    <w:p w:rsidR="00125318" w:rsidRPr="00802357" w:rsidRDefault="00125318" w:rsidP="00125318">
      <w:pPr>
        <w:autoSpaceDE w:val="0"/>
        <w:autoSpaceDN w:val="0"/>
        <w:adjustRightInd w:val="0"/>
        <w:jc w:val="both"/>
        <w:rPr>
          <w:rFonts w:asciiTheme="minorHAnsi" w:hAnsiTheme="minorHAnsi" w:cstheme="minorHAnsi"/>
        </w:rPr>
      </w:pPr>
    </w:p>
    <w:p w:rsidR="00125318" w:rsidRPr="00802357" w:rsidRDefault="00125318" w:rsidP="00125318">
      <w:pPr>
        <w:autoSpaceDE w:val="0"/>
        <w:autoSpaceDN w:val="0"/>
        <w:adjustRightInd w:val="0"/>
        <w:jc w:val="center"/>
        <w:rPr>
          <w:rFonts w:asciiTheme="minorHAnsi" w:hAnsiTheme="minorHAnsi" w:cstheme="minorHAnsi"/>
          <w:b/>
          <w:color w:val="000000"/>
          <w:szCs w:val="20"/>
        </w:rPr>
      </w:pPr>
      <w:r w:rsidRPr="00802357">
        <w:rPr>
          <w:rFonts w:asciiTheme="minorHAnsi" w:hAnsiTheme="minorHAnsi" w:cstheme="minorHAnsi"/>
          <w:b/>
          <w:color w:val="000000"/>
          <w:szCs w:val="20"/>
        </w:rPr>
        <w:t>Zoznam subdodávateľov</w:t>
      </w:r>
    </w:p>
    <w:p w:rsidR="00125318" w:rsidRPr="00802357" w:rsidRDefault="00125318" w:rsidP="00125318">
      <w:pPr>
        <w:pStyle w:val="Cislo-4-a-text"/>
        <w:autoSpaceDE w:val="0"/>
        <w:autoSpaceDN w:val="0"/>
        <w:adjustRightInd w:val="0"/>
        <w:spacing w:before="0"/>
        <w:ind w:left="284" w:hanging="284"/>
        <w:rPr>
          <w:rFonts w:asciiTheme="minorHAnsi" w:hAnsiTheme="minorHAnsi" w:cstheme="minorHAnsi"/>
          <w:color w:val="000000"/>
          <w:szCs w:val="20"/>
        </w:rPr>
      </w:pPr>
      <w:r w:rsidRPr="00802357">
        <w:rPr>
          <w:rFonts w:asciiTheme="minorHAnsi" w:hAnsiTheme="minorHAnsi" w:cstheme="minorHAnsi"/>
          <w:color w:val="000000"/>
          <w:szCs w:val="20"/>
        </w:rPr>
        <w:t xml:space="preserve">Na realizácii predmetu zákazky: </w:t>
      </w:r>
      <w:r w:rsidRPr="00802357">
        <w:rPr>
          <w:rFonts w:asciiTheme="minorHAnsi" w:hAnsiTheme="minorHAnsi" w:cstheme="minorHAnsi"/>
          <w:b/>
        </w:rPr>
        <w:t>„</w:t>
      </w:r>
      <w:r w:rsidRPr="00802357">
        <w:rPr>
          <w:rFonts w:asciiTheme="minorHAnsi" w:eastAsia="Times New Roman" w:hAnsiTheme="minorHAnsi" w:cstheme="minorHAnsi"/>
          <w:b/>
          <w:lang w:eastAsia="sk-SK"/>
        </w:rPr>
        <w:t>Upratovacie a čistiace služby v objektoch RTVS</w:t>
      </w:r>
      <w:r w:rsidRPr="00802357">
        <w:rPr>
          <w:rFonts w:asciiTheme="minorHAnsi" w:hAnsiTheme="minorHAnsi" w:cstheme="minorHAnsi"/>
          <w:b/>
        </w:rPr>
        <w:t>“</w:t>
      </w:r>
    </w:p>
    <w:p w:rsidR="00125318" w:rsidRPr="00802357" w:rsidRDefault="00125318" w:rsidP="00125318">
      <w:pPr>
        <w:autoSpaceDE w:val="0"/>
        <w:autoSpaceDN w:val="0"/>
        <w:adjustRightInd w:val="0"/>
        <w:ind w:left="284"/>
        <w:rPr>
          <w:rFonts w:asciiTheme="minorHAnsi" w:hAnsiTheme="minorHAnsi" w:cstheme="minorHAnsi"/>
          <w:color w:val="000000"/>
          <w:szCs w:val="20"/>
        </w:rPr>
      </w:pPr>
      <w:r w:rsidRPr="00802357">
        <w:rPr>
          <w:rFonts w:asciiTheme="minorHAnsi" w:hAnsiTheme="minorHAnsi" w:cstheme="minorHAnsi"/>
          <w:sz w:val="32"/>
          <w:szCs w:val="26"/>
        </w:rPr>
        <w:t>□</w:t>
      </w:r>
      <w:r w:rsidRPr="00802357">
        <w:rPr>
          <w:rFonts w:asciiTheme="minorHAnsi" w:hAnsiTheme="minorHAnsi" w:cstheme="minorHAnsi"/>
          <w:color w:val="000000"/>
          <w:sz w:val="28"/>
          <w:szCs w:val="20"/>
        </w:rPr>
        <w:t xml:space="preserve"> </w:t>
      </w:r>
      <w:r w:rsidRPr="00802357">
        <w:rPr>
          <w:rFonts w:asciiTheme="minorHAnsi" w:hAnsiTheme="minorHAnsi" w:cstheme="minorHAnsi"/>
          <w:color w:val="000000"/>
          <w:szCs w:val="20"/>
        </w:rPr>
        <w:t>sa nebudú podieľať subdodávatelia a celý predmet zákazky uskutočníme vlastnými kapacitami.</w:t>
      </w:r>
    </w:p>
    <w:p w:rsidR="00125318" w:rsidRPr="00802357" w:rsidRDefault="00125318" w:rsidP="00125318">
      <w:pPr>
        <w:autoSpaceDE w:val="0"/>
        <w:autoSpaceDN w:val="0"/>
        <w:adjustRightInd w:val="0"/>
        <w:ind w:left="284"/>
        <w:rPr>
          <w:rFonts w:asciiTheme="minorHAnsi" w:hAnsiTheme="minorHAnsi" w:cstheme="minorHAnsi"/>
          <w:color w:val="000000"/>
          <w:szCs w:val="20"/>
        </w:rPr>
      </w:pPr>
      <w:r w:rsidRPr="00802357">
        <w:rPr>
          <w:rFonts w:asciiTheme="minorHAnsi" w:hAnsiTheme="minorHAnsi" w:cstheme="minorHAnsi"/>
          <w:sz w:val="32"/>
          <w:szCs w:val="26"/>
        </w:rPr>
        <w:t xml:space="preserve">□ </w:t>
      </w:r>
      <w:r w:rsidRPr="00802357">
        <w:rPr>
          <w:rFonts w:asciiTheme="minorHAnsi" w:hAnsiTheme="minorHAnsi" w:cstheme="minorHAnsi"/>
          <w:color w:val="000000"/>
          <w:szCs w:val="20"/>
        </w:rPr>
        <w:t>sa budú podieľať nasledovní subdodávatelia:</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125318" w:rsidRPr="00802357" w:rsidTr="00A54D35">
        <w:trPr>
          <w:trHeight w:val="392"/>
        </w:trPr>
        <w:tc>
          <w:tcPr>
            <w:tcW w:w="529" w:type="dxa"/>
            <w:shd w:val="clear" w:color="auto" w:fill="C5E0B3" w:themeFill="accent6" w:themeFillTint="66"/>
            <w:vAlign w:val="center"/>
          </w:tcPr>
          <w:p w:rsidR="00125318" w:rsidRPr="00802357" w:rsidRDefault="00125318" w:rsidP="00A54D35">
            <w:pPr>
              <w:autoSpaceDE w:val="0"/>
              <w:autoSpaceDN w:val="0"/>
              <w:adjustRightInd w:val="0"/>
              <w:jc w:val="center"/>
              <w:rPr>
                <w:rFonts w:asciiTheme="minorHAnsi" w:hAnsiTheme="minorHAnsi" w:cstheme="minorHAnsi"/>
                <w:b/>
                <w:color w:val="000000"/>
                <w:szCs w:val="20"/>
              </w:rPr>
            </w:pPr>
            <w:proofErr w:type="spellStart"/>
            <w:r w:rsidRPr="00802357">
              <w:rPr>
                <w:rFonts w:asciiTheme="minorHAnsi" w:hAnsiTheme="minorHAnsi" w:cstheme="minorHAnsi"/>
                <w:b/>
                <w:color w:val="000000"/>
                <w:szCs w:val="20"/>
              </w:rPr>
              <w:t>P.č</w:t>
            </w:r>
            <w:proofErr w:type="spellEnd"/>
          </w:p>
        </w:tc>
        <w:tc>
          <w:tcPr>
            <w:tcW w:w="2126" w:type="dxa"/>
            <w:shd w:val="clear" w:color="auto" w:fill="C5E0B3" w:themeFill="accent6" w:themeFillTint="66"/>
            <w:vAlign w:val="center"/>
          </w:tcPr>
          <w:p w:rsidR="00125318" w:rsidRPr="00802357" w:rsidRDefault="00125318" w:rsidP="00A54D35">
            <w:pPr>
              <w:autoSpaceDE w:val="0"/>
              <w:autoSpaceDN w:val="0"/>
              <w:adjustRightInd w:val="0"/>
              <w:jc w:val="center"/>
              <w:rPr>
                <w:rFonts w:asciiTheme="minorHAnsi" w:hAnsiTheme="minorHAnsi" w:cstheme="minorHAnsi"/>
                <w:b/>
                <w:color w:val="000000"/>
                <w:szCs w:val="20"/>
              </w:rPr>
            </w:pPr>
            <w:r w:rsidRPr="00802357">
              <w:rPr>
                <w:rFonts w:asciiTheme="minorHAnsi" w:hAnsiTheme="minorHAnsi" w:cstheme="minorHAnsi"/>
                <w:b/>
                <w:color w:val="000000"/>
                <w:szCs w:val="20"/>
              </w:rPr>
              <w:t>Obchodné meno alebo názov / meno a priezvisko</w:t>
            </w:r>
          </w:p>
        </w:tc>
        <w:tc>
          <w:tcPr>
            <w:tcW w:w="1417" w:type="dxa"/>
            <w:shd w:val="clear" w:color="auto" w:fill="C5E0B3" w:themeFill="accent6" w:themeFillTint="66"/>
            <w:vAlign w:val="center"/>
          </w:tcPr>
          <w:p w:rsidR="00125318" w:rsidRPr="00802357" w:rsidRDefault="00125318" w:rsidP="00A54D35">
            <w:pPr>
              <w:autoSpaceDE w:val="0"/>
              <w:autoSpaceDN w:val="0"/>
              <w:adjustRightInd w:val="0"/>
              <w:jc w:val="center"/>
              <w:rPr>
                <w:rFonts w:asciiTheme="minorHAnsi" w:hAnsiTheme="minorHAnsi" w:cstheme="minorHAnsi"/>
                <w:b/>
                <w:color w:val="000000"/>
                <w:szCs w:val="20"/>
              </w:rPr>
            </w:pPr>
            <w:r w:rsidRPr="00802357">
              <w:rPr>
                <w:rFonts w:asciiTheme="minorHAnsi" w:hAnsiTheme="minorHAnsi" w:cstheme="minorHAnsi"/>
                <w:b/>
                <w:color w:val="000000"/>
                <w:szCs w:val="20"/>
              </w:rPr>
              <w:t>Sídlo alebo adresa pobytu</w:t>
            </w:r>
          </w:p>
        </w:tc>
        <w:tc>
          <w:tcPr>
            <w:tcW w:w="1701" w:type="dxa"/>
            <w:shd w:val="clear" w:color="auto" w:fill="C5E0B3" w:themeFill="accent6" w:themeFillTint="66"/>
            <w:vAlign w:val="center"/>
          </w:tcPr>
          <w:p w:rsidR="00125318" w:rsidRPr="00802357" w:rsidRDefault="00125318" w:rsidP="00A54D35">
            <w:pPr>
              <w:autoSpaceDE w:val="0"/>
              <w:autoSpaceDN w:val="0"/>
              <w:adjustRightInd w:val="0"/>
              <w:jc w:val="center"/>
              <w:rPr>
                <w:rFonts w:asciiTheme="minorHAnsi" w:hAnsiTheme="minorHAnsi" w:cstheme="minorHAnsi"/>
                <w:b/>
                <w:color w:val="000000"/>
                <w:szCs w:val="20"/>
              </w:rPr>
            </w:pPr>
            <w:r w:rsidRPr="00802357">
              <w:rPr>
                <w:rFonts w:asciiTheme="minorHAnsi" w:hAnsiTheme="minorHAnsi" w:cstheme="minorHAnsi"/>
                <w:b/>
                <w:color w:val="000000"/>
                <w:szCs w:val="20"/>
              </w:rPr>
              <w:t>Identifikačné číslo (IČO) alebo dátum narodenia (ak nebolo pridelené IČO)</w:t>
            </w:r>
          </w:p>
        </w:tc>
        <w:tc>
          <w:tcPr>
            <w:tcW w:w="1418" w:type="dxa"/>
            <w:shd w:val="clear" w:color="auto" w:fill="C5E0B3" w:themeFill="accent6" w:themeFillTint="66"/>
            <w:vAlign w:val="center"/>
          </w:tcPr>
          <w:p w:rsidR="00125318" w:rsidRPr="00802357" w:rsidRDefault="00125318" w:rsidP="00A54D35">
            <w:pPr>
              <w:autoSpaceDE w:val="0"/>
              <w:autoSpaceDN w:val="0"/>
              <w:adjustRightInd w:val="0"/>
              <w:jc w:val="center"/>
              <w:rPr>
                <w:rFonts w:asciiTheme="minorHAnsi" w:hAnsiTheme="minorHAnsi" w:cstheme="minorHAnsi"/>
                <w:b/>
                <w:color w:val="000000"/>
                <w:szCs w:val="20"/>
              </w:rPr>
            </w:pPr>
            <w:r w:rsidRPr="00802357">
              <w:rPr>
                <w:rFonts w:asciiTheme="minorHAnsi" w:hAnsiTheme="minorHAnsi" w:cstheme="minorHAnsi"/>
                <w:b/>
                <w:color w:val="000000"/>
                <w:szCs w:val="20"/>
              </w:rPr>
              <w:t>Predmet subdodávky</w:t>
            </w:r>
          </w:p>
        </w:tc>
        <w:tc>
          <w:tcPr>
            <w:tcW w:w="1089" w:type="dxa"/>
            <w:shd w:val="clear" w:color="auto" w:fill="C5E0B3" w:themeFill="accent6" w:themeFillTint="66"/>
            <w:vAlign w:val="center"/>
          </w:tcPr>
          <w:p w:rsidR="00125318" w:rsidRPr="00802357" w:rsidRDefault="00125318" w:rsidP="00A54D35">
            <w:pPr>
              <w:autoSpaceDE w:val="0"/>
              <w:autoSpaceDN w:val="0"/>
              <w:adjustRightInd w:val="0"/>
              <w:jc w:val="center"/>
              <w:rPr>
                <w:rFonts w:asciiTheme="minorHAnsi" w:hAnsiTheme="minorHAnsi" w:cstheme="minorHAnsi"/>
                <w:b/>
                <w:color w:val="000000"/>
                <w:szCs w:val="20"/>
              </w:rPr>
            </w:pPr>
            <w:r w:rsidRPr="00802357">
              <w:rPr>
                <w:rFonts w:asciiTheme="minorHAnsi" w:hAnsiTheme="minorHAnsi" w:cstheme="minorHAnsi"/>
                <w:b/>
                <w:color w:val="000000"/>
                <w:szCs w:val="20"/>
              </w:rPr>
              <w:t>Predmet plnenia v %</w:t>
            </w:r>
          </w:p>
        </w:tc>
        <w:tc>
          <w:tcPr>
            <w:tcW w:w="1380" w:type="dxa"/>
            <w:shd w:val="clear" w:color="auto" w:fill="C5E0B3" w:themeFill="accent6" w:themeFillTint="66"/>
            <w:vAlign w:val="center"/>
          </w:tcPr>
          <w:p w:rsidR="00125318" w:rsidRPr="00802357" w:rsidRDefault="00125318" w:rsidP="00A54D35">
            <w:pPr>
              <w:autoSpaceDE w:val="0"/>
              <w:autoSpaceDN w:val="0"/>
              <w:adjustRightInd w:val="0"/>
              <w:jc w:val="center"/>
              <w:rPr>
                <w:rFonts w:asciiTheme="minorHAnsi" w:hAnsiTheme="minorHAnsi" w:cstheme="minorHAnsi"/>
                <w:b/>
                <w:color w:val="000000"/>
                <w:szCs w:val="20"/>
              </w:rPr>
            </w:pPr>
            <w:r w:rsidRPr="00802357">
              <w:rPr>
                <w:rFonts w:asciiTheme="minorHAnsi" w:hAnsiTheme="minorHAnsi" w:cstheme="minorHAnsi"/>
                <w:b/>
                <w:color w:val="000000"/>
                <w:szCs w:val="20"/>
              </w:rPr>
              <w:t>Oprávnená osoba (meno a priezvisko, adresa pobytu, dátum narodenia)</w:t>
            </w:r>
          </w:p>
        </w:tc>
      </w:tr>
      <w:tr w:rsidR="00125318" w:rsidRPr="00802357" w:rsidTr="00A54D35">
        <w:trPr>
          <w:trHeight w:val="392"/>
        </w:trPr>
        <w:tc>
          <w:tcPr>
            <w:tcW w:w="52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2126"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7"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701"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8"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08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380" w:type="dxa"/>
          </w:tcPr>
          <w:p w:rsidR="00125318" w:rsidRPr="00802357" w:rsidRDefault="00125318" w:rsidP="00A54D35">
            <w:pPr>
              <w:autoSpaceDE w:val="0"/>
              <w:autoSpaceDN w:val="0"/>
              <w:adjustRightInd w:val="0"/>
              <w:rPr>
                <w:rFonts w:asciiTheme="minorHAnsi" w:hAnsiTheme="minorHAnsi" w:cstheme="minorHAnsi"/>
                <w:color w:val="000000"/>
                <w:szCs w:val="20"/>
              </w:rPr>
            </w:pPr>
          </w:p>
        </w:tc>
      </w:tr>
      <w:tr w:rsidR="00125318" w:rsidRPr="00802357" w:rsidTr="00A54D35">
        <w:trPr>
          <w:trHeight w:val="392"/>
        </w:trPr>
        <w:tc>
          <w:tcPr>
            <w:tcW w:w="52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2126"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7"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701"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8"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08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380" w:type="dxa"/>
          </w:tcPr>
          <w:p w:rsidR="00125318" w:rsidRPr="00802357" w:rsidRDefault="00125318" w:rsidP="00A54D35">
            <w:pPr>
              <w:autoSpaceDE w:val="0"/>
              <w:autoSpaceDN w:val="0"/>
              <w:adjustRightInd w:val="0"/>
              <w:rPr>
                <w:rFonts w:asciiTheme="minorHAnsi" w:hAnsiTheme="minorHAnsi" w:cstheme="minorHAnsi"/>
                <w:color w:val="000000"/>
                <w:szCs w:val="20"/>
              </w:rPr>
            </w:pPr>
          </w:p>
        </w:tc>
      </w:tr>
      <w:tr w:rsidR="00125318" w:rsidRPr="00802357" w:rsidTr="00A54D35">
        <w:trPr>
          <w:trHeight w:val="392"/>
        </w:trPr>
        <w:tc>
          <w:tcPr>
            <w:tcW w:w="52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2126"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7"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701"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8"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08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380" w:type="dxa"/>
          </w:tcPr>
          <w:p w:rsidR="00125318" w:rsidRPr="00802357" w:rsidRDefault="00125318" w:rsidP="00A54D35">
            <w:pPr>
              <w:autoSpaceDE w:val="0"/>
              <w:autoSpaceDN w:val="0"/>
              <w:adjustRightInd w:val="0"/>
              <w:rPr>
                <w:rFonts w:asciiTheme="minorHAnsi" w:hAnsiTheme="minorHAnsi" w:cstheme="minorHAnsi"/>
                <w:color w:val="000000"/>
                <w:szCs w:val="20"/>
              </w:rPr>
            </w:pPr>
          </w:p>
        </w:tc>
      </w:tr>
      <w:tr w:rsidR="00125318" w:rsidRPr="00802357" w:rsidTr="00A54D35">
        <w:trPr>
          <w:trHeight w:val="392"/>
        </w:trPr>
        <w:tc>
          <w:tcPr>
            <w:tcW w:w="52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2126"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7"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701"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418"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089" w:type="dxa"/>
          </w:tcPr>
          <w:p w:rsidR="00125318" w:rsidRPr="00802357" w:rsidRDefault="00125318" w:rsidP="00A54D35">
            <w:pPr>
              <w:autoSpaceDE w:val="0"/>
              <w:autoSpaceDN w:val="0"/>
              <w:adjustRightInd w:val="0"/>
              <w:rPr>
                <w:rFonts w:asciiTheme="minorHAnsi" w:hAnsiTheme="minorHAnsi" w:cstheme="minorHAnsi"/>
                <w:color w:val="000000"/>
                <w:szCs w:val="20"/>
              </w:rPr>
            </w:pPr>
          </w:p>
        </w:tc>
        <w:tc>
          <w:tcPr>
            <w:tcW w:w="1380" w:type="dxa"/>
          </w:tcPr>
          <w:p w:rsidR="00125318" w:rsidRPr="00802357" w:rsidRDefault="00125318" w:rsidP="00A54D35">
            <w:pPr>
              <w:autoSpaceDE w:val="0"/>
              <w:autoSpaceDN w:val="0"/>
              <w:adjustRightInd w:val="0"/>
              <w:rPr>
                <w:rFonts w:asciiTheme="minorHAnsi" w:hAnsiTheme="minorHAnsi" w:cstheme="minorHAnsi"/>
                <w:color w:val="000000"/>
                <w:szCs w:val="20"/>
              </w:rPr>
            </w:pPr>
          </w:p>
        </w:tc>
      </w:tr>
    </w:tbl>
    <w:p w:rsidR="00125318" w:rsidRPr="00802357" w:rsidRDefault="00125318" w:rsidP="00125318">
      <w:pPr>
        <w:autoSpaceDE w:val="0"/>
        <w:autoSpaceDN w:val="0"/>
        <w:adjustRightInd w:val="0"/>
        <w:rPr>
          <w:rFonts w:asciiTheme="minorHAnsi" w:hAnsiTheme="minorHAnsi" w:cstheme="minorHAnsi"/>
          <w:color w:val="000000"/>
          <w:szCs w:val="20"/>
        </w:rPr>
      </w:pPr>
    </w:p>
    <w:p w:rsidR="00125318" w:rsidRPr="00802357" w:rsidRDefault="00125318" w:rsidP="00125318">
      <w:pPr>
        <w:autoSpaceDE w:val="0"/>
        <w:autoSpaceDN w:val="0"/>
        <w:adjustRightInd w:val="0"/>
        <w:rPr>
          <w:rFonts w:asciiTheme="minorHAnsi" w:hAnsiTheme="minorHAnsi" w:cstheme="minorHAnsi"/>
          <w:color w:val="000000"/>
          <w:szCs w:val="20"/>
        </w:rPr>
      </w:pPr>
    </w:p>
    <w:p w:rsidR="00125318" w:rsidRPr="00802357" w:rsidRDefault="00125318" w:rsidP="00125318">
      <w:pPr>
        <w:autoSpaceDE w:val="0"/>
        <w:autoSpaceDN w:val="0"/>
        <w:adjustRightInd w:val="0"/>
        <w:rPr>
          <w:rFonts w:asciiTheme="minorHAnsi" w:hAnsiTheme="minorHAnsi" w:cstheme="minorHAnsi"/>
          <w:color w:val="000000"/>
          <w:szCs w:val="20"/>
        </w:rPr>
      </w:pPr>
      <w:r w:rsidRPr="00802357">
        <w:rPr>
          <w:rFonts w:asciiTheme="minorHAnsi" w:hAnsiTheme="minorHAnsi" w:cstheme="minorHAnsi"/>
          <w:color w:val="000000"/>
          <w:szCs w:val="20"/>
        </w:rPr>
        <w:t xml:space="preserve">V ..................................., dňa ........................ </w:t>
      </w:r>
    </w:p>
    <w:p w:rsidR="00125318" w:rsidRPr="00802357" w:rsidRDefault="00125318" w:rsidP="00125318">
      <w:pPr>
        <w:autoSpaceDE w:val="0"/>
        <w:autoSpaceDN w:val="0"/>
        <w:adjustRightInd w:val="0"/>
        <w:ind w:left="5812"/>
        <w:rPr>
          <w:rFonts w:asciiTheme="minorHAnsi" w:hAnsiTheme="minorHAnsi" w:cstheme="minorHAnsi"/>
          <w:color w:val="000000"/>
          <w:szCs w:val="20"/>
        </w:rPr>
      </w:pPr>
    </w:p>
    <w:p w:rsidR="00125318" w:rsidRPr="00802357" w:rsidRDefault="00125318" w:rsidP="00125318">
      <w:pPr>
        <w:autoSpaceDE w:val="0"/>
        <w:autoSpaceDN w:val="0"/>
        <w:adjustRightInd w:val="0"/>
        <w:ind w:left="5812"/>
        <w:rPr>
          <w:rFonts w:asciiTheme="minorHAnsi" w:hAnsiTheme="minorHAnsi" w:cstheme="minorHAnsi"/>
          <w:color w:val="000000"/>
          <w:szCs w:val="20"/>
        </w:rPr>
      </w:pPr>
      <w:r w:rsidRPr="00802357">
        <w:rPr>
          <w:rFonts w:asciiTheme="minorHAnsi" w:hAnsiTheme="minorHAnsi" w:cstheme="minorHAnsi"/>
          <w:color w:val="000000"/>
          <w:szCs w:val="20"/>
        </w:rPr>
        <w:t>.....................................................</w:t>
      </w:r>
    </w:p>
    <w:p w:rsidR="00125318" w:rsidRPr="00802357" w:rsidRDefault="00125318" w:rsidP="00125318">
      <w:pPr>
        <w:autoSpaceDE w:val="0"/>
        <w:autoSpaceDN w:val="0"/>
        <w:adjustRightInd w:val="0"/>
        <w:ind w:left="5812"/>
        <w:jc w:val="center"/>
        <w:rPr>
          <w:rFonts w:asciiTheme="minorHAnsi" w:hAnsiTheme="minorHAnsi" w:cstheme="minorHAnsi"/>
          <w:color w:val="000000"/>
          <w:szCs w:val="20"/>
        </w:rPr>
      </w:pPr>
      <w:r w:rsidRPr="00802357">
        <w:rPr>
          <w:rFonts w:asciiTheme="minorHAnsi" w:hAnsiTheme="minorHAnsi" w:cstheme="minorHAnsi"/>
          <w:color w:val="000000"/>
          <w:szCs w:val="20"/>
        </w:rPr>
        <w:t>pečiatka, meno a podpis uchádzača</w:t>
      </w:r>
    </w:p>
    <w:p w:rsidR="00125318" w:rsidRPr="00802357" w:rsidRDefault="00125318" w:rsidP="00125318">
      <w:pPr>
        <w:autoSpaceDE w:val="0"/>
        <w:autoSpaceDN w:val="0"/>
        <w:adjustRightInd w:val="0"/>
        <w:jc w:val="both"/>
        <w:rPr>
          <w:rFonts w:asciiTheme="minorHAnsi" w:hAnsiTheme="minorHAnsi" w:cstheme="minorHAnsi"/>
          <w:color w:val="000000"/>
          <w:szCs w:val="20"/>
        </w:rPr>
      </w:pPr>
      <w:r w:rsidRPr="00802357">
        <w:rPr>
          <w:rFonts w:asciiTheme="minorHAnsi" w:hAnsiTheme="minorHAnsi" w:cstheme="minorHAnsi"/>
          <w:color w:val="000000"/>
          <w:szCs w:val="20"/>
        </w:rPr>
        <w:t xml:space="preserve">Pozn.: </w:t>
      </w:r>
    </w:p>
    <w:p w:rsidR="00125318" w:rsidRPr="00802357" w:rsidRDefault="00125318" w:rsidP="00125318">
      <w:pPr>
        <w:autoSpaceDE w:val="0"/>
        <w:autoSpaceDN w:val="0"/>
        <w:adjustRightInd w:val="0"/>
        <w:jc w:val="both"/>
        <w:rPr>
          <w:rFonts w:asciiTheme="minorHAnsi" w:hAnsiTheme="minorHAnsi" w:cstheme="minorHAnsi"/>
        </w:rPr>
      </w:pPr>
      <w:r w:rsidRPr="00802357">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rsidR="008F2C54" w:rsidRDefault="00A5100B" w:rsidP="00125318">
      <w:pPr>
        <w:tabs>
          <w:tab w:val="clear" w:pos="709"/>
          <w:tab w:val="clear" w:pos="1066"/>
          <w:tab w:val="clear" w:pos="1423"/>
          <w:tab w:val="clear" w:pos="1780"/>
          <w:tab w:val="clear" w:pos="2138"/>
          <w:tab w:val="clear" w:pos="2495"/>
          <w:tab w:val="clear" w:pos="2852"/>
        </w:tabs>
      </w:pPr>
    </w:p>
    <w:sectPr w:rsidR="008F2C5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0B" w:rsidRDefault="00A5100B" w:rsidP="00A5100B">
      <w:r>
        <w:separator/>
      </w:r>
    </w:p>
  </w:endnote>
  <w:endnote w:type="continuationSeparator" w:id="0">
    <w:p w:rsidR="00A5100B" w:rsidRDefault="00A5100B" w:rsidP="00A5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0B" w:rsidRDefault="00A5100B" w:rsidP="00A5100B">
      <w:r>
        <w:separator/>
      </w:r>
    </w:p>
  </w:footnote>
  <w:footnote w:type="continuationSeparator" w:id="0">
    <w:p w:rsidR="00A5100B" w:rsidRDefault="00A5100B" w:rsidP="00A5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00B" w:rsidRDefault="00A5100B" w:rsidP="00A5100B">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3D068207" wp14:editId="3DB71704">
          <wp:extent cx="1827286" cy="418943"/>
          <wp:effectExtent l="0" t="0" r="1905" b="63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33FAD171" wp14:editId="38419F7D">
          <wp:extent cx="1175566" cy="417735"/>
          <wp:effectExtent l="0" t="0" r="5715" b="190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A5100B" w:rsidRDefault="00A510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C2E"/>
    <w:multiLevelType w:val="multilevel"/>
    <w:tmpl w:val="DC7E4F12"/>
    <w:lvl w:ilvl="0">
      <w:start w:val="5"/>
      <w:numFmt w:val="upperLetter"/>
      <w:pStyle w:val="Nadpis1"/>
      <w:lvlText w:val="%1."/>
      <w:lvlJc w:val="left"/>
      <w:pPr>
        <w:ind w:left="709" w:hanging="709"/>
      </w:pPr>
      <w:rPr>
        <w:rFonts w:hint="default"/>
      </w:rPr>
    </w:lvl>
    <w:lvl w:ilvl="1">
      <w:start w:val="1"/>
      <w:numFmt w:val="none"/>
      <w:pStyle w:val="Nadpis2"/>
      <w:lvlText w:val="2.4"/>
      <w:lvlJc w:val="left"/>
      <w:pPr>
        <w:tabs>
          <w:tab w:val="num" w:pos="709"/>
        </w:tabs>
        <w:ind w:left="709" w:hanging="709"/>
      </w:pPr>
      <w:rPr>
        <w:rFonts w:hint="default"/>
      </w:rPr>
    </w:lvl>
    <w:lvl w:ilvl="2">
      <w:start w:val="2"/>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3"/>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 w15:restartNumberingAfterBreak="0">
    <w:nsid w:val="1E68422A"/>
    <w:multiLevelType w:val="multilevel"/>
    <w:tmpl w:val="F5C05F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26552A"/>
    <w:multiLevelType w:val="multilevel"/>
    <w:tmpl w:val="F5C05F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260713"/>
    <w:multiLevelType w:val="multilevel"/>
    <w:tmpl w:val="313C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6973D5"/>
    <w:multiLevelType w:val="multilevel"/>
    <w:tmpl w:val="FE32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417786"/>
    <w:multiLevelType w:val="multilevel"/>
    <w:tmpl w:val="63121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18"/>
    <w:rsid w:val="00125318"/>
    <w:rsid w:val="007D2EA8"/>
    <w:rsid w:val="008D58F1"/>
    <w:rsid w:val="00A510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92BA"/>
  <w15:chartTrackingRefBased/>
  <w15:docId w15:val="{BA1421B7-7676-4484-A631-BB703F04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5318"/>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125318"/>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125318"/>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125318"/>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aliases w:val="h2 Char"/>
    <w:basedOn w:val="Predvolenpsmoodseku"/>
    <w:link w:val="Nadpis2"/>
    <w:uiPriority w:val="9"/>
    <w:rsid w:val="00125318"/>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125318"/>
    <w:pPr>
      <w:numPr>
        <w:ilvl w:val="2"/>
        <w:numId w:val="1"/>
      </w:numPr>
      <w:tabs>
        <w:tab w:val="clear" w:pos="709"/>
      </w:tabs>
      <w:spacing w:before="60"/>
      <w:jc w:val="both"/>
    </w:pPr>
    <w:rPr>
      <w:b/>
    </w:rPr>
  </w:style>
  <w:style w:type="paragraph" w:customStyle="1" w:styleId="Cislo-2-text">
    <w:name w:val="Cislo-2-text"/>
    <w:basedOn w:val="Cislo-1-nadpis"/>
    <w:qFormat/>
    <w:rsid w:val="00125318"/>
    <w:pPr>
      <w:numPr>
        <w:ilvl w:val="0"/>
        <w:numId w:val="0"/>
      </w:numPr>
      <w:tabs>
        <w:tab w:val="num" w:pos="709"/>
      </w:tabs>
      <w:ind w:left="709" w:hanging="709"/>
      <w:contextualSpacing/>
    </w:pPr>
    <w:rPr>
      <w:b w:val="0"/>
    </w:rPr>
  </w:style>
  <w:style w:type="paragraph" w:customStyle="1" w:styleId="Cislo-4-a-text">
    <w:name w:val="Cislo-4-a-text"/>
    <w:basedOn w:val="Normlny"/>
    <w:qFormat/>
    <w:rsid w:val="00125318"/>
    <w:pPr>
      <w:numPr>
        <w:ilvl w:val="5"/>
        <w:numId w:val="1"/>
      </w:numPr>
      <w:tabs>
        <w:tab w:val="clear" w:pos="709"/>
        <w:tab w:val="clear" w:pos="1066"/>
      </w:tabs>
      <w:spacing w:before="60"/>
      <w:contextualSpacing/>
      <w:jc w:val="both"/>
    </w:pPr>
  </w:style>
  <w:style w:type="paragraph" w:styleId="Odsekzoznamu">
    <w:name w:val="List Paragraph"/>
    <w:aliases w:val="Odsek,body,Odsek zoznamu2,List Paragraph"/>
    <w:basedOn w:val="Normlny"/>
    <w:link w:val="OdsekzoznamuChar"/>
    <w:uiPriority w:val="34"/>
    <w:qFormat/>
    <w:rsid w:val="00125318"/>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Odsek Char,body Char,Odsek zoznamu2 Char,List Paragraph Char"/>
    <w:link w:val="Odsekzoznamu"/>
    <w:uiPriority w:val="34"/>
    <w:locked/>
    <w:rsid w:val="00125318"/>
  </w:style>
  <w:style w:type="paragraph" w:styleId="Textbubliny">
    <w:name w:val="Balloon Text"/>
    <w:basedOn w:val="Normlny"/>
    <w:link w:val="TextbublinyChar"/>
    <w:uiPriority w:val="99"/>
    <w:semiHidden/>
    <w:unhideWhenUsed/>
    <w:rsid w:val="00125318"/>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5318"/>
    <w:rPr>
      <w:rFonts w:ascii="Segoe UI" w:hAnsi="Segoe UI" w:cs="Segoe UI"/>
      <w:sz w:val="18"/>
      <w:szCs w:val="18"/>
    </w:rPr>
  </w:style>
  <w:style w:type="paragraph" w:styleId="Hlavika">
    <w:name w:val="header"/>
    <w:basedOn w:val="Normlny"/>
    <w:link w:val="HlavikaChar"/>
    <w:uiPriority w:val="99"/>
    <w:unhideWhenUsed/>
    <w:rsid w:val="00A5100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A5100B"/>
    <w:rPr>
      <w:rFonts w:ascii="Times New Roman" w:hAnsi="Times New Roman"/>
    </w:rPr>
  </w:style>
  <w:style w:type="paragraph" w:styleId="Pta">
    <w:name w:val="footer"/>
    <w:basedOn w:val="Normlny"/>
    <w:link w:val="PtaChar"/>
    <w:uiPriority w:val="99"/>
    <w:unhideWhenUsed/>
    <w:rsid w:val="00A5100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A510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6457</Words>
  <Characters>36810</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2</cp:revision>
  <dcterms:created xsi:type="dcterms:W3CDTF">2021-09-21T11:46:00Z</dcterms:created>
  <dcterms:modified xsi:type="dcterms:W3CDTF">2021-09-21T12:01:00Z</dcterms:modified>
</cp:coreProperties>
</file>