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29E4E" w14:textId="77777777" w:rsidR="00AE3CAF" w:rsidRPr="0038777E" w:rsidRDefault="00AE3CAF" w:rsidP="007371A8">
      <w:pPr>
        <w:pStyle w:val="Nadpis1"/>
        <w:numPr>
          <w:ilvl w:val="0"/>
          <w:numId w:val="31"/>
        </w:numPr>
        <w:tabs>
          <w:tab w:val="clear" w:pos="709"/>
          <w:tab w:val="clear" w:pos="1066"/>
          <w:tab w:val="clear" w:pos="1423"/>
          <w:tab w:val="clear" w:pos="1780"/>
          <w:tab w:val="clear" w:pos="2138"/>
          <w:tab w:val="clear" w:pos="2495"/>
          <w:tab w:val="clear" w:pos="2852"/>
        </w:tabs>
        <w:spacing w:before="0"/>
        <w:ind w:hanging="720"/>
        <w:jc w:val="both"/>
        <w:rPr>
          <w:rFonts w:asciiTheme="minorHAnsi" w:hAnsiTheme="minorHAnsi" w:cstheme="minorHAnsi"/>
          <w:sz w:val="22"/>
          <w:szCs w:val="22"/>
        </w:rPr>
      </w:pPr>
      <w:bookmarkStart w:id="0" w:name="_Toc29975455"/>
      <w:bookmarkStart w:id="1" w:name="_Ref448848361"/>
      <w:r w:rsidRPr="0038777E">
        <w:rPr>
          <w:rFonts w:asciiTheme="minorHAnsi" w:hAnsiTheme="minorHAnsi" w:cstheme="minorHAnsi"/>
          <w:sz w:val="22"/>
          <w:szCs w:val="22"/>
        </w:rPr>
        <w:t>OBCHODNÉ PODMIENKY VEREJNÉHO OBSTARÁVATEĽA</w:t>
      </w:r>
      <w:bookmarkEnd w:id="0"/>
      <w:r w:rsidRPr="0038777E">
        <w:rPr>
          <w:rFonts w:asciiTheme="minorHAnsi" w:hAnsiTheme="minorHAnsi" w:cstheme="minorHAnsi"/>
          <w:sz w:val="22"/>
          <w:szCs w:val="22"/>
        </w:rPr>
        <w:tab/>
      </w:r>
    </w:p>
    <w:bookmarkEnd w:id="1"/>
    <w:p w14:paraId="047FFE44" w14:textId="77777777" w:rsidR="00AE3CAF" w:rsidRPr="0038777E" w:rsidRDefault="00AE3CAF" w:rsidP="00AE3CAF">
      <w:pPr>
        <w:pStyle w:val="Cislo-2-text"/>
        <w:tabs>
          <w:tab w:val="clear" w:pos="1423"/>
          <w:tab w:val="left" w:pos="709"/>
        </w:tabs>
        <w:rPr>
          <w:rFonts w:asciiTheme="minorHAnsi" w:hAnsiTheme="minorHAnsi" w:cstheme="minorHAnsi"/>
        </w:rPr>
      </w:pP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r w:rsidRPr="0038777E">
        <w:rPr>
          <w:rFonts w:asciiTheme="minorHAnsi" w:hAnsiTheme="minorHAnsi" w:cstheme="minorHAnsi"/>
        </w:rPr>
        <w:tab/>
      </w:r>
    </w:p>
    <w:p w14:paraId="3D4A27B5" w14:textId="77777777" w:rsidR="001A766E" w:rsidRDefault="001A766E" w:rsidP="001A766E">
      <w:pPr>
        <w:pStyle w:val="Cislo-2-text"/>
        <w:tabs>
          <w:tab w:val="clear" w:pos="1423"/>
          <w:tab w:val="left" w:pos="709"/>
        </w:tabs>
        <w:spacing w:before="0"/>
        <w:rPr>
          <w:rFonts w:asciiTheme="minorHAnsi" w:hAnsiTheme="minorHAnsi"/>
        </w:rPr>
      </w:pPr>
    </w:p>
    <w:p w14:paraId="60E21CA6" w14:textId="77777777" w:rsidR="001A766E" w:rsidRDefault="001A766E" w:rsidP="001A766E">
      <w:pPr>
        <w:pStyle w:val="Cislo-2-text"/>
        <w:tabs>
          <w:tab w:val="clear" w:pos="1423"/>
          <w:tab w:val="left" w:pos="709"/>
        </w:tabs>
        <w:spacing w:before="0"/>
        <w:rPr>
          <w:rFonts w:asciiTheme="minorHAnsi" w:hAnsiTheme="minorHAnsi"/>
        </w:rPr>
      </w:pPr>
    </w:p>
    <w:p w14:paraId="5D71FA99" w14:textId="77777777" w:rsidR="001A766E" w:rsidRDefault="001A766E" w:rsidP="001A766E">
      <w:pPr>
        <w:pStyle w:val="Cislo-2-text"/>
        <w:tabs>
          <w:tab w:val="clear" w:pos="1423"/>
          <w:tab w:val="left" w:pos="709"/>
        </w:tabs>
        <w:spacing w:before="0"/>
        <w:rPr>
          <w:rFonts w:asciiTheme="minorHAnsi" w:hAnsiTheme="minorHAnsi"/>
        </w:rPr>
      </w:pPr>
    </w:p>
    <w:p w14:paraId="78A7A7CE" w14:textId="77777777" w:rsidR="001A766E" w:rsidRDefault="001A766E" w:rsidP="001A766E">
      <w:pPr>
        <w:pStyle w:val="Cislo-2-text"/>
        <w:tabs>
          <w:tab w:val="clear" w:pos="1423"/>
          <w:tab w:val="left" w:pos="709"/>
        </w:tabs>
        <w:spacing w:before="0"/>
        <w:rPr>
          <w:rFonts w:asciiTheme="minorHAnsi" w:hAnsiTheme="minorHAnsi"/>
        </w:rPr>
      </w:pPr>
    </w:p>
    <w:p w14:paraId="52DD7D13" w14:textId="77777777" w:rsidR="001A766E" w:rsidRDefault="001A766E" w:rsidP="001A766E">
      <w:pPr>
        <w:pStyle w:val="Cislo-2-text"/>
        <w:tabs>
          <w:tab w:val="clear" w:pos="1423"/>
          <w:tab w:val="left" w:pos="709"/>
        </w:tabs>
        <w:spacing w:before="0"/>
        <w:rPr>
          <w:rFonts w:asciiTheme="minorHAnsi" w:hAnsiTheme="minorHAnsi"/>
        </w:rPr>
      </w:pPr>
    </w:p>
    <w:p w14:paraId="161429D5" w14:textId="77777777" w:rsidR="001A766E" w:rsidRDefault="001A766E" w:rsidP="001A766E">
      <w:pPr>
        <w:pStyle w:val="Cislo-2-text"/>
        <w:tabs>
          <w:tab w:val="clear" w:pos="1423"/>
          <w:tab w:val="left" w:pos="709"/>
        </w:tabs>
        <w:spacing w:before="0"/>
        <w:rPr>
          <w:rFonts w:asciiTheme="minorHAnsi" w:hAnsiTheme="minorHAnsi"/>
        </w:rPr>
      </w:pPr>
    </w:p>
    <w:p w14:paraId="1E958162" w14:textId="77777777" w:rsidR="001A766E" w:rsidRDefault="001A766E" w:rsidP="001A766E">
      <w:pPr>
        <w:pStyle w:val="Cislo-2-text"/>
        <w:tabs>
          <w:tab w:val="clear" w:pos="1423"/>
          <w:tab w:val="left" w:pos="709"/>
        </w:tabs>
        <w:spacing w:before="0"/>
        <w:rPr>
          <w:rFonts w:asciiTheme="minorHAnsi" w:hAnsiTheme="minorHAnsi"/>
        </w:rPr>
      </w:pPr>
    </w:p>
    <w:p w14:paraId="68915E7F" w14:textId="77777777" w:rsidR="001A766E" w:rsidRDefault="001A766E" w:rsidP="001A766E">
      <w:pPr>
        <w:pStyle w:val="Cislo-2-text"/>
        <w:tabs>
          <w:tab w:val="clear" w:pos="1423"/>
          <w:tab w:val="left" w:pos="709"/>
        </w:tabs>
        <w:spacing w:before="0"/>
        <w:rPr>
          <w:rFonts w:asciiTheme="minorHAnsi" w:hAnsiTheme="minorHAnsi"/>
        </w:rPr>
      </w:pPr>
    </w:p>
    <w:p w14:paraId="2BE31C6F" w14:textId="77777777" w:rsidR="001A766E" w:rsidRDefault="001A766E" w:rsidP="001A766E">
      <w:pPr>
        <w:pStyle w:val="Cislo-2-text"/>
        <w:tabs>
          <w:tab w:val="clear" w:pos="1423"/>
          <w:tab w:val="left" w:pos="709"/>
        </w:tabs>
        <w:spacing w:before="0"/>
        <w:rPr>
          <w:rFonts w:asciiTheme="minorHAnsi" w:hAnsiTheme="minorHAnsi"/>
        </w:rPr>
      </w:pPr>
      <w:r>
        <w:rPr>
          <w:rFonts w:asciiTheme="minorHAnsi" w:hAnsiTheme="minorHAnsi"/>
          <w:noProof/>
          <w:lang w:eastAsia="sk-SK"/>
        </w:rPr>
        <mc:AlternateContent>
          <mc:Choice Requires="wps">
            <w:drawing>
              <wp:anchor distT="0" distB="0" distL="114300" distR="114300" simplePos="0" relativeHeight="251659264" behindDoc="0" locked="0" layoutInCell="1" allowOverlap="1" wp14:anchorId="7DBDC31E" wp14:editId="73F344A4">
                <wp:simplePos x="0" y="0"/>
                <wp:positionH relativeFrom="column">
                  <wp:posOffset>38355</wp:posOffset>
                </wp:positionH>
                <wp:positionV relativeFrom="paragraph">
                  <wp:posOffset>123701</wp:posOffset>
                </wp:positionV>
                <wp:extent cx="5699545" cy="0"/>
                <wp:effectExtent l="0" t="0" r="34925" b="19050"/>
                <wp:wrapNone/>
                <wp:docPr id="1" name="Rovná spojnica 1"/>
                <wp:cNvGraphicFramePr/>
                <a:graphic xmlns:a="http://schemas.openxmlformats.org/drawingml/2006/main">
                  <a:graphicData uri="http://schemas.microsoft.com/office/word/2010/wordprocessingShape">
                    <wps:wsp>
                      <wps:cNvCnPr/>
                      <wps:spPr>
                        <a:xfrm>
                          <a:off x="0" y="0"/>
                          <a:ext cx="5699545" cy="0"/>
                        </a:xfrm>
                        <a:prstGeom prst="line">
                          <a:avLst/>
                        </a:prstGeom>
                        <a:ln w="127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EB596" id="Rovná spojnica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75pt" to="451.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" strokecolor="black [3213]" strokeweight="1pt">
                <v:stroke linestyle="thinThin" joinstyle="miter"/>
              </v:line>
            </w:pict>
          </mc:Fallback>
        </mc:AlternateContent>
      </w:r>
    </w:p>
    <w:p w14:paraId="42C69030" w14:textId="77777777" w:rsidR="001A766E" w:rsidRDefault="001A766E" w:rsidP="001A766E">
      <w:pPr>
        <w:pStyle w:val="Cislo-2-text"/>
        <w:tabs>
          <w:tab w:val="clear" w:pos="1423"/>
          <w:tab w:val="left" w:pos="709"/>
        </w:tabs>
        <w:spacing w:before="0"/>
        <w:rPr>
          <w:rFonts w:asciiTheme="minorHAnsi" w:hAnsiTheme="minorHAnsi"/>
        </w:rPr>
      </w:pPr>
    </w:p>
    <w:p w14:paraId="56964E50" w14:textId="77777777" w:rsidR="001A766E" w:rsidRPr="00955F85" w:rsidRDefault="001A766E" w:rsidP="001A766E">
      <w:pPr>
        <w:jc w:val="center"/>
        <w:rPr>
          <w:rFonts w:asciiTheme="minorHAnsi" w:hAnsiTheme="minorHAnsi" w:cstheme="minorHAnsi"/>
          <w:b/>
        </w:rPr>
      </w:pPr>
      <w:r w:rsidRPr="00955F85">
        <w:rPr>
          <w:rFonts w:asciiTheme="minorHAnsi" w:hAnsiTheme="minorHAnsi" w:cstheme="minorHAnsi"/>
          <w:b/>
        </w:rPr>
        <w:t>Zmluva o dielo</w:t>
      </w:r>
    </w:p>
    <w:p w14:paraId="5F473AD6" w14:textId="77777777" w:rsidR="001A766E" w:rsidRDefault="001A766E" w:rsidP="001A766E">
      <w:pPr>
        <w:pStyle w:val="Cislo-2-text"/>
        <w:tabs>
          <w:tab w:val="clear" w:pos="1423"/>
          <w:tab w:val="left" w:pos="709"/>
        </w:tabs>
        <w:spacing w:before="0"/>
        <w:jc w:val="center"/>
        <w:rPr>
          <w:rFonts w:asciiTheme="minorHAnsi" w:hAnsiTheme="minorHAnsi"/>
        </w:rPr>
      </w:pPr>
    </w:p>
    <w:p w14:paraId="4AA91389" w14:textId="77777777" w:rsidR="001A766E" w:rsidRDefault="001A766E" w:rsidP="001A766E">
      <w:pPr>
        <w:pStyle w:val="Cislo-2-text"/>
        <w:tabs>
          <w:tab w:val="clear" w:pos="1423"/>
          <w:tab w:val="left" w:pos="709"/>
        </w:tabs>
        <w:spacing w:before="0"/>
        <w:jc w:val="center"/>
        <w:rPr>
          <w:rFonts w:asciiTheme="minorHAnsi" w:hAnsiTheme="minorHAnsi"/>
        </w:rPr>
      </w:pPr>
      <w:r>
        <w:rPr>
          <w:rFonts w:asciiTheme="minorHAnsi" w:hAnsiTheme="minorHAnsi"/>
          <w:noProof/>
          <w:lang w:eastAsia="sk-SK"/>
        </w:rPr>
        <mc:AlternateContent>
          <mc:Choice Requires="wps">
            <w:drawing>
              <wp:anchor distT="0" distB="0" distL="114300" distR="114300" simplePos="0" relativeHeight="251660288" behindDoc="0" locked="0" layoutInCell="1" allowOverlap="1" wp14:anchorId="569D3366" wp14:editId="67C9B894">
                <wp:simplePos x="0" y="0"/>
                <wp:positionH relativeFrom="column">
                  <wp:posOffset>36121</wp:posOffset>
                </wp:positionH>
                <wp:positionV relativeFrom="paragraph">
                  <wp:posOffset>9236</wp:posOffset>
                </wp:positionV>
                <wp:extent cx="5699545" cy="0"/>
                <wp:effectExtent l="0" t="0" r="34925" b="19050"/>
                <wp:wrapNone/>
                <wp:docPr id="3" name="Rovná spojnica 3"/>
                <wp:cNvGraphicFramePr/>
                <a:graphic xmlns:a="http://schemas.openxmlformats.org/drawingml/2006/main">
                  <a:graphicData uri="http://schemas.microsoft.com/office/word/2010/wordprocessingShape">
                    <wps:wsp>
                      <wps:cNvCnPr/>
                      <wps:spPr>
                        <a:xfrm>
                          <a:off x="0" y="0"/>
                          <a:ext cx="5699545" cy="0"/>
                        </a:xfrm>
                        <a:prstGeom prst="line">
                          <a:avLst/>
                        </a:prstGeom>
                        <a:ln w="127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D5184E" id="Rovná spojnica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75pt" to="45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" strokecolor="black [3213]" strokeweight="1pt">
                <v:stroke linestyle="thinThin" joinstyle="miter"/>
              </v:line>
            </w:pict>
          </mc:Fallback>
        </mc:AlternateContent>
      </w:r>
    </w:p>
    <w:p w14:paraId="535F48E8" w14:textId="77777777" w:rsidR="001A766E" w:rsidRDefault="001A766E" w:rsidP="001A766E">
      <w:pPr>
        <w:pStyle w:val="Cislo-2-text"/>
        <w:tabs>
          <w:tab w:val="clear" w:pos="1423"/>
          <w:tab w:val="left" w:pos="709"/>
        </w:tabs>
        <w:spacing w:before="0"/>
        <w:jc w:val="center"/>
        <w:rPr>
          <w:rFonts w:asciiTheme="minorHAnsi" w:hAnsiTheme="minorHAnsi"/>
        </w:rPr>
      </w:pPr>
    </w:p>
    <w:p w14:paraId="097CD9D4" w14:textId="77777777" w:rsidR="001A766E" w:rsidRPr="00955F85" w:rsidRDefault="001A766E" w:rsidP="001A766E">
      <w:pPr>
        <w:jc w:val="center"/>
        <w:rPr>
          <w:rFonts w:asciiTheme="minorHAnsi" w:hAnsiTheme="minorHAnsi" w:cstheme="minorHAnsi"/>
          <w:b/>
        </w:rPr>
      </w:pPr>
      <w:r w:rsidRPr="00955F85">
        <w:rPr>
          <w:rFonts w:asciiTheme="minorHAnsi" w:hAnsiTheme="minorHAnsi" w:cstheme="minorHAnsi"/>
          <w:b/>
        </w:rPr>
        <w:t>uzavretá medzi</w:t>
      </w:r>
    </w:p>
    <w:p w14:paraId="15BD62EC" w14:textId="77777777" w:rsidR="001A766E" w:rsidRPr="00955F85" w:rsidRDefault="001A766E" w:rsidP="001A766E">
      <w:pPr>
        <w:jc w:val="center"/>
        <w:rPr>
          <w:rFonts w:asciiTheme="minorHAnsi" w:hAnsiTheme="minorHAnsi" w:cstheme="minorHAnsi"/>
        </w:rPr>
      </w:pPr>
    </w:p>
    <w:p w14:paraId="1D88C776" w14:textId="77777777" w:rsidR="001A766E" w:rsidRPr="00955F85" w:rsidRDefault="001A766E" w:rsidP="001A766E">
      <w:pPr>
        <w:jc w:val="center"/>
        <w:rPr>
          <w:rFonts w:asciiTheme="minorHAnsi" w:hAnsiTheme="minorHAnsi" w:cstheme="minorHAnsi"/>
        </w:rPr>
      </w:pPr>
    </w:p>
    <w:p w14:paraId="2358B789" w14:textId="77777777" w:rsidR="001A766E" w:rsidRPr="00955F85" w:rsidRDefault="001A766E" w:rsidP="001A766E">
      <w:pPr>
        <w:jc w:val="center"/>
        <w:rPr>
          <w:rFonts w:asciiTheme="minorHAnsi" w:hAnsiTheme="minorHAnsi" w:cstheme="minorHAnsi"/>
          <w:b/>
        </w:rPr>
      </w:pPr>
      <w:r w:rsidRPr="00955F85">
        <w:rPr>
          <w:rFonts w:asciiTheme="minorHAnsi" w:hAnsiTheme="minorHAnsi" w:cstheme="minorHAnsi"/>
          <w:b/>
        </w:rPr>
        <w:t>Rozhlasom a televíziou Slovenska</w:t>
      </w:r>
    </w:p>
    <w:p w14:paraId="1D85C90E" w14:textId="77777777" w:rsidR="001A766E" w:rsidRPr="00955F85" w:rsidRDefault="001A766E" w:rsidP="001A766E">
      <w:pPr>
        <w:jc w:val="center"/>
        <w:rPr>
          <w:rFonts w:asciiTheme="minorHAnsi" w:hAnsiTheme="minorHAnsi" w:cstheme="minorHAnsi"/>
          <w:b/>
        </w:rPr>
      </w:pPr>
    </w:p>
    <w:p w14:paraId="307EE019" w14:textId="77777777" w:rsidR="001A766E" w:rsidRPr="00955F85" w:rsidRDefault="001A766E" w:rsidP="001A766E">
      <w:pPr>
        <w:jc w:val="center"/>
        <w:rPr>
          <w:rFonts w:asciiTheme="minorHAnsi" w:hAnsiTheme="minorHAnsi" w:cstheme="minorHAnsi"/>
        </w:rPr>
      </w:pPr>
    </w:p>
    <w:p w14:paraId="0E67F9E6" w14:textId="77777777" w:rsidR="001A766E" w:rsidRPr="00955F85" w:rsidRDefault="001A766E" w:rsidP="001A766E">
      <w:pPr>
        <w:jc w:val="center"/>
        <w:rPr>
          <w:rFonts w:asciiTheme="minorHAnsi" w:hAnsiTheme="minorHAnsi" w:cstheme="minorHAnsi"/>
        </w:rPr>
      </w:pPr>
    </w:p>
    <w:p w14:paraId="45EAA5BA" w14:textId="77777777" w:rsidR="001A766E" w:rsidRPr="00955F85" w:rsidRDefault="001A766E" w:rsidP="001A766E">
      <w:pPr>
        <w:jc w:val="center"/>
        <w:rPr>
          <w:rFonts w:asciiTheme="minorHAnsi" w:hAnsiTheme="minorHAnsi" w:cstheme="minorHAnsi"/>
        </w:rPr>
      </w:pPr>
    </w:p>
    <w:p w14:paraId="55E49AC0" w14:textId="77777777" w:rsidR="001A766E" w:rsidRPr="00955F85" w:rsidRDefault="001A766E" w:rsidP="001A766E">
      <w:pPr>
        <w:jc w:val="center"/>
        <w:rPr>
          <w:rFonts w:asciiTheme="minorHAnsi" w:hAnsiTheme="minorHAnsi" w:cstheme="minorHAnsi"/>
          <w:b/>
        </w:rPr>
      </w:pPr>
      <w:r w:rsidRPr="00955F85">
        <w:rPr>
          <w:rFonts w:asciiTheme="minorHAnsi" w:hAnsiTheme="minorHAnsi" w:cstheme="minorHAnsi"/>
          <w:b/>
        </w:rPr>
        <w:t>a</w:t>
      </w:r>
    </w:p>
    <w:p w14:paraId="3E118AD9" w14:textId="77777777" w:rsidR="001A766E" w:rsidRPr="00955F85" w:rsidRDefault="001A766E" w:rsidP="001A766E">
      <w:pPr>
        <w:jc w:val="center"/>
        <w:rPr>
          <w:rFonts w:asciiTheme="minorHAnsi" w:hAnsiTheme="minorHAnsi" w:cstheme="minorHAnsi"/>
        </w:rPr>
      </w:pPr>
    </w:p>
    <w:p w14:paraId="42086B2B" w14:textId="77777777" w:rsidR="001A766E" w:rsidRPr="00955F85" w:rsidRDefault="001A766E" w:rsidP="001A766E">
      <w:pPr>
        <w:jc w:val="center"/>
        <w:rPr>
          <w:rFonts w:asciiTheme="minorHAnsi" w:hAnsiTheme="minorHAnsi" w:cstheme="minorHAnsi"/>
        </w:rPr>
      </w:pPr>
    </w:p>
    <w:p w14:paraId="58041D46" w14:textId="77777777" w:rsidR="001A766E" w:rsidRPr="00955F85" w:rsidRDefault="001A766E" w:rsidP="001A766E">
      <w:pPr>
        <w:jc w:val="center"/>
        <w:rPr>
          <w:rFonts w:asciiTheme="minorHAnsi" w:hAnsiTheme="minorHAnsi" w:cstheme="minorHAnsi"/>
        </w:rPr>
      </w:pPr>
    </w:p>
    <w:p w14:paraId="30E3D94D" w14:textId="77777777" w:rsidR="001A766E" w:rsidRPr="00955F85" w:rsidRDefault="001A766E" w:rsidP="001A766E">
      <w:pPr>
        <w:jc w:val="center"/>
        <w:rPr>
          <w:rFonts w:asciiTheme="minorHAnsi" w:hAnsiTheme="minorHAnsi" w:cs="Calibri"/>
          <w:b/>
        </w:rPr>
      </w:pPr>
      <w:r w:rsidRPr="00955F85">
        <w:rPr>
          <w:rFonts w:asciiTheme="minorHAnsi" w:hAnsiTheme="minorHAnsi" w:cs="Calibri"/>
          <w:b/>
          <w:shd w:val="clear" w:color="auto" w:fill="8EAADB" w:themeFill="accent5" w:themeFillTint="99"/>
        </w:rPr>
        <w:t>[•]</w:t>
      </w:r>
    </w:p>
    <w:p w14:paraId="301434C4" w14:textId="77777777" w:rsidR="001A766E" w:rsidRDefault="001A766E" w:rsidP="001A766E">
      <w:pPr>
        <w:tabs>
          <w:tab w:val="clear" w:pos="709"/>
          <w:tab w:val="clear" w:pos="1066"/>
          <w:tab w:val="clear" w:pos="1423"/>
          <w:tab w:val="clear" w:pos="1780"/>
          <w:tab w:val="clear" w:pos="2138"/>
          <w:tab w:val="clear" w:pos="2495"/>
          <w:tab w:val="clear" w:pos="2852"/>
        </w:tabs>
        <w:spacing w:after="160" w:line="259" w:lineRule="auto"/>
        <w:jc w:val="both"/>
        <w:rPr>
          <w:rFonts w:asciiTheme="minorHAnsi" w:hAnsiTheme="minorHAnsi"/>
        </w:rPr>
      </w:pPr>
      <w:r>
        <w:rPr>
          <w:rFonts w:asciiTheme="minorHAnsi" w:hAnsiTheme="minorHAnsi"/>
        </w:rPr>
        <w:br w:type="page"/>
      </w:r>
    </w:p>
    <w:p w14:paraId="12391C39" w14:textId="77777777" w:rsidR="001A766E" w:rsidRDefault="001A766E" w:rsidP="001A766E">
      <w:pPr>
        <w:pageBreakBefore/>
        <w:tabs>
          <w:tab w:val="clear" w:pos="709"/>
          <w:tab w:val="clear" w:pos="1066"/>
          <w:tab w:val="clear" w:pos="1423"/>
          <w:tab w:val="clear" w:pos="1780"/>
          <w:tab w:val="clear" w:pos="2138"/>
          <w:tab w:val="clear" w:pos="2495"/>
          <w:tab w:val="clear" w:pos="2852"/>
        </w:tabs>
        <w:jc w:val="both"/>
        <w:rPr>
          <w:rFonts w:asciiTheme="minorHAnsi" w:hAnsiTheme="minorHAnsi" w:cs="Calibri"/>
        </w:rPr>
      </w:pPr>
      <w:r w:rsidRPr="00955F85">
        <w:rPr>
          <w:rFonts w:asciiTheme="minorHAnsi" w:hAnsiTheme="minorHAnsi" w:cs="Calibri"/>
        </w:rPr>
        <w:lastRenderedPageBreak/>
        <w:t>Táto Zmluva o dielo (ďalej len „</w:t>
      </w:r>
      <w:r w:rsidRPr="00955F85">
        <w:rPr>
          <w:rFonts w:asciiTheme="minorHAnsi" w:hAnsiTheme="minorHAnsi" w:cs="Calibri"/>
          <w:b/>
        </w:rPr>
        <w:t>Zmluva</w:t>
      </w:r>
      <w:r w:rsidRPr="00955F85">
        <w:rPr>
          <w:rFonts w:asciiTheme="minorHAnsi" w:hAnsiTheme="minorHAnsi" w:cs="Calibri"/>
        </w:rPr>
        <w:t>“) sa uzatvára podľa príslušných ustanovení zákona č. 343/2015 Z. z. o verejnom obstarávaní a o zmene a doplnení niektorých zákonov a podľa ustanovení § 536 a nasl. zákona č. 513/1991 Zb. Obchodného zákonníka medzi zmluvnými stranami:</w:t>
      </w:r>
    </w:p>
    <w:p w14:paraId="33FC6217" w14:textId="77777777" w:rsidR="001A766E" w:rsidRDefault="001A766E" w:rsidP="001A766E">
      <w:pPr>
        <w:pStyle w:val="Odsekzoznamu"/>
        <w:spacing w:after="0" w:line="240" w:lineRule="auto"/>
        <w:ind w:left="567"/>
        <w:jc w:val="both"/>
        <w:rPr>
          <w:rFonts w:cs="Calibri"/>
          <w:b/>
          <w:bCs/>
        </w:rPr>
      </w:pPr>
    </w:p>
    <w:p w14:paraId="744BECB6" w14:textId="77777777" w:rsidR="001A766E" w:rsidRPr="00955F85" w:rsidRDefault="001A766E" w:rsidP="002D711F">
      <w:pPr>
        <w:pStyle w:val="Odsekzoznamu"/>
        <w:numPr>
          <w:ilvl w:val="0"/>
          <w:numId w:val="25"/>
        </w:numPr>
        <w:spacing w:after="0" w:line="240" w:lineRule="auto"/>
        <w:ind w:left="567" w:hanging="567"/>
        <w:jc w:val="both"/>
        <w:rPr>
          <w:rFonts w:cs="Calibri"/>
          <w:b/>
          <w:bCs/>
        </w:rPr>
      </w:pPr>
      <w:r w:rsidRPr="00955F85">
        <w:rPr>
          <w:rFonts w:cs="Calibri"/>
          <w:b/>
          <w:bCs/>
        </w:rPr>
        <w:t>Rozhlas a televízia Slovenska</w:t>
      </w:r>
    </w:p>
    <w:p w14:paraId="1FC4F296" w14:textId="77777777" w:rsidR="001A766E" w:rsidRPr="00955F85" w:rsidRDefault="001A766E" w:rsidP="001A766E">
      <w:pPr>
        <w:pStyle w:val="Odsekzoznamu"/>
        <w:ind w:left="567"/>
        <w:jc w:val="both"/>
        <w:rPr>
          <w:rFonts w:eastAsia="STXihei" w:cs="Calibri"/>
        </w:rPr>
      </w:pPr>
      <w:r w:rsidRPr="00643399">
        <w:rPr>
          <w:rFonts w:cs="Calibri"/>
          <w:b/>
        </w:rPr>
        <w:t>sídlo:</w:t>
      </w:r>
      <w:r>
        <w:rPr>
          <w:rFonts w:cs="Calibri"/>
        </w:rPr>
        <w:t xml:space="preserve"> </w:t>
      </w:r>
      <w:r>
        <w:rPr>
          <w:rFonts w:cs="Calibri"/>
        </w:rPr>
        <w:tab/>
      </w:r>
      <w:r>
        <w:rPr>
          <w:rFonts w:cs="Calibri"/>
        </w:rPr>
        <w:tab/>
      </w:r>
      <w:r>
        <w:rPr>
          <w:rFonts w:cs="Calibri"/>
        </w:rPr>
        <w:tab/>
      </w:r>
      <w:r>
        <w:rPr>
          <w:rFonts w:cs="Calibri"/>
        </w:rPr>
        <w:tab/>
      </w:r>
      <w:r w:rsidRPr="00955F85">
        <w:rPr>
          <w:rFonts w:cs="Calibri"/>
        </w:rPr>
        <w:t>Mlynská dolina, 845 45 Bratislava, Slovenská republika</w:t>
      </w:r>
    </w:p>
    <w:p w14:paraId="619B30B1" w14:textId="77777777" w:rsidR="001A766E" w:rsidRPr="007E624D" w:rsidRDefault="001A766E" w:rsidP="001A766E">
      <w:pPr>
        <w:pStyle w:val="Odsekzoznamu"/>
        <w:spacing w:after="0" w:line="240" w:lineRule="auto"/>
        <w:ind w:left="567"/>
        <w:jc w:val="both"/>
        <w:rPr>
          <w:rFonts w:eastAsia="STXihei" w:cs="Calibri"/>
          <w:b/>
        </w:rPr>
      </w:pPr>
      <w:r w:rsidRPr="007E624D">
        <w:rPr>
          <w:rFonts w:eastAsia="STXihei" w:cs="Calibri"/>
          <w:b/>
        </w:rPr>
        <w:t>IČO:</w:t>
      </w:r>
      <w:r w:rsidRPr="007E624D">
        <w:rPr>
          <w:rFonts w:eastAsia="STXihei" w:cs="Calibri"/>
        </w:rPr>
        <w:tab/>
      </w:r>
      <w:r w:rsidRPr="007E624D">
        <w:rPr>
          <w:rFonts w:eastAsia="STXihei" w:cs="Calibri"/>
        </w:rPr>
        <w:tab/>
      </w:r>
      <w:r w:rsidRPr="007E624D">
        <w:rPr>
          <w:rFonts w:eastAsia="STXihei" w:cs="Calibri"/>
        </w:rPr>
        <w:tab/>
      </w:r>
      <w:r w:rsidRPr="007E624D">
        <w:rPr>
          <w:rFonts w:eastAsia="STXihei" w:cs="Calibri"/>
        </w:rPr>
        <w:tab/>
        <w:t>47 232 480</w:t>
      </w:r>
    </w:p>
    <w:p w14:paraId="19A7EC17" w14:textId="77777777" w:rsidR="001A766E" w:rsidRPr="007E624D" w:rsidRDefault="001A766E" w:rsidP="001A766E">
      <w:pPr>
        <w:pStyle w:val="Odsekzoznamu"/>
        <w:spacing w:after="0" w:line="240" w:lineRule="auto"/>
        <w:ind w:left="567"/>
        <w:jc w:val="both"/>
        <w:rPr>
          <w:rFonts w:eastAsia="STXihei" w:cs="Calibri"/>
          <w:b/>
        </w:rPr>
      </w:pPr>
      <w:r w:rsidRPr="007E624D">
        <w:rPr>
          <w:rFonts w:eastAsia="STXihei" w:cs="Calibri"/>
          <w:b/>
        </w:rPr>
        <w:t>DIČ:</w:t>
      </w:r>
      <w:r w:rsidRPr="007E624D">
        <w:rPr>
          <w:rFonts w:eastAsia="STXihei" w:cs="Calibri"/>
        </w:rPr>
        <w:tab/>
      </w:r>
      <w:r w:rsidRPr="007E624D">
        <w:rPr>
          <w:rFonts w:eastAsia="STXihei" w:cs="Calibri"/>
        </w:rPr>
        <w:tab/>
      </w:r>
      <w:r w:rsidRPr="007E624D">
        <w:rPr>
          <w:rFonts w:eastAsia="STXihei" w:cs="Calibri"/>
        </w:rPr>
        <w:tab/>
      </w:r>
      <w:r w:rsidRPr="007E624D">
        <w:rPr>
          <w:rFonts w:eastAsia="STXihei" w:cs="Calibri"/>
        </w:rPr>
        <w:tab/>
        <w:t>20 23 169 973</w:t>
      </w:r>
    </w:p>
    <w:p w14:paraId="5A18F683" w14:textId="77777777" w:rsidR="001A766E" w:rsidRPr="007E624D" w:rsidRDefault="001A766E" w:rsidP="001A766E">
      <w:pPr>
        <w:pStyle w:val="Odsekzoznamu"/>
        <w:spacing w:after="0" w:line="240" w:lineRule="auto"/>
        <w:ind w:left="567"/>
        <w:jc w:val="both"/>
        <w:rPr>
          <w:rFonts w:eastAsia="STXihei" w:cs="Calibri"/>
          <w:b/>
        </w:rPr>
      </w:pPr>
      <w:r w:rsidRPr="007E624D">
        <w:rPr>
          <w:rFonts w:eastAsia="STXihei" w:cs="Calibri"/>
          <w:b/>
        </w:rPr>
        <w:t>IČ DPH:</w:t>
      </w:r>
      <w:r w:rsidRPr="007E624D">
        <w:rPr>
          <w:rFonts w:eastAsia="STXihei" w:cs="Calibri"/>
          <w:b/>
        </w:rPr>
        <w:tab/>
      </w:r>
      <w:r w:rsidRPr="007E624D">
        <w:rPr>
          <w:rFonts w:eastAsia="STXihei" w:cs="Calibri"/>
        </w:rPr>
        <w:tab/>
      </w:r>
      <w:r w:rsidRPr="007E624D">
        <w:rPr>
          <w:rFonts w:eastAsia="STXihei" w:cs="Calibri"/>
        </w:rPr>
        <w:tab/>
      </w:r>
      <w:r w:rsidRPr="007E624D">
        <w:rPr>
          <w:rFonts w:eastAsia="STXihei" w:cs="Calibri"/>
        </w:rPr>
        <w:tab/>
        <w:t>SK 20 23 169 973</w:t>
      </w:r>
    </w:p>
    <w:p w14:paraId="0AB5D65C" w14:textId="77777777" w:rsidR="001A766E" w:rsidRDefault="001A766E" w:rsidP="001A766E">
      <w:pPr>
        <w:pStyle w:val="Odsekzoznamu"/>
        <w:spacing w:after="0" w:line="240" w:lineRule="auto"/>
        <w:ind w:left="3537" w:hanging="2970"/>
        <w:jc w:val="both"/>
        <w:rPr>
          <w:rFonts w:eastAsia="Times New Roman" w:cstheme="minorHAnsi"/>
          <w:lang w:eastAsia="sk-SK"/>
        </w:rPr>
      </w:pPr>
      <w:r w:rsidRPr="007E624D">
        <w:rPr>
          <w:rFonts w:eastAsia="STXihei" w:cs="Calibri"/>
          <w:b/>
        </w:rPr>
        <w:t>Zápis:</w:t>
      </w:r>
      <w:r>
        <w:rPr>
          <w:rFonts w:eastAsia="STXihei" w:cs="Calibri"/>
        </w:rPr>
        <w:tab/>
        <w:t>O</w:t>
      </w:r>
      <w:r w:rsidRPr="00995831">
        <w:rPr>
          <w:rFonts w:eastAsia="Times New Roman" w:cstheme="minorHAnsi"/>
          <w:lang w:eastAsia="sk-SK"/>
        </w:rPr>
        <w:t xml:space="preserve">bchodný register Okresného súdu Bratislava I, </w:t>
      </w:r>
    </w:p>
    <w:p w14:paraId="7CED47EF" w14:textId="77777777" w:rsidR="001A766E" w:rsidRPr="007E624D" w:rsidRDefault="001A766E" w:rsidP="001A766E">
      <w:pPr>
        <w:pStyle w:val="Odsekzoznamu"/>
        <w:spacing w:after="0" w:line="240" w:lineRule="auto"/>
        <w:ind w:left="3537"/>
        <w:jc w:val="both"/>
        <w:rPr>
          <w:rFonts w:eastAsia="Times New Roman" w:cstheme="minorHAnsi"/>
          <w:lang w:eastAsia="sk-SK"/>
        </w:rPr>
      </w:pPr>
      <w:r w:rsidRPr="00995831">
        <w:rPr>
          <w:rFonts w:eastAsia="Times New Roman" w:cstheme="minorHAnsi"/>
          <w:lang w:eastAsia="sk-SK"/>
        </w:rPr>
        <w:t xml:space="preserve">Odd.: </w:t>
      </w:r>
      <w:r w:rsidRPr="007E624D">
        <w:rPr>
          <w:rFonts w:eastAsia="Times New Roman" w:cstheme="minorHAnsi"/>
          <w:lang w:eastAsia="sk-SK"/>
        </w:rPr>
        <w:t>Po, Vložka č.:1922/B</w:t>
      </w:r>
    </w:p>
    <w:p w14:paraId="35ED84BA" w14:textId="77777777" w:rsidR="001A766E" w:rsidRPr="007E624D" w:rsidRDefault="001A766E" w:rsidP="001A766E">
      <w:pPr>
        <w:pStyle w:val="Odsekzoznamu"/>
        <w:spacing w:after="0" w:line="240" w:lineRule="auto"/>
        <w:ind w:left="567"/>
        <w:jc w:val="both"/>
        <w:rPr>
          <w:rFonts w:eastAsia="STXihei" w:cs="Calibri"/>
          <w:b/>
        </w:rPr>
      </w:pPr>
      <w:r w:rsidRPr="007E624D">
        <w:rPr>
          <w:rFonts w:eastAsia="STXihei" w:cs="Calibri"/>
          <w:b/>
        </w:rPr>
        <w:t>Štatutárny orgán:</w:t>
      </w:r>
      <w:r w:rsidRPr="007E624D">
        <w:rPr>
          <w:rFonts w:eastAsia="STXihei" w:cs="Calibri"/>
          <w:b/>
        </w:rPr>
        <w:tab/>
      </w:r>
      <w:r w:rsidRPr="007E624D">
        <w:rPr>
          <w:rFonts w:eastAsia="STXihei" w:cs="Calibri"/>
          <w:b/>
        </w:rPr>
        <w:tab/>
      </w:r>
      <w:r w:rsidRPr="007E624D">
        <w:rPr>
          <w:rFonts w:eastAsia="STXihei" w:cs="Calibri"/>
        </w:rPr>
        <w:t>PhDr. Jaroslav Rezník, generálny riaditeľ</w:t>
      </w:r>
    </w:p>
    <w:p w14:paraId="7409926F" w14:textId="77777777" w:rsidR="001A766E" w:rsidRPr="00643399" w:rsidRDefault="001A766E" w:rsidP="001A766E">
      <w:pPr>
        <w:pStyle w:val="Odsekzoznamu"/>
        <w:ind w:left="567"/>
        <w:jc w:val="both"/>
        <w:rPr>
          <w:rFonts w:cs="Calibri"/>
          <w:b/>
          <w:shd w:val="clear" w:color="auto" w:fill="8EAADB" w:themeFill="accent5" w:themeFillTint="99"/>
        </w:rPr>
      </w:pPr>
      <w:r w:rsidRPr="00643399">
        <w:rPr>
          <w:rFonts w:cs="Calibri"/>
          <w:b/>
        </w:rPr>
        <w:t>bankové spojenie:</w:t>
      </w:r>
      <w:r w:rsidRPr="00955F85">
        <w:rPr>
          <w:rFonts w:cs="Calibri"/>
        </w:rPr>
        <w:t xml:space="preserve"> </w:t>
      </w:r>
      <w:r>
        <w:rPr>
          <w:rFonts w:cs="Calibri"/>
        </w:rPr>
        <w:tab/>
      </w:r>
      <w:r>
        <w:rPr>
          <w:rFonts w:cs="Calibri"/>
        </w:rPr>
        <w:tab/>
        <w:t>Tatra banka, a.</w:t>
      </w:r>
      <w:r w:rsidRPr="00955F85">
        <w:rPr>
          <w:rFonts w:cs="Calibri"/>
        </w:rPr>
        <w:t>s.</w:t>
      </w:r>
      <w:r>
        <w:rPr>
          <w:rFonts w:cs="Calibri"/>
        </w:rPr>
        <w:t xml:space="preserve"> </w:t>
      </w:r>
      <w:r w:rsidRPr="00955F85">
        <w:rPr>
          <w:rFonts w:cs="Calibri"/>
        </w:rPr>
        <w:t>Bratislava</w:t>
      </w:r>
    </w:p>
    <w:p w14:paraId="2E439560" w14:textId="77777777" w:rsidR="001A766E" w:rsidRPr="00955F85" w:rsidRDefault="001A766E" w:rsidP="001A766E">
      <w:pPr>
        <w:pStyle w:val="Odsekzoznamu"/>
        <w:ind w:left="567"/>
        <w:jc w:val="both"/>
        <w:rPr>
          <w:rFonts w:cs="Calibri"/>
        </w:rPr>
      </w:pPr>
      <w:r w:rsidRPr="00643399">
        <w:rPr>
          <w:rFonts w:cs="Calibri"/>
          <w:b/>
        </w:rPr>
        <w:t>IBAN</w:t>
      </w:r>
      <w:r w:rsidRPr="00955F85">
        <w:rPr>
          <w:rFonts w:cs="Calibri"/>
        </w:rPr>
        <w:t>:</w:t>
      </w:r>
      <w:r>
        <w:rPr>
          <w:rFonts w:cs="Calibri"/>
        </w:rPr>
        <w:tab/>
      </w:r>
      <w:r>
        <w:rPr>
          <w:rFonts w:cs="Calibri"/>
        </w:rPr>
        <w:tab/>
      </w:r>
      <w:r>
        <w:rPr>
          <w:rFonts w:cs="Calibri"/>
        </w:rPr>
        <w:tab/>
      </w:r>
      <w:r>
        <w:rPr>
          <w:rFonts w:cs="Calibri"/>
        </w:rPr>
        <w:tab/>
      </w:r>
      <w:r w:rsidRPr="00643399">
        <w:rPr>
          <w:rFonts w:cs="Calibri"/>
        </w:rPr>
        <w:t>SK23 11000000002925123845</w:t>
      </w:r>
    </w:p>
    <w:p w14:paraId="71C650D3" w14:textId="77777777" w:rsidR="001A766E" w:rsidRPr="00955F85" w:rsidRDefault="001A766E" w:rsidP="001A766E">
      <w:pPr>
        <w:pStyle w:val="Odsekzoznamu"/>
        <w:ind w:left="567"/>
        <w:jc w:val="both"/>
        <w:rPr>
          <w:rFonts w:cs="Calibri"/>
        </w:rPr>
      </w:pPr>
      <w:r w:rsidRPr="00955F85">
        <w:rPr>
          <w:rFonts w:cs="Calibri"/>
        </w:rPr>
        <w:tab/>
      </w:r>
      <w:r w:rsidRPr="00955F85">
        <w:rPr>
          <w:rFonts w:cs="Calibri"/>
        </w:rPr>
        <w:tab/>
      </w:r>
    </w:p>
    <w:p w14:paraId="60179D65" w14:textId="77777777" w:rsidR="001A766E" w:rsidRPr="00955F85" w:rsidRDefault="001A766E" w:rsidP="001A766E">
      <w:pPr>
        <w:pStyle w:val="Odsekzoznamu"/>
        <w:ind w:left="567"/>
        <w:jc w:val="both"/>
        <w:rPr>
          <w:rFonts w:eastAsia="STXihei" w:cs="Calibri"/>
        </w:rPr>
      </w:pPr>
      <w:r w:rsidRPr="00955F85">
        <w:rPr>
          <w:rFonts w:eastAsia="STXihei" w:cs="Calibri"/>
        </w:rPr>
        <w:t>(ďalej len „</w:t>
      </w:r>
      <w:r w:rsidRPr="00955F85">
        <w:rPr>
          <w:rFonts w:eastAsia="STXihei" w:cs="Calibri"/>
          <w:b/>
          <w:bCs/>
        </w:rPr>
        <w:t>Objednávateľ</w:t>
      </w:r>
      <w:r w:rsidRPr="00955F85">
        <w:rPr>
          <w:rFonts w:eastAsia="STXihei" w:cs="Calibri"/>
        </w:rPr>
        <w:t>“)</w:t>
      </w:r>
    </w:p>
    <w:p w14:paraId="04FE1784" w14:textId="77777777" w:rsidR="001A766E" w:rsidRPr="00955F85" w:rsidRDefault="001A766E" w:rsidP="001A766E">
      <w:pPr>
        <w:pStyle w:val="Odsekzoznamu"/>
        <w:ind w:left="567"/>
        <w:jc w:val="both"/>
        <w:rPr>
          <w:rFonts w:eastAsia="STXihei" w:cs="Calibri"/>
        </w:rPr>
      </w:pPr>
    </w:p>
    <w:p w14:paraId="22D8E50B" w14:textId="77777777" w:rsidR="001A766E" w:rsidRPr="00955F85" w:rsidRDefault="001A766E" w:rsidP="002D711F">
      <w:pPr>
        <w:pStyle w:val="Odsekzoznamu"/>
        <w:numPr>
          <w:ilvl w:val="0"/>
          <w:numId w:val="25"/>
        </w:numPr>
        <w:spacing w:after="0" w:line="240" w:lineRule="auto"/>
        <w:ind w:left="567" w:hanging="567"/>
        <w:jc w:val="both"/>
        <w:rPr>
          <w:rFonts w:cs="Calibri"/>
          <w:b/>
          <w:bCs/>
        </w:rPr>
      </w:pPr>
      <w:r w:rsidRPr="00955F85">
        <w:rPr>
          <w:rFonts w:cs="Calibri"/>
          <w:b/>
          <w:shd w:val="clear" w:color="auto" w:fill="8EAADB" w:themeFill="accent5" w:themeFillTint="99"/>
        </w:rPr>
        <w:t>[•]</w:t>
      </w:r>
    </w:p>
    <w:p w14:paraId="75D79269" w14:textId="77777777" w:rsidR="001A766E" w:rsidRPr="00955F85" w:rsidRDefault="001A766E" w:rsidP="001A766E">
      <w:pPr>
        <w:pStyle w:val="Odsekzoznamu"/>
        <w:ind w:left="567"/>
        <w:jc w:val="both"/>
        <w:rPr>
          <w:rFonts w:eastAsia="STXihei" w:cs="Calibri"/>
        </w:rPr>
      </w:pPr>
      <w:r w:rsidRPr="00527D24">
        <w:rPr>
          <w:rFonts w:cs="Calibri"/>
          <w:b/>
        </w:rPr>
        <w:t>sídlo</w:t>
      </w:r>
      <w:r w:rsidRPr="00955F85">
        <w:rPr>
          <w:rFonts w:cs="Calibri"/>
        </w:rPr>
        <w:t xml:space="preserve">: </w:t>
      </w:r>
      <w:r w:rsidRPr="00CE05D6">
        <w:rPr>
          <w:rFonts w:cs="Calibri"/>
          <w:shd w:val="clear" w:color="auto" w:fill="8EAADB" w:themeFill="accent5" w:themeFillTint="99"/>
        </w:rPr>
        <w:t>[•]</w:t>
      </w:r>
    </w:p>
    <w:p w14:paraId="6A18C7EB" w14:textId="77777777" w:rsidR="001A766E" w:rsidRPr="00955F85" w:rsidRDefault="001A766E" w:rsidP="001A766E">
      <w:pPr>
        <w:pStyle w:val="Odsekzoznamu"/>
        <w:ind w:left="567"/>
        <w:jc w:val="both"/>
        <w:rPr>
          <w:rFonts w:cs="Calibri"/>
        </w:rPr>
      </w:pPr>
      <w:r w:rsidRPr="00527D24">
        <w:rPr>
          <w:rFonts w:eastAsia="STXihei" w:cs="Calibri"/>
          <w:b/>
        </w:rPr>
        <w:t>IČO</w:t>
      </w:r>
      <w:r w:rsidRPr="00955F85">
        <w:rPr>
          <w:rFonts w:eastAsia="STXihei" w:cs="Calibri"/>
        </w:rPr>
        <w:t>:  </w:t>
      </w:r>
      <w:r w:rsidRPr="00CE05D6">
        <w:rPr>
          <w:rFonts w:cs="Calibri"/>
          <w:shd w:val="clear" w:color="auto" w:fill="8EAADB" w:themeFill="accent5" w:themeFillTint="99"/>
        </w:rPr>
        <w:t>[•]</w:t>
      </w:r>
    </w:p>
    <w:p w14:paraId="53BA734A" w14:textId="77777777" w:rsidR="001A766E" w:rsidRPr="00955F85" w:rsidRDefault="001A766E" w:rsidP="001A766E">
      <w:pPr>
        <w:pStyle w:val="Odsekzoznamu"/>
        <w:ind w:left="567"/>
        <w:jc w:val="both"/>
        <w:rPr>
          <w:rFonts w:cs="Calibri"/>
          <w:b/>
          <w:shd w:val="clear" w:color="auto" w:fill="8EAADB" w:themeFill="accent5" w:themeFillTint="99"/>
        </w:rPr>
      </w:pPr>
      <w:r w:rsidRPr="00527D24">
        <w:rPr>
          <w:rFonts w:eastAsia="STXihei" w:cs="Calibri"/>
          <w:b/>
        </w:rPr>
        <w:t>IČ DPH</w:t>
      </w:r>
      <w:r w:rsidRPr="00955F85">
        <w:rPr>
          <w:rFonts w:eastAsia="STXihei" w:cs="Calibri"/>
        </w:rPr>
        <w:t>:</w:t>
      </w:r>
      <w:r w:rsidRPr="00CE05D6">
        <w:rPr>
          <w:rFonts w:eastAsia="STXihei" w:cs="Calibri"/>
        </w:rPr>
        <w:t xml:space="preserve"> </w:t>
      </w:r>
      <w:r w:rsidRPr="00CE05D6">
        <w:rPr>
          <w:rFonts w:cs="Calibri"/>
          <w:shd w:val="clear" w:color="auto" w:fill="8EAADB" w:themeFill="accent5" w:themeFillTint="99"/>
        </w:rPr>
        <w:t>[•]</w:t>
      </w:r>
    </w:p>
    <w:p w14:paraId="32E5AD75" w14:textId="77777777" w:rsidR="001A766E" w:rsidRPr="00955F85" w:rsidRDefault="001A766E" w:rsidP="001A766E">
      <w:pPr>
        <w:pStyle w:val="Odsekzoznamu"/>
        <w:ind w:left="567"/>
        <w:jc w:val="both"/>
        <w:rPr>
          <w:rFonts w:cs="Calibri"/>
        </w:rPr>
      </w:pPr>
      <w:r w:rsidRPr="00527D24">
        <w:rPr>
          <w:rFonts w:eastAsia="STXihei" w:cs="Calibri"/>
          <w:b/>
        </w:rPr>
        <w:t>DIČ</w:t>
      </w:r>
      <w:r w:rsidRPr="00955F85">
        <w:rPr>
          <w:rFonts w:eastAsia="STXihei" w:cs="Calibri"/>
        </w:rPr>
        <w:t xml:space="preserve">: </w:t>
      </w:r>
      <w:r w:rsidRPr="00CE05D6">
        <w:rPr>
          <w:rFonts w:cs="Calibri"/>
          <w:shd w:val="clear" w:color="auto" w:fill="8EAADB" w:themeFill="accent5" w:themeFillTint="99"/>
        </w:rPr>
        <w:t>[•]</w:t>
      </w:r>
    </w:p>
    <w:p w14:paraId="303C3799" w14:textId="77777777" w:rsidR="001A766E" w:rsidRPr="00955F85" w:rsidRDefault="001A766E" w:rsidP="001A766E">
      <w:pPr>
        <w:pStyle w:val="Odsekzoznamu"/>
        <w:ind w:left="567"/>
        <w:jc w:val="both"/>
        <w:rPr>
          <w:rFonts w:eastAsia="STXihei" w:cs="Calibri"/>
        </w:rPr>
      </w:pPr>
      <w:r w:rsidRPr="00527D24">
        <w:rPr>
          <w:rFonts w:eastAsia="STXihei" w:cs="Calibri"/>
          <w:b/>
        </w:rPr>
        <w:t>registrácia</w:t>
      </w:r>
      <w:r w:rsidRPr="00955F85">
        <w:rPr>
          <w:rFonts w:eastAsia="STXihei" w:cs="Calibri"/>
        </w:rPr>
        <w:t xml:space="preserve">: </w:t>
      </w:r>
      <w:r w:rsidRPr="00CE05D6">
        <w:rPr>
          <w:rFonts w:cs="Calibri"/>
          <w:shd w:val="clear" w:color="auto" w:fill="8EAADB" w:themeFill="accent5" w:themeFillTint="99"/>
        </w:rPr>
        <w:t>[•]</w:t>
      </w:r>
    </w:p>
    <w:p w14:paraId="112DB71C" w14:textId="77777777" w:rsidR="001A766E" w:rsidRPr="00955F85" w:rsidRDefault="001A766E" w:rsidP="001A766E">
      <w:pPr>
        <w:pStyle w:val="Odsekzoznamu"/>
        <w:ind w:left="567"/>
        <w:jc w:val="both"/>
        <w:rPr>
          <w:rFonts w:cs="Calibri"/>
        </w:rPr>
      </w:pPr>
      <w:r w:rsidRPr="00527D24">
        <w:rPr>
          <w:rFonts w:cs="Calibri"/>
          <w:b/>
        </w:rPr>
        <w:t>konajúca prostredníctvom</w:t>
      </w:r>
      <w:r w:rsidRPr="00955F85">
        <w:rPr>
          <w:rFonts w:cs="Calibri"/>
        </w:rPr>
        <w:t xml:space="preserve">: </w:t>
      </w:r>
      <w:r w:rsidRPr="00CE05D6">
        <w:rPr>
          <w:rFonts w:cs="Calibri"/>
          <w:shd w:val="clear" w:color="auto" w:fill="8EAADB" w:themeFill="accent5" w:themeFillTint="99"/>
        </w:rPr>
        <w:t>[•]</w:t>
      </w:r>
    </w:p>
    <w:p w14:paraId="21D66E70" w14:textId="77777777" w:rsidR="001A766E" w:rsidRPr="00527D24" w:rsidRDefault="001A766E" w:rsidP="001A766E">
      <w:pPr>
        <w:pStyle w:val="Odsekzoznamu"/>
        <w:ind w:left="567"/>
        <w:jc w:val="both"/>
        <w:rPr>
          <w:rFonts w:cs="Calibri"/>
          <w:b/>
        </w:rPr>
      </w:pPr>
      <w:r w:rsidRPr="00527D24">
        <w:rPr>
          <w:rFonts w:cs="Calibri"/>
          <w:b/>
        </w:rPr>
        <w:t>bankové spojenie</w:t>
      </w:r>
      <w:r w:rsidRPr="00527D24">
        <w:rPr>
          <w:rFonts w:cs="Calibri"/>
        </w:rPr>
        <w:t>:</w:t>
      </w:r>
      <w:r w:rsidRPr="00CE05D6">
        <w:rPr>
          <w:rFonts w:cs="Calibri"/>
          <w:shd w:val="clear" w:color="auto" w:fill="8EAADB" w:themeFill="accent5" w:themeFillTint="99"/>
        </w:rPr>
        <w:t xml:space="preserve"> [•]</w:t>
      </w:r>
    </w:p>
    <w:p w14:paraId="3A577A2E" w14:textId="77777777" w:rsidR="001A766E" w:rsidRPr="00955F85" w:rsidRDefault="001A766E" w:rsidP="001A766E">
      <w:pPr>
        <w:pStyle w:val="Odsekzoznamu"/>
        <w:ind w:left="567"/>
        <w:jc w:val="both"/>
        <w:rPr>
          <w:rFonts w:cs="Calibri"/>
        </w:rPr>
      </w:pPr>
      <w:r w:rsidRPr="00527D24">
        <w:rPr>
          <w:rFonts w:cs="Calibri"/>
          <w:b/>
        </w:rPr>
        <w:t>IBAN:</w:t>
      </w:r>
      <w:r w:rsidRPr="00955F85">
        <w:rPr>
          <w:rFonts w:cs="Calibri"/>
        </w:rPr>
        <w:t xml:space="preserve"> </w:t>
      </w:r>
      <w:r w:rsidRPr="00CE05D6">
        <w:rPr>
          <w:rFonts w:cs="Calibri"/>
          <w:shd w:val="clear" w:color="auto" w:fill="8EAADB" w:themeFill="accent5" w:themeFillTint="99"/>
        </w:rPr>
        <w:t>[•]</w:t>
      </w:r>
    </w:p>
    <w:p w14:paraId="48F71917" w14:textId="77777777" w:rsidR="001A766E" w:rsidRPr="00955F85" w:rsidRDefault="001A766E" w:rsidP="001A766E">
      <w:pPr>
        <w:pStyle w:val="DPNormalLevel2"/>
        <w:spacing w:line="240" w:lineRule="auto"/>
        <w:rPr>
          <w:rFonts w:asciiTheme="minorHAnsi" w:hAnsiTheme="minorHAnsi" w:cs="Calibri"/>
          <w:szCs w:val="22"/>
        </w:rPr>
      </w:pPr>
    </w:p>
    <w:p w14:paraId="4A8A7427" w14:textId="77777777" w:rsidR="001A766E" w:rsidRPr="00955F85" w:rsidRDefault="001A766E" w:rsidP="001A766E">
      <w:pPr>
        <w:pStyle w:val="DPNormalLevel2"/>
        <w:spacing w:line="240" w:lineRule="auto"/>
        <w:ind w:left="0"/>
        <w:rPr>
          <w:rFonts w:asciiTheme="minorHAnsi" w:hAnsiTheme="minorHAnsi" w:cs="Calibri"/>
          <w:szCs w:val="22"/>
        </w:rPr>
      </w:pPr>
      <w:r w:rsidRPr="00955F85">
        <w:rPr>
          <w:rFonts w:asciiTheme="minorHAnsi" w:hAnsiTheme="minorHAnsi" w:cs="Calibri"/>
          <w:szCs w:val="22"/>
        </w:rPr>
        <w:t>(ďalej len „</w:t>
      </w:r>
      <w:r w:rsidRPr="00955F85">
        <w:rPr>
          <w:rFonts w:asciiTheme="minorHAnsi" w:hAnsiTheme="minorHAnsi" w:cs="Calibri"/>
          <w:b/>
          <w:szCs w:val="22"/>
        </w:rPr>
        <w:t>Zhotoviteľ</w:t>
      </w:r>
      <w:r w:rsidRPr="00955F85">
        <w:rPr>
          <w:rFonts w:asciiTheme="minorHAnsi" w:hAnsiTheme="minorHAnsi" w:cs="Calibri"/>
          <w:szCs w:val="22"/>
        </w:rPr>
        <w:t>“)</w:t>
      </w:r>
    </w:p>
    <w:p w14:paraId="3C96CC1E" w14:textId="77777777" w:rsidR="001A766E" w:rsidRPr="00955F85" w:rsidRDefault="001A766E" w:rsidP="001A766E">
      <w:pPr>
        <w:tabs>
          <w:tab w:val="clear" w:pos="709"/>
          <w:tab w:val="clear" w:pos="1066"/>
          <w:tab w:val="clear" w:pos="1423"/>
          <w:tab w:val="clear" w:pos="1780"/>
          <w:tab w:val="clear" w:pos="2138"/>
          <w:tab w:val="clear" w:pos="2495"/>
          <w:tab w:val="clear" w:pos="2852"/>
        </w:tabs>
        <w:jc w:val="both"/>
        <w:rPr>
          <w:rFonts w:asciiTheme="minorHAnsi" w:hAnsiTheme="minorHAnsi" w:cs="Calibri"/>
        </w:rPr>
      </w:pPr>
      <w:r w:rsidRPr="00955F85">
        <w:rPr>
          <w:rFonts w:asciiTheme="minorHAnsi" w:hAnsiTheme="minorHAnsi" w:cs="Calibri"/>
        </w:rPr>
        <w:t>(</w:t>
      </w:r>
      <w:r w:rsidRPr="00E20C8C">
        <w:rPr>
          <w:rFonts w:asciiTheme="minorHAnsi" w:hAnsiTheme="minorHAnsi" w:cs="Calibri"/>
        </w:rPr>
        <w:t>Objednávateľ a Zhotoviteľ ďalej spoločne aj ako „</w:t>
      </w:r>
      <w:r w:rsidRPr="00E20C8C">
        <w:rPr>
          <w:rFonts w:asciiTheme="minorHAnsi" w:hAnsiTheme="minorHAnsi" w:cs="Calibri"/>
          <w:b/>
        </w:rPr>
        <w:t>Zmluvné strany</w:t>
      </w:r>
      <w:r w:rsidRPr="00E20C8C">
        <w:rPr>
          <w:rFonts w:asciiTheme="minorHAnsi" w:hAnsiTheme="minorHAnsi" w:cs="Calibri"/>
        </w:rPr>
        <w:t>“ alebo jednotlivo aj ako „</w:t>
      </w:r>
      <w:r w:rsidRPr="00E20C8C">
        <w:rPr>
          <w:rFonts w:asciiTheme="minorHAnsi" w:hAnsiTheme="minorHAnsi" w:cs="Calibri"/>
          <w:b/>
        </w:rPr>
        <w:t xml:space="preserve">Zmluvná </w:t>
      </w:r>
      <w:r w:rsidRPr="00955F85">
        <w:rPr>
          <w:rFonts w:asciiTheme="minorHAnsi" w:hAnsiTheme="minorHAnsi" w:cs="Calibri"/>
          <w:b/>
        </w:rPr>
        <w:t>strana</w:t>
      </w:r>
      <w:r w:rsidRPr="00955F85">
        <w:rPr>
          <w:rFonts w:asciiTheme="minorHAnsi" w:hAnsiTheme="minorHAnsi" w:cs="Calibri"/>
        </w:rPr>
        <w:t>“).</w:t>
      </w:r>
    </w:p>
    <w:p w14:paraId="00216D79" w14:textId="77777777" w:rsidR="001A766E" w:rsidRDefault="001A766E" w:rsidP="001A766E">
      <w:pPr>
        <w:jc w:val="both"/>
        <w:rPr>
          <w:rFonts w:asciiTheme="minorHAnsi" w:eastAsia="Times New Roman" w:hAnsiTheme="minorHAnsi" w:cstheme="minorHAnsi"/>
          <w:lang w:eastAsia="sk-SK"/>
        </w:rPr>
      </w:pPr>
    </w:p>
    <w:p w14:paraId="1D7174E1" w14:textId="77777777" w:rsidR="001A766E" w:rsidRDefault="001A766E" w:rsidP="001A766E">
      <w:pPr>
        <w:widowControl w:val="0"/>
        <w:tabs>
          <w:tab w:val="clear" w:pos="709"/>
          <w:tab w:val="clear" w:pos="1066"/>
          <w:tab w:val="clear" w:pos="1423"/>
          <w:tab w:val="clear" w:pos="1780"/>
          <w:tab w:val="clear" w:pos="2138"/>
          <w:tab w:val="clear" w:pos="2495"/>
          <w:tab w:val="clear" w:pos="2852"/>
        </w:tabs>
        <w:jc w:val="center"/>
        <w:rPr>
          <w:rFonts w:asciiTheme="minorHAnsi" w:eastAsia="Times New Roman" w:hAnsiTheme="minorHAnsi" w:cs="Calibri"/>
          <w:b/>
        </w:rPr>
      </w:pPr>
      <w:r>
        <w:rPr>
          <w:rFonts w:asciiTheme="minorHAnsi" w:eastAsia="Times New Roman" w:hAnsiTheme="minorHAnsi" w:cs="Calibri"/>
          <w:b/>
        </w:rPr>
        <w:t>P</w:t>
      </w:r>
      <w:r w:rsidRPr="00E20C8C">
        <w:rPr>
          <w:rFonts w:asciiTheme="minorHAnsi" w:eastAsia="Times New Roman" w:hAnsiTheme="minorHAnsi" w:cs="Calibri"/>
          <w:b/>
        </w:rPr>
        <w:t>reambula</w:t>
      </w:r>
    </w:p>
    <w:p w14:paraId="249D9EE1" w14:textId="77777777" w:rsidR="001A766E" w:rsidRPr="00E20C8C" w:rsidRDefault="001A766E" w:rsidP="001A766E">
      <w:pPr>
        <w:widowControl w:val="0"/>
        <w:tabs>
          <w:tab w:val="clear" w:pos="709"/>
          <w:tab w:val="clear" w:pos="1066"/>
          <w:tab w:val="clear" w:pos="1423"/>
          <w:tab w:val="clear" w:pos="1780"/>
          <w:tab w:val="clear" w:pos="2138"/>
          <w:tab w:val="clear" w:pos="2495"/>
          <w:tab w:val="clear" w:pos="2852"/>
        </w:tabs>
        <w:jc w:val="center"/>
        <w:rPr>
          <w:rFonts w:asciiTheme="minorHAnsi" w:eastAsia="Times New Roman" w:hAnsiTheme="minorHAnsi" w:cs="Calibri"/>
          <w:b/>
        </w:rPr>
      </w:pPr>
    </w:p>
    <w:p w14:paraId="4DE4D602" w14:textId="77777777" w:rsidR="001A766E" w:rsidRDefault="001A766E" w:rsidP="001A766E">
      <w:pPr>
        <w:pStyle w:val="Cislo-2-text"/>
        <w:tabs>
          <w:tab w:val="clear" w:pos="709"/>
          <w:tab w:val="clear" w:pos="1066"/>
          <w:tab w:val="clear" w:pos="1423"/>
          <w:tab w:val="clear" w:pos="1780"/>
          <w:tab w:val="clear" w:pos="2138"/>
          <w:tab w:val="clear" w:pos="2495"/>
          <w:tab w:val="clear" w:pos="2852"/>
        </w:tabs>
        <w:spacing w:before="0" w:line="264" w:lineRule="auto"/>
        <w:ind w:left="0" w:firstLine="0"/>
        <w:rPr>
          <w:rFonts w:asciiTheme="minorHAnsi" w:hAnsiTheme="minorHAnsi" w:cstheme="minorHAnsi"/>
        </w:rPr>
      </w:pPr>
      <w:r w:rsidRPr="00CE7BBF">
        <w:rPr>
          <w:rFonts w:asciiTheme="minorHAnsi" w:hAnsiTheme="minorHAnsi" w:cstheme="minorHAnsi"/>
        </w:rPr>
        <w:t xml:space="preserve">Táto zmluva je uzavretá na základe výsledku verejnej súťaže podľa § 66 zákona č. 343/2015 Z. z. </w:t>
      </w:r>
      <w:r w:rsidRPr="00CE7BBF">
        <w:rPr>
          <w:rFonts w:asciiTheme="minorHAnsi" w:hAnsiTheme="minorHAnsi" w:cstheme="minorHAnsi"/>
        </w:rPr>
        <w:br/>
        <w:t xml:space="preserve">o verejnom obstarávaní a o zmene a doplnení niektorých zákonov v znení neskorších predpisov </w:t>
      </w:r>
      <w:r w:rsidRPr="00CE7BBF">
        <w:rPr>
          <w:rFonts w:asciiTheme="minorHAnsi" w:hAnsiTheme="minorHAnsi" w:cstheme="minorHAnsi"/>
        </w:rPr>
        <w:br/>
        <w:t xml:space="preserve">(ďalej len „zákon o verejnom obstarávaní") na </w:t>
      </w:r>
      <w:r w:rsidRPr="007F355D">
        <w:rPr>
          <w:rFonts w:asciiTheme="minorHAnsi" w:hAnsiTheme="minorHAnsi" w:cstheme="minorHAnsi"/>
        </w:rPr>
        <w:t>predmet nadlimitnej zákazky: „</w:t>
      </w:r>
      <w:r w:rsidRPr="007F355D">
        <w:rPr>
          <w:rFonts w:asciiTheme="minorHAnsi" w:hAnsiTheme="minorHAnsi" w:cstheme="minorHAnsi"/>
          <w:b/>
        </w:rPr>
        <w:t>LED stena pre štúdio Šport</w:t>
      </w:r>
      <w:r w:rsidRPr="007F355D">
        <w:rPr>
          <w:rFonts w:asciiTheme="minorHAnsi" w:hAnsiTheme="minorHAnsi" w:cstheme="minorHAnsi"/>
        </w:rPr>
        <w:t>“ zverejnenej v Úradnom vestníku Európskej únie č.: ................. zo dňa ................... a</w:t>
      </w:r>
      <w:r>
        <w:rPr>
          <w:rFonts w:asciiTheme="minorHAnsi" w:hAnsiTheme="minorHAnsi" w:cstheme="minorHAnsi"/>
        </w:rPr>
        <w:t xml:space="preserve"> </w:t>
      </w:r>
      <w:r w:rsidRPr="007F355D">
        <w:rPr>
          <w:rFonts w:asciiTheme="minorHAnsi" w:hAnsiTheme="minorHAnsi" w:cstheme="minorHAnsi"/>
        </w:rPr>
        <w:t>vo Vestníku verejného obstarávania č. ......./2020 zo dňa .................. pod značkou: ..................., v rámci ktorej Zhotoviteľ uspel ako uchádzač.</w:t>
      </w:r>
    </w:p>
    <w:p w14:paraId="5EF2F460" w14:textId="77777777" w:rsidR="001A766E" w:rsidRPr="00E20C8C" w:rsidRDefault="001A766E" w:rsidP="001A766E">
      <w:pPr>
        <w:pStyle w:val="DPHeading1Slovakarticle"/>
        <w:keepNext w:val="0"/>
        <w:tabs>
          <w:tab w:val="clear" w:pos="5813"/>
        </w:tabs>
        <w:spacing w:before="0" w:after="0" w:line="240" w:lineRule="auto"/>
        <w:ind w:left="1134" w:hanging="1134"/>
        <w:rPr>
          <w:rFonts w:asciiTheme="minorHAnsi" w:hAnsiTheme="minorHAnsi" w:cs="Calibri"/>
          <w:sz w:val="22"/>
          <w:szCs w:val="22"/>
        </w:rPr>
      </w:pPr>
    </w:p>
    <w:p w14:paraId="2995E510" w14:textId="77777777" w:rsidR="001A766E"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bookmarkStart w:id="2" w:name="_Ref479694392"/>
      <w:r w:rsidRPr="00995831">
        <w:rPr>
          <w:rFonts w:cstheme="minorHAnsi"/>
          <w:b/>
        </w:rPr>
        <w:t>Predmet zmluvy</w:t>
      </w:r>
      <w:bookmarkEnd w:id="2"/>
    </w:p>
    <w:p w14:paraId="768156A6"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172839">
        <w:rPr>
          <w:rFonts w:cstheme="minorHAnsi"/>
        </w:rPr>
        <w:t>Táto zmluva upravuje práva a povinnosti zmlu</w:t>
      </w:r>
      <w:r>
        <w:rPr>
          <w:rFonts w:cstheme="minorHAnsi"/>
        </w:rPr>
        <w:t>vných strán pri vykonaní diela </w:t>
      </w:r>
      <w:r w:rsidRPr="00172839">
        <w:rPr>
          <w:rFonts w:cstheme="minorHAnsi"/>
        </w:rPr>
        <w:t xml:space="preserve">– </w:t>
      </w:r>
      <w:r w:rsidRPr="00172839">
        <w:rPr>
          <w:rFonts w:cstheme="minorHAnsi"/>
        </w:rPr>
        <w:br/>
        <w:t>„</w:t>
      </w:r>
      <w:r>
        <w:rPr>
          <w:rFonts w:cstheme="minorHAnsi"/>
          <w:b/>
        </w:rPr>
        <w:t>LED stena pre štúdio Šport</w:t>
      </w:r>
      <w:r w:rsidRPr="00172839">
        <w:rPr>
          <w:rFonts w:cstheme="minorHAnsi"/>
        </w:rPr>
        <w:t>“, v rámci investičnej akcie „Obnova televíznych a rozhlasových produkčných štúdií“</w:t>
      </w:r>
      <w:r>
        <w:rPr>
          <w:rFonts w:cstheme="minorHAnsi"/>
        </w:rPr>
        <w:t>.</w:t>
      </w:r>
    </w:p>
    <w:p w14:paraId="5AE61537" w14:textId="77777777" w:rsidR="001A766E" w:rsidRPr="00172839" w:rsidRDefault="001A766E" w:rsidP="001A766E">
      <w:pPr>
        <w:pStyle w:val="Odsekzoznamu"/>
        <w:autoSpaceDE w:val="0"/>
        <w:autoSpaceDN w:val="0"/>
        <w:adjustRightInd w:val="0"/>
        <w:spacing w:after="0" w:line="240" w:lineRule="auto"/>
        <w:ind w:left="567"/>
        <w:jc w:val="both"/>
        <w:rPr>
          <w:rFonts w:cstheme="minorHAnsi"/>
        </w:rPr>
      </w:pPr>
    </w:p>
    <w:p w14:paraId="47C8C30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Predmetom tejto Zmluvy je záväzok Zhotoviteľa </w:t>
      </w:r>
      <w:r>
        <w:rPr>
          <w:rFonts w:cstheme="minorHAnsi"/>
        </w:rPr>
        <w:t>po doručení písomnej výzvy Objednávateľa na dodanie Diela (ďalej len „</w:t>
      </w:r>
      <w:r w:rsidRPr="00696975">
        <w:rPr>
          <w:rFonts w:cstheme="minorHAnsi"/>
          <w:b/>
        </w:rPr>
        <w:t>Výzva na dodanie Diela</w:t>
      </w:r>
      <w:r>
        <w:rPr>
          <w:rFonts w:cstheme="minorHAnsi"/>
        </w:rPr>
        <w:t xml:space="preserve">“) </w:t>
      </w:r>
      <w:r w:rsidRPr="00995831">
        <w:rPr>
          <w:rFonts w:cstheme="minorHAnsi"/>
        </w:rPr>
        <w:t xml:space="preserve">vykonať dielo pre Objednávateľa podľa jeho pokynov, podľa Prílohy č. 1 – Opis predmetu zákazky,  Prílohy č. 2 – Technickej špecifikácie </w:t>
      </w:r>
      <w:r>
        <w:rPr>
          <w:rFonts w:cstheme="minorHAnsi"/>
        </w:rPr>
        <w:t xml:space="preserve">a štruktúrovaného rozpočtu </w:t>
      </w:r>
      <w:r w:rsidRPr="00DB44BE">
        <w:rPr>
          <w:rFonts w:cstheme="minorHAnsi"/>
        </w:rPr>
        <w:t xml:space="preserve">(ďalej len </w:t>
      </w:r>
      <w:r w:rsidRPr="00995831">
        <w:rPr>
          <w:rFonts w:cstheme="minorHAnsi"/>
        </w:rPr>
        <w:t>„</w:t>
      </w:r>
      <w:r w:rsidRPr="00995831">
        <w:rPr>
          <w:rFonts w:cstheme="minorHAnsi"/>
          <w:b/>
        </w:rPr>
        <w:t>Cenová ponuka</w:t>
      </w:r>
      <w:r w:rsidRPr="00995831">
        <w:rPr>
          <w:rFonts w:cstheme="minorHAnsi"/>
        </w:rPr>
        <w:t xml:space="preserve">“), ktoré predstavujú neoddeliteľnú súčasť tejto Zmluvy </w:t>
      </w:r>
      <w:r w:rsidRPr="00DB44BE">
        <w:rPr>
          <w:rFonts w:cstheme="minorHAnsi"/>
        </w:rPr>
        <w:t xml:space="preserve">(ďalej len </w:t>
      </w:r>
      <w:r w:rsidRPr="00995831">
        <w:rPr>
          <w:rFonts w:cstheme="minorHAnsi"/>
        </w:rPr>
        <w:t>„</w:t>
      </w:r>
      <w:r w:rsidRPr="00995831">
        <w:rPr>
          <w:rFonts w:cstheme="minorHAnsi"/>
          <w:b/>
        </w:rPr>
        <w:t>Dielo</w:t>
      </w:r>
      <w:r w:rsidRPr="00995831">
        <w:rPr>
          <w:rFonts w:cstheme="minorHAnsi"/>
        </w:rPr>
        <w:t>“).</w:t>
      </w:r>
    </w:p>
    <w:p w14:paraId="7BEE105F" w14:textId="77777777" w:rsidR="001A766E" w:rsidRPr="00E20C8C" w:rsidRDefault="001A766E" w:rsidP="001A766E">
      <w:pPr>
        <w:autoSpaceDE w:val="0"/>
        <w:autoSpaceDN w:val="0"/>
        <w:adjustRightInd w:val="0"/>
        <w:jc w:val="both"/>
        <w:rPr>
          <w:rFonts w:cstheme="minorHAnsi"/>
        </w:rPr>
      </w:pPr>
    </w:p>
    <w:p w14:paraId="76F6F4E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Za riadne vykonané Dielo sa Objednávateľ zaväzuje zaplatiť dohodnutú cenu podľa tejto Zmluvy.</w:t>
      </w:r>
    </w:p>
    <w:p w14:paraId="7B1D8359" w14:textId="77777777" w:rsidR="001A766E" w:rsidRPr="00E20C8C" w:rsidRDefault="001A766E" w:rsidP="001A766E">
      <w:pPr>
        <w:autoSpaceDE w:val="0"/>
        <w:autoSpaceDN w:val="0"/>
        <w:adjustRightInd w:val="0"/>
        <w:jc w:val="both"/>
        <w:rPr>
          <w:rFonts w:cstheme="minorHAnsi"/>
        </w:rPr>
      </w:pPr>
    </w:p>
    <w:p w14:paraId="3644FA46"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Predmetom Diela je aj:</w:t>
      </w:r>
    </w:p>
    <w:p w14:paraId="0F421C89"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vypracovanie detailnej technologickej projektovej dokumentácie pre realizáciu diela,</w:t>
      </w:r>
    </w:p>
    <w:p w14:paraId="764D63B8"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 xml:space="preserve">dodávka technologických zariadení, montážnych prvkov,  kompletnej kabeláže, náhradných dielov </w:t>
      </w:r>
      <w:r>
        <w:rPr>
          <w:rFonts w:cstheme="minorHAnsi"/>
        </w:rPr>
        <w:t xml:space="preserve">(ďalej len „ komponenty „) </w:t>
      </w:r>
      <w:r w:rsidRPr="007F355D">
        <w:rPr>
          <w:rFonts w:cstheme="minorHAnsi"/>
        </w:rPr>
        <w:t>a softvérového vybavenia podľa súťažných podkladov použitých v predmetnom verejnom obstarávaní a všetkých jej príloh,</w:t>
      </w:r>
    </w:p>
    <w:p w14:paraId="11F793A4"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montážne a inštalačné práce vrátanie položenia a zakončenia kabeláže, montáž a pripojenie všetkých zariadení do technologických stojanov obstarávateľa vrátane revízií slaboprúdového prepojenia (ak budú potrebné),</w:t>
      </w:r>
    </w:p>
    <w:p w14:paraId="61E7AF8D"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oživenie dodaných zariadení, vrátane funkčných testov a nastavenia,  konfiguráciu podľa požiadaviek Objednávateľa, uvedenie technologického celku do prevádzky, asistencia pri skúšobnej prevádzke a meraní,</w:t>
      </w:r>
    </w:p>
    <w:p w14:paraId="10469E2D"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 xml:space="preserve">vykonanie všetkých potrebných skúšok a revízii, vrátane funkčných skúšok </w:t>
      </w:r>
      <w:r w:rsidRPr="007F355D">
        <w:rPr>
          <w:rFonts w:cstheme="minorHAnsi"/>
        </w:rPr>
        <w:br/>
        <w:t>so spolupracujúcimi zariadeniami a s technologickými celkami v mieste sídla Objednávateľa a prispôsobenie parametrov novoinštalovaných zariadení, za účasti zástupcu Objednávateľa,</w:t>
      </w:r>
    </w:p>
    <w:p w14:paraId="002ED1AF"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 xml:space="preserve">odovzdanie všetkých príslušných dokladov prináležiacich k Dielu v zmysle článku </w:t>
      </w:r>
      <w:r>
        <w:rPr>
          <w:rFonts w:cstheme="minorHAnsi"/>
        </w:rPr>
        <w:t>7</w:t>
      </w:r>
      <w:r w:rsidRPr="007F355D">
        <w:rPr>
          <w:rFonts w:cstheme="minorHAnsi"/>
        </w:rPr>
        <w:t>. tejto Zmluvy,</w:t>
      </w:r>
    </w:p>
    <w:p w14:paraId="1F2ED5EE"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certifikované školenie obsluhy Diela v slovenskom jazyku v rozsahu minimálne 8 hodín rozložené do min. dvoch pracovných dní,</w:t>
      </w:r>
    </w:p>
    <w:p w14:paraId="62D1DD82"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skúšobná prevádzka Diela v nepretržitom trvaní aspoň 30 dní,</w:t>
      </w:r>
    </w:p>
    <w:p w14:paraId="282BA87B"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7F355D">
        <w:rPr>
          <w:rFonts w:cstheme="minorHAnsi"/>
        </w:rPr>
        <w:t>vypracovanie dokumentácie skutkového stavu.</w:t>
      </w:r>
    </w:p>
    <w:p w14:paraId="2DEB51DF" w14:textId="77777777" w:rsidR="001A766E" w:rsidRPr="007F355D" w:rsidRDefault="001A766E" w:rsidP="001A766E">
      <w:pPr>
        <w:pStyle w:val="Odsekzoznamu"/>
        <w:autoSpaceDE w:val="0"/>
        <w:autoSpaceDN w:val="0"/>
        <w:adjustRightInd w:val="0"/>
        <w:spacing w:after="0" w:line="240" w:lineRule="auto"/>
        <w:ind w:left="1276"/>
        <w:jc w:val="both"/>
        <w:rPr>
          <w:rFonts w:cstheme="minorHAnsi"/>
        </w:rPr>
      </w:pPr>
    </w:p>
    <w:p w14:paraId="37B0B406"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Za riadne zhotovené Dielo sa pre účely tejto Zmluvy považuje Dielo, ktoré je vykonané podľa podmienok vyplývajúcich z tejto Zmluvy, platných právnych predpisov 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14:paraId="10F7261F" w14:textId="77777777" w:rsidR="001A766E" w:rsidRPr="00995831" w:rsidRDefault="001A766E" w:rsidP="001A766E">
      <w:pPr>
        <w:autoSpaceDE w:val="0"/>
        <w:autoSpaceDN w:val="0"/>
        <w:adjustRightInd w:val="0"/>
        <w:jc w:val="both"/>
        <w:rPr>
          <w:rFonts w:asciiTheme="minorHAnsi" w:hAnsiTheme="minorHAnsi" w:cstheme="minorHAnsi"/>
        </w:rPr>
      </w:pPr>
    </w:p>
    <w:p w14:paraId="747E21DD" w14:textId="77777777" w:rsidR="001A766E"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Termíny a miesto vykonania Diela</w:t>
      </w:r>
    </w:p>
    <w:p w14:paraId="25E61ABD"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Zmluvné strany sa dohodli na nasledovných termínoch vykonania Diela (ďalej len „Termíny“):</w:t>
      </w:r>
    </w:p>
    <w:p w14:paraId="079C9D74" w14:textId="77777777" w:rsidR="001A766E" w:rsidRPr="007F355D"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bookmarkStart w:id="3" w:name="_Ref479696804"/>
      <w:r w:rsidRPr="007F355D">
        <w:rPr>
          <w:rFonts w:cstheme="minorHAnsi"/>
        </w:rPr>
        <w:t xml:space="preserve">vykonanie Diela nasledovných etapách:  </w:t>
      </w:r>
    </w:p>
    <w:p w14:paraId="1E5127FC" w14:textId="77777777" w:rsidR="001A766E" w:rsidRDefault="001A766E" w:rsidP="002D711F">
      <w:pPr>
        <w:pStyle w:val="Odsekzoznamu"/>
        <w:numPr>
          <w:ilvl w:val="2"/>
          <w:numId w:val="26"/>
        </w:numPr>
        <w:autoSpaceDE w:val="0"/>
        <w:autoSpaceDN w:val="0"/>
        <w:adjustRightInd w:val="0"/>
        <w:spacing w:after="0" w:line="240" w:lineRule="auto"/>
        <w:ind w:left="1560" w:hanging="284"/>
        <w:jc w:val="both"/>
        <w:rPr>
          <w:rFonts w:cstheme="minorHAnsi"/>
        </w:rPr>
      </w:pPr>
      <w:r w:rsidRPr="00191DA0">
        <w:rPr>
          <w:rFonts w:cstheme="minorHAnsi"/>
        </w:rPr>
        <w:t>dodanie všetkých komponentov</w:t>
      </w:r>
      <w:r>
        <w:rPr>
          <w:rFonts w:cstheme="minorHAnsi"/>
        </w:rPr>
        <w:t xml:space="preserve"> od doručenia Výzvy na dodanie Diela </w:t>
      </w:r>
      <w:r w:rsidRPr="00456368">
        <w:rPr>
          <w:rFonts w:cstheme="minorHAnsi"/>
          <w:b/>
        </w:rPr>
        <w:t>do 21 kalendárnych dní</w:t>
      </w:r>
      <w:r w:rsidRPr="00191DA0">
        <w:rPr>
          <w:rFonts w:cstheme="minorHAnsi"/>
        </w:rPr>
        <w:t xml:space="preserve">, </w:t>
      </w:r>
    </w:p>
    <w:p w14:paraId="2A77B4E8" w14:textId="77777777" w:rsidR="001A766E" w:rsidRDefault="001A766E" w:rsidP="002D711F">
      <w:pPr>
        <w:pStyle w:val="Odsekzoznamu"/>
        <w:numPr>
          <w:ilvl w:val="2"/>
          <w:numId w:val="26"/>
        </w:numPr>
        <w:autoSpaceDE w:val="0"/>
        <w:autoSpaceDN w:val="0"/>
        <w:adjustRightInd w:val="0"/>
        <w:spacing w:after="0" w:line="240" w:lineRule="auto"/>
        <w:ind w:left="1560" w:hanging="284"/>
        <w:jc w:val="both"/>
        <w:rPr>
          <w:rFonts w:cstheme="minorHAnsi"/>
        </w:rPr>
      </w:pPr>
      <w:r w:rsidRPr="00191DA0">
        <w:rPr>
          <w:rFonts w:cstheme="minorHAnsi"/>
        </w:rPr>
        <w:t>inštaláci</w:t>
      </w:r>
      <w:r>
        <w:rPr>
          <w:rFonts w:cstheme="minorHAnsi"/>
        </w:rPr>
        <w:t>a</w:t>
      </w:r>
      <w:r w:rsidRPr="00191DA0">
        <w:rPr>
          <w:rFonts w:cstheme="minorHAnsi"/>
        </w:rPr>
        <w:t xml:space="preserve"> a montáž všetkých komponentov </w:t>
      </w:r>
      <w:r>
        <w:rPr>
          <w:rFonts w:cstheme="minorHAnsi"/>
        </w:rPr>
        <w:t>od doručenia Výzvy na dodanie Diela</w:t>
      </w:r>
      <w:r w:rsidRPr="00191DA0">
        <w:rPr>
          <w:rFonts w:cstheme="minorHAnsi"/>
        </w:rPr>
        <w:t xml:space="preserve"> </w:t>
      </w:r>
      <w:r>
        <w:rPr>
          <w:rFonts w:cstheme="minorHAnsi"/>
        </w:rPr>
        <w:t xml:space="preserve">         </w:t>
      </w:r>
      <w:r w:rsidRPr="00456368">
        <w:rPr>
          <w:rFonts w:cstheme="minorHAnsi"/>
          <w:b/>
        </w:rPr>
        <w:t>do 42 kalendárnych dní</w:t>
      </w:r>
      <w:r>
        <w:rPr>
          <w:rFonts w:cstheme="minorHAnsi"/>
        </w:rPr>
        <w:t>,</w:t>
      </w:r>
    </w:p>
    <w:p w14:paraId="4D63F143" w14:textId="77777777" w:rsidR="001A766E" w:rsidRDefault="001A766E" w:rsidP="002D711F">
      <w:pPr>
        <w:pStyle w:val="Odsekzoznamu"/>
        <w:numPr>
          <w:ilvl w:val="2"/>
          <w:numId w:val="26"/>
        </w:numPr>
        <w:autoSpaceDE w:val="0"/>
        <w:autoSpaceDN w:val="0"/>
        <w:adjustRightInd w:val="0"/>
        <w:spacing w:after="0" w:line="240" w:lineRule="auto"/>
        <w:ind w:left="1560" w:hanging="284"/>
        <w:jc w:val="both"/>
        <w:rPr>
          <w:rFonts w:cstheme="minorHAnsi"/>
        </w:rPr>
      </w:pPr>
      <w:r w:rsidRPr="00191DA0">
        <w:rPr>
          <w:rFonts w:cstheme="minorHAnsi"/>
        </w:rPr>
        <w:t xml:space="preserve">odladenie a nastavenie celého systému </w:t>
      </w:r>
      <w:r>
        <w:rPr>
          <w:rFonts w:cstheme="minorHAnsi"/>
        </w:rPr>
        <w:t>od doručenia Výzvy na dodanie Diela</w:t>
      </w:r>
      <w:bookmarkEnd w:id="3"/>
      <w:r w:rsidRPr="00456368">
        <w:rPr>
          <w:rFonts w:cstheme="minorHAnsi"/>
        </w:rPr>
        <w:t xml:space="preserve"> </w:t>
      </w:r>
      <w:r w:rsidRPr="00456368">
        <w:rPr>
          <w:rFonts w:cstheme="minorHAnsi"/>
          <w:b/>
        </w:rPr>
        <w:t>do 56 kalendárnych dní</w:t>
      </w:r>
      <w:r w:rsidRPr="00456368">
        <w:rPr>
          <w:rFonts w:cstheme="minorHAnsi"/>
        </w:rPr>
        <w:t>.</w:t>
      </w:r>
    </w:p>
    <w:p w14:paraId="0E2B6E09" w14:textId="77777777" w:rsidR="001A766E" w:rsidRPr="00995831" w:rsidRDefault="001A766E" w:rsidP="001A766E">
      <w:pPr>
        <w:pStyle w:val="Odsekzoznamu"/>
        <w:autoSpaceDE w:val="0"/>
        <w:autoSpaceDN w:val="0"/>
        <w:adjustRightInd w:val="0"/>
        <w:spacing w:after="0" w:line="240" w:lineRule="auto"/>
        <w:ind w:left="1701"/>
        <w:jc w:val="both"/>
        <w:rPr>
          <w:rFonts w:cstheme="minorHAnsi"/>
        </w:rPr>
      </w:pPr>
    </w:p>
    <w:p w14:paraId="332908D1" w14:textId="77777777" w:rsidR="001A766E" w:rsidRPr="00456368"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b/>
        </w:rPr>
      </w:pPr>
      <w:r w:rsidRPr="00995831">
        <w:rPr>
          <w:rFonts w:cstheme="minorHAnsi"/>
        </w:rPr>
        <w:t xml:space="preserve">Miestom vykonania a dodania Diela je sídlo Objednávateľa, t. j. </w:t>
      </w:r>
      <w:r w:rsidRPr="00456368">
        <w:rPr>
          <w:rFonts w:cstheme="minorHAnsi"/>
          <w:b/>
        </w:rPr>
        <w:t>Rozhlas a televízia Slovenska, Mlynská dolina, Bratislava</w:t>
      </w:r>
      <w:r>
        <w:rPr>
          <w:rFonts w:cstheme="minorHAnsi"/>
          <w:b/>
        </w:rPr>
        <w:t>.</w:t>
      </w:r>
    </w:p>
    <w:p w14:paraId="48440095"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73D738FB"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Ak Zmluva neustanovuje inak, termíny vykonávania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14:paraId="22B1E1C2"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Zhotoviteľ je povinný bezodkladne, najneskôr do 3 dní písomne informovať Objednávateľa o vzniku prekážok (ich povahe, začiatku a konci) podľa predchádzajúceho bodu Zmluvy. Zodpovednosť Zhotoviteľa nie je vylúčená a Termíny sa nepredlžujú, ak Zhotoviteľ nesplnil svoju povinnosť informovať Objednávateľa o vzniku prekážok v lehote podľa tohto bodu Zmluvy.</w:t>
      </w:r>
    </w:p>
    <w:p w14:paraId="1D2E8A99" w14:textId="77777777" w:rsidR="001A766E" w:rsidRPr="00995831" w:rsidRDefault="001A766E" w:rsidP="001A766E">
      <w:pPr>
        <w:autoSpaceDE w:val="0"/>
        <w:autoSpaceDN w:val="0"/>
        <w:adjustRightInd w:val="0"/>
        <w:jc w:val="both"/>
        <w:rPr>
          <w:rFonts w:asciiTheme="minorHAnsi" w:hAnsiTheme="minorHAnsi" w:cstheme="minorHAnsi"/>
        </w:rPr>
      </w:pPr>
    </w:p>
    <w:p w14:paraId="1D87CF20" w14:textId="77777777" w:rsidR="001A766E"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lastRenderedPageBreak/>
        <w:t>Cena Diela</w:t>
      </w:r>
    </w:p>
    <w:p w14:paraId="7E21B34C"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bookmarkStart w:id="4" w:name="_Ref479693619"/>
      <w:r w:rsidRPr="00995831">
        <w:rPr>
          <w:rFonts w:cstheme="minorHAnsi"/>
        </w:rPr>
        <w:t>Zmluvné strany sa dohodli v súlade so zákonom NR SR č. 18/1996 Z. z. o cenách v znení neskorších predpisov a jeho vykonávacej vyhlášky MF SR č. 87/1996 Z. z. v znení neskorších predpisov, na celkovej cene diela vo výške:</w:t>
      </w:r>
      <w:bookmarkEnd w:id="4"/>
    </w:p>
    <w:p w14:paraId="6DE85F0C"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069333B1" w14:textId="77777777" w:rsidR="001A766E" w:rsidRPr="007F355D" w:rsidRDefault="001A766E" w:rsidP="001A766E">
      <w:pPr>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eastAsia="Times New Roman" w:hAnsiTheme="minorHAnsi" w:cstheme="minorHAnsi"/>
          <w:lang w:eastAsia="sk-SK"/>
        </w:rPr>
      </w:pPr>
      <w:r>
        <w:rPr>
          <w:rFonts w:asciiTheme="minorHAnsi" w:eastAsia="Times New Roman" w:hAnsiTheme="minorHAnsi" w:cstheme="minorHAnsi"/>
          <w:lang w:eastAsia="sk-SK"/>
        </w:rPr>
        <w:tab/>
      </w:r>
      <w:r w:rsidRPr="007F355D">
        <w:rPr>
          <w:rFonts w:asciiTheme="minorHAnsi" w:eastAsia="Times New Roman" w:hAnsiTheme="minorHAnsi" w:cstheme="minorHAnsi"/>
          <w:lang w:eastAsia="sk-SK"/>
        </w:rPr>
        <w:t>Cena Diela bez DPH</w:t>
      </w:r>
      <w:r w:rsidRPr="007F355D">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CE05D6">
        <w:rPr>
          <w:rFonts w:asciiTheme="minorHAnsi" w:eastAsia="Times New Roman" w:hAnsiTheme="minorHAnsi" w:cstheme="minorHAnsi"/>
          <w:b/>
          <w:lang w:eastAsia="sk-SK"/>
        </w:rPr>
        <w:t>xxx.xxx,xx  €</w:t>
      </w:r>
    </w:p>
    <w:p w14:paraId="5832C92B" w14:textId="77777777" w:rsidR="001A766E" w:rsidRPr="007F355D" w:rsidRDefault="001A766E" w:rsidP="001A766E">
      <w:pPr>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eastAsia="Times New Roman" w:hAnsiTheme="minorHAnsi" w:cstheme="minorHAnsi"/>
          <w:lang w:eastAsia="sk-SK"/>
        </w:rPr>
      </w:pPr>
      <w:r w:rsidRPr="007F355D">
        <w:rPr>
          <w:rFonts w:asciiTheme="minorHAnsi" w:eastAsia="Times New Roman" w:hAnsiTheme="minorHAnsi" w:cstheme="minorHAnsi"/>
          <w:lang w:eastAsia="sk-SK"/>
        </w:rPr>
        <w:tab/>
        <w:t>DPH 20 %</w:t>
      </w:r>
      <w:r w:rsidRPr="007F355D">
        <w:rPr>
          <w:rFonts w:asciiTheme="minorHAnsi" w:eastAsia="Times New Roman" w:hAnsiTheme="minorHAnsi" w:cstheme="minorHAnsi"/>
          <w:lang w:eastAsia="sk-SK"/>
        </w:rPr>
        <w:tab/>
      </w:r>
      <w:r w:rsidRPr="007F355D">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CE05D6">
        <w:rPr>
          <w:rFonts w:asciiTheme="minorHAnsi" w:eastAsia="Times New Roman" w:hAnsiTheme="minorHAnsi" w:cstheme="minorHAnsi"/>
          <w:b/>
          <w:lang w:eastAsia="sk-SK"/>
        </w:rPr>
        <w:t>xxx.xxx,xx  €</w:t>
      </w:r>
    </w:p>
    <w:p w14:paraId="2F5C557B" w14:textId="77777777" w:rsidR="001A766E" w:rsidRPr="007F355D" w:rsidRDefault="001A766E" w:rsidP="001A766E">
      <w:pPr>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eastAsia="Times New Roman" w:hAnsiTheme="minorHAnsi" w:cstheme="minorHAnsi"/>
          <w:lang w:eastAsia="sk-SK"/>
        </w:rPr>
      </w:pPr>
      <w:r w:rsidRPr="007F355D">
        <w:rPr>
          <w:rFonts w:asciiTheme="minorHAnsi" w:eastAsia="Times New Roman" w:hAnsiTheme="minorHAnsi" w:cstheme="minorHAnsi"/>
          <w:lang w:eastAsia="sk-SK"/>
        </w:rPr>
        <w:tab/>
        <w:t>Cena celkom:</w:t>
      </w:r>
      <w:r w:rsidRPr="007F355D">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CE05D6">
        <w:rPr>
          <w:rFonts w:asciiTheme="minorHAnsi" w:eastAsia="Times New Roman" w:hAnsiTheme="minorHAnsi" w:cstheme="minorHAnsi"/>
          <w:b/>
          <w:lang w:eastAsia="sk-SK"/>
        </w:rPr>
        <w:t>xxx.xxx,xx  €</w:t>
      </w:r>
    </w:p>
    <w:p w14:paraId="044827E1" w14:textId="77777777" w:rsidR="001A766E" w:rsidRPr="00172839" w:rsidRDefault="001A766E" w:rsidP="001A766E">
      <w:pPr>
        <w:tabs>
          <w:tab w:val="clear" w:pos="709"/>
          <w:tab w:val="clear" w:pos="1066"/>
          <w:tab w:val="clear" w:pos="1423"/>
          <w:tab w:val="clear" w:pos="1780"/>
          <w:tab w:val="clear" w:pos="2138"/>
          <w:tab w:val="clear" w:pos="2495"/>
          <w:tab w:val="clear" w:pos="2852"/>
        </w:tabs>
        <w:autoSpaceDE w:val="0"/>
        <w:autoSpaceDN w:val="0"/>
        <w:adjustRightInd w:val="0"/>
        <w:ind w:left="567"/>
        <w:rPr>
          <w:rFonts w:asciiTheme="minorHAnsi" w:eastAsia="Times New Roman" w:hAnsiTheme="minorHAnsi" w:cstheme="minorHAnsi"/>
          <w:lang w:eastAsia="sk-SK"/>
        </w:rPr>
      </w:pPr>
      <w:r w:rsidRPr="007F355D">
        <w:rPr>
          <w:rFonts w:asciiTheme="minorHAnsi" w:eastAsia="Times New Roman" w:hAnsiTheme="minorHAnsi" w:cstheme="minorHAnsi"/>
          <w:lang w:eastAsia="sk-SK"/>
        </w:rPr>
        <w:tab/>
        <w:t>(Slovom: xxxxxxxxxxxxxxxxxxxxxxxxxxxxxx EUR)</w:t>
      </w:r>
      <w:r>
        <w:rPr>
          <w:rFonts w:asciiTheme="minorHAnsi" w:eastAsia="Times New Roman" w:hAnsiTheme="minorHAnsi" w:cstheme="minorHAnsi"/>
          <w:lang w:eastAsia="sk-SK"/>
        </w:rPr>
        <w:t xml:space="preserve"> </w:t>
      </w:r>
      <w:r>
        <w:rPr>
          <w:rFonts w:asciiTheme="minorHAnsi" w:eastAsia="Times New Roman" w:hAnsiTheme="minorHAnsi" w:cstheme="minorHAnsi"/>
          <w:lang w:eastAsia="sk-SK"/>
        </w:rPr>
        <w:tab/>
      </w:r>
      <w:r w:rsidRPr="00DB44BE">
        <w:rPr>
          <w:rFonts w:asciiTheme="minorHAnsi" w:hAnsiTheme="minorHAnsi" w:cstheme="minorHAnsi"/>
        </w:rPr>
        <w:t xml:space="preserve">(ďalej len </w:t>
      </w:r>
      <w:r w:rsidRPr="00172839">
        <w:rPr>
          <w:rFonts w:asciiTheme="minorHAnsi" w:eastAsia="Times New Roman" w:hAnsiTheme="minorHAnsi" w:cstheme="minorHAnsi"/>
          <w:lang w:eastAsia="sk-SK"/>
        </w:rPr>
        <w:t>„</w:t>
      </w:r>
      <w:r w:rsidRPr="00172839">
        <w:rPr>
          <w:rFonts w:asciiTheme="minorHAnsi" w:eastAsia="Times New Roman" w:hAnsiTheme="minorHAnsi" w:cstheme="minorHAnsi"/>
          <w:b/>
          <w:lang w:eastAsia="sk-SK"/>
        </w:rPr>
        <w:t>Cena diela“</w:t>
      </w:r>
      <w:r w:rsidRPr="00172839">
        <w:rPr>
          <w:rFonts w:asciiTheme="minorHAnsi" w:eastAsia="Times New Roman" w:hAnsiTheme="minorHAnsi" w:cstheme="minorHAnsi"/>
          <w:lang w:eastAsia="sk-SK"/>
        </w:rPr>
        <w:t>)</w:t>
      </w:r>
    </w:p>
    <w:p w14:paraId="5F2E8E32" w14:textId="77777777" w:rsidR="001A766E" w:rsidRPr="00172839" w:rsidRDefault="001A766E" w:rsidP="001A766E">
      <w:pPr>
        <w:autoSpaceDE w:val="0"/>
        <w:autoSpaceDN w:val="0"/>
        <w:adjustRightInd w:val="0"/>
        <w:jc w:val="both"/>
        <w:rPr>
          <w:rFonts w:asciiTheme="minorHAnsi" w:hAnsiTheme="minorHAnsi" w:cstheme="minorHAnsi"/>
        </w:rPr>
      </w:pPr>
    </w:p>
    <w:p w14:paraId="1811FB7E"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172839">
        <w:rPr>
          <w:rFonts w:cstheme="minorHAnsi"/>
        </w:rPr>
        <w:t>Právo na zaplatenie Ceny diela vzniká zhotovením Diela</w:t>
      </w:r>
      <w:r>
        <w:rPr>
          <w:rFonts w:cstheme="minorHAnsi"/>
        </w:rPr>
        <w:t xml:space="preserve"> spôsobom a za podmienok uvedených v tejto zmluve.</w:t>
      </w:r>
    </w:p>
    <w:p w14:paraId="04E9D6C3" w14:textId="77777777" w:rsidR="001A766E" w:rsidRPr="00172839" w:rsidRDefault="001A766E" w:rsidP="001A766E">
      <w:pPr>
        <w:pStyle w:val="Odsekzoznamu"/>
        <w:autoSpaceDE w:val="0"/>
        <w:autoSpaceDN w:val="0"/>
        <w:adjustRightInd w:val="0"/>
        <w:spacing w:after="0" w:line="240" w:lineRule="auto"/>
        <w:ind w:left="567"/>
        <w:jc w:val="both"/>
        <w:rPr>
          <w:rFonts w:cstheme="minorHAnsi"/>
        </w:rPr>
      </w:pPr>
    </w:p>
    <w:p w14:paraId="19E09CFB"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Cena diela je stanovená dohodou zmluvných strán ako cena pevná a zároveň najvyššie prípustná, ktorú v žiadnom prípade nie je možné zvýšiť, </w:t>
      </w:r>
      <w:r>
        <w:rPr>
          <w:rFonts w:cstheme="minorHAnsi"/>
        </w:rPr>
        <w:t xml:space="preserve">ak v tejto zmluve nie je uvedené inak. </w:t>
      </w:r>
    </w:p>
    <w:p w14:paraId="58F30E1E" w14:textId="77777777" w:rsidR="001A766E" w:rsidRPr="00456368" w:rsidRDefault="001A766E" w:rsidP="001A766E">
      <w:pPr>
        <w:autoSpaceDE w:val="0"/>
        <w:autoSpaceDN w:val="0"/>
        <w:adjustRightInd w:val="0"/>
        <w:jc w:val="both"/>
        <w:rPr>
          <w:rFonts w:cstheme="minorHAnsi"/>
        </w:rPr>
      </w:pPr>
    </w:p>
    <w:p w14:paraId="7F7172EE"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Cena diela je dohodnutá na základe Cenovej ponuky Zhotoviteľa; Cenová ponuka tvorí prílohu tejto Zmluvy (Príloha č.</w:t>
      </w:r>
      <w:r>
        <w:rPr>
          <w:rFonts w:cstheme="minorHAnsi"/>
        </w:rPr>
        <w:t xml:space="preserve"> </w:t>
      </w:r>
      <w:r w:rsidRPr="00995831">
        <w:rPr>
          <w:rFonts w:cstheme="minorHAnsi"/>
        </w:rPr>
        <w:t xml:space="preserve">2). Cenová ponuka je úplná a záväzná, to znamená, že Cena diela zohľadňuje všetky činnosti a náklady Zhotoviteľa potrebné na vykonanie Diela, a neúplnosť tejto Cenovej </w:t>
      </w:r>
      <w:r>
        <w:rPr>
          <w:rFonts w:cstheme="minorHAnsi"/>
        </w:rPr>
        <w:t>ponuky nemá vplyv na Cenu diela.</w:t>
      </w:r>
    </w:p>
    <w:p w14:paraId="3E531317" w14:textId="77777777" w:rsidR="001A766E" w:rsidRPr="00456368" w:rsidRDefault="001A766E" w:rsidP="001A766E">
      <w:pPr>
        <w:autoSpaceDE w:val="0"/>
        <w:autoSpaceDN w:val="0"/>
        <w:adjustRightInd w:val="0"/>
        <w:jc w:val="both"/>
        <w:rPr>
          <w:rFonts w:cstheme="minorHAnsi"/>
        </w:rPr>
      </w:pPr>
    </w:p>
    <w:p w14:paraId="1410324C"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K zmene Ceny diela môže dôjsť:</w:t>
      </w:r>
    </w:p>
    <w:p w14:paraId="4C665863"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bookmarkStart w:id="5" w:name="_Ref479750586"/>
      <w:r w:rsidRPr="00995831">
        <w:rPr>
          <w:rFonts w:cstheme="minorHAnsi"/>
        </w:rPr>
        <w:t>pri realizácii plnenia nad rámec tejto Zmluvy,</w:t>
      </w:r>
      <w:bookmarkEnd w:id="5"/>
    </w:p>
    <w:p w14:paraId="0D59B272"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na základe požiadaviek Objednávateľa o nezrealizovanie časti prác.</w:t>
      </w:r>
    </w:p>
    <w:p w14:paraId="451F8925" w14:textId="77777777" w:rsidR="001A766E" w:rsidRPr="00995831" w:rsidRDefault="001A766E" w:rsidP="001A766E">
      <w:pPr>
        <w:pStyle w:val="Odsekzoznamu"/>
        <w:autoSpaceDE w:val="0"/>
        <w:autoSpaceDN w:val="0"/>
        <w:adjustRightInd w:val="0"/>
        <w:spacing w:after="0" w:line="240" w:lineRule="auto"/>
        <w:ind w:left="1276"/>
        <w:jc w:val="both"/>
        <w:rPr>
          <w:rFonts w:cstheme="minorHAnsi"/>
        </w:rPr>
      </w:pPr>
    </w:p>
    <w:p w14:paraId="65DD2017"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Akékoľvek vyššie uvedené zmeny Zmluvy súvisiace so zmenou Diela musia byť realizované v súlade s § 18 zákona o verejnom obstarávaní. </w:t>
      </w:r>
    </w:p>
    <w:p w14:paraId="6F24EF6A"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7701A646"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O cenu služieb a dodávok uvedených v Cenovej ponuke, ktoré nebudú Zhotoviteľom zrealizované, sa znižuje Cena diela uvedená v bode </w:t>
      </w:r>
      <w:r w:rsidRPr="00995831">
        <w:rPr>
          <w:rFonts w:cstheme="minorHAnsi"/>
        </w:rPr>
        <w:fldChar w:fldCharType="begin"/>
      </w:r>
      <w:r w:rsidRPr="00995831">
        <w:rPr>
          <w:rFonts w:cstheme="minorHAnsi"/>
        </w:rPr>
        <w:instrText xml:space="preserve"> REF _Ref479693619 \r \h  \* MERGEFORMAT </w:instrText>
      </w:r>
      <w:r w:rsidRPr="00995831">
        <w:rPr>
          <w:rFonts w:cstheme="minorHAnsi"/>
        </w:rPr>
      </w:r>
      <w:r w:rsidRPr="00995831">
        <w:rPr>
          <w:rFonts w:cstheme="minorHAnsi"/>
        </w:rPr>
        <w:fldChar w:fldCharType="separate"/>
      </w:r>
      <w:r w:rsidR="003475BF">
        <w:rPr>
          <w:rFonts w:cstheme="minorHAnsi"/>
        </w:rPr>
        <w:t>3.1</w:t>
      </w:r>
      <w:r w:rsidRPr="00995831">
        <w:rPr>
          <w:rFonts w:cstheme="minorHAnsi"/>
        </w:rPr>
        <w:fldChar w:fldCharType="end"/>
      </w:r>
      <w:r w:rsidRPr="00995831">
        <w:rPr>
          <w:rFonts w:cstheme="minorHAnsi"/>
        </w:rPr>
        <w:t xml:space="preserve"> Zmluvy.</w:t>
      </w:r>
    </w:p>
    <w:p w14:paraId="1554B382" w14:textId="77777777" w:rsidR="001A766E" w:rsidRPr="00995831" w:rsidRDefault="001A766E" w:rsidP="001A766E">
      <w:pPr>
        <w:autoSpaceDE w:val="0"/>
        <w:autoSpaceDN w:val="0"/>
        <w:adjustRightInd w:val="0"/>
        <w:contextualSpacing/>
        <w:jc w:val="both"/>
        <w:rPr>
          <w:rFonts w:asciiTheme="minorHAnsi" w:hAnsiTheme="minorHAnsi" w:cstheme="minorHAnsi"/>
        </w:rPr>
      </w:pPr>
    </w:p>
    <w:p w14:paraId="6D77413D"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Zmeny Diela</w:t>
      </w:r>
    </w:p>
    <w:p w14:paraId="130EB826"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Objednávateľ má právo požiadať o zmeny Diela v priebehu celého vykonávania Diela a Zhotoviteľ je povinný zmeny Diela vykonať.</w:t>
      </w:r>
    </w:p>
    <w:p w14:paraId="36BB4E5D"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4ABA2757"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Plnenie naviac podľa bodu </w:t>
      </w:r>
      <w:r w:rsidRPr="00995831">
        <w:rPr>
          <w:rFonts w:cstheme="minorHAnsi"/>
        </w:rPr>
        <w:fldChar w:fldCharType="begin"/>
      </w:r>
      <w:r w:rsidRPr="00995831">
        <w:rPr>
          <w:rFonts w:cstheme="minorHAnsi"/>
        </w:rPr>
        <w:instrText xml:space="preserve"> REF _Ref479750586 \r \h  \* MERGEFORMAT </w:instrText>
      </w:r>
      <w:r w:rsidRPr="00995831">
        <w:rPr>
          <w:rFonts w:cstheme="minorHAnsi"/>
        </w:rPr>
      </w:r>
      <w:r w:rsidRPr="00995831">
        <w:rPr>
          <w:rFonts w:cstheme="minorHAnsi"/>
        </w:rPr>
        <w:fldChar w:fldCharType="separate"/>
      </w:r>
      <w:r w:rsidR="003475BF">
        <w:rPr>
          <w:rFonts w:cstheme="minorHAnsi"/>
        </w:rPr>
        <w:t>3.5.1</w:t>
      </w:r>
      <w:r w:rsidRPr="00995831">
        <w:rPr>
          <w:rFonts w:cstheme="minorHAnsi"/>
        </w:rPr>
        <w:fldChar w:fldCharType="end"/>
      </w:r>
      <w:r w:rsidRPr="00995831">
        <w:rPr>
          <w:rFonts w:cstheme="minorHAnsi"/>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w:t>
      </w:r>
      <w:r>
        <w:rPr>
          <w:rFonts w:cstheme="minorHAnsi"/>
        </w:rPr>
        <w:t xml:space="preserve"> </w:t>
      </w:r>
      <w:r w:rsidRPr="00995831">
        <w:rPr>
          <w:rFonts w:cstheme="minorHAnsi"/>
        </w:rPr>
        <w:t>a Objednávateľom neodsúhlasených plnení navyše.</w:t>
      </w:r>
    </w:p>
    <w:p w14:paraId="62842179" w14:textId="77777777" w:rsidR="001A766E" w:rsidRPr="00666625" w:rsidRDefault="001A766E" w:rsidP="001A766E">
      <w:pPr>
        <w:autoSpaceDE w:val="0"/>
        <w:autoSpaceDN w:val="0"/>
        <w:adjustRightInd w:val="0"/>
        <w:jc w:val="both"/>
        <w:rPr>
          <w:rFonts w:cstheme="minorHAnsi"/>
        </w:rPr>
      </w:pPr>
    </w:p>
    <w:p w14:paraId="02051C3E"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dôjde výlučne na základe písomného dodatku k Zmluve.</w:t>
      </w:r>
    </w:p>
    <w:p w14:paraId="19191E9D"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Akékoľvek zmeny Zmluvy súvisiace so zmenou Diela musia byť realizované v súlade s § 18 zákona o verejnom obstarávaní. </w:t>
      </w:r>
    </w:p>
    <w:p w14:paraId="73B82754" w14:textId="77777777" w:rsidR="001A766E" w:rsidRDefault="001A766E" w:rsidP="001A766E">
      <w:pPr>
        <w:pStyle w:val="Odsekzoznamu"/>
        <w:autoSpaceDE w:val="0"/>
        <w:autoSpaceDN w:val="0"/>
        <w:adjustRightInd w:val="0"/>
        <w:spacing w:after="0" w:line="240" w:lineRule="auto"/>
        <w:ind w:left="567"/>
        <w:jc w:val="both"/>
        <w:rPr>
          <w:rFonts w:cstheme="minorHAnsi"/>
        </w:rPr>
      </w:pPr>
    </w:p>
    <w:p w14:paraId="6F147412" w14:textId="77777777" w:rsidR="006204FB" w:rsidRDefault="006204FB" w:rsidP="001A766E">
      <w:pPr>
        <w:pStyle w:val="Odsekzoznamu"/>
        <w:autoSpaceDE w:val="0"/>
        <w:autoSpaceDN w:val="0"/>
        <w:adjustRightInd w:val="0"/>
        <w:spacing w:after="0" w:line="240" w:lineRule="auto"/>
        <w:ind w:left="567"/>
        <w:jc w:val="both"/>
        <w:rPr>
          <w:rFonts w:cstheme="minorHAnsi"/>
        </w:rPr>
      </w:pPr>
    </w:p>
    <w:p w14:paraId="7EB5BBD7" w14:textId="77777777" w:rsidR="006204FB" w:rsidRDefault="006204FB" w:rsidP="001A766E">
      <w:pPr>
        <w:pStyle w:val="Odsekzoznamu"/>
        <w:autoSpaceDE w:val="0"/>
        <w:autoSpaceDN w:val="0"/>
        <w:adjustRightInd w:val="0"/>
        <w:spacing w:after="0" w:line="240" w:lineRule="auto"/>
        <w:ind w:left="567"/>
        <w:jc w:val="both"/>
        <w:rPr>
          <w:rFonts w:cstheme="minorHAnsi"/>
        </w:rPr>
      </w:pPr>
    </w:p>
    <w:p w14:paraId="78881724" w14:textId="77777777" w:rsidR="007371A8" w:rsidRPr="00995831" w:rsidRDefault="007371A8" w:rsidP="001A766E">
      <w:pPr>
        <w:pStyle w:val="Odsekzoznamu"/>
        <w:autoSpaceDE w:val="0"/>
        <w:autoSpaceDN w:val="0"/>
        <w:adjustRightInd w:val="0"/>
        <w:spacing w:after="0" w:line="240" w:lineRule="auto"/>
        <w:ind w:left="567"/>
        <w:jc w:val="both"/>
        <w:rPr>
          <w:rFonts w:cstheme="minorHAnsi"/>
        </w:rPr>
      </w:pPr>
    </w:p>
    <w:p w14:paraId="7AC9BE7E"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lastRenderedPageBreak/>
        <w:t>Platobné podmienky</w:t>
      </w:r>
    </w:p>
    <w:p w14:paraId="289DE714" w14:textId="27331E0C" w:rsidR="001A766E" w:rsidRPr="006204F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bookmarkStart w:id="6" w:name="_Ref479691914"/>
      <w:r w:rsidRPr="006204FB">
        <w:rPr>
          <w:rFonts w:cstheme="minorHAnsi"/>
        </w:rPr>
        <w:t xml:space="preserve">Po dodaní  všetkých komponentov v zmysle bodu 2.1.1. písm. a) zmluvy podľa Cenovej  ponuky (Príloha č. 2 </w:t>
      </w:r>
      <w:r w:rsidRPr="006204FB">
        <w:rPr>
          <w:rFonts w:cstheme="minorHAnsi"/>
          <w:b/>
        </w:rPr>
        <w:t>Technická špecifikácia a štruktúrovaný rozpočet</w:t>
      </w:r>
      <w:r w:rsidRPr="006204FB">
        <w:rPr>
          <w:rFonts w:cstheme="minorHAnsi"/>
        </w:rPr>
        <w:t>)</w:t>
      </w:r>
      <w:r w:rsidR="006204FB" w:rsidRPr="006204FB">
        <w:rPr>
          <w:rFonts w:cstheme="minorHAnsi"/>
        </w:rPr>
        <w:t xml:space="preserve"> </w:t>
      </w:r>
      <w:r w:rsidRPr="006204FB">
        <w:rPr>
          <w:rFonts w:cstheme="minorHAnsi"/>
        </w:rPr>
        <w:t xml:space="preserve">a jeho protokolárnom odovzdaní podľa bodu </w:t>
      </w:r>
      <w:r w:rsidRPr="006204FB">
        <w:rPr>
          <w:rFonts w:cstheme="minorHAnsi"/>
        </w:rPr>
        <w:fldChar w:fldCharType="begin"/>
      </w:r>
      <w:r w:rsidRPr="006204FB">
        <w:rPr>
          <w:rFonts w:cstheme="minorHAnsi"/>
        </w:rPr>
        <w:instrText xml:space="preserve"> REF _Ref479772472 \r \h  \* MERGEFORMAT </w:instrText>
      </w:r>
      <w:r w:rsidRPr="006204FB">
        <w:rPr>
          <w:rFonts w:cstheme="minorHAnsi"/>
        </w:rPr>
      </w:r>
      <w:r w:rsidRPr="006204FB">
        <w:rPr>
          <w:rFonts w:cstheme="minorHAnsi"/>
        </w:rPr>
        <w:fldChar w:fldCharType="separate"/>
      </w:r>
      <w:r w:rsidR="003475BF">
        <w:rPr>
          <w:rFonts w:cstheme="minorHAnsi"/>
        </w:rPr>
        <w:t>7.2</w:t>
      </w:r>
      <w:r w:rsidRPr="006204FB">
        <w:rPr>
          <w:rFonts w:cstheme="minorHAnsi"/>
        </w:rPr>
        <w:fldChar w:fldCharType="end"/>
      </w:r>
      <w:r w:rsidRPr="006204FB">
        <w:rPr>
          <w:rFonts w:cstheme="minorHAnsi"/>
        </w:rPr>
        <w:t xml:space="preserve"> Zmluvy, Zhotoviteľ vystaví faktúru, vo výške 75 % z ceny uvedenej v bode 3.1 tejto zmluvy, prílohou ktorej bude Preberací protokol so súpisom dodaných komponentov, potvrdený Zhotoviteľom a Objednávateľom.</w:t>
      </w:r>
      <w:bookmarkEnd w:id="6"/>
    </w:p>
    <w:p w14:paraId="4CB6B51E" w14:textId="77777777" w:rsidR="001A766E" w:rsidRPr="006204FB" w:rsidRDefault="001A766E" w:rsidP="001A766E">
      <w:pPr>
        <w:pStyle w:val="Odsekzoznamu"/>
        <w:autoSpaceDE w:val="0"/>
        <w:autoSpaceDN w:val="0"/>
        <w:adjustRightInd w:val="0"/>
        <w:spacing w:after="0" w:line="240" w:lineRule="auto"/>
        <w:ind w:left="567"/>
        <w:jc w:val="both"/>
        <w:rPr>
          <w:rFonts w:cstheme="minorHAnsi"/>
        </w:rPr>
      </w:pPr>
    </w:p>
    <w:p w14:paraId="184F2B59" w14:textId="77777777" w:rsidR="001A766E" w:rsidRPr="006204F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6204FB">
        <w:rPr>
          <w:rFonts w:cstheme="minorHAnsi"/>
        </w:rPr>
        <w:t>Po ukončení inštalácie, vykonaní všetkých činností v zmysle bodu 2.1.1. písm. b) zmluvy (okrem</w:t>
      </w:r>
      <w:r w:rsidRPr="006204FB">
        <w:t xml:space="preserve"> testovacej prevádzka LED steny podľa bodu 5.5.</w:t>
      </w:r>
      <w:r w:rsidRPr="006204FB">
        <w:rPr>
          <w:rFonts w:cstheme="minorHAnsi"/>
        </w:rPr>
        <w:t xml:space="preserve">)  podľa čl. 1 Zmluvy a protokolárnom odovzdaní Diela podľa bodu </w:t>
      </w:r>
      <w:r w:rsidRPr="006204FB">
        <w:rPr>
          <w:rFonts w:cstheme="minorHAnsi"/>
        </w:rPr>
        <w:fldChar w:fldCharType="begin"/>
      </w:r>
      <w:r w:rsidRPr="006204FB">
        <w:rPr>
          <w:rFonts w:cstheme="minorHAnsi"/>
        </w:rPr>
        <w:instrText xml:space="preserve"> REF _Ref479772472 \r \h  \* MERGEFORMAT </w:instrText>
      </w:r>
      <w:r w:rsidRPr="006204FB">
        <w:rPr>
          <w:rFonts w:cstheme="minorHAnsi"/>
        </w:rPr>
      </w:r>
      <w:r w:rsidRPr="006204FB">
        <w:rPr>
          <w:rFonts w:cstheme="minorHAnsi"/>
        </w:rPr>
        <w:fldChar w:fldCharType="separate"/>
      </w:r>
      <w:r w:rsidR="003475BF">
        <w:rPr>
          <w:rFonts w:cstheme="minorHAnsi"/>
        </w:rPr>
        <w:t>7.2</w:t>
      </w:r>
      <w:r w:rsidRPr="006204FB">
        <w:rPr>
          <w:rFonts w:cstheme="minorHAnsi"/>
        </w:rPr>
        <w:fldChar w:fldCharType="end"/>
      </w:r>
      <w:r w:rsidRPr="006204FB">
        <w:rPr>
          <w:rFonts w:cstheme="minorHAnsi"/>
        </w:rPr>
        <w:t xml:space="preserve"> Zmluvy a odstránení vád a nedorobkov uvedených v Preberacom protokole Zhotoviteľ vystaví konečnú faktúru, vo výške 25 % z ceny uvedenej v bode 3.1 tejto zmluvy,  prílohou ktorej bude Preberací protokol so súpisom skutočne vykonaných služieb a dodávok potvrdený Zhotoviteľom a Objednávateľom.</w:t>
      </w:r>
    </w:p>
    <w:p w14:paraId="303EBAF1" w14:textId="77777777" w:rsidR="001A766E" w:rsidRPr="006204FB" w:rsidRDefault="001A766E" w:rsidP="001A766E">
      <w:pPr>
        <w:pStyle w:val="Odsekzoznamu"/>
        <w:rPr>
          <w:rFonts w:cstheme="minorHAnsi"/>
        </w:rPr>
      </w:pPr>
    </w:p>
    <w:p w14:paraId="71967F92" w14:textId="77777777" w:rsidR="001A766E" w:rsidRPr="006204F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6204FB">
        <w:rPr>
          <w:rFonts w:cstheme="minorHAnsi"/>
        </w:rPr>
        <w:t>Splatnosť faktúr je 30 dní odo dňa ich doručenia Objednávateľovi, pričom faktúra bude uhradená výhradne prevodným príkazom na účet Zhotoviteľa uvedený v hlavičke tejto zmluvy.</w:t>
      </w:r>
    </w:p>
    <w:p w14:paraId="35A903F1" w14:textId="77777777" w:rsidR="001A766E" w:rsidRPr="006204FB" w:rsidRDefault="001A766E" w:rsidP="001A766E">
      <w:pPr>
        <w:autoSpaceDE w:val="0"/>
        <w:autoSpaceDN w:val="0"/>
        <w:adjustRightInd w:val="0"/>
        <w:jc w:val="both"/>
        <w:rPr>
          <w:rFonts w:cstheme="minorHAnsi"/>
        </w:rPr>
      </w:pPr>
    </w:p>
    <w:p w14:paraId="300910CA" w14:textId="77777777" w:rsidR="001A766E" w:rsidRPr="006204F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6204FB">
        <w:rPr>
          <w:rFonts w:cstheme="minorHAnsi"/>
        </w:rPr>
        <w:t xml:space="preserve">Faktúra vystavená Zhotoviteľom musí obsahovať všetky náležitosti daňového dokladu v zmysle zákona č. 222/2004 Z. z. o dani z pridanej hodnoty v znení neskorších predpisov. V prípade, </w:t>
      </w:r>
      <w:r w:rsidRPr="006204FB">
        <w:rPr>
          <w:rFonts w:cstheme="minorHAnsi"/>
        </w:rPr>
        <w:br/>
        <w:t>že tomu tak nebude, Objednávateľ je oprávnený faktúru vrátiť s tým, že nová lehota splatnosti začne plynúť dňom doručenia opravenej faktúry.</w:t>
      </w:r>
    </w:p>
    <w:p w14:paraId="66D5DFDC" w14:textId="77777777" w:rsidR="001A766E" w:rsidRPr="006204FB" w:rsidRDefault="001A766E" w:rsidP="001A766E">
      <w:pPr>
        <w:autoSpaceDE w:val="0"/>
        <w:autoSpaceDN w:val="0"/>
        <w:adjustRightInd w:val="0"/>
        <w:jc w:val="both"/>
        <w:rPr>
          <w:rFonts w:cstheme="minorHAnsi"/>
        </w:rPr>
      </w:pPr>
    </w:p>
    <w:p w14:paraId="35F9E9E4" w14:textId="77777777" w:rsidR="001A766E" w:rsidRPr="006204F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6204FB">
        <w:rPr>
          <w:rFonts w:cstheme="minorHAnsi"/>
        </w:rPr>
        <w:t>Strany sa dohodli, že časť Ceny diela vo výške 5% z Ceny Diela tvorí zádržné (ďalej len „</w:t>
      </w:r>
      <w:r w:rsidRPr="006204FB">
        <w:rPr>
          <w:rFonts w:cstheme="minorHAnsi"/>
          <w:b/>
        </w:rPr>
        <w:t>Zádržné“</w:t>
      </w:r>
      <w:r w:rsidRPr="006204FB">
        <w:rPr>
          <w:rFonts w:cstheme="minorHAnsi"/>
        </w:rPr>
        <w:t>) na ubezpečenie Objednávateľa, že Dielo bude počas doby 30 dní od prvej výroby v TV štúdiu MD-A v prevádzky-schopnom stave (ďalej len „</w:t>
      </w:r>
      <w:r w:rsidRPr="006204FB">
        <w:rPr>
          <w:rFonts w:cstheme="minorHAnsi"/>
          <w:b/>
        </w:rPr>
        <w:t>Testovacia prevádzka LED steny“</w:t>
      </w:r>
      <w:r w:rsidRPr="006204FB">
        <w:rPr>
          <w:rFonts w:cstheme="minorHAnsi"/>
        </w:rPr>
        <w:t>). Testovacia prevádzka LED steny sa predlžuje o dobu, počas ktorej Objednávateľ nemôže užívať Dielo pre vady Diela, za ktoré zodpovedá zhotoviteľ. Objednávateľ ako Zádržné zadrží časť Ceny diela vo výške 5% z platby uplatnenej Zhotoviteľom podľa tejto Zmluvy, a to z časti predstavujúcej základ dane pre určenie DPH. Právo Zhotoviteľa na Zádržné vzniká po splnení podmienok uvedených v tejto Zmluve pri riadnom plnení povinností Zhotoviteľa týkajúcich sa zodpovednosti za vady a zo záruky počas Testovacej prevádzky LED steny. Zádržné znížené o nároky Objednávateľa podľa bodu 5.6 Zmluvy Objednávateľ zaplatí Zhotoviteľovi do 30 dní po doručení písomnej žiadosti Zhotoviteľa, po splnení nasledovných podmienok:</w:t>
      </w:r>
    </w:p>
    <w:p w14:paraId="4F8EAA0B"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6204FB">
        <w:rPr>
          <w:rFonts w:cstheme="minorHAnsi"/>
        </w:rPr>
        <w:t xml:space="preserve">100% z čiastky predstavujúcej Zádržné po uplynutí doby Testovacej prevádzky LED steny a riadnom odstránení vád a nedorobkov Diela </w:t>
      </w:r>
      <w:r w:rsidRPr="00995831">
        <w:rPr>
          <w:rFonts w:cstheme="minorHAnsi"/>
        </w:rPr>
        <w:t xml:space="preserve">zistených do uplynutia doby Testovacej prevádzky </w:t>
      </w:r>
      <w:r>
        <w:rPr>
          <w:rFonts w:cstheme="minorHAnsi"/>
        </w:rPr>
        <w:t>LED steny</w:t>
      </w:r>
      <w:r w:rsidRPr="00995831">
        <w:rPr>
          <w:rFonts w:cstheme="minorHAnsi"/>
        </w:rPr>
        <w:t xml:space="preserve">; v okamihu uplynutia doby Testovacej prevádzky </w:t>
      </w:r>
      <w:r>
        <w:rPr>
          <w:rFonts w:cstheme="minorHAnsi"/>
        </w:rPr>
        <w:t>LED steny</w:t>
      </w:r>
      <w:r w:rsidRPr="00995831">
        <w:rPr>
          <w:rFonts w:cstheme="minorHAnsi"/>
        </w:rPr>
        <w:t xml:space="preserve"> musia byť odstránené všetky vady a nedorobky Diela.</w:t>
      </w:r>
    </w:p>
    <w:p w14:paraId="2F1E3626" w14:textId="77777777" w:rsidR="001A766E" w:rsidRPr="00995831" w:rsidRDefault="001A766E" w:rsidP="001A766E">
      <w:pPr>
        <w:pStyle w:val="Odsekzoznamu"/>
        <w:autoSpaceDE w:val="0"/>
        <w:autoSpaceDN w:val="0"/>
        <w:adjustRightInd w:val="0"/>
        <w:spacing w:after="0" w:line="240" w:lineRule="auto"/>
        <w:ind w:left="1276"/>
        <w:jc w:val="both"/>
        <w:rPr>
          <w:rFonts w:cstheme="minorHAnsi"/>
        </w:rPr>
      </w:pPr>
    </w:p>
    <w:p w14:paraId="35101497"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bookmarkStart w:id="7" w:name="_Ref479695530"/>
      <w:r w:rsidRPr="00995831">
        <w:rPr>
          <w:rFonts w:cstheme="minorHAnsi"/>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7"/>
    </w:p>
    <w:p w14:paraId="44F2B4F4"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2E14D526"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Ak je Objednávateľ v omeškaní s úhradou faktúry, má Zhotoviteľ právo požadovať z dlžnej sumy </w:t>
      </w:r>
      <w:r w:rsidRPr="00995831">
        <w:rPr>
          <w:rFonts w:cstheme="minorHAnsi"/>
        </w:rPr>
        <w:br/>
        <w:t>zákonný úrok z omeškania.</w:t>
      </w:r>
    </w:p>
    <w:p w14:paraId="7041EAD8" w14:textId="77777777" w:rsidR="001A766E" w:rsidRDefault="001A766E" w:rsidP="001A766E">
      <w:pPr>
        <w:pStyle w:val="Odsekzoznamu"/>
        <w:autoSpaceDE w:val="0"/>
        <w:autoSpaceDN w:val="0"/>
        <w:adjustRightInd w:val="0"/>
        <w:spacing w:after="0" w:line="240" w:lineRule="auto"/>
        <w:ind w:left="567"/>
        <w:jc w:val="both"/>
        <w:rPr>
          <w:rFonts w:cstheme="minorHAnsi"/>
        </w:rPr>
      </w:pPr>
    </w:p>
    <w:p w14:paraId="2BDB4AB8"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Podmienky a zhotovenie Diela</w:t>
      </w:r>
    </w:p>
    <w:p w14:paraId="16CE3E34"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Povinnosti a spolupôsobenie Objednávateľa:</w:t>
      </w:r>
    </w:p>
    <w:p w14:paraId="0134FDB4"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lastRenderedPageBreak/>
        <w:t xml:space="preserve">Objednávateľ je povinný poskytnúť Zhotoviteľovi potrebnú súčinnosť pri vykonávaní Diela. </w:t>
      </w:r>
    </w:p>
    <w:p w14:paraId="68F58754"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Povinnosti Zhotoviteľa:</w:t>
      </w:r>
    </w:p>
    <w:p w14:paraId="2E559069"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Zhotoviteľ vykoná činnosti spojené s predmetom plnenia tejto Zmluvy na vlastnú zodpovednosť a vlastné náklady, pričom rešpektuje technické špecifikácie, právne a technické predpisy, vyhlášky platné v Slovenskej republike.</w:t>
      </w:r>
    </w:p>
    <w:p w14:paraId="2391EADB" w14:textId="77777777" w:rsidR="001A766E" w:rsidRPr="00995831" w:rsidRDefault="001A766E" w:rsidP="002D711F">
      <w:pPr>
        <w:pStyle w:val="Odsekzoznamu"/>
        <w:numPr>
          <w:ilvl w:val="3"/>
          <w:numId w:val="17"/>
        </w:numPr>
        <w:autoSpaceDE w:val="0"/>
        <w:autoSpaceDN w:val="0"/>
        <w:adjustRightInd w:val="0"/>
        <w:spacing w:after="0" w:line="240" w:lineRule="auto"/>
        <w:ind w:left="2127" w:hanging="851"/>
        <w:jc w:val="both"/>
        <w:rPr>
          <w:rFonts w:cstheme="minorHAnsi"/>
        </w:rPr>
      </w:pPr>
      <w:r w:rsidRPr="00995831">
        <w:rPr>
          <w:rFonts w:cstheme="minorHAnsi"/>
        </w:rPr>
        <w:t>Odborné práce musia byť vykonané len pracovníkmi Zhotoviteľa alebo jeho dodávateľov, ktorí majú príslušnú kvalifikáciu na vykonanie týchto prác.</w:t>
      </w:r>
    </w:p>
    <w:p w14:paraId="2FEB9DD0" w14:textId="77777777" w:rsidR="001A766E" w:rsidRPr="00995831" w:rsidRDefault="001A766E" w:rsidP="002D711F">
      <w:pPr>
        <w:pStyle w:val="Odsekzoznamu"/>
        <w:numPr>
          <w:ilvl w:val="3"/>
          <w:numId w:val="17"/>
        </w:numPr>
        <w:autoSpaceDE w:val="0"/>
        <w:autoSpaceDN w:val="0"/>
        <w:adjustRightInd w:val="0"/>
        <w:spacing w:after="0" w:line="240" w:lineRule="auto"/>
        <w:ind w:left="2127" w:hanging="851"/>
        <w:jc w:val="both"/>
        <w:rPr>
          <w:rFonts w:cstheme="minorHAnsi"/>
        </w:rPr>
      </w:pPr>
      <w:r w:rsidRPr="00995831">
        <w:rPr>
          <w:rFonts w:cstheme="minorHAnsi"/>
        </w:rPr>
        <w:t>Zhotoviteľ zodpovedá v plnom rozsahu počas výkonu prác na pracovisku Objednávateľa za dodržiavanie všeobecne záväzných právnych predpisov ako aj osobitných predpisov v oblasti BOZP a zákona č. 314/2001 Z. z. o ochrane pred požiarmi v znení neskorších predpisov.</w:t>
      </w:r>
    </w:p>
    <w:p w14:paraId="7D120E9F" w14:textId="77777777" w:rsidR="001A766E" w:rsidRPr="00995831" w:rsidRDefault="001A766E" w:rsidP="002D711F">
      <w:pPr>
        <w:pStyle w:val="Odsekzoznamu"/>
        <w:numPr>
          <w:ilvl w:val="3"/>
          <w:numId w:val="17"/>
        </w:numPr>
        <w:autoSpaceDE w:val="0"/>
        <w:autoSpaceDN w:val="0"/>
        <w:adjustRightInd w:val="0"/>
        <w:spacing w:after="0" w:line="240" w:lineRule="auto"/>
        <w:ind w:left="2127" w:hanging="851"/>
        <w:jc w:val="both"/>
        <w:rPr>
          <w:rFonts w:cstheme="minorHAnsi"/>
        </w:rPr>
      </w:pPr>
      <w:r w:rsidRPr="00995831">
        <w:rPr>
          <w:rFonts w:cstheme="minorHAnsi"/>
        </w:rPr>
        <w:t xml:space="preserve">Zhotoviteľ zodpovedá počas priebehu prác v plnom rozsahu za bezpečnosť </w:t>
      </w:r>
      <w:r w:rsidRPr="00995831">
        <w:rPr>
          <w:rFonts w:cstheme="minorHAnsi"/>
        </w:rPr>
        <w:br/>
        <w:t>a ochranu zdravia pri práci svojich zamestnancov.</w:t>
      </w:r>
    </w:p>
    <w:p w14:paraId="38C7F6B4"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Zhotoviteľ sa zaväzuje, že pri zhotovovaní Diela nepoškodí majetok Objednávateľa. </w:t>
      </w:r>
      <w:r w:rsidRPr="00995831">
        <w:rPr>
          <w:rFonts w:cstheme="minorHAnsi"/>
        </w:rPr>
        <w:b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6A50247D"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14:paraId="1F94CC18"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V priebehu vykonávania Diela sa Zhotoviteľ zaväzuje okamžite písomne upozorniť Objednávateľa na časti, ktoré sa zdajú byť zbytočné, alebo upozorniť na časti, </w:t>
      </w:r>
      <w:r w:rsidRPr="00995831">
        <w:rPr>
          <w:rFonts w:cstheme="minorHAnsi"/>
        </w:rPr>
        <w:br/>
        <w:t>ktoré je možno realizovať efektívnejšie pri dodržaní všetkých požadovaných kritérií.</w:t>
      </w:r>
    </w:p>
    <w:p w14:paraId="2A6671C9"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Akékoľvek zmeny, ktoré môžu mať vplyv na výslednú podobu Diela, podliehajú predchádzajúcemu schváleniu Objednávateľom. </w:t>
      </w:r>
    </w:p>
    <w:p w14:paraId="37280748"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Až po písomné odovzdanie a prevzatie ukončeného Diela nesie zodpovednosť </w:t>
      </w:r>
      <w:r w:rsidRPr="00995831">
        <w:rPr>
          <w:rFonts w:cstheme="minorHAnsi"/>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15AC3824"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172839">
        <w:rPr>
          <w:rFonts w:cstheme="minorHAnsi"/>
        </w:rPr>
        <w:t>Zhotoviteľ je povinný najneskôr do 5 dní od nadobudnutia účinnosti tejto Zmluvy písomne stanoviť a Objednávateľovi oznámiť kontaktnú/é osobu/y zodpovedné za plnenie tejto Zmluvy. Zmena kontaktnej osoby Zhotoviteľa musí byť zaslaná druhej zmluvnej strane najneskôr 7 dní pred vykonaním zmeny.</w:t>
      </w:r>
    </w:p>
    <w:p w14:paraId="0AF26E89" w14:textId="77777777" w:rsidR="001A766E" w:rsidRPr="00172839" w:rsidRDefault="001A766E" w:rsidP="001A766E">
      <w:pPr>
        <w:pStyle w:val="Odsekzoznamu"/>
        <w:autoSpaceDE w:val="0"/>
        <w:autoSpaceDN w:val="0"/>
        <w:adjustRightInd w:val="0"/>
        <w:spacing w:after="0" w:line="240" w:lineRule="auto"/>
        <w:ind w:left="1276"/>
        <w:jc w:val="both"/>
        <w:rPr>
          <w:rFonts w:cstheme="minorHAnsi"/>
        </w:rPr>
      </w:pPr>
    </w:p>
    <w:p w14:paraId="11872CC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Obe zmluvné strany sú povinné bezodkladne poskytovať druhej zmluvnej strane žiadanú súčinnosť v súvislosti s plnením predmetu tejto Zmluvy, a to na základe písomnej výzvy s presným vymedzením žiadanej súčinnosti.</w:t>
      </w:r>
    </w:p>
    <w:p w14:paraId="09CC9752"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08D5E8E7"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Zmluvné strany sa dohodli, že Objednávateľ je oprávnený priebežne vykonávať kontrolu realizácie Diela.</w:t>
      </w:r>
    </w:p>
    <w:p w14:paraId="11549DAB" w14:textId="77777777" w:rsidR="001A766E" w:rsidRDefault="001A766E" w:rsidP="001A766E">
      <w:pPr>
        <w:autoSpaceDE w:val="0"/>
        <w:autoSpaceDN w:val="0"/>
        <w:adjustRightInd w:val="0"/>
        <w:jc w:val="both"/>
        <w:rPr>
          <w:rFonts w:asciiTheme="minorHAnsi" w:hAnsiTheme="minorHAnsi" w:cstheme="minorHAnsi"/>
          <w:b/>
        </w:rPr>
      </w:pPr>
    </w:p>
    <w:p w14:paraId="763161FD"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Odovzdanie a prevzatie Diela</w:t>
      </w:r>
    </w:p>
    <w:p w14:paraId="1E2A8740" w14:textId="7EB68FFE" w:rsidR="00F83745" w:rsidRPr="00F83745" w:rsidRDefault="00F83745" w:rsidP="00F83745">
      <w:pPr>
        <w:pStyle w:val="Odsekzoznamu"/>
        <w:numPr>
          <w:ilvl w:val="1"/>
          <w:numId w:val="17"/>
        </w:numPr>
        <w:autoSpaceDE w:val="0"/>
        <w:autoSpaceDN w:val="0"/>
        <w:adjustRightInd w:val="0"/>
        <w:spacing w:after="0" w:line="240" w:lineRule="auto"/>
        <w:ind w:left="567" w:hanging="567"/>
        <w:jc w:val="both"/>
        <w:rPr>
          <w:rFonts w:cstheme="minorHAnsi"/>
        </w:rPr>
      </w:pPr>
      <w:r w:rsidRPr="00F83745">
        <w:rPr>
          <w:rFonts w:cstheme="minorHAnsi"/>
        </w:rPr>
        <w:t xml:space="preserve">Zhotoviteľ sa zaväzuje vykonať Dielo v požadovanej kvalite podľa platných noriem a v dohodnutom rozsahu a súčasne sa zaväzuje, že jednotlivé časti diela, ktoré dodá na základe tejto </w:t>
      </w:r>
      <w:r w:rsidR="00B370B9">
        <w:rPr>
          <w:rFonts w:cstheme="minorHAnsi"/>
        </w:rPr>
        <w:t>zmluvy</w:t>
      </w:r>
      <w:r w:rsidRPr="00F83745">
        <w:rPr>
          <w:rFonts w:cstheme="minorHAnsi"/>
        </w:rPr>
        <w:t xml:space="preserve"> budú nové, nepoužívané a zdravotne nezávadné a budú spĺňať všetky kvalitatívne parametre a požiadavky vyplývajúce z príslušných platných technických, bezpečnostných, environmentálnych a iných právnych predpisov vzťahujúcich sa na tento predmet zákazky. Objednávateľ Dielo neprevezme skôr, než bude Dielo riadne ukončené, budú vykonané všetky činnosti podľa čl. 1 Zmluvy a odovzdané všetky doklady podľa bodu </w:t>
      </w:r>
      <w:r w:rsidRPr="00F83745">
        <w:rPr>
          <w:rFonts w:cstheme="minorHAnsi"/>
        </w:rPr>
        <w:fldChar w:fldCharType="begin"/>
      </w:r>
      <w:r w:rsidRPr="00F83745">
        <w:rPr>
          <w:rFonts w:cstheme="minorHAnsi"/>
        </w:rPr>
        <w:instrText xml:space="preserve"> REF _Ref479696117 \r \h  \* MERGEFORMAT </w:instrText>
      </w:r>
      <w:r w:rsidRPr="00F83745">
        <w:rPr>
          <w:rFonts w:cstheme="minorHAnsi"/>
        </w:rPr>
      </w:r>
      <w:r w:rsidRPr="00F83745">
        <w:rPr>
          <w:rFonts w:cstheme="minorHAnsi"/>
        </w:rPr>
        <w:fldChar w:fldCharType="separate"/>
      </w:r>
      <w:r w:rsidRPr="00F83745">
        <w:rPr>
          <w:rFonts w:cstheme="minorHAnsi"/>
        </w:rPr>
        <w:t>7.4</w:t>
      </w:r>
      <w:r w:rsidRPr="00F83745">
        <w:rPr>
          <w:rFonts w:cstheme="minorHAnsi"/>
        </w:rPr>
        <w:fldChar w:fldCharType="end"/>
      </w:r>
      <w:r w:rsidR="004577C3">
        <w:rPr>
          <w:rFonts w:cstheme="minorHAnsi"/>
        </w:rPr>
        <w:t>.</w:t>
      </w:r>
      <w:bookmarkStart w:id="8" w:name="_GoBack"/>
      <w:bookmarkEnd w:id="8"/>
      <w:r w:rsidRPr="00F83745">
        <w:rPr>
          <w:rFonts w:cstheme="minorHAnsi"/>
        </w:rPr>
        <w:t xml:space="preserve"> Zmluvy.</w:t>
      </w:r>
    </w:p>
    <w:p w14:paraId="2AE7FE48"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2112E0EE"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bookmarkStart w:id="9" w:name="_Ref479772472"/>
      <w:r w:rsidRPr="00995831">
        <w:rPr>
          <w:rFonts w:cstheme="minorHAnsi"/>
        </w:rPr>
        <w:t xml:space="preserve">Povinnosť Zhotoviteľa odovzdať Dielo je splnená podpisom preberacieho protokolu podpísaného oboma zmluvnými stranami </w:t>
      </w:r>
      <w:r w:rsidRPr="00DB44BE">
        <w:rPr>
          <w:rFonts w:cstheme="minorHAnsi"/>
        </w:rPr>
        <w:t xml:space="preserve">(ďalej len </w:t>
      </w:r>
      <w:r w:rsidRPr="00995831">
        <w:rPr>
          <w:rFonts w:cstheme="minorHAnsi"/>
        </w:rPr>
        <w:t>„</w:t>
      </w:r>
      <w:r w:rsidRPr="004E4A9B">
        <w:rPr>
          <w:rFonts w:cstheme="minorHAnsi"/>
          <w:b/>
        </w:rPr>
        <w:t>Preberací protokol</w:t>
      </w:r>
      <w:r w:rsidRPr="00666625">
        <w:rPr>
          <w:rFonts w:cstheme="minorHAnsi"/>
        </w:rPr>
        <w:t>“</w:t>
      </w:r>
      <w:r w:rsidRPr="00995831">
        <w:rPr>
          <w:rFonts w:cstheme="minorHAnsi"/>
        </w:rPr>
        <w:t>). V Preberacom protokole Objednávateľ uvedie prípadné zistené vady a nedorobky a určí lehotu na ich odstránenie.</w:t>
      </w:r>
      <w:bookmarkEnd w:id="9"/>
    </w:p>
    <w:p w14:paraId="6C4BDCF4" w14:textId="77777777" w:rsidR="001A766E" w:rsidRPr="00666625" w:rsidRDefault="001A766E" w:rsidP="001A766E">
      <w:pPr>
        <w:autoSpaceDE w:val="0"/>
        <w:autoSpaceDN w:val="0"/>
        <w:adjustRightInd w:val="0"/>
        <w:jc w:val="both"/>
        <w:rPr>
          <w:rFonts w:cstheme="minorHAnsi"/>
        </w:rPr>
      </w:pPr>
    </w:p>
    <w:p w14:paraId="35687C5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Prevzatie Diela na základe Preberacieho protokolu nie je potvrdením zhotovenia Diela bez vád. Objednávateľ do 15 dní od podpisu Preberacieho protokolu Dielo prehliadne.</w:t>
      </w:r>
    </w:p>
    <w:p w14:paraId="04761D0D" w14:textId="77777777" w:rsidR="001A766E" w:rsidRPr="00666625" w:rsidRDefault="001A766E" w:rsidP="001A766E">
      <w:pPr>
        <w:autoSpaceDE w:val="0"/>
        <w:autoSpaceDN w:val="0"/>
        <w:adjustRightInd w:val="0"/>
        <w:jc w:val="both"/>
        <w:rPr>
          <w:rFonts w:cstheme="minorHAnsi"/>
        </w:rPr>
      </w:pPr>
    </w:p>
    <w:p w14:paraId="4245253C"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bookmarkStart w:id="10" w:name="_Ref479696117"/>
      <w:r w:rsidRPr="00995831">
        <w:rPr>
          <w:rFonts w:cstheme="minorHAnsi"/>
        </w:rPr>
        <w:t>Zhotoviteľ  pred odovzdaním Diela pripraví a Objednávateľovi odovzdá dokladovú dokumentáciu:</w:t>
      </w:r>
      <w:bookmarkEnd w:id="10"/>
    </w:p>
    <w:p w14:paraId="71B23A66"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dve vyhotovenia dokumentácie (dokumentácia skutkového stavu) so zakreslenými zmenami vzniknutými počas realizácie Diela v papierovej a elektronickej podobe (vo formáte .dwg a .pdf),</w:t>
      </w:r>
    </w:p>
    <w:p w14:paraId="5D773F75"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protokoly o vykonaných predpísaných revíznych a funkčných skúškach technických </w:t>
      </w:r>
      <w:r w:rsidRPr="00995831">
        <w:rPr>
          <w:rFonts w:cstheme="minorHAnsi"/>
        </w:rPr>
        <w:br/>
        <w:t>a technologických zariadení,</w:t>
      </w:r>
    </w:p>
    <w:p w14:paraId="42CA54A1"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návody a manuály k jednotlivým zariadeniam v slovenskom alebo anglickom jazyku,</w:t>
      </w:r>
    </w:p>
    <w:p w14:paraId="671D7842"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resp. iné doklady, ktoré sú potrebné pre riadne užívanie Diela.</w:t>
      </w:r>
    </w:p>
    <w:p w14:paraId="709B58A9" w14:textId="77777777" w:rsidR="001A766E" w:rsidRPr="00995831" w:rsidRDefault="001A766E" w:rsidP="001A766E">
      <w:pPr>
        <w:pStyle w:val="Odsekzoznamu"/>
        <w:autoSpaceDE w:val="0"/>
        <w:autoSpaceDN w:val="0"/>
        <w:adjustRightInd w:val="0"/>
        <w:spacing w:after="0" w:line="240" w:lineRule="auto"/>
        <w:ind w:left="1276"/>
        <w:jc w:val="both"/>
        <w:rPr>
          <w:rFonts w:cstheme="minorHAnsi"/>
        </w:rPr>
      </w:pPr>
    </w:p>
    <w:p w14:paraId="12A53FB0"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Po odstránení vád Zhotoviteľom podpíšu zmluvné strany protokol o odstránení vád a nedorobkov Diela.</w:t>
      </w:r>
    </w:p>
    <w:p w14:paraId="6888F2D1"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68D81863"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Nebezpečenstvo škody na zhotovenom Diele znáša Zhotoviteľ. Nebezpečenstvo škody na Diele prechádza na Objednávateľa protokolárnym odovzdaním Diela.</w:t>
      </w:r>
    </w:p>
    <w:p w14:paraId="452C6D59" w14:textId="77777777" w:rsidR="001A766E" w:rsidRPr="00DB44BE" w:rsidRDefault="001A766E" w:rsidP="001A766E">
      <w:pPr>
        <w:autoSpaceDE w:val="0"/>
        <w:autoSpaceDN w:val="0"/>
        <w:adjustRightInd w:val="0"/>
        <w:jc w:val="both"/>
        <w:rPr>
          <w:rFonts w:cstheme="minorHAnsi"/>
        </w:rPr>
      </w:pPr>
    </w:p>
    <w:p w14:paraId="546BD1F0"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Vlastníkom Diela je od počiatku Objednávateľ, s výnimkou vecí a materiálov obstaraných Zhotoviteľom na vykonanie Diela, ktorých vlastníkom sa Objednávateľ stáva momentom ich spracovania (zabudovania) do Diela.</w:t>
      </w:r>
    </w:p>
    <w:p w14:paraId="4761BF86" w14:textId="77777777" w:rsidR="001A766E" w:rsidRPr="00995831" w:rsidRDefault="001A766E" w:rsidP="001A766E">
      <w:pPr>
        <w:autoSpaceDE w:val="0"/>
        <w:autoSpaceDN w:val="0"/>
        <w:adjustRightInd w:val="0"/>
        <w:jc w:val="both"/>
        <w:rPr>
          <w:rFonts w:asciiTheme="minorHAnsi" w:hAnsiTheme="minorHAnsi" w:cstheme="minorHAnsi"/>
        </w:rPr>
      </w:pPr>
    </w:p>
    <w:p w14:paraId="0BFD61A2"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 xml:space="preserve">Záručná doba, </w:t>
      </w:r>
      <w:r>
        <w:rPr>
          <w:rFonts w:cstheme="minorHAnsi"/>
          <w:b/>
        </w:rPr>
        <w:t xml:space="preserve">záručný servis, </w:t>
      </w:r>
      <w:r w:rsidRPr="00995831">
        <w:rPr>
          <w:rFonts w:cstheme="minorHAnsi"/>
          <w:b/>
        </w:rPr>
        <w:t>vady Diela a sankcie</w:t>
      </w:r>
    </w:p>
    <w:p w14:paraId="12973130"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V prípade, že Zhotoviteľ nevykoná Dielo v termíne </w:t>
      </w:r>
      <w:r w:rsidRPr="00CE05D6">
        <w:rPr>
          <w:rFonts w:cstheme="minorHAnsi"/>
        </w:rPr>
        <w:t xml:space="preserve">podľa bodu </w:t>
      </w:r>
      <w:r w:rsidRPr="00CE05D6">
        <w:rPr>
          <w:rFonts w:cstheme="minorHAnsi"/>
        </w:rPr>
        <w:fldChar w:fldCharType="begin"/>
      </w:r>
      <w:r w:rsidRPr="00CE05D6">
        <w:rPr>
          <w:rFonts w:cstheme="minorHAnsi"/>
        </w:rPr>
        <w:instrText xml:space="preserve"> REF _Ref479696804 \r \h  \* MERGEFORMAT </w:instrText>
      </w:r>
      <w:r w:rsidRPr="00CE05D6">
        <w:rPr>
          <w:rFonts w:cstheme="minorHAnsi"/>
        </w:rPr>
      </w:r>
      <w:r w:rsidRPr="00CE05D6">
        <w:rPr>
          <w:rFonts w:cstheme="minorHAnsi"/>
        </w:rPr>
        <w:fldChar w:fldCharType="separate"/>
      </w:r>
      <w:r w:rsidR="003475BF">
        <w:rPr>
          <w:rFonts w:cstheme="minorHAnsi"/>
        </w:rPr>
        <w:t>2.1.1</w:t>
      </w:r>
      <w:r w:rsidRPr="00CE05D6">
        <w:rPr>
          <w:rFonts w:cstheme="minorHAnsi"/>
        </w:rPr>
        <w:fldChar w:fldCharType="end"/>
      </w:r>
      <w:r w:rsidRPr="00CE05D6">
        <w:rPr>
          <w:rFonts w:cstheme="minorHAnsi"/>
        </w:rPr>
        <w:t xml:space="preserve"> tejto Zmluvy</w:t>
      </w:r>
      <w:r w:rsidRPr="00995831">
        <w:rPr>
          <w:rFonts w:cstheme="minorHAnsi"/>
        </w:rPr>
        <w:t xml:space="preserve">, Objednávateľ má právo požadovať od Zhotoviteľa zmluvnú </w:t>
      </w:r>
      <w:r w:rsidRPr="00473B27">
        <w:rPr>
          <w:rFonts w:cstheme="minorHAnsi"/>
        </w:rPr>
        <w:t>pokutu vo výške 0,05 % z Ceny diela</w:t>
      </w:r>
      <w:r w:rsidRPr="00995831">
        <w:rPr>
          <w:rFonts w:cstheme="minorHAnsi"/>
        </w:rPr>
        <w:t xml:space="preserve"> za každý aj začatý deň omeškania s odovzdaním Diela.</w:t>
      </w:r>
    </w:p>
    <w:p w14:paraId="4D46ADCB" w14:textId="77777777" w:rsidR="001A766E" w:rsidRPr="00DB44BE" w:rsidRDefault="001A766E" w:rsidP="001A766E">
      <w:pPr>
        <w:autoSpaceDE w:val="0"/>
        <w:autoSpaceDN w:val="0"/>
        <w:adjustRightInd w:val="0"/>
        <w:jc w:val="both"/>
        <w:rPr>
          <w:rFonts w:cstheme="minorHAnsi"/>
        </w:rPr>
      </w:pPr>
    </w:p>
    <w:p w14:paraId="2B8616CB"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V prípade omeškania s vykonaním Diela o viac ako 30 dní, má Objednávateľ právo odstúpiť od zmluvy.</w:t>
      </w:r>
    </w:p>
    <w:p w14:paraId="52253F9D" w14:textId="77777777" w:rsidR="001A766E" w:rsidRPr="004E4A9B" w:rsidRDefault="001A766E" w:rsidP="001A766E">
      <w:pPr>
        <w:pStyle w:val="Odsekzoznamu"/>
        <w:rPr>
          <w:rFonts w:cstheme="minorHAnsi"/>
        </w:rPr>
      </w:pPr>
    </w:p>
    <w:p w14:paraId="7A064A04"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Vadou alebo nedorobkom Diela sa rozumie odchýlka od kvality, rozsahu a parametrov </w:t>
      </w:r>
      <w:r w:rsidRPr="00995831">
        <w:rPr>
          <w:rFonts w:cstheme="minorHAnsi"/>
        </w:rPr>
        <w:br/>
        <w:t>Diela stanovených touto Zmluvou, platnými právnymi predpismi, technickými normami, technologickými postupmi, alebo podmienkami príslušného úradu ako aj chýbajúca skúška Diela alebo jeho časti a chýbajúca dokumentácia.</w:t>
      </w:r>
    </w:p>
    <w:p w14:paraId="5E526F71"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1B8A22C9"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Zhotoviteľ zodpovedá za vady Diela, ktoré má Dielo v čase jeho odovzdania Objednávateľovi, vzniknuté po odovzdaní Diela, ak boli spôsobené porušením povinnosti Zhotoviteľa a v rozsahu záruky za akosť Diela.</w:t>
      </w:r>
    </w:p>
    <w:p w14:paraId="1D653F9B" w14:textId="77777777" w:rsidR="001A766E" w:rsidRPr="00DB44BE" w:rsidRDefault="001A766E" w:rsidP="001A766E">
      <w:pPr>
        <w:autoSpaceDE w:val="0"/>
        <w:autoSpaceDN w:val="0"/>
        <w:adjustRightInd w:val="0"/>
        <w:jc w:val="both"/>
        <w:rPr>
          <w:rFonts w:cstheme="minorHAnsi"/>
        </w:rPr>
      </w:pPr>
    </w:p>
    <w:p w14:paraId="5045D4D4"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poskytuje záruku po dobu </w:t>
      </w:r>
      <w:r>
        <w:rPr>
          <w:rFonts w:cstheme="minorHAnsi"/>
        </w:rPr>
        <w:t>12</w:t>
      </w:r>
      <w:r w:rsidRPr="00995831">
        <w:rPr>
          <w:rFonts w:cstheme="minorHAnsi"/>
        </w:rPr>
        <w:t xml:space="preserve"> mesiacov na celé Dielo. Zhotoviteľ Objednávateľovi počas záručnej doby zodpovedá tiež za to, že Dielo bude spôsobilé na dohodnuté, resp. obvyklé použitie.</w:t>
      </w:r>
    </w:p>
    <w:p w14:paraId="2202B9B6"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5D9B35C9"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Záručná lehota začína plynúť odo dňa podpisu Preberacieho protokolu a odstránení vád a nedorobkov v ňom uvedených. Záručná doba sa počas odstraňovania vád predlžuje o čas potrebný na odstránenie vád.</w:t>
      </w:r>
    </w:p>
    <w:p w14:paraId="266B427A" w14:textId="77777777" w:rsidR="001A766E" w:rsidRPr="00DB44BE" w:rsidRDefault="001A766E" w:rsidP="001A766E">
      <w:pPr>
        <w:autoSpaceDE w:val="0"/>
        <w:autoSpaceDN w:val="0"/>
        <w:adjustRightInd w:val="0"/>
        <w:jc w:val="both"/>
        <w:rPr>
          <w:rFonts w:cstheme="minorHAnsi"/>
        </w:rPr>
      </w:pPr>
    </w:p>
    <w:p w14:paraId="7BE20FB8"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Reklamáciu vady Objednávateľ písomne uplatní u Zhotoviteľa spravidla do 30 dní po zistení vady.</w:t>
      </w:r>
    </w:p>
    <w:p w14:paraId="2A81F809" w14:textId="77777777" w:rsidR="001A766E" w:rsidRPr="00DB44BE" w:rsidRDefault="001A766E" w:rsidP="001A766E">
      <w:pPr>
        <w:autoSpaceDE w:val="0"/>
        <w:autoSpaceDN w:val="0"/>
        <w:adjustRightInd w:val="0"/>
        <w:jc w:val="both"/>
        <w:rPr>
          <w:rFonts w:cstheme="minorHAnsi"/>
        </w:rPr>
      </w:pPr>
    </w:p>
    <w:p w14:paraId="57154437" w14:textId="77777777" w:rsidR="001A766E" w:rsidRPr="00F0527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w:t>
      </w:r>
      <w:r w:rsidRPr="00F0527B">
        <w:rPr>
          <w:rFonts w:cstheme="minorHAnsi"/>
        </w:rPr>
        <w:t>odstrániť v záručnej dobe písomne reklamované vady Diela bezplatne v rámci záručného servisu. Zhotoviteľ je povinný začať odstraňovať reklamované vady neodkladne, najneskôr však do 8 hodín od doručenia reklamácie Zhotoviteľovi a odstrániť ich v čo najkratšom technicky možnom čase podľa dohody zmluvných strán, najneskôr však do 3 pracovných dní od doručenia reklamácie. Zhotoviteľ je povinný po odstránení vady predložiť Objednávateľovi na podpis protokol o odstránení vady; kým Objednávateľ tento protokol nepodpíše, vada sa nepovažuje za odstránenú.</w:t>
      </w:r>
    </w:p>
    <w:p w14:paraId="65E6CEBD" w14:textId="77777777" w:rsidR="001A766E" w:rsidRPr="00F0527B" w:rsidRDefault="001A766E" w:rsidP="001A766E">
      <w:pPr>
        <w:autoSpaceDE w:val="0"/>
        <w:autoSpaceDN w:val="0"/>
        <w:adjustRightInd w:val="0"/>
        <w:jc w:val="both"/>
        <w:rPr>
          <w:rFonts w:cstheme="minorHAnsi"/>
        </w:rPr>
      </w:pPr>
    </w:p>
    <w:p w14:paraId="629623EA" w14:textId="77777777" w:rsidR="001A766E" w:rsidRPr="00473B2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F0527B">
        <w:rPr>
          <w:rFonts w:cstheme="minorHAnsi"/>
        </w:rPr>
        <w:t>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obdržania</w:t>
      </w:r>
      <w:r w:rsidRPr="00123D01">
        <w:rPr>
          <w:rFonts w:cstheme="minorHAnsi"/>
        </w:rPr>
        <w:t xml:space="preserve"> reklamácie. Objednávateľ je oprávnený v takýchto výnimočných prípadoch zabezpečiť provizórne opatrenie sám a Zhotoviteľ je povinný nahradiť mu náklady, ktoré na opatrenie účelne </w:t>
      </w:r>
      <w:r w:rsidRPr="00473B27">
        <w:rPr>
          <w:rFonts w:cstheme="minorHAnsi"/>
        </w:rPr>
        <w:t>vynaložil.</w:t>
      </w:r>
    </w:p>
    <w:p w14:paraId="34ECC07E" w14:textId="77777777" w:rsidR="001A766E" w:rsidRPr="00473B27" w:rsidRDefault="001A766E" w:rsidP="001A766E">
      <w:pPr>
        <w:autoSpaceDE w:val="0"/>
        <w:autoSpaceDN w:val="0"/>
        <w:adjustRightInd w:val="0"/>
        <w:jc w:val="both"/>
        <w:rPr>
          <w:rFonts w:cstheme="minorHAnsi"/>
        </w:rPr>
      </w:pPr>
    </w:p>
    <w:p w14:paraId="79A17E9B" w14:textId="19A60740" w:rsidR="001A766E" w:rsidRPr="00473B2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473B27">
        <w:rPr>
          <w:rFonts w:cstheme="minorHAnsi"/>
        </w:rPr>
        <w:t xml:space="preserve">Ak Zhotoviteľ nezačne odstraňovanie vady v stanovenej lehote, je Objednávateľ oprávnený požadovať od Zhotoviteľa zmluvnú pokutu vo výške </w:t>
      </w:r>
      <w:r w:rsidR="00473B27" w:rsidRPr="00473B27">
        <w:rPr>
          <w:rFonts w:cstheme="minorHAnsi"/>
        </w:rPr>
        <w:t>7</w:t>
      </w:r>
      <w:r w:rsidRPr="00473B27">
        <w:rPr>
          <w:rFonts w:cstheme="minorHAnsi"/>
        </w:rPr>
        <w:t>00 € za každú jednotlivú vadu za každý aj začatý kalendárny deň omeškania.</w:t>
      </w:r>
    </w:p>
    <w:p w14:paraId="43830289" w14:textId="77777777" w:rsidR="001A766E" w:rsidRPr="00473B27" w:rsidRDefault="001A766E" w:rsidP="001A766E">
      <w:pPr>
        <w:autoSpaceDE w:val="0"/>
        <w:autoSpaceDN w:val="0"/>
        <w:adjustRightInd w:val="0"/>
        <w:jc w:val="both"/>
        <w:rPr>
          <w:rFonts w:cstheme="minorHAnsi"/>
        </w:rPr>
      </w:pPr>
    </w:p>
    <w:p w14:paraId="14050FEC" w14:textId="77777777" w:rsidR="001A766E" w:rsidRPr="00473B2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473B27">
        <w:rPr>
          <w:rFonts w:cstheme="minorHAnsi"/>
        </w:rPr>
        <w:t>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refakturovať samostatnou faktúrou so splatnosťou 14 dní odo dňa jej vystavenia pre každú vadu samostatne.</w:t>
      </w:r>
    </w:p>
    <w:p w14:paraId="21409585" w14:textId="77777777" w:rsidR="001A766E" w:rsidRPr="00473B27" w:rsidRDefault="001A766E" w:rsidP="001A766E">
      <w:pPr>
        <w:autoSpaceDE w:val="0"/>
        <w:autoSpaceDN w:val="0"/>
        <w:adjustRightInd w:val="0"/>
        <w:jc w:val="both"/>
        <w:rPr>
          <w:rFonts w:cstheme="minorHAnsi"/>
        </w:rPr>
      </w:pPr>
    </w:p>
    <w:p w14:paraId="45B4DF6A" w14:textId="334AD525"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473B27">
        <w:rPr>
          <w:rFonts w:cstheme="minorHAnsi"/>
        </w:rPr>
        <w:t xml:space="preserve">Ak Zhotoviteľ neodstráni vady Diela v termíne podľa Zmluvy je povinný zaplatiť Objednávateľovi zmluvnú pokutu vo výške </w:t>
      </w:r>
      <w:r w:rsidR="00473B27" w:rsidRPr="00473B27">
        <w:rPr>
          <w:rFonts w:cstheme="minorHAnsi"/>
        </w:rPr>
        <w:t>7</w:t>
      </w:r>
      <w:r w:rsidRPr="00473B27">
        <w:rPr>
          <w:rFonts w:cstheme="minorHAnsi"/>
        </w:rPr>
        <w:t>00 € za každú jednotlivú vadu</w:t>
      </w:r>
      <w:r w:rsidRPr="00995831">
        <w:rPr>
          <w:rFonts w:cstheme="minorHAnsi"/>
        </w:rPr>
        <w:t xml:space="preserve"> za každý aj začatý deň omeškania s odstránením vád Diela.</w:t>
      </w:r>
    </w:p>
    <w:p w14:paraId="46EBC604" w14:textId="77777777" w:rsidR="001A766E" w:rsidRPr="00DB44BE" w:rsidRDefault="001A766E" w:rsidP="001A766E">
      <w:pPr>
        <w:autoSpaceDE w:val="0"/>
        <w:autoSpaceDN w:val="0"/>
        <w:adjustRightInd w:val="0"/>
        <w:jc w:val="both"/>
        <w:rPr>
          <w:rFonts w:cstheme="minorHAnsi"/>
        </w:rPr>
      </w:pPr>
    </w:p>
    <w:p w14:paraId="5E185F7E"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zaplatiť zmluvnú pokutu na základe samostatnej faktúry Objednávateľa, </w:t>
      </w:r>
      <w:r w:rsidRPr="00995831">
        <w:rPr>
          <w:rFonts w:cstheme="minorHAnsi"/>
        </w:rPr>
        <w:br/>
        <w:t>so splatnosťou 14 dní odo dňa jej vystavenia.</w:t>
      </w:r>
    </w:p>
    <w:p w14:paraId="68144F05" w14:textId="77777777" w:rsidR="001A766E" w:rsidRPr="00DB44BE" w:rsidRDefault="001A766E" w:rsidP="001A766E">
      <w:pPr>
        <w:autoSpaceDE w:val="0"/>
        <w:autoSpaceDN w:val="0"/>
        <w:adjustRightInd w:val="0"/>
        <w:jc w:val="both"/>
        <w:rPr>
          <w:rFonts w:cstheme="minorHAnsi"/>
        </w:rPr>
      </w:pPr>
    </w:p>
    <w:p w14:paraId="6E286262"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Uplatnením, alebo zaplatením zmluvnej pokuty nie je dotknutý Objednávateľov nárok na náhradu škody.</w:t>
      </w:r>
    </w:p>
    <w:p w14:paraId="1E533533" w14:textId="77777777" w:rsidR="001A766E" w:rsidRPr="00995831" w:rsidRDefault="001A766E" w:rsidP="001A766E">
      <w:pPr>
        <w:pStyle w:val="Odsekzoznamu"/>
        <w:autoSpaceDE w:val="0"/>
        <w:autoSpaceDN w:val="0"/>
        <w:adjustRightInd w:val="0"/>
        <w:spacing w:after="0" w:line="240" w:lineRule="auto"/>
        <w:ind w:left="360"/>
        <w:jc w:val="both"/>
        <w:rPr>
          <w:rFonts w:cstheme="minorHAnsi"/>
        </w:rPr>
      </w:pPr>
    </w:p>
    <w:p w14:paraId="792CB912"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Osobitné ustanovenia</w:t>
      </w:r>
    </w:p>
    <w:p w14:paraId="43C4D5AF"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v plnom rozsahu dodržiavať zákon č. 82/2005 Z. z. o nelegálnej práci </w:t>
      </w:r>
      <w:r w:rsidRPr="00995831">
        <w:rPr>
          <w:rFonts w:cstheme="minorHAnsi"/>
        </w:rPr>
        <w:br/>
        <w:t>a nelegálnom zamestnávaní a o zmene a doplnení niektorých zákonov (ďalej len „zákon o nelegálnej práci a nelegálnom zamestnávaní“).</w:t>
      </w:r>
    </w:p>
    <w:p w14:paraId="71467503"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3703D725"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6749FD">
        <w:rPr>
          <w:rFonts w:cstheme="minorHAnsi"/>
        </w:rPr>
        <w:t>Objednávateľ má právo kedykoľvek počas trvania tejto Zmluvy vyžiadať si od Zhotoviteľa doklady a osobné údaje fyzických osôb, prostredníctvom ktorých bude vykonávať, resp. vykonáva Dielo podľa tejto Zmluvy, v rozsahu nevyhnutnom na kontrolu dodržiavania zákazu nelegálneho zamestnávania a Zhotoviteľ sa ich zaväzuje podľa tejto Zmluvy poskytnúť Objednávateľovi.</w:t>
      </w:r>
    </w:p>
    <w:p w14:paraId="29618561" w14:textId="77777777" w:rsidR="001A766E" w:rsidRPr="00DB44BE" w:rsidRDefault="001A766E" w:rsidP="001A766E">
      <w:pPr>
        <w:autoSpaceDE w:val="0"/>
        <w:autoSpaceDN w:val="0"/>
        <w:adjustRightInd w:val="0"/>
        <w:jc w:val="both"/>
        <w:rPr>
          <w:rFonts w:cstheme="minorHAnsi"/>
        </w:rPr>
      </w:pPr>
    </w:p>
    <w:p w14:paraId="1D469309"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w:t>
      </w:r>
      <w:r w:rsidRPr="00995831">
        <w:rPr>
          <w:rFonts w:cstheme="minorHAnsi"/>
        </w:rPr>
        <w:lastRenderedPageBreak/>
        <w:t>nárok Objednávateľa na náhradu prípadnej ďalšej škody. Objednávateľ je povinný bezodkladne Zhotoviteľa informovať o konaní vedenom kontrolným orgánom, ktorého výsledkom môže byť  uloženie pokuty Objednávateľovi.</w:t>
      </w:r>
    </w:p>
    <w:p w14:paraId="37838DF9" w14:textId="77777777" w:rsidR="001A766E" w:rsidRPr="00DB44BE" w:rsidRDefault="001A766E" w:rsidP="001A766E">
      <w:pPr>
        <w:autoSpaceDE w:val="0"/>
        <w:autoSpaceDN w:val="0"/>
        <w:adjustRightInd w:val="0"/>
        <w:jc w:val="both"/>
        <w:rPr>
          <w:rFonts w:cstheme="minorHAnsi"/>
        </w:rPr>
      </w:pPr>
    </w:p>
    <w:p w14:paraId="4CEA4ACB"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53443692" w14:textId="77777777" w:rsidR="001A766E" w:rsidRDefault="001A766E" w:rsidP="001A766E">
      <w:pPr>
        <w:autoSpaceDE w:val="0"/>
        <w:autoSpaceDN w:val="0"/>
        <w:adjustRightInd w:val="0"/>
        <w:jc w:val="both"/>
        <w:rPr>
          <w:rFonts w:cstheme="minorHAnsi"/>
        </w:rPr>
      </w:pPr>
    </w:p>
    <w:p w14:paraId="7AEE5D4C"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Subdodávatelia</w:t>
      </w:r>
    </w:p>
    <w:p w14:paraId="257E19C8"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DB44BE">
        <w:rPr>
          <w:rFonts w:cstheme="minorHAnsi"/>
        </w:rPr>
        <w:t xml:space="preserve">Zmluvné strany sa dohodli, že Zhotoviteľ je oprávnený plniť túto Zmluvu výlučne prostredníctvom subdodávateľov uvedených v Prílohe č. 3 </w:t>
      </w:r>
      <w:r>
        <w:rPr>
          <w:rFonts w:cstheme="minorHAnsi"/>
        </w:rPr>
        <w:t>-</w:t>
      </w:r>
      <w:r w:rsidRPr="00DB44BE">
        <w:rPr>
          <w:rFonts w:cstheme="minorHAnsi"/>
        </w:rPr>
        <w:t xml:space="preserve"> „</w:t>
      </w:r>
      <w:r w:rsidRPr="002240CE">
        <w:rPr>
          <w:rFonts w:cstheme="minorHAnsi"/>
          <w:b/>
        </w:rPr>
        <w:t>Zoznam subdodávateľov</w:t>
      </w:r>
      <w:r w:rsidRPr="00DB44BE">
        <w:rPr>
          <w:rFonts w:cstheme="minorHAnsi"/>
        </w:rPr>
        <w:t>“ (ďalej len „Zoznam subdodávateľov“). V takomto prípade Zhotoviteľ zodpovedá rovnako, akoby Zmluvu plnil sám.</w:t>
      </w:r>
    </w:p>
    <w:p w14:paraId="71AFDA28" w14:textId="77777777" w:rsidR="001A766E" w:rsidRPr="00DB44BE" w:rsidRDefault="001A766E" w:rsidP="001A766E">
      <w:pPr>
        <w:pStyle w:val="Odsekzoznamu"/>
        <w:autoSpaceDE w:val="0"/>
        <w:autoSpaceDN w:val="0"/>
        <w:adjustRightInd w:val="0"/>
        <w:spacing w:after="0" w:line="240" w:lineRule="auto"/>
        <w:ind w:left="567"/>
        <w:jc w:val="both"/>
        <w:rPr>
          <w:rFonts w:cstheme="minorHAnsi"/>
        </w:rPr>
      </w:pPr>
    </w:p>
    <w:p w14:paraId="02511BD5"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V Prílohe č. 3 tejto Zmluvy sú uvedené údaje o všetkých známych subdodávateľoch Zhotoviteľa, </w:t>
      </w:r>
      <w:r w:rsidRPr="00995831">
        <w:rPr>
          <w:rFonts w:cstheme="minorHAnsi"/>
        </w:rPr>
        <w:br/>
        <w:t>ktorí sú známi v čase uzavierania tejto Zmluvy a údaje o osobe oprávnenej konať za subdodávateľa v rozsahu meno a priezvisko, adresa pobytu, dátum narodenia.</w:t>
      </w:r>
    </w:p>
    <w:p w14:paraId="7CA5720C"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721534FD"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329EBDC7"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v žiadosti uvedie identifikáciu osoby, ktorá sa má stať subdodávateľom,</w:t>
      </w:r>
    </w:p>
    <w:p w14:paraId="0EE35C7A"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v žiadosti uvedie špecifikáciu časti plnenia Zmluvy, ktorá má byť realizovaná prostredníctvom  navrhovanej osoby,</w:t>
      </w:r>
    </w:p>
    <w:p w14:paraId="435F7E59"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v žiadosti uvedie termín, od ktorého má byť zmena subdodávateľa vykonaná, ktorý nesmie byť </w:t>
      </w:r>
      <w:r w:rsidRPr="001063CB">
        <w:rPr>
          <w:rFonts w:cstheme="minorHAnsi"/>
        </w:rPr>
        <w:t>kratší ako 15 dní</w:t>
      </w:r>
      <w:r w:rsidRPr="00995831">
        <w:rPr>
          <w:rFonts w:cstheme="minorHAnsi"/>
        </w:rPr>
        <w:t xml:space="preserve"> odo dňa doručenia tejto žiadosti objednávateľovi,</w:t>
      </w:r>
    </w:p>
    <w:p w14:paraId="417F07DB"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v žiadosti uvedie, či s ohľadom na výšku odplaty, ktorú bude Zhotoviteľ platiť subdodávateľovi za ním poskytované plnenie, má subdodávateľ povinnosť zapísať sa do registra partnerov verejného sektora,</w:t>
      </w:r>
    </w:p>
    <w:p w14:paraId="415D2923"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 xml:space="preserve">k žiadosti pripojí nové navrhované znenie Zoznamu subdodávateľov v minimálne </w:t>
      </w:r>
      <w:r w:rsidRPr="00995831">
        <w:rPr>
          <w:rFonts w:cstheme="minorHAnsi"/>
        </w:rPr>
        <w:br/>
        <w:t>2 vyhotoveniach podpísaných Zhotoviteľom.</w:t>
      </w:r>
    </w:p>
    <w:p w14:paraId="2DFFEF9E" w14:textId="77777777" w:rsidR="001A766E" w:rsidRPr="00995831" w:rsidRDefault="001A766E" w:rsidP="001A766E">
      <w:pPr>
        <w:pStyle w:val="Odsekzoznamu"/>
        <w:autoSpaceDE w:val="0"/>
        <w:autoSpaceDN w:val="0"/>
        <w:adjustRightInd w:val="0"/>
        <w:spacing w:after="0" w:line="240" w:lineRule="auto"/>
        <w:ind w:left="1276"/>
        <w:jc w:val="both"/>
        <w:rPr>
          <w:rFonts w:cstheme="minorHAnsi"/>
        </w:rPr>
      </w:pPr>
    </w:p>
    <w:p w14:paraId="4E985A50"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Objednávateľ žiadosť Zhotoviteľa o zmenu v osobe subdodávateľa:</w:t>
      </w:r>
    </w:p>
    <w:p w14:paraId="45CD87B4"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odsúhlasí, a to zaslaním zo strany objednávateľa podpísaného Zoznamu subdodávateľov Zhotoviteľovi alebo</w:t>
      </w:r>
    </w:p>
    <w:p w14:paraId="78DBD9A8"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odmietne, pričom v oznámení o odmietnutí žiadosti Zhotoviteľa uvedie dôvody odmietnutia.</w:t>
      </w:r>
    </w:p>
    <w:p w14:paraId="2539F6FF" w14:textId="77777777" w:rsidR="001A766E" w:rsidRPr="00995831" w:rsidRDefault="001A766E" w:rsidP="001A766E">
      <w:pPr>
        <w:pStyle w:val="Odsekzoznamu"/>
        <w:autoSpaceDE w:val="0"/>
        <w:autoSpaceDN w:val="0"/>
        <w:adjustRightInd w:val="0"/>
        <w:spacing w:after="0" w:line="240" w:lineRule="auto"/>
        <w:ind w:left="1276"/>
        <w:jc w:val="both"/>
        <w:rPr>
          <w:rFonts w:cstheme="minorHAnsi"/>
        </w:rPr>
      </w:pPr>
    </w:p>
    <w:p w14:paraId="3BC55CF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Osoba, ktorá sa má stať subdodávateľom, sa týmto stáva podľa tejto Zmluvy zápisom do Zoznamu subdodávateľov podpísaného zo strany Objednávateľa.</w:t>
      </w:r>
    </w:p>
    <w:p w14:paraId="1D8B6E4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09119240" w14:textId="77777777" w:rsidR="001A766E" w:rsidRPr="00DB44BE" w:rsidRDefault="001A766E" w:rsidP="001A766E">
      <w:pPr>
        <w:autoSpaceDE w:val="0"/>
        <w:autoSpaceDN w:val="0"/>
        <w:adjustRightInd w:val="0"/>
        <w:jc w:val="both"/>
        <w:rPr>
          <w:rFonts w:cstheme="minorHAnsi"/>
        </w:rPr>
      </w:pPr>
    </w:p>
    <w:p w14:paraId="0224648A"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w:t>
      </w:r>
      <w:r w:rsidRPr="00995831">
        <w:rPr>
          <w:rFonts w:cstheme="minorHAnsi"/>
        </w:rPr>
        <w:lastRenderedPageBreak/>
        <w:t>porušenie tejto Zmluvy zo strany Zhotoviteľa a zakladá právo Objednávateľa na okamžité odstúpenie od Zmluvy bez poskytnut</w:t>
      </w:r>
      <w:r>
        <w:rPr>
          <w:rFonts w:cstheme="minorHAnsi"/>
        </w:rPr>
        <w:t>ia dodatočnej lehoty na nápravu.</w:t>
      </w:r>
    </w:p>
    <w:p w14:paraId="4931B9F4" w14:textId="77777777" w:rsidR="001A766E" w:rsidRPr="00DB44BE" w:rsidRDefault="001A766E" w:rsidP="001A766E">
      <w:pPr>
        <w:pStyle w:val="Odsekzoznamu"/>
        <w:rPr>
          <w:rFonts w:cstheme="minorHAnsi"/>
        </w:rPr>
      </w:pPr>
    </w:p>
    <w:p w14:paraId="13B7ABD9"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zabezpečiť, aby mal splnené povinnosti ohľadom zápisu do registra partnerov verejného sektora vo vzťahu k subdodávateľom Zhotoviteľa v zmysle zákona registri partnerov verejného sektora. </w:t>
      </w:r>
    </w:p>
    <w:p w14:paraId="08486506" w14:textId="77777777" w:rsidR="001A766E" w:rsidRPr="00995831" w:rsidRDefault="001A766E" w:rsidP="001A766E">
      <w:pPr>
        <w:autoSpaceDE w:val="0"/>
        <w:autoSpaceDN w:val="0"/>
        <w:adjustRightInd w:val="0"/>
        <w:jc w:val="both"/>
        <w:rPr>
          <w:rFonts w:asciiTheme="minorHAnsi" w:hAnsiTheme="minorHAnsi" w:cstheme="minorHAnsi"/>
          <w:b/>
        </w:rPr>
      </w:pPr>
    </w:p>
    <w:p w14:paraId="5C584BB4"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Poistenie</w:t>
      </w:r>
    </w:p>
    <w:p w14:paraId="425D1EE5"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na svoje náklady zabezpečiť poistenie zodpovednosti za škodu spôsobenú </w:t>
      </w:r>
      <w:r w:rsidRPr="007F355D">
        <w:rPr>
          <w:rFonts w:cstheme="minorHAnsi"/>
        </w:rPr>
        <w:t xml:space="preserve">pri vykonávaní Diela do výšky </w:t>
      </w:r>
      <w:r w:rsidRPr="004E4A9B">
        <w:rPr>
          <w:rFonts w:cstheme="minorHAnsi"/>
          <w:b/>
        </w:rPr>
        <w:t>100 000,00 EUR</w:t>
      </w:r>
      <w:r w:rsidRPr="007F355D">
        <w:rPr>
          <w:rFonts w:cstheme="minorHAnsi"/>
        </w:rPr>
        <w:t>, a to najneskôr do 10 dní od účinnosti tejto Zmluvy.</w:t>
      </w:r>
      <w:r w:rsidRPr="00995831">
        <w:rPr>
          <w:rFonts w:cstheme="minorHAnsi"/>
        </w:rPr>
        <w:t xml:space="preserve">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14:paraId="0976FD41"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34DE53B9"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na základe žiadosti Objednávateľa preukázať uzatvorenie poistenia </w:t>
      </w:r>
      <w:r w:rsidRPr="002240CE">
        <w:rPr>
          <w:rFonts w:cstheme="minorHAnsi"/>
        </w:rPr>
        <w:t>v zmysle bodu 11.1 Zmluvy, a</w:t>
      </w:r>
      <w:r w:rsidRPr="00995831">
        <w:rPr>
          <w:rFonts w:cstheme="minorHAnsi"/>
        </w:rPr>
        <w:t> to v lehote piatich dní od požiadania.</w:t>
      </w:r>
    </w:p>
    <w:p w14:paraId="503EA105" w14:textId="77777777" w:rsidR="001A766E" w:rsidRPr="00995831" w:rsidRDefault="001A766E" w:rsidP="001A766E">
      <w:pPr>
        <w:autoSpaceDE w:val="0"/>
        <w:autoSpaceDN w:val="0"/>
        <w:adjustRightInd w:val="0"/>
        <w:jc w:val="both"/>
        <w:rPr>
          <w:rFonts w:asciiTheme="minorHAnsi" w:hAnsiTheme="minorHAnsi" w:cstheme="minorHAnsi"/>
        </w:rPr>
      </w:pPr>
    </w:p>
    <w:p w14:paraId="0DB41B3B" w14:textId="77777777" w:rsidR="001A766E" w:rsidRPr="004E4A9B"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bookmarkStart w:id="11" w:name="_Toc508737238"/>
      <w:r w:rsidRPr="004E4A9B">
        <w:rPr>
          <w:rFonts w:cstheme="minorHAnsi"/>
          <w:b/>
        </w:rPr>
        <w:t>Zodpovední zástupcovia</w:t>
      </w:r>
      <w:bookmarkEnd w:id="11"/>
    </w:p>
    <w:p w14:paraId="518554D0"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4E4A9B">
        <w:rPr>
          <w:rFonts w:cstheme="minorHAnsi"/>
        </w:rPr>
        <w:t>Zodpovední zástupcovia sú osoby oprávnené zastupovať Zmluvné strany v súvislosti s plnením tejto Zmluvy (ďalej jednotlivo len „Zodpovedný zástupca“ alebo spoločne „Zodpovední zástupcovia“). Konanie alebo pokyny Zodpovedného zástupcu príslušnej Zmluvnej strany v rozsahu, v akom sú predpokladané touto Zmluvou, sa považujú za konanie alebo pokyny tejto Zmluvnej strany, pokiaľ daná Zmluvná strana neinformuje druhú Zmluvnú stranu o opaku, alebo ak sa Zmluvné strany nedohodnú inak.</w:t>
      </w:r>
    </w:p>
    <w:p w14:paraId="03139A1D" w14:textId="77777777" w:rsidR="001A766E" w:rsidRDefault="001A766E" w:rsidP="001A766E">
      <w:pPr>
        <w:pStyle w:val="Odsekzoznamu"/>
        <w:autoSpaceDE w:val="0"/>
        <w:autoSpaceDN w:val="0"/>
        <w:adjustRightInd w:val="0"/>
        <w:spacing w:after="0" w:line="240" w:lineRule="auto"/>
        <w:ind w:left="567"/>
        <w:jc w:val="both"/>
        <w:rPr>
          <w:rFonts w:cstheme="minorHAnsi"/>
        </w:rPr>
      </w:pPr>
    </w:p>
    <w:p w14:paraId="220C0941" w14:textId="77777777" w:rsidR="001A766E" w:rsidRPr="004E4A9B"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4E4A9B">
        <w:rPr>
          <w:rFonts w:cstheme="minorHAnsi"/>
        </w:rPr>
        <w:t>Objednávateľ vymenoval nasledujúc</w:t>
      </w:r>
      <w:r>
        <w:rPr>
          <w:rFonts w:cstheme="minorHAnsi"/>
        </w:rPr>
        <w:t xml:space="preserve">eho </w:t>
      </w:r>
      <w:r w:rsidRPr="004E4A9B">
        <w:rPr>
          <w:rFonts w:cstheme="minorHAnsi"/>
        </w:rPr>
        <w:t>Zodpovedn</w:t>
      </w:r>
      <w:r>
        <w:rPr>
          <w:rFonts w:cstheme="minorHAnsi"/>
        </w:rPr>
        <w:t>ého</w:t>
      </w:r>
      <w:r w:rsidRPr="004E4A9B">
        <w:rPr>
          <w:rFonts w:cstheme="minorHAnsi"/>
        </w:rPr>
        <w:t xml:space="preserve"> zástupc</w:t>
      </w:r>
      <w:r>
        <w:rPr>
          <w:rFonts w:cstheme="minorHAnsi"/>
        </w:rPr>
        <w:t>u</w:t>
      </w:r>
      <w:r w:rsidRPr="004E4A9B">
        <w:rPr>
          <w:rFonts w:cstheme="minorHAnsi"/>
        </w:rPr>
        <w:t xml:space="preserve"> Objednávateľa:</w:t>
      </w:r>
    </w:p>
    <w:p w14:paraId="42CBB75E" w14:textId="77777777" w:rsidR="001A766E"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rPr>
      </w:pPr>
      <w:r w:rsidRPr="00045777">
        <w:rPr>
          <w:rFonts w:asciiTheme="minorHAnsi" w:hAnsiTheme="minorHAnsi" w:cs="Calibri"/>
        </w:rPr>
        <w:t>[</w:t>
      </w:r>
      <w:r w:rsidRPr="004E4A9B">
        <w:rPr>
          <w:rFonts w:asciiTheme="minorHAnsi" w:hAnsiTheme="minorHAnsi" w:cstheme="minorHAnsi"/>
        </w:rPr>
        <w:t>zástupc</w:t>
      </w:r>
      <w:r>
        <w:rPr>
          <w:rFonts w:cstheme="minorHAnsi"/>
        </w:rPr>
        <w:t>a</w:t>
      </w:r>
      <w:r w:rsidRPr="004E4A9B">
        <w:rPr>
          <w:rFonts w:asciiTheme="minorHAnsi" w:hAnsiTheme="minorHAnsi" w:cstheme="minorHAnsi"/>
        </w:rPr>
        <w:t xml:space="preserve"> Objednávateľa</w:t>
      </w:r>
      <w:r w:rsidRPr="00045777">
        <w:rPr>
          <w:rFonts w:asciiTheme="minorHAnsi" w:hAnsiTheme="minorHAnsi" w:cs="Calibri"/>
        </w:rPr>
        <w:t xml:space="preserve"> - ●].</w:t>
      </w:r>
    </w:p>
    <w:p w14:paraId="1C4656D6" w14:textId="77777777" w:rsidR="001A766E" w:rsidRPr="00045777"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rPr>
          <w:rFonts w:asciiTheme="minorHAnsi" w:hAnsiTheme="minorHAnsi" w:cs="Calibri"/>
        </w:rPr>
      </w:pPr>
    </w:p>
    <w:p w14:paraId="517E005F" w14:textId="77777777" w:rsidR="001A766E" w:rsidRPr="0004577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Zhotoviteľ vymenoval nasledujúcich Zodpovedn</w:t>
      </w:r>
      <w:r>
        <w:rPr>
          <w:rFonts w:cstheme="minorHAnsi"/>
        </w:rPr>
        <w:t>ého</w:t>
      </w:r>
      <w:r w:rsidRPr="00045777">
        <w:rPr>
          <w:rFonts w:cstheme="minorHAnsi"/>
        </w:rPr>
        <w:t xml:space="preserve"> zástupc</w:t>
      </w:r>
      <w:r>
        <w:rPr>
          <w:rFonts w:cstheme="minorHAnsi"/>
        </w:rPr>
        <w:t>u</w:t>
      </w:r>
      <w:r w:rsidRPr="00045777">
        <w:rPr>
          <w:rFonts w:cstheme="minorHAnsi"/>
        </w:rPr>
        <w:t xml:space="preserve"> Zhotoviteľa:</w:t>
      </w:r>
    </w:p>
    <w:p w14:paraId="69E111EE" w14:textId="77777777" w:rsidR="001A766E" w:rsidRDefault="001A766E" w:rsidP="001A766E">
      <w:pPr>
        <w:pStyle w:val="Odsekzoznamu"/>
        <w:autoSpaceDE w:val="0"/>
        <w:autoSpaceDN w:val="0"/>
        <w:adjustRightInd w:val="0"/>
        <w:spacing w:after="0" w:line="240" w:lineRule="auto"/>
        <w:ind w:left="567"/>
        <w:jc w:val="both"/>
        <w:rPr>
          <w:rFonts w:cstheme="minorHAnsi"/>
        </w:rPr>
      </w:pPr>
      <w:r w:rsidRPr="00045777">
        <w:rPr>
          <w:rFonts w:cstheme="minorHAnsi"/>
        </w:rPr>
        <w:t xml:space="preserve">[zástupca </w:t>
      </w:r>
      <w:r>
        <w:rPr>
          <w:rFonts w:cstheme="minorHAnsi"/>
        </w:rPr>
        <w:t>Zhotoviteľa</w:t>
      </w:r>
      <w:r w:rsidRPr="00045777">
        <w:rPr>
          <w:rFonts w:cstheme="minorHAnsi"/>
        </w:rPr>
        <w:t xml:space="preserve"> - ●].</w:t>
      </w:r>
    </w:p>
    <w:p w14:paraId="7A79B3FE" w14:textId="77777777" w:rsidR="001A766E" w:rsidRPr="00045777" w:rsidRDefault="001A766E" w:rsidP="001A766E">
      <w:pPr>
        <w:pStyle w:val="Odsekzoznamu"/>
        <w:autoSpaceDE w:val="0"/>
        <w:autoSpaceDN w:val="0"/>
        <w:adjustRightInd w:val="0"/>
        <w:spacing w:after="0" w:line="240" w:lineRule="auto"/>
        <w:ind w:left="567"/>
        <w:jc w:val="both"/>
        <w:rPr>
          <w:rFonts w:cstheme="minorHAnsi"/>
        </w:rPr>
      </w:pPr>
    </w:p>
    <w:p w14:paraId="29FB23FE"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Zmluvné strany sú povinné si navzájom oznámiť vymenovanie, odvolanie alebo zmeny v osobách Zodpovedných zástupcov a ich kompetenciách.</w:t>
      </w:r>
    </w:p>
    <w:p w14:paraId="22A07F8C" w14:textId="77777777" w:rsidR="001A766E" w:rsidRPr="00045777" w:rsidRDefault="001A766E" w:rsidP="001A766E">
      <w:pPr>
        <w:pStyle w:val="Odsekzoznamu"/>
        <w:autoSpaceDE w:val="0"/>
        <w:autoSpaceDN w:val="0"/>
        <w:adjustRightInd w:val="0"/>
        <w:spacing w:after="0" w:line="240" w:lineRule="auto"/>
        <w:ind w:left="567"/>
        <w:jc w:val="both"/>
        <w:rPr>
          <w:rFonts w:cstheme="minorHAnsi"/>
        </w:rPr>
      </w:pPr>
    </w:p>
    <w:p w14:paraId="0249E126"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 xml:space="preserve">Zodpovední zástupcovia sú povinní uskutočňovať pravidelné stretnutia podľa potreby a dohody Zmluvných strán za účelom informovania a koordinácie postupov Zmluvných strán a prijímať ďalšie kroky pre dosiahnutie cieľov tejto Zmluvy. </w:t>
      </w:r>
    </w:p>
    <w:p w14:paraId="674F26A0" w14:textId="77777777" w:rsidR="001A766E" w:rsidRPr="00045777" w:rsidRDefault="001A766E" w:rsidP="001A766E">
      <w:pPr>
        <w:pStyle w:val="Odsekzoznamu"/>
        <w:autoSpaceDE w:val="0"/>
        <w:autoSpaceDN w:val="0"/>
        <w:adjustRightInd w:val="0"/>
        <w:spacing w:after="0" w:line="240" w:lineRule="auto"/>
        <w:ind w:left="567"/>
        <w:jc w:val="both"/>
        <w:rPr>
          <w:rFonts w:cstheme="minorHAnsi"/>
        </w:rPr>
      </w:pPr>
    </w:p>
    <w:p w14:paraId="6289AE54" w14:textId="77777777" w:rsidR="001A766E" w:rsidRPr="00045777"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bookmarkStart w:id="12" w:name="_Toc508737239"/>
      <w:r w:rsidRPr="00045777">
        <w:rPr>
          <w:rFonts w:cstheme="minorHAnsi"/>
          <w:b/>
        </w:rPr>
        <w:t>Doručovanie</w:t>
      </w:r>
      <w:bookmarkEnd w:id="12"/>
    </w:p>
    <w:p w14:paraId="56F1B41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Pokiaľ táto Zmluva výslovne nestanoví inak, všetky podstatné oznámenia a iná korešpondencia podľa tejto Zmluvy musia byť vyhotovené v písomnej forme a budú sa považovať za riadne doručené ktorejkoľvek Zmluvnej strane, keď sa doručia (i) osobne, alebo zašlú (ii) doporučenou poštou alebo (iii) kuriérskou službou alebo (iv) emailom, ak táto Zmluva túto možnosť pripúšťa, a to  na kontaktné údaje uvedené v záhlaví tejto Zmluvy a v tomto Článku Zmluvy, alebo ktoré budú oznámené druhej Zmluvnej strane.</w:t>
      </w:r>
    </w:p>
    <w:p w14:paraId="1195CB11" w14:textId="77777777" w:rsidR="001A766E" w:rsidRPr="00045777" w:rsidRDefault="001A766E" w:rsidP="001A766E">
      <w:pPr>
        <w:pStyle w:val="Odsekzoznamu"/>
        <w:autoSpaceDE w:val="0"/>
        <w:autoSpaceDN w:val="0"/>
        <w:adjustRightInd w:val="0"/>
        <w:spacing w:after="0" w:line="240" w:lineRule="auto"/>
        <w:ind w:left="567"/>
        <w:jc w:val="both"/>
        <w:rPr>
          <w:rFonts w:cstheme="minorHAnsi"/>
        </w:rPr>
      </w:pPr>
    </w:p>
    <w:p w14:paraId="3A9C0B5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Zmluvné strany sa zaväzujú navzájom si oznámiť všetky potrebné kontaktné údaje</w:t>
      </w:r>
      <w:r>
        <w:rPr>
          <w:rFonts w:cstheme="minorHAnsi"/>
        </w:rPr>
        <w:t xml:space="preserve"> </w:t>
      </w:r>
      <w:r w:rsidRPr="00045777">
        <w:rPr>
          <w:rFonts w:cstheme="minorHAnsi"/>
        </w:rPr>
        <w:t>a bezodkladne akúkoľvek zmenu týchto kontaktných údajov.</w:t>
      </w:r>
    </w:p>
    <w:p w14:paraId="0F6AE87D" w14:textId="77777777" w:rsidR="001A766E" w:rsidRPr="00045777" w:rsidRDefault="001A766E" w:rsidP="001A766E">
      <w:pPr>
        <w:autoSpaceDE w:val="0"/>
        <w:autoSpaceDN w:val="0"/>
        <w:adjustRightInd w:val="0"/>
        <w:jc w:val="both"/>
        <w:rPr>
          <w:rFonts w:cstheme="minorHAnsi"/>
        </w:rPr>
      </w:pPr>
    </w:p>
    <w:p w14:paraId="1365B085"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lastRenderedPageBreak/>
        <w:t>Všetky úkony urobené písomne sú účinné okamihom ich doručenia Zmluvnej strane, ktorej sú adresované.</w:t>
      </w:r>
    </w:p>
    <w:p w14:paraId="3F319F21" w14:textId="77777777" w:rsidR="001A766E" w:rsidRPr="00045777" w:rsidRDefault="001A766E" w:rsidP="001A766E">
      <w:pPr>
        <w:autoSpaceDE w:val="0"/>
        <w:autoSpaceDN w:val="0"/>
        <w:adjustRightInd w:val="0"/>
        <w:jc w:val="both"/>
        <w:rPr>
          <w:rFonts w:cstheme="minorHAnsi"/>
        </w:rPr>
      </w:pPr>
    </w:p>
    <w:p w14:paraId="6DB29365"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Písomnosť sa bude považovať za doručenú aj vtedy, ak nebude prevzatá Zmluvnou stranou, ktorej bola adresovaná, a to dňom, kedy bola uložená na pošte po neúspešnom pokuse pošty o doručenie písomnosti určenej Zmluvnej strane ako adresátovi. Bez ohľadu na akékoľvek iné ustanovenie tejto Zmluvy, zásielka sa považuje za doručenú dňom odmietnutia prevzatia zásielky adresátom, pričom vykonanie pokusu o doručenie písomnej zásielky sa preukáže vyhlásením kuriéra, alebo, v prípade doporučenej zásielky, dňom udaným poštou na návratke.</w:t>
      </w:r>
    </w:p>
    <w:p w14:paraId="76CD84CC" w14:textId="77777777" w:rsidR="001A766E" w:rsidRPr="00045777" w:rsidRDefault="001A766E" w:rsidP="001A766E">
      <w:pPr>
        <w:autoSpaceDE w:val="0"/>
        <w:autoSpaceDN w:val="0"/>
        <w:adjustRightInd w:val="0"/>
        <w:jc w:val="both"/>
        <w:rPr>
          <w:rFonts w:cstheme="minorHAnsi"/>
        </w:rPr>
      </w:pPr>
    </w:p>
    <w:p w14:paraId="456C70BB" w14:textId="77777777" w:rsidR="001A766E" w:rsidRPr="0004577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Pre Objednávateľa budú všetky oznámenia, výzvy a iná korešpondencia podľa tejto Zmluvy doručované nasledujúcim osobám na nasledujúce adresy a čísla:</w:t>
      </w:r>
    </w:p>
    <w:p w14:paraId="6C2DA20E" w14:textId="77777777" w:rsidR="001A766E" w:rsidRPr="00E2059E"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rPr>
      </w:pPr>
      <w:r w:rsidRPr="00C73226">
        <w:rPr>
          <w:rFonts w:asciiTheme="minorHAnsi" w:hAnsiTheme="minorHAnsi" w:cs="Calibri"/>
          <w:b/>
        </w:rPr>
        <w:t>Kontaktná osoba:</w:t>
      </w:r>
      <w:r>
        <w:rPr>
          <w:rFonts w:asciiTheme="minorHAnsi" w:hAnsiTheme="minorHAnsi" w:cs="Calibri"/>
          <w:b/>
        </w:rPr>
        <w:tab/>
      </w:r>
      <w:r w:rsidRPr="00C73226">
        <w:rPr>
          <w:rFonts w:asciiTheme="minorHAnsi" w:hAnsiTheme="minorHAnsi" w:cs="Calibri"/>
        </w:rPr>
        <w:t>[●]</w:t>
      </w:r>
      <w:r>
        <w:rPr>
          <w:rFonts w:asciiTheme="minorHAnsi" w:hAnsiTheme="minorHAnsi" w:cs="Calibri"/>
        </w:rPr>
        <w:tab/>
      </w:r>
    </w:p>
    <w:p w14:paraId="2DAED10C" w14:textId="77777777" w:rsidR="001A766E"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rPr>
      </w:pPr>
      <w:r w:rsidRPr="00C73226">
        <w:rPr>
          <w:rFonts w:asciiTheme="minorHAnsi" w:hAnsiTheme="minorHAnsi" w:cs="Calibri"/>
          <w:b/>
        </w:rPr>
        <w:t>Tel.:</w:t>
      </w:r>
      <w:r>
        <w:rPr>
          <w:rFonts w:asciiTheme="minorHAnsi" w:hAnsiTheme="minorHAnsi" w:cs="Calibri"/>
        </w:rPr>
        <w:tab/>
      </w:r>
      <w:r>
        <w:rPr>
          <w:rFonts w:asciiTheme="minorHAnsi" w:hAnsiTheme="minorHAnsi" w:cs="Calibri"/>
        </w:rPr>
        <w:tab/>
      </w:r>
      <w:r>
        <w:rPr>
          <w:rFonts w:asciiTheme="minorHAnsi" w:hAnsiTheme="minorHAnsi" w:cs="Calibri"/>
        </w:rPr>
        <w:tab/>
      </w:r>
      <w:r w:rsidRPr="00C73226">
        <w:rPr>
          <w:rFonts w:asciiTheme="minorHAnsi" w:hAnsiTheme="minorHAnsi" w:cs="Calibri"/>
        </w:rPr>
        <w:t>[●]</w:t>
      </w:r>
    </w:p>
    <w:p w14:paraId="26968ACF" w14:textId="77777777" w:rsidR="001A766E" w:rsidRPr="00E2059E"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shd w:val="clear" w:color="auto" w:fill="8EAADB" w:themeFill="accent5" w:themeFillTint="99"/>
        </w:rPr>
      </w:pPr>
      <w:r>
        <w:rPr>
          <w:rFonts w:asciiTheme="minorHAnsi" w:hAnsiTheme="minorHAnsi" w:cs="Calibri"/>
          <w:b/>
        </w:rPr>
        <w:t>e-</w:t>
      </w:r>
      <w:r w:rsidRPr="00C73226">
        <w:rPr>
          <w:rFonts w:asciiTheme="minorHAnsi" w:hAnsiTheme="minorHAnsi" w:cs="Calibri"/>
          <w:b/>
        </w:rPr>
        <w:t>mail:</w:t>
      </w:r>
      <w:r w:rsidRPr="00E2059E">
        <w:rPr>
          <w:rFonts w:asciiTheme="minorHAnsi" w:hAnsiTheme="minorHAnsi" w:cs="Calibri"/>
        </w:rPr>
        <w:tab/>
      </w:r>
      <w:r w:rsidRPr="00E2059E">
        <w:rPr>
          <w:rFonts w:asciiTheme="minorHAnsi" w:hAnsiTheme="minorHAnsi" w:cs="Calibri"/>
        </w:rPr>
        <w:tab/>
      </w:r>
      <w:r>
        <w:rPr>
          <w:rFonts w:asciiTheme="minorHAnsi" w:hAnsiTheme="minorHAnsi" w:cs="Calibri"/>
        </w:rPr>
        <w:tab/>
      </w:r>
      <w:r w:rsidRPr="00C73226">
        <w:rPr>
          <w:rFonts w:asciiTheme="minorHAnsi" w:hAnsiTheme="minorHAnsi" w:cs="Calibri"/>
        </w:rPr>
        <w:t>[●]</w:t>
      </w:r>
      <w:r>
        <w:rPr>
          <w:rFonts w:asciiTheme="minorHAnsi" w:hAnsiTheme="minorHAnsi" w:cs="Calibri"/>
        </w:rPr>
        <w:tab/>
      </w:r>
    </w:p>
    <w:p w14:paraId="7857EBAE" w14:textId="77777777" w:rsidR="001A766E" w:rsidRPr="00E2059E"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rPr>
      </w:pPr>
      <w:r w:rsidRPr="00C73226">
        <w:rPr>
          <w:rFonts w:asciiTheme="minorHAnsi" w:hAnsiTheme="minorHAnsi" w:cs="Calibri"/>
          <w:b/>
        </w:rPr>
        <w:t>Adresa:</w:t>
      </w:r>
      <w:r w:rsidRPr="00E2059E">
        <w:rPr>
          <w:rFonts w:asciiTheme="minorHAnsi" w:hAnsiTheme="minorHAnsi" w:cs="Calibri"/>
        </w:rPr>
        <w:t xml:space="preserve"> </w:t>
      </w:r>
      <w:r w:rsidRPr="00E2059E">
        <w:rPr>
          <w:rFonts w:asciiTheme="minorHAnsi" w:hAnsiTheme="minorHAnsi" w:cs="Calibri"/>
        </w:rPr>
        <w:tab/>
      </w:r>
      <w:r w:rsidRPr="00E2059E">
        <w:rPr>
          <w:rFonts w:asciiTheme="minorHAnsi" w:hAnsiTheme="minorHAnsi" w:cs="Calibri"/>
        </w:rPr>
        <w:tab/>
      </w:r>
      <w:r>
        <w:rPr>
          <w:rFonts w:asciiTheme="minorHAnsi" w:hAnsiTheme="minorHAnsi" w:cs="Calibri"/>
        </w:rPr>
        <w:tab/>
      </w:r>
      <w:r w:rsidRPr="00E2059E">
        <w:rPr>
          <w:rFonts w:asciiTheme="minorHAnsi" w:hAnsiTheme="minorHAnsi" w:cs="Calibri"/>
        </w:rPr>
        <w:t>Rozhlas a televízia Slovenska, Mlynská dolina, 845 45 Bratislava</w:t>
      </w:r>
    </w:p>
    <w:p w14:paraId="5FF97329" w14:textId="77777777" w:rsidR="001A766E" w:rsidRDefault="001A766E" w:rsidP="001A766E">
      <w:pPr>
        <w:pStyle w:val="DPNormalLevel2"/>
        <w:spacing w:after="60" w:line="240" w:lineRule="auto"/>
        <w:rPr>
          <w:rFonts w:asciiTheme="minorHAnsi" w:hAnsiTheme="minorHAnsi" w:cs="Calibri"/>
          <w:szCs w:val="22"/>
        </w:rPr>
      </w:pPr>
      <w:r w:rsidRPr="00E2059E">
        <w:rPr>
          <w:rFonts w:asciiTheme="minorHAnsi" w:hAnsiTheme="minorHAnsi" w:cs="Calibri"/>
          <w:szCs w:val="22"/>
        </w:rPr>
        <w:t>alebo na akékoľvek iné adresy a  čísla, ktoré budú Zhotoviteľovi písomne oznámené spôsobom uvedeným v tomto Článku Zmluvy.</w:t>
      </w:r>
    </w:p>
    <w:p w14:paraId="7FC3DCF5" w14:textId="77777777" w:rsidR="001A766E" w:rsidRPr="00955F85" w:rsidRDefault="001A766E" w:rsidP="001A766E">
      <w:pPr>
        <w:pStyle w:val="DPNormalLevel2"/>
        <w:spacing w:line="240" w:lineRule="auto"/>
        <w:rPr>
          <w:rFonts w:asciiTheme="minorHAnsi" w:hAnsiTheme="minorHAnsi" w:cs="Calibri"/>
          <w:szCs w:val="22"/>
        </w:rPr>
      </w:pPr>
    </w:p>
    <w:p w14:paraId="1800A6E1" w14:textId="77777777" w:rsidR="001A766E" w:rsidRPr="00045777"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045777">
        <w:rPr>
          <w:rFonts w:cstheme="minorHAnsi"/>
        </w:rPr>
        <w:t>Pre Zhotoviteľa budú všetky oznámenia, výzvy a iná korešpondencia podľa tejto Zmluvy doručované nasledujúcim osobám na nasledujúce adresy a čísla:</w:t>
      </w:r>
    </w:p>
    <w:p w14:paraId="6C0ED396" w14:textId="77777777" w:rsidR="001A766E" w:rsidRPr="00045777"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b/>
        </w:rPr>
      </w:pPr>
      <w:r w:rsidRPr="00045777">
        <w:rPr>
          <w:rFonts w:asciiTheme="minorHAnsi" w:hAnsiTheme="minorHAnsi" w:cs="Calibri"/>
          <w:b/>
        </w:rPr>
        <w:t>Kontaktná osoba:</w:t>
      </w:r>
      <w:r w:rsidRPr="00045777">
        <w:rPr>
          <w:rFonts w:asciiTheme="minorHAnsi" w:hAnsiTheme="minorHAnsi" w:cs="Calibri"/>
          <w:b/>
        </w:rPr>
        <w:tab/>
        <w:t>[●]</w:t>
      </w:r>
      <w:r w:rsidRPr="00045777">
        <w:rPr>
          <w:rFonts w:asciiTheme="minorHAnsi" w:hAnsiTheme="minorHAnsi" w:cs="Calibri"/>
          <w:b/>
        </w:rPr>
        <w:tab/>
      </w:r>
    </w:p>
    <w:p w14:paraId="0FD81722" w14:textId="77777777" w:rsidR="001A766E" w:rsidRPr="00045777"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b/>
        </w:rPr>
      </w:pPr>
      <w:r w:rsidRPr="00045777">
        <w:rPr>
          <w:rFonts w:asciiTheme="minorHAnsi" w:hAnsiTheme="minorHAnsi" w:cs="Calibri"/>
          <w:b/>
        </w:rPr>
        <w:t>Tel.:</w:t>
      </w:r>
      <w:r w:rsidRPr="00045777">
        <w:rPr>
          <w:rFonts w:asciiTheme="minorHAnsi" w:hAnsiTheme="minorHAnsi" w:cs="Calibri"/>
          <w:b/>
        </w:rPr>
        <w:tab/>
      </w:r>
      <w:r w:rsidRPr="00045777">
        <w:rPr>
          <w:rFonts w:asciiTheme="minorHAnsi" w:hAnsiTheme="minorHAnsi" w:cs="Calibri"/>
          <w:b/>
        </w:rPr>
        <w:tab/>
      </w:r>
      <w:r w:rsidRPr="00045777">
        <w:rPr>
          <w:rFonts w:asciiTheme="minorHAnsi" w:hAnsiTheme="minorHAnsi" w:cs="Calibri"/>
          <w:b/>
        </w:rPr>
        <w:tab/>
        <w:t>[●]</w:t>
      </w:r>
    </w:p>
    <w:p w14:paraId="6FFC2DB8" w14:textId="77777777" w:rsidR="001A766E" w:rsidRPr="00045777"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b/>
        </w:rPr>
      </w:pPr>
      <w:r w:rsidRPr="00045777">
        <w:rPr>
          <w:rFonts w:asciiTheme="minorHAnsi" w:hAnsiTheme="minorHAnsi" w:cs="Calibri"/>
          <w:b/>
        </w:rPr>
        <w:t>e-mail:</w:t>
      </w:r>
      <w:r w:rsidRPr="00045777">
        <w:rPr>
          <w:rFonts w:asciiTheme="minorHAnsi" w:hAnsiTheme="minorHAnsi" w:cs="Calibri"/>
          <w:b/>
        </w:rPr>
        <w:tab/>
      </w:r>
      <w:r w:rsidRPr="00045777">
        <w:rPr>
          <w:rFonts w:asciiTheme="minorHAnsi" w:hAnsiTheme="minorHAnsi" w:cs="Calibri"/>
          <w:b/>
        </w:rPr>
        <w:tab/>
      </w:r>
      <w:r w:rsidRPr="00045777">
        <w:rPr>
          <w:rFonts w:asciiTheme="minorHAnsi" w:hAnsiTheme="minorHAnsi" w:cs="Calibri"/>
          <w:b/>
        </w:rPr>
        <w:tab/>
        <w:t>[●]</w:t>
      </w:r>
      <w:r w:rsidRPr="00045777">
        <w:rPr>
          <w:rFonts w:asciiTheme="minorHAnsi" w:hAnsiTheme="minorHAnsi" w:cs="Calibri"/>
          <w:b/>
        </w:rPr>
        <w:tab/>
      </w:r>
    </w:p>
    <w:p w14:paraId="3872D8CA" w14:textId="77777777" w:rsidR="001A766E" w:rsidRPr="00045777" w:rsidRDefault="001A766E" w:rsidP="001A766E">
      <w:pPr>
        <w:tabs>
          <w:tab w:val="clear" w:pos="709"/>
          <w:tab w:val="clear" w:pos="1066"/>
          <w:tab w:val="clear" w:pos="1423"/>
          <w:tab w:val="clear" w:pos="1780"/>
          <w:tab w:val="clear" w:pos="2138"/>
          <w:tab w:val="clear" w:pos="2495"/>
          <w:tab w:val="clear" w:pos="2852"/>
        </w:tabs>
        <w:kinsoku w:val="0"/>
        <w:overflowPunct w:val="0"/>
        <w:autoSpaceDE w:val="0"/>
        <w:autoSpaceDN w:val="0"/>
        <w:spacing w:after="60"/>
        <w:ind w:left="567"/>
        <w:rPr>
          <w:rFonts w:asciiTheme="minorHAnsi" w:hAnsiTheme="minorHAnsi" w:cs="Calibri"/>
          <w:b/>
        </w:rPr>
      </w:pPr>
      <w:r w:rsidRPr="00045777">
        <w:rPr>
          <w:rFonts w:asciiTheme="minorHAnsi" w:hAnsiTheme="minorHAnsi" w:cs="Calibri"/>
          <w:b/>
        </w:rPr>
        <w:t xml:space="preserve">Adresa: </w:t>
      </w:r>
      <w:r w:rsidRPr="00045777">
        <w:rPr>
          <w:rFonts w:asciiTheme="minorHAnsi" w:hAnsiTheme="minorHAnsi" w:cs="Calibri"/>
          <w:b/>
        </w:rPr>
        <w:tab/>
      </w:r>
      <w:r w:rsidRPr="00045777">
        <w:rPr>
          <w:rFonts w:asciiTheme="minorHAnsi" w:hAnsiTheme="minorHAnsi" w:cs="Calibri"/>
          <w:b/>
        </w:rPr>
        <w:tab/>
      </w:r>
      <w:r w:rsidRPr="00045777">
        <w:rPr>
          <w:rFonts w:asciiTheme="minorHAnsi" w:hAnsiTheme="minorHAnsi" w:cs="Calibri"/>
          <w:b/>
        </w:rPr>
        <w:tab/>
        <w:t>[●]</w:t>
      </w:r>
    </w:p>
    <w:p w14:paraId="28F39B6B" w14:textId="77777777" w:rsidR="001A766E" w:rsidRPr="00E2059E" w:rsidRDefault="001A766E" w:rsidP="001A766E">
      <w:pPr>
        <w:pStyle w:val="DPNormalLevel2"/>
        <w:spacing w:after="60" w:line="240" w:lineRule="auto"/>
        <w:rPr>
          <w:rFonts w:asciiTheme="minorHAnsi" w:hAnsiTheme="minorHAnsi" w:cs="Calibri"/>
          <w:szCs w:val="22"/>
        </w:rPr>
      </w:pPr>
      <w:r w:rsidRPr="00E2059E">
        <w:rPr>
          <w:rFonts w:asciiTheme="minorHAnsi" w:hAnsiTheme="minorHAnsi" w:cs="Calibri"/>
          <w:szCs w:val="22"/>
        </w:rPr>
        <w:t>alebo na akékoľvek iné adresy a čísla, ktoré budú Objednávateľovi písomne oznámené spôsobom uvedeným v tomto Článku Zmluvy.</w:t>
      </w:r>
    </w:p>
    <w:p w14:paraId="249E3023" w14:textId="77777777" w:rsidR="001A766E" w:rsidRPr="00995831" w:rsidRDefault="001A766E" w:rsidP="001A766E">
      <w:pPr>
        <w:autoSpaceDE w:val="0"/>
        <w:autoSpaceDN w:val="0"/>
        <w:adjustRightInd w:val="0"/>
        <w:jc w:val="both"/>
        <w:rPr>
          <w:rFonts w:asciiTheme="minorHAnsi" w:hAnsiTheme="minorHAnsi" w:cstheme="minorHAnsi"/>
        </w:rPr>
      </w:pPr>
    </w:p>
    <w:p w14:paraId="63A98781"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Platnosť a účinnosť zmluvy</w:t>
      </w:r>
    </w:p>
    <w:p w14:paraId="79C0431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Táto Zmluva zaniká jej splnením, ukončením dohodou zmluvných strán, odstúpením od tejto zmluvy oprávnenou zmluvnou stranou alebo z ďalších dôvodov stanovených v tejto zmluve.</w:t>
      </w:r>
    </w:p>
    <w:p w14:paraId="5FD9CFE5"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4209739C"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Od tejto zmluvy môže odstúpiť ktorákoľvek zo zmluvných strán, ak dôjde k podstatnému porušeniu zmluvných povinností. Za podstatné porušenie zmluvných povinností sa považuje:</w:t>
      </w:r>
    </w:p>
    <w:p w14:paraId="7FA50554"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zo strany Zhotoviteľa:</w:t>
      </w:r>
    </w:p>
    <w:p w14:paraId="78CA69AA" w14:textId="77777777" w:rsidR="001A766E" w:rsidRPr="00995831" w:rsidRDefault="001A766E" w:rsidP="002D711F">
      <w:pPr>
        <w:pStyle w:val="Odsekzoznamu"/>
        <w:numPr>
          <w:ilvl w:val="2"/>
          <w:numId w:val="27"/>
        </w:numPr>
        <w:autoSpaceDE w:val="0"/>
        <w:autoSpaceDN w:val="0"/>
        <w:adjustRightInd w:val="0"/>
        <w:spacing w:after="0" w:line="240" w:lineRule="auto"/>
        <w:ind w:left="1560" w:hanging="284"/>
        <w:jc w:val="both"/>
        <w:rPr>
          <w:rFonts w:cstheme="minorHAnsi"/>
        </w:rPr>
      </w:pPr>
      <w:r w:rsidRPr="00995831">
        <w:rPr>
          <w:rFonts w:cstheme="minorHAnsi"/>
        </w:rPr>
        <w:t xml:space="preserve">omeškanie s vykonaním Diela o viac ako 5 dní oproti termínu podľa </w:t>
      </w:r>
      <w:r w:rsidRPr="002240CE">
        <w:rPr>
          <w:rFonts w:cstheme="minorHAnsi"/>
        </w:rPr>
        <w:t xml:space="preserve">bodu </w:t>
      </w:r>
      <w:r w:rsidRPr="002240CE">
        <w:rPr>
          <w:rFonts w:cstheme="minorHAnsi"/>
        </w:rPr>
        <w:fldChar w:fldCharType="begin"/>
      </w:r>
      <w:r w:rsidRPr="002240CE">
        <w:rPr>
          <w:rFonts w:cstheme="minorHAnsi"/>
        </w:rPr>
        <w:instrText xml:space="preserve"> REF _Ref479696804 \r \h  \* MERGEFORMAT </w:instrText>
      </w:r>
      <w:r w:rsidRPr="002240CE">
        <w:rPr>
          <w:rFonts w:cstheme="minorHAnsi"/>
        </w:rPr>
      </w:r>
      <w:r w:rsidRPr="002240CE">
        <w:rPr>
          <w:rFonts w:cstheme="minorHAnsi"/>
        </w:rPr>
        <w:fldChar w:fldCharType="separate"/>
      </w:r>
      <w:r w:rsidR="003475BF">
        <w:rPr>
          <w:rFonts w:cstheme="minorHAnsi"/>
        </w:rPr>
        <w:t>2.1.1</w:t>
      </w:r>
      <w:r w:rsidRPr="002240CE">
        <w:rPr>
          <w:rFonts w:cstheme="minorHAnsi"/>
        </w:rPr>
        <w:fldChar w:fldCharType="end"/>
      </w:r>
      <w:r w:rsidRPr="002240CE">
        <w:rPr>
          <w:rFonts w:cstheme="minorHAnsi"/>
        </w:rPr>
        <w:t xml:space="preserve"> tejto Zmluvy,</w:t>
      </w:r>
    </w:p>
    <w:p w14:paraId="08448C3B" w14:textId="77777777" w:rsidR="001A766E" w:rsidRDefault="001A766E" w:rsidP="002D711F">
      <w:pPr>
        <w:pStyle w:val="Odsekzoznamu"/>
        <w:numPr>
          <w:ilvl w:val="2"/>
          <w:numId w:val="27"/>
        </w:numPr>
        <w:autoSpaceDE w:val="0"/>
        <w:autoSpaceDN w:val="0"/>
        <w:adjustRightInd w:val="0"/>
        <w:spacing w:after="0" w:line="240" w:lineRule="auto"/>
        <w:ind w:left="1560" w:hanging="284"/>
        <w:jc w:val="both"/>
        <w:rPr>
          <w:rFonts w:cstheme="minorHAnsi"/>
        </w:rPr>
      </w:pPr>
      <w:r w:rsidRPr="00995831">
        <w:rPr>
          <w:rFonts w:cstheme="minorHAnsi"/>
        </w:rPr>
        <w:t>neodstránenie vád Diela v súlade s touto Zmluvou</w:t>
      </w:r>
      <w:r>
        <w:rPr>
          <w:rFonts w:cstheme="minorHAnsi"/>
        </w:rPr>
        <w:t>,</w:t>
      </w:r>
    </w:p>
    <w:p w14:paraId="48C47572" w14:textId="77777777" w:rsidR="001A766E" w:rsidRPr="00A92273" w:rsidRDefault="001A766E" w:rsidP="002D711F">
      <w:pPr>
        <w:pStyle w:val="Odsekzoznamu"/>
        <w:numPr>
          <w:ilvl w:val="2"/>
          <w:numId w:val="27"/>
        </w:numPr>
        <w:autoSpaceDE w:val="0"/>
        <w:autoSpaceDN w:val="0"/>
        <w:adjustRightInd w:val="0"/>
        <w:spacing w:after="0" w:line="240" w:lineRule="auto"/>
        <w:ind w:left="1560" w:hanging="284"/>
        <w:jc w:val="both"/>
        <w:rPr>
          <w:rFonts w:cstheme="minorHAnsi"/>
        </w:rPr>
      </w:pPr>
      <w:r w:rsidRPr="00A92273">
        <w:rPr>
          <w:rFonts w:cstheme="minorHAnsi"/>
        </w:rPr>
        <w:t>plnenie predmetu tejto zmluvy  prostredníctvom iných osôb ako osôb určených podľa článku 11 tejto Zmluvy.</w:t>
      </w:r>
    </w:p>
    <w:p w14:paraId="33DA713A" w14:textId="77777777" w:rsidR="001A766E" w:rsidRPr="00995831"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995831">
        <w:rPr>
          <w:rFonts w:cstheme="minorHAnsi"/>
        </w:rPr>
        <w:t>zo strany Objednávateľa:</w:t>
      </w:r>
    </w:p>
    <w:p w14:paraId="5E369D9A" w14:textId="77777777" w:rsidR="001A766E" w:rsidRDefault="001A766E" w:rsidP="002D711F">
      <w:pPr>
        <w:pStyle w:val="Odsekzoznamu"/>
        <w:numPr>
          <w:ilvl w:val="0"/>
          <w:numId w:val="28"/>
        </w:numPr>
        <w:autoSpaceDE w:val="0"/>
        <w:autoSpaceDN w:val="0"/>
        <w:adjustRightInd w:val="0"/>
        <w:spacing w:after="0" w:line="240" w:lineRule="auto"/>
        <w:ind w:left="1560" w:hanging="284"/>
        <w:jc w:val="both"/>
        <w:rPr>
          <w:rFonts w:cstheme="minorHAnsi"/>
        </w:rPr>
      </w:pPr>
      <w:r w:rsidRPr="00995831">
        <w:rPr>
          <w:rFonts w:cstheme="minorHAnsi"/>
        </w:rPr>
        <w:t>neposkytnutie súčinnosti, potrebnej k realizácii Diela.</w:t>
      </w:r>
    </w:p>
    <w:p w14:paraId="70490D7C" w14:textId="77777777" w:rsidR="001A766E" w:rsidRPr="00995831" w:rsidRDefault="001A766E" w:rsidP="001A766E">
      <w:pPr>
        <w:pStyle w:val="Odsekzoznamu"/>
        <w:autoSpaceDE w:val="0"/>
        <w:autoSpaceDN w:val="0"/>
        <w:adjustRightInd w:val="0"/>
        <w:spacing w:after="0" w:line="240" w:lineRule="auto"/>
        <w:ind w:left="1701"/>
        <w:jc w:val="both"/>
        <w:rPr>
          <w:rFonts w:cstheme="minorHAnsi"/>
        </w:rPr>
      </w:pPr>
    </w:p>
    <w:p w14:paraId="3D97478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Objednávateľ môže odstúpiť od tejto Zmluvy aj v prípade, ak nastanú skutočnosti podľa § 19 zákona č. 343/2015 Z. z. o verejnom obstarávaní a o zmene a doplnení niektorých zákonov.</w:t>
      </w:r>
    </w:p>
    <w:p w14:paraId="6F9F0AA2"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r w:rsidRPr="00995831">
        <w:rPr>
          <w:rFonts w:cstheme="minorHAnsi"/>
        </w:rPr>
        <w:t xml:space="preserve"> </w:t>
      </w:r>
    </w:p>
    <w:p w14:paraId="4367E2D6"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V prípade odstúpenia od Zmluvy sa zmluvné strany dohodli, že si nebudú vracať už poskytnuté plnenia a najneskôr do 10 dní od odstúpenia od Zmluvy sa dohodnú na finančnom vyrovnaní.</w:t>
      </w:r>
    </w:p>
    <w:p w14:paraId="0375FA7F" w14:textId="77777777" w:rsidR="001A766E" w:rsidRPr="00AE1ED3"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sidRPr="00AE1ED3">
        <w:rPr>
          <w:rFonts w:cstheme="minorHAnsi"/>
        </w:rPr>
        <w:t>Účinky odstúpenia nastávajú nasledujúcim dňom po doručení oznámenia o odstúpení od Zmluvy druhej Zmluvnej strane.</w:t>
      </w:r>
    </w:p>
    <w:p w14:paraId="601789F0" w14:textId="77777777" w:rsidR="001A766E" w:rsidRDefault="001A766E" w:rsidP="002D711F">
      <w:pPr>
        <w:pStyle w:val="Odsekzoznamu"/>
        <w:numPr>
          <w:ilvl w:val="2"/>
          <w:numId w:val="17"/>
        </w:numPr>
        <w:autoSpaceDE w:val="0"/>
        <w:autoSpaceDN w:val="0"/>
        <w:adjustRightInd w:val="0"/>
        <w:spacing w:after="0" w:line="240" w:lineRule="auto"/>
        <w:ind w:left="1276" w:hanging="709"/>
        <w:jc w:val="both"/>
        <w:rPr>
          <w:rFonts w:cstheme="minorHAnsi"/>
        </w:rPr>
      </w:pPr>
      <w:r>
        <w:rPr>
          <w:rFonts w:cstheme="minorHAnsi"/>
        </w:rPr>
        <w:lastRenderedPageBreak/>
        <w:t>O</w:t>
      </w:r>
      <w:r w:rsidRPr="00AE1ED3">
        <w:rPr>
          <w:rFonts w:cstheme="minorHAnsi"/>
        </w:rPr>
        <w:t>dstúpením od Zmluvy nie je dotknuté právo odstupujúcej Zmluvnej strany na náhradu škody, ktorá jej vznikla porušením zmluvnej povinnosti.</w:t>
      </w:r>
    </w:p>
    <w:p w14:paraId="0213B80C" w14:textId="77777777" w:rsidR="001A766E" w:rsidRPr="00AE1ED3" w:rsidRDefault="001A766E" w:rsidP="001A766E">
      <w:pPr>
        <w:pStyle w:val="Odsekzoznamu"/>
        <w:autoSpaceDE w:val="0"/>
        <w:autoSpaceDN w:val="0"/>
        <w:adjustRightInd w:val="0"/>
        <w:spacing w:after="0" w:line="240" w:lineRule="auto"/>
        <w:ind w:left="1276"/>
        <w:jc w:val="both"/>
        <w:rPr>
          <w:rFonts w:cstheme="minorHAnsi"/>
        </w:rPr>
      </w:pPr>
    </w:p>
    <w:p w14:paraId="49886180"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Zmluva nadobúda platnosť dňom jej podpísania Zmluvnými stranami</w:t>
      </w:r>
      <w:r>
        <w:rPr>
          <w:rFonts w:cstheme="minorHAnsi"/>
        </w:rPr>
        <w:t xml:space="preserve"> a účinnosť dňom nasledujúcim po dni jej zverejnenia v Centrálnom registri zmlúv Úradu vlády SR.</w:t>
      </w:r>
    </w:p>
    <w:p w14:paraId="10114DBD"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02DFF4CD"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Táto Zmluva zaniká v celom rozsahu a bez akéhokoľvek nároku na kompenzáciu pre ktorúkoľvek Zmluvnú stranu, ak v lehote 91 dní od jej podpisu oboma Zmluvnými stranami</w:t>
      </w:r>
      <w:r>
        <w:rPr>
          <w:rFonts w:cstheme="minorHAnsi"/>
        </w:rPr>
        <w:t xml:space="preserve"> Objednávateľ nedoručí Výzvu na dodanie Diela Zhotoviteľovi.</w:t>
      </w:r>
    </w:p>
    <w:p w14:paraId="64BF053B" w14:textId="77777777" w:rsidR="001A766E" w:rsidRPr="00995831" w:rsidRDefault="001A766E" w:rsidP="001A766E">
      <w:pPr>
        <w:autoSpaceDE w:val="0"/>
        <w:autoSpaceDN w:val="0"/>
        <w:adjustRightInd w:val="0"/>
        <w:jc w:val="both"/>
        <w:rPr>
          <w:rFonts w:asciiTheme="minorHAnsi" w:hAnsiTheme="minorHAnsi" w:cstheme="minorHAnsi"/>
        </w:rPr>
      </w:pPr>
    </w:p>
    <w:p w14:paraId="0F38A173" w14:textId="77777777" w:rsidR="001A766E" w:rsidRPr="00995831" w:rsidRDefault="001A766E" w:rsidP="002D711F">
      <w:pPr>
        <w:pStyle w:val="Odsekzoznamu"/>
        <w:numPr>
          <w:ilvl w:val="0"/>
          <w:numId w:val="17"/>
        </w:numPr>
        <w:autoSpaceDE w:val="0"/>
        <w:autoSpaceDN w:val="0"/>
        <w:adjustRightInd w:val="0"/>
        <w:spacing w:after="120" w:line="360" w:lineRule="auto"/>
        <w:ind w:left="567" w:hanging="567"/>
        <w:jc w:val="both"/>
        <w:rPr>
          <w:rFonts w:cstheme="minorHAnsi"/>
          <w:b/>
        </w:rPr>
      </w:pPr>
      <w:r w:rsidRPr="00995831">
        <w:rPr>
          <w:rFonts w:cstheme="minorHAnsi"/>
          <w:b/>
        </w:rPr>
        <w:t>Záverečné ustanovenia</w:t>
      </w:r>
    </w:p>
    <w:p w14:paraId="0A966A4F"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Práva a povinnosti neupravené touto Zmluvou sa riadia príslušnými ustanoveniami Obchodného zákonníka a súvisiacimi predpismi.</w:t>
      </w:r>
    </w:p>
    <w:p w14:paraId="47790EA6" w14:textId="77777777" w:rsidR="001A766E" w:rsidRPr="00995831" w:rsidRDefault="001A766E" w:rsidP="001A766E">
      <w:pPr>
        <w:pStyle w:val="Odsekzoznamu"/>
        <w:autoSpaceDE w:val="0"/>
        <w:autoSpaceDN w:val="0"/>
        <w:adjustRightInd w:val="0"/>
        <w:spacing w:after="0" w:line="240" w:lineRule="auto"/>
        <w:ind w:left="567"/>
        <w:jc w:val="both"/>
        <w:rPr>
          <w:rFonts w:cstheme="minorHAnsi"/>
        </w:rPr>
      </w:pPr>
    </w:p>
    <w:p w14:paraId="0A33C7C1"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sa dohodli, že práva a povinnosti Zmluvných strán upravené v tejto Zmluve </w:t>
      </w:r>
      <w:r w:rsidRPr="00995831">
        <w:rPr>
          <w:rFonts w:cstheme="minorHAnsi"/>
        </w:rPr>
        <w:br/>
        <w:t xml:space="preserve">sa spravujú právnym </w:t>
      </w:r>
      <w:r>
        <w:rPr>
          <w:rFonts w:cstheme="minorHAnsi"/>
        </w:rPr>
        <w:t>poriadkom Slovenskej republiky.</w:t>
      </w:r>
    </w:p>
    <w:p w14:paraId="7F82FB98" w14:textId="77777777" w:rsidR="001A766E" w:rsidRPr="00DB44BE" w:rsidRDefault="001A766E" w:rsidP="001A766E">
      <w:pPr>
        <w:autoSpaceDE w:val="0"/>
        <w:autoSpaceDN w:val="0"/>
        <w:adjustRightInd w:val="0"/>
        <w:jc w:val="both"/>
        <w:rPr>
          <w:rFonts w:cstheme="minorHAnsi"/>
        </w:rPr>
      </w:pPr>
    </w:p>
    <w:p w14:paraId="5EFAF72B"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Zmluvu je možné meniť len na základe vzájomnej dohody oboch Zmluvných strán formou písomných a očíslovaných dodatkov, ktoré budú tvoriť jej neoddeliteľnú súčasť.</w:t>
      </w:r>
    </w:p>
    <w:p w14:paraId="5CE91DB0" w14:textId="77777777" w:rsidR="001A766E" w:rsidRPr="00DB44BE" w:rsidRDefault="001A766E" w:rsidP="001A766E">
      <w:pPr>
        <w:autoSpaceDE w:val="0"/>
        <w:autoSpaceDN w:val="0"/>
        <w:adjustRightInd w:val="0"/>
        <w:jc w:val="both"/>
        <w:rPr>
          <w:rFonts w:cstheme="minorHAnsi"/>
        </w:rPr>
      </w:pPr>
    </w:p>
    <w:p w14:paraId="7624C672"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zhodne vyhlasujú, že sú spôsobilé na právne úkony, že sa podrobne oboznámili </w:t>
      </w:r>
      <w:r w:rsidRPr="00995831">
        <w:rPr>
          <w:rFonts w:cstheme="minorHAnsi"/>
        </w:rPr>
        <w:br/>
        <w:t xml:space="preserve">s predmetom Zmluvy, s jej obsahom a obsahom jej príloh a nemajú voči nim žiadne výhrady </w:t>
      </w:r>
      <w:r w:rsidRPr="00995831">
        <w:rPr>
          <w:rFonts w:cstheme="minorHAnsi"/>
        </w:rPr>
        <w:br/>
        <w:t>ani návrhy na doplnenie.</w:t>
      </w:r>
    </w:p>
    <w:p w14:paraId="7BDDF7A0" w14:textId="77777777" w:rsidR="001A766E" w:rsidRPr="00DB44BE" w:rsidRDefault="001A766E" w:rsidP="001A766E">
      <w:pPr>
        <w:autoSpaceDE w:val="0"/>
        <w:autoSpaceDN w:val="0"/>
        <w:adjustRightInd w:val="0"/>
        <w:jc w:val="both"/>
        <w:rPr>
          <w:rFonts w:cstheme="minorHAnsi"/>
        </w:rPr>
      </w:pPr>
    </w:p>
    <w:p w14:paraId="0D71AAD7"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Zmluvné strany zhodne vyhlasujú, že Zmluvu neuzavreli v tiesni ani za nápadne nevýhodných podmienok, že svoju vôľu prejavili vážne, slobodne, bez nátlaku a zrozumiteľne a na znak súhlasu ju potvrdzujú svojimi podpismi.</w:t>
      </w:r>
    </w:p>
    <w:p w14:paraId="5CB3BB5E" w14:textId="77777777" w:rsidR="001A766E" w:rsidRPr="00DB44BE" w:rsidRDefault="001A766E" w:rsidP="001A766E">
      <w:pPr>
        <w:autoSpaceDE w:val="0"/>
        <w:autoSpaceDN w:val="0"/>
        <w:adjustRightInd w:val="0"/>
        <w:jc w:val="both"/>
        <w:rPr>
          <w:rFonts w:cstheme="minorHAnsi"/>
        </w:rPr>
      </w:pPr>
    </w:p>
    <w:p w14:paraId="7627E700" w14:textId="77777777" w:rsidR="001A766E" w:rsidRPr="00995831"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Neoddeliteľnou súčasťou tejto Zmluvy sú prílohy:</w:t>
      </w:r>
    </w:p>
    <w:p w14:paraId="73D5F3BE" w14:textId="44EC7D3B" w:rsidR="001A766E" w:rsidRPr="00DB44BE" w:rsidRDefault="001A766E" w:rsidP="001A766E">
      <w:pPr>
        <w:pStyle w:val="Odsekzoznamu"/>
        <w:autoSpaceDE w:val="0"/>
        <w:autoSpaceDN w:val="0"/>
        <w:adjustRightInd w:val="0"/>
        <w:spacing w:after="0" w:line="240" w:lineRule="auto"/>
        <w:ind w:left="567"/>
        <w:jc w:val="both"/>
        <w:rPr>
          <w:rFonts w:cstheme="minorHAnsi"/>
        </w:rPr>
      </w:pPr>
      <w:r w:rsidRPr="00DB44BE">
        <w:rPr>
          <w:rFonts w:cstheme="minorHAnsi"/>
          <w:b/>
        </w:rPr>
        <w:t>Príloha č. 1</w:t>
      </w:r>
      <w:r w:rsidRPr="00DB44BE">
        <w:rPr>
          <w:rFonts w:cstheme="minorHAnsi"/>
        </w:rPr>
        <w:t>. Opis predmetu zákazky</w:t>
      </w:r>
      <w:r w:rsidR="003841FD">
        <w:rPr>
          <w:rFonts w:cstheme="minorHAnsi"/>
        </w:rPr>
        <w:t>.</w:t>
      </w:r>
    </w:p>
    <w:p w14:paraId="71F4ACE4" w14:textId="6D40905B" w:rsidR="001A766E" w:rsidRPr="00DB44BE" w:rsidRDefault="001A766E" w:rsidP="001A766E">
      <w:pPr>
        <w:pStyle w:val="Odsekzoznamu"/>
        <w:autoSpaceDE w:val="0"/>
        <w:autoSpaceDN w:val="0"/>
        <w:adjustRightInd w:val="0"/>
        <w:spacing w:after="0" w:line="240" w:lineRule="auto"/>
        <w:ind w:left="567"/>
        <w:jc w:val="both"/>
        <w:rPr>
          <w:rFonts w:cstheme="minorHAnsi"/>
          <w:b/>
        </w:rPr>
      </w:pPr>
      <w:r w:rsidRPr="00DB44BE">
        <w:rPr>
          <w:rFonts w:cstheme="minorHAnsi"/>
          <w:b/>
        </w:rPr>
        <w:t xml:space="preserve">Príloha č. </w:t>
      </w:r>
      <w:r>
        <w:rPr>
          <w:rFonts w:cstheme="minorHAnsi"/>
          <w:b/>
        </w:rPr>
        <w:t>2</w:t>
      </w:r>
      <w:r w:rsidRPr="00DB44BE">
        <w:rPr>
          <w:rFonts w:cstheme="minorHAnsi"/>
          <w:b/>
        </w:rPr>
        <w:t xml:space="preserve">. </w:t>
      </w:r>
      <w:r w:rsidRPr="00DB44BE">
        <w:rPr>
          <w:rFonts w:cstheme="minorHAnsi"/>
        </w:rPr>
        <w:t>Technická špecifikácia a štruktúrovaný rozpočet  (Cenová ponuka)</w:t>
      </w:r>
      <w:r w:rsidR="003841FD">
        <w:rPr>
          <w:rFonts w:cstheme="minorHAnsi"/>
        </w:rPr>
        <w:t>.</w:t>
      </w:r>
    </w:p>
    <w:p w14:paraId="5299A42F" w14:textId="77777777" w:rsidR="001A766E" w:rsidRDefault="001A766E" w:rsidP="001A766E">
      <w:pPr>
        <w:pStyle w:val="Odsekzoznamu"/>
        <w:autoSpaceDE w:val="0"/>
        <w:autoSpaceDN w:val="0"/>
        <w:adjustRightInd w:val="0"/>
        <w:spacing w:after="0" w:line="240" w:lineRule="auto"/>
        <w:ind w:left="567"/>
        <w:jc w:val="both"/>
        <w:rPr>
          <w:rFonts w:cstheme="minorHAnsi"/>
        </w:rPr>
      </w:pPr>
      <w:r w:rsidRPr="00DB44BE">
        <w:rPr>
          <w:rFonts w:cstheme="minorHAnsi"/>
          <w:b/>
        </w:rPr>
        <w:t xml:space="preserve">Príloha č. </w:t>
      </w:r>
      <w:r>
        <w:rPr>
          <w:rFonts w:cstheme="minorHAnsi"/>
          <w:b/>
        </w:rPr>
        <w:t>3</w:t>
      </w:r>
      <w:r w:rsidRPr="00DB44BE">
        <w:rPr>
          <w:rFonts w:cstheme="minorHAnsi"/>
          <w:b/>
        </w:rPr>
        <w:t xml:space="preserve">. </w:t>
      </w:r>
      <w:r w:rsidRPr="00DB44BE">
        <w:rPr>
          <w:rFonts w:cstheme="minorHAnsi"/>
        </w:rPr>
        <w:t>Zoznam subdodávateľov</w:t>
      </w:r>
      <w:r>
        <w:rPr>
          <w:rFonts w:cstheme="minorHAnsi"/>
        </w:rPr>
        <w:t>.</w:t>
      </w:r>
    </w:p>
    <w:p w14:paraId="0A71E130" w14:textId="19742702" w:rsidR="003841FD" w:rsidRDefault="003841FD" w:rsidP="003841FD">
      <w:pPr>
        <w:pStyle w:val="Odsekzoznamu"/>
        <w:autoSpaceDE w:val="0"/>
        <w:autoSpaceDN w:val="0"/>
        <w:adjustRightInd w:val="0"/>
        <w:spacing w:after="0" w:line="240" w:lineRule="auto"/>
        <w:ind w:left="567"/>
        <w:jc w:val="both"/>
        <w:rPr>
          <w:rFonts w:cstheme="minorHAnsi"/>
        </w:rPr>
      </w:pPr>
      <w:r w:rsidRPr="00DB44BE">
        <w:rPr>
          <w:rFonts w:cstheme="minorHAnsi"/>
          <w:b/>
        </w:rPr>
        <w:t xml:space="preserve">Príloha č. </w:t>
      </w:r>
      <w:r>
        <w:rPr>
          <w:rFonts w:cstheme="minorHAnsi"/>
          <w:b/>
        </w:rPr>
        <w:t>4</w:t>
      </w:r>
      <w:r w:rsidRPr="00DB44BE">
        <w:rPr>
          <w:rFonts w:cstheme="minorHAnsi"/>
          <w:b/>
        </w:rPr>
        <w:t xml:space="preserve">. </w:t>
      </w:r>
      <w:r w:rsidR="007371A8">
        <w:rPr>
          <w:rFonts w:cstheme="minorHAnsi"/>
        </w:rPr>
        <w:t>T</w:t>
      </w:r>
      <w:r w:rsidR="007371A8" w:rsidRPr="00EC39B6">
        <w:rPr>
          <w:rFonts w:cstheme="minorHAnsi"/>
        </w:rPr>
        <w:t>echnický výkres navrhovaného riešenia predmetu zákazky</w:t>
      </w:r>
      <w:r w:rsidR="007371A8">
        <w:rPr>
          <w:rFonts w:cstheme="minorHAnsi"/>
        </w:rPr>
        <w:t>.</w:t>
      </w:r>
    </w:p>
    <w:p w14:paraId="6B3C7491" w14:textId="77777777" w:rsidR="001A766E" w:rsidRPr="00DB44BE" w:rsidRDefault="001A766E" w:rsidP="001A766E">
      <w:pPr>
        <w:pStyle w:val="Odsekzoznamu"/>
        <w:autoSpaceDE w:val="0"/>
        <w:autoSpaceDN w:val="0"/>
        <w:adjustRightInd w:val="0"/>
        <w:spacing w:after="0" w:line="240" w:lineRule="auto"/>
        <w:ind w:left="567"/>
        <w:jc w:val="both"/>
        <w:rPr>
          <w:rFonts w:cstheme="minorHAnsi"/>
          <w:b/>
        </w:rPr>
      </w:pPr>
    </w:p>
    <w:p w14:paraId="0950C22F" w14:textId="77777777" w:rsidR="001A766E" w:rsidRDefault="001A766E" w:rsidP="002D711F">
      <w:pPr>
        <w:pStyle w:val="Odsekzoznamu"/>
        <w:numPr>
          <w:ilvl w:val="1"/>
          <w:numId w:val="17"/>
        </w:numPr>
        <w:autoSpaceDE w:val="0"/>
        <w:autoSpaceDN w:val="0"/>
        <w:adjustRightInd w:val="0"/>
        <w:spacing w:after="0" w:line="240" w:lineRule="auto"/>
        <w:ind w:left="567" w:hanging="567"/>
        <w:jc w:val="both"/>
        <w:rPr>
          <w:rFonts w:cstheme="minorHAnsi"/>
        </w:rPr>
      </w:pPr>
      <w:r w:rsidRPr="00995831">
        <w:rPr>
          <w:rFonts w:cstheme="minorHAnsi"/>
        </w:rPr>
        <w:t>Táto Zmluva je vyhotovená v dvoch rovnopisoch, z ktorých každá Zmluvná strana dostane jedno vyhotovenie.</w:t>
      </w:r>
    </w:p>
    <w:p w14:paraId="7A3640F0" w14:textId="77777777" w:rsidR="001A766E" w:rsidRDefault="001A766E" w:rsidP="001A766E">
      <w:pPr>
        <w:pStyle w:val="Odsekzoznamu"/>
        <w:autoSpaceDE w:val="0"/>
        <w:autoSpaceDN w:val="0"/>
        <w:adjustRightInd w:val="0"/>
        <w:spacing w:after="0" w:line="240" w:lineRule="auto"/>
        <w:ind w:left="567"/>
        <w:jc w:val="both"/>
        <w:rPr>
          <w:rFonts w:cstheme="minorHAnsi"/>
        </w:rPr>
      </w:pPr>
    </w:p>
    <w:tbl>
      <w:tblPr>
        <w:tblW w:w="9214" w:type="dxa"/>
        <w:tblLook w:val="04A0" w:firstRow="1" w:lastRow="0" w:firstColumn="1" w:lastColumn="0" w:noHBand="0" w:noVBand="1"/>
      </w:tblPr>
      <w:tblGrid>
        <w:gridCol w:w="3681"/>
        <w:gridCol w:w="2163"/>
        <w:gridCol w:w="3370"/>
      </w:tblGrid>
      <w:tr w:rsidR="001A766E" w:rsidRPr="00C73226" w14:paraId="0A6441ED" w14:textId="77777777" w:rsidTr="00AA350A">
        <w:trPr>
          <w:trHeight w:val="305"/>
        </w:trPr>
        <w:tc>
          <w:tcPr>
            <w:tcW w:w="3681" w:type="dxa"/>
            <w:vAlign w:val="bottom"/>
          </w:tcPr>
          <w:p w14:paraId="0E663C6A" w14:textId="77777777" w:rsidR="001A766E" w:rsidRPr="00C73226" w:rsidRDefault="001A766E" w:rsidP="00AA350A">
            <w:pPr>
              <w:jc w:val="both"/>
              <w:rPr>
                <w:rFonts w:asciiTheme="minorHAnsi" w:hAnsiTheme="minorHAnsi" w:cs="Calibri"/>
              </w:rPr>
            </w:pPr>
            <w:r w:rsidRPr="00C73226">
              <w:rPr>
                <w:rFonts w:asciiTheme="minorHAnsi" w:hAnsiTheme="minorHAnsi" w:cs="Calibri"/>
              </w:rPr>
              <w:t>V .........................., dňa: ………........</w:t>
            </w:r>
          </w:p>
        </w:tc>
        <w:tc>
          <w:tcPr>
            <w:tcW w:w="2163" w:type="dxa"/>
            <w:vAlign w:val="bottom"/>
          </w:tcPr>
          <w:p w14:paraId="0328607D" w14:textId="77777777" w:rsidR="001A766E" w:rsidRPr="00C73226" w:rsidRDefault="001A766E" w:rsidP="00AA350A">
            <w:pPr>
              <w:jc w:val="both"/>
              <w:rPr>
                <w:rFonts w:asciiTheme="minorHAnsi" w:hAnsiTheme="minorHAnsi" w:cs="Calibri"/>
              </w:rPr>
            </w:pPr>
          </w:p>
        </w:tc>
        <w:tc>
          <w:tcPr>
            <w:tcW w:w="3370" w:type="dxa"/>
            <w:vAlign w:val="bottom"/>
          </w:tcPr>
          <w:p w14:paraId="3F0A54CE" w14:textId="77777777" w:rsidR="001A766E" w:rsidRPr="00C73226" w:rsidRDefault="001A766E" w:rsidP="00AA350A">
            <w:pPr>
              <w:jc w:val="both"/>
              <w:rPr>
                <w:rFonts w:asciiTheme="minorHAnsi" w:hAnsiTheme="minorHAnsi" w:cs="Calibri"/>
              </w:rPr>
            </w:pPr>
            <w:r w:rsidRPr="00C73226">
              <w:rPr>
                <w:rFonts w:asciiTheme="minorHAnsi" w:hAnsiTheme="minorHAnsi" w:cs="Calibri"/>
              </w:rPr>
              <w:t>V Bratislave, dňa: ………........</w:t>
            </w:r>
          </w:p>
        </w:tc>
      </w:tr>
      <w:tr w:rsidR="001A766E" w:rsidRPr="00C73226" w14:paraId="59328504" w14:textId="77777777" w:rsidTr="00AA350A">
        <w:trPr>
          <w:trHeight w:val="511"/>
        </w:trPr>
        <w:tc>
          <w:tcPr>
            <w:tcW w:w="3681" w:type="dxa"/>
            <w:vAlign w:val="bottom"/>
          </w:tcPr>
          <w:p w14:paraId="4341D878" w14:textId="77777777" w:rsidR="001A766E" w:rsidRPr="00C73226" w:rsidRDefault="001A766E" w:rsidP="00AA350A">
            <w:pPr>
              <w:jc w:val="both"/>
              <w:rPr>
                <w:rFonts w:asciiTheme="minorHAnsi" w:hAnsiTheme="minorHAnsi" w:cs="Calibri"/>
              </w:rPr>
            </w:pPr>
            <w:r w:rsidRPr="00E2059E">
              <w:rPr>
                <w:rFonts w:asciiTheme="minorHAnsi" w:hAnsiTheme="minorHAnsi" w:cs="Calibri"/>
              </w:rPr>
              <w:t>Za Zhotoviteľa:</w:t>
            </w:r>
            <w:r w:rsidRPr="00E2059E">
              <w:rPr>
                <w:rFonts w:asciiTheme="minorHAnsi" w:hAnsiTheme="minorHAnsi" w:cs="Calibri"/>
              </w:rPr>
              <w:tab/>
            </w:r>
          </w:p>
        </w:tc>
        <w:tc>
          <w:tcPr>
            <w:tcW w:w="2163" w:type="dxa"/>
            <w:vAlign w:val="bottom"/>
          </w:tcPr>
          <w:p w14:paraId="501A5659" w14:textId="77777777" w:rsidR="001A766E" w:rsidRPr="00C73226" w:rsidRDefault="001A766E" w:rsidP="00AA350A">
            <w:pPr>
              <w:jc w:val="both"/>
              <w:rPr>
                <w:rFonts w:asciiTheme="minorHAnsi" w:hAnsiTheme="minorHAnsi" w:cs="Calibri"/>
              </w:rPr>
            </w:pPr>
          </w:p>
        </w:tc>
        <w:tc>
          <w:tcPr>
            <w:tcW w:w="3370" w:type="dxa"/>
            <w:vAlign w:val="bottom"/>
          </w:tcPr>
          <w:p w14:paraId="1D6F7D9C" w14:textId="77777777" w:rsidR="001A766E" w:rsidRPr="00C73226" w:rsidRDefault="001A766E" w:rsidP="00AA350A">
            <w:pPr>
              <w:jc w:val="both"/>
              <w:rPr>
                <w:rFonts w:asciiTheme="minorHAnsi" w:hAnsiTheme="minorHAnsi" w:cs="Calibri"/>
              </w:rPr>
            </w:pPr>
            <w:r>
              <w:rPr>
                <w:rFonts w:asciiTheme="minorHAnsi" w:hAnsiTheme="minorHAnsi" w:cs="Calibri"/>
              </w:rPr>
              <w:t>Z</w:t>
            </w:r>
            <w:r w:rsidRPr="00E2059E">
              <w:rPr>
                <w:rFonts w:asciiTheme="minorHAnsi" w:hAnsiTheme="minorHAnsi" w:cs="Calibri"/>
              </w:rPr>
              <w:t>a Objednávateľa:</w:t>
            </w:r>
            <w:r w:rsidRPr="00E2059E">
              <w:rPr>
                <w:rFonts w:asciiTheme="minorHAnsi" w:hAnsiTheme="minorHAnsi" w:cs="Calibri"/>
              </w:rPr>
              <w:tab/>
            </w:r>
          </w:p>
        </w:tc>
      </w:tr>
      <w:tr w:rsidR="001A766E" w:rsidRPr="00C73226" w14:paraId="7039A2A8" w14:textId="77777777" w:rsidTr="00AA350A">
        <w:trPr>
          <w:trHeight w:val="705"/>
        </w:trPr>
        <w:tc>
          <w:tcPr>
            <w:tcW w:w="3681" w:type="dxa"/>
          </w:tcPr>
          <w:p w14:paraId="0225BEE7" w14:textId="77777777" w:rsidR="001A766E" w:rsidRPr="00C73226" w:rsidRDefault="001A766E" w:rsidP="00AA350A">
            <w:pPr>
              <w:jc w:val="both"/>
              <w:rPr>
                <w:rFonts w:asciiTheme="minorHAnsi" w:hAnsiTheme="minorHAnsi" w:cs="Calibri"/>
              </w:rPr>
            </w:pPr>
          </w:p>
          <w:p w14:paraId="7D194C3A" w14:textId="77777777" w:rsidR="001A766E" w:rsidRPr="00C73226" w:rsidRDefault="001A766E" w:rsidP="00AA350A">
            <w:pPr>
              <w:jc w:val="both"/>
              <w:rPr>
                <w:rFonts w:asciiTheme="minorHAnsi" w:hAnsiTheme="minorHAnsi" w:cs="Calibri"/>
              </w:rPr>
            </w:pPr>
          </w:p>
        </w:tc>
        <w:tc>
          <w:tcPr>
            <w:tcW w:w="2163" w:type="dxa"/>
          </w:tcPr>
          <w:p w14:paraId="4E8E42A2" w14:textId="77777777" w:rsidR="001A766E" w:rsidRPr="00C73226" w:rsidRDefault="001A766E" w:rsidP="00AA350A">
            <w:pPr>
              <w:jc w:val="both"/>
              <w:rPr>
                <w:rFonts w:asciiTheme="minorHAnsi" w:hAnsiTheme="minorHAnsi" w:cs="Calibri"/>
              </w:rPr>
            </w:pPr>
          </w:p>
        </w:tc>
        <w:tc>
          <w:tcPr>
            <w:tcW w:w="3370" w:type="dxa"/>
          </w:tcPr>
          <w:p w14:paraId="429F3178" w14:textId="77777777" w:rsidR="001A766E" w:rsidRPr="00C73226" w:rsidRDefault="001A766E" w:rsidP="00AA350A">
            <w:pPr>
              <w:jc w:val="both"/>
              <w:rPr>
                <w:rFonts w:asciiTheme="minorHAnsi" w:hAnsiTheme="minorHAnsi" w:cs="Calibri"/>
              </w:rPr>
            </w:pPr>
          </w:p>
        </w:tc>
      </w:tr>
      <w:tr w:rsidR="001A766E" w:rsidRPr="00C73226" w14:paraId="45FE3329" w14:textId="77777777" w:rsidTr="00AA350A">
        <w:trPr>
          <w:trHeight w:val="830"/>
        </w:trPr>
        <w:tc>
          <w:tcPr>
            <w:tcW w:w="3681" w:type="dxa"/>
          </w:tcPr>
          <w:p w14:paraId="6E21ED9B" w14:textId="77777777" w:rsidR="001A766E" w:rsidRPr="00C73226" w:rsidRDefault="001A766E" w:rsidP="00AA350A">
            <w:pPr>
              <w:jc w:val="both"/>
              <w:rPr>
                <w:rFonts w:asciiTheme="minorHAnsi" w:hAnsiTheme="minorHAnsi" w:cs="Calibri"/>
              </w:rPr>
            </w:pPr>
            <w:r w:rsidRPr="00C73226">
              <w:rPr>
                <w:rFonts w:asciiTheme="minorHAnsi" w:hAnsiTheme="minorHAnsi" w:cs="Calibri"/>
              </w:rPr>
              <w:t>......................................................</w:t>
            </w:r>
          </w:p>
          <w:p w14:paraId="26A546C6" w14:textId="77777777" w:rsidR="001A766E" w:rsidRPr="00313E8A" w:rsidRDefault="001A766E" w:rsidP="00AA350A">
            <w:pPr>
              <w:pStyle w:val="Odsekzoznamu"/>
              <w:spacing w:after="0" w:line="240" w:lineRule="auto"/>
              <w:ind w:left="567"/>
              <w:jc w:val="both"/>
              <w:rPr>
                <w:rFonts w:cstheme="minorHAnsi"/>
                <w:b/>
              </w:rPr>
            </w:pPr>
          </w:p>
          <w:p w14:paraId="2D98F053" w14:textId="77777777" w:rsidR="001A766E" w:rsidRPr="00C73226" w:rsidRDefault="001A766E" w:rsidP="00AA350A">
            <w:pPr>
              <w:jc w:val="both"/>
              <w:rPr>
                <w:rFonts w:asciiTheme="minorHAnsi" w:hAnsiTheme="minorHAnsi" w:cs="Calibri"/>
              </w:rPr>
            </w:pPr>
          </w:p>
        </w:tc>
        <w:tc>
          <w:tcPr>
            <w:tcW w:w="2163" w:type="dxa"/>
          </w:tcPr>
          <w:p w14:paraId="5F486430" w14:textId="77777777" w:rsidR="001A766E" w:rsidRPr="00C73226" w:rsidRDefault="001A766E" w:rsidP="00AA350A">
            <w:pPr>
              <w:jc w:val="both"/>
              <w:rPr>
                <w:rFonts w:asciiTheme="minorHAnsi" w:hAnsiTheme="minorHAnsi" w:cs="Calibri"/>
              </w:rPr>
            </w:pPr>
          </w:p>
        </w:tc>
        <w:tc>
          <w:tcPr>
            <w:tcW w:w="3370" w:type="dxa"/>
          </w:tcPr>
          <w:p w14:paraId="77385C93" w14:textId="77777777" w:rsidR="001A766E" w:rsidRPr="00C73226" w:rsidRDefault="001A766E" w:rsidP="00AA350A">
            <w:pPr>
              <w:jc w:val="both"/>
              <w:rPr>
                <w:rFonts w:asciiTheme="minorHAnsi" w:hAnsiTheme="minorHAnsi" w:cs="Calibri"/>
              </w:rPr>
            </w:pPr>
            <w:r w:rsidRPr="00C73226">
              <w:rPr>
                <w:rFonts w:asciiTheme="minorHAnsi" w:hAnsiTheme="minorHAnsi" w:cs="Calibri"/>
              </w:rPr>
              <w:t>......................................................</w:t>
            </w:r>
          </w:p>
          <w:p w14:paraId="48447D1F" w14:textId="77777777" w:rsidR="001A766E" w:rsidRPr="00C73226" w:rsidRDefault="001A766E" w:rsidP="00AA350A">
            <w:pPr>
              <w:jc w:val="center"/>
              <w:rPr>
                <w:rFonts w:asciiTheme="minorHAnsi" w:hAnsiTheme="minorHAnsi" w:cs="Calibri"/>
              </w:rPr>
            </w:pPr>
            <w:r w:rsidRPr="00C73226">
              <w:rPr>
                <w:rFonts w:asciiTheme="minorHAnsi" w:hAnsiTheme="minorHAnsi" w:cs="Calibri"/>
              </w:rPr>
              <w:t>PhDr. Jaroslav Rezník</w:t>
            </w:r>
          </w:p>
          <w:p w14:paraId="0680E2B6" w14:textId="77777777" w:rsidR="001A766E" w:rsidRPr="00C73226" w:rsidRDefault="001A766E" w:rsidP="00AA350A">
            <w:pPr>
              <w:jc w:val="center"/>
              <w:rPr>
                <w:rFonts w:asciiTheme="minorHAnsi" w:hAnsiTheme="minorHAnsi" w:cs="Calibri"/>
              </w:rPr>
            </w:pPr>
            <w:r w:rsidRPr="00C73226">
              <w:rPr>
                <w:rFonts w:asciiTheme="minorHAnsi" w:hAnsiTheme="minorHAnsi" w:cs="Calibri"/>
              </w:rPr>
              <w:t>generálny riaditeľ</w:t>
            </w:r>
          </w:p>
          <w:p w14:paraId="1986086E" w14:textId="77777777" w:rsidR="001A766E" w:rsidRPr="00C73226" w:rsidRDefault="001A766E" w:rsidP="00AA350A">
            <w:pPr>
              <w:jc w:val="center"/>
              <w:rPr>
                <w:rFonts w:asciiTheme="minorHAnsi" w:hAnsiTheme="minorHAnsi" w:cs="Calibri"/>
              </w:rPr>
            </w:pPr>
            <w:r w:rsidRPr="00C73226">
              <w:rPr>
                <w:rFonts w:asciiTheme="minorHAnsi" w:hAnsiTheme="minorHAnsi" w:cs="Calibri"/>
              </w:rPr>
              <w:t>Rozhlas a televízia Slovenska</w:t>
            </w:r>
          </w:p>
        </w:tc>
      </w:tr>
    </w:tbl>
    <w:p w14:paraId="43FD8582" w14:textId="77777777" w:rsidR="001A766E" w:rsidRPr="00995831" w:rsidRDefault="001A766E" w:rsidP="001A766E">
      <w:pPr>
        <w:autoSpaceDE w:val="0"/>
        <w:autoSpaceDN w:val="0"/>
        <w:adjustRightInd w:val="0"/>
        <w:jc w:val="both"/>
        <w:rPr>
          <w:rFonts w:asciiTheme="minorHAnsi" w:hAnsiTheme="minorHAnsi" w:cstheme="minorHAnsi"/>
        </w:rPr>
      </w:pPr>
    </w:p>
    <w:p w14:paraId="6FF7AF5B" w14:textId="77777777" w:rsidR="001A766E" w:rsidRDefault="001A766E" w:rsidP="001A766E">
      <w:pPr>
        <w:tabs>
          <w:tab w:val="clear" w:pos="709"/>
          <w:tab w:val="clear" w:pos="1066"/>
          <w:tab w:val="clear" w:pos="1423"/>
          <w:tab w:val="clear" w:pos="1780"/>
          <w:tab w:val="clear" w:pos="2138"/>
          <w:tab w:val="clear" w:pos="2495"/>
          <w:tab w:val="clear" w:pos="2852"/>
        </w:tabs>
        <w:spacing w:after="160" w:line="259" w:lineRule="auto"/>
        <w:rPr>
          <w:rFonts w:asciiTheme="minorHAnsi" w:eastAsia="Times New Roman" w:hAnsiTheme="minorHAnsi" w:cstheme="minorHAnsi"/>
          <w:lang w:eastAsia="sk-SK"/>
        </w:rPr>
      </w:pPr>
      <w:r>
        <w:rPr>
          <w:rFonts w:asciiTheme="minorHAnsi" w:eastAsia="Times New Roman" w:hAnsiTheme="minorHAnsi" w:cstheme="minorHAnsi"/>
          <w:lang w:eastAsia="sk-SK"/>
        </w:rPr>
        <w:br w:type="page"/>
      </w:r>
    </w:p>
    <w:p w14:paraId="44C05AD1" w14:textId="77777777" w:rsidR="00AE3CAF" w:rsidRPr="0038777E" w:rsidRDefault="00AE3CAF" w:rsidP="00964FA3">
      <w:pPr>
        <w:autoSpaceDE w:val="0"/>
        <w:autoSpaceDN w:val="0"/>
        <w:adjustRightInd w:val="0"/>
        <w:rPr>
          <w:rFonts w:asciiTheme="minorHAnsi" w:hAnsiTheme="minorHAnsi" w:cstheme="minorHAnsi"/>
          <w:b/>
          <w:bCs/>
        </w:rPr>
      </w:pPr>
      <w:r w:rsidRPr="0038777E">
        <w:rPr>
          <w:rFonts w:asciiTheme="minorHAnsi" w:hAnsiTheme="minorHAnsi" w:cstheme="minorHAnsi"/>
          <w:b/>
          <w:bCs/>
        </w:rPr>
        <w:lastRenderedPageBreak/>
        <w:t>Príloha č. 1</w:t>
      </w:r>
      <w:r w:rsidR="00964FA3">
        <w:rPr>
          <w:rFonts w:asciiTheme="minorHAnsi" w:hAnsiTheme="minorHAnsi" w:cstheme="minorHAnsi"/>
          <w:b/>
          <w:bCs/>
        </w:rPr>
        <w:t xml:space="preserve"> </w:t>
      </w:r>
      <w:r w:rsidRPr="0038777E">
        <w:rPr>
          <w:rFonts w:asciiTheme="minorHAnsi" w:hAnsiTheme="minorHAnsi" w:cstheme="minorHAnsi"/>
          <w:b/>
          <w:bCs/>
        </w:rPr>
        <w:t>Opis predmetu zákazky</w:t>
      </w:r>
    </w:p>
    <w:p w14:paraId="2268DF1E" w14:textId="77777777" w:rsidR="001A766E" w:rsidRDefault="00AE3CAF" w:rsidP="00964FA3">
      <w:pPr>
        <w:autoSpaceDE w:val="0"/>
        <w:autoSpaceDN w:val="0"/>
        <w:adjustRightInd w:val="0"/>
        <w:rPr>
          <w:rFonts w:asciiTheme="minorHAnsi" w:hAnsiTheme="minorHAnsi" w:cstheme="minorHAnsi"/>
        </w:rPr>
      </w:pPr>
      <w:r w:rsidRPr="0038777E">
        <w:rPr>
          <w:rFonts w:asciiTheme="minorHAnsi" w:hAnsiTheme="minorHAnsi" w:cstheme="minorHAnsi"/>
        </w:rPr>
        <w:t xml:space="preserve">Prílohu č. 1 „Opis predmetu zákazky“ bude tvoriť </w:t>
      </w:r>
      <w:r w:rsidR="00AA276F" w:rsidRPr="0038777E">
        <w:rPr>
          <w:rFonts w:asciiTheme="minorHAnsi" w:hAnsiTheme="minorHAnsi" w:cstheme="minorHAnsi"/>
        </w:rPr>
        <w:t xml:space="preserve"> </w:t>
      </w:r>
      <w:r w:rsidRPr="0038777E">
        <w:rPr>
          <w:rFonts w:asciiTheme="minorHAnsi" w:hAnsiTheme="minorHAnsi" w:cstheme="minorHAnsi"/>
        </w:rPr>
        <w:t>špecifikácia</w:t>
      </w:r>
      <w:r w:rsidR="00AA276F" w:rsidRPr="0038777E">
        <w:rPr>
          <w:rFonts w:asciiTheme="minorHAnsi" w:hAnsiTheme="minorHAnsi" w:cstheme="minorHAnsi"/>
        </w:rPr>
        <w:t xml:space="preserve"> požadovaných služieb</w:t>
      </w:r>
      <w:r w:rsidRPr="0038777E">
        <w:rPr>
          <w:rFonts w:asciiTheme="minorHAnsi" w:hAnsiTheme="minorHAnsi" w:cstheme="minorHAnsi"/>
        </w:rPr>
        <w:t xml:space="preserve"> „Opis predmetu zákazky“, ktorá tvorí neoddeliteľnú súčasť súťažných podkladov.</w:t>
      </w:r>
    </w:p>
    <w:p w14:paraId="2C44378C" w14:textId="77777777" w:rsidR="001A766E" w:rsidRDefault="001A766E">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Pr>
          <w:rFonts w:asciiTheme="minorHAnsi" w:hAnsiTheme="minorHAnsi" w:cstheme="minorHAnsi"/>
        </w:rPr>
        <w:br w:type="page"/>
      </w:r>
    </w:p>
    <w:p w14:paraId="23645415" w14:textId="32D66B70" w:rsidR="007F7881" w:rsidRPr="007371A8" w:rsidRDefault="00235FE4" w:rsidP="007371A8">
      <w:pPr>
        <w:autoSpaceDE w:val="0"/>
        <w:autoSpaceDN w:val="0"/>
        <w:adjustRightInd w:val="0"/>
        <w:rPr>
          <w:rFonts w:asciiTheme="minorHAnsi" w:hAnsiTheme="minorHAnsi" w:cstheme="minorHAnsi"/>
          <w:b/>
          <w:bCs/>
        </w:rPr>
      </w:pPr>
      <w:r w:rsidRPr="0038777E">
        <w:rPr>
          <w:rFonts w:asciiTheme="minorHAnsi" w:hAnsiTheme="minorHAnsi" w:cstheme="minorHAnsi"/>
          <w:b/>
          <w:bCs/>
        </w:rPr>
        <w:lastRenderedPageBreak/>
        <w:t xml:space="preserve">Príloha č. </w:t>
      </w:r>
      <w:r w:rsidR="007F7881" w:rsidRPr="0038777E">
        <w:rPr>
          <w:rFonts w:asciiTheme="minorHAnsi" w:hAnsiTheme="minorHAnsi" w:cstheme="minorHAnsi"/>
          <w:b/>
          <w:bCs/>
        </w:rPr>
        <w:t>2</w:t>
      </w:r>
      <w:r w:rsidR="00964FA3">
        <w:rPr>
          <w:rFonts w:asciiTheme="minorHAnsi" w:hAnsiTheme="minorHAnsi" w:cstheme="minorHAnsi"/>
          <w:b/>
          <w:bCs/>
        </w:rPr>
        <w:t xml:space="preserve"> </w:t>
      </w:r>
      <w:r w:rsidR="009D20E3" w:rsidRPr="007371A8">
        <w:rPr>
          <w:rFonts w:asciiTheme="minorHAnsi" w:hAnsiTheme="minorHAnsi" w:cstheme="minorHAnsi"/>
          <w:b/>
          <w:bCs/>
        </w:rPr>
        <w:t>Technická špecifikácia a štruktúrovaný rozpočet</w:t>
      </w:r>
      <w:r w:rsidR="00964FA3" w:rsidRPr="007371A8">
        <w:rPr>
          <w:rFonts w:asciiTheme="minorHAnsi" w:hAnsiTheme="minorHAnsi" w:cstheme="minorHAnsi"/>
          <w:b/>
          <w:bCs/>
        </w:rPr>
        <w:t xml:space="preserve"> </w:t>
      </w:r>
      <w:r w:rsidR="007F7881" w:rsidRPr="007371A8">
        <w:rPr>
          <w:rFonts w:asciiTheme="minorHAnsi" w:hAnsiTheme="minorHAnsi" w:cstheme="minorHAnsi"/>
          <w:b/>
          <w:bCs/>
        </w:rPr>
        <w:t>(Cenová ponuka)</w:t>
      </w:r>
    </w:p>
    <w:p w14:paraId="5AFA5C5B" w14:textId="77777777" w:rsidR="00235FE4" w:rsidRDefault="00235FE4" w:rsidP="00964FA3">
      <w:pPr>
        <w:autoSpaceDE w:val="0"/>
        <w:autoSpaceDN w:val="0"/>
        <w:adjustRightInd w:val="0"/>
        <w:jc w:val="both"/>
        <w:rPr>
          <w:rFonts w:asciiTheme="minorHAnsi" w:hAnsiTheme="minorHAnsi" w:cstheme="minorHAnsi"/>
        </w:rPr>
      </w:pPr>
      <w:r w:rsidRPr="0038777E">
        <w:rPr>
          <w:rFonts w:asciiTheme="minorHAnsi" w:hAnsiTheme="minorHAnsi" w:cstheme="minorHAnsi"/>
        </w:rPr>
        <w:t xml:space="preserve">Prílohu č. </w:t>
      </w:r>
      <w:r w:rsidR="001E27CD" w:rsidRPr="0038777E">
        <w:rPr>
          <w:rFonts w:asciiTheme="minorHAnsi" w:hAnsiTheme="minorHAnsi" w:cstheme="minorHAnsi"/>
        </w:rPr>
        <w:t xml:space="preserve">2 </w:t>
      </w:r>
      <w:r w:rsidRPr="0038777E">
        <w:rPr>
          <w:rFonts w:asciiTheme="minorHAnsi" w:hAnsiTheme="minorHAnsi" w:cstheme="minorHAnsi"/>
        </w:rPr>
        <w:t>„</w:t>
      </w:r>
      <w:r w:rsidR="009D20E3" w:rsidRPr="0038777E">
        <w:rPr>
          <w:rFonts w:asciiTheme="minorHAnsi" w:hAnsiTheme="minorHAnsi" w:cstheme="minorHAnsi"/>
        </w:rPr>
        <w:t>Technická špecifikácia a štruktúrovaný rozpočet</w:t>
      </w:r>
      <w:r w:rsidRPr="0038777E">
        <w:rPr>
          <w:rFonts w:asciiTheme="minorHAnsi" w:hAnsiTheme="minorHAnsi" w:cstheme="minorHAnsi"/>
        </w:rPr>
        <w:t>“ bude tvoriť cenová ponuka úspešného uchádzača vo forme vyplnenej tabuľky „</w:t>
      </w:r>
      <w:r w:rsidR="00A22E23" w:rsidRPr="0038777E">
        <w:rPr>
          <w:rFonts w:asciiTheme="minorHAnsi" w:hAnsiTheme="minorHAnsi" w:cstheme="minorHAnsi"/>
          <w:b/>
        </w:rPr>
        <w:t>Technická špecifikácia a štruktúrovaný rozpočet“</w:t>
      </w:r>
      <w:r w:rsidRPr="0038777E">
        <w:rPr>
          <w:rFonts w:asciiTheme="minorHAnsi" w:hAnsiTheme="minorHAnsi" w:cstheme="minorHAnsi"/>
        </w:rPr>
        <w:t>“, ktorá tvorí neoddeliteľnú súčasť súťažných podkladov.</w:t>
      </w:r>
    </w:p>
    <w:p w14:paraId="51B5E7C6" w14:textId="77777777" w:rsidR="00964FA3" w:rsidRDefault="00964FA3" w:rsidP="00964FA3">
      <w:pPr>
        <w:autoSpaceDE w:val="0"/>
        <w:autoSpaceDN w:val="0"/>
        <w:adjustRightInd w:val="0"/>
        <w:jc w:val="both"/>
        <w:rPr>
          <w:rFonts w:asciiTheme="minorHAnsi" w:hAnsiTheme="minorHAnsi" w:cstheme="minorHAnsi"/>
        </w:rPr>
      </w:pPr>
    </w:p>
    <w:p w14:paraId="4A89732B" w14:textId="77777777" w:rsidR="00964FA3" w:rsidRDefault="00964FA3" w:rsidP="00964FA3">
      <w:pPr>
        <w:autoSpaceDE w:val="0"/>
        <w:autoSpaceDN w:val="0"/>
        <w:adjustRightInd w:val="0"/>
        <w:jc w:val="both"/>
        <w:rPr>
          <w:rFonts w:asciiTheme="minorHAnsi" w:hAnsiTheme="minorHAnsi" w:cstheme="minorHAnsi"/>
        </w:rPr>
      </w:pPr>
    </w:p>
    <w:p w14:paraId="1614031A" w14:textId="77777777" w:rsidR="00964FA3" w:rsidRDefault="00964FA3">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Pr>
          <w:rFonts w:asciiTheme="minorHAnsi" w:hAnsiTheme="minorHAnsi" w:cstheme="minorHAnsi"/>
        </w:rPr>
        <w:br w:type="page"/>
      </w:r>
    </w:p>
    <w:p w14:paraId="18C7C50E" w14:textId="77777777" w:rsidR="00AE3CAF" w:rsidRPr="0038777E" w:rsidRDefault="00127835" w:rsidP="00964FA3">
      <w:pPr>
        <w:autoSpaceDE w:val="0"/>
        <w:autoSpaceDN w:val="0"/>
        <w:adjustRightInd w:val="0"/>
        <w:rPr>
          <w:rFonts w:asciiTheme="minorHAnsi" w:hAnsiTheme="minorHAnsi" w:cstheme="minorHAnsi"/>
          <w:b/>
          <w:bCs/>
        </w:rPr>
      </w:pPr>
      <w:r w:rsidRPr="0038777E">
        <w:rPr>
          <w:rFonts w:asciiTheme="minorHAnsi" w:hAnsiTheme="minorHAnsi" w:cstheme="minorHAnsi"/>
          <w:b/>
          <w:bCs/>
        </w:rPr>
        <w:lastRenderedPageBreak/>
        <w:t xml:space="preserve">Príloha č. </w:t>
      </w:r>
      <w:r w:rsidR="001E27CD" w:rsidRPr="0038777E">
        <w:rPr>
          <w:rFonts w:asciiTheme="minorHAnsi" w:hAnsiTheme="minorHAnsi" w:cstheme="minorHAnsi"/>
          <w:b/>
          <w:bCs/>
        </w:rPr>
        <w:t>3</w:t>
      </w:r>
      <w:r w:rsidR="00964FA3">
        <w:rPr>
          <w:rFonts w:asciiTheme="minorHAnsi" w:hAnsiTheme="minorHAnsi" w:cstheme="minorHAnsi"/>
          <w:b/>
          <w:bCs/>
        </w:rPr>
        <w:t xml:space="preserve"> </w:t>
      </w:r>
      <w:r w:rsidR="00AE3CAF" w:rsidRPr="0038777E">
        <w:rPr>
          <w:rFonts w:asciiTheme="minorHAnsi" w:hAnsiTheme="minorHAnsi" w:cstheme="minorHAnsi"/>
          <w:b/>
          <w:bCs/>
        </w:rPr>
        <w:t>Zoznam subdodávateľov</w:t>
      </w:r>
    </w:p>
    <w:p w14:paraId="42DF5DF0" w14:textId="77777777" w:rsidR="00AE3CAF" w:rsidRDefault="00AE3CAF" w:rsidP="00964FA3">
      <w:pPr>
        <w:pStyle w:val="Cislo-4-a-text"/>
        <w:numPr>
          <w:ilvl w:val="0"/>
          <w:numId w:val="0"/>
        </w:numPr>
        <w:jc w:val="left"/>
        <w:rPr>
          <w:rFonts w:asciiTheme="minorHAnsi" w:hAnsiTheme="minorHAnsi" w:cstheme="minorHAnsi"/>
          <w:color w:val="000000"/>
          <w:szCs w:val="20"/>
        </w:rPr>
      </w:pPr>
      <w:r w:rsidRPr="0038777E">
        <w:rPr>
          <w:rFonts w:asciiTheme="minorHAnsi" w:hAnsiTheme="minorHAnsi" w:cstheme="minorHAnsi"/>
          <w:color w:val="000000"/>
          <w:szCs w:val="20"/>
        </w:rPr>
        <w:t xml:space="preserve">Zoznam subdodávateľov bude tvoriť Prílohu č. </w:t>
      </w:r>
      <w:r w:rsidR="001E27CD" w:rsidRPr="0038777E">
        <w:rPr>
          <w:rFonts w:asciiTheme="minorHAnsi" w:hAnsiTheme="minorHAnsi" w:cstheme="minorHAnsi"/>
          <w:color w:val="000000"/>
          <w:szCs w:val="20"/>
        </w:rPr>
        <w:t xml:space="preserve">3 </w:t>
      </w:r>
      <w:r w:rsidRPr="0038777E">
        <w:rPr>
          <w:rFonts w:asciiTheme="minorHAnsi" w:hAnsiTheme="minorHAnsi" w:cstheme="minorHAnsi"/>
          <w:color w:val="000000"/>
          <w:szCs w:val="20"/>
        </w:rPr>
        <w:t xml:space="preserve">iba v prípade, ak uchádzač uvedie, že na realizácii predmetu zákazky sa budú podieľať subdodávatelia. </w:t>
      </w:r>
    </w:p>
    <w:p w14:paraId="0E238E57" w14:textId="77777777" w:rsidR="00964FA3" w:rsidRPr="0038777E" w:rsidRDefault="00964FA3" w:rsidP="00964FA3">
      <w:pPr>
        <w:pStyle w:val="Cislo-4-a-text"/>
        <w:numPr>
          <w:ilvl w:val="0"/>
          <w:numId w:val="0"/>
        </w:numPr>
        <w:jc w:val="left"/>
        <w:rPr>
          <w:rFonts w:asciiTheme="minorHAnsi" w:hAnsiTheme="minorHAnsi" w:cstheme="minorHAnsi"/>
        </w:rPr>
      </w:pPr>
    </w:p>
    <w:p w14:paraId="05186465" w14:textId="77777777" w:rsidR="00AE3CAF" w:rsidRPr="0038777E" w:rsidRDefault="00AE3CAF" w:rsidP="00964FA3">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38777E">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13D0206E" w14:textId="77777777" w:rsidR="00AE3CAF" w:rsidRPr="0038777E" w:rsidRDefault="00AE3CAF" w:rsidP="00AE3CAF">
      <w:pPr>
        <w:autoSpaceDE w:val="0"/>
        <w:autoSpaceDN w:val="0"/>
        <w:adjustRightInd w:val="0"/>
        <w:jc w:val="both"/>
        <w:rPr>
          <w:rFonts w:asciiTheme="minorHAnsi" w:hAnsiTheme="minorHAnsi" w:cstheme="minorHAnsi"/>
        </w:rPr>
      </w:pPr>
    </w:p>
    <w:p w14:paraId="3278D61B"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0BAA1D9"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38777E">
        <w:rPr>
          <w:rFonts w:asciiTheme="minorHAnsi" w:hAnsiTheme="minorHAnsi" w:cstheme="minorHAnsi"/>
          <w:b/>
          <w:color w:val="000000"/>
          <w:sz w:val="24"/>
          <w:szCs w:val="20"/>
        </w:rPr>
        <w:t>Zoznam subdodávateľov</w:t>
      </w:r>
    </w:p>
    <w:p w14:paraId="72DFEC14"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14:paraId="1370AAD6" w14:textId="77777777" w:rsidR="00AE3CAF" w:rsidRPr="004611C1" w:rsidRDefault="00AE3CAF" w:rsidP="003F65D7">
      <w:pPr>
        <w:pStyle w:val="Cislo-4-a-text"/>
        <w:numPr>
          <w:ilvl w:val="0"/>
          <w:numId w:val="0"/>
        </w:numPr>
        <w:rPr>
          <w:rFonts w:asciiTheme="minorHAnsi" w:hAnsiTheme="minorHAnsi" w:cstheme="minorHAnsi"/>
          <w:color w:val="000000"/>
          <w:szCs w:val="20"/>
        </w:rPr>
      </w:pPr>
      <w:r w:rsidRPr="0038777E">
        <w:rPr>
          <w:rFonts w:asciiTheme="minorHAnsi" w:hAnsiTheme="minorHAnsi" w:cstheme="minorHAnsi"/>
          <w:color w:val="000000"/>
          <w:szCs w:val="20"/>
        </w:rPr>
        <w:t xml:space="preserve">Na realizácii predmetu zákazky: </w:t>
      </w:r>
      <w:r w:rsidR="004611C1" w:rsidRPr="004611C1">
        <w:rPr>
          <w:rFonts w:asciiTheme="minorHAnsi" w:hAnsiTheme="minorHAnsi" w:cstheme="minorHAnsi"/>
          <w:color w:val="000000"/>
          <w:szCs w:val="20"/>
        </w:rPr>
        <w:t>„</w:t>
      </w:r>
      <w:r w:rsidR="004611C1" w:rsidRPr="004611C1">
        <w:rPr>
          <w:rFonts w:asciiTheme="minorHAnsi" w:hAnsiTheme="minorHAnsi" w:cstheme="minorHAnsi"/>
          <w:b/>
          <w:color w:val="000000"/>
          <w:szCs w:val="20"/>
        </w:rPr>
        <w:t>LED stena pre štúdio Šport</w:t>
      </w:r>
      <w:r w:rsidR="004611C1" w:rsidRPr="004611C1">
        <w:rPr>
          <w:rFonts w:asciiTheme="minorHAnsi" w:hAnsiTheme="minorHAnsi" w:cstheme="minorHAnsi"/>
          <w:color w:val="000000"/>
          <w:szCs w:val="20"/>
        </w:rPr>
        <w:t xml:space="preserve">“  </w:t>
      </w:r>
    </w:p>
    <w:p w14:paraId="6456990D"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93A623C"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38777E">
        <w:rPr>
          <w:rFonts w:asciiTheme="minorHAnsi" w:hAnsiTheme="minorHAnsi" w:cstheme="minorHAnsi"/>
          <w:sz w:val="32"/>
          <w:szCs w:val="26"/>
        </w:rPr>
        <w:t>□</w:t>
      </w:r>
      <w:r w:rsidRPr="0038777E">
        <w:rPr>
          <w:rFonts w:asciiTheme="minorHAnsi" w:hAnsiTheme="minorHAnsi" w:cstheme="minorHAnsi"/>
          <w:color w:val="000000"/>
          <w:sz w:val="28"/>
          <w:szCs w:val="20"/>
        </w:rPr>
        <w:t xml:space="preserve"> </w:t>
      </w:r>
      <w:r w:rsidRPr="0038777E">
        <w:rPr>
          <w:rFonts w:asciiTheme="minorHAnsi" w:hAnsiTheme="minorHAnsi" w:cstheme="minorHAnsi"/>
          <w:color w:val="000000"/>
          <w:szCs w:val="20"/>
        </w:rPr>
        <w:t>sa nebudú podieľať subdodávatelia a celý predmet zákazky uskutočníme vlastnými kapacitami.</w:t>
      </w:r>
    </w:p>
    <w:p w14:paraId="7FD781D1"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99C2FF5"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38777E">
        <w:rPr>
          <w:rFonts w:asciiTheme="minorHAnsi" w:hAnsiTheme="minorHAnsi" w:cstheme="minorHAnsi"/>
          <w:sz w:val="32"/>
          <w:szCs w:val="26"/>
        </w:rPr>
        <w:t xml:space="preserve">□ </w:t>
      </w:r>
      <w:r w:rsidRPr="0038777E">
        <w:rPr>
          <w:rFonts w:asciiTheme="minorHAnsi" w:hAnsiTheme="minorHAnsi" w:cstheme="minorHAnsi"/>
          <w:color w:val="000000"/>
          <w:szCs w:val="20"/>
        </w:rPr>
        <w:t>sa budú podieľať nasledovní subdodávatelia:</w:t>
      </w:r>
    </w:p>
    <w:p w14:paraId="47E87563"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AE3CAF" w:rsidRPr="0038777E" w14:paraId="0EB3849E" w14:textId="77777777" w:rsidTr="00E33506">
        <w:trPr>
          <w:trHeight w:val="392"/>
        </w:trPr>
        <w:tc>
          <w:tcPr>
            <w:tcW w:w="529" w:type="dxa"/>
            <w:shd w:val="clear" w:color="auto" w:fill="C5E0B3" w:themeFill="accent6" w:themeFillTint="66"/>
            <w:vAlign w:val="center"/>
          </w:tcPr>
          <w:p w14:paraId="3BEC3753"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P.č</w:t>
            </w:r>
          </w:p>
        </w:tc>
        <w:tc>
          <w:tcPr>
            <w:tcW w:w="2126" w:type="dxa"/>
            <w:shd w:val="clear" w:color="auto" w:fill="C5E0B3" w:themeFill="accent6" w:themeFillTint="66"/>
            <w:vAlign w:val="center"/>
          </w:tcPr>
          <w:p w14:paraId="70133541"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BEEF11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08A46145"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253439F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5FA12893"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449E79CD"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38777E">
              <w:rPr>
                <w:rFonts w:asciiTheme="minorHAnsi" w:hAnsiTheme="minorHAnsi" w:cstheme="minorHAnsi"/>
                <w:color w:val="000000"/>
                <w:szCs w:val="20"/>
              </w:rPr>
              <w:t>Oprávnená osoba (meno a priezvisko, adresa pobytu, dátum narodenia)</w:t>
            </w:r>
          </w:p>
        </w:tc>
      </w:tr>
      <w:tr w:rsidR="00AE3CAF" w:rsidRPr="0038777E" w14:paraId="516DC0AB" w14:textId="77777777" w:rsidTr="00E33506">
        <w:trPr>
          <w:trHeight w:val="392"/>
        </w:trPr>
        <w:tc>
          <w:tcPr>
            <w:tcW w:w="529" w:type="dxa"/>
          </w:tcPr>
          <w:p w14:paraId="17F35E65"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6E78F69F"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319A18DD"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7FB8ADB9"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6AED916F"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36F139A6"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5F3D658D"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38777E" w14:paraId="1A8C54E4" w14:textId="77777777" w:rsidTr="00E33506">
        <w:trPr>
          <w:trHeight w:val="392"/>
        </w:trPr>
        <w:tc>
          <w:tcPr>
            <w:tcW w:w="529" w:type="dxa"/>
          </w:tcPr>
          <w:p w14:paraId="7A852FE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628C355E"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37E83FAD"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63DF923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12F9DF17"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16F04049"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19DEFC93"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38777E" w14:paraId="196C7604" w14:textId="77777777" w:rsidTr="00E33506">
        <w:trPr>
          <w:trHeight w:val="392"/>
        </w:trPr>
        <w:tc>
          <w:tcPr>
            <w:tcW w:w="529" w:type="dxa"/>
          </w:tcPr>
          <w:p w14:paraId="14A17F3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129AAA17"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527BFBE9"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797C0563"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25E7AED0"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442A212D"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1F479D5B"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AE3CAF" w:rsidRPr="0038777E" w14:paraId="0556B715" w14:textId="77777777" w:rsidTr="00E33506">
        <w:trPr>
          <w:trHeight w:val="392"/>
        </w:trPr>
        <w:tc>
          <w:tcPr>
            <w:tcW w:w="529" w:type="dxa"/>
          </w:tcPr>
          <w:p w14:paraId="70F835A4"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7D2ECBA3"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07471E2F"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4E5DAF30"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7B16B487"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3118950E"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171B173A" w14:textId="77777777" w:rsidR="00AE3CAF" w:rsidRPr="0038777E" w:rsidRDefault="00AE3CAF" w:rsidP="00E33506">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14:paraId="6ABA5E25"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ABA9028"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3238F26C"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4DB8F34C"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38777E">
        <w:rPr>
          <w:rFonts w:asciiTheme="minorHAnsi" w:hAnsiTheme="minorHAnsi" w:cstheme="minorHAnsi"/>
          <w:color w:val="000000"/>
          <w:szCs w:val="20"/>
        </w:rPr>
        <w:t xml:space="preserve">V ..................................., dňa ........................ </w:t>
      </w:r>
    </w:p>
    <w:p w14:paraId="4B5A9130"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6C80AB76"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1F3EC395"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38777E">
        <w:rPr>
          <w:rFonts w:asciiTheme="minorHAnsi" w:hAnsiTheme="minorHAnsi" w:cstheme="minorHAnsi"/>
          <w:color w:val="000000"/>
          <w:szCs w:val="20"/>
        </w:rPr>
        <w:t xml:space="preserve">....................................................... </w:t>
      </w:r>
    </w:p>
    <w:p w14:paraId="45E1EC64"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38777E">
        <w:rPr>
          <w:rFonts w:asciiTheme="minorHAnsi" w:hAnsiTheme="minorHAnsi" w:cstheme="minorHAnsi"/>
          <w:color w:val="000000"/>
          <w:szCs w:val="20"/>
        </w:rPr>
        <w:t xml:space="preserve">pečiatka, meno a podpis uchádzača </w:t>
      </w:r>
    </w:p>
    <w:p w14:paraId="07369A30"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54C5DF74"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461A51F0"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7AC63422"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20CAF54A"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38777E">
        <w:rPr>
          <w:rFonts w:asciiTheme="minorHAnsi" w:hAnsiTheme="minorHAnsi" w:cstheme="minorHAnsi"/>
          <w:color w:val="000000"/>
          <w:szCs w:val="20"/>
        </w:rPr>
        <w:t xml:space="preserve">Pozn.: </w:t>
      </w:r>
    </w:p>
    <w:p w14:paraId="2530D1F4" w14:textId="77777777" w:rsidR="00AE3CAF" w:rsidRPr="0038777E" w:rsidRDefault="00AE3CAF" w:rsidP="00AE3CAF">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38777E">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5CF34EB6" w14:textId="36C704BD" w:rsidR="003841FD" w:rsidRDefault="00AE3CAF">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color w:val="000000"/>
          <w:szCs w:val="20"/>
        </w:rPr>
      </w:pPr>
      <w:r w:rsidRPr="0038777E">
        <w:rPr>
          <w:rFonts w:asciiTheme="minorHAnsi" w:hAnsiTheme="minorHAnsi" w:cstheme="minorHAnsi"/>
          <w:color w:val="000000"/>
          <w:szCs w:val="20"/>
        </w:rPr>
        <w:br w:type="page"/>
      </w:r>
    </w:p>
    <w:p w14:paraId="4005BA40" w14:textId="50A3808A" w:rsidR="003841FD" w:rsidRDefault="003841FD" w:rsidP="003841FD">
      <w:pPr>
        <w:autoSpaceDE w:val="0"/>
        <w:autoSpaceDN w:val="0"/>
        <w:adjustRightInd w:val="0"/>
        <w:rPr>
          <w:rFonts w:asciiTheme="minorHAnsi" w:hAnsiTheme="minorHAnsi" w:cstheme="minorHAnsi"/>
          <w:b/>
          <w:bCs/>
        </w:rPr>
      </w:pPr>
      <w:r w:rsidRPr="003841FD">
        <w:rPr>
          <w:rFonts w:asciiTheme="minorHAnsi" w:hAnsiTheme="minorHAnsi" w:cstheme="minorHAnsi"/>
          <w:b/>
          <w:bCs/>
        </w:rPr>
        <w:lastRenderedPageBreak/>
        <w:t xml:space="preserve">Príloha č. 4. </w:t>
      </w:r>
      <w:r w:rsidR="007371A8" w:rsidRPr="007371A8">
        <w:rPr>
          <w:rFonts w:asciiTheme="minorHAnsi" w:hAnsiTheme="minorHAnsi" w:cstheme="minorHAnsi"/>
          <w:b/>
          <w:bCs/>
        </w:rPr>
        <w:t>Technický výkres navrhovaného riešenia predmetu zákazky.</w:t>
      </w:r>
    </w:p>
    <w:p w14:paraId="1AA38FCF" w14:textId="77777777" w:rsidR="007371A8" w:rsidRDefault="007371A8" w:rsidP="003841FD">
      <w:pPr>
        <w:autoSpaceDE w:val="0"/>
        <w:autoSpaceDN w:val="0"/>
        <w:adjustRightInd w:val="0"/>
        <w:rPr>
          <w:rFonts w:asciiTheme="minorHAnsi" w:hAnsiTheme="minorHAnsi" w:cstheme="minorHAnsi"/>
          <w:b/>
          <w:bCs/>
        </w:rPr>
      </w:pPr>
    </w:p>
    <w:p w14:paraId="0FD0C84D" w14:textId="77777777" w:rsidR="007371A8" w:rsidRDefault="007371A8" w:rsidP="003841FD">
      <w:pPr>
        <w:autoSpaceDE w:val="0"/>
        <w:autoSpaceDN w:val="0"/>
        <w:adjustRightInd w:val="0"/>
        <w:rPr>
          <w:rFonts w:asciiTheme="minorHAnsi" w:hAnsiTheme="minorHAnsi" w:cstheme="minorHAnsi"/>
          <w:b/>
          <w:bCs/>
        </w:rPr>
      </w:pPr>
    </w:p>
    <w:p w14:paraId="57A0EC1E" w14:textId="77777777" w:rsidR="007371A8" w:rsidRDefault="007371A8" w:rsidP="003841FD">
      <w:pPr>
        <w:autoSpaceDE w:val="0"/>
        <w:autoSpaceDN w:val="0"/>
        <w:adjustRightInd w:val="0"/>
        <w:rPr>
          <w:rFonts w:asciiTheme="minorHAnsi" w:hAnsiTheme="minorHAnsi" w:cstheme="minorHAnsi"/>
          <w:b/>
          <w:bCs/>
        </w:rPr>
      </w:pPr>
    </w:p>
    <w:sectPr w:rsidR="007371A8" w:rsidSect="007371A8">
      <w:pgSz w:w="11907" w:h="16840" w:code="9"/>
      <w:pgMar w:top="1418" w:right="1418"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63504" w14:textId="77777777" w:rsidR="00C86CD9" w:rsidRDefault="00C86CD9">
      <w:r>
        <w:separator/>
      </w:r>
    </w:p>
  </w:endnote>
  <w:endnote w:type="continuationSeparator" w:id="0">
    <w:p w14:paraId="46D82B4E" w14:textId="77777777" w:rsidR="00C86CD9" w:rsidRDefault="00C86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TXihei">
    <w:panose1 w:val="00000000000000000000"/>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09634" w14:textId="77777777" w:rsidR="00C86CD9" w:rsidRDefault="00C86CD9">
      <w:r>
        <w:separator/>
      </w:r>
    </w:p>
  </w:footnote>
  <w:footnote w:type="continuationSeparator" w:id="0">
    <w:p w14:paraId="0C8B623C" w14:textId="77777777" w:rsidR="00C86CD9" w:rsidRDefault="00C86C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174CF96"/>
    <w:lvl w:ilvl="0">
      <w:start w:val="1"/>
      <w:numFmt w:val="decimal"/>
      <w:pStyle w:val="Level2ArialNotBold"/>
      <w:lvlText w:val="%1."/>
      <w:lvlJc w:val="left"/>
      <w:pPr>
        <w:tabs>
          <w:tab w:val="num" w:pos="643"/>
        </w:tabs>
        <w:ind w:left="643" w:hanging="360"/>
      </w:pPr>
    </w:lvl>
  </w:abstractNum>
  <w:abstractNum w:abstractNumId="1" w15:restartNumberingAfterBreak="0">
    <w:nsid w:val="08F54630"/>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0CD33EEF"/>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29219D1"/>
    <w:multiLevelType w:val="hybridMultilevel"/>
    <w:tmpl w:val="ED2A21E6"/>
    <w:lvl w:ilvl="0" w:tplc="DF764896">
      <w:start w:val="2"/>
      <w:numFmt w:val="bullet"/>
      <w:lvlText w:val="-"/>
      <w:lvlJc w:val="left"/>
      <w:pPr>
        <w:ind w:left="720" w:hanging="360"/>
      </w:pPr>
      <w:rPr>
        <w:rFonts w:ascii="Calibri" w:eastAsia="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AE18DE"/>
    <w:multiLevelType w:val="multilevel"/>
    <w:tmpl w:val="57525F48"/>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bullet"/>
      <w:lvlText w:val="-"/>
      <w:lvlJc w:val="left"/>
      <w:pPr>
        <w:ind w:left="1788" w:hanging="720"/>
      </w:pPr>
      <w:rPr>
        <w:rFonts w:ascii="Times New Roman" w:eastAsia="Calibri" w:hAnsi="Times New Roman" w:cs="Times New Roman"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6" w15:restartNumberingAfterBreak="0">
    <w:nsid w:val="2C3118A3"/>
    <w:multiLevelType w:val="hybridMultilevel"/>
    <w:tmpl w:val="C624F646"/>
    <w:lvl w:ilvl="0" w:tplc="7E6A44D4">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2DEC0069"/>
    <w:multiLevelType w:val="hybridMultilevel"/>
    <w:tmpl w:val="AF6EA156"/>
    <w:lvl w:ilvl="0" w:tplc="01E88E0A">
      <w:start w:val="1"/>
      <w:numFmt w:val="bullet"/>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2EC502F"/>
    <w:multiLevelType w:val="hybridMultilevel"/>
    <w:tmpl w:val="B456D3B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7A7BFE"/>
    <w:multiLevelType w:val="hybridMultilevel"/>
    <w:tmpl w:val="125EF2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358F71E0"/>
    <w:multiLevelType w:val="multilevel"/>
    <w:tmpl w:val="EB4EC74E"/>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3" w15:restartNumberingAfterBreak="0">
    <w:nsid w:val="3BF9091A"/>
    <w:multiLevelType w:val="hybridMultilevel"/>
    <w:tmpl w:val="BDF4D308"/>
    <w:lvl w:ilvl="0" w:tplc="DACEBF02">
      <w:start w:val="6"/>
      <w:numFmt w:val="bullet"/>
      <w:lvlText w:val="-"/>
      <w:lvlJc w:val="left"/>
      <w:pPr>
        <w:ind w:left="1636" w:hanging="360"/>
      </w:pPr>
      <w:rPr>
        <w:rFonts w:ascii="Arial" w:eastAsia="Times New Roman" w:hAnsi="Arial" w:cs="Arial" w:hint="default"/>
      </w:rPr>
    </w:lvl>
    <w:lvl w:ilvl="1" w:tplc="041B0003">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4"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49201D6C"/>
    <w:multiLevelType w:val="multilevel"/>
    <w:tmpl w:val="44C2318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4307E8"/>
    <w:multiLevelType w:val="hybridMultilevel"/>
    <w:tmpl w:val="D1C2B876"/>
    <w:lvl w:ilvl="0" w:tplc="FEC2FA9C">
      <w:start w:val="1"/>
      <w:numFmt w:val="decimal"/>
      <w:lvlText w:val="(%1)"/>
      <w:lvlJc w:val="left"/>
      <w:pPr>
        <w:ind w:left="960" w:hanging="600"/>
      </w:pPr>
      <w:rPr>
        <w:rFonts w:ascii="Calibri" w:hAnsi="Calibri" w:cs="Calibri"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59FA1DA4"/>
    <w:multiLevelType w:val="hybridMultilevel"/>
    <w:tmpl w:val="B43278AC"/>
    <w:lvl w:ilvl="0" w:tplc="041B0001">
      <w:start w:val="1"/>
      <w:numFmt w:val="bullet"/>
      <w:lvlText w:val=""/>
      <w:lvlJc w:val="left"/>
      <w:pPr>
        <w:ind w:left="2226" w:hanging="360"/>
      </w:pPr>
      <w:rPr>
        <w:rFonts w:ascii="Symbol" w:hAnsi="Symbol" w:hint="default"/>
      </w:rPr>
    </w:lvl>
    <w:lvl w:ilvl="1" w:tplc="041B0003" w:tentative="1">
      <w:start w:val="1"/>
      <w:numFmt w:val="bullet"/>
      <w:lvlText w:val="o"/>
      <w:lvlJc w:val="left"/>
      <w:pPr>
        <w:ind w:left="2946" w:hanging="360"/>
      </w:pPr>
      <w:rPr>
        <w:rFonts w:ascii="Courier New" w:hAnsi="Courier New" w:cs="Courier New" w:hint="default"/>
      </w:rPr>
    </w:lvl>
    <w:lvl w:ilvl="2" w:tplc="041B0005" w:tentative="1">
      <w:start w:val="1"/>
      <w:numFmt w:val="bullet"/>
      <w:lvlText w:val=""/>
      <w:lvlJc w:val="left"/>
      <w:pPr>
        <w:ind w:left="3666" w:hanging="360"/>
      </w:pPr>
      <w:rPr>
        <w:rFonts w:ascii="Wingdings" w:hAnsi="Wingdings" w:hint="default"/>
      </w:rPr>
    </w:lvl>
    <w:lvl w:ilvl="3" w:tplc="041B0001" w:tentative="1">
      <w:start w:val="1"/>
      <w:numFmt w:val="bullet"/>
      <w:lvlText w:val=""/>
      <w:lvlJc w:val="left"/>
      <w:pPr>
        <w:ind w:left="4386" w:hanging="360"/>
      </w:pPr>
      <w:rPr>
        <w:rFonts w:ascii="Symbol" w:hAnsi="Symbol" w:hint="default"/>
      </w:rPr>
    </w:lvl>
    <w:lvl w:ilvl="4" w:tplc="041B0003" w:tentative="1">
      <w:start w:val="1"/>
      <w:numFmt w:val="bullet"/>
      <w:lvlText w:val="o"/>
      <w:lvlJc w:val="left"/>
      <w:pPr>
        <w:ind w:left="5106" w:hanging="360"/>
      </w:pPr>
      <w:rPr>
        <w:rFonts w:ascii="Courier New" w:hAnsi="Courier New" w:cs="Courier New" w:hint="default"/>
      </w:rPr>
    </w:lvl>
    <w:lvl w:ilvl="5" w:tplc="041B0005" w:tentative="1">
      <w:start w:val="1"/>
      <w:numFmt w:val="bullet"/>
      <w:lvlText w:val=""/>
      <w:lvlJc w:val="left"/>
      <w:pPr>
        <w:ind w:left="5826" w:hanging="360"/>
      </w:pPr>
      <w:rPr>
        <w:rFonts w:ascii="Wingdings" w:hAnsi="Wingdings" w:hint="default"/>
      </w:rPr>
    </w:lvl>
    <w:lvl w:ilvl="6" w:tplc="041B0001" w:tentative="1">
      <w:start w:val="1"/>
      <w:numFmt w:val="bullet"/>
      <w:lvlText w:val=""/>
      <w:lvlJc w:val="left"/>
      <w:pPr>
        <w:ind w:left="6546" w:hanging="360"/>
      </w:pPr>
      <w:rPr>
        <w:rFonts w:ascii="Symbol" w:hAnsi="Symbol" w:hint="default"/>
      </w:rPr>
    </w:lvl>
    <w:lvl w:ilvl="7" w:tplc="041B0003" w:tentative="1">
      <w:start w:val="1"/>
      <w:numFmt w:val="bullet"/>
      <w:lvlText w:val="o"/>
      <w:lvlJc w:val="left"/>
      <w:pPr>
        <w:ind w:left="7266" w:hanging="360"/>
      </w:pPr>
      <w:rPr>
        <w:rFonts w:ascii="Courier New" w:hAnsi="Courier New" w:cs="Courier New" w:hint="default"/>
      </w:rPr>
    </w:lvl>
    <w:lvl w:ilvl="8" w:tplc="041B0005" w:tentative="1">
      <w:start w:val="1"/>
      <w:numFmt w:val="bullet"/>
      <w:lvlText w:val=""/>
      <w:lvlJc w:val="left"/>
      <w:pPr>
        <w:ind w:left="7986" w:hanging="360"/>
      </w:pPr>
      <w:rPr>
        <w:rFonts w:ascii="Wingdings" w:hAnsi="Wingdings" w:hint="default"/>
      </w:rPr>
    </w:lvl>
  </w:abstractNum>
  <w:abstractNum w:abstractNumId="20" w15:restartNumberingAfterBreak="0">
    <w:nsid w:val="5A7210A1"/>
    <w:multiLevelType w:val="hybridMultilevel"/>
    <w:tmpl w:val="2BAA5F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BDC5698"/>
    <w:multiLevelType w:val="hybridMultilevel"/>
    <w:tmpl w:val="A6164894"/>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17">
      <w:start w:val="1"/>
      <w:numFmt w:val="lowerLetter"/>
      <w:lvlText w:val="%3)"/>
      <w:lvlJc w:val="left"/>
      <w:pPr>
        <w:ind w:left="3861" w:hanging="360"/>
      </w:pPr>
      <w:rPr>
        <w:rFont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66CD1F15"/>
    <w:multiLevelType w:val="hybridMultilevel"/>
    <w:tmpl w:val="2A402B90"/>
    <w:lvl w:ilvl="0" w:tplc="041B0017">
      <w:start w:val="1"/>
      <w:numFmt w:val="lowerLetter"/>
      <w:lvlText w:val="%1)"/>
      <w:lvlJc w:val="left"/>
      <w:pPr>
        <w:ind w:left="3861" w:hanging="360"/>
      </w:pPr>
    </w:lvl>
    <w:lvl w:ilvl="1" w:tplc="041B0019" w:tentative="1">
      <w:start w:val="1"/>
      <w:numFmt w:val="lowerLetter"/>
      <w:lvlText w:val="%2."/>
      <w:lvlJc w:val="left"/>
      <w:pPr>
        <w:ind w:left="4581" w:hanging="360"/>
      </w:pPr>
    </w:lvl>
    <w:lvl w:ilvl="2" w:tplc="041B001B" w:tentative="1">
      <w:start w:val="1"/>
      <w:numFmt w:val="lowerRoman"/>
      <w:lvlText w:val="%3."/>
      <w:lvlJc w:val="right"/>
      <w:pPr>
        <w:ind w:left="5301" w:hanging="180"/>
      </w:pPr>
    </w:lvl>
    <w:lvl w:ilvl="3" w:tplc="041B000F" w:tentative="1">
      <w:start w:val="1"/>
      <w:numFmt w:val="decimal"/>
      <w:lvlText w:val="%4."/>
      <w:lvlJc w:val="left"/>
      <w:pPr>
        <w:ind w:left="6021" w:hanging="360"/>
      </w:pPr>
    </w:lvl>
    <w:lvl w:ilvl="4" w:tplc="041B0019" w:tentative="1">
      <w:start w:val="1"/>
      <w:numFmt w:val="lowerLetter"/>
      <w:lvlText w:val="%5."/>
      <w:lvlJc w:val="left"/>
      <w:pPr>
        <w:ind w:left="6741" w:hanging="360"/>
      </w:pPr>
    </w:lvl>
    <w:lvl w:ilvl="5" w:tplc="041B001B" w:tentative="1">
      <w:start w:val="1"/>
      <w:numFmt w:val="lowerRoman"/>
      <w:lvlText w:val="%6."/>
      <w:lvlJc w:val="right"/>
      <w:pPr>
        <w:ind w:left="7461" w:hanging="180"/>
      </w:pPr>
    </w:lvl>
    <w:lvl w:ilvl="6" w:tplc="041B000F" w:tentative="1">
      <w:start w:val="1"/>
      <w:numFmt w:val="decimal"/>
      <w:lvlText w:val="%7."/>
      <w:lvlJc w:val="left"/>
      <w:pPr>
        <w:ind w:left="8181" w:hanging="360"/>
      </w:pPr>
    </w:lvl>
    <w:lvl w:ilvl="7" w:tplc="041B0019" w:tentative="1">
      <w:start w:val="1"/>
      <w:numFmt w:val="lowerLetter"/>
      <w:lvlText w:val="%8."/>
      <w:lvlJc w:val="left"/>
      <w:pPr>
        <w:ind w:left="8901" w:hanging="360"/>
      </w:pPr>
    </w:lvl>
    <w:lvl w:ilvl="8" w:tplc="041B001B" w:tentative="1">
      <w:start w:val="1"/>
      <w:numFmt w:val="lowerRoman"/>
      <w:lvlText w:val="%9."/>
      <w:lvlJc w:val="right"/>
      <w:pPr>
        <w:ind w:left="9621" w:hanging="180"/>
      </w:pPr>
    </w:lvl>
  </w:abstractNum>
  <w:abstractNum w:abstractNumId="23"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4" w15:restartNumberingAfterBreak="0">
    <w:nsid w:val="75020EB2"/>
    <w:multiLevelType w:val="hybridMultilevel"/>
    <w:tmpl w:val="E332769A"/>
    <w:lvl w:ilvl="0" w:tplc="0A0CB70E">
      <w:start w:val="5"/>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17">
      <w:start w:val="1"/>
      <w:numFmt w:val="lowerLetter"/>
      <w:lvlText w:val="%3)"/>
      <w:lvlJc w:val="lef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E711C31"/>
    <w:multiLevelType w:val="hybridMultilevel"/>
    <w:tmpl w:val="E7624F6A"/>
    <w:lvl w:ilvl="0" w:tplc="F3BE6C70">
      <w:start w:val="1"/>
      <w:numFmt w:val="lowerLetter"/>
      <w:lvlText w:val="%1)"/>
      <w:lvlJc w:val="left"/>
      <w:pPr>
        <w:ind w:left="927" w:hanging="360"/>
      </w:pPr>
      <w:rPr>
        <w:rFonts w:hint="default"/>
        <w:b/>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3"/>
  </w:num>
  <w:num w:numId="2">
    <w:abstractNumId w:val="18"/>
  </w:num>
  <w:num w:numId="3">
    <w:abstractNumId w:val="23"/>
  </w:num>
  <w:num w:numId="4">
    <w:abstractNumId w:val="27"/>
  </w:num>
  <w:num w:numId="5">
    <w:abstractNumId w:val="7"/>
  </w:num>
  <w:num w:numId="6">
    <w:abstractNumId w:val="10"/>
  </w:num>
  <w:num w:numId="7">
    <w:abstractNumId w:val="12"/>
  </w:num>
  <w:num w:numId="8">
    <w:abstractNumId w:val="5"/>
  </w:num>
  <w:num w:numId="9">
    <w:abstractNumId w:val="8"/>
  </w:num>
  <w:num w:numId="10">
    <w:abstractNumId w:val="11"/>
  </w:num>
  <w:num w:numId="11">
    <w:abstractNumId w:val="14"/>
  </w:num>
  <w:num w:numId="12">
    <w:abstractNumId w:val="15"/>
  </w:num>
  <w:num w:numId="13">
    <w:abstractNumId w:val="26"/>
  </w:num>
  <w:num w:numId="14">
    <w:abstractNumId w:val="0"/>
    <w:lvlOverride w:ilvl="0">
      <w:startOverride w:val="1"/>
    </w:lvlOverride>
  </w:num>
  <w:num w:numId="15">
    <w:abstractNumId w:val="19"/>
  </w:num>
  <w:num w:numId="16">
    <w:abstractNumId w:val="20"/>
  </w:num>
  <w:num w:numId="17">
    <w:abstractNumId w:val="25"/>
  </w:num>
  <w:num w:numId="18">
    <w:abstractNumId w:val="4"/>
  </w:num>
  <w:num w:numId="19">
    <w:abstractNumId w:val="3"/>
    <w:lvlOverride w:ilvl="0">
      <w:startOverride w:val="1"/>
    </w:lvlOverride>
    <w:lvlOverride w:ilvl="1">
      <w:startOverride w:val="1"/>
    </w:lvlOverride>
    <w:lvlOverride w:ilvl="2">
      <w:startOverride w:val="2"/>
    </w:lvlOverride>
    <w:lvlOverride w:ilvl="3">
      <w:startOverride w:val="2"/>
    </w:lvlOverride>
    <w:lvlOverride w:ilvl="4">
      <w:startOverride w:val="1"/>
    </w:lvlOverride>
  </w:num>
  <w:num w:numId="20">
    <w:abstractNumId w:val="9"/>
  </w:num>
  <w:num w:numId="21">
    <w:abstractNumId w:val="13"/>
  </w:num>
  <w:num w:numId="22">
    <w:abstractNumId w:val="16"/>
  </w:num>
  <w:num w:numId="23">
    <w:abstractNumId w:val="1"/>
  </w:num>
  <w:num w:numId="24">
    <w:abstractNumId w:val="2"/>
  </w:num>
  <w:num w:numId="25">
    <w:abstractNumId w:val="17"/>
  </w:num>
  <w:num w:numId="26">
    <w:abstractNumId w:val="24"/>
  </w:num>
  <w:num w:numId="27">
    <w:abstractNumId w:val="21"/>
  </w:num>
  <w:num w:numId="28">
    <w:abstractNumId w:val="22"/>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AF"/>
    <w:rsid w:val="00003556"/>
    <w:rsid w:val="0000383C"/>
    <w:rsid w:val="00005053"/>
    <w:rsid w:val="0000618C"/>
    <w:rsid w:val="00007550"/>
    <w:rsid w:val="000143D3"/>
    <w:rsid w:val="0001517A"/>
    <w:rsid w:val="00017375"/>
    <w:rsid w:val="000173CD"/>
    <w:rsid w:val="000308F0"/>
    <w:rsid w:val="000413F7"/>
    <w:rsid w:val="00044D20"/>
    <w:rsid w:val="00046B03"/>
    <w:rsid w:val="00051D8C"/>
    <w:rsid w:val="000521E8"/>
    <w:rsid w:val="00060F20"/>
    <w:rsid w:val="000622C4"/>
    <w:rsid w:val="00063735"/>
    <w:rsid w:val="000650D4"/>
    <w:rsid w:val="00065AAB"/>
    <w:rsid w:val="00066279"/>
    <w:rsid w:val="000671BA"/>
    <w:rsid w:val="00071C9F"/>
    <w:rsid w:val="00072072"/>
    <w:rsid w:val="000747F2"/>
    <w:rsid w:val="000758F0"/>
    <w:rsid w:val="00076AC7"/>
    <w:rsid w:val="000817FE"/>
    <w:rsid w:val="00082F18"/>
    <w:rsid w:val="000831F3"/>
    <w:rsid w:val="00083249"/>
    <w:rsid w:val="0008512F"/>
    <w:rsid w:val="00086D94"/>
    <w:rsid w:val="0009024F"/>
    <w:rsid w:val="00090967"/>
    <w:rsid w:val="000918C4"/>
    <w:rsid w:val="000A0599"/>
    <w:rsid w:val="000A2796"/>
    <w:rsid w:val="000A3E52"/>
    <w:rsid w:val="000B36F1"/>
    <w:rsid w:val="000B4ECF"/>
    <w:rsid w:val="000B559B"/>
    <w:rsid w:val="000B64E7"/>
    <w:rsid w:val="000B73B0"/>
    <w:rsid w:val="000C2ACC"/>
    <w:rsid w:val="000C57F1"/>
    <w:rsid w:val="000D02CB"/>
    <w:rsid w:val="000D161B"/>
    <w:rsid w:val="000D4073"/>
    <w:rsid w:val="000D4C4B"/>
    <w:rsid w:val="000E1127"/>
    <w:rsid w:val="000E3E24"/>
    <w:rsid w:val="000E42B2"/>
    <w:rsid w:val="000E46E9"/>
    <w:rsid w:val="000E7291"/>
    <w:rsid w:val="000F08D7"/>
    <w:rsid w:val="000F1439"/>
    <w:rsid w:val="000F28D5"/>
    <w:rsid w:val="000F327D"/>
    <w:rsid w:val="000F6A7C"/>
    <w:rsid w:val="000F6C9C"/>
    <w:rsid w:val="001004B8"/>
    <w:rsid w:val="0010093D"/>
    <w:rsid w:val="001023A7"/>
    <w:rsid w:val="00103B44"/>
    <w:rsid w:val="00104BCC"/>
    <w:rsid w:val="00105070"/>
    <w:rsid w:val="0010561B"/>
    <w:rsid w:val="001063CB"/>
    <w:rsid w:val="00106F9C"/>
    <w:rsid w:val="00122156"/>
    <w:rsid w:val="001235BC"/>
    <w:rsid w:val="00123D01"/>
    <w:rsid w:val="00124E0C"/>
    <w:rsid w:val="001256EE"/>
    <w:rsid w:val="00127835"/>
    <w:rsid w:val="00127B2A"/>
    <w:rsid w:val="00131AC7"/>
    <w:rsid w:val="00131F1A"/>
    <w:rsid w:val="00135C59"/>
    <w:rsid w:val="0013754A"/>
    <w:rsid w:val="00140A87"/>
    <w:rsid w:val="0014176E"/>
    <w:rsid w:val="00141B58"/>
    <w:rsid w:val="00145B11"/>
    <w:rsid w:val="00146872"/>
    <w:rsid w:val="00147962"/>
    <w:rsid w:val="001527AB"/>
    <w:rsid w:val="00152A4A"/>
    <w:rsid w:val="00160B1B"/>
    <w:rsid w:val="00160B47"/>
    <w:rsid w:val="00160B9F"/>
    <w:rsid w:val="00161F17"/>
    <w:rsid w:val="0016522B"/>
    <w:rsid w:val="00167F74"/>
    <w:rsid w:val="00170A84"/>
    <w:rsid w:val="001711DC"/>
    <w:rsid w:val="001724A9"/>
    <w:rsid w:val="00172839"/>
    <w:rsid w:val="00172922"/>
    <w:rsid w:val="00172D90"/>
    <w:rsid w:val="00173765"/>
    <w:rsid w:val="00173AB0"/>
    <w:rsid w:val="001742BA"/>
    <w:rsid w:val="00175E74"/>
    <w:rsid w:val="00176630"/>
    <w:rsid w:val="00176EA7"/>
    <w:rsid w:val="00181270"/>
    <w:rsid w:val="0018222A"/>
    <w:rsid w:val="00185490"/>
    <w:rsid w:val="00191DA0"/>
    <w:rsid w:val="00191E5D"/>
    <w:rsid w:val="0019248A"/>
    <w:rsid w:val="001943B6"/>
    <w:rsid w:val="00194EB7"/>
    <w:rsid w:val="00194F18"/>
    <w:rsid w:val="00195718"/>
    <w:rsid w:val="001A3555"/>
    <w:rsid w:val="001A3B27"/>
    <w:rsid w:val="001A4963"/>
    <w:rsid w:val="001A5753"/>
    <w:rsid w:val="001A6FF3"/>
    <w:rsid w:val="001A766E"/>
    <w:rsid w:val="001A77AE"/>
    <w:rsid w:val="001B097F"/>
    <w:rsid w:val="001B1258"/>
    <w:rsid w:val="001B3A80"/>
    <w:rsid w:val="001B3DA5"/>
    <w:rsid w:val="001B5371"/>
    <w:rsid w:val="001B5F6A"/>
    <w:rsid w:val="001C351C"/>
    <w:rsid w:val="001C418B"/>
    <w:rsid w:val="001C71BB"/>
    <w:rsid w:val="001C73A8"/>
    <w:rsid w:val="001D1DC0"/>
    <w:rsid w:val="001D6922"/>
    <w:rsid w:val="001D6A14"/>
    <w:rsid w:val="001D717D"/>
    <w:rsid w:val="001E27CD"/>
    <w:rsid w:val="001E2B90"/>
    <w:rsid w:val="001E38EE"/>
    <w:rsid w:val="001E6A81"/>
    <w:rsid w:val="001E77BE"/>
    <w:rsid w:val="001F0AE3"/>
    <w:rsid w:val="001F192B"/>
    <w:rsid w:val="001F3E00"/>
    <w:rsid w:val="001F3E31"/>
    <w:rsid w:val="001F5694"/>
    <w:rsid w:val="001F7E68"/>
    <w:rsid w:val="0020342E"/>
    <w:rsid w:val="002057A1"/>
    <w:rsid w:val="00205B91"/>
    <w:rsid w:val="00211B4E"/>
    <w:rsid w:val="00211EC4"/>
    <w:rsid w:val="00214EBF"/>
    <w:rsid w:val="002160C9"/>
    <w:rsid w:val="002174E8"/>
    <w:rsid w:val="00221BEB"/>
    <w:rsid w:val="00226C4D"/>
    <w:rsid w:val="00227BFC"/>
    <w:rsid w:val="00231C87"/>
    <w:rsid w:val="00234746"/>
    <w:rsid w:val="002353AD"/>
    <w:rsid w:val="00235FE4"/>
    <w:rsid w:val="00237844"/>
    <w:rsid w:val="00240142"/>
    <w:rsid w:val="002433C1"/>
    <w:rsid w:val="0024372C"/>
    <w:rsid w:val="00244230"/>
    <w:rsid w:val="00247017"/>
    <w:rsid w:val="00250208"/>
    <w:rsid w:val="002529BA"/>
    <w:rsid w:val="00253BD1"/>
    <w:rsid w:val="00254B9C"/>
    <w:rsid w:val="00255773"/>
    <w:rsid w:val="00260031"/>
    <w:rsid w:val="00266A91"/>
    <w:rsid w:val="002675A5"/>
    <w:rsid w:val="00267978"/>
    <w:rsid w:val="00270FD1"/>
    <w:rsid w:val="002748C1"/>
    <w:rsid w:val="00276463"/>
    <w:rsid w:val="002775B9"/>
    <w:rsid w:val="0028784C"/>
    <w:rsid w:val="00287F1C"/>
    <w:rsid w:val="0029026B"/>
    <w:rsid w:val="00292C30"/>
    <w:rsid w:val="00297B8D"/>
    <w:rsid w:val="002A0718"/>
    <w:rsid w:val="002A337D"/>
    <w:rsid w:val="002A5F6E"/>
    <w:rsid w:val="002A622B"/>
    <w:rsid w:val="002A7FF1"/>
    <w:rsid w:val="002B104F"/>
    <w:rsid w:val="002B1A23"/>
    <w:rsid w:val="002B3832"/>
    <w:rsid w:val="002B43FC"/>
    <w:rsid w:val="002B45E5"/>
    <w:rsid w:val="002B7911"/>
    <w:rsid w:val="002C1FB7"/>
    <w:rsid w:val="002C43A7"/>
    <w:rsid w:val="002C4726"/>
    <w:rsid w:val="002C5681"/>
    <w:rsid w:val="002C7BB0"/>
    <w:rsid w:val="002C7DF7"/>
    <w:rsid w:val="002D0708"/>
    <w:rsid w:val="002D0848"/>
    <w:rsid w:val="002D15A4"/>
    <w:rsid w:val="002D1B3B"/>
    <w:rsid w:val="002D5395"/>
    <w:rsid w:val="002D5FCB"/>
    <w:rsid w:val="002D711F"/>
    <w:rsid w:val="002E0102"/>
    <w:rsid w:val="002E27E2"/>
    <w:rsid w:val="002E36DF"/>
    <w:rsid w:val="002E50F9"/>
    <w:rsid w:val="002E7EC9"/>
    <w:rsid w:val="002F0078"/>
    <w:rsid w:val="002F1C1E"/>
    <w:rsid w:val="002F1EDB"/>
    <w:rsid w:val="002F52F6"/>
    <w:rsid w:val="002F6826"/>
    <w:rsid w:val="003006A3"/>
    <w:rsid w:val="003021FC"/>
    <w:rsid w:val="00312E4C"/>
    <w:rsid w:val="00313F29"/>
    <w:rsid w:val="0031553C"/>
    <w:rsid w:val="00320E29"/>
    <w:rsid w:val="00321C95"/>
    <w:rsid w:val="003263F0"/>
    <w:rsid w:val="003272FD"/>
    <w:rsid w:val="00327EA8"/>
    <w:rsid w:val="00330561"/>
    <w:rsid w:val="003379B9"/>
    <w:rsid w:val="003409C5"/>
    <w:rsid w:val="00340D77"/>
    <w:rsid w:val="003410C0"/>
    <w:rsid w:val="003421E8"/>
    <w:rsid w:val="003444D2"/>
    <w:rsid w:val="00345659"/>
    <w:rsid w:val="003475BF"/>
    <w:rsid w:val="00347CFF"/>
    <w:rsid w:val="00350A93"/>
    <w:rsid w:val="003522DF"/>
    <w:rsid w:val="0035368D"/>
    <w:rsid w:val="003536D4"/>
    <w:rsid w:val="00353ACD"/>
    <w:rsid w:val="00354629"/>
    <w:rsid w:val="00356283"/>
    <w:rsid w:val="00360262"/>
    <w:rsid w:val="00363349"/>
    <w:rsid w:val="003635A2"/>
    <w:rsid w:val="00364F12"/>
    <w:rsid w:val="003723EC"/>
    <w:rsid w:val="00373560"/>
    <w:rsid w:val="0037417D"/>
    <w:rsid w:val="00381943"/>
    <w:rsid w:val="003841FD"/>
    <w:rsid w:val="00385B7D"/>
    <w:rsid w:val="00386128"/>
    <w:rsid w:val="003876A7"/>
    <w:rsid w:val="0038777E"/>
    <w:rsid w:val="003909AE"/>
    <w:rsid w:val="00394B37"/>
    <w:rsid w:val="00395992"/>
    <w:rsid w:val="003A18B3"/>
    <w:rsid w:val="003A2CBD"/>
    <w:rsid w:val="003A42ED"/>
    <w:rsid w:val="003A5130"/>
    <w:rsid w:val="003B55C6"/>
    <w:rsid w:val="003B7BC3"/>
    <w:rsid w:val="003C2650"/>
    <w:rsid w:val="003C65DB"/>
    <w:rsid w:val="003C6AD6"/>
    <w:rsid w:val="003C7F02"/>
    <w:rsid w:val="003D0507"/>
    <w:rsid w:val="003D5626"/>
    <w:rsid w:val="003F050C"/>
    <w:rsid w:val="003F3AD5"/>
    <w:rsid w:val="003F4B2D"/>
    <w:rsid w:val="003F5116"/>
    <w:rsid w:val="003F5122"/>
    <w:rsid w:val="003F591A"/>
    <w:rsid w:val="003F5A07"/>
    <w:rsid w:val="003F65D7"/>
    <w:rsid w:val="004017FD"/>
    <w:rsid w:val="00404268"/>
    <w:rsid w:val="00406547"/>
    <w:rsid w:val="00407D04"/>
    <w:rsid w:val="00414252"/>
    <w:rsid w:val="0041508F"/>
    <w:rsid w:val="00415843"/>
    <w:rsid w:val="00417055"/>
    <w:rsid w:val="00422F24"/>
    <w:rsid w:val="00423E6A"/>
    <w:rsid w:val="004252C2"/>
    <w:rsid w:val="00426D14"/>
    <w:rsid w:val="00427330"/>
    <w:rsid w:val="004274C7"/>
    <w:rsid w:val="0043050F"/>
    <w:rsid w:val="00431198"/>
    <w:rsid w:val="00432953"/>
    <w:rsid w:val="00436784"/>
    <w:rsid w:val="00437641"/>
    <w:rsid w:val="004410ED"/>
    <w:rsid w:val="00441616"/>
    <w:rsid w:val="00443528"/>
    <w:rsid w:val="004518C4"/>
    <w:rsid w:val="00451F9A"/>
    <w:rsid w:val="004577C3"/>
    <w:rsid w:val="00460891"/>
    <w:rsid w:val="00460C3C"/>
    <w:rsid w:val="004611C1"/>
    <w:rsid w:val="00461B7B"/>
    <w:rsid w:val="00462D3C"/>
    <w:rsid w:val="0046415D"/>
    <w:rsid w:val="0046500C"/>
    <w:rsid w:val="00465058"/>
    <w:rsid w:val="00465B31"/>
    <w:rsid w:val="00466728"/>
    <w:rsid w:val="00467BEB"/>
    <w:rsid w:val="00470A28"/>
    <w:rsid w:val="00470F3B"/>
    <w:rsid w:val="0047137F"/>
    <w:rsid w:val="0047281B"/>
    <w:rsid w:val="004731CD"/>
    <w:rsid w:val="00473B27"/>
    <w:rsid w:val="00477267"/>
    <w:rsid w:val="00481353"/>
    <w:rsid w:val="004816EB"/>
    <w:rsid w:val="00481E88"/>
    <w:rsid w:val="0048263A"/>
    <w:rsid w:val="00484143"/>
    <w:rsid w:val="004847BA"/>
    <w:rsid w:val="00486817"/>
    <w:rsid w:val="00487F19"/>
    <w:rsid w:val="00490A31"/>
    <w:rsid w:val="004922B8"/>
    <w:rsid w:val="004933B4"/>
    <w:rsid w:val="0049635C"/>
    <w:rsid w:val="004970F9"/>
    <w:rsid w:val="004A0602"/>
    <w:rsid w:val="004A0F64"/>
    <w:rsid w:val="004A170C"/>
    <w:rsid w:val="004A1F0A"/>
    <w:rsid w:val="004A44E1"/>
    <w:rsid w:val="004A6313"/>
    <w:rsid w:val="004A7D44"/>
    <w:rsid w:val="004B69C5"/>
    <w:rsid w:val="004B7086"/>
    <w:rsid w:val="004B7C77"/>
    <w:rsid w:val="004C03F2"/>
    <w:rsid w:val="004C0D60"/>
    <w:rsid w:val="004C3A9F"/>
    <w:rsid w:val="004C6F14"/>
    <w:rsid w:val="004D1C8A"/>
    <w:rsid w:val="004D476E"/>
    <w:rsid w:val="004D5CCF"/>
    <w:rsid w:val="004D6019"/>
    <w:rsid w:val="004D6419"/>
    <w:rsid w:val="004D6ADD"/>
    <w:rsid w:val="004E1066"/>
    <w:rsid w:val="004E4947"/>
    <w:rsid w:val="004F1C4C"/>
    <w:rsid w:val="004F3409"/>
    <w:rsid w:val="004F55BC"/>
    <w:rsid w:val="004F68B1"/>
    <w:rsid w:val="00502DAA"/>
    <w:rsid w:val="005050BE"/>
    <w:rsid w:val="00513852"/>
    <w:rsid w:val="00514410"/>
    <w:rsid w:val="005206D7"/>
    <w:rsid w:val="00525573"/>
    <w:rsid w:val="00527014"/>
    <w:rsid w:val="0052727E"/>
    <w:rsid w:val="005335DD"/>
    <w:rsid w:val="00533EB3"/>
    <w:rsid w:val="005405A0"/>
    <w:rsid w:val="00541519"/>
    <w:rsid w:val="00544B83"/>
    <w:rsid w:val="00544E70"/>
    <w:rsid w:val="005455C7"/>
    <w:rsid w:val="00545E42"/>
    <w:rsid w:val="00546C1E"/>
    <w:rsid w:val="00550831"/>
    <w:rsid w:val="00550D7A"/>
    <w:rsid w:val="0055533E"/>
    <w:rsid w:val="00555403"/>
    <w:rsid w:val="005564DB"/>
    <w:rsid w:val="00557BB4"/>
    <w:rsid w:val="00557E6A"/>
    <w:rsid w:val="0056217F"/>
    <w:rsid w:val="00566338"/>
    <w:rsid w:val="00575098"/>
    <w:rsid w:val="00575D47"/>
    <w:rsid w:val="005768A2"/>
    <w:rsid w:val="0058032D"/>
    <w:rsid w:val="005821E6"/>
    <w:rsid w:val="00583FF1"/>
    <w:rsid w:val="00585F23"/>
    <w:rsid w:val="005864DA"/>
    <w:rsid w:val="00586981"/>
    <w:rsid w:val="00591EB3"/>
    <w:rsid w:val="005956BD"/>
    <w:rsid w:val="0059632F"/>
    <w:rsid w:val="005A4D87"/>
    <w:rsid w:val="005A6645"/>
    <w:rsid w:val="005B212F"/>
    <w:rsid w:val="005B2953"/>
    <w:rsid w:val="005B3F8F"/>
    <w:rsid w:val="005B5585"/>
    <w:rsid w:val="005B5F3D"/>
    <w:rsid w:val="005B7196"/>
    <w:rsid w:val="005C5E71"/>
    <w:rsid w:val="005D3077"/>
    <w:rsid w:val="005D3526"/>
    <w:rsid w:val="005D7B12"/>
    <w:rsid w:val="005D7C11"/>
    <w:rsid w:val="005E2C69"/>
    <w:rsid w:val="005E311D"/>
    <w:rsid w:val="005E3140"/>
    <w:rsid w:val="005E511E"/>
    <w:rsid w:val="005E5EBD"/>
    <w:rsid w:val="005E7AF5"/>
    <w:rsid w:val="005E7C74"/>
    <w:rsid w:val="005F2B63"/>
    <w:rsid w:val="005F46D4"/>
    <w:rsid w:val="005F72AE"/>
    <w:rsid w:val="005F7ACF"/>
    <w:rsid w:val="00600441"/>
    <w:rsid w:val="00601EF6"/>
    <w:rsid w:val="00605742"/>
    <w:rsid w:val="00606321"/>
    <w:rsid w:val="00610640"/>
    <w:rsid w:val="00611194"/>
    <w:rsid w:val="00614F48"/>
    <w:rsid w:val="006204FB"/>
    <w:rsid w:val="006213D5"/>
    <w:rsid w:val="00624DCA"/>
    <w:rsid w:val="006259D0"/>
    <w:rsid w:val="00627A38"/>
    <w:rsid w:val="00627E70"/>
    <w:rsid w:val="0063050C"/>
    <w:rsid w:val="00634BDF"/>
    <w:rsid w:val="006365B6"/>
    <w:rsid w:val="0063705E"/>
    <w:rsid w:val="00637A32"/>
    <w:rsid w:val="00637C92"/>
    <w:rsid w:val="00637D5E"/>
    <w:rsid w:val="006412FF"/>
    <w:rsid w:val="006432A7"/>
    <w:rsid w:val="00643A97"/>
    <w:rsid w:val="00644D2D"/>
    <w:rsid w:val="0064581A"/>
    <w:rsid w:val="00651910"/>
    <w:rsid w:val="00651E8C"/>
    <w:rsid w:val="0065411B"/>
    <w:rsid w:val="00654DE7"/>
    <w:rsid w:val="00656EE5"/>
    <w:rsid w:val="006575DC"/>
    <w:rsid w:val="00657C44"/>
    <w:rsid w:val="006606C0"/>
    <w:rsid w:val="00661C3F"/>
    <w:rsid w:val="00663556"/>
    <w:rsid w:val="00663F41"/>
    <w:rsid w:val="0066642C"/>
    <w:rsid w:val="00666805"/>
    <w:rsid w:val="006704CC"/>
    <w:rsid w:val="0067213A"/>
    <w:rsid w:val="006749FD"/>
    <w:rsid w:val="00674B15"/>
    <w:rsid w:val="00677965"/>
    <w:rsid w:val="006831F8"/>
    <w:rsid w:val="00684498"/>
    <w:rsid w:val="00684BBB"/>
    <w:rsid w:val="00684EF7"/>
    <w:rsid w:val="00685AA0"/>
    <w:rsid w:val="00686189"/>
    <w:rsid w:val="00686FB3"/>
    <w:rsid w:val="006874AA"/>
    <w:rsid w:val="006916B5"/>
    <w:rsid w:val="00691CBD"/>
    <w:rsid w:val="00692D39"/>
    <w:rsid w:val="00693149"/>
    <w:rsid w:val="00693201"/>
    <w:rsid w:val="006932D4"/>
    <w:rsid w:val="00694185"/>
    <w:rsid w:val="00694E92"/>
    <w:rsid w:val="00696975"/>
    <w:rsid w:val="006A12D7"/>
    <w:rsid w:val="006A1427"/>
    <w:rsid w:val="006A2119"/>
    <w:rsid w:val="006A48FE"/>
    <w:rsid w:val="006A7562"/>
    <w:rsid w:val="006A7B73"/>
    <w:rsid w:val="006B036E"/>
    <w:rsid w:val="006B0BEF"/>
    <w:rsid w:val="006B3C02"/>
    <w:rsid w:val="006C12A4"/>
    <w:rsid w:val="006C1531"/>
    <w:rsid w:val="006C2F80"/>
    <w:rsid w:val="006C3AEC"/>
    <w:rsid w:val="006C7063"/>
    <w:rsid w:val="006C71EB"/>
    <w:rsid w:val="006D14CD"/>
    <w:rsid w:val="006D5D98"/>
    <w:rsid w:val="006D766B"/>
    <w:rsid w:val="006E012B"/>
    <w:rsid w:val="006E13A3"/>
    <w:rsid w:val="006E4B05"/>
    <w:rsid w:val="006E4BF6"/>
    <w:rsid w:val="006E62A4"/>
    <w:rsid w:val="006F044E"/>
    <w:rsid w:val="006F15A2"/>
    <w:rsid w:val="006F21DE"/>
    <w:rsid w:val="006F27A8"/>
    <w:rsid w:val="007060F7"/>
    <w:rsid w:val="0070640A"/>
    <w:rsid w:val="00706869"/>
    <w:rsid w:val="007131DA"/>
    <w:rsid w:val="00717A9A"/>
    <w:rsid w:val="0072087F"/>
    <w:rsid w:val="007217CB"/>
    <w:rsid w:val="007271B7"/>
    <w:rsid w:val="00732D0F"/>
    <w:rsid w:val="007335FD"/>
    <w:rsid w:val="00736609"/>
    <w:rsid w:val="0073679A"/>
    <w:rsid w:val="007371A8"/>
    <w:rsid w:val="00737393"/>
    <w:rsid w:val="00744DA0"/>
    <w:rsid w:val="007515B3"/>
    <w:rsid w:val="00762F42"/>
    <w:rsid w:val="00763194"/>
    <w:rsid w:val="00766AB2"/>
    <w:rsid w:val="00773F1D"/>
    <w:rsid w:val="00774F1C"/>
    <w:rsid w:val="00777A44"/>
    <w:rsid w:val="00780313"/>
    <w:rsid w:val="00780963"/>
    <w:rsid w:val="00782C44"/>
    <w:rsid w:val="00783C50"/>
    <w:rsid w:val="00784690"/>
    <w:rsid w:val="0078799E"/>
    <w:rsid w:val="00787D86"/>
    <w:rsid w:val="00790946"/>
    <w:rsid w:val="00793B54"/>
    <w:rsid w:val="00794EC2"/>
    <w:rsid w:val="00795678"/>
    <w:rsid w:val="0079611B"/>
    <w:rsid w:val="007A0128"/>
    <w:rsid w:val="007A340E"/>
    <w:rsid w:val="007A4982"/>
    <w:rsid w:val="007A5FBC"/>
    <w:rsid w:val="007A72EC"/>
    <w:rsid w:val="007B0483"/>
    <w:rsid w:val="007B1D86"/>
    <w:rsid w:val="007B48D3"/>
    <w:rsid w:val="007B4BAA"/>
    <w:rsid w:val="007B4BBC"/>
    <w:rsid w:val="007B4FC8"/>
    <w:rsid w:val="007C08D7"/>
    <w:rsid w:val="007C5CD4"/>
    <w:rsid w:val="007D1BF2"/>
    <w:rsid w:val="007D2BED"/>
    <w:rsid w:val="007D2C8F"/>
    <w:rsid w:val="007D2D5D"/>
    <w:rsid w:val="007D74EB"/>
    <w:rsid w:val="007E0AAA"/>
    <w:rsid w:val="007E149A"/>
    <w:rsid w:val="007E3C67"/>
    <w:rsid w:val="007E409C"/>
    <w:rsid w:val="007E55F7"/>
    <w:rsid w:val="007E5663"/>
    <w:rsid w:val="007E5EB1"/>
    <w:rsid w:val="007E7E6D"/>
    <w:rsid w:val="007F18DA"/>
    <w:rsid w:val="007F2071"/>
    <w:rsid w:val="007F2130"/>
    <w:rsid w:val="007F213C"/>
    <w:rsid w:val="007F355D"/>
    <w:rsid w:val="007F4BED"/>
    <w:rsid w:val="007F6F30"/>
    <w:rsid w:val="007F77F8"/>
    <w:rsid w:val="007F7829"/>
    <w:rsid w:val="007F7881"/>
    <w:rsid w:val="008001FD"/>
    <w:rsid w:val="00800E23"/>
    <w:rsid w:val="00803178"/>
    <w:rsid w:val="00803A61"/>
    <w:rsid w:val="00805F71"/>
    <w:rsid w:val="00810485"/>
    <w:rsid w:val="00813CC8"/>
    <w:rsid w:val="00817EFD"/>
    <w:rsid w:val="008246AF"/>
    <w:rsid w:val="00825287"/>
    <w:rsid w:val="00832155"/>
    <w:rsid w:val="00837FA6"/>
    <w:rsid w:val="00840E1C"/>
    <w:rsid w:val="00846B18"/>
    <w:rsid w:val="00846DEF"/>
    <w:rsid w:val="008503F3"/>
    <w:rsid w:val="00850B2A"/>
    <w:rsid w:val="008519F0"/>
    <w:rsid w:val="00852CD3"/>
    <w:rsid w:val="008553FB"/>
    <w:rsid w:val="008554C6"/>
    <w:rsid w:val="008554F1"/>
    <w:rsid w:val="008603F0"/>
    <w:rsid w:val="00861DF7"/>
    <w:rsid w:val="00862F13"/>
    <w:rsid w:val="0086454C"/>
    <w:rsid w:val="00865FC9"/>
    <w:rsid w:val="00867A07"/>
    <w:rsid w:val="00867F81"/>
    <w:rsid w:val="00872529"/>
    <w:rsid w:val="00872B5C"/>
    <w:rsid w:val="008744EB"/>
    <w:rsid w:val="00875D01"/>
    <w:rsid w:val="00875FF1"/>
    <w:rsid w:val="00880158"/>
    <w:rsid w:val="008805F4"/>
    <w:rsid w:val="00886DBA"/>
    <w:rsid w:val="00891CCB"/>
    <w:rsid w:val="00892E00"/>
    <w:rsid w:val="00896359"/>
    <w:rsid w:val="008978F2"/>
    <w:rsid w:val="00897C27"/>
    <w:rsid w:val="008A0244"/>
    <w:rsid w:val="008A0FD2"/>
    <w:rsid w:val="008A1C42"/>
    <w:rsid w:val="008A3823"/>
    <w:rsid w:val="008A5956"/>
    <w:rsid w:val="008B2BC6"/>
    <w:rsid w:val="008B3B5C"/>
    <w:rsid w:val="008B5500"/>
    <w:rsid w:val="008B7691"/>
    <w:rsid w:val="008C2B26"/>
    <w:rsid w:val="008C3ECC"/>
    <w:rsid w:val="008C5FAA"/>
    <w:rsid w:val="008D1020"/>
    <w:rsid w:val="008D39AC"/>
    <w:rsid w:val="008D3F40"/>
    <w:rsid w:val="008D4249"/>
    <w:rsid w:val="008D484B"/>
    <w:rsid w:val="008E3765"/>
    <w:rsid w:val="008E4BC6"/>
    <w:rsid w:val="008E795E"/>
    <w:rsid w:val="008E7AFF"/>
    <w:rsid w:val="008F0A0D"/>
    <w:rsid w:val="008F44FA"/>
    <w:rsid w:val="00900A71"/>
    <w:rsid w:val="00900F5B"/>
    <w:rsid w:val="009047FD"/>
    <w:rsid w:val="00904829"/>
    <w:rsid w:val="00905279"/>
    <w:rsid w:val="00912CDE"/>
    <w:rsid w:val="009143DC"/>
    <w:rsid w:val="009202F2"/>
    <w:rsid w:val="0092149F"/>
    <w:rsid w:val="009216D3"/>
    <w:rsid w:val="00921CD7"/>
    <w:rsid w:val="00921D3F"/>
    <w:rsid w:val="009228ED"/>
    <w:rsid w:val="00923C73"/>
    <w:rsid w:val="0092563D"/>
    <w:rsid w:val="00934EB7"/>
    <w:rsid w:val="00936008"/>
    <w:rsid w:val="00943E6B"/>
    <w:rsid w:val="00944994"/>
    <w:rsid w:val="00945746"/>
    <w:rsid w:val="00954849"/>
    <w:rsid w:val="009550AB"/>
    <w:rsid w:val="00955DE6"/>
    <w:rsid w:val="00963942"/>
    <w:rsid w:val="00964FA3"/>
    <w:rsid w:val="00966795"/>
    <w:rsid w:val="0096787A"/>
    <w:rsid w:val="009705AB"/>
    <w:rsid w:val="00970BD1"/>
    <w:rsid w:val="00971AFD"/>
    <w:rsid w:val="00973D89"/>
    <w:rsid w:val="009746D7"/>
    <w:rsid w:val="00974B47"/>
    <w:rsid w:val="00977ACD"/>
    <w:rsid w:val="009802FA"/>
    <w:rsid w:val="0098353F"/>
    <w:rsid w:val="009836AF"/>
    <w:rsid w:val="00983FC6"/>
    <w:rsid w:val="00985939"/>
    <w:rsid w:val="00990263"/>
    <w:rsid w:val="00991EFB"/>
    <w:rsid w:val="00995043"/>
    <w:rsid w:val="009A147D"/>
    <w:rsid w:val="009A239B"/>
    <w:rsid w:val="009A6971"/>
    <w:rsid w:val="009A7BC0"/>
    <w:rsid w:val="009B14A7"/>
    <w:rsid w:val="009C1585"/>
    <w:rsid w:val="009C7569"/>
    <w:rsid w:val="009D0D3A"/>
    <w:rsid w:val="009D20E3"/>
    <w:rsid w:val="009D3BA7"/>
    <w:rsid w:val="009D47A0"/>
    <w:rsid w:val="009D762F"/>
    <w:rsid w:val="009E1B57"/>
    <w:rsid w:val="009E227D"/>
    <w:rsid w:val="009E4407"/>
    <w:rsid w:val="009E4E69"/>
    <w:rsid w:val="009F1DFA"/>
    <w:rsid w:val="009F1E85"/>
    <w:rsid w:val="009F22F9"/>
    <w:rsid w:val="009F342E"/>
    <w:rsid w:val="009F3585"/>
    <w:rsid w:val="009F67FF"/>
    <w:rsid w:val="009F7662"/>
    <w:rsid w:val="009F7972"/>
    <w:rsid w:val="00A018E9"/>
    <w:rsid w:val="00A06BD9"/>
    <w:rsid w:val="00A138BA"/>
    <w:rsid w:val="00A13B76"/>
    <w:rsid w:val="00A167E0"/>
    <w:rsid w:val="00A22E23"/>
    <w:rsid w:val="00A23828"/>
    <w:rsid w:val="00A2797C"/>
    <w:rsid w:val="00A31912"/>
    <w:rsid w:val="00A402F7"/>
    <w:rsid w:val="00A40A26"/>
    <w:rsid w:val="00A41D3B"/>
    <w:rsid w:val="00A468FE"/>
    <w:rsid w:val="00A474F8"/>
    <w:rsid w:val="00A47DC4"/>
    <w:rsid w:val="00A51676"/>
    <w:rsid w:val="00A52A88"/>
    <w:rsid w:val="00A6027A"/>
    <w:rsid w:val="00A60AD3"/>
    <w:rsid w:val="00A621B9"/>
    <w:rsid w:val="00A65307"/>
    <w:rsid w:val="00A7054F"/>
    <w:rsid w:val="00A7113E"/>
    <w:rsid w:val="00A74602"/>
    <w:rsid w:val="00A74E4B"/>
    <w:rsid w:val="00A80693"/>
    <w:rsid w:val="00A80A9E"/>
    <w:rsid w:val="00A815B1"/>
    <w:rsid w:val="00A8266D"/>
    <w:rsid w:val="00A8696C"/>
    <w:rsid w:val="00A91034"/>
    <w:rsid w:val="00A92273"/>
    <w:rsid w:val="00A928BC"/>
    <w:rsid w:val="00A96115"/>
    <w:rsid w:val="00A96289"/>
    <w:rsid w:val="00AA0807"/>
    <w:rsid w:val="00AA276F"/>
    <w:rsid w:val="00AA2840"/>
    <w:rsid w:val="00AA350A"/>
    <w:rsid w:val="00AA55A1"/>
    <w:rsid w:val="00AA580D"/>
    <w:rsid w:val="00AA6283"/>
    <w:rsid w:val="00AA62F1"/>
    <w:rsid w:val="00AA7348"/>
    <w:rsid w:val="00AA7603"/>
    <w:rsid w:val="00AB11D3"/>
    <w:rsid w:val="00AB1FBB"/>
    <w:rsid w:val="00AB3DBE"/>
    <w:rsid w:val="00AB7029"/>
    <w:rsid w:val="00AC42D6"/>
    <w:rsid w:val="00AC4D3F"/>
    <w:rsid w:val="00AC4F43"/>
    <w:rsid w:val="00AC7AC8"/>
    <w:rsid w:val="00AD1C40"/>
    <w:rsid w:val="00AD2DBB"/>
    <w:rsid w:val="00AD3306"/>
    <w:rsid w:val="00AD35AA"/>
    <w:rsid w:val="00AD4236"/>
    <w:rsid w:val="00AD7765"/>
    <w:rsid w:val="00AE1ED3"/>
    <w:rsid w:val="00AE2EC8"/>
    <w:rsid w:val="00AE3C36"/>
    <w:rsid w:val="00AE3CAF"/>
    <w:rsid w:val="00AE77D0"/>
    <w:rsid w:val="00AF3EAF"/>
    <w:rsid w:val="00AF4950"/>
    <w:rsid w:val="00AF5CFC"/>
    <w:rsid w:val="00AF6513"/>
    <w:rsid w:val="00B024CF"/>
    <w:rsid w:val="00B040A1"/>
    <w:rsid w:val="00B04423"/>
    <w:rsid w:val="00B04D0B"/>
    <w:rsid w:val="00B05B06"/>
    <w:rsid w:val="00B06A65"/>
    <w:rsid w:val="00B10194"/>
    <w:rsid w:val="00B13CC4"/>
    <w:rsid w:val="00B13FAE"/>
    <w:rsid w:val="00B15EA8"/>
    <w:rsid w:val="00B2088A"/>
    <w:rsid w:val="00B22BDD"/>
    <w:rsid w:val="00B245D8"/>
    <w:rsid w:val="00B24EA5"/>
    <w:rsid w:val="00B271AA"/>
    <w:rsid w:val="00B27D4E"/>
    <w:rsid w:val="00B31342"/>
    <w:rsid w:val="00B33B6A"/>
    <w:rsid w:val="00B35F57"/>
    <w:rsid w:val="00B370B9"/>
    <w:rsid w:val="00B42AF8"/>
    <w:rsid w:val="00B4322E"/>
    <w:rsid w:val="00B43ED3"/>
    <w:rsid w:val="00B524AA"/>
    <w:rsid w:val="00B551D0"/>
    <w:rsid w:val="00B57BD5"/>
    <w:rsid w:val="00B60D7A"/>
    <w:rsid w:val="00B61F47"/>
    <w:rsid w:val="00B62C14"/>
    <w:rsid w:val="00B645A1"/>
    <w:rsid w:val="00B64EE2"/>
    <w:rsid w:val="00B66717"/>
    <w:rsid w:val="00B7130C"/>
    <w:rsid w:val="00B738FA"/>
    <w:rsid w:val="00B758DB"/>
    <w:rsid w:val="00B8015B"/>
    <w:rsid w:val="00B81991"/>
    <w:rsid w:val="00B84B1E"/>
    <w:rsid w:val="00B85FE9"/>
    <w:rsid w:val="00B8616B"/>
    <w:rsid w:val="00B90568"/>
    <w:rsid w:val="00B91999"/>
    <w:rsid w:val="00B93E35"/>
    <w:rsid w:val="00B9443B"/>
    <w:rsid w:val="00B95D69"/>
    <w:rsid w:val="00BA0D2C"/>
    <w:rsid w:val="00BA1191"/>
    <w:rsid w:val="00BA1B2F"/>
    <w:rsid w:val="00BA4A7A"/>
    <w:rsid w:val="00BA4AA9"/>
    <w:rsid w:val="00BA5A69"/>
    <w:rsid w:val="00BA5F60"/>
    <w:rsid w:val="00BA717A"/>
    <w:rsid w:val="00BB1381"/>
    <w:rsid w:val="00BB2146"/>
    <w:rsid w:val="00BB3E28"/>
    <w:rsid w:val="00BB6403"/>
    <w:rsid w:val="00BB73C1"/>
    <w:rsid w:val="00BB7B4E"/>
    <w:rsid w:val="00BD114F"/>
    <w:rsid w:val="00BD224C"/>
    <w:rsid w:val="00BD3145"/>
    <w:rsid w:val="00BE072C"/>
    <w:rsid w:val="00BE1FD3"/>
    <w:rsid w:val="00BE41A2"/>
    <w:rsid w:val="00BE547C"/>
    <w:rsid w:val="00BE5AA0"/>
    <w:rsid w:val="00BE7571"/>
    <w:rsid w:val="00BE759D"/>
    <w:rsid w:val="00BF0339"/>
    <w:rsid w:val="00BF32B3"/>
    <w:rsid w:val="00BF3E46"/>
    <w:rsid w:val="00BF5DFD"/>
    <w:rsid w:val="00BF7A33"/>
    <w:rsid w:val="00BF7F15"/>
    <w:rsid w:val="00C03E57"/>
    <w:rsid w:val="00C141A3"/>
    <w:rsid w:val="00C14E06"/>
    <w:rsid w:val="00C15305"/>
    <w:rsid w:val="00C23CA5"/>
    <w:rsid w:val="00C2485C"/>
    <w:rsid w:val="00C27353"/>
    <w:rsid w:val="00C27E09"/>
    <w:rsid w:val="00C3045C"/>
    <w:rsid w:val="00C320C1"/>
    <w:rsid w:val="00C3371E"/>
    <w:rsid w:val="00C34DC9"/>
    <w:rsid w:val="00C36F9F"/>
    <w:rsid w:val="00C40BEB"/>
    <w:rsid w:val="00C4393C"/>
    <w:rsid w:val="00C439DB"/>
    <w:rsid w:val="00C46F0E"/>
    <w:rsid w:val="00C47FCD"/>
    <w:rsid w:val="00C5291F"/>
    <w:rsid w:val="00C52A3F"/>
    <w:rsid w:val="00C54141"/>
    <w:rsid w:val="00C55344"/>
    <w:rsid w:val="00C60197"/>
    <w:rsid w:val="00C646C9"/>
    <w:rsid w:val="00C66B5A"/>
    <w:rsid w:val="00C67237"/>
    <w:rsid w:val="00C70F07"/>
    <w:rsid w:val="00C71098"/>
    <w:rsid w:val="00C75CDF"/>
    <w:rsid w:val="00C76719"/>
    <w:rsid w:val="00C77EB6"/>
    <w:rsid w:val="00C86CD9"/>
    <w:rsid w:val="00C87529"/>
    <w:rsid w:val="00C95626"/>
    <w:rsid w:val="00C9670B"/>
    <w:rsid w:val="00C96F01"/>
    <w:rsid w:val="00CA015C"/>
    <w:rsid w:val="00CA14AF"/>
    <w:rsid w:val="00CA3819"/>
    <w:rsid w:val="00CB05BD"/>
    <w:rsid w:val="00CB5BB8"/>
    <w:rsid w:val="00CB66CE"/>
    <w:rsid w:val="00CB74C0"/>
    <w:rsid w:val="00CC0A44"/>
    <w:rsid w:val="00CC33A5"/>
    <w:rsid w:val="00CC4996"/>
    <w:rsid w:val="00CC4AFC"/>
    <w:rsid w:val="00CC4D8D"/>
    <w:rsid w:val="00CC6A04"/>
    <w:rsid w:val="00CD18D7"/>
    <w:rsid w:val="00CD2AFC"/>
    <w:rsid w:val="00CD3F92"/>
    <w:rsid w:val="00CD58B5"/>
    <w:rsid w:val="00CD5980"/>
    <w:rsid w:val="00CD7EDB"/>
    <w:rsid w:val="00CE03F1"/>
    <w:rsid w:val="00CE34B5"/>
    <w:rsid w:val="00CE6466"/>
    <w:rsid w:val="00CE7AB1"/>
    <w:rsid w:val="00CE7BBF"/>
    <w:rsid w:val="00CF076D"/>
    <w:rsid w:val="00CF1E41"/>
    <w:rsid w:val="00CF4D86"/>
    <w:rsid w:val="00CF5B29"/>
    <w:rsid w:val="00D03077"/>
    <w:rsid w:val="00D04B84"/>
    <w:rsid w:val="00D10E72"/>
    <w:rsid w:val="00D129FD"/>
    <w:rsid w:val="00D13138"/>
    <w:rsid w:val="00D172C1"/>
    <w:rsid w:val="00D2044D"/>
    <w:rsid w:val="00D20D44"/>
    <w:rsid w:val="00D21A18"/>
    <w:rsid w:val="00D21C10"/>
    <w:rsid w:val="00D226AB"/>
    <w:rsid w:val="00D26DC3"/>
    <w:rsid w:val="00D302BF"/>
    <w:rsid w:val="00D32C99"/>
    <w:rsid w:val="00D33382"/>
    <w:rsid w:val="00D418BB"/>
    <w:rsid w:val="00D4332E"/>
    <w:rsid w:val="00D4509C"/>
    <w:rsid w:val="00D4681C"/>
    <w:rsid w:val="00D47057"/>
    <w:rsid w:val="00D54190"/>
    <w:rsid w:val="00D55D48"/>
    <w:rsid w:val="00D61738"/>
    <w:rsid w:val="00D62278"/>
    <w:rsid w:val="00D624D5"/>
    <w:rsid w:val="00D639A1"/>
    <w:rsid w:val="00D648F5"/>
    <w:rsid w:val="00D651A1"/>
    <w:rsid w:val="00D654BC"/>
    <w:rsid w:val="00D65EF8"/>
    <w:rsid w:val="00D6736E"/>
    <w:rsid w:val="00D715B2"/>
    <w:rsid w:val="00D71AD9"/>
    <w:rsid w:val="00D72843"/>
    <w:rsid w:val="00D72D6A"/>
    <w:rsid w:val="00D821F3"/>
    <w:rsid w:val="00D83F8E"/>
    <w:rsid w:val="00D84D05"/>
    <w:rsid w:val="00D86C55"/>
    <w:rsid w:val="00D9142E"/>
    <w:rsid w:val="00D93BAC"/>
    <w:rsid w:val="00DA317A"/>
    <w:rsid w:val="00DB1645"/>
    <w:rsid w:val="00DB462C"/>
    <w:rsid w:val="00DB4D50"/>
    <w:rsid w:val="00DB7142"/>
    <w:rsid w:val="00DC0357"/>
    <w:rsid w:val="00DC0882"/>
    <w:rsid w:val="00DC3D1D"/>
    <w:rsid w:val="00DC7F50"/>
    <w:rsid w:val="00DD375F"/>
    <w:rsid w:val="00DD57BC"/>
    <w:rsid w:val="00DD6C48"/>
    <w:rsid w:val="00DE34F1"/>
    <w:rsid w:val="00DE6171"/>
    <w:rsid w:val="00DE6316"/>
    <w:rsid w:val="00DF0975"/>
    <w:rsid w:val="00DF2479"/>
    <w:rsid w:val="00DF2569"/>
    <w:rsid w:val="00DF2EEB"/>
    <w:rsid w:val="00DF38FB"/>
    <w:rsid w:val="00DF7CD5"/>
    <w:rsid w:val="00E01DEA"/>
    <w:rsid w:val="00E071F1"/>
    <w:rsid w:val="00E1106F"/>
    <w:rsid w:val="00E128C6"/>
    <w:rsid w:val="00E12C65"/>
    <w:rsid w:val="00E235DA"/>
    <w:rsid w:val="00E275D3"/>
    <w:rsid w:val="00E27C18"/>
    <w:rsid w:val="00E32633"/>
    <w:rsid w:val="00E33506"/>
    <w:rsid w:val="00E350A3"/>
    <w:rsid w:val="00E37AA8"/>
    <w:rsid w:val="00E42B51"/>
    <w:rsid w:val="00E43A9E"/>
    <w:rsid w:val="00E4549E"/>
    <w:rsid w:val="00E51F41"/>
    <w:rsid w:val="00E5347A"/>
    <w:rsid w:val="00E5360C"/>
    <w:rsid w:val="00E541FB"/>
    <w:rsid w:val="00E56768"/>
    <w:rsid w:val="00E578DA"/>
    <w:rsid w:val="00E607BE"/>
    <w:rsid w:val="00E61B3D"/>
    <w:rsid w:val="00E63E8B"/>
    <w:rsid w:val="00E660B1"/>
    <w:rsid w:val="00E67B24"/>
    <w:rsid w:val="00E71407"/>
    <w:rsid w:val="00E75BD4"/>
    <w:rsid w:val="00E76CF8"/>
    <w:rsid w:val="00E80F75"/>
    <w:rsid w:val="00E82DC0"/>
    <w:rsid w:val="00E832C3"/>
    <w:rsid w:val="00E84BB6"/>
    <w:rsid w:val="00E86F0E"/>
    <w:rsid w:val="00E90EA4"/>
    <w:rsid w:val="00E96AA7"/>
    <w:rsid w:val="00EA2A60"/>
    <w:rsid w:val="00EA2B23"/>
    <w:rsid w:val="00EA3531"/>
    <w:rsid w:val="00EA36AB"/>
    <w:rsid w:val="00EA43B0"/>
    <w:rsid w:val="00EA567A"/>
    <w:rsid w:val="00EA5F22"/>
    <w:rsid w:val="00EA65D6"/>
    <w:rsid w:val="00EB4D3D"/>
    <w:rsid w:val="00EC0862"/>
    <w:rsid w:val="00EC0C2D"/>
    <w:rsid w:val="00EC16D7"/>
    <w:rsid w:val="00EC39B6"/>
    <w:rsid w:val="00EC4527"/>
    <w:rsid w:val="00EC58D5"/>
    <w:rsid w:val="00EC6956"/>
    <w:rsid w:val="00ED1A2B"/>
    <w:rsid w:val="00ED2540"/>
    <w:rsid w:val="00ED3677"/>
    <w:rsid w:val="00EE0A59"/>
    <w:rsid w:val="00EE166C"/>
    <w:rsid w:val="00EE1D18"/>
    <w:rsid w:val="00EE25B6"/>
    <w:rsid w:val="00EE4C8B"/>
    <w:rsid w:val="00EE51C9"/>
    <w:rsid w:val="00EF25C7"/>
    <w:rsid w:val="00EF49C1"/>
    <w:rsid w:val="00EF4D68"/>
    <w:rsid w:val="00EF69E0"/>
    <w:rsid w:val="00EF6F80"/>
    <w:rsid w:val="00EF7071"/>
    <w:rsid w:val="00EF7476"/>
    <w:rsid w:val="00F0336E"/>
    <w:rsid w:val="00F06189"/>
    <w:rsid w:val="00F064B1"/>
    <w:rsid w:val="00F06F3F"/>
    <w:rsid w:val="00F078F5"/>
    <w:rsid w:val="00F1012D"/>
    <w:rsid w:val="00F102E8"/>
    <w:rsid w:val="00F10397"/>
    <w:rsid w:val="00F11A5F"/>
    <w:rsid w:val="00F12931"/>
    <w:rsid w:val="00F12C50"/>
    <w:rsid w:val="00F13E28"/>
    <w:rsid w:val="00F1462B"/>
    <w:rsid w:val="00F15EA8"/>
    <w:rsid w:val="00F16BFF"/>
    <w:rsid w:val="00F171C6"/>
    <w:rsid w:val="00F20E73"/>
    <w:rsid w:val="00F216BB"/>
    <w:rsid w:val="00F224C5"/>
    <w:rsid w:val="00F265AB"/>
    <w:rsid w:val="00F3026E"/>
    <w:rsid w:val="00F31722"/>
    <w:rsid w:val="00F32BC7"/>
    <w:rsid w:val="00F32D5F"/>
    <w:rsid w:val="00F37D52"/>
    <w:rsid w:val="00F44396"/>
    <w:rsid w:val="00F446D1"/>
    <w:rsid w:val="00F44EC3"/>
    <w:rsid w:val="00F45858"/>
    <w:rsid w:val="00F47319"/>
    <w:rsid w:val="00F47569"/>
    <w:rsid w:val="00F47C1E"/>
    <w:rsid w:val="00F55484"/>
    <w:rsid w:val="00F601F3"/>
    <w:rsid w:val="00F60649"/>
    <w:rsid w:val="00F62F27"/>
    <w:rsid w:val="00F645B1"/>
    <w:rsid w:val="00F658EE"/>
    <w:rsid w:val="00F70E23"/>
    <w:rsid w:val="00F75619"/>
    <w:rsid w:val="00F8097B"/>
    <w:rsid w:val="00F83745"/>
    <w:rsid w:val="00F84A26"/>
    <w:rsid w:val="00F85383"/>
    <w:rsid w:val="00F85BEC"/>
    <w:rsid w:val="00F9032A"/>
    <w:rsid w:val="00FA12B2"/>
    <w:rsid w:val="00FA3661"/>
    <w:rsid w:val="00FA4E58"/>
    <w:rsid w:val="00FA5765"/>
    <w:rsid w:val="00FB14A9"/>
    <w:rsid w:val="00FB1764"/>
    <w:rsid w:val="00FB2D56"/>
    <w:rsid w:val="00FB3D6A"/>
    <w:rsid w:val="00FB4AF8"/>
    <w:rsid w:val="00FB7867"/>
    <w:rsid w:val="00FC0CA5"/>
    <w:rsid w:val="00FC1571"/>
    <w:rsid w:val="00FC1621"/>
    <w:rsid w:val="00FC32CF"/>
    <w:rsid w:val="00FC3C8E"/>
    <w:rsid w:val="00FC415A"/>
    <w:rsid w:val="00FD02C1"/>
    <w:rsid w:val="00FD0E90"/>
    <w:rsid w:val="00FD195A"/>
    <w:rsid w:val="00FD3169"/>
    <w:rsid w:val="00FD596E"/>
    <w:rsid w:val="00FD7F25"/>
    <w:rsid w:val="00FE1DBE"/>
    <w:rsid w:val="00FE21E6"/>
    <w:rsid w:val="00FE6D82"/>
    <w:rsid w:val="00FF123C"/>
    <w:rsid w:val="00FF1273"/>
    <w:rsid w:val="00FF22E2"/>
    <w:rsid w:val="00FF2688"/>
    <w:rsid w:val="00FF2820"/>
    <w:rsid w:val="00FF33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B6983"/>
  <w15:chartTrackingRefBased/>
  <w15:docId w15:val="{82FC52A2-9C4A-4C94-933E-2378288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3CAF"/>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AE3CAF"/>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AE3CAF"/>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AE3CA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AE3C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AE3CAF"/>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AE3CAF"/>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AE3CA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AE3CAF"/>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AE3CA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AE3CAF"/>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AE3CAF"/>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AE3CAF"/>
    <w:rPr>
      <w:rFonts w:ascii="Arial Narrow" w:eastAsia="Times New Roman" w:hAnsi="Arial Narrow" w:cs="Times New Roman"/>
      <w:lang w:val="x-none" w:eastAsia="x-none"/>
    </w:rPr>
  </w:style>
  <w:style w:type="paragraph" w:customStyle="1" w:styleId="Cislo-1-nadpis">
    <w:name w:val="Cislo-1-nadpis"/>
    <w:basedOn w:val="Normlny"/>
    <w:qFormat/>
    <w:rsid w:val="00AE3CAF"/>
    <w:pPr>
      <w:numPr>
        <w:ilvl w:val="2"/>
        <w:numId w:val="1"/>
      </w:numPr>
      <w:tabs>
        <w:tab w:val="clear" w:pos="709"/>
      </w:tabs>
      <w:spacing w:before="60"/>
      <w:jc w:val="both"/>
    </w:pPr>
    <w:rPr>
      <w:b/>
    </w:rPr>
  </w:style>
  <w:style w:type="paragraph" w:customStyle="1" w:styleId="Text-1">
    <w:name w:val="Text-1"/>
    <w:basedOn w:val="Cislo-1-nadpis"/>
    <w:qFormat/>
    <w:rsid w:val="00AE3CAF"/>
    <w:pPr>
      <w:numPr>
        <w:ilvl w:val="0"/>
        <w:numId w:val="0"/>
      </w:numPr>
      <w:ind w:left="709"/>
      <w:contextualSpacing/>
    </w:pPr>
    <w:rPr>
      <w:b w:val="0"/>
    </w:rPr>
  </w:style>
  <w:style w:type="paragraph" w:customStyle="1" w:styleId="Cislo-2-text">
    <w:name w:val="Cislo-2-text"/>
    <w:basedOn w:val="Cislo-1-nadpis"/>
    <w:qFormat/>
    <w:rsid w:val="00AE3CAF"/>
    <w:pPr>
      <w:numPr>
        <w:ilvl w:val="0"/>
        <w:numId w:val="0"/>
      </w:numPr>
      <w:tabs>
        <w:tab w:val="num" w:pos="709"/>
      </w:tabs>
      <w:ind w:left="709" w:hanging="709"/>
      <w:contextualSpacing/>
    </w:pPr>
    <w:rPr>
      <w:b w:val="0"/>
    </w:rPr>
  </w:style>
  <w:style w:type="paragraph" w:customStyle="1" w:styleId="Cislo-3-text">
    <w:name w:val="Cislo-3-text"/>
    <w:basedOn w:val="Cislo-2-text"/>
    <w:qFormat/>
    <w:rsid w:val="00AE3CAF"/>
    <w:pPr>
      <w:numPr>
        <w:ilvl w:val="4"/>
      </w:numPr>
      <w:tabs>
        <w:tab w:val="num" w:pos="709"/>
      </w:tabs>
      <w:ind w:left="709" w:hanging="709"/>
    </w:pPr>
  </w:style>
  <w:style w:type="paragraph" w:customStyle="1" w:styleId="Alternativa">
    <w:name w:val="Alternativa"/>
    <w:basedOn w:val="Normlny"/>
    <w:next w:val="Cislo-2-text"/>
    <w:qFormat/>
    <w:rsid w:val="00AE3CAF"/>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AE3CAF"/>
    <w:rPr>
      <w:color w:val="0563C1" w:themeColor="hyperlink"/>
      <w:u w:val="single"/>
    </w:rPr>
  </w:style>
  <w:style w:type="character" w:customStyle="1" w:styleId="TextvysvetlivkyChar">
    <w:name w:val="Text vysvetlivky Char"/>
    <w:basedOn w:val="Predvolenpsmoodseku"/>
    <w:link w:val="Textvysvetlivky"/>
    <w:uiPriority w:val="99"/>
    <w:semiHidden/>
    <w:rsid w:val="00AE3CAF"/>
    <w:rPr>
      <w:rFonts w:ascii="Times New Roman" w:hAnsi="Times New Roman"/>
      <w:sz w:val="20"/>
      <w:szCs w:val="20"/>
    </w:rPr>
  </w:style>
  <w:style w:type="paragraph" w:styleId="Textvysvetlivky">
    <w:name w:val="endnote text"/>
    <w:basedOn w:val="Normlny"/>
    <w:link w:val="TextvysvetlivkyChar"/>
    <w:uiPriority w:val="99"/>
    <w:semiHidden/>
    <w:unhideWhenUsed/>
    <w:rsid w:val="00AE3CAF"/>
    <w:rPr>
      <w:sz w:val="20"/>
      <w:szCs w:val="20"/>
    </w:rPr>
  </w:style>
  <w:style w:type="character" w:customStyle="1" w:styleId="TextvysvetlivkyChar1">
    <w:name w:val="Text vysvetlivky Char1"/>
    <w:basedOn w:val="Predvolenpsmoodseku"/>
    <w:uiPriority w:val="99"/>
    <w:semiHidden/>
    <w:rsid w:val="00AE3CAF"/>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AE3CAF"/>
    <w:rPr>
      <w:sz w:val="20"/>
      <w:szCs w:val="20"/>
    </w:rPr>
  </w:style>
  <w:style w:type="character" w:customStyle="1" w:styleId="TextpoznmkypodiarouChar">
    <w:name w:val="Text poznámky pod čiarou Char"/>
    <w:basedOn w:val="Predvolenpsmoodseku"/>
    <w:link w:val="Textpoznmkypodiarou"/>
    <w:uiPriority w:val="99"/>
    <w:semiHidden/>
    <w:rsid w:val="00AE3CAF"/>
    <w:rPr>
      <w:rFonts w:ascii="Times New Roman" w:hAnsi="Times New Roman"/>
      <w:sz w:val="20"/>
      <w:szCs w:val="20"/>
    </w:rPr>
  </w:style>
  <w:style w:type="character" w:styleId="Zvraznenie">
    <w:name w:val="Emphasis"/>
    <w:basedOn w:val="Predvolenpsmoodseku"/>
    <w:uiPriority w:val="20"/>
    <w:qFormat/>
    <w:rsid w:val="00AE3CAF"/>
    <w:rPr>
      <w:i/>
      <w:iCs/>
    </w:rPr>
  </w:style>
  <w:style w:type="paragraph" w:customStyle="1" w:styleId="Cislo-4-a-text">
    <w:name w:val="Cislo-4-a-text"/>
    <w:basedOn w:val="Text-1"/>
    <w:qFormat/>
    <w:rsid w:val="00AE3CAF"/>
    <w:pPr>
      <w:numPr>
        <w:ilvl w:val="5"/>
        <w:numId w:val="1"/>
      </w:numPr>
      <w:tabs>
        <w:tab w:val="clear" w:pos="1066"/>
      </w:tabs>
    </w:pPr>
  </w:style>
  <w:style w:type="paragraph" w:customStyle="1" w:styleId="Text-1-odrazky">
    <w:name w:val="Text-1-odrazky"/>
    <w:basedOn w:val="Text-1"/>
    <w:qFormat/>
    <w:rsid w:val="00AE3CAF"/>
    <w:pPr>
      <w:numPr>
        <w:numId w:val="2"/>
      </w:numPr>
      <w:spacing w:before="0"/>
    </w:pPr>
  </w:style>
  <w:style w:type="paragraph" w:customStyle="1" w:styleId="Text-2-odrazky">
    <w:name w:val="Text-2-odrazky"/>
    <w:basedOn w:val="Text-1-odrazky"/>
    <w:qFormat/>
    <w:rsid w:val="00AE3CAF"/>
    <w:pPr>
      <w:ind w:left="1423"/>
    </w:pPr>
  </w:style>
  <w:style w:type="paragraph" w:styleId="Odsekzoznamu">
    <w:name w:val="List Paragraph"/>
    <w:aliases w:val="body,Odsek zoznamu2"/>
    <w:basedOn w:val="Normlny"/>
    <w:link w:val="OdsekzoznamuChar"/>
    <w:uiPriority w:val="34"/>
    <w:qFormat/>
    <w:rsid w:val="00AE3CAF"/>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E3CAF"/>
    <w:pPr>
      <w:pageBreakBefore/>
    </w:pPr>
    <w:rPr>
      <w:color w:val="FFFFFF" w:themeColor="background1"/>
    </w:rPr>
  </w:style>
  <w:style w:type="paragraph" w:customStyle="1" w:styleId="Tabulka-titulka">
    <w:name w:val="Tabulka-titulka"/>
    <w:basedOn w:val="Normlny"/>
    <w:qFormat/>
    <w:rsid w:val="00AE3CAF"/>
    <w:pPr>
      <w:spacing w:before="60" w:after="60"/>
    </w:pPr>
  </w:style>
  <w:style w:type="paragraph" w:styleId="Hlavika">
    <w:name w:val="header"/>
    <w:basedOn w:val="Normlny"/>
    <w:link w:val="HlavikaChar"/>
    <w:uiPriority w:val="99"/>
    <w:unhideWhenUsed/>
    <w:rsid w:val="00AE3CAF"/>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AE3CAF"/>
    <w:rPr>
      <w:rFonts w:ascii="Times New Roman" w:hAnsi="Times New Roman"/>
    </w:rPr>
  </w:style>
  <w:style w:type="paragraph" w:styleId="Pta">
    <w:name w:val="footer"/>
    <w:basedOn w:val="Normlny"/>
    <w:link w:val="PtaChar"/>
    <w:unhideWhenUsed/>
    <w:rsid w:val="00AE3CAF"/>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AE3CAF"/>
    <w:rPr>
      <w:rFonts w:ascii="Times New Roman" w:hAnsi="Times New Roman"/>
      <w:sz w:val="18"/>
    </w:rPr>
  </w:style>
  <w:style w:type="character" w:customStyle="1" w:styleId="TextbublinyChar">
    <w:name w:val="Text bubliny Char"/>
    <w:basedOn w:val="Predvolenpsmoodseku"/>
    <w:link w:val="Textbubliny"/>
    <w:uiPriority w:val="99"/>
    <w:semiHidden/>
    <w:rsid w:val="00AE3CAF"/>
    <w:rPr>
      <w:rFonts w:ascii="Segoe UI" w:hAnsi="Segoe UI" w:cs="Segoe UI"/>
      <w:sz w:val="18"/>
      <w:szCs w:val="18"/>
    </w:rPr>
  </w:style>
  <w:style w:type="paragraph" w:styleId="Textbubliny">
    <w:name w:val="Balloon Text"/>
    <w:basedOn w:val="Normlny"/>
    <w:link w:val="TextbublinyChar"/>
    <w:uiPriority w:val="99"/>
    <w:semiHidden/>
    <w:unhideWhenUsed/>
    <w:rsid w:val="00AE3CAF"/>
    <w:rPr>
      <w:rFonts w:ascii="Segoe UI" w:hAnsi="Segoe UI" w:cs="Segoe UI"/>
      <w:sz w:val="18"/>
      <w:szCs w:val="18"/>
    </w:rPr>
  </w:style>
  <w:style w:type="character" w:customStyle="1" w:styleId="TextbublinyChar1">
    <w:name w:val="Text bubliny Char1"/>
    <w:basedOn w:val="Predvolenpsmoodseku"/>
    <w:uiPriority w:val="99"/>
    <w:semiHidden/>
    <w:rsid w:val="00AE3CAF"/>
    <w:rPr>
      <w:rFonts w:ascii="Segoe UI" w:hAnsi="Segoe UI" w:cs="Segoe UI"/>
      <w:sz w:val="18"/>
      <w:szCs w:val="18"/>
    </w:rPr>
  </w:style>
  <w:style w:type="paragraph" w:styleId="Obsah2">
    <w:name w:val="toc 2"/>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4F55BC"/>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AE3CAF"/>
    <w:pPr>
      <w:ind w:left="1066"/>
    </w:pPr>
  </w:style>
  <w:style w:type="paragraph" w:styleId="Textkomentra">
    <w:name w:val="annotation text"/>
    <w:basedOn w:val="Normlny"/>
    <w:link w:val="TextkomentraChar"/>
    <w:uiPriority w:val="99"/>
    <w:unhideWhenUsed/>
    <w:rsid w:val="00AE3CAF"/>
    <w:rPr>
      <w:sz w:val="20"/>
      <w:szCs w:val="20"/>
    </w:rPr>
  </w:style>
  <w:style w:type="character" w:customStyle="1" w:styleId="TextkomentraChar">
    <w:name w:val="Text komentára Char"/>
    <w:basedOn w:val="Predvolenpsmoodseku"/>
    <w:link w:val="Textkomentra"/>
    <w:uiPriority w:val="99"/>
    <w:rsid w:val="00AE3CAF"/>
    <w:rPr>
      <w:rFonts w:ascii="Times New Roman" w:hAnsi="Times New Roman"/>
      <w:sz w:val="20"/>
      <w:szCs w:val="20"/>
    </w:rPr>
  </w:style>
  <w:style w:type="character" w:customStyle="1" w:styleId="PredmetkomentraChar">
    <w:name w:val="Predmet komentára Char"/>
    <w:basedOn w:val="TextkomentraChar"/>
    <w:link w:val="Predmetkomentra"/>
    <w:rsid w:val="00AE3CAF"/>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AE3CAF"/>
    <w:rPr>
      <w:b/>
      <w:bCs/>
    </w:rPr>
  </w:style>
  <w:style w:type="character" w:customStyle="1" w:styleId="PredmetkomentraChar1">
    <w:name w:val="Predmet komentára Char1"/>
    <w:basedOn w:val="TextkomentraChar"/>
    <w:uiPriority w:val="99"/>
    <w:semiHidden/>
    <w:rsid w:val="00AE3CAF"/>
    <w:rPr>
      <w:rFonts w:ascii="Times New Roman" w:hAnsi="Times New Roman"/>
      <w:b/>
      <w:bCs/>
      <w:sz w:val="20"/>
      <w:szCs w:val="20"/>
    </w:rPr>
  </w:style>
  <w:style w:type="paragraph" w:customStyle="1" w:styleId="CM1">
    <w:name w:val="CM1"/>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AE3CAF"/>
    <w:pPr>
      <w:numPr>
        <w:numId w:val="3"/>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AE3CAF"/>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AE3CAF"/>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AE3CAF"/>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AE3CAF"/>
    <w:rPr>
      <w:rFonts w:ascii="Times New Roman" w:eastAsia="Times New Roman" w:hAnsi="Times New Roman" w:cs="Times New Roman"/>
      <w:sz w:val="24"/>
      <w:szCs w:val="24"/>
      <w:lang w:val="en-US"/>
    </w:rPr>
  </w:style>
  <w:style w:type="table" w:styleId="Mriekatabuky">
    <w:name w:val="Table Grid"/>
    <w:basedOn w:val="Normlnatabuka"/>
    <w:uiPriority w:val="39"/>
    <w:rsid w:val="00AE3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E3CAF"/>
  </w:style>
  <w:style w:type="character" w:styleId="Odkaznakomentr">
    <w:name w:val="annotation reference"/>
    <w:basedOn w:val="Predvolenpsmoodseku"/>
    <w:uiPriority w:val="99"/>
    <w:unhideWhenUsed/>
    <w:rsid w:val="00AE3CAF"/>
    <w:rPr>
      <w:sz w:val="16"/>
      <w:szCs w:val="16"/>
    </w:rPr>
  </w:style>
  <w:style w:type="paragraph" w:styleId="Zkladntext">
    <w:name w:val="Body Text"/>
    <w:basedOn w:val="Normlny"/>
    <w:link w:val="ZkladntextChar"/>
    <w:unhideWhenUsed/>
    <w:rsid w:val="00AE3CAF"/>
    <w:pPr>
      <w:spacing w:after="120"/>
    </w:pPr>
  </w:style>
  <w:style w:type="character" w:customStyle="1" w:styleId="ZkladntextChar">
    <w:name w:val="Základný text Char"/>
    <w:basedOn w:val="Predvolenpsmoodseku"/>
    <w:link w:val="Zkladntext"/>
    <w:uiPriority w:val="99"/>
    <w:rsid w:val="00AE3CAF"/>
    <w:rPr>
      <w:rFonts w:ascii="Times New Roman" w:hAnsi="Times New Roman"/>
    </w:rPr>
  </w:style>
  <w:style w:type="character" w:customStyle="1" w:styleId="st1">
    <w:name w:val="st1"/>
    <w:basedOn w:val="Predvolenpsmoodseku"/>
    <w:rsid w:val="00AE3CAF"/>
  </w:style>
  <w:style w:type="paragraph" w:styleId="Zkladntext3">
    <w:name w:val="Body Text 3"/>
    <w:basedOn w:val="Normlny"/>
    <w:link w:val="Zkladntext3Char"/>
    <w:unhideWhenUsed/>
    <w:rsid w:val="00AE3CAF"/>
    <w:pPr>
      <w:spacing w:after="120"/>
    </w:pPr>
    <w:rPr>
      <w:sz w:val="16"/>
      <w:szCs w:val="16"/>
    </w:rPr>
  </w:style>
  <w:style w:type="character" w:customStyle="1" w:styleId="Zkladntext3Char">
    <w:name w:val="Základný text 3 Char"/>
    <w:basedOn w:val="Predvolenpsmoodseku"/>
    <w:link w:val="Zkladntext3"/>
    <w:rsid w:val="00AE3CAF"/>
    <w:rPr>
      <w:rFonts w:ascii="Times New Roman" w:hAnsi="Times New Roman"/>
      <w:sz w:val="16"/>
      <w:szCs w:val="16"/>
    </w:rPr>
  </w:style>
  <w:style w:type="paragraph" w:customStyle="1" w:styleId="Level3">
    <w:name w:val="Level 3"/>
    <w:basedOn w:val="Normlny"/>
    <w:uiPriority w:val="99"/>
    <w:rsid w:val="00AE3CAF"/>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AE3CAF"/>
    <w:rPr>
      <w:b/>
      <w:bCs/>
    </w:rPr>
  </w:style>
  <w:style w:type="character" w:styleId="Odkaznavysvetlivku">
    <w:name w:val="endnote reference"/>
    <w:basedOn w:val="Predvolenpsmoodseku"/>
    <w:uiPriority w:val="99"/>
    <w:semiHidden/>
    <w:unhideWhenUsed/>
    <w:rsid w:val="00AE3CAF"/>
    <w:rPr>
      <w:vertAlign w:val="superscript"/>
    </w:rPr>
  </w:style>
  <w:style w:type="character" w:styleId="Odkaznapoznmkupodiarou">
    <w:name w:val="footnote reference"/>
    <w:basedOn w:val="Predvolenpsmoodseku"/>
    <w:uiPriority w:val="99"/>
    <w:semiHidden/>
    <w:unhideWhenUsed/>
    <w:rsid w:val="00AE3CAF"/>
    <w:rPr>
      <w:vertAlign w:val="superscript"/>
    </w:rPr>
  </w:style>
  <w:style w:type="paragraph" w:styleId="Revzia">
    <w:name w:val="Revision"/>
    <w:hidden/>
    <w:uiPriority w:val="99"/>
    <w:semiHidden/>
    <w:rsid w:val="00AE3CAF"/>
    <w:pPr>
      <w:spacing w:after="0" w:line="240" w:lineRule="auto"/>
    </w:pPr>
    <w:rPr>
      <w:rFonts w:ascii="Times New Roman" w:hAnsi="Times New Roman"/>
    </w:rPr>
  </w:style>
  <w:style w:type="paragraph" w:styleId="Obsah4">
    <w:name w:val="toc 4"/>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AE3CAF"/>
  </w:style>
  <w:style w:type="paragraph" w:styleId="Hlavikaobsahu">
    <w:name w:val="TOC Heading"/>
    <w:basedOn w:val="Nadpis1"/>
    <w:next w:val="Normlny"/>
    <w:uiPriority w:val="39"/>
    <w:unhideWhenUsed/>
    <w:qFormat/>
    <w:rsid w:val="00AE3CAF"/>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AE3CAF"/>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AE3CAF"/>
    <w:rPr>
      <w:rFonts w:ascii="Courier New" w:hAnsi="Courier New" w:cs="Courier New"/>
      <w:sz w:val="20"/>
      <w:szCs w:val="20"/>
      <w:lang w:eastAsia="sk-SK"/>
    </w:rPr>
  </w:style>
  <w:style w:type="paragraph" w:customStyle="1" w:styleId="Nadpis11">
    <w:name w:val="Nadpis 11"/>
    <w:basedOn w:val="Normlnysozarkami"/>
    <w:autoRedefine/>
    <w:qFormat/>
    <w:rsid w:val="00AE3CAF"/>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AE3CAF"/>
    <w:pPr>
      <w:ind w:left="4309"/>
    </w:pPr>
    <w:rPr>
      <w:b w:val="0"/>
    </w:rPr>
  </w:style>
  <w:style w:type="paragraph" w:styleId="Normlnysozarkami">
    <w:name w:val="Normal Indent"/>
    <w:basedOn w:val="Normlny"/>
    <w:uiPriority w:val="99"/>
    <w:semiHidden/>
    <w:unhideWhenUsed/>
    <w:rsid w:val="00AE3CAF"/>
    <w:pPr>
      <w:ind w:left="708"/>
    </w:pPr>
  </w:style>
  <w:style w:type="numbering" w:customStyle="1" w:styleId="tl5">
    <w:name w:val="Štýl5"/>
    <w:rsid w:val="00AE3CAF"/>
    <w:pPr>
      <w:numPr>
        <w:numId w:val="13"/>
      </w:numPr>
    </w:pPr>
  </w:style>
  <w:style w:type="character" w:styleId="PouitHypertextovPrepojenie">
    <w:name w:val="FollowedHyperlink"/>
    <w:basedOn w:val="Predvolenpsmoodseku"/>
    <w:uiPriority w:val="99"/>
    <w:semiHidden/>
    <w:unhideWhenUsed/>
    <w:rsid w:val="00AE3CAF"/>
    <w:rPr>
      <w:color w:val="954F72" w:themeColor="followedHyperlink"/>
      <w:u w:val="single"/>
    </w:rPr>
  </w:style>
  <w:style w:type="paragraph" w:customStyle="1" w:styleId="Bezriadkovania1">
    <w:name w:val="Bez riadkovania1"/>
    <w:uiPriority w:val="99"/>
    <w:rsid w:val="00AE3CAF"/>
    <w:pPr>
      <w:spacing w:after="0" w:line="240" w:lineRule="auto"/>
    </w:pPr>
    <w:rPr>
      <w:rFonts w:ascii="Arial" w:eastAsia="Times New Roman" w:hAnsi="Arial" w:cs="Arial"/>
      <w:lang w:eastAsia="sk-SK"/>
    </w:rPr>
  </w:style>
  <w:style w:type="paragraph" w:customStyle="1" w:styleId="Level2">
    <w:name w:val="Level 2"/>
    <w:basedOn w:val="Normlny"/>
    <w:uiPriority w:val="99"/>
    <w:rsid w:val="00AE3CAF"/>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AE3CAF"/>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AE3CAF"/>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AE3CAF"/>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AE3CAF"/>
  </w:style>
  <w:style w:type="character" w:styleId="slostrany">
    <w:name w:val="page number"/>
    <w:basedOn w:val="Predvolenpsmoodseku"/>
    <w:semiHidden/>
    <w:rsid w:val="002E7EC9"/>
  </w:style>
  <w:style w:type="paragraph" w:styleId="Zarkazkladnhotextu">
    <w:name w:val="Body Text Indent"/>
    <w:basedOn w:val="Normlny"/>
    <w:link w:val="ZarkazkladnhotextuChar"/>
    <w:semiHidden/>
    <w:rsid w:val="002E7EC9"/>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semiHidden/>
    <w:rsid w:val="002E7EC9"/>
    <w:rPr>
      <w:rFonts w:ascii="Arial" w:eastAsia="Times New Roman" w:hAnsi="Arial" w:cs="Times New Roman"/>
      <w:i/>
      <w:sz w:val="24"/>
      <w:szCs w:val="20"/>
      <w:lang w:val="en-GB"/>
    </w:rPr>
  </w:style>
  <w:style w:type="paragraph" w:customStyle="1" w:styleId="Styl1">
    <w:name w:val="Styl1"/>
    <w:basedOn w:val="Normlny"/>
    <w:rsid w:val="002E7EC9"/>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2E7EC9"/>
    <w:rPr>
      <w:rFonts w:ascii="Verdana" w:hAnsi="Verdana" w:hint="default"/>
      <w:sz w:val="15"/>
      <w:szCs w:val="15"/>
    </w:rPr>
  </w:style>
  <w:style w:type="character" w:customStyle="1" w:styleId="CommentTextChar">
    <w:name w:val="Comment Text Char"/>
    <w:rsid w:val="002E7EC9"/>
    <w:rPr>
      <w:lang w:val="sk-SK" w:eastAsia="sk-SK"/>
    </w:rPr>
  </w:style>
  <w:style w:type="paragraph" w:customStyle="1" w:styleId="CommentSubject1">
    <w:name w:val="Comment Subject1"/>
    <w:basedOn w:val="Textkomentra"/>
    <w:next w:val="Textkomentra"/>
    <w:rsid w:val="002E7EC9"/>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2E7EC9"/>
    <w:rPr>
      <w:b/>
      <w:bCs/>
      <w:lang w:val="sk-SK" w:eastAsia="sk-SK"/>
    </w:rPr>
  </w:style>
  <w:style w:type="paragraph" w:customStyle="1" w:styleId="BalloonText1">
    <w:name w:val="Balloon Text1"/>
    <w:basedOn w:val="Normlny"/>
    <w:rsid w:val="002E7EC9"/>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2E7EC9"/>
    <w:rPr>
      <w:rFonts w:ascii="Tahoma" w:hAnsi="Tahoma" w:cs="Tahoma"/>
      <w:sz w:val="16"/>
      <w:szCs w:val="16"/>
      <w:lang w:val="sk-SK" w:eastAsia="sk-SK"/>
    </w:rPr>
  </w:style>
  <w:style w:type="paragraph" w:customStyle="1" w:styleId="Odsekzoznamu1">
    <w:name w:val="Odsek zoznamu1"/>
    <w:basedOn w:val="Normlny"/>
    <w:uiPriority w:val="99"/>
    <w:qFormat/>
    <w:rsid w:val="002E7EC9"/>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2E7EC9"/>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2E7EC9"/>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2E7EC9"/>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2E7EC9"/>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Zkladntext21">
    <w:name w:val="Body Text 2"/>
    <w:basedOn w:val="Normlny"/>
    <w:link w:val="Zkladntext2Char"/>
    <w:uiPriority w:val="99"/>
    <w:semiHidden/>
    <w:unhideWhenUsed/>
    <w:rsid w:val="000308F0"/>
    <w:pPr>
      <w:spacing w:after="120" w:line="480" w:lineRule="auto"/>
    </w:pPr>
  </w:style>
  <w:style w:type="character" w:customStyle="1" w:styleId="Zkladntext2Char">
    <w:name w:val="Základný text 2 Char"/>
    <w:basedOn w:val="Predvolenpsmoodseku"/>
    <w:link w:val="Zkladntext21"/>
    <w:uiPriority w:val="99"/>
    <w:semiHidden/>
    <w:rsid w:val="000308F0"/>
    <w:rPr>
      <w:rFonts w:ascii="Times New Roman" w:hAnsi="Times New Roman"/>
    </w:rPr>
  </w:style>
  <w:style w:type="paragraph" w:customStyle="1" w:styleId="Level2ArialNotBold">
    <w:name w:val="Level 2 + Arial Not Bold"/>
    <w:basedOn w:val="Normlny"/>
    <w:next w:val="Normlny"/>
    <w:qFormat/>
    <w:rsid w:val="00EF6F80"/>
    <w:pPr>
      <w:numPr>
        <w:numId w:val="14"/>
      </w:num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paragraph" w:customStyle="1" w:styleId="Body">
    <w:name w:val="Body"/>
    <w:basedOn w:val="Normlny"/>
    <w:link w:val="BodyChar"/>
    <w:qFormat/>
    <w:rsid w:val="00EF6F80"/>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EF6F80"/>
    <w:rPr>
      <w:rFonts w:ascii="Arial" w:eastAsia="Times New Roman" w:hAnsi="Arial" w:cs="Times New Roman"/>
      <w:kern w:val="20"/>
      <w:sz w:val="20"/>
      <w:szCs w:val="20"/>
    </w:rPr>
  </w:style>
  <w:style w:type="paragraph" w:styleId="Normlnywebov">
    <w:name w:val="Normal (Web)"/>
    <w:basedOn w:val="Normlny"/>
    <w:uiPriority w:val="99"/>
    <w:semiHidden/>
    <w:unhideWhenUsed/>
    <w:rsid w:val="0046500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BodyText27">
    <w:name w:val="Body Text 27"/>
    <w:basedOn w:val="Normlny"/>
    <w:rsid w:val="00634BDF"/>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634BDF"/>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3">
    <w:name w:val="Body Text 23"/>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634BDF"/>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odtitul">
    <w:name w:val="Subtitle"/>
    <w:basedOn w:val="Normlny"/>
    <w:link w:val="PodtitulChar"/>
    <w:uiPriority w:val="11"/>
    <w:qFormat/>
    <w:rsid w:val="00EC69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EC6956"/>
    <w:rPr>
      <w:rFonts w:ascii="Tahoma" w:eastAsia="Times New Roman" w:hAnsi="Tahoma" w:cs="Times New Roman"/>
      <w:sz w:val="24"/>
      <w:szCs w:val="20"/>
    </w:rPr>
  </w:style>
  <w:style w:type="paragraph" w:customStyle="1" w:styleId="DPNormalLevel2">
    <w:name w:val="D&amp;P Normal Level 2"/>
    <w:basedOn w:val="Normlny"/>
    <w:rsid w:val="001A766E"/>
    <w:pPr>
      <w:widowControl w:val="0"/>
      <w:tabs>
        <w:tab w:val="clear" w:pos="709"/>
        <w:tab w:val="clear" w:pos="1066"/>
        <w:tab w:val="clear" w:pos="1423"/>
        <w:tab w:val="clear" w:pos="1780"/>
        <w:tab w:val="clear" w:pos="2138"/>
        <w:tab w:val="clear" w:pos="2495"/>
        <w:tab w:val="clear" w:pos="2852"/>
      </w:tabs>
      <w:spacing w:line="264" w:lineRule="auto"/>
      <w:ind w:left="567"/>
      <w:jc w:val="both"/>
    </w:pPr>
    <w:rPr>
      <w:rFonts w:eastAsia="Times New Roman" w:cs="Times New Roman"/>
      <w:szCs w:val="24"/>
    </w:rPr>
  </w:style>
  <w:style w:type="paragraph" w:customStyle="1" w:styleId="DPHeading1Slovakarticle">
    <w:name w:val="D&amp;P Heading 1 (Slovak article)"/>
    <w:basedOn w:val="Normlny"/>
    <w:next w:val="Normlny"/>
    <w:rsid w:val="001A766E"/>
    <w:pPr>
      <w:keepNext/>
      <w:widowControl w:val="0"/>
      <w:tabs>
        <w:tab w:val="clear" w:pos="709"/>
        <w:tab w:val="clear" w:pos="1066"/>
        <w:tab w:val="clear" w:pos="1423"/>
        <w:tab w:val="clear" w:pos="1780"/>
        <w:tab w:val="clear" w:pos="2138"/>
        <w:tab w:val="clear" w:pos="2495"/>
        <w:tab w:val="clear" w:pos="2852"/>
        <w:tab w:val="num" w:pos="5813"/>
      </w:tabs>
      <w:spacing w:before="360" w:after="120" w:line="264" w:lineRule="auto"/>
      <w:ind w:left="5813" w:hanging="1418"/>
      <w:jc w:val="both"/>
      <w:outlineLvl w:val="0"/>
    </w:pPr>
    <w:rPr>
      <w:rFonts w:eastAsia="Times New Roman"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877103">
      <w:bodyDiv w:val="1"/>
      <w:marLeft w:val="0"/>
      <w:marRight w:val="0"/>
      <w:marTop w:val="0"/>
      <w:marBottom w:val="0"/>
      <w:divBdr>
        <w:top w:val="none" w:sz="0" w:space="0" w:color="auto"/>
        <w:left w:val="none" w:sz="0" w:space="0" w:color="auto"/>
        <w:bottom w:val="none" w:sz="0" w:space="0" w:color="auto"/>
        <w:right w:val="none" w:sz="0" w:space="0" w:color="auto"/>
      </w:divBdr>
    </w:div>
    <w:div w:id="430931811">
      <w:bodyDiv w:val="1"/>
      <w:marLeft w:val="0"/>
      <w:marRight w:val="0"/>
      <w:marTop w:val="0"/>
      <w:marBottom w:val="0"/>
      <w:divBdr>
        <w:top w:val="none" w:sz="0" w:space="0" w:color="auto"/>
        <w:left w:val="none" w:sz="0" w:space="0" w:color="auto"/>
        <w:bottom w:val="none" w:sz="0" w:space="0" w:color="auto"/>
        <w:right w:val="none" w:sz="0" w:space="0" w:color="auto"/>
      </w:divBdr>
    </w:div>
    <w:div w:id="539823133">
      <w:bodyDiv w:val="1"/>
      <w:marLeft w:val="0"/>
      <w:marRight w:val="0"/>
      <w:marTop w:val="0"/>
      <w:marBottom w:val="0"/>
      <w:divBdr>
        <w:top w:val="none" w:sz="0" w:space="0" w:color="auto"/>
        <w:left w:val="none" w:sz="0" w:space="0" w:color="auto"/>
        <w:bottom w:val="none" w:sz="0" w:space="0" w:color="auto"/>
        <w:right w:val="none" w:sz="0" w:space="0" w:color="auto"/>
      </w:divBdr>
    </w:div>
    <w:div w:id="779449124">
      <w:bodyDiv w:val="1"/>
      <w:marLeft w:val="0"/>
      <w:marRight w:val="0"/>
      <w:marTop w:val="0"/>
      <w:marBottom w:val="0"/>
      <w:divBdr>
        <w:top w:val="none" w:sz="0" w:space="0" w:color="auto"/>
        <w:left w:val="none" w:sz="0" w:space="0" w:color="auto"/>
        <w:bottom w:val="none" w:sz="0" w:space="0" w:color="auto"/>
        <w:right w:val="none" w:sz="0" w:space="0" w:color="auto"/>
      </w:divBdr>
      <w:divsChild>
        <w:div w:id="550002953">
          <w:marLeft w:val="0"/>
          <w:marRight w:val="0"/>
          <w:marTop w:val="0"/>
          <w:marBottom w:val="0"/>
          <w:divBdr>
            <w:top w:val="none" w:sz="0" w:space="0" w:color="auto"/>
            <w:left w:val="none" w:sz="0" w:space="0" w:color="auto"/>
            <w:bottom w:val="none" w:sz="0" w:space="0" w:color="auto"/>
            <w:right w:val="none" w:sz="0" w:space="0" w:color="auto"/>
          </w:divBdr>
          <w:divsChild>
            <w:div w:id="977032142">
              <w:marLeft w:val="0"/>
              <w:marRight w:val="0"/>
              <w:marTop w:val="0"/>
              <w:marBottom w:val="0"/>
              <w:divBdr>
                <w:top w:val="none" w:sz="0" w:space="0" w:color="auto"/>
                <w:left w:val="none" w:sz="0" w:space="0" w:color="auto"/>
                <w:bottom w:val="none" w:sz="0" w:space="0" w:color="auto"/>
                <w:right w:val="none" w:sz="0" w:space="0" w:color="auto"/>
              </w:divBdr>
              <w:divsChild>
                <w:div w:id="1198198079">
                  <w:marLeft w:val="0"/>
                  <w:marRight w:val="0"/>
                  <w:marTop w:val="0"/>
                  <w:marBottom w:val="0"/>
                  <w:divBdr>
                    <w:top w:val="none" w:sz="0" w:space="0" w:color="auto"/>
                    <w:left w:val="none" w:sz="0" w:space="0" w:color="auto"/>
                    <w:bottom w:val="none" w:sz="0" w:space="0" w:color="auto"/>
                    <w:right w:val="none" w:sz="0" w:space="0" w:color="auto"/>
                  </w:divBdr>
                  <w:divsChild>
                    <w:div w:id="238445734">
                      <w:marLeft w:val="0"/>
                      <w:marRight w:val="0"/>
                      <w:marTop w:val="0"/>
                      <w:marBottom w:val="0"/>
                      <w:divBdr>
                        <w:top w:val="none" w:sz="0" w:space="0" w:color="auto"/>
                        <w:left w:val="none" w:sz="0" w:space="0" w:color="auto"/>
                        <w:bottom w:val="none" w:sz="0" w:space="0" w:color="auto"/>
                        <w:right w:val="none" w:sz="0" w:space="0" w:color="auto"/>
                      </w:divBdr>
                      <w:divsChild>
                        <w:div w:id="1492208625">
                          <w:marLeft w:val="0"/>
                          <w:marRight w:val="0"/>
                          <w:marTop w:val="0"/>
                          <w:marBottom w:val="0"/>
                          <w:divBdr>
                            <w:top w:val="none" w:sz="0" w:space="0" w:color="auto"/>
                            <w:left w:val="none" w:sz="0" w:space="0" w:color="auto"/>
                            <w:bottom w:val="none" w:sz="0" w:space="0" w:color="auto"/>
                            <w:right w:val="none" w:sz="0" w:space="0" w:color="auto"/>
                          </w:divBdr>
                          <w:divsChild>
                            <w:div w:id="1486045317">
                              <w:marLeft w:val="0"/>
                              <w:marRight w:val="0"/>
                              <w:marTop w:val="0"/>
                              <w:marBottom w:val="0"/>
                              <w:divBdr>
                                <w:top w:val="none" w:sz="0" w:space="0" w:color="auto"/>
                                <w:left w:val="none" w:sz="0" w:space="0" w:color="auto"/>
                                <w:bottom w:val="none" w:sz="0" w:space="0" w:color="auto"/>
                                <w:right w:val="none" w:sz="0" w:space="0" w:color="auto"/>
                              </w:divBdr>
                              <w:divsChild>
                                <w:div w:id="4226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765542">
      <w:bodyDiv w:val="1"/>
      <w:marLeft w:val="0"/>
      <w:marRight w:val="0"/>
      <w:marTop w:val="0"/>
      <w:marBottom w:val="0"/>
      <w:divBdr>
        <w:top w:val="none" w:sz="0" w:space="0" w:color="auto"/>
        <w:left w:val="none" w:sz="0" w:space="0" w:color="auto"/>
        <w:bottom w:val="none" w:sz="0" w:space="0" w:color="auto"/>
        <w:right w:val="none" w:sz="0" w:space="0" w:color="auto"/>
      </w:divBdr>
    </w:div>
    <w:div w:id="153572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EAD73-23A4-4B69-B80B-44510EBB8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5029</Words>
  <Characters>28670</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Barbírik Tomáš</cp:lastModifiedBy>
  <cp:revision>4</cp:revision>
  <cp:lastPrinted>2020-02-18T11:31:00Z</cp:lastPrinted>
  <dcterms:created xsi:type="dcterms:W3CDTF">2020-03-06T09:36:00Z</dcterms:created>
  <dcterms:modified xsi:type="dcterms:W3CDTF">2020-03-06T13:27:00Z</dcterms:modified>
</cp:coreProperties>
</file>