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12946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4419189A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11D1B24D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34B1EC18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28BB306F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03DD264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4EBD056B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4485B176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7F5E2AB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0F059C0E" w14:textId="77777777" w:rsidR="005F3ECD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65408812" w14:textId="77777777" w:rsidR="005F3ECD" w:rsidRPr="00E93D68" w:rsidRDefault="005F3ECD" w:rsidP="005F3EC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5F3ECD" w:rsidRPr="00E93D68" w14:paraId="7F256C19" w14:textId="77777777" w:rsidTr="00385FDC">
        <w:trPr>
          <w:trHeight w:val="2700"/>
        </w:trPr>
        <w:tc>
          <w:tcPr>
            <w:tcW w:w="9073" w:type="dxa"/>
          </w:tcPr>
          <w:p w14:paraId="77B10336" w14:textId="77777777"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5CD5254D" w14:textId="77777777"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804F062" w14:textId="77777777" w:rsidR="005F3ECD" w:rsidRPr="00E93D68" w:rsidRDefault="005F3ECD" w:rsidP="00385F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086D1A4" w14:textId="77777777" w:rsidR="005F3ECD" w:rsidRPr="00E93D68" w:rsidRDefault="005F3ECD" w:rsidP="005F3ECD">
            <w:pPr>
              <w:pStyle w:val="Hlavika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Kritérium na vyhodnotenie ponúk a pravidlá  uplatňovania kritéria na vyhodnotenie  ponúk </w:t>
            </w:r>
          </w:p>
        </w:tc>
      </w:tr>
    </w:tbl>
    <w:p w14:paraId="59B0EE19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73AB0806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035FD14F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0DED7262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6949D34B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503BDF34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23EEAA81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160FDDD3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79BD9BA6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7A0931C0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4DC69C18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575F1C9C" w14:textId="77777777" w:rsidR="005F3ECD" w:rsidRDefault="005F3ECD" w:rsidP="005F3ECD">
      <w:pPr>
        <w:jc w:val="right"/>
        <w:rPr>
          <w:rFonts w:ascii="Arial Narrow" w:hAnsi="Arial Narrow"/>
          <w:sz w:val="22"/>
        </w:rPr>
      </w:pPr>
    </w:p>
    <w:p w14:paraId="76D968FB" w14:textId="77777777" w:rsidR="005F3ECD" w:rsidRDefault="005F3ECD" w:rsidP="005F3ECD">
      <w:pPr>
        <w:pStyle w:val="Hlavika"/>
        <w:jc w:val="right"/>
        <w:rPr>
          <w:rFonts w:ascii="Arial Narrow" w:hAnsi="Arial Narrow"/>
        </w:rPr>
      </w:pPr>
    </w:p>
    <w:p w14:paraId="0D9D5CFF" w14:textId="77777777" w:rsidR="0094011A" w:rsidRDefault="0094011A"/>
    <w:p w14:paraId="69056732" w14:textId="77777777" w:rsidR="00B63AF2" w:rsidRDefault="00B63AF2" w:rsidP="00B63AF2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14:paraId="0F54CAB9" w14:textId="77777777" w:rsidR="00B63AF2" w:rsidRDefault="00B63AF2" w:rsidP="00B63AF2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KRITÉRIUM NA VYHODNOTENIE PONÚK,</w:t>
      </w:r>
    </w:p>
    <w:p w14:paraId="42F1E1B7" w14:textId="77777777" w:rsidR="00B63AF2" w:rsidRDefault="00B63AF2" w:rsidP="00B63AF2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 xml:space="preserve">PRAVIDLÁ UPLATŇOVANIA KRITÉRIA NA VYHODNOTENIE PONÚK </w:t>
      </w:r>
    </w:p>
    <w:p w14:paraId="546D0065" w14:textId="77777777" w:rsidR="00B63AF2" w:rsidRPr="00093E6A" w:rsidRDefault="00B63AF2" w:rsidP="00B63AF2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093E6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14:paraId="74B51780" w14:textId="77777777" w:rsidR="00B63AF2" w:rsidRPr="00093E6A" w:rsidRDefault="00B63AF2" w:rsidP="00B63AF2">
      <w:pPr>
        <w:spacing w:before="120" w:after="120"/>
        <w:jc w:val="both"/>
        <w:rPr>
          <w:rFonts w:ascii="Arial Narrow" w:hAnsi="Arial Narrow"/>
          <w:sz w:val="22"/>
        </w:rPr>
      </w:pPr>
      <w:r w:rsidRPr="00093E6A">
        <w:rPr>
          <w:rFonts w:ascii="Arial Narrow" w:hAnsi="Arial Narrow"/>
          <w:sz w:val="22"/>
        </w:rPr>
        <w:t xml:space="preserve">Jediným kritériom na vyhodnotenie ponúk je najnižšia navrhovaná </w:t>
      </w:r>
      <w:r w:rsidRPr="00B35562">
        <w:rPr>
          <w:rFonts w:ascii="Arial Narrow" w:hAnsi="Arial Narrow"/>
          <w:b/>
          <w:sz w:val="22"/>
        </w:rPr>
        <w:t>celková cena za dodanie požadovaného predmetu zákazky</w:t>
      </w:r>
      <w:r w:rsidRPr="00093E6A">
        <w:rPr>
          <w:rFonts w:ascii="Arial Narrow" w:hAnsi="Arial Narrow"/>
          <w:sz w:val="22"/>
        </w:rPr>
        <w:t xml:space="preserve"> </w:t>
      </w:r>
      <w:r w:rsidR="00CC6B1F">
        <w:rPr>
          <w:rFonts w:ascii="Arial Narrow" w:hAnsi="Arial Narrow"/>
          <w:sz w:val="22"/>
        </w:rPr>
        <w:t>(c</w:t>
      </w:r>
      <w:r w:rsidR="00CC6B1F" w:rsidRPr="00FD71F5">
        <w:rPr>
          <w:rFonts w:ascii="Arial Narrow" w:hAnsi="Arial Narrow"/>
          <w:sz w:val="22"/>
        </w:rPr>
        <w:t>elková cena - súčet súčinov jednotkových cien a počtov za predmet zákazky vyjadrená v EUR bez DPH )</w:t>
      </w:r>
      <w:r w:rsidR="00CC6B1F">
        <w:rPr>
          <w:rFonts w:ascii="Arial Narrow" w:hAnsi="Arial Narrow"/>
          <w:sz w:val="22"/>
        </w:rPr>
        <w:t xml:space="preserve"> </w:t>
      </w:r>
      <w:r w:rsidRPr="00B35562">
        <w:rPr>
          <w:rFonts w:ascii="Arial Narrow" w:hAnsi="Arial Narrow"/>
          <w:b/>
          <w:sz w:val="22"/>
        </w:rPr>
        <w:t>vyjadrená v EUR bez DPH</w:t>
      </w:r>
      <w:r w:rsidRPr="00093E6A">
        <w:rPr>
          <w:rFonts w:ascii="Arial Narrow" w:hAnsi="Arial Narrow"/>
          <w:sz w:val="22"/>
        </w:rPr>
        <w:t xml:space="preserve"> (ďalej len „cena“) podľa opisu zákazky (príloha č. 1) týchto súťažných podkladov uvedená v ponuke uchádzača podľa prílohy č. 3 týchto súťažných podkladov. Všetky ceny uvedené v ponuke uchádzača podľa prílohy č. 3 týchto súťažných podkladov musia byť zaokrúhlené na dve desatinné miesta.</w:t>
      </w:r>
    </w:p>
    <w:p w14:paraId="62539085" w14:textId="77777777" w:rsidR="00B63AF2" w:rsidRPr="00093E6A" w:rsidRDefault="00B63AF2" w:rsidP="00B63AF2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093E6A">
        <w:rPr>
          <w:rFonts w:ascii="Arial Narrow" w:hAnsi="Arial Narrow" w:cs="Arial"/>
          <w:b/>
          <w:sz w:val="22"/>
        </w:rPr>
        <w:t>Pravidlá na uplatnenie kritéria:</w:t>
      </w:r>
    </w:p>
    <w:p w14:paraId="3ADC2472" w14:textId="77777777" w:rsidR="00B63AF2" w:rsidRPr="00093E6A" w:rsidRDefault="00B63AF2" w:rsidP="00B63AF2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093E6A">
        <w:rPr>
          <w:rFonts w:ascii="Arial Narrow" w:hAnsi="Arial Narrow"/>
          <w:sz w:val="22"/>
          <w:lang w:eastAsia="sk-SK"/>
        </w:rPr>
        <w:t xml:space="preserve">Systém EKS automatizovane označí ponuku s najnižšou celkovou cenou za dodanie požadovaného predmetu zákazky vyjadrenú v EUR bez DPH za prvú, ponuku s druhou najnižšou cenou za druhú, ponuku s tretou najnižšou cenou za tretiu, atď. Ponuku uchádzača, ktorú systém EKS automatizovane vyhodnotil podľa predmetného kritéria za prvú, </w:t>
      </w:r>
      <w:proofErr w:type="spellStart"/>
      <w:r w:rsidRPr="00093E6A">
        <w:rPr>
          <w:rFonts w:ascii="Arial Narrow" w:hAnsi="Arial Narrow"/>
          <w:sz w:val="22"/>
          <w:lang w:eastAsia="sk-SK"/>
        </w:rPr>
        <w:t>t.j</w:t>
      </w:r>
      <w:proofErr w:type="spellEnd"/>
      <w:r w:rsidRPr="00093E6A">
        <w:rPr>
          <w:rFonts w:ascii="Arial Narrow" w:hAnsi="Arial Narrow"/>
          <w:sz w:val="22"/>
          <w:lang w:eastAsia="sk-SK"/>
        </w:rPr>
        <w:t>. úspešnú ponuku odporučí komisia na vyhodnotenie ponúk, verejnému obstarávateľovi prijať.</w:t>
      </w:r>
    </w:p>
    <w:p w14:paraId="2A6EF2FF" w14:textId="2A5A7690" w:rsidR="00B63AF2" w:rsidRPr="00EB10DD" w:rsidRDefault="00D06366" w:rsidP="00D06366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  <w:r w:rsidRPr="00EB10DD">
        <w:rPr>
          <w:rFonts w:ascii="Arial Narrow" w:hAnsi="Arial Narrow" w:cs="Arial"/>
          <w:sz w:val="22"/>
        </w:rPr>
        <w:t xml:space="preserve">V prípade rovnosti celkovej ceny po uplatnení kritéria na vyhodnotenie ponúk bude rozhodujúcim kritériom cena za </w:t>
      </w:r>
      <w:r w:rsidR="00CB7D68" w:rsidRPr="00EB10DD">
        <w:rPr>
          <w:rFonts w:ascii="Arial Narrow" w:hAnsi="Arial Narrow" w:cs="Arial"/>
          <w:sz w:val="22"/>
        </w:rPr>
        <w:t xml:space="preserve">Položku č. 1 </w:t>
      </w:r>
      <w:r w:rsidR="00F66170" w:rsidRPr="00EB10DD">
        <w:rPr>
          <w:rFonts w:ascii="Arial Narrow" w:hAnsi="Arial Narrow" w:cs="Arial"/>
          <w:b/>
          <w:i/>
          <w:sz w:val="22"/>
        </w:rPr>
        <w:t>K</w:t>
      </w:r>
      <w:r w:rsidRPr="00EB10DD">
        <w:rPr>
          <w:rFonts w:ascii="Arial Narrow" w:hAnsi="Arial Narrow" w:cs="Arial"/>
          <w:b/>
          <w:i/>
          <w:sz w:val="22"/>
        </w:rPr>
        <w:t xml:space="preserve">ompaktný prenosný </w:t>
      </w:r>
      <w:proofErr w:type="spellStart"/>
      <w:r w:rsidRPr="00EB10DD">
        <w:rPr>
          <w:rFonts w:ascii="Arial Narrow" w:hAnsi="Arial Narrow" w:cs="Arial"/>
          <w:b/>
          <w:i/>
          <w:sz w:val="22"/>
        </w:rPr>
        <w:t>multiplynový</w:t>
      </w:r>
      <w:proofErr w:type="spellEnd"/>
      <w:r w:rsidRPr="00EB10DD">
        <w:rPr>
          <w:rFonts w:ascii="Arial Narrow" w:hAnsi="Arial Narrow" w:cs="Arial"/>
          <w:b/>
          <w:i/>
          <w:sz w:val="22"/>
        </w:rPr>
        <w:t xml:space="preserve"> detektor s automatizovaným testovacím a kalibračným systémom</w:t>
      </w:r>
      <w:r w:rsidRPr="00EB10DD">
        <w:rPr>
          <w:rFonts w:ascii="Arial Narrow" w:hAnsi="Arial Narrow" w:cs="Arial"/>
          <w:sz w:val="22"/>
        </w:rPr>
        <w:t>.</w:t>
      </w:r>
    </w:p>
    <w:p w14:paraId="7D6CE258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53455A2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</w:p>
    <w:p w14:paraId="53C617DE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18E8EB1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504FD7D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B7D4827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045CC4D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0BB4811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BC88073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5F4C6E6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A7F5307" w14:textId="77777777" w:rsidR="00FD71F5" w:rsidRDefault="00FD71F5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1A0F57A" w14:textId="77777777" w:rsidR="00FD71F5" w:rsidRDefault="00FD71F5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6F64387" w14:textId="77777777" w:rsidR="00B63AF2" w:rsidRDefault="00B63AF2" w:rsidP="00B63A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B63A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42EB6" w14:textId="77777777" w:rsidR="00DE76C9" w:rsidRDefault="00DE76C9" w:rsidP="00121FCD">
      <w:pPr>
        <w:spacing w:after="0" w:line="240" w:lineRule="auto"/>
      </w:pPr>
      <w:r>
        <w:separator/>
      </w:r>
    </w:p>
  </w:endnote>
  <w:endnote w:type="continuationSeparator" w:id="0">
    <w:p w14:paraId="5909110C" w14:textId="77777777" w:rsidR="00DE76C9" w:rsidRDefault="00DE76C9" w:rsidP="0012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58B80" w14:textId="77777777" w:rsidR="00FA08C3" w:rsidRDefault="00FA08C3">
    <w:pPr>
      <w:pStyle w:val="Pta"/>
    </w:pPr>
    <w:r>
      <w:rPr>
        <w:noProof/>
        <w:lang w:eastAsia="sk-SK"/>
      </w:rPr>
      <w:drawing>
        <wp:inline distT="0" distB="0" distL="0" distR="0" wp14:anchorId="101EC8F0" wp14:editId="080F6600">
          <wp:extent cx="5753100" cy="495935"/>
          <wp:effectExtent l="0" t="0" r="0" b="0"/>
          <wp:docPr id="3" name="Obrázok 3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3385E" w14:textId="77777777" w:rsidR="00DE76C9" w:rsidRDefault="00DE76C9" w:rsidP="00121FCD">
      <w:pPr>
        <w:spacing w:after="0" w:line="240" w:lineRule="auto"/>
      </w:pPr>
      <w:r>
        <w:separator/>
      </w:r>
    </w:p>
  </w:footnote>
  <w:footnote w:type="continuationSeparator" w:id="0">
    <w:p w14:paraId="1250FED3" w14:textId="77777777" w:rsidR="00DE76C9" w:rsidRDefault="00DE76C9" w:rsidP="0012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0CE30" w14:textId="77777777" w:rsidR="00121FCD" w:rsidRPr="009A4782" w:rsidRDefault="00121FCD" w:rsidP="00121FCD">
    <w:pPr>
      <w:pStyle w:val="Hlavika"/>
      <w:jc w:val="right"/>
      <w:rPr>
        <w:rFonts w:ascii="Arial Narrow" w:hAnsi="Arial Narrow" w:cs="Times New Roman"/>
        <w:sz w:val="24"/>
        <w:szCs w:val="24"/>
      </w:rPr>
    </w:pPr>
    <w:r w:rsidRPr="009A4782">
      <w:rPr>
        <w:rFonts w:ascii="Arial Narrow" w:hAnsi="Arial Narrow" w:cs="Times New Roman"/>
        <w:sz w:val="24"/>
        <w:szCs w:val="24"/>
      </w:rPr>
      <w:t>Príloha č.</w:t>
    </w:r>
    <w:r w:rsidR="005F3ECD">
      <w:rPr>
        <w:rFonts w:ascii="Arial Narrow" w:hAnsi="Arial Narrow" w:cs="Times New Roman"/>
        <w:sz w:val="24"/>
        <w:szCs w:val="24"/>
      </w:rPr>
      <w:t>4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128DD"/>
    <w:multiLevelType w:val="hybridMultilevel"/>
    <w:tmpl w:val="24AE7840"/>
    <w:lvl w:ilvl="0" w:tplc="F1DE58E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88"/>
    <w:rsid w:val="000261D1"/>
    <w:rsid w:val="00093E6A"/>
    <w:rsid w:val="000E0129"/>
    <w:rsid w:val="00111C4C"/>
    <w:rsid w:val="00121FCD"/>
    <w:rsid w:val="00170226"/>
    <w:rsid w:val="00197D7C"/>
    <w:rsid w:val="001B14AB"/>
    <w:rsid w:val="00225EBC"/>
    <w:rsid w:val="0024659C"/>
    <w:rsid w:val="002C140E"/>
    <w:rsid w:val="002D2F07"/>
    <w:rsid w:val="003557E9"/>
    <w:rsid w:val="00576AED"/>
    <w:rsid w:val="005842C5"/>
    <w:rsid w:val="005F3ECD"/>
    <w:rsid w:val="006372EC"/>
    <w:rsid w:val="006464CA"/>
    <w:rsid w:val="006535F4"/>
    <w:rsid w:val="00737188"/>
    <w:rsid w:val="007528D6"/>
    <w:rsid w:val="00791CDB"/>
    <w:rsid w:val="007A6863"/>
    <w:rsid w:val="007E7561"/>
    <w:rsid w:val="007F4E26"/>
    <w:rsid w:val="0086790D"/>
    <w:rsid w:val="0094011A"/>
    <w:rsid w:val="00953BE5"/>
    <w:rsid w:val="009769E6"/>
    <w:rsid w:val="009A4782"/>
    <w:rsid w:val="009B284E"/>
    <w:rsid w:val="009D6834"/>
    <w:rsid w:val="00A051AC"/>
    <w:rsid w:val="00A644A6"/>
    <w:rsid w:val="00A7176E"/>
    <w:rsid w:val="00AA273E"/>
    <w:rsid w:val="00AF11F2"/>
    <w:rsid w:val="00B35562"/>
    <w:rsid w:val="00B63AF2"/>
    <w:rsid w:val="00B71FB0"/>
    <w:rsid w:val="00C9594A"/>
    <w:rsid w:val="00CB0BCF"/>
    <w:rsid w:val="00CB7D68"/>
    <w:rsid w:val="00CC6B1F"/>
    <w:rsid w:val="00CD1BFC"/>
    <w:rsid w:val="00D06366"/>
    <w:rsid w:val="00D66FB1"/>
    <w:rsid w:val="00D77DD8"/>
    <w:rsid w:val="00DA6FCE"/>
    <w:rsid w:val="00DE76C9"/>
    <w:rsid w:val="00EB10DD"/>
    <w:rsid w:val="00EF3157"/>
    <w:rsid w:val="00F46599"/>
    <w:rsid w:val="00F6351E"/>
    <w:rsid w:val="00F66170"/>
    <w:rsid w:val="00FA08C3"/>
    <w:rsid w:val="00FD71F5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AE25"/>
  <w15:docId w15:val="{E171180F-885A-441E-AFB2-94884008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6863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121FCD"/>
  </w:style>
  <w:style w:type="paragraph" w:styleId="Pta">
    <w:name w:val="footer"/>
    <w:basedOn w:val="Normlny"/>
    <w:link w:val="PtaChar"/>
    <w:uiPriority w:val="99"/>
    <w:unhideWhenUsed/>
    <w:rsid w:val="0012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FCD"/>
  </w:style>
  <w:style w:type="paragraph" w:styleId="Odsekzoznamu">
    <w:name w:val="List Paragraph"/>
    <w:basedOn w:val="Normlny"/>
    <w:uiPriority w:val="34"/>
    <w:qFormat/>
    <w:rsid w:val="002D2F0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C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6B1F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9594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594A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594A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594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594A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6</cp:revision>
  <cp:lastPrinted>2019-10-28T13:37:00Z</cp:lastPrinted>
  <dcterms:created xsi:type="dcterms:W3CDTF">2019-10-16T12:12:00Z</dcterms:created>
  <dcterms:modified xsi:type="dcterms:W3CDTF">2019-10-28T13:37:00Z</dcterms:modified>
</cp:coreProperties>
</file>