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2A" w:rsidRPr="008979E2" w:rsidRDefault="003A7A2A" w:rsidP="003A7A2A">
      <w:pPr>
        <w:keepNext/>
        <w:jc w:val="right"/>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Príloha č. 4 : Návrh Kúpnej zmluvy.</w:t>
      </w:r>
    </w:p>
    <w:p w:rsidR="003A7A2A" w:rsidRPr="008979E2" w:rsidRDefault="003A7A2A" w:rsidP="003A7A2A">
      <w:pPr>
        <w:keepNext/>
        <w:jc w:val="center"/>
        <w:outlineLvl w:val="0"/>
        <w:rPr>
          <w:rFonts w:ascii="Arial Narrow" w:hAnsi="Arial Narrow" w:cs="Arial"/>
          <w:b/>
          <w:bCs/>
          <w:sz w:val="22"/>
          <w:szCs w:val="22"/>
          <w:lang w:eastAsia="cs-CZ"/>
        </w:rPr>
      </w:pPr>
    </w:p>
    <w:p w:rsidR="003A7A2A" w:rsidRPr="008979E2" w:rsidRDefault="003A7A2A" w:rsidP="003A7A2A">
      <w:pPr>
        <w:keepNext/>
        <w:jc w:val="center"/>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 xml:space="preserve">KÚPNA ZMLUVA </w:t>
      </w:r>
    </w:p>
    <w:p w:rsidR="003A7A2A" w:rsidRPr="008979E2" w:rsidRDefault="003A7A2A" w:rsidP="003A7A2A">
      <w:pPr>
        <w:suppressAutoHyphens/>
        <w:jc w:val="center"/>
        <w:rPr>
          <w:rFonts w:ascii="Arial Narrow" w:hAnsi="Arial Narrow" w:cs="Arial"/>
          <w:sz w:val="22"/>
          <w:szCs w:val="22"/>
        </w:rPr>
      </w:pPr>
      <w:r w:rsidRPr="008979E2">
        <w:rPr>
          <w:rFonts w:ascii="Arial Narrow" w:hAnsi="Arial Narrow" w:cs="Arial"/>
          <w:sz w:val="22"/>
          <w:szCs w:val="22"/>
        </w:rPr>
        <w:t>uzatvorená  podľa § 56 zákona o verejnom obstarávaní a § 409  a </w:t>
      </w:r>
      <w:proofErr w:type="spellStart"/>
      <w:r w:rsidRPr="008979E2">
        <w:rPr>
          <w:rFonts w:ascii="Arial Narrow" w:hAnsi="Arial Narrow" w:cs="Arial"/>
          <w:sz w:val="22"/>
          <w:szCs w:val="22"/>
        </w:rPr>
        <w:t>nasl</w:t>
      </w:r>
      <w:proofErr w:type="spellEnd"/>
      <w:r w:rsidRPr="008979E2">
        <w:rPr>
          <w:rFonts w:ascii="Arial Narrow" w:hAnsi="Arial Narrow" w:cs="Arial"/>
          <w:sz w:val="22"/>
          <w:szCs w:val="22"/>
        </w:rPr>
        <w:t>. zákona č. 513/1991 Zb. Obchodný zákonník v znení neskorších predpisov</w:t>
      </w:r>
    </w:p>
    <w:p w:rsidR="003A7A2A" w:rsidRPr="008979E2" w:rsidRDefault="003A7A2A" w:rsidP="003A7A2A">
      <w:pPr>
        <w:jc w:val="center"/>
        <w:rPr>
          <w:rFonts w:ascii="Arial Narrow" w:hAnsi="Arial Narrow" w:cs="Arial"/>
          <w:sz w:val="22"/>
          <w:szCs w:val="22"/>
        </w:rPr>
      </w:pPr>
      <w:r w:rsidRPr="008979E2">
        <w:rPr>
          <w:rFonts w:ascii="Arial Narrow" w:hAnsi="Arial Narrow" w:cs="Arial"/>
          <w:sz w:val="22"/>
          <w:szCs w:val="22"/>
        </w:rPr>
        <w:t>( ďalej len „ zmluva „ )</w:t>
      </w:r>
    </w:p>
    <w:p w:rsidR="003A7A2A" w:rsidRPr="008979E2" w:rsidRDefault="003A7A2A" w:rsidP="003A7A2A">
      <w:pPr>
        <w:suppressAutoHyphens/>
        <w:ind w:left="360"/>
        <w:jc w:val="center"/>
        <w:rPr>
          <w:rFonts w:ascii="Arial Narrow" w:hAnsi="Arial Narrow" w:cs="Arial"/>
          <w:b/>
          <w:sz w:val="22"/>
          <w:szCs w:val="22"/>
        </w:rPr>
      </w:pPr>
    </w:p>
    <w:p w:rsidR="003A7A2A" w:rsidRPr="008979E2" w:rsidRDefault="003A7A2A" w:rsidP="003A7A2A">
      <w:pPr>
        <w:keepNext/>
        <w:jc w:val="center"/>
        <w:outlineLvl w:val="0"/>
        <w:rPr>
          <w:rFonts w:ascii="Arial Narrow" w:hAnsi="Arial Narrow" w:cs="Arial"/>
          <w:b/>
          <w:bCs/>
          <w:sz w:val="24"/>
          <w:lang w:eastAsia="cs-CZ"/>
        </w:rPr>
      </w:pPr>
      <w:r>
        <w:rPr>
          <w:rFonts w:ascii="Arial Narrow" w:hAnsi="Arial Narrow" w:cs="Arial"/>
          <w:b/>
          <w:bCs/>
          <w:sz w:val="24"/>
          <w:lang w:eastAsia="cs-CZ"/>
        </w:rPr>
        <w:t xml:space="preserve"> </w:t>
      </w:r>
      <w:r>
        <w:rPr>
          <w:rFonts w:ascii="Arial Narrow" w:hAnsi="Arial Narrow" w:cs="Arial"/>
          <w:b/>
          <w:bCs/>
          <w:sz w:val="24"/>
          <w:lang w:eastAsia="cs-CZ"/>
        </w:rPr>
        <w:tab/>
        <w:t xml:space="preserve">         </w:t>
      </w:r>
      <w:r w:rsidRPr="008979E2">
        <w:rPr>
          <w:rFonts w:ascii="Arial Narrow" w:hAnsi="Arial Narrow" w:cs="Arial"/>
          <w:b/>
          <w:bCs/>
          <w:sz w:val="24"/>
          <w:lang w:eastAsia="cs-CZ"/>
        </w:rPr>
        <w:t>NÁVRH</w:t>
      </w:r>
      <w:r>
        <w:rPr>
          <w:rFonts w:ascii="Arial Narrow" w:hAnsi="Arial Narrow" w:cs="Arial"/>
          <w:b/>
          <w:bCs/>
          <w:sz w:val="24"/>
          <w:lang w:eastAsia="cs-CZ"/>
        </w:rPr>
        <w:tab/>
      </w:r>
      <w:r>
        <w:rPr>
          <w:rFonts w:ascii="Arial Narrow" w:hAnsi="Arial Narrow" w:cs="Arial"/>
          <w:b/>
          <w:bCs/>
          <w:sz w:val="24"/>
          <w:lang w:eastAsia="cs-CZ"/>
        </w:rPr>
        <w:tab/>
      </w:r>
    </w:p>
    <w:p w:rsidR="003A7A2A" w:rsidRPr="008979E2" w:rsidRDefault="003A7A2A" w:rsidP="003A7A2A">
      <w:pPr>
        <w:suppressAutoHyphens/>
        <w:ind w:left="360"/>
        <w:jc w:val="center"/>
        <w:rPr>
          <w:rFonts w:ascii="Arial Narrow" w:hAnsi="Arial Narrow" w:cs="Arial"/>
          <w:b/>
          <w:sz w:val="22"/>
          <w:szCs w:val="22"/>
        </w:rPr>
      </w:pPr>
    </w:p>
    <w:p w:rsidR="003A7A2A" w:rsidRPr="008979E2" w:rsidRDefault="003A7A2A" w:rsidP="003A7A2A">
      <w:pPr>
        <w:suppressAutoHyphens/>
        <w:ind w:left="360"/>
        <w:jc w:val="center"/>
        <w:rPr>
          <w:rFonts w:ascii="Arial Narrow" w:hAnsi="Arial Narrow" w:cs="Arial"/>
          <w:b/>
          <w:sz w:val="22"/>
          <w:szCs w:val="22"/>
        </w:rPr>
      </w:pPr>
    </w:p>
    <w:p w:rsidR="003A7A2A" w:rsidRPr="008979E2" w:rsidRDefault="003A7A2A" w:rsidP="003A7A2A">
      <w:pPr>
        <w:suppressAutoHyphens/>
        <w:ind w:left="360"/>
        <w:jc w:val="center"/>
        <w:rPr>
          <w:rFonts w:ascii="Arial Narrow" w:hAnsi="Arial Narrow" w:cs="Arial"/>
          <w:sz w:val="22"/>
          <w:szCs w:val="22"/>
        </w:rPr>
      </w:pPr>
      <w:r w:rsidRPr="008979E2">
        <w:rPr>
          <w:rFonts w:ascii="Arial Narrow" w:hAnsi="Arial Narrow" w:cs="Arial"/>
          <w:b/>
          <w:sz w:val="22"/>
          <w:szCs w:val="22"/>
        </w:rPr>
        <w:t>Článok I</w:t>
      </w:r>
      <w:r w:rsidRPr="008979E2">
        <w:rPr>
          <w:rFonts w:ascii="Arial Narrow" w:hAnsi="Arial Narrow" w:cs="Arial"/>
          <w:sz w:val="22"/>
          <w:szCs w:val="22"/>
        </w:rPr>
        <w:t>.</w:t>
      </w:r>
    </w:p>
    <w:p w:rsidR="003A7A2A" w:rsidRPr="008979E2" w:rsidRDefault="003A7A2A" w:rsidP="003A7A2A">
      <w:pPr>
        <w:suppressAutoHyphens/>
        <w:ind w:left="360"/>
        <w:jc w:val="center"/>
        <w:rPr>
          <w:rFonts w:ascii="Arial Narrow" w:hAnsi="Arial Narrow" w:cs="Arial"/>
          <w:b/>
          <w:sz w:val="22"/>
          <w:szCs w:val="22"/>
        </w:rPr>
      </w:pPr>
      <w:r w:rsidRPr="008979E2">
        <w:rPr>
          <w:rFonts w:ascii="Arial Narrow" w:hAnsi="Arial Narrow" w:cs="Arial"/>
          <w:sz w:val="22"/>
          <w:szCs w:val="22"/>
        </w:rPr>
        <w:t xml:space="preserve"> </w:t>
      </w:r>
      <w:r w:rsidRPr="008979E2">
        <w:rPr>
          <w:rFonts w:ascii="Arial Narrow" w:hAnsi="Arial Narrow" w:cs="Arial"/>
          <w:b/>
          <w:sz w:val="22"/>
          <w:szCs w:val="22"/>
        </w:rPr>
        <w:t>ZMLUVNÉ STRANY</w:t>
      </w: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eastAsia="Arial Unicode MS" w:hAnsi="Arial Narrow" w:cs="Arial"/>
          <w:sz w:val="22"/>
          <w:szCs w:val="22"/>
          <w:lang w:val="cs-CZ"/>
        </w:rPr>
      </w:pPr>
      <w:r w:rsidRPr="008979E2">
        <w:rPr>
          <w:rFonts w:ascii="Arial Narrow" w:hAnsi="Arial Narrow" w:cs="Arial"/>
          <w:b/>
          <w:bCs/>
          <w:sz w:val="22"/>
          <w:szCs w:val="22"/>
        </w:rPr>
        <w:t xml:space="preserve">         Kupujúci :</w:t>
      </w:r>
      <w:r w:rsidRPr="008979E2">
        <w:rPr>
          <w:rFonts w:ascii="Arial Narrow" w:hAnsi="Arial Narrow" w:cs="Arial"/>
          <w:i/>
          <w:iCs/>
          <w:sz w:val="22"/>
          <w:szCs w:val="22"/>
        </w:rPr>
        <w:t xml:space="preserve">       </w:t>
      </w:r>
      <w:r w:rsidRPr="008979E2">
        <w:rPr>
          <w:rFonts w:ascii="Arial Narrow" w:hAnsi="Arial Narrow" w:cs="Arial"/>
          <w:b/>
          <w:bCs/>
          <w:iCs/>
          <w:sz w:val="22"/>
          <w:szCs w:val="22"/>
        </w:rPr>
        <w:t>Štátna veterinárna a potravinová správa Slovenskej republiky</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Botanická 17, 842 13 Bratislava</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Prof. MVDr. Jozef Bíreš, DrSc., ústredný riaditeľ</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IČO : 00156 426</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Štátna pokladnica</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 xml:space="preserve">                                  číslo účtu : SK 26 8180 0000 0070 0034 9933.</w:t>
      </w:r>
    </w:p>
    <w:p w:rsidR="003A7A2A" w:rsidRPr="008979E2" w:rsidRDefault="003A7A2A" w:rsidP="003A7A2A">
      <w:pPr>
        <w:rPr>
          <w:rFonts w:ascii="Arial Narrow" w:hAnsi="Arial Narrow" w:cs="Arial"/>
          <w:sz w:val="22"/>
          <w:szCs w:val="22"/>
        </w:rPr>
      </w:pPr>
    </w:p>
    <w:p w:rsidR="003A7A2A" w:rsidRPr="008979E2" w:rsidRDefault="003A7A2A" w:rsidP="003A7A2A">
      <w:pPr>
        <w:ind w:firstLine="708"/>
        <w:rPr>
          <w:rFonts w:ascii="Arial Narrow" w:hAnsi="Arial Narrow" w:cs="Arial"/>
          <w:sz w:val="22"/>
          <w:szCs w:val="22"/>
        </w:rPr>
      </w:pPr>
      <w:r w:rsidRPr="008979E2">
        <w:rPr>
          <w:rFonts w:ascii="Arial Narrow" w:hAnsi="Arial Narrow" w:cs="Arial"/>
          <w:sz w:val="22"/>
          <w:szCs w:val="22"/>
        </w:rPr>
        <w:t>( ďalej len „ kupujúci “ )</w:t>
      </w:r>
    </w:p>
    <w:p w:rsidR="003A7A2A" w:rsidRPr="008979E2" w:rsidRDefault="003A7A2A" w:rsidP="003A7A2A">
      <w:pPr>
        <w:jc w:val="center"/>
        <w:rPr>
          <w:rFonts w:ascii="Arial Narrow" w:hAnsi="Arial Narrow" w:cs="Arial"/>
          <w:sz w:val="22"/>
          <w:szCs w:val="22"/>
        </w:rPr>
      </w:pPr>
    </w:p>
    <w:p w:rsidR="003A7A2A" w:rsidRPr="008979E2" w:rsidRDefault="003A7A2A" w:rsidP="003A7A2A">
      <w:pPr>
        <w:jc w:val="center"/>
        <w:rPr>
          <w:rFonts w:ascii="Arial Narrow" w:hAnsi="Arial Narrow" w:cs="Arial"/>
          <w:b/>
          <w:sz w:val="22"/>
          <w:szCs w:val="22"/>
        </w:rPr>
      </w:pPr>
      <w:r w:rsidRPr="008979E2">
        <w:rPr>
          <w:rFonts w:ascii="Arial Narrow" w:hAnsi="Arial Narrow" w:cs="Arial"/>
          <w:b/>
          <w:sz w:val="22"/>
          <w:szCs w:val="22"/>
        </w:rPr>
        <w:t>a</w:t>
      </w:r>
    </w:p>
    <w:p w:rsidR="003A7A2A" w:rsidRPr="008979E2" w:rsidRDefault="003A7A2A" w:rsidP="003A7A2A">
      <w:pPr>
        <w:rPr>
          <w:rFonts w:ascii="Arial Narrow" w:hAnsi="Arial Narrow" w:cs="Arial"/>
          <w:b/>
          <w:bCs/>
          <w:sz w:val="22"/>
          <w:szCs w:val="22"/>
        </w:rPr>
      </w:pPr>
      <w:r w:rsidRPr="008979E2">
        <w:rPr>
          <w:rFonts w:ascii="Arial Narrow" w:hAnsi="Arial Narrow" w:cs="Arial"/>
          <w:b/>
          <w:bCs/>
          <w:sz w:val="22"/>
          <w:szCs w:val="22"/>
        </w:rPr>
        <w:t xml:space="preserve">       </w:t>
      </w:r>
    </w:p>
    <w:p w:rsidR="003A7A2A" w:rsidRPr="008979E2" w:rsidRDefault="003A7A2A" w:rsidP="003A7A2A">
      <w:pPr>
        <w:rPr>
          <w:rFonts w:ascii="Arial Narrow" w:hAnsi="Arial Narrow" w:cs="Arial"/>
          <w:b/>
          <w:bCs/>
          <w:sz w:val="22"/>
          <w:szCs w:val="22"/>
        </w:rPr>
      </w:pPr>
    </w:p>
    <w:p w:rsidR="003A7A2A" w:rsidRPr="008979E2" w:rsidRDefault="003A7A2A" w:rsidP="003A7A2A">
      <w:pPr>
        <w:rPr>
          <w:rFonts w:ascii="Arial Narrow" w:hAnsi="Arial Narrow" w:cs="Arial"/>
          <w:b/>
          <w:bCs/>
          <w:sz w:val="22"/>
          <w:szCs w:val="22"/>
        </w:rPr>
      </w:pPr>
      <w:r w:rsidRPr="008979E2">
        <w:rPr>
          <w:rFonts w:ascii="Arial Narrow" w:hAnsi="Arial Narrow" w:cs="Arial"/>
          <w:b/>
          <w:bCs/>
          <w:sz w:val="22"/>
          <w:szCs w:val="22"/>
        </w:rPr>
        <w:t xml:space="preserve">        Predávajúci :   .......................................................................</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w:t>
      </w:r>
    </w:p>
    <w:p w:rsidR="003A7A2A" w:rsidRPr="008979E2" w:rsidRDefault="003A7A2A" w:rsidP="003A7A2A">
      <w:pPr>
        <w:rPr>
          <w:rFonts w:ascii="Arial Narrow" w:hAnsi="Arial Narrow" w:cs="Arial"/>
          <w:sz w:val="22"/>
          <w:szCs w:val="22"/>
        </w:rPr>
      </w:pPr>
      <w:r w:rsidRPr="008979E2">
        <w:rPr>
          <w:rFonts w:ascii="Arial Narrow" w:hAnsi="Arial Narrow"/>
          <w:sz w:val="22"/>
          <w:szCs w:val="22"/>
        </w:rPr>
        <w:tab/>
      </w:r>
      <w:r w:rsidRPr="008979E2">
        <w:rPr>
          <w:rFonts w:ascii="Arial Narrow" w:hAnsi="Arial Narrow"/>
          <w:sz w:val="22"/>
          <w:szCs w:val="22"/>
        </w:rPr>
        <w:tab/>
      </w:r>
      <w:r w:rsidRPr="008979E2">
        <w:rPr>
          <w:rFonts w:ascii="Arial Narrow" w:hAnsi="Arial Narrow" w:cs="Arial"/>
          <w:sz w:val="22"/>
          <w:szCs w:val="22"/>
        </w:rPr>
        <w:t xml:space="preserve">     IČO : ..............................................................</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DIČ : ..............................................................</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 .........................................</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 xml:space="preserve">                                 číslo účtu : SK</w:t>
      </w:r>
      <w:r w:rsidRPr="008979E2">
        <w:rPr>
          <w:rFonts w:ascii="Arial Narrow" w:hAnsi="Arial Narrow" w:cs="Arial"/>
          <w:sz w:val="22"/>
          <w:szCs w:val="22"/>
        </w:rPr>
        <w:tab/>
        <w:t>.................................................</w:t>
      </w:r>
    </w:p>
    <w:p w:rsidR="003A7A2A" w:rsidRPr="008979E2" w:rsidRDefault="003A7A2A" w:rsidP="003A7A2A">
      <w:pPr>
        <w:ind w:left="284"/>
        <w:rPr>
          <w:rFonts w:ascii="Arial Narrow" w:hAnsi="Arial Narrow" w:cs="Arial"/>
          <w:sz w:val="22"/>
          <w:szCs w:val="22"/>
        </w:rPr>
      </w:pPr>
      <w:r w:rsidRPr="008979E2">
        <w:rPr>
          <w:rFonts w:ascii="Arial Narrow" w:hAnsi="Arial Narrow" w:cs="Arial"/>
          <w:sz w:val="22"/>
          <w:szCs w:val="22"/>
        </w:rPr>
        <w:t xml:space="preserve">  zápis v Obchodnom registri : ...................................................</w:t>
      </w:r>
    </w:p>
    <w:p w:rsidR="003A7A2A" w:rsidRPr="008979E2" w:rsidRDefault="003A7A2A" w:rsidP="003A7A2A">
      <w:pPr>
        <w:ind w:left="284" w:firstLine="424"/>
        <w:rPr>
          <w:rFonts w:ascii="Arial Narrow" w:hAnsi="Arial Narrow" w:cs="Arial"/>
          <w:sz w:val="22"/>
          <w:szCs w:val="22"/>
        </w:rPr>
      </w:pPr>
    </w:p>
    <w:p w:rsidR="003A7A2A" w:rsidRPr="008979E2" w:rsidRDefault="003A7A2A" w:rsidP="003A7A2A">
      <w:pPr>
        <w:ind w:left="284" w:firstLine="424"/>
        <w:rPr>
          <w:rFonts w:ascii="Arial Narrow" w:hAnsi="Arial Narrow" w:cs="Arial"/>
          <w:sz w:val="22"/>
          <w:szCs w:val="22"/>
        </w:rPr>
      </w:pPr>
      <w:r w:rsidRPr="008979E2">
        <w:rPr>
          <w:rFonts w:ascii="Arial Narrow" w:hAnsi="Arial Narrow" w:cs="Arial"/>
          <w:sz w:val="22"/>
          <w:szCs w:val="22"/>
        </w:rPr>
        <w:t>( ďalej len „ predávajúci “ )</w:t>
      </w:r>
    </w:p>
    <w:p w:rsidR="003A7A2A" w:rsidRPr="008979E2" w:rsidRDefault="003A7A2A" w:rsidP="003A7A2A">
      <w:pPr>
        <w:ind w:left="3116" w:firstLine="424"/>
        <w:rPr>
          <w:rFonts w:ascii="Arial Narrow" w:hAnsi="Arial Narrow" w:cs="Arial"/>
          <w:sz w:val="22"/>
          <w:szCs w:val="22"/>
        </w:rPr>
      </w:pPr>
      <w:r w:rsidRPr="008979E2">
        <w:rPr>
          <w:rFonts w:ascii="Arial Narrow" w:hAnsi="Arial Narrow" w:cs="Arial"/>
          <w:sz w:val="22"/>
          <w:szCs w:val="22"/>
        </w:rPr>
        <w:t>( spolu ďalej len „ zmluvné strany „ )</w:t>
      </w: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hAnsi="Arial Narrow" w:cs="Arial"/>
          <w:b/>
          <w:sz w:val="22"/>
          <w:szCs w:val="22"/>
        </w:rPr>
      </w:pPr>
    </w:p>
    <w:p w:rsidR="003A7A2A" w:rsidRPr="008979E2" w:rsidRDefault="003A7A2A" w:rsidP="003A7A2A">
      <w:pPr>
        <w:jc w:val="center"/>
        <w:rPr>
          <w:rFonts w:ascii="Arial Narrow" w:hAnsi="Arial Narrow" w:cs="Arial"/>
          <w:b/>
          <w:sz w:val="22"/>
          <w:szCs w:val="22"/>
          <w:lang w:eastAsia="cs-CZ"/>
        </w:rPr>
      </w:pPr>
      <w:r w:rsidRPr="008979E2">
        <w:rPr>
          <w:rFonts w:ascii="Arial Narrow" w:hAnsi="Arial Narrow" w:cs="Arial"/>
          <w:b/>
          <w:sz w:val="22"/>
          <w:szCs w:val="22"/>
        </w:rPr>
        <w:t>Čl. II.</w:t>
      </w:r>
    </w:p>
    <w:p w:rsidR="003A7A2A" w:rsidRPr="008979E2" w:rsidRDefault="003A7A2A" w:rsidP="003A7A2A">
      <w:pPr>
        <w:jc w:val="center"/>
        <w:rPr>
          <w:rFonts w:ascii="Arial Narrow" w:hAnsi="Arial Narrow" w:cs="Arial"/>
          <w:b/>
          <w:sz w:val="22"/>
          <w:szCs w:val="22"/>
          <w:u w:val="single"/>
          <w:lang w:eastAsia="cs-CZ"/>
        </w:rPr>
      </w:pPr>
      <w:r w:rsidRPr="008979E2">
        <w:rPr>
          <w:rFonts w:ascii="Arial Narrow" w:hAnsi="Arial Narrow" w:cs="Arial"/>
          <w:b/>
          <w:sz w:val="22"/>
          <w:szCs w:val="22"/>
          <w:u w:val="single"/>
        </w:rPr>
        <w:t>Predmet zmluvy</w:t>
      </w:r>
    </w:p>
    <w:p w:rsidR="003A7A2A" w:rsidRPr="008979E2" w:rsidRDefault="003A7A2A" w:rsidP="003A7A2A">
      <w:pPr>
        <w:ind w:left="675"/>
        <w:jc w:val="both"/>
        <w:rPr>
          <w:rFonts w:ascii="Arial Narrow" w:hAnsi="Arial Narrow" w:cs="Arial"/>
          <w:sz w:val="22"/>
          <w:szCs w:val="22"/>
          <w:lang w:eastAsia="cs-CZ"/>
        </w:rPr>
      </w:pPr>
    </w:p>
    <w:p w:rsidR="003A7A2A" w:rsidRPr="008979E2" w:rsidRDefault="003A7A2A" w:rsidP="003A7A2A">
      <w:pPr>
        <w:contextualSpacing/>
        <w:jc w:val="both"/>
        <w:rPr>
          <w:rFonts w:ascii="Arial Narrow" w:hAnsi="Arial Narrow" w:cs="Arial"/>
          <w:sz w:val="22"/>
          <w:szCs w:val="22"/>
        </w:rPr>
      </w:pPr>
      <w:r w:rsidRPr="008979E2">
        <w:rPr>
          <w:rFonts w:ascii="Arial Narrow" w:hAnsi="Arial Narrow" w:cs="Arial"/>
          <w:sz w:val="22"/>
          <w:szCs w:val="22"/>
        </w:rPr>
        <w:t xml:space="preserve">1. Táto zmluva je výsledkom nadlimitnej verejnej súťaže na dodanie tovaru </w:t>
      </w:r>
      <w:r w:rsidR="00B062D1">
        <w:rPr>
          <w:rFonts w:ascii="Arial Narrow" w:hAnsi="Arial Narrow" w:cs="Arial"/>
          <w:sz w:val="22"/>
          <w:szCs w:val="22"/>
        </w:rPr>
        <w:t>s použitím elektronickej aukcie</w:t>
      </w:r>
      <w:r w:rsidRPr="008979E2">
        <w:rPr>
          <w:rFonts w:ascii="Arial Narrow" w:hAnsi="Arial Narrow" w:cs="Arial"/>
          <w:sz w:val="22"/>
          <w:szCs w:val="22"/>
        </w:rPr>
        <w:t xml:space="preserve"> podľa zákona č. 343/2015  Z. z. o verejnom obstarávaní a o zmene a doplnení niektorých zákonov.</w:t>
      </w:r>
    </w:p>
    <w:p w:rsidR="003A7A2A" w:rsidRPr="008979E2" w:rsidRDefault="003A7A2A" w:rsidP="003A7A2A">
      <w:pPr>
        <w:contextualSpacing/>
        <w:jc w:val="both"/>
        <w:rPr>
          <w:rFonts w:ascii="Arial Narrow" w:hAnsi="Arial Narrow" w:cs="Arial"/>
          <w:sz w:val="22"/>
          <w:szCs w:val="22"/>
        </w:rPr>
      </w:pPr>
    </w:p>
    <w:p w:rsidR="003A7A2A" w:rsidRPr="00DA2607" w:rsidRDefault="003A7A2A" w:rsidP="003A7A2A">
      <w:pPr>
        <w:contextualSpacing/>
        <w:jc w:val="both"/>
        <w:rPr>
          <w:rFonts w:ascii="Arial Narrow" w:hAnsi="Arial Narrow" w:cs="Arial"/>
          <w:b/>
          <w:sz w:val="22"/>
          <w:szCs w:val="22"/>
        </w:rPr>
      </w:pPr>
      <w:r w:rsidRPr="008979E2">
        <w:rPr>
          <w:rFonts w:ascii="Arial Narrow" w:hAnsi="Arial Narrow" w:cs="Arial"/>
          <w:sz w:val="22"/>
          <w:szCs w:val="22"/>
        </w:rPr>
        <w:t xml:space="preserve">2. Predávajúci ako úspešný uchádzač predmetnej verejnej súťaže sa zaväzuje, že dodá </w:t>
      </w:r>
      <w:r w:rsidRPr="008979E2">
        <w:rPr>
          <w:rFonts w:ascii="Arial Narrow" w:hAnsi="Arial Narrow" w:cs="Arial"/>
          <w:b/>
          <w:sz w:val="22"/>
          <w:szCs w:val="22"/>
        </w:rPr>
        <w:t xml:space="preserve">.... </w:t>
      </w:r>
      <w:r>
        <w:rPr>
          <w:rFonts w:ascii="Arial Narrow" w:hAnsi="Arial Narrow" w:cs="Arial"/>
          <w:b/>
          <w:sz w:val="22"/>
          <w:szCs w:val="22"/>
        </w:rPr>
        <w:t xml:space="preserve">kus / </w:t>
      </w:r>
      <w:r w:rsidRPr="008979E2">
        <w:rPr>
          <w:rFonts w:ascii="Arial Narrow" w:hAnsi="Arial Narrow" w:cs="Arial"/>
          <w:b/>
          <w:sz w:val="22"/>
          <w:szCs w:val="22"/>
        </w:rPr>
        <w:t>kus</w:t>
      </w:r>
      <w:r w:rsidR="00320043">
        <w:rPr>
          <w:rFonts w:ascii="Arial Narrow" w:hAnsi="Arial Narrow" w:cs="Arial"/>
          <w:b/>
          <w:sz w:val="22"/>
          <w:szCs w:val="22"/>
        </w:rPr>
        <w:t>ov</w:t>
      </w:r>
      <w:r w:rsidRPr="008979E2">
        <w:rPr>
          <w:rFonts w:ascii="Arial Narrow" w:hAnsi="Arial Narrow" w:cs="Arial"/>
          <w:sz w:val="22"/>
          <w:szCs w:val="22"/>
        </w:rPr>
        <w:t xml:space="preserve"> </w:t>
      </w:r>
      <w:r w:rsidRPr="00DA2607">
        <w:rPr>
          <w:rFonts w:ascii="Arial Narrow" w:hAnsi="Arial Narrow" w:cs="Arial"/>
          <w:sz w:val="22"/>
          <w:szCs w:val="22"/>
        </w:rPr>
        <w:t xml:space="preserve">osobného motorového vozidla / osobných motorových vozidiel </w:t>
      </w:r>
      <w:r w:rsidRPr="00DA2607">
        <w:rPr>
          <w:rFonts w:ascii="Arial Narrow" w:hAnsi="Arial Narrow" w:cs="Arial"/>
          <w:b/>
          <w:sz w:val="22"/>
          <w:szCs w:val="22"/>
        </w:rPr>
        <w:t>továrenskej</w:t>
      </w:r>
      <w:r w:rsidRPr="00DA2607">
        <w:rPr>
          <w:rFonts w:ascii="Arial Narrow" w:hAnsi="Arial Narrow" w:cs="Arial"/>
          <w:sz w:val="22"/>
          <w:szCs w:val="22"/>
        </w:rPr>
        <w:t xml:space="preserve"> </w:t>
      </w:r>
      <w:r w:rsidRPr="00DA2607">
        <w:rPr>
          <w:rFonts w:ascii="Arial Narrow" w:hAnsi="Arial Narrow" w:cs="Arial"/>
          <w:b/>
          <w:sz w:val="22"/>
          <w:szCs w:val="22"/>
        </w:rPr>
        <w:t xml:space="preserve">značky </w:t>
      </w:r>
      <w:r w:rsidRPr="00DA2607">
        <w:rPr>
          <w:rFonts w:ascii="Arial Narrow" w:hAnsi="Arial Narrow" w:cs="Arial"/>
          <w:sz w:val="22"/>
          <w:szCs w:val="22"/>
        </w:rPr>
        <w:t>(model, označenie)</w:t>
      </w:r>
      <w:r w:rsidRPr="00DA2607">
        <w:rPr>
          <w:rFonts w:ascii="Arial Narrow" w:hAnsi="Arial Narrow" w:cs="Arial"/>
          <w:b/>
          <w:sz w:val="22"/>
          <w:szCs w:val="22"/>
        </w:rPr>
        <w:t xml:space="preserve"> ....................</w:t>
      </w:r>
    </w:p>
    <w:p w:rsidR="003A7A2A" w:rsidRPr="00DA2607" w:rsidRDefault="003A7A2A" w:rsidP="003A7A2A">
      <w:pPr>
        <w:contextualSpacing/>
        <w:jc w:val="both"/>
        <w:rPr>
          <w:rFonts w:ascii="Arial Narrow" w:hAnsi="Arial Narrow" w:cs="Arial"/>
          <w:b/>
          <w:sz w:val="22"/>
          <w:szCs w:val="22"/>
        </w:rPr>
      </w:pPr>
    </w:p>
    <w:p w:rsidR="003A7A2A" w:rsidRPr="00DA2607" w:rsidRDefault="003A7A2A" w:rsidP="003A7A2A">
      <w:pPr>
        <w:contextualSpacing/>
        <w:jc w:val="both"/>
        <w:rPr>
          <w:rFonts w:ascii="Arial Narrow" w:hAnsi="Arial Narrow" w:cs="Arial"/>
          <w:sz w:val="22"/>
          <w:szCs w:val="22"/>
        </w:rPr>
      </w:pPr>
      <w:r w:rsidRPr="00DA2607">
        <w:rPr>
          <w:rFonts w:ascii="Arial Narrow" w:hAnsi="Arial Narrow" w:cs="Arial"/>
          <w:sz w:val="22"/>
          <w:szCs w:val="22"/>
        </w:rPr>
        <w:t>3.</w:t>
      </w:r>
      <w:r w:rsidRPr="00DA2607">
        <w:rPr>
          <w:rFonts w:ascii="Arial Narrow" w:hAnsi="Arial Narrow" w:cs="Arial"/>
          <w:b/>
          <w:sz w:val="22"/>
          <w:szCs w:val="22"/>
        </w:rPr>
        <w:t xml:space="preserve"> </w:t>
      </w:r>
      <w:r w:rsidRPr="00DA2607">
        <w:rPr>
          <w:rFonts w:ascii="Arial Narrow" w:hAnsi="Arial Narrow" w:cs="Arial"/>
          <w:sz w:val="22"/>
          <w:szCs w:val="22"/>
        </w:rPr>
        <w:t>Podrobná technická špecifikácia a výbava osobného motorového vozidla /osobných motorových vozidiel</w:t>
      </w:r>
      <w:r w:rsidRPr="00DA2607">
        <w:rPr>
          <w:rFonts w:ascii="Arial Narrow" w:hAnsi="Arial Narrow" w:cs="Arial"/>
          <w:b/>
          <w:sz w:val="22"/>
          <w:szCs w:val="22"/>
        </w:rPr>
        <w:t xml:space="preserve"> </w:t>
      </w:r>
      <w:r w:rsidRPr="00DA2607">
        <w:rPr>
          <w:rFonts w:ascii="Arial Narrow" w:hAnsi="Arial Narrow" w:cs="Arial"/>
          <w:sz w:val="22"/>
          <w:szCs w:val="22"/>
        </w:rPr>
        <w:t xml:space="preserve">(ďalej len „predmet zmluvy„), ktorú je predávajúci povinný dodať kupujúcemu v súlade s touto zmluvou je uvedená </w:t>
      </w:r>
      <w:r w:rsidRPr="00DA2607">
        <w:rPr>
          <w:rFonts w:ascii="Arial Narrow" w:hAnsi="Arial Narrow" w:cs="Arial"/>
          <w:b/>
          <w:sz w:val="22"/>
          <w:szCs w:val="22"/>
        </w:rPr>
        <w:t>v prílohe č. 2.</w:t>
      </w:r>
      <w:r w:rsidRPr="00DA2607">
        <w:rPr>
          <w:rFonts w:ascii="Arial Narrow" w:hAnsi="Arial Narrow" w:cs="Arial"/>
          <w:sz w:val="22"/>
          <w:szCs w:val="22"/>
        </w:rPr>
        <w:t>, ktorá tvorí neoddeliteľnú súčasť tejto zmluvy. Predávajúci sa zaväzuje dodať predmet zmluvy riadne, včas a v požadovanej kvalite.</w:t>
      </w:r>
    </w:p>
    <w:p w:rsidR="003A7A2A" w:rsidRPr="008979E2" w:rsidRDefault="003A7A2A" w:rsidP="003A7A2A">
      <w:pPr>
        <w:ind w:left="36"/>
        <w:contextualSpacing/>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4. Kupujúci sa zaväzuje predmet zmluvy prevziať a zaplatiť kúpnu cenu podľa čl. III. tejto zmluvy.</w:t>
      </w:r>
    </w:p>
    <w:p w:rsidR="003A7A2A" w:rsidRPr="008979E2" w:rsidRDefault="003A7A2A" w:rsidP="003A7A2A">
      <w:pPr>
        <w:jc w:val="both"/>
        <w:rPr>
          <w:rFonts w:ascii="Arial Narrow" w:hAnsi="Arial Narrow" w:cs="Arial"/>
          <w:sz w:val="22"/>
          <w:szCs w:val="22"/>
        </w:rPr>
      </w:pPr>
    </w:p>
    <w:p w:rsidR="003A7A2A" w:rsidRPr="008979E2" w:rsidRDefault="003A7A2A" w:rsidP="003A7A2A">
      <w:pPr>
        <w:ind w:left="72" w:hanging="533"/>
        <w:jc w:val="both"/>
        <w:rPr>
          <w:rFonts w:ascii="Arial Narrow" w:hAnsi="Arial Narrow" w:cs="Arial"/>
          <w:sz w:val="22"/>
          <w:szCs w:val="22"/>
        </w:rPr>
      </w:pPr>
    </w:p>
    <w:p w:rsidR="003A7A2A" w:rsidRPr="008979E2" w:rsidRDefault="003A7A2A" w:rsidP="003A7A2A">
      <w:pPr>
        <w:jc w:val="center"/>
        <w:rPr>
          <w:rFonts w:ascii="Arial Narrow" w:hAnsi="Arial Narrow" w:cs="Arial"/>
          <w:b/>
          <w:iCs/>
          <w:sz w:val="22"/>
          <w:szCs w:val="22"/>
        </w:rPr>
      </w:pPr>
      <w:r w:rsidRPr="008979E2">
        <w:rPr>
          <w:rFonts w:ascii="Arial Narrow" w:hAnsi="Arial Narrow" w:cs="Arial"/>
          <w:b/>
          <w:iCs/>
          <w:sz w:val="22"/>
          <w:szCs w:val="22"/>
        </w:rPr>
        <w:lastRenderedPageBreak/>
        <w:t>Čl. III.</w:t>
      </w:r>
    </w:p>
    <w:p w:rsidR="003A7A2A" w:rsidRPr="008979E2" w:rsidRDefault="003A7A2A" w:rsidP="003A7A2A">
      <w:pPr>
        <w:jc w:val="center"/>
        <w:rPr>
          <w:rFonts w:ascii="Arial Narrow" w:hAnsi="Arial Narrow" w:cs="Arial"/>
          <w:b/>
          <w:iCs/>
          <w:sz w:val="22"/>
          <w:szCs w:val="22"/>
          <w:u w:val="single"/>
        </w:rPr>
      </w:pPr>
      <w:r w:rsidRPr="008979E2">
        <w:rPr>
          <w:rFonts w:ascii="Arial Narrow" w:hAnsi="Arial Narrow" w:cs="Arial"/>
          <w:b/>
          <w:iCs/>
          <w:sz w:val="22"/>
          <w:szCs w:val="22"/>
          <w:u w:val="single"/>
        </w:rPr>
        <w:t xml:space="preserve">Kúpna cena </w:t>
      </w:r>
    </w:p>
    <w:p w:rsidR="003A7A2A" w:rsidRPr="008979E2" w:rsidRDefault="003A7A2A" w:rsidP="003A7A2A">
      <w:pPr>
        <w:spacing w:after="120"/>
        <w:ind w:left="283"/>
        <w:rPr>
          <w:rFonts w:ascii="Arial Narrow" w:hAnsi="Arial Narrow" w:cs="Arial"/>
          <w:sz w:val="22"/>
          <w:szCs w:val="22"/>
        </w:rPr>
      </w:pPr>
    </w:p>
    <w:p w:rsidR="003A7A2A" w:rsidRPr="003B7848" w:rsidRDefault="003A7A2A" w:rsidP="003A7A2A">
      <w:pPr>
        <w:jc w:val="both"/>
        <w:rPr>
          <w:rFonts w:ascii="Arial Narrow" w:hAnsi="Arial Narrow" w:cs="Arial"/>
          <w:b/>
          <w:sz w:val="22"/>
          <w:szCs w:val="22"/>
        </w:rPr>
      </w:pPr>
      <w:r w:rsidRPr="008979E2">
        <w:rPr>
          <w:rFonts w:ascii="Arial Narrow" w:hAnsi="Arial Narrow" w:cs="Arial"/>
          <w:noProof/>
          <w:sz w:val="22"/>
          <w:szCs w:val="22"/>
        </w:rPr>
        <w:t>1.  Kúpna c</w:t>
      </w:r>
      <w:proofErr w:type="spellStart"/>
      <w:r>
        <w:rPr>
          <w:rFonts w:ascii="Arial Narrow" w:hAnsi="Arial Narrow" w:cs="Arial"/>
          <w:sz w:val="22"/>
          <w:szCs w:val="22"/>
        </w:rPr>
        <w:t>ena</w:t>
      </w:r>
      <w:proofErr w:type="spellEnd"/>
      <w:r>
        <w:rPr>
          <w:rFonts w:ascii="Arial Narrow" w:hAnsi="Arial Narrow" w:cs="Arial"/>
          <w:sz w:val="22"/>
          <w:szCs w:val="22"/>
        </w:rPr>
        <w:t xml:space="preserve"> za dodanie </w:t>
      </w:r>
      <w:r w:rsidRPr="008979E2">
        <w:rPr>
          <w:rFonts w:ascii="Arial Narrow" w:hAnsi="Arial Narrow" w:cs="Arial"/>
          <w:sz w:val="22"/>
          <w:szCs w:val="22"/>
        </w:rPr>
        <w:t xml:space="preserve">predmetu zmluvy </w:t>
      </w:r>
      <w:r>
        <w:rPr>
          <w:rFonts w:ascii="Arial Narrow" w:hAnsi="Arial Narrow" w:cs="Arial"/>
          <w:sz w:val="22"/>
          <w:szCs w:val="22"/>
        </w:rPr>
        <w:t xml:space="preserve">v rozsahu článku II. tejto zmluvy </w:t>
      </w:r>
      <w:r w:rsidRPr="008979E2">
        <w:rPr>
          <w:rFonts w:ascii="Arial Narrow" w:hAnsi="Arial Narrow" w:cs="Arial"/>
          <w:sz w:val="22"/>
          <w:szCs w:val="22"/>
        </w:rPr>
        <w:t>je zmluvnými stranami stanovená  na základe cenovej ponuky predávajúceho, ktorú predložil vo verejnej súťaži s použitím elektronickej aukcie</w:t>
      </w:r>
      <w:r>
        <w:rPr>
          <w:rFonts w:ascii="Arial Narrow" w:hAnsi="Arial Narrow" w:cs="Arial"/>
          <w:sz w:val="22"/>
          <w:szCs w:val="22"/>
        </w:rPr>
        <w:t xml:space="preserve">, </w:t>
      </w:r>
      <w:r w:rsidRPr="003B7848">
        <w:rPr>
          <w:rFonts w:ascii="Arial Narrow" w:hAnsi="Arial Narrow" w:cs="Arial"/>
          <w:b/>
          <w:sz w:val="22"/>
          <w:szCs w:val="22"/>
        </w:rPr>
        <w:t>a to vo výške : ............................... EUR bez DPH (slovom .........................EUR bez DPH)</w:t>
      </w:r>
      <w:r>
        <w:rPr>
          <w:rFonts w:ascii="Arial Narrow" w:hAnsi="Arial Narrow" w:cs="Arial"/>
          <w:b/>
          <w:sz w:val="22"/>
          <w:szCs w:val="22"/>
        </w:rPr>
        <w:t>.</w:t>
      </w:r>
    </w:p>
    <w:p w:rsidR="003A7A2A" w:rsidRPr="008979E2" w:rsidRDefault="003A7A2A" w:rsidP="003A7A2A">
      <w:pPr>
        <w:jc w:val="both"/>
        <w:rPr>
          <w:rFonts w:ascii="Arial Narrow" w:hAnsi="Arial Narrow" w:cs="Arial"/>
          <w:noProof/>
          <w:sz w:val="22"/>
          <w:szCs w:val="22"/>
        </w:rPr>
      </w:pPr>
    </w:p>
    <w:p w:rsidR="003A7A2A" w:rsidRDefault="003A7A2A" w:rsidP="003A7A2A">
      <w:pPr>
        <w:jc w:val="both"/>
        <w:rPr>
          <w:rFonts w:ascii="Arial Narrow" w:hAnsi="Arial Narrow" w:cs="Arial"/>
          <w:sz w:val="22"/>
          <w:szCs w:val="22"/>
        </w:rPr>
      </w:pPr>
      <w:r w:rsidRPr="008979E2">
        <w:rPr>
          <w:rFonts w:ascii="Arial Narrow" w:hAnsi="Arial Narrow" w:cs="Arial"/>
          <w:sz w:val="22"/>
          <w:szCs w:val="22"/>
        </w:rPr>
        <w:t xml:space="preserve">2. Kúpna cena za celý predmet zmluvy je bližšie špecifikovaná </w:t>
      </w:r>
      <w:r w:rsidRPr="003B7848">
        <w:rPr>
          <w:rFonts w:ascii="Arial Narrow" w:hAnsi="Arial Narrow" w:cs="Arial"/>
          <w:b/>
          <w:sz w:val="22"/>
          <w:szCs w:val="22"/>
        </w:rPr>
        <w:t>v prílohe č.1</w:t>
      </w:r>
      <w:r w:rsidRPr="008979E2">
        <w:rPr>
          <w:rFonts w:ascii="Arial Narrow" w:hAnsi="Arial Narrow" w:cs="Arial"/>
          <w:sz w:val="22"/>
          <w:szCs w:val="22"/>
        </w:rPr>
        <w:t xml:space="preserve">, ktorá tvorí neoddeliteľnú súčasť tejto zmluvy. </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3. V kúpnej cene sú započítané všetky náklady spojené s dodaním a dopravou predmetu zmluvy do miesta plnenia uvedeného v článku IV. bod 2. tejto zmluvy.</w:t>
      </w:r>
    </w:p>
    <w:p w:rsidR="003A7A2A" w:rsidRPr="008979E2" w:rsidRDefault="003A7A2A" w:rsidP="003A7A2A">
      <w:pPr>
        <w:tabs>
          <w:tab w:val="left" w:pos="540"/>
        </w:tabs>
        <w:jc w:val="both"/>
        <w:rPr>
          <w:rFonts w:ascii="Arial Narrow" w:hAnsi="Arial Narrow" w:cs="Arial"/>
          <w:sz w:val="22"/>
          <w:szCs w:val="22"/>
        </w:rPr>
      </w:pPr>
      <w:r w:rsidRPr="008979E2">
        <w:rPr>
          <w:rFonts w:ascii="Arial Narrow" w:hAnsi="Arial Narrow" w:cs="Arial"/>
          <w:sz w:val="22"/>
          <w:szCs w:val="22"/>
        </w:rPr>
        <w:t>4. Kúpna cena je stanovená podľa zákona NR SR č.18/1996 Z. z. o cenách v znení neskorších predpisov, vyhlášky MF SR č.87/1996 Z. z., ktorou sa vykonáva zákon Národnej rady Slovenskej republiky č.18/1996 Z. z. o cenách.</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5</w:t>
      </w:r>
    </w:p>
    <w:p w:rsidR="003A7A2A" w:rsidRPr="008979E2" w:rsidRDefault="003A7A2A" w:rsidP="003A7A2A">
      <w:pPr>
        <w:jc w:val="center"/>
        <w:rPr>
          <w:rFonts w:ascii="Arial Narrow" w:hAnsi="Arial Narrow" w:cs="Arial"/>
          <w:b/>
          <w:sz w:val="22"/>
          <w:szCs w:val="22"/>
        </w:rPr>
      </w:pPr>
    </w:p>
    <w:p w:rsidR="003A7A2A" w:rsidRPr="008979E2" w:rsidRDefault="003A7A2A" w:rsidP="003A7A2A">
      <w:pPr>
        <w:jc w:val="center"/>
        <w:rPr>
          <w:rFonts w:ascii="Arial Narrow" w:hAnsi="Arial Narrow" w:cs="Arial"/>
          <w:b/>
          <w:sz w:val="22"/>
          <w:szCs w:val="22"/>
          <w:lang w:eastAsia="cs-CZ"/>
        </w:rPr>
      </w:pPr>
      <w:r w:rsidRPr="008979E2">
        <w:rPr>
          <w:rFonts w:ascii="Arial Narrow" w:hAnsi="Arial Narrow" w:cs="Arial"/>
          <w:b/>
          <w:sz w:val="22"/>
          <w:szCs w:val="22"/>
        </w:rPr>
        <w:t>Čl. IV.</w:t>
      </w:r>
    </w:p>
    <w:p w:rsidR="003A7A2A" w:rsidRPr="008979E2" w:rsidRDefault="003A7A2A" w:rsidP="003A7A2A">
      <w:pPr>
        <w:keepNext/>
        <w:tabs>
          <w:tab w:val="num" w:pos="540"/>
        </w:tabs>
        <w:jc w:val="center"/>
        <w:outlineLvl w:val="0"/>
        <w:rPr>
          <w:rFonts w:ascii="Arial Narrow" w:hAnsi="Arial Narrow" w:cs="Arial"/>
          <w:b/>
          <w:sz w:val="22"/>
          <w:szCs w:val="22"/>
          <w:u w:val="single"/>
        </w:rPr>
      </w:pPr>
      <w:r w:rsidRPr="008979E2">
        <w:rPr>
          <w:rFonts w:ascii="Arial Narrow" w:hAnsi="Arial Narrow" w:cs="Arial"/>
          <w:b/>
          <w:sz w:val="22"/>
          <w:szCs w:val="22"/>
          <w:u w:val="single"/>
        </w:rPr>
        <w:t>Čas, miesto plnenia a dodacie podmienky</w:t>
      </w:r>
    </w:p>
    <w:p w:rsidR="003A7A2A" w:rsidRPr="008979E2" w:rsidRDefault="003A7A2A" w:rsidP="003A7A2A">
      <w:pPr>
        <w:jc w:val="both"/>
        <w:rPr>
          <w:rFonts w:ascii="Arial Narrow" w:hAnsi="Arial Narrow" w:cs="Arial"/>
          <w:sz w:val="22"/>
          <w:szCs w:val="22"/>
          <w:lang w:eastAsia="cs-CZ"/>
        </w:rPr>
      </w:pPr>
    </w:p>
    <w:p w:rsidR="003A7A2A" w:rsidRDefault="003A7A2A" w:rsidP="003A7A2A">
      <w:pPr>
        <w:jc w:val="both"/>
        <w:rPr>
          <w:rFonts w:ascii="Arial Narrow" w:hAnsi="Arial Narrow" w:cs="Arial"/>
          <w:b/>
          <w:sz w:val="22"/>
          <w:szCs w:val="22"/>
        </w:rPr>
      </w:pPr>
      <w:r>
        <w:rPr>
          <w:rFonts w:ascii="Arial Narrow" w:hAnsi="Arial Narrow" w:cs="Arial"/>
          <w:sz w:val="22"/>
          <w:szCs w:val="22"/>
        </w:rPr>
        <w:t>1. P</w:t>
      </w:r>
      <w:r w:rsidRPr="008979E2">
        <w:rPr>
          <w:rFonts w:ascii="Arial Narrow" w:hAnsi="Arial Narrow" w:cs="Arial"/>
          <w:sz w:val="22"/>
          <w:szCs w:val="22"/>
        </w:rPr>
        <w:t>redmet zmluvy uvedený v článku II. bud</w:t>
      </w:r>
      <w:r>
        <w:rPr>
          <w:rFonts w:ascii="Arial Narrow" w:hAnsi="Arial Narrow" w:cs="Arial"/>
          <w:sz w:val="22"/>
          <w:szCs w:val="22"/>
        </w:rPr>
        <w:t xml:space="preserve">e dodaný predávajúcim </w:t>
      </w:r>
      <w:r w:rsidRPr="003F1D85">
        <w:rPr>
          <w:rFonts w:ascii="Arial Narrow" w:hAnsi="Arial Narrow" w:cs="Arial"/>
          <w:b/>
          <w:sz w:val="22"/>
          <w:szCs w:val="22"/>
        </w:rPr>
        <w:t>do :</w:t>
      </w:r>
    </w:p>
    <w:p w:rsidR="003A7A2A" w:rsidRPr="003F1D85" w:rsidRDefault="003A7A2A" w:rsidP="003A7A2A">
      <w:pPr>
        <w:jc w:val="both"/>
        <w:rPr>
          <w:rFonts w:ascii="Arial Narrow" w:hAnsi="Arial Narrow" w:cs="Arial"/>
          <w:b/>
          <w:sz w:val="22"/>
          <w:szCs w:val="22"/>
        </w:rPr>
      </w:pPr>
    </w:p>
    <w:p w:rsidR="003A7A2A" w:rsidRPr="00E43743" w:rsidRDefault="003A7A2A" w:rsidP="003A7A2A">
      <w:pPr>
        <w:jc w:val="both"/>
        <w:rPr>
          <w:rFonts w:ascii="Arial Narrow" w:hAnsi="Arial Narrow" w:cs="Arial"/>
          <w:b/>
          <w:sz w:val="22"/>
          <w:szCs w:val="22"/>
        </w:rPr>
      </w:pPr>
      <w:r w:rsidRPr="008979E2">
        <w:rPr>
          <w:rFonts w:ascii="Arial Narrow" w:hAnsi="Arial Narrow" w:cs="Arial"/>
          <w:sz w:val="22"/>
          <w:szCs w:val="22"/>
        </w:rPr>
        <w:t xml:space="preserve"> </w:t>
      </w:r>
      <w:r>
        <w:rPr>
          <w:rFonts w:ascii="Arial Narrow" w:hAnsi="Arial Narrow" w:cs="Arial"/>
          <w:sz w:val="22"/>
          <w:szCs w:val="22"/>
        </w:rPr>
        <w:t xml:space="preserve">- </w:t>
      </w:r>
      <w:r w:rsidRPr="00E43743">
        <w:rPr>
          <w:rFonts w:ascii="Arial Narrow" w:hAnsi="Arial Narrow" w:cs="Arial"/>
          <w:b/>
          <w:sz w:val="22"/>
          <w:szCs w:val="22"/>
        </w:rPr>
        <w:t xml:space="preserve">1. časť zákazky - </w:t>
      </w:r>
      <w:r w:rsidRPr="00E43743">
        <w:rPr>
          <w:rFonts w:ascii="Arial Narrow" w:hAnsi="Arial Narrow"/>
          <w:b/>
          <w:sz w:val="22"/>
          <w:szCs w:val="22"/>
        </w:rPr>
        <w:t>dodanie o</w:t>
      </w:r>
      <w:r w:rsidR="00866605" w:rsidRPr="00E43743">
        <w:rPr>
          <w:rFonts w:ascii="Arial Narrow" w:hAnsi="Arial Narrow"/>
          <w:b/>
          <w:sz w:val="22"/>
          <w:szCs w:val="22"/>
        </w:rPr>
        <w:t xml:space="preserve">sobného motorového vozidla do 6 </w:t>
      </w:r>
      <w:r w:rsidRPr="00E43743">
        <w:rPr>
          <w:rFonts w:ascii="Arial Narrow" w:hAnsi="Arial Narrow"/>
          <w:b/>
          <w:sz w:val="22"/>
          <w:szCs w:val="22"/>
        </w:rPr>
        <w:t>mesiacov od nadobudnutia účinnosti kúpnej zmluvy</w:t>
      </w:r>
      <w:r w:rsidRPr="00E43743">
        <w:rPr>
          <w:rFonts w:ascii="Arial Narrow" w:hAnsi="Arial Narrow" w:cs="Arial"/>
          <w:b/>
          <w:sz w:val="22"/>
          <w:szCs w:val="22"/>
        </w:rPr>
        <w:t>;</w:t>
      </w:r>
    </w:p>
    <w:p w:rsidR="003A7A2A" w:rsidRPr="00E43743" w:rsidRDefault="003A7A2A" w:rsidP="003A7A2A">
      <w:pPr>
        <w:jc w:val="both"/>
        <w:rPr>
          <w:rFonts w:ascii="Arial Narrow" w:hAnsi="Arial Narrow"/>
          <w:b/>
          <w:sz w:val="22"/>
          <w:szCs w:val="22"/>
        </w:rPr>
      </w:pPr>
      <w:r w:rsidRPr="00E43743">
        <w:rPr>
          <w:rFonts w:ascii="Arial Narrow" w:hAnsi="Arial Narrow" w:cs="Arial"/>
          <w:b/>
          <w:sz w:val="22"/>
          <w:szCs w:val="22"/>
        </w:rPr>
        <w:t xml:space="preserve">-  2. časť zákazky - </w:t>
      </w:r>
      <w:r w:rsidR="00866605" w:rsidRPr="00E43743">
        <w:rPr>
          <w:rFonts w:ascii="Arial Narrow" w:hAnsi="Arial Narrow"/>
          <w:b/>
          <w:sz w:val="22"/>
          <w:szCs w:val="22"/>
        </w:rPr>
        <w:t>dodanie osobných</w:t>
      </w:r>
      <w:r w:rsidRPr="00E43743">
        <w:rPr>
          <w:rFonts w:ascii="Arial Narrow" w:hAnsi="Arial Narrow"/>
          <w:b/>
          <w:sz w:val="22"/>
          <w:szCs w:val="22"/>
        </w:rPr>
        <w:t xml:space="preserve"> motorov</w:t>
      </w:r>
      <w:r w:rsidR="00866605" w:rsidRPr="00E43743">
        <w:rPr>
          <w:rFonts w:ascii="Arial Narrow" w:hAnsi="Arial Narrow"/>
          <w:b/>
          <w:sz w:val="22"/>
          <w:szCs w:val="22"/>
        </w:rPr>
        <w:t>ých</w:t>
      </w:r>
      <w:r w:rsidRPr="00E43743">
        <w:rPr>
          <w:rFonts w:ascii="Arial Narrow" w:hAnsi="Arial Narrow"/>
          <w:b/>
          <w:sz w:val="22"/>
          <w:szCs w:val="22"/>
        </w:rPr>
        <w:t xml:space="preserve"> vozid</w:t>
      </w:r>
      <w:r w:rsidR="00866605" w:rsidRPr="00E43743">
        <w:rPr>
          <w:rFonts w:ascii="Arial Narrow" w:hAnsi="Arial Narrow"/>
          <w:b/>
          <w:sz w:val="22"/>
          <w:szCs w:val="22"/>
        </w:rPr>
        <w:t>ie</w:t>
      </w:r>
      <w:r w:rsidRPr="00E43743">
        <w:rPr>
          <w:rFonts w:ascii="Arial Narrow" w:hAnsi="Arial Narrow"/>
          <w:b/>
          <w:sz w:val="22"/>
          <w:szCs w:val="22"/>
        </w:rPr>
        <w:t xml:space="preserve">l do 6 mesiacov od nadobudnutia </w:t>
      </w:r>
      <w:r w:rsidR="00866605" w:rsidRPr="00E43743">
        <w:rPr>
          <w:rFonts w:ascii="Arial Narrow" w:hAnsi="Arial Narrow"/>
          <w:b/>
          <w:sz w:val="22"/>
          <w:szCs w:val="22"/>
        </w:rPr>
        <w:t>účinnosti kúpnej zmluvy.</w:t>
      </w:r>
    </w:p>
    <w:p w:rsidR="003A7A2A" w:rsidRPr="00E43743" w:rsidRDefault="003A7A2A" w:rsidP="00866605">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2.  Miestom plnenia sa rozumie miesto dodania predmetu zmluvy. Dohodnutým miestom plnenia  je : </w:t>
      </w:r>
      <w:r w:rsidRPr="008979E2">
        <w:rPr>
          <w:rFonts w:ascii="Arial Narrow" w:hAnsi="Arial Narrow" w:cs="Arial"/>
          <w:sz w:val="22"/>
          <w:szCs w:val="22"/>
          <w:u w:val="single"/>
        </w:rPr>
        <w:t>Štátna veterinárna a potravinová správa Slovenskej republiky, Botanická č. 17, Bratislava</w:t>
      </w:r>
      <w:r w:rsidRPr="008979E2">
        <w:rPr>
          <w:rFonts w:ascii="Arial Narrow" w:hAnsi="Arial Narrow" w:cs="Arial"/>
          <w:sz w:val="22"/>
          <w:szCs w:val="22"/>
        </w:rPr>
        <w:t xml:space="preserve">. </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3. Záväzok dodania predmetu zmluvy je splnený odovzdaním a prevzatím celého predmetu zmluvy. Prevzatie predmetu zmluvy bude vykonané v mieste plnenia podľa bodu 3.2 tohto článku zmluvy na základe preberacieho, resp. odovzdávajúceho protokolu medzi predávajúcim a kupujúcim, prípadne povereným zástupcom zmluvnej strany. Protokol je neoddeliteľnou súčasťou tejto zmluvy.</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4. Predávajúci oznámi kupujúcemu pripravenosť predmetu zmluvy k odovzdaniu – prebraniu a vyzve kupujúceho  na jeho prevzatie telefonicky, elektronickou poštou  alebo doporučeným listom.</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5. Kupujúci si vyhradzuje právo neprevziať osobné motorové vozidlá poškodené alebo inak nekompletné a ktoré nespĺňajú určené technické vlastnosti.</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center"/>
        <w:rPr>
          <w:rFonts w:ascii="Arial Narrow" w:hAnsi="Arial Narrow" w:cs="Arial"/>
          <w:b/>
          <w:sz w:val="22"/>
          <w:szCs w:val="22"/>
          <w:lang w:eastAsia="cs-CZ"/>
        </w:rPr>
      </w:pPr>
      <w:r w:rsidRPr="008979E2">
        <w:rPr>
          <w:rFonts w:ascii="Arial Narrow" w:hAnsi="Arial Narrow" w:cs="Arial"/>
          <w:b/>
          <w:sz w:val="22"/>
          <w:szCs w:val="22"/>
        </w:rPr>
        <w:t>Čl. V.</w:t>
      </w:r>
    </w:p>
    <w:p w:rsidR="003A7A2A" w:rsidRPr="008979E2" w:rsidRDefault="003A7A2A" w:rsidP="003A7A2A">
      <w:pPr>
        <w:jc w:val="center"/>
        <w:rPr>
          <w:rFonts w:ascii="Arial Narrow" w:hAnsi="Arial Narrow" w:cs="Arial"/>
          <w:b/>
          <w:sz w:val="22"/>
          <w:szCs w:val="22"/>
          <w:u w:val="single"/>
        </w:rPr>
      </w:pPr>
      <w:r w:rsidRPr="008979E2">
        <w:rPr>
          <w:rFonts w:ascii="Arial Narrow" w:hAnsi="Arial Narrow" w:cs="Arial"/>
          <w:b/>
          <w:sz w:val="22"/>
          <w:szCs w:val="22"/>
          <w:u w:val="single"/>
        </w:rPr>
        <w:t>Povinnosti zmluvných strán</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1.  Predávajúci je povinný odovzdať kupujúcemu celý predmet zmluvy na základe vopred uskutočnenej výzvy podľa článku IV. bod 4. tejto zmluvy, v dohodnutom vyhotovení a s príslušnými dokladmi.</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2. Kupujúci sa zaväzuje prevziať predmet zmluvy v lehote najneskôr do 5 pracovných dní odo dňa, kedy bol na prevzatie predávajúcim vyzvaný a uhradiť predávajúcemu kúpnu cenu za predmet zmluvy po jeho riadnom dodaní v lehote podľa článku VII. bodu 2. tejto zmluvy. </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3. V prípade, ak sa predávajúci zapisuje do registra partnerov verejného sektora v zmysle zákona o registri partnerov verejného sektora (ďalej len „register), zaväzuje sa, že bude v registri zapísaný aspoň počas doby trvania tohto zmluvného vzťahu. Predávajúci sa zároveň zaväzuje zapísať sa do registra aj kedykoľvek počas trvania tohto zmluvného vzťahu, pokiaľ dôjde k takej zmene okolností, ktorá zápis predávajúceho do registra v zmysle zákona o registri partnerov verejného sektora vyžaduje.</w:t>
      </w:r>
    </w:p>
    <w:p w:rsidR="003A7A2A" w:rsidRPr="00866605" w:rsidRDefault="003A7A2A" w:rsidP="00866605">
      <w:pPr>
        <w:jc w:val="both"/>
        <w:rPr>
          <w:rFonts w:ascii="Arial Narrow" w:hAnsi="Arial Narrow" w:cs="Arial"/>
          <w:sz w:val="22"/>
          <w:szCs w:val="22"/>
        </w:rPr>
      </w:pPr>
      <w:r w:rsidRPr="008979E2">
        <w:rPr>
          <w:rFonts w:ascii="Arial Narrow" w:hAnsi="Arial Narrow" w:cs="Arial"/>
          <w:sz w:val="22"/>
          <w:szCs w:val="22"/>
        </w:rPr>
        <w:t>4. Predávajúci je povinný oznámiť kupujúcemu všetky zmeny, ktoré budú v registri vo vzťahu k nemu vykonané, a to do 5 dní, odkedy k zápisu zmeny do registra došlo.</w:t>
      </w:r>
    </w:p>
    <w:p w:rsidR="003A7A2A" w:rsidRPr="008979E2" w:rsidRDefault="003A7A2A" w:rsidP="003A7A2A">
      <w:pPr>
        <w:tabs>
          <w:tab w:val="left" w:pos="426"/>
        </w:tabs>
        <w:ind w:left="426" w:hanging="426"/>
        <w:jc w:val="center"/>
        <w:rPr>
          <w:rFonts w:ascii="Arial Narrow" w:hAnsi="Arial Narrow" w:cs="Arial"/>
          <w:b/>
          <w:bCs/>
          <w:sz w:val="22"/>
          <w:szCs w:val="22"/>
          <w:lang w:eastAsia="cs-CZ"/>
        </w:rPr>
      </w:pPr>
      <w:r w:rsidRPr="008979E2">
        <w:rPr>
          <w:rFonts w:ascii="Arial Narrow" w:hAnsi="Arial Narrow" w:cs="Arial"/>
          <w:b/>
          <w:bCs/>
          <w:sz w:val="22"/>
          <w:szCs w:val="22"/>
        </w:rPr>
        <w:lastRenderedPageBreak/>
        <w:t>Čl. VI.</w:t>
      </w:r>
    </w:p>
    <w:p w:rsidR="003A7A2A" w:rsidRPr="008979E2" w:rsidRDefault="003A7A2A" w:rsidP="003A7A2A">
      <w:pPr>
        <w:keepNext/>
        <w:tabs>
          <w:tab w:val="left" w:pos="426"/>
          <w:tab w:val="num" w:pos="540"/>
        </w:tabs>
        <w:spacing w:line="360" w:lineRule="auto"/>
        <w:ind w:left="426" w:hanging="426"/>
        <w:jc w:val="center"/>
        <w:outlineLvl w:val="1"/>
        <w:rPr>
          <w:rFonts w:ascii="Arial Narrow" w:hAnsi="Arial Narrow" w:cs="Arial"/>
          <w:b/>
          <w:bCs/>
          <w:sz w:val="22"/>
          <w:szCs w:val="22"/>
          <w:u w:val="single"/>
          <w:lang w:eastAsia="cs-CZ"/>
        </w:rPr>
      </w:pPr>
      <w:r w:rsidRPr="008979E2">
        <w:rPr>
          <w:rFonts w:ascii="Arial Narrow" w:hAnsi="Arial Narrow" w:cs="Arial"/>
          <w:b/>
          <w:bCs/>
          <w:sz w:val="22"/>
          <w:szCs w:val="22"/>
          <w:u w:val="single"/>
        </w:rPr>
        <w:t>Záruka</w:t>
      </w:r>
    </w:p>
    <w:p w:rsidR="003A7A2A" w:rsidRPr="008979E2" w:rsidRDefault="003A7A2A" w:rsidP="003A7A2A">
      <w:pPr>
        <w:tabs>
          <w:tab w:val="left" w:pos="426"/>
        </w:tabs>
        <w:ind w:left="426" w:hanging="426"/>
        <w:jc w:val="center"/>
        <w:rPr>
          <w:rFonts w:ascii="Arial Narrow" w:hAnsi="Arial Narrow" w:cs="Arial"/>
          <w:b/>
          <w:bCs/>
          <w:sz w:val="22"/>
          <w:szCs w:val="22"/>
          <w:lang w:eastAsia="cs-CZ"/>
        </w:rPr>
      </w:pPr>
    </w:p>
    <w:p w:rsidR="003A7A2A" w:rsidRPr="008979E2" w:rsidRDefault="003A7A2A" w:rsidP="003A7A2A">
      <w:pPr>
        <w:tabs>
          <w:tab w:val="left" w:pos="426"/>
        </w:tabs>
        <w:jc w:val="both"/>
        <w:rPr>
          <w:rFonts w:ascii="Arial Narrow" w:hAnsi="Arial Narrow" w:cs="Arial"/>
          <w:sz w:val="22"/>
          <w:szCs w:val="22"/>
        </w:rPr>
      </w:pPr>
      <w:r w:rsidRPr="008979E2">
        <w:rPr>
          <w:rFonts w:ascii="Arial Narrow" w:hAnsi="Arial Narrow" w:cs="Arial"/>
          <w:sz w:val="22"/>
          <w:szCs w:val="22"/>
        </w:rPr>
        <w:t xml:space="preserve">1. Predávajúci sa zaručuje, že predmet zmluvy je prvotriedneho vyhotovenia z prvotriednych materiálov. </w:t>
      </w:r>
    </w:p>
    <w:p w:rsidR="003A7A2A" w:rsidRPr="008979E2" w:rsidRDefault="003A7A2A" w:rsidP="003A7A2A">
      <w:pPr>
        <w:tabs>
          <w:tab w:val="left" w:pos="426"/>
        </w:tabs>
        <w:jc w:val="both"/>
        <w:rPr>
          <w:rFonts w:ascii="Arial Narrow" w:hAnsi="Arial Narrow" w:cs="Arial"/>
          <w:sz w:val="22"/>
          <w:szCs w:val="22"/>
        </w:rPr>
      </w:pPr>
      <w:r w:rsidRPr="008979E2">
        <w:rPr>
          <w:rFonts w:ascii="Arial Narrow" w:hAnsi="Arial Narrow" w:cs="Arial"/>
          <w:sz w:val="22"/>
          <w:szCs w:val="22"/>
        </w:rPr>
        <w:t xml:space="preserve">2. Predávajúci zaručuje vykonávanie bezplatného záručného servisu vo vlastných servisných opravovniach alebo autorizovaných opravovniach na území Slovenskej republiky. </w:t>
      </w:r>
    </w:p>
    <w:p w:rsidR="003A7A2A" w:rsidRPr="008979E2" w:rsidRDefault="003A7A2A" w:rsidP="003A7A2A">
      <w:pPr>
        <w:tabs>
          <w:tab w:val="left" w:pos="426"/>
        </w:tabs>
        <w:jc w:val="both"/>
        <w:rPr>
          <w:rFonts w:ascii="Arial Narrow" w:hAnsi="Arial Narrow" w:cs="Arial"/>
          <w:sz w:val="22"/>
          <w:szCs w:val="22"/>
        </w:rPr>
      </w:pPr>
      <w:r w:rsidRPr="008979E2">
        <w:rPr>
          <w:rFonts w:ascii="Arial Narrow" w:hAnsi="Arial Narrow" w:cs="Arial"/>
          <w:sz w:val="22"/>
          <w:szCs w:val="22"/>
        </w:rPr>
        <w:t>3. Záručná doba začína plynúť dňom odovzdania - prevzatia predmetu tejto zmluvy kupujúcemu. Ak sa v priebehu záručnej doby prejaví chyba materiálu alebo výrobná vada, je predávajúci povinný poškodené diely opraviť alebo vymeniť, a to bez úhrady najneskôr do 30 dní od doručenia písomnej reklamácie predávajúcemu.</w:t>
      </w:r>
    </w:p>
    <w:p w:rsidR="003A7A2A" w:rsidRPr="008979E2" w:rsidRDefault="003A7A2A" w:rsidP="003A7A2A">
      <w:pPr>
        <w:tabs>
          <w:tab w:val="left" w:pos="426"/>
        </w:tabs>
        <w:jc w:val="both"/>
        <w:rPr>
          <w:rFonts w:ascii="Arial Narrow" w:hAnsi="Arial Narrow" w:cs="Arial"/>
          <w:sz w:val="22"/>
          <w:szCs w:val="22"/>
        </w:rPr>
      </w:pPr>
      <w:r w:rsidRPr="008979E2">
        <w:rPr>
          <w:rFonts w:ascii="Arial Narrow" w:hAnsi="Arial Narrow" w:cs="Arial"/>
          <w:sz w:val="22"/>
          <w:szCs w:val="22"/>
        </w:rPr>
        <w:t>4. Predávajúci nenesie žiadnu zodpovednosť za vady, ktoré boli spôsobené neodbornou obsluhou a údržbou, resp. používaním v rozpore s obvyklým spôsobom užívania predmetu zmluvy.</w:t>
      </w:r>
    </w:p>
    <w:p w:rsidR="003A7A2A" w:rsidRPr="008979E2" w:rsidRDefault="003A7A2A" w:rsidP="003A7A2A">
      <w:pPr>
        <w:jc w:val="both"/>
        <w:rPr>
          <w:rFonts w:ascii="Arial Narrow" w:hAnsi="Arial Narrow" w:cs="Arial"/>
          <w:sz w:val="22"/>
          <w:szCs w:val="22"/>
          <w:lang w:eastAsia="cs-CZ"/>
        </w:rPr>
      </w:pPr>
    </w:p>
    <w:p w:rsidR="003A7A2A" w:rsidRPr="008979E2" w:rsidRDefault="003A7A2A" w:rsidP="003A7A2A">
      <w:pPr>
        <w:jc w:val="both"/>
        <w:rPr>
          <w:rFonts w:ascii="Arial Narrow" w:hAnsi="Arial Narrow" w:cs="Arial"/>
          <w:sz w:val="22"/>
          <w:szCs w:val="22"/>
        </w:rPr>
      </w:pPr>
    </w:p>
    <w:p w:rsidR="003A7A2A" w:rsidRPr="008979E2" w:rsidRDefault="003A7A2A" w:rsidP="003A7A2A">
      <w:pPr>
        <w:tabs>
          <w:tab w:val="left" w:pos="567"/>
        </w:tabs>
        <w:ind w:left="567" w:hanging="567"/>
        <w:jc w:val="center"/>
        <w:rPr>
          <w:rFonts w:ascii="Arial Narrow" w:hAnsi="Arial Narrow" w:cs="Arial"/>
          <w:b/>
          <w:iCs/>
          <w:sz w:val="22"/>
          <w:szCs w:val="22"/>
          <w:lang w:eastAsia="cs-CZ"/>
        </w:rPr>
      </w:pPr>
      <w:r w:rsidRPr="008979E2">
        <w:rPr>
          <w:rFonts w:ascii="Arial Narrow" w:hAnsi="Arial Narrow" w:cs="Arial"/>
          <w:b/>
          <w:iCs/>
          <w:sz w:val="22"/>
          <w:szCs w:val="22"/>
        </w:rPr>
        <w:t>Čl. VII.</w:t>
      </w:r>
    </w:p>
    <w:p w:rsidR="003A7A2A" w:rsidRPr="008979E2" w:rsidRDefault="003A7A2A" w:rsidP="003A7A2A">
      <w:pPr>
        <w:tabs>
          <w:tab w:val="left" w:pos="567"/>
        </w:tabs>
        <w:ind w:left="567" w:hanging="567"/>
        <w:jc w:val="center"/>
        <w:rPr>
          <w:rFonts w:ascii="Arial Narrow" w:hAnsi="Arial Narrow" w:cs="Arial"/>
          <w:b/>
          <w:iCs/>
          <w:sz w:val="22"/>
          <w:szCs w:val="22"/>
          <w:u w:val="single"/>
          <w:lang w:eastAsia="cs-CZ"/>
        </w:rPr>
      </w:pPr>
      <w:r w:rsidRPr="008979E2">
        <w:rPr>
          <w:rFonts w:ascii="Arial Narrow" w:hAnsi="Arial Narrow" w:cs="Arial"/>
          <w:b/>
          <w:iCs/>
          <w:sz w:val="22"/>
          <w:szCs w:val="22"/>
          <w:u w:val="single"/>
        </w:rPr>
        <w:t>Platobné podmienky</w:t>
      </w:r>
    </w:p>
    <w:p w:rsidR="003A7A2A" w:rsidRPr="008979E2" w:rsidRDefault="003A7A2A" w:rsidP="003A7A2A">
      <w:pPr>
        <w:tabs>
          <w:tab w:val="left" w:pos="567"/>
        </w:tabs>
        <w:ind w:left="567" w:hanging="567"/>
        <w:rPr>
          <w:rFonts w:ascii="Arial Narrow" w:hAnsi="Arial Narrow" w:cs="Arial"/>
          <w:b/>
          <w:i/>
          <w:sz w:val="22"/>
          <w:szCs w:val="22"/>
          <w:u w:val="single"/>
          <w:lang w:eastAsia="cs-CZ"/>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1. Kúpnu cenu určenú podľa článku II. tejto zmluvy zaplatí kupujúci </w:t>
      </w:r>
      <w:r w:rsidR="00E70A35" w:rsidRPr="00E70A35">
        <w:rPr>
          <w:rFonts w:ascii="Arial Narrow" w:hAnsi="Arial Narrow" w:cs="Arial"/>
          <w:sz w:val="22"/>
          <w:szCs w:val="22"/>
        </w:rPr>
        <w:t>po pridelení finančných prostriedkov od Ministerstva pôdohospodá</w:t>
      </w:r>
      <w:r w:rsidR="00E70A35">
        <w:rPr>
          <w:rFonts w:ascii="Arial Narrow" w:hAnsi="Arial Narrow" w:cs="Arial"/>
          <w:sz w:val="22"/>
          <w:szCs w:val="22"/>
        </w:rPr>
        <w:t xml:space="preserve">rstva a rozvoja vidieka SR a po </w:t>
      </w:r>
      <w:r w:rsidRPr="008979E2">
        <w:rPr>
          <w:rFonts w:ascii="Arial Narrow" w:hAnsi="Arial Narrow" w:cs="Arial"/>
          <w:sz w:val="22"/>
          <w:szCs w:val="22"/>
        </w:rPr>
        <w:t>kompletnom dodaní predmetu zmluvy, na základe preberacieho a odovzdávajúceho protokolu podpísaného obidvoma zmluvnými stranami alebo ich oprávnenými zástupcami,  na základe faktúry vystavenej predávajúcim prevodným príkazom na bankový účet predávajúceho uvedený v záhlaví tejto zmluvy.</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2.  Lehota splatnosti kúpnej ceny uvedenej na faktúre je do 21 dní odo dňa jej riadneho doručenia kupujúcemu. Vlastná platba sa zrealizuje prostredníctvom finančného ústavu kupujúceho, bez poskytnutia preddavku.</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3.   Faktúra vystavená predávajúcim musí mať všetky náležitosti daňového dokladu. V opačnom prípade </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je kupujúci oprávnený faktúru predávajúcemu vrátiť na opravu. Lehota splatnosti opravenej faktúry začne v takom prípade plynúť až dňom jej riadneho doručenia kupujúcemu.</w:t>
      </w:r>
    </w:p>
    <w:p w:rsidR="003A7A2A" w:rsidRPr="008979E2" w:rsidRDefault="003A7A2A" w:rsidP="003A7A2A">
      <w:pPr>
        <w:ind w:left="705"/>
        <w:jc w:val="both"/>
        <w:rPr>
          <w:rFonts w:ascii="Arial Narrow" w:hAnsi="Arial Narrow" w:cs="Arial"/>
          <w:sz w:val="22"/>
          <w:szCs w:val="22"/>
        </w:rPr>
      </w:pPr>
    </w:p>
    <w:p w:rsidR="003A7A2A" w:rsidRPr="008979E2" w:rsidRDefault="003A7A2A" w:rsidP="003A7A2A">
      <w:pPr>
        <w:rPr>
          <w:rFonts w:ascii="Arial Narrow" w:hAnsi="Arial Narrow" w:cs="Arial"/>
          <w:b/>
          <w:sz w:val="22"/>
          <w:szCs w:val="22"/>
        </w:rPr>
      </w:pPr>
    </w:p>
    <w:p w:rsidR="003A7A2A" w:rsidRPr="008979E2" w:rsidRDefault="003A7A2A" w:rsidP="003A7A2A">
      <w:pPr>
        <w:jc w:val="center"/>
        <w:rPr>
          <w:rFonts w:ascii="Arial Narrow" w:hAnsi="Arial Narrow" w:cs="Arial"/>
          <w:b/>
          <w:sz w:val="22"/>
          <w:szCs w:val="22"/>
        </w:rPr>
      </w:pPr>
      <w:r w:rsidRPr="008979E2">
        <w:rPr>
          <w:rFonts w:ascii="Arial Narrow" w:hAnsi="Arial Narrow" w:cs="Arial"/>
          <w:b/>
          <w:sz w:val="22"/>
          <w:szCs w:val="22"/>
        </w:rPr>
        <w:t>Čl. VIII.</w:t>
      </w:r>
    </w:p>
    <w:p w:rsidR="003A7A2A" w:rsidRPr="008979E2" w:rsidRDefault="003A7A2A" w:rsidP="003A7A2A">
      <w:pPr>
        <w:jc w:val="center"/>
        <w:rPr>
          <w:rFonts w:ascii="Arial Narrow" w:hAnsi="Arial Narrow" w:cs="Arial"/>
          <w:b/>
          <w:sz w:val="22"/>
          <w:szCs w:val="22"/>
          <w:u w:val="single"/>
        </w:rPr>
      </w:pPr>
      <w:r w:rsidRPr="008979E2">
        <w:rPr>
          <w:rFonts w:ascii="Arial Narrow" w:hAnsi="Arial Narrow" w:cs="Arial"/>
          <w:b/>
          <w:sz w:val="22"/>
          <w:szCs w:val="22"/>
          <w:u w:val="single"/>
        </w:rPr>
        <w:t>Zmluvné pokuty</w:t>
      </w:r>
    </w:p>
    <w:p w:rsidR="003A7A2A" w:rsidRPr="008979E2" w:rsidRDefault="003A7A2A" w:rsidP="003A7A2A">
      <w:pPr>
        <w:jc w:val="center"/>
        <w:rPr>
          <w:rFonts w:ascii="Arial Narrow" w:hAnsi="Arial Narrow" w:cs="Arial"/>
          <w:sz w:val="22"/>
          <w:szCs w:val="22"/>
          <w:lang w:eastAsia="cs-CZ"/>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1.  Ak sa predávajúci dostane do omeškania s dodaním predmetu zmluvy, kupujúci je oprávnený žiadať od predávajúceho, aby mu predávajúci zaplatil zmluvnú pokutu vo výške 0,05 % z celkovej kúpnej ceny predmetu </w:t>
      </w:r>
      <w:r>
        <w:rPr>
          <w:rFonts w:ascii="Arial Narrow" w:hAnsi="Arial Narrow" w:cs="Arial"/>
          <w:sz w:val="22"/>
          <w:szCs w:val="22"/>
        </w:rPr>
        <w:t>zmluvy, z</w:t>
      </w:r>
      <w:r w:rsidRPr="008979E2">
        <w:rPr>
          <w:rFonts w:ascii="Arial Narrow" w:hAnsi="Arial Narrow" w:cs="Arial"/>
          <w:sz w:val="22"/>
          <w:szCs w:val="22"/>
        </w:rPr>
        <w:t> ktorého dodaním je predávajúci v omeškaní za každý začatý deň omeškania.</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Pr>
          <w:rFonts w:ascii="Arial Narrow" w:hAnsi="Arial Narrow" w:cs="Arial"/>
          <w:sz w:val="22"/>
          <w:szCs w:val="22"/>
        </w:rPr>
        <w:t>2</w:t>
      </w:r>
      <w:r w:rsidRPr="008979E2">
        <w:rPr>
          <w:rFonts w:ascii="Arial Narrow" w:hAnsi="Arial Narrow" w:cs="Arial"/>
          <w:sz w:val="22"/>
          <w:szCs w:val="22"/>
        </w:rPr>
        <w:t xml:space="preserve">.  Ak sa kupujúci dostane do omeškania so zaplatením kúpnej ceny predmetu zmluvy, vznikne predávajúcemu nárok, aby mu kupujúci zaplatil úrok z omeškania vo výške 0,05 % z dlžnej sumy, a to za každý začatý deň omeškania. </w:t>
      </w:r>
    </w:p>
    <w:p w:rsidR="003A7A2A" w:rsidRPr="008979E2" w:rsidRDefault="003A7A2A" w:rsidP="003A7A2A">
      <w:pPr>
        <w:jc w:val="both"/>
        <w:rPr>
          <w:rFonts w:ascii="Arial Narrow" w:hAnsi="Arial Narrow" w:cs="Arial"/>
          <w:sz w:val="22"/>
          <w:szCs w:val="22"/>
        </w:rPr>
      </w:pPr>
    </w:p>
    <w:p w:rsidR="003A7A2A" w:rsidRDefault="003A7A2A" w:rsidP="003A7A2A">
      <w:pPr>
        <w:rPr>
          <w:rFonts w:ascii="Arial Narrow" w:hAnsi="Arial Narrow" w:cs="Arial"/>
          <w:b/>
          <w:sz w:val="22"/>
          <w:szCs w:val="22"/>
          <w:lang w:eastAsia="cs-CZ"/>
        </w:rPr>
      </w:pPr>
    </w:p>
    <w:p w:rsidR="003A7A2A" w:rsidRPr="005524E4" w:rsidRDefault="003A7A2A" w:rsidP="003A7A2A">
      <w:pPr>
        <w:jc w:val="center"/>
        <w:rPr>
          <w:rFonts w:ascii="Arial Narrow" w:hAnsi="Arial Narrow" w:cs="Arial"/>
          <w:b/>
          <w:sz w:val="22"/>
          <w:szCs w:val="22"/>
          <w:lang w:eastAsia="cs-CZ"/>
        </w:rPr>
      </w:pPr>
      <w:r w:rsidRPr="005524E4">
        <w:rPr>
          <w:rFonts w:ascii="Arial Narrow" w:hAnsi="Arial Narrow" w:cs="Arial"/>
          <w:b/>
          <w:sz w:val="22"/>
          <w:szCs w:val="22"/>
          <w:lang w:eastAsia="cs-CZ"/>
        </w:rPr>
        <w:t>Čl. IX.</w:t>
      </w:r>
    </w:p>
    <w:p w:rsidR="003A7A2A" w:rsidRPr="00A7229D" w:rsidRDefault="003A7A2A" w:rsidP="003A7A2A">
      <w:pPr>
        <w:jc w:val="center"/>
        <w:rPr>
          <w:rFonts w:ascii="Arial Narrow" w:hAnsi="Arial Narrow" w:cs="Arial"/>
          <w:b/>
          <w:sz w:val="22"/>
          <w:szCs w:val="22"/>
          <w:u w:val="single"/>
          <w:lang w:eastAsia="cs-CZ"/>
        </w:rPr>
      </w:pPr>
      <w:r w:rsidRPr="00A7229D">
        <w:rPr>
          <w:rFonts w:ascii="Arial Narrow" w:hAnsi="Arial Narrow" w:cs="Arial"/>
          <w:b/>
          <w:sz w:val="22"/>
          <w:szCs w:val="22"/>
          <w:u w:val="single"/>
          <w:lang w:eastAsia="cs-CZ"/>
        </w:rPr>
        <w:t>Vyššia moc</w:t>
      </w:r>
    </w:p>
    <w:p w:rsidR="003A7A2A" w:rsidRPr="005524E4" w:rsidRDefault="003A7A2A" w:rsidP="003A7A2A">
      <w:pPr>
        <w:rPr>
          <w:rFonts w:ascii="Arial Narrow" w:hAnsi="Arial Narrow" w:cs="Arial"/>
          <w:sz w:val="22"/>
          <w:szCs w:val="22"/>
          <w:lang w:eastAsia="cs-CZ"/>
        </w:rPr>
      </w:pPr>
    </w:p>
    <w:p w:rsidR="003A7A2A" w:rsidRPr="005524E4" w:rsidRDefault="003A7A2A" w:rsidP="003A7A2A">
      <w:pPr>
        <w:pStyle w:val="Odsekzoznamu"/>
        <w:numPr>
          <w:ilvl w:val="0"/>
          <w:numId w:val="1"/>
        </w:numPr>
        <w:ind w:left="284" w:hanging="218"/>
        <w:rPr>
          <w:rFonts w:ascii="Arial Narrow" w:hAnsi="Arial Narrow" w:cs="Arial"/>
          <w:sz w:val="22"/>
          <w:szCs w:val="22"/>
          <w:lang w:eastAsia="cs-CZ"/>
        </w:rPr>
      </w:pPr>
      <w:r w:rsidRPr="005524E4">
        <w:rPr>
          <w:rFonts w:ascii="Arial Narrow" w:hAnsi="Arial Narrow" w:cs="Arial"/>
          <w:sz w:val="22"/>
          <w:szCs w:val="22"/>
          <w:lang w:eastAsia="cs-CZ"/>
        </w:rPr>
        <w:t xml:space="preserve">Pre účely tejto zmluvy sa vyššou mocou rozumie každá vonkajšia udalosť alebo okolnosť výnimočného </w:t>
      </w:r>
    </w:p>
    <w:p w:rsidR="003A7A2A" w:rsidRPr="005524E4" w:rsidRDefault="003A7A2A" w:rsidP="003A7A2A">
      <w:pPr>
        <w:ind w:left="66"/>
        <w:rPr>
          <w:rFonts w:ascii="Arial Narrow" w:hAnsi="Arial Narrow" w:cs="Arial"/>
          <w:sz w:val="22"/>
          <w:szCs w:val="22"/>
          <w:lang w:eastAsia="cs-CZ"/>
        </w:rPr>
      </w:pPr>
      <w:r w:rsidRPr="005524E4">
        <w:rPr>
          <w:rFonts w:ascii="Arial Narrow" w:hAnsi="Arial Narrow" w:cs="Arial"/>
          <w:sz w:val="22"/>
          <w:szCs w:val="22"/>
          <w:lang w:eastAsia="cs-CZ"/>
        </w:rPr>
        <w:t>a neodvratného charakteru, ktorú zmluvné strany nemohli predvídať a ovplyvniť pri podpisovaní zmluvy, napr. vojna, mobilizácia, živelné pohromy a pod.</w:t>
      </w:r>
    </w:p>
    <w:p w:rsidR="003A7A2A" w:rsidRPr="005524E4" w:rsidRDefault="003A7A2A" w:rsidP="003A7A2A">
      <w:pPr>
        <w:ind w:left="66"/>
        <w:rPr>
          <w:rFonts w:ascii="Arial Narrow" w:hAnsi="Arial Narrow" w:cs="Arial"/>
          <w:sz w:val="22"/>
          <w:szCs w:val="22"/>
          <w:lang w:eastAsia="cs-CZ"/>
        </w:rPr>
      </w:pPr>
    </w:p>
    <w:p w:rsidR="003A7A2A" w:rsidRPr="005524E4" w:rsidRDefault="003A7A2A" w:rsidP="003A7A2A">
      <w:pPr>
        <w:pStyle w:val="Odsekzoznamu"/>
        <w:numPr>
          <w:ilvl w:val="0"/>
          <w:numId w:val="1"/>
        </w:numPr>
        <w:ind w:left="284" w:hanging="218"/>
        <w:jc w:val="both"/>
        <w:rPr>
          <w:rFonts w:ascii="Arial Narrow" w:hAnsi="Arial Narrow" w:cs="Arial"/>
          <w:sz w:val="22"/>
          <w:szCs w:val="22"/>
          <w:lang w:eastAsia="cs-CZ"/>
        </w:rPr>
      </w:pPr>
      <w:r w:rsidRPr="005524E4">
        <w:rPr>
          <w:rFonts w:ascii="Arial Narrow" w:hAnsi="Arial Narrow" w:cs="Arial"/>
          <w:sz w:val="22"/>
          <w:szCs w:val="22"/>
          <w:lang w:eastAsia="cs-CZ"/>
        </w:rPr>
        <w:t xml:space="preserve">Ak sa splnenie tejto zmluvy stane nemožným do troch mesiacov od vyskytnutia sa vyššej moci, zmluvná </w:t>
      </w:r>
    </w:p>
    <w:p w:rsidR="003A7A2A" w:rsidRPr="005524E4" w:rsidRDefault="003A7A2A" w:rsidP="003A7A2A">
      <w:pPr>
        <w:jc w:val="both"/>
        <w:rPr>
          <w:rFonts w:ascii="Arial Narrow" w:hAnsi="Arial Narrow" w:cs="Arial"/>
          <w:sz w:val="22"/>
          <w:szCs w:val="22"/>
          <w:lang w:eastAsia="cs-CZ"/>
        </w:rPr>
      </w:pPr>
      <w:r w:rsidRPr="005524E4">
        <w:rPr>
          <w:rFonts w:ascii="Arial Narrow" w:hAnsi="Arial Narrow" w:cs="Arial"/>
          <w:sz w:val="22"/>
          <w:szCs w:val="22"/>
          <w:lang w:eastAsia="cs-CZ"/>
        </w:rPr>
        <w:t>strana, ktorá sa bude chcieť odvolať na predmetnú udalosť, požiada druhú zmluvnú stranu o úpravu zmluvy vo vzťahu k predmetu, cene a času plnenia. Pokiaľ nepríde k dohode, má zmluvná strana, ktorá sa na prípad vyššej moci odvolala, právo odstúpiť od zmluvy.</w:t>
      </w:r>
    </w:p>
    <w:p w:rsidR="003A7A2A" w:rsidRPr="005524E4" w:rsidRDefault="003A7A2A" w:rsidP="003A7A2A">
      <w:pPr>
        <w:jc w:val="both"/>
        <w:rPr>
          <w:rFonts w:ascii="Arial Narrow" w:hAnsi="Arial Narrow" w:cs="Arial"/>
          <w:sz w:val="22"/>
          <w:szCs w:val="22"/>
          <w:lang w:eastAsia="cs-CZ"/>
        </w:rPr>
      </w:pPr>
      <w:r w:rsidRPr="005524E4">
        <w:rPr>
          <w:rFonts w:ascii="Arial Narrow" w:hAnsi="Arial Narrow" w:cs="Arial"/>
          <w:sz w:val="22"/>
          <w:szCs w:val="22"/>
          <w:lang w:eastAsia="cs-CZ"/>
        </w:rPr>
        <w:t xml:space="preserve">3. V prípade vyššej moci nie je zmluvná strana, ktorej sa vyššia moc priamo týka, v omeškaní s plnením záväzku vyššou mocou dotknutej zmluvnej povinnosti a oprávnená strana nemá nárok na prípadnú zmluvnú pokutu spojenú </w:t>
      </w:r>
      <w:r w:rsidRPr="005524E4">
        <w:rPr>
          <w:rFonts w:ascii="Arial Narrow" w:hAnsi="Arial Narrow" w:cs="Arial"/>
          <w:sz w:val="22"/>
          <w:szCs w:val="22"/>
          <w:lang w:eastAsia="cs-CZ"/>
        </w:rPr>
        <w:lastRenderedPageBreak/>
        <w:t>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rsidR="003A7A2A" w:rsidRPr="004F0A4D" w:rsidRDefault="003A7A2A" w:rsidP="003A7A2A">
      <w:pPr>
        <w:jc w:val="both"/>
        <w:rPr>
          <w:rFonts w:ascii="Arial Narrow" w:hAnsi="Arial Narrow" w:cs="Arial"/>
          <w:color w:val="FF0000"/>
          <w:sz w:val="22"/>
          <w:szCs w:val="22"/>
          <w:lang w:eastAsia="cs-CZ"/>
        </w:rPr>
      </w:pPr>
    </w:p>
    <w:p w:rsidR="003A7A2A" w:rsidRPr="008979E2" w:rsidRDefault="003A7A2A" w:rsidP="003A7A2A">
      <w:pPr>
        <w:jc w:val="center"/>
        <w:rPr>
          <w:rFonts w:ascii="Arial Narrow" w:hAnsi="Arial Narrow" w:cs="Arial"/>
          <w:b/>
          <w:sz w:val="22"/>
          <w:szCs w:val="22"/>
          <w:lang w:eastAsia="cs-CZ"/>
        </w:rPr>
      </w:pPr>
    </w:p>
    <w:p w:rsidR="003A7A2A" w:rsidRPr="008979E2" w:rsidRDefault="003A7A2A" w:rsidP="003A7A2A">
      <w:pPr>
        <w:jc w:val="center"/>
        <w:rPr>
          <w:rFonts w:ascii="Arial Narrow" w:hAnsi="Arial Narrow" w:cs="Arial"/>
          <w:b/>
          <w:noProof/>
          <w:sz w:val="22"/>
          <w:szCs w:val="22"/>
        </w:rPr>
      </w:pPr>
      <w:r>
        <w:rPr>
          <w:rFonts w:ascii="Arial Narrow" w:hAnsi="Arial Narrow" w:cs="Arial"/>
          <w:b/>
          <w:noProof/>
          <w:sz w:val="22"/>
          <w:szCs w:val="22"/>
        </w:rPr>
        <w:t xml:space="preserve">Čl. </w:t>
      </w:r>
      <w:r w:rsidRPr="008979E2">
        <w:rPr>
          <w:rFonts w:ascii="Arial Narrow" w:hAnsi="Arial Narrow" w:cs="Arial"/>
          <w:b/>
          <w:noProof/>
          <w:sz w:val="22"/>
          <w:szCs w:val="22"/>
        </w:rPr>
        <w:t>X.</w:t>
      </w:r>
    </w:p>
    <w:p w:rsidR="003A7A2A" w:rsidRPr="008979E2" w:rsidRDefault="003A7A2A" w:rsidP="003A7A2A">
      <w:pPr>
        <w:jc w:val="center"/>
        <w:rPr>
          <w:rFonts w:ascii="Arial Narrow" w:hAnsi="Arial Narrow" w:cs="Arial"/>
          <w:b/>
          <w:noProof/>
          <w:sz w:val="22"/>
          <w:szCs w:val="22"/>
          <w:u w:val="single"/>
        </w:rPr>
      </w:pPr>
      <w:r w:rsidRPr="008979E2">
        <w:rPr>
          <w:rFonts w:ascii="Arial Narrow" w:hAnsi="Arial Narrow" w:cs="Arial"/>
          <w:b/>
          <w:noProof/>
          <w:sz w:val="22"/>
          <w:szCs w:val="22"/>
          <w:u w:val="single"/>
        </w:rPr>
        <w:t>Nadobudnutie vlastníckeho práva</w:t>
      </w:r>
      <w:r w:rsidRPr="008979E2">
        <w:rPr>
          <w:rFonts w:ascii="Arial Narrow" w:hAnsi="Arial Narrow" w:cs="Arial"/>
          <w:b/>
          <w:sz w:val="22"/>
          <w:szCs w:val="22"/>
          <w:u w:val="single"/>
        </w:rPr>
        <w:t>, nebezpečenstvo škody</w:t>
      </w:r>
    </w:p>
    <w:p w:rsidR="003A7A2A" w:rsidRPr="008979E2" w:rsidRDefault="003A7A2A" w:rsidP="003A7A2A">
      <w:pPr>
        <w:rPr>
          <w:rFonts w:ascii="Arial Narrow" w:hAnsi="Arial Narrow" w:cs="Arial"/>
          <w:b/>
          <w:sz w:val="22"/>
          <w:szCs w:val="22"/>
          <w:u w:val="single"/>
        </w:rPr>
      </w:pPr>
    </w:p>
    <w:p w:rsidR="003A7A2A" w:rsidRPr="008979E2" w:rsidRDefault="003A7A2A" w:rsidP="003A7A2A">
      <w:pPr>
        <w:tabs>
          <w:tab w:val="num" w:pos="1440"/>
        </w:tabs>
        <w:jc w:val="both"/>
        <w:rPr>
          <w:rFonts w:ascii="Arial Narrow" w:hAnsi="Arial Narrow" w:cs="Arial"/>
          <w:sz w:val="22"/>
          <w:szCs w:val="22"/>
        </w:rPr>
      </w:pPr>
      <w:r w:rsidRPr="008979E2">
        <w:rPr>
          <w:rFonts w:ascii="Arial Narrow" w:hAnsi="Arial Narrow" w:cs="Arial"/>
          <w:sz w:val="22"/>
          <w:szCs w:val="22"/>
        </w:rPr>
        <w:t>1.  Vlastnícke právo k predmetu zmluvy prechádza na kupujúceho dňom úplného zaplatenia jeho kúpnej ceny predávajúcemu, najskôr však dňom prevzatia predmetu zmluvy.</w:t>
      </w:r>
    </w:p>
    <w:p w:rsidR="003A7A2A" w:rsidRPr="008979E2" w:rsidRDefault="003A7A2A" w:rsidP="003A7A2A">
      <w:pPr>
        <w:tabs>
          <w:tab w:val="num" w:pos="1440"/>
        </w:tabs>
        <w:jc w:val="both"/>
        <w:rPr>
          <w:rFonts w:ascii="Arial Narrow" w:hAnsi="Arial Narrow" w:cs="Arial"/>
          <w:sz w:val="22"/>
          <w:szCs w:val="22"/>
        </w:rPr>
      </w:pPr>
      <w:r w:rsidRPr="008979E2">
        <w:rPr>
          <w:rFonts w:ascii="Arial Narrow" w:hAnsi="Arial Narrow" w:cs="Arial"/>
          <w:sz w:val="22"/>
          <w:szCs w:val="22"/>
        </w:rPr>
        <w:t>2. Nebezpečenstvo škody na predmete zmluvy a tiež škody spôsobenej predmetom zmluvy (vrátane úrazu) prechádza na kupujúceho dňom prevzatia predmetu zmluvy kupujúcim. Ak však kupujúci neprevezme predmet zmluvy včas alebo odmietne jeho prevzatie bez platného právneho dôvodu, prechádza toto nebezpečenstvo na kupujúceho už v čase, keď mu predávajúci umožní s predmetom zmluvy nakladať.</w:t>
      </w:r>
    </w:p>
    <w:p w:rsidR="003A7A2A" w:rsidRPr="008979E2" w:rsidRDefault="003A7A2A" w:rsidP="003A7A2A">
      <w:pPr>
        <w:tabs>
          <w:tab w:val="num" w:pos="1440"/>
        </w:tabs>
        <w:jc w:val="both"/>
        <w:rPr>
          <w:rFonts w:ascii="Arial Narrow" w:hAnsi="Arial Narrow" w:cs="Arial"/>
          <w:sz w:val="22"/>
          <w:szCs w:val="22"/>
        </w:rPr>
      </w:pPr>
    </w:p>
    <w:p w:rsidR="003A7A2A" w:rsidRPr="008979E2" w:rsidRDefault="003A7A2A" w:rsidP="003A7A2A">
      <w:pPr>
        <w:jc w:val="center"/>
        <w:rPr>
          <w:rFonts w:ascii="Arial Narrow" w:hAnsi="Arial Narrow" w:cs="Arial"/>
          <w:b/>
          <w:sz w:val="22"/>
          <w:szCs w:val="22"/>
        </w:rPr>
      </w:pPr>
    </w:p>
    <w:p w:rsidR="003A7A2A" w:rsidRPr="008979E2" w:rsidRDefault="003A7A2A" w:rsidP="003A7A2A">
      <w:pPr>
        <w:jc w:val="center"/>
        <w:rPr>
          <w:rFonts w:ascii="Arial Narrow" w:hAnsi="Arial Narrow" w:cs="Arial"/>
          <w:b/>
          <w:sz w:val="22"/>
          <w:szCs w:val="22"/>
        </w:rPr>
      </w:pPr>
      <w:r w:rsidRPr="008979E2">
        <w:rPr>
          <w:rFonts w:ascii="Arial Narrow" w:hAnsi="Arial Narrow" w:cs="Arial"/>
          <w:b/>
          <w:sz w:val="22"/>
          <w:szCs w:val="22"/>
        </w:rPr>
        <w:t>Čl. X</w:t>
      </w:r>
      <w:r>
        <w:rPr>
          <w:rFonts w:ascii="Arial Narrow" w:hAnsi="Arial Narrow" w:cs="Arial"/>
          <w:b/>
          <w:sz w:val="22"/>
          <w:szCs w:val="22"/>
        </w:rPr>
        <w:t>I</w:t>
      </w:r>
      <w:r w:rsidRPr="008979E2">
        <w:rPr>
          <w:rFonts w:ascii="Arial Narrow" w:hAnsi="Arial Narrow" w:cs="Arial"/>
          <w:b/>
          <w:sz w:val="22"/>
          <w:szCs w:val="22"/>
        </w:rPr>
        <w:t>.</w:t>
      </w:r>
    </w:p>
    <w:p w:rsidR="003A7A2A" w:rsidRPr="008979E2" w:rsidRDefault="003A7A2A" w:rsidP="003A7A2A">
      <w:pPr>
        <w:jc w:val="center"/>
        <w:rPr>
          <w:rFonts w:ascii="Arial Narrow" w:hAnsi="Arial Narrow" w:cs="Arial"/>
          <w:b/>
          <w:sz w:val="22"/>
          <w:szCs w:val="22"/>
          <w:u w:val="single"/>
        </w:rPr>
      </w:pPr>
      <w:r w:rsidRPr="008979E2">
        <w:rPr>
          <w:rFonts w:ascii="Arial Narrow" w:hAnsi="Arial Narrow" w:cs="Arial"/>
          <w:b/>
          <w:sz w:val="22"/>
          <w:szCs w:val="22"/>
          <w:u w:val="single"/>
        </w:rPr>
        <w:t>Doba trvania zmluvy a jej zánik</w:t>
      </w:r>
    </w:p>
    <w:p w:rsidR="003A7A2A" w:rsidRPr="008979E2" w:rsidRDefault="003A7A2A" w:rsidP="003A7A2A">
      <w:pPr>
        <w:jc w:val="center"/>
        <w:rPr>
          <w:rFonts w:ascii="Arial Narrow" w:hAnsi="Arial Narrow" w:cs="Arial"/>
          <w:b/>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1.  Kupujúci je oprávnený okamžite odstúpiť od tejto zmluvy v prípade, že predávajúci podstatne poruší zmluvné povinnosti. Za podstatné porušenie zmluvných povinností sa považuje nedodanie celého predmetu zmluvy podľa zmluvne dohodnutých podmienok kupujúcemu.</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2. V prípade vzniku vád na dodanom predmete zmluvy je kupujúci oprávnený odstúpiť od tejto zmluvy a predávajúci je povinný uhradiť kupujúcemu škodu vzniknutú z titulu plnenia predmetu zmluvy s vadami.</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3.  Predávajúci je oprávnený odstúpiť od zmluvy, keď kupujúci nezaplatí zmluvnú cenu do 30 dní po uplynutí splatnosti faktúry.</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4. Táto zmluva sa uzatvára na dobu dvoch rokov od nadobudnutia jej účinnosti. Táto zmluva zaniká okrem uplynutia doby, na ktorú bola uzavretá aj písomnou dohodou zmluvných strán.</w:t>
      </w: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p>
    <w:p w:rsidR="003A7A2A" w:rsidRPr="008979E2" w:rsidRDefault="003A7A2A" w:rsidP="003A7A2A">
      <w:pPr>
        <w:jc w:val="center"/>
        <w:rPr>
          <w:rFonts w:ascii="Arial Narrow" w:hAnsi="Arial Narrow" w:cs="Arial"/>
          <w:b/>
          <w:sz w:val="22"/>
          <w:szCs w:val="22"/>
        </w:rPr>
      </w:pPr>
      <w:r w:rsidRPr="008979E2">
        <w:rPr>
          <w:rFonts w:ascii="Arial Narrow" w:hAnsi="Arial Narrow" w:cs="Arial"/>
          <w:b/>
          <w:sz w:val="22"/>
          <w:szCs w:val="22"/>
        </w:rPr>
        <w:t>Čl. XI</w:t>
      </w:r>
      <w:r>
        <w:rPr>
          <w:rFonts w:ascii="Arial Narrow" w:hAnsi="Arial Narrow" w:cs="Arial"/>
          <w:b/>
          <w:sz w:val="22"/>
          <w:szCs w:val="22"/>
        </w:rPr>
        <w:t>I</w:t>
      </w:r>
      <w:r w:rsidRPr="008979E2">
        <w:rPr>
          <w:rFonts w:ascii="Arial Narrow" w:hAnsi="Arial Narrow" w:cs="Arial"/>
          <w:b/>
          <w:sz w:val="22"/>
          <w:szCs w:val="22"/>
        </w:rPr>
        <w:t>.</w:t>
      </w:r>
    </w:p>
    <w:p w:rsidR="003A7A2A" w:rsidRPr="00E80381" w:rsidRDefault="003A7A2A" w:rsidP="003A7A2A">
      <w:pPr>
        <w:spacing w:after="120" w:line="276" w:lineRule="auto"/>
        <w:jc w:val="center"/>
        <w:rPr>
          <w:rFonts w:ascii="Arial Narrow" w:eastAsiaTheme="minorHAnsi" w:hAnsi="Arial Narrow" w:cstheme="minorHAnsi"/>
          <w:b/>
          <w:sz w:val="22"/>
          <w:szCs w:val="22"/>
          <w:u w:val="single"/>
          <w:lang w:eastAsia="en-US"/>
        </w:rPr>
      </w:pPr>
      <w:bookmarkStart w:id="0" w:name="_GoBack"/>
      <w:r w:rsidRPr="00E80381">
        <w:rPr>
          <w:rFonts w:ascii="Arial Narrow" w:eastAsiaTheme="minorHAnsi" w:hAnsi="Arial Narrow" w:cstheme="minorHAnsi"/>
          <w:b/>
          <w:sz w:val="22"/>
          <w:szCs w:val="22"/>
          <w:u w:val="single"/>
          <w:lang w:eastAsia="en-US"/>
        </w:rPr>
        <w:t>Subdodávky</w:t>
      </w:r>
    </w:p>
    <w:bookmarkEnd w:id="0"/>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1. Ak má predávajúci v úmysle zadať plnenie, ktoré je predmetom tejto zmluvy, subdodávateľom, môže tak urobiť </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iba s predchádzajúcim písomným súhlasom kupujúceho, ktorý takýto bez závažného a opodstatneného dôvodu </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neodoprie. V takomto prípade predávajúci zodpovedá rovnako akoby zmluvu plnil sám.</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2. V prílohe č. 3 tejto zmluvy sú uvedené údaje o všetkých známych subdodávateľoch predávajúceho, ktorí sú </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známi v čase uzavierania tejto zmluvy, a údaje o osobe oprávnenej konať za subdodávateľa v rozsahu meno a</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priezvisko, adresa pobytu, dátum narodenia.</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3. Predávajúci je oprávnený zmeniť subdodávateľa iba s predchádzajúcim písomným súhlasom kupujúceho.</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Predávajúci je povinný kupujúcemu oznámiť akúkoľvek zmenu údajov u subdodávateľov, uvedených v prílohe č. 3</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tejto zmluvy, a to bezodkladne.</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4. Predávajúci zodpovedá za odbornú starostlivosť pri výbere subdodávateľa ako aj za výsledok činnosti/plnenia </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vykonanej/vykonaného na základe zmluvy o subdodávke.</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5. Predávajúci je povinný zabezpečiť, aby mal splnené povinnosti ohľadom zápisu do registra partnerov verejného </w:t>
      </w:r>
    </w:p>
    <w:p w:rsidR="003A7A2A" w:rsidRPr="008979E2"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sektora vo vzťahu k subdodávateľom predávajúceho v zmysle zákona č. 315/2016 Z. z. o registri partnerov</w:t>
      </w:r>
    </w:p>
    <w:p w:rsidR="003A7A2A" w:rsidRDefault="003A7A2A" w:rsidP="003A7A2A">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verejného sektora.</w:t>
      </w:r>
    </w:p>
    <w:p w:rsidR="00D01D8D" w:rsidRDefault="00D01D8D" w:rsidP="003A7A2A">
      <w:pPr>
        <w:spacing w:line="276" w:lineRule="auto"/>
        <w:ind w:left="567" w:hanging="567"/>
        <w:jc w:val="both"/>
        <w:rPr>
          <w:rFonts w:ascii="Arial Narrow" w:eastAsiaTheme="minorHAnsi" w:hAnsi="Arial Narrow" w:cstheme="minorHAnsi"/>
          <w:sz w:val="22"/>
          <w:szCs w:val="22"/>
          <w:lang w:eastAsia="en-US"/>
        </w:rPr>
      </w:pPr>
    </w:p>
    <w:p w:rsidR="00D01D8D" w:rsidRDefault="00D01D8D" w:rsidP="003A7A2A">
      <w:pPr>
        <w:spacing w:line="276" w:lineRule="auto"/>
        <w:ind w:left="567" w:hanging="567"/>
        <w:jc w:val="both"/>
        <w:rPr>
          <w:rFonts w:ascii="Arial Narrow" w:eastAsiaTheme="minorHAnsi" w:hAnsi="Arial Narrow" w:cstheme="minorHAnsi"/>
          <w:sz w:val="22"/>
          <w:szCs w:val="22"/>
          <w:lang w:eastAsia="en-US"/>
        </w:rPr>
      </w:pPr>
    </w:p>
    <w:p w:rsidR="00D01D8D" w:rsidRDefault="00D01D8D" w:rsidP="003A7A2A">
      <w:pPr>
        <w:spacing w:line="276" w:lineRule="auto"/>
        <w:ind w:left="567" w:hanging="567"/>
        <w:jc w:val="both"/>
        <w:rPr>
          <w:rFonts w:ascii="Arial Narrow" w:eastAsiaTheme="minorHAnsi" w:hAnsi="Arial Narrow" w:cstheme="minorHAnsi"/>
          <w:sz w:val="22"/>
          <w:szCs w:val="22"/>
          <w:lang w:eastAsia="en-US"/>
        </w:rPr>
      </w:pPr>
    </w:p>
    <w:p w:rsidR="00D01D8D" w:rsidRDefault="00D01D8D" w:rsidP="003A7A2A">
      <w:pPr>
        <w:spacing w:line="276" w:lineRule="auto"/>
        <w:ind w:left="567" w:hanging="567"/>
        <w:jc w:val="both"/>
        <w:rPr>
          <w:rFonts w:ascii="Arial Narrow" w:eastAsiaTheme="minorHAnsi" w:hAnsi="Arial Narrow" w:cstheme="minorHAnsi"/>
          <w:sz w:val="22"/>
          <w:szCs w:val="22"/>
          <w:lang w:eastAsia="en-US"/>
        </w:rPr>
      </w:pPr>
    </w:p>
    <w:p w:rsidR="00D01D8D" w:rsidRDefault="00D01D8D" w:rsidP="003A7A2A">
      <w:pPr>
        <w:spacing w:line="276" w:lineRule="auto"/>
        <w:ind w:left="567" w:hanging="567"/>
        <w:jc w:val="both"/>
        <w:rPr>
          <w:rFonts w:ascii="Arial Narrow" w:eastAsiaTheme="minorHAnsi" w:hAnsi="Arial Narrow" w:cstheme="minorHAnsi"/>
          <w:sz w:val="22"/>
          <w:szCs w:val="22"/>
          <w:lang w:eastAsia="en-US"/>
        </w:rPr>
      </w:pPr>
    </w:p>
    <w:p w:rsidR="00D01D8D" w:rsidRPr="004F0A4D" w:rsidRDefault="00D01D8D" w:rsidP="003A7A2A">
      <w:pPr>
        <w:spacing w:line="276" w:lineRule="auto"/>
        <w:ind w:left="567" w:hanging="567"/>
        <w:jc w:val="both"/>
        <w:rPr>
          <w:rFonts w:ascii="Arial Narrow" w:eastAsiaTheme="minorHAnsi" w:hAnsi="Arial Narrow" w:cstheme="minorHAnsi"/>
          <w:sz w:val="22"/>
          <w:szCs w:val="22"/>
          <w:lang w:eastAsia="en-US"/>
        </w:rPr>
      </w:pPr>
    </w:p>
    <w:p w:rsidR="003A7A2A" w:rsidRPr="008979E2" w:rsidRDefault="003A7A2A" w:rsidP="003A7A2A">
      <w:pPr>
        <w:jc w:val="center"/>
        <w:rPr>
          <w:rFonts w:ascii="Arial Narrow" w:hAnsi="Arial Narrow" w:cs="Arial"/>
          <w:b/>
          <w:sz w:val="22"/>
          <w:szCs w:val="22"/>
          <w:lang w:eastAsia="cs-CZ"/>
        </w:rPr>
      </w:pPr>
      <w:r w:rsidRPr="008979E2">
        <w:rPr>
          <w:rFonts w:ascii="Arial Narrow" w:hAnsi="Arial Narrow" w:cs="Arial"/>
          <w:b/>
          <w:sz w:val="22"/>
          <w:szCs w:val="22"/>
          <w:lang w:eastAsia="cs-CZ"/>
        </w:rPr>
        <w:t>Čl. XII</w:t>
      </w:r>
      <w:r>
        <w:rPr>
          <w:rFonts w:ascii="Arial Narrow" w:hAnsi="Arial Narrow" w:cs="Arial"/>
          <w:b/>
          <w:sz w:val="22"/>
          <w:szCs w:val="22"/>
          <w:lang w:eastAsia="cs-CZ"/>
        </w:rPr>
        <w:t>I</w:t>
      </w:r>
      <w:r w:rsidRPr="008979E2">
        <w:rPr>
          <w:rFonts w:ascii="Arial Narrow" w:hAnsi="Arial Narrow" w:cs="Arial"/>
          <w:b/>
          <w:sz w:val="22"/>
          <w:szCs w:val="22"/>
          <w:lang w:eastAsia="cs-CZ"/>
        </w:rPr>
        <w:t>.</w:t>
      </w:r>
    </w:p>
    <w:p w:rsidR="003A7A2A" w:rsidRPr="008979E2" w:rsidRDefault="003A7A2A" w:rsidP="003A7A2A">
      <w:pPr>
        <w:jc w:val="center"/>
        <w:rPr>
          <w:rFonts w:ascii="Arial Narrow" w:hAnsi="Arial Narrow" w:cs="Arial"/>
          <w:b/>
          <w:sz w:val="22"/>
          <w:szCs w:val="22"/>
          <w:u w:val="single"/>
          <w:lang w:eastAsia="cs-CZ"/>
        </w:rPr>
      </w:pPr>
      <w:r w:rsidRPr="008979E2">
        <w:rPr>
          <w:rFonts w:ascii="Arial Narrow" w:hAnsi="Arial Narrow" w:cs="Arial"/>
          <w:b/>
          <w:sz w:val="22"/>
          <w:szCs w:val="22"/>
          <w:u w:val="single"/>
          <w:lang w:eastAsia="cs-CZ"/>
        </w:rPr>
        <w:t>Záverečné ustanovenia</w:t>
      </w:r>
    </w:p>
    <w:p w:rsidR="003A7A2A" w:rsidRPr="008979E2" w:rsidRDefault="003A7A2A" w:rsidP="003A7A2A">
      <w:pPr>
        <w:tabs>
          <w:tab w:val="num" w:pos="675"/>
        </w:tabs>
        <w:ind w:left="675"/>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1.  Zmluva nadobúda platnosť dňom podpisu zmluvy oprávnenými zástupcami zmluvných strán a účinnosť dňom nasledujúcim po dni jej zverejnenia v súlade so zákonom č. 40/1964 Zb. Občiansky zákonník v znení neskorších predpisov. Zmluvné strany vyslovene súhlasia so zverejnením zmluvy v centrálnom registri zmlúv vedenom na Úrade vlády SR.</w:t>
      </w:r>
    </w:p>
    <w:p w:rsidR="003A7A2A" w:rsidRPr="008979E2" w:rsidRDefault="003A7A2A" w:rsidP="003A7A2A">
      <w:pPr>
        <w:jc w:val="both"/>
        <w:rPr>
          <w:rFonts w:ascii="Arial Narrow" w:hAnsi="Arial Narrow" w:cs="Arial"/>
          <w:noProof/>
          <w:sz w:val="22"/>
          <w:szCs w:val="22"/>
        </w:rPr>
      </w:pPr>
      <w:r w:rsidRPr="008979E2">
        <w:rPr>
          <w:rFonts w:ascii="Arial Narrow" w:hAnsi="Arial Narrow" w:cs="Arial"/>
          <w:sz w:val="22"/>
          <w:szCs w:val="22"/>
        </w:rPr>
        <w:t xml:space="preserve">2. </w:t>
      </w:r>
      <w:r w:rsidRPr="008979E2">
        <w:rPr>
          <w:rFonts w:ascii="Arial Narrow" w:hAnsi="Arial Narrow" w:cs="Arial"/>
          <w:noProof/>
          <w:sz w:val="22"/>
          <w:szCs w:val="22"/>
        </w:rPr>
        <w:t>Právne vzťahy touto zmluvou neupravené sa riadia príslušnými ustanoveniami Obchodného  zákonníka v platnom znení. Úplná alebo čiastočná zodpovednosť zmluvnej strany je vylúčená v prípadoch zásahu vyššej moci.</w:t>
      </w:r>
    </w:p>
    <w:p w:rsidR="003A7A2A" w:rsidRPr="008979E2" w:rsidRDefault="003A7A2A" w:rsidP="003A7A2A">
      <w:pPr>
        <w:jc w:val="both"/>
        <w:rPr>
          <w:rFonts w:ascii="Arial Narrow" w:hAnsi="Arial Narrow" w:cs="Arial"/>
          <w:sz w:val="22"/>
          <w:szCs w:val="22"/>
        </w:rPr>
      </w:pPr>
      <w:r w:rsidRPr="008979E2">
        <w:rPr>
          <w:rFonts w:ascii="Arial Narrow" w:hAnsi="Arial Narrow" w:cs="Arial"/>
          <w:noProof/>
          <w:sz w:val="22"/>
          <w:szCs w:val="22"/>
        </w:rPr>
        <w:t>3. Akékoľvek zmeny a doplnky tejto kúpnej zmluvy môžu byť vykonané len formou písomných dodatkov k zmluve, podpísaných oprávnenými zástupcami obidvoch zmluvných strán.</w:t>
      </w:r>
    </w:p>
    <w:p w:rsidR="003A7A2A" w:rsidRPr="008979E2" w:rsidRDefault="003A7A2A" w:rsidP="003A7A2A">
      <w:pPr>
        <w:jc w:val="both"/>
        <w:rPr>
          <w:rFonts w:ascii="Arial Narrow" w:hAnsi="Arial Narrow" w:cs="Arial"/>
          <w:noProof/>
          <w:sz w:val="22"/>
          <w:szCs w:val="22"/>
        </w:rPr>
      </w:pPr>
      <w:r w:rsidRPr="008979E2">
        <w:rPr>
          <w:rFonts w:ascii="Arial Narrow" w:hAnsi="Arial Narrow" w:cs="Arial"/>
          <w:sz w:val="22"/>
          <w:szCs w:val="22"/>
        </w:rPr>
        <w:t xml:space="preserve">4. </w:t>
      </w:r>
      <w:r w:rsidRPr="008979E2">
        <w:rPr>
          <w:rFonts w:ascii="Arial Narrow" w:hAnsi="Arial Narrow" w:cs="Arial"/>
          <w:noProof/>
          <w:sz w:val="22"/>
          <w:szCs w:val="22"/>
        </w:rPr>
        <w:t>Zmluvné strany sa zaväzujú, že v prípade akejkoľvek zmeny identifikačných údajov budú o tejto zmene druhú stranu bezodkladne informovať. Ak zmluvné strany nesplnia svoju oznamovaciu povinnosť, má za to, že platia posledné známe identifikačné údaje.</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5.  </w:t>
      </w:r>
      <w:r w:rsidRPr="008979E2">
        <w:rPr>
          <w:rFonts w:ascii="Arial Narrow" w:hAnsi="Arial Narrow" w:cs="Arial"/>
          <w:noProof/>
          <w:sz w:val="22"/>
          <w:szCs w:val="22"/>
        </w:rPr>
        <w:t>Zmluvné strany týmto vyhlasujú, že si zmluvu prečítali, jej obsahu porozumeli, na znak čoho ju  potvrdzujú svojimi podpismi.</w:t>
      </w: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 xml:space="preserve">6.  </w:t>
      </w:r>
      <w:r w:rsidRPr="008979E2">
        <w:rPr>
          <w:rFonts w:ascii="Arial Narrow" w:hAnsi="Arial Narrow" w:cs="Arial"/>
          <w:noProof/>
          <w:sz w:val="22"/>
          <w:szCs w:val="22"/>
        </w:rPr>
        <w:t>Kúpna zmluva je vyhotovená v štyroch originálnych rovnopisoch, po dvoch pre každú zmluvnú stranu.</w:t>
      </w:r>
    </w:p>
    <w:p w:rsidR="003A7A2A" w:rsidRPr="008979E2" w:rsidRDefault="003A7A2A" w:rsidP="003A7A2A">
      <w:pPr>
        <w:tabs>
          <w:tab w:val="num" w:pos="480"/>
        </w:tabs>
        <w:ind w:hanging="360"/>
        <w:rPr>
          <w:rFonts w:ascii="Arial Narrow" w:hAnsi="Arial Narrow" w:cs="Arial"/>
          <w:noProof/>
          <w:sz w:val="22"/>
          <w:szCs w:val="22"/>
        </w:rPr>
      </w:pPr>
    </w:p>
    <w:p w:rsidR="003A7A2A" w:rsidRPr="008979E2" w:rsidRDefault="003A7A2A" w:rsidP="003A7A2A">
      <w:pPr>
        <w:jc w:val="both"/>
        <w:rPr>
          <w:rFonts w:ascii="Arial Narrow" w:hAnsi="Arial Narrow" w:cs="Arial"/>
          <w:sz w:val="22"/>
          <w:szCs w:val="22"/>
        </w:rPr>
      </w:pPr>
    </w:p>
    <w:p w:rsidR="003A7A2A" w:rsidRPr="008979E2" w:rsidRDefault="003A7A2A" w:rsidP="003A7A2A">
      <w:pPr>
        <w:jc w:val="both"/>
        <w:rPr>
          <w:rFonts w:ascii="Arial Narrow" w:hAnsi="Arial Narrow" w:cs="Arial"/>
          <w:sz w:val="22"/>
          <w:szCs w:val="22"/>
        </w:rPr>
      </w:pPr>
      <w:r w:rsidRPr="008979E2">
        <w:rPr>
          <w:rFonts w:ascii="Arial Narrow" w:hAnsi="Arial Narrow" w:cs="Arial"/>
          <w:sz w:val="22"/>
          <w:szCs w:val="22"/>
        </w:rPr>
        <w:t>Príloha č. 1 : Cenová špecifikácia zmluvnej ceny (vypracuje predávajúci).</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Príloha č. 2 : Technická špecifikácia predmetu zmluvy (vypracuje predávajúci).</w:t>
      </w:r>
    </w:p>
    <w:p w:rsidR="003A7A2A" w:rsidRPr="008979E2" w:rsidRDefault="003A7A2A" w:rsidP="003A7A2A">
      <w:pPr>
        <w:rPr>
          <w:rFonts w:ascii="Arial Narrow" w:hAnsi="Arial Narrow" w:cs="Arial"/>
          <w:sz w:val="22"/>
          <w:szCs w:val="22"/>
        </w:rPr>
      </w:pPr>
      <w:r w:rsidRPr="008979E2">
        <w:rPr>
          <w:rFonts w:ascii="Arial Narrow" w:hAnsi="Arial Narrow" w:cs="Arial"/>
          <w:sz w:val="22"/>
          <w:szCs w:val="22"/>
        </w:rPr>
        <w:t>Príloha č. 3 : Zoznam subdodávateľov (vypracuje predávajúci).</w:t>
      </w: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hAnsi="Arial Narrow" w:cs="Arial"/>
          <w:sz w:val="22"/>
          <w:szCs w:val="22"/>
        </w:rPr>
      </w:pPr>
    </w:p>
    <w:p w:rsidR="003A7A2A" w:rsidRPr="008979E2" w:rsidRDefault="003A7A2A" w:rsidP="003A7A2A">
      <w:pPr>
        <w:rPr>
          <w:rFonts w:ascii="Arial Narrow" w:hAnsi="Arial Narrow" w:cs="Arial"/>
          <w:sz w:val="22"/>
          <w:szCs w:val="22"/>
        </w:rPr>
      </w:pPr>
    </w:p>
    <w:p w:rsidR="003A7A2A" w:rsidRPr="008979E2" w:rsidRDefault="003A7A2A" w:rsidP="003A7A2A">
      <w:pPr>
        <w:tabs>
          <w:tab w:val="left" w:pos="540"/>
        </w:tabs>
        <w:jc w:val="both"/>
        <w:rPr>
          <w:rFonts w:ascii="Arial Narrow" w:hAnsi="Arial Narrow" w:cs="Arial"/>
          <w:b/>
          <w:sz w:val="22"/>
          <w:szCs w:val="22"/>
        </w:rPr>
      </w:pPr>
      <w:r w:rsidRPr="008979E2">
        <w:rPr>
          <w:rFonts w:ascii="Arial Narrow" w:hAnsi="Arial Narrow" w:cs="Arial"/>
          <w:b/>
          <w:sz w:val="22"/>
          <w:szCs w:val="22"/>
        </w:rPr>
        <w:tab/>
        <w:t>Za kupujúceho :                                                                Za predávajúceho :</w:t>
      </w:r>
    </w:p>
    <w:p w:rsidR="003A7A2A" w:rsidRPr="008979E2" w:rsidRDefault="003A7A2A" w:rsidP="003A7A2A">
      <w:pPr>
        <w:tabs>
          <w:tab w:val="left" w:pos="540"/>
        </w:tabs>
        <w:jc w:val="both"/>
        <w:rPr>
          <w:rFonts w:ascii="Arial Narrow" w:hAnsi="Arial Narrow" w:cs="Arial"/>
          <w:b/>
          <w:sz w:val="22"/>
          <w:szCs w:val="22"/>
        </w:rPr>
      </w:pPr>
    </w:p>
    <w:p w:rsidR="003A7A2A" w:rsidRPr="008979E2" w:rsidRDefault="003A7A2A" w:rsidP="003A7A2A">
      <w:pPr>
        <w:tabs>
          <w:tab w:val="left" w:pos="540"/>
        </w:tabs>
        <w:jc w:val="both"/>
        <w:rPr>
          <w:rFonts w:ascii="Arial Narrow" w:hAnsi="Arial Narrow" w:cs="Arial"/>
          <w:sz w:val="22"/>
          <w:szCs w:val="22"/>
        </w:rPr>
      </w:pPr>
    </w:p>
    <w:p w:rsidR="003A7A2A" w:rsidRPr="008979E2" w:rsidRDefault="003A7A2A" w:rsidP="003A7A2A">
      <w:pPr>
        <w:tabs>
          <w:tab w:val="left" w:pos="540"/>
        </w:tabs>
        <w:jc w:val="both"/>
        <w:rPr>
          <w:rFonts w:ascii="Arial Narrow" w:hAnsi="Arial Narrow" w:cs="Arial"/>
          <w:sz w:val="22"/>
          <w:szCs w:val="22"/>
        </w:rPr>
      </w:pPr>
    </w:p>
    <w:p w:rsidR="003A7A2A" w:rsidRPr="008979E2" w:rsidRDefault="003A7A2A" w:rsidP="003A7A2A">
      <w:pPr>
        <w:tabs>
          <w:tab w:val="left" w:pos="540"/>
        </w:tabs>
        <w:jc w:val="both"/>
        <w:rPr>
          <w:rFonts w:ascii="Arial Narrow" w:hAnsi="Arial Narrow" w:cs="Arial"/>
          <w:sz w:val="22"/>
          <w:szCs w:val="22"/>
        </w:rPr>
      </w:pPr>
    </w:p>
    <w:p w:rsidR="003A7A2A" w:rsidRPr="008979E2" w:rsidRDefault="003A7A2A" w:rsidP="003A7A2A">
      <w:pPr>
        <w:tabs>
          <w:tab w:val="left" w:pos="540"/>
        </w:tabs>
        <w:jc w:val="both"/>
        <w:rPr>
          <w:rFonts w:ascii="Arial Narrow" w:hAnsi="Arial Narrow" w:cs="Arial"/>
          <w:sz w:val="22"/>
          <w:szCs w:val="22"/>
        </w:rPr>
      </w:pPr>
      <w:r w:rsidRPr="008979E2">
        <w:rPr>
          <w:rFonts w:ascii="Arial Narrow" w:hAnsi="Arial Narrow" w:cs="Arial"/>
          <w:sz w:val="22"/>
          <w:szCs w:val="22"/>
        </w:rPr>
        <w:t>....................................................                                      ...............................................................</w:t>
      </w:r>
    </w:p>
    <w:p w:rsidR="003A7A2A" w:rsidRPr="008979E2" w:rsidRDefault="003A7A2A" w:rsidP="003A7A2A">
      <w:pPr>
        <w:tabs>
          <w:tab w:val="left" w:pos="540"/>
        </w:tabs>
        <w:jc w:val="both"/>
        <w:rPr>
          <w:rFonts w:ascii="Arial Narrow" w:hAnsi="Arial Narrow" w:cs="Arial"/>
          <w:sz w:val="22"/>
          <w:szCs w:val="22"/>
        </w:rPr>
      </w:pPr>
    </w:p>
    <w:p w:rsidR="003A7A2A" w:rsidRPr="008979E2" w:rsidRDefault="003A7A2A" w:rsidP="003A7A2A">
      <w:pPr>
        <w:tabs>
          <w:tab w:val="left" w:pos="540"/>
        </w:tabs>
        <w:jc w:val="both"/>
        <w:rPr>
          <w:rFonts w:ascii="Arial Narrow" w:hAnsi="Arial Narrow" w:cs="Arial"/>
          <w:b/>
          <w:sz w:val="22"/>
          <w:szCs w:val="22"/>
        </w:rPr>
      </w:pPr>
      <w:r w:rsidRPr="008979E2">
        <w:rPr>
          <w:rFonts w:ascii="Arial Narrow" w:hAnsi="Arial Narrow" w:cs="Arial"/>
          <w:b/>
          <w:sz w:val="22"/>
          <w:szCs w:val="22"/>
        </w:rPr>
        <w:t>Prof. MVDr. Jozef Bíreš, DrSc.                                                  ............................................</w:t>
      </w:r>
    </w:p>
    <w:p w:rsidR="003A7A2A" w:rsidRPr="008979E2" w:rsidRDefault="003A7A2A" w:rsidP="003A7A2A">
      <w:pPr>
        <w:tabs>
          <w:tab w:val="left" w:pos="540"/>
        </w:tabs>
        <w:jc w:val="both"/>
        <w:rPr>
          <w:rFonts w:ascii="Arial Narrow" w:hAnsi="Arial Narrow" w:cs="Arial"/>
          <w:b/>
          <w:sz w:val="22"/>
          <w:szCs w:val="22"/>
        </w:rPr>
      </w:pPr>
      <w:r w:rsidRPr="008979E2">
        <w:rPr>
          <w:rFonts w:ascii="Arial Narrow" w:hAnsi="Arial Narrow" w:cs="Arial"/>
          <w:b/>
          <w:sz w:val="22"/>
          <w:szCs w:val="22"/>
        </w:rPr>
        <w:t xml:space="preserve">         ústredný riaditeľ                                                                   </w:t>
      </w: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rPr>
          <w:rFonts w:ascii="Arial Narrow" w:hAnsi="Arial Narrow" w:cs="Arial"/>
          <w:noProof/>
          <w:sz w:val="22"/>
          <w:szCs w:val="22"/>
        </w:rPr>
      </w:pPr>
    </w:p>
    <w:p w:rsidR="003A7A2A" w:rsidRPr="008979E2" w:rsidRDefault="003A7A2A" w:rsidP="003A7A2A">
      <w:pPr>
        <w:tabs>
          <w:tab w:val="left" w:pos="540"/>
        </w:tabs>
        <w:jc w:val="both"/>
        <w:rPr>
          <w:rFonts w:ascii="Arial Narrow" w:hAnsi="Arial Narrow" w:cs="Arial"/>
          <w:sz w:val="22"/>
          <w:szCs w:val="22"/>
        </w:rPr>
      </w:pPr>
      <w:r w:rsidRPr="008979E2">
        <w:rPr>
          <w:rFonts w:ascii="Arial Narrow" w:hAnsi="Arial Narrow" w:cs="Arial"/>
          <w:sz w:val="22"/>
          <w:szCs w:val="22"/>
        </w:rPr>
        <w:t xml:space="preserve">V Bratislave, dňa ..............                                               </w:t>
      </w:r>
    </w:p>
    <w:p w:rsidR="003A7A2A" w:rsidRPr="008979E2" w:rsidRDefault="003A7A2A" w:rsidP="003A7A2A">
      <w:pPr>
        <w:rPr>
          <w:rFonts w:ascii="Arial Narrow" w:hAnsi="Arial Narrow" w:cs="Arial"/>
          <w:noProof/>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2"/>
      </w:tblGrid>
      <w:tr w:rsidR="003A7A2A" w:rsidRPr="008979E2" w:rsidTr="00784F5E">
        <w:trPr>
          <w:trHeight w:val="4155"/>
        </w:trPr>
        <w:tc>
          <w:tcPr>
            <w:tcW w:w="9712" w:type="dxa"/>
            <w:tcBorders>
              <w:top w:val="nil"/>
              <w:left w:val="nil"/>
              <w:bottom w:val="nil"/>
              <w:right w:val="nil"/>
            </w:tcBorders>
          </w:tcPr>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p w:rsidR="003A7A2A" w:rsidRPr="008979E2" w:rsidRDefault="003A7A2A" w:rsidP="00784F5E">
            <w:pPr>
              <w:tabs>
                <w:tab w:val="left" w:pos="540"/>
              </w:tabs>
              <w:jc w:val="both"/>
              <w:rPr>
                <w:rFonts w:ascii="Arial Narrow" w:hAnsi="Arial Narrow" w:cs="Arial"/>
                <w:sz w:val="22"/>
                <w:szCs w:val="22"/>
              </w:rPr>
            </w:pPr>
          </w:p>
        </w:tc>
      </w:tr>
      <w:tr w:rsidR="003A7A2A" w:rsidRPr="008979E2" w:rsidTr="00784F5E">
        <w:trPr>
          <w:trHeight w:val="4155"/>
        </w:trPr>
        <w:tc>
          <w:tcPr>
            <w:tcW w:w="9712" w:type="dxa"/>
            <w:tcBorders>
              <w:top w:val="nil"/>
              <w:left w:val="nil"/>
              <w:bottom w:val="nil"/>
              <w:right w:val="nil"/>
            </w:tcBorders>
          </w:tcPr>
          <w:p w:rsidR="003A7A2A" w:rsidRPr="008979E2" w:rsidRDefault="003A7A2A" w:rsidP="00784F5E">
            <w:pPr>
              <w:tabs>
                <w:tab w:val="left" w:pos="540"/>
              </w:tabs>
              <w:jc w:val="both"/>
              <w:rPr>
                <w:rFonts w:ascii="Arial Narrow" w:hAnsi="Arial Narrow" w:cs="Arial"/>
                <w:sz w:val="22"/>
                <w:szCs w:val="22"/>
              </w:rPr>
            </w:pPr>
          </w:p>
        </w:tc>
      </w:tr>
    </w:tbl>
    <w:p w:rsidR="003A7A2A" w:rsidRPr="008979E2" w:rsidRDefault="003A7A2A" w:rsidP="003A7A2A">
      <w:pPr>
        <w:tabs>
          <w:tab w:val="left" w:pos="1260"/>
          <w:tab w:val="left" w:pos="1980"/>
        </w:tabs>
        <w:rPr>
          <w:rFonts w:ascii="Arial Narrow" w:hAnsi="Arial Narrow" w:cs="Arial"/>
          <w:b/>
          <w:bCs/>
          <w:smallCaps/>
          <w:sz w:val="22"/>
          <w:szCs w:val="22"/>
        </w:rPr>
      </w:pPr>
    </w:p>
    <w:p w:rsidR="003A7A2A" w:rsidRPr="008979E2" w:rsidRDefault="003A7A2A" w:rsidP="003A7A2A">
      <w:pPr>
        <w:tabs>
          <w:tab w:val="left" w:pos="1260"/>
          <w:tab w:val="left" w:pos="1980"/>
        </w:tabs>
        <w:rPr>
          <w:rFonts w:ascii="Arial Narrow" w:hAnsi="Arial Narrow" w:cs="Arial"/>
          <w:b/>
          <w:bCs/>
          <w:smallCaps/>
          <w:sz w:val="22"/>
          <w:szCs w:val="22"/>
        </w:rPr>
      </w:pPr>
    </w:p>
    <w:p w:rsidR="003A7A2A" w:rsidRPr="008979E2" w:rsidRDefault="003A7A2A" w:rsidP="003A7A2A">
      <w:pPr>
        <w:rPr>
          <w:rFonts w:ascii="Arial Narrow" w:hAnsi="Arial Narrow"/>
          <w:sz w:val="22"/>
          <w:szCs w:val="22"/>
        </w:rPr>
      </w:pPr>
    </w:p>
    <w:p w:rsidR="003A7A2A" w:rsidRPr="008979E2" w:rsidRDefault="003A7A2A" w:rsidP="003A7A2A">
      <w:pPr>
        <w:rPr>
          <w:rFonts w:ascii="Arial Narrow" w:hAnsi="Arial Narrow"/>
          <w:sz w:val="22"/>
          <w:szCs w:val="22"/>
        </w:rPr>
      </w:pPr>
    </w:p>
    <w:p w:rsidR="003A7A2A" w:rsidRDefault="003A7A2A" w:rsidP="003A7A2A"/>
    <w:p w:rsidR="00296F22" w:rsidRDefault="00296F22"/>
    <w:sectPr w:rsidR="00296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11E9"/>
    <w:multiLevelType w:val="hybridMultilevel"/>
    <w:tmpl w:val="B2EEC7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2A"/>
    <w:rsid w:val="00296F22"/>
    <w:rsid w:val="00320043"/>
    <w:rsid w:val="003A7A2A"/>
    <w:rsid w:val="00866605"/>
    <w:rsid w:val="00A7229D"/>
    <w:rsid w:val="00B062D1"/>
    <w:rsid w:val="00D01D8D"/>
    <w:rsid w:val="00E43743"/>
    <w:rsid w:val="00E70A35"/>
    <w:rsid w:val="00E80381"/>
    <w:rsid w:val="00ED17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2657C-92F6-4F07-B3A4-6FC31B6E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A2A"/>
    <w:pPr>
      <w:spacing w:after="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7A2A"/>
    <w:pPr>
      <w:ind w:left="720"/>
      <w:contextualSpacing/>
    </w:pPr>
  </w:style>
  <w:style w:type="paragraph" w:styleId="Textbubliny">
    <w:name w:val="Balloon Text"/>
    <w:basedOn w:val="Normlny"/>
    <w:link w:val="TextbublinyChar"/>
    <w:uiPriority w:val="99"/>
    <w:semiHidden/>
    <w:unhideWhenUsed/>
    <w:rsid w:val="003200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004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2033</Words>
  <Characters>11591</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11</cp:revision>
  <cp:lastPrinted>2021-06-28T06:43:00Z</cp:lastPrinted>
  <dcterms:created xsi:type="dcterms:W3CDTF">2021-06-16T13:05:00Z</dcterms:created>
  <dcterms:modified xsi:type="dcterms:W3CDTF">2021-06-28T06:45:00Z</dcterms:modified>
</cp:coreProperties>
</file>