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spacing w:after="120"/>
        <w:jc w:val="center"/>
        <w:rPr>
          <w:rFonts w:ascii="Garamond" w:hAnsi="Garamond"/>
          <w:sz w:val="24"/>
          <w:szCs w:val="24"/>
        </w:rPr>
      </w:pPr>
      <w:r w:rsidRPr="000B4F0F">
        <w:rPr>
          <w:rFonts w:ascii="Garamond" w:hAnsi="Garamond"/>
          <w:b/>
          <w:sz w:val="24"/>
          <w:szCs w:val="24"/>
        </w:rPr>
        <w:t xml:space="preserve">KÚPNA ZMLUVA </w:t>
      </w:r>
      <w:r>
        <w:rPr>
          <w:rFonts w:ascii="Garamond" w:hAnsi="Garamond"/>
          <w:b/>
          <w:sz w:val="24"/>
          <w:szCs w:val="24"/>
        </w:rPr>
        <w:t xml:space="preserve">č. </w:t>
      </w:r>
      <w:r w:rsidRPr="000B4F0F">
        <w:rPr>
          <w:rFonts w:ascii="Garamond" w:hAnsi="Garamond"/>
          <w:sz w:val="24"/>
          <w:lang w:eastAsia="en-US"/>
        </w:rPr>
        <w:t>[doplniť]</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uzatvorená podľa § 409 a </w:t>
      </w:r>
      <w:proofErr w:type="spellStart"/>
      <w:r w:rsidRPr="000B4F0F">
        <w:rPr>
          <w:rFonts w:ascii="Garamond" w:hAnsi="Garamond"/>
          <w:sz w:val="24"/>
          <w:szCs w:val="24"/>
        </w:rPr>
        <w:t>nasl</w:t>
      </w:r>
      <w:proofErr w:type="spellEnd"/>
      <w:r w:rsidRPr="000B4F0F">
        <w:rPr>
          <w:rFonts w:ascii="Garamond" w:hAnsi="Garamond"/>
          <w:sz w:val="24"/>
          <w:szCs w:val="24"/>
        </w:rPr>
        <w:t>. zákona č. 513/1991 Zb. Obchodný  zákonník</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v znení neskorších predpisov (ďalej len „</w:t>
      </w:r>
      <w:r w:rsidRPr="000B4F0F">
        <w:rPr>
          <w:rFonts w:ascii="Garamond" w:hAnsi="Garamond"/>
          <w:b/>
          <w:sz w:val="24"/>
          <w:szCs w:val="24"/>
        </w:rPr>
        <w:t>Obchodný</w:t>
      </w:r>
      <w:r w:rsidRPr="000B4F0F">
        <w:rPr>
          <w:rFonts w:ascii="Garamond" w:hAnsi="Garamond"/>
          <w:sz w:val="24"/>
          <w:szCs w:val="24"/>
        </w:rPr>
        <w:t xml:space="preserve"> </w:t>
      </w:r>
      <w:r w:rsidRPr="000B4F0F">
        <w:rPr>
          <w:rFonts w:ascii="Garamond" w:hAnsi="Garamond"/>
          <w:b/>
          <w:sz w:val="24"/>
          <w:szCs w:val="24"/>
        </w:rPr>
        <w:t>zákonník</w:t>
      </w:r>
      <w:r w:rsidRPr="000B4F0F">
        <w:rPr>
          <w:rFonts w:ascii="Garamond" w:hAnsi="Garamond"/>
          <w:sz w:val="24"/>
          <w:szCs w:val="24"/>
        </w:rPr>
        <w:t xml:space="preserve">“) </w:t>
      </w:r>
    </w:p>
    <w:p w:rsidR="00944966" w:rsidRPr="000B4F0F" w:rsidRDefault="00944966" w:rsidP="00C362A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sz w:val="24"/>
          <w:szCs w:val="24"/>
        </w:rPr>
      </w:pPr>
      <w:r w:rsidRPr="000B4F0F">
        <w:rPr>
          <w:rFonts w:ascii="Garamond" w:hAnsi="Garamond"/>
          <w:sz w:val="24"/>
          <w:szCs w:val="24"/>
        </w:rPr>
        <w:t>(ďalej len „</w:t>
      </w:r>
      <w:r w:rsidRPr="000B4F0F">
        <w:rPr>
          <w:rFonts w:ascii="Garamond" w:hAnsi="Garamond"/>
          <w:b/>
          <w:sz w:val="24"/>
          <w:szCs w:val="24"/>
        </w:rPr>
        <w:t>zmluva</w:t>
      </w:r>
      <w:r w:rsidRPr="000B4F0F">
        <w:rPr>
          <w:rFonts w:ascii="Garamond" w:hAnsi="Garamond"/>
          <w:sz w:val="24"/>
          <w:szCs w:val="24"/>
        </w:rPr>
        <w:t>“)</w:t>
      </w:r>
    </w:p>
    <w:p w:rsidR="00944966" w:rsidRPr="000B4F0F" w:rsidRDefault="00944966" w:rsidP="00FC2417">
      <w:pPr>
        <w:rPr>
          <w:rFonts w:ascii="Garamond" w:hAnsi="Garamond"/>
          <w:sz w:val="24"/>
          <w:szCs w:val="24"/>
        </w:rPr>
      </w:pPr>
    </w:p>
    <w:p w:rsidR="00944966" w:rsidRPr="000B4F0F" w:rsidRDefault="00944966" w:rsidP="00FC2417">
      <w:pPr>
        <w:jc w:val="center"/>
        <w:rPr>
          <w:rFonts w:ascii="Garamond" w:hAnsi="Garamond"/>
          <w:b/>
          <w:sz w:val="24"/>
          <w:szCs w:val="24"/>
        </w:rPr>
      </w:pPr>
      <w:r w:rsidRPr="000B4F0F">
        <w:rPr>
          <w:rFonts w:ascii="Garamond" w:hAnsi="Garamond"/>
          <w:b/>
          <w:sz w:val="24"/>
          <w:szCs w:val="24"/>
        </w:rPr>
        <w:t>Článok I.</w:t>
      </w:r>
    </w:p>
    <w:p w:rsidR="00944966" w:rsidRPr="000B4F0F" w:rsidRDefault="00944966" w:rsidP="00A13AE1">
      <w:pPr>
        <w:pStyle w:val="Odsekzoznamu"/>
        <w:ind w:left="0"/>
        <w:jc w:val="center"/>
        <w:rPr>
          <w:rFonts w:ascii="Garamond" w:hAnsi="Garamond"/>
          <w:b/>
          <w:sz w:val="24"/>
          <w:szCs w:val="24"/>
        </w:rPr>
      </w:pPr>
      <w:r w:rsidRPr="000B4F0F">
        <w:rPr>
          <w:rFonts w:ascii="Garamond" w:hAnsi="Garamond"/>
          <w:b/>
          <w:sz w:val="24"/>
          <w:szCs w:val="24"/>
        </w:rPr>
        <w:t>Zmluvné strany</w:t>
      </w:r>
    </w:p>
    <w:p w:rsidR="00944966" w:rsidRPr="000B4F0F" w:rsidRDefault="00944966" w:rsidP="00A13AE1">
      <w:pPr>
        <w:rPr>
          <w:rFonts w:ascii="Garamond" w:hAnsi="Garamond"/>
          <w:b/>
          <w:sz w:val="24"/>
          <w:szCs w:val="24"/>
        </w:rPr>
      </w:pPr>
      <w:r w:rsidRPr="000B4F0F">
        <w:rPr>
          <w:rFonts w:ascii="Garamond" w:hAnsi="Garamond" w:cs="Arial Narrow"/>
          <w:b/>
          <w:bCs/>
          <w:sz w:val="24"/>
          <w:szCs w:val="24"/>
        </w:rPr>
        <w:t>Kupujúci:</w:t>
      </w:r>
    </w:p>
    <w:p w:rsidR="00944966" w:rsidRPr="000B4F0F" w:rsidRDefault="00944966"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proofErr w:type="spellStart"/>
      <w:r w:rsidRPr="00A3680F">
        <w:rPr>
          <w:rFonts w:ascii="Garamond" w:hAnsi="Garamond" w:cs="Arial"/>
          <w:b/>
          <w:sz w:val="24"/>
        </w:rPr>
        <w:t>Adamas</w:t>
      </w:r>
      <w:proofErr w:type="spellEnd"/>
      <w:r w:rsidRPr="00A3680F">
        <w:rPr>
          <w:rFonts w:ascii="Garamond" w:hAnsi="Garamond" w:cs="Arial"/>
          <w:b/>
          <w:sz w:val="24"/>
        </w:rPr>
        <w:t xml:space="preserve"> Alliance, </w:t>
      </w:r>
      <w:proofErr w:type="spellStart"/>
      <w:r w:rsidRPr="00A3680F">
        <w:rPr>
          <w:rFonts w:ascii="Garamond" w:hAnsi="Garamond" w:cs="Arial"/>
          <w:b/>
          <w:sz w:val="24"/>
        </w:rPr>
        <w:t>s.r.o</w:t>
      </w:r>
      <w:proofErr w:type="spellEnd"/>
      <w:r w:rsidRPr="00A3680F">
        <w:rPr>
          <w:rFonts w:ascii="Garamond" w:hAnsi="Garamond" w:cs="Arial"/>
          <w:b/>
          <w:sz w:val="24"/>
        </w:rPr>
        <w:t>.</w:t>
      </w:r>
    </w:p>
    <w:p w:rsidR="00944966" w:rsidRPr="000B4F0F" w:rsidRDefault="00944966"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966 41 Veľká Lehota 232</w:t>
      </w:r>
    </w:p>
    <w:p w:rsidR="00944966" w:rsidRPr="000B4F0F" w:rsidRDefault="00944966"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t>Slovenská republika</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45 724 482</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r>
      <w:r w:rsidRPr="00A3680F">
        <w:rPr>
          <w:rFonts w:ascii="Garamond" w:hAnsi="Garamond" w:cs="Arial"/>
          <w:sz w:val="24"/>
        </w:rPr>
        <w:t>2023107493</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t>SK</w:t>
      </w:r>
      <w:r w:rsidRPr="00A3680F">
        <w:rPr>
          <w:rFonts w:ascii="Garamond" w:hAnsi="Garamond" w:cs="Arial"/>
          <w:sz w:val="24"/>
        </w:rPr>
        <w:t>2023107493</w:t>
      </w:r>
    </w:p>
    <w:p w:rsidR="00944966" w:rsidRPr="000B4F0F" w:rsidRDefault="00944966" w:rsidP="00E045DF">
      <w:pPr>
        <w:ind w:left="2880" w:hanging="2880"/>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 xml:space="preserve">Obchodný register Okresného súdu </w:t>
      </w:r>
      <w:r w:rsidRPr="00A3680F">
        <w:rPr>
          <w:rFonts w:ascii="Garamond" w:hAnsi="Garamond" w:cs="Arial"/>
          <w:sz w:val="24"/>
        </w:rPr>
        <w:t xml:space="preserve">Banská Bystrica, Oddiel: </w:t>
      </w:r>
      <w:proofErr w:type="spellStart"/>
      <w:r w:rsidRPr="00A3680F">
        <w:rPr>
          <w:rFonts w:ascii="Garamond" w:hAnsi="Garamond" w:cs="Arial"/>
          <w:sz w:val="24"/>
        </w:rPr>
        <w:t>Sro</w:t>
      </w:r>
      <w:proofErr w:type="spellEnd"/>
      <w:r w:rsidRPr="00A3680F">
        <w:rPr>
          <w:rFonts w:ascii="Garamond" w:hAnsi="Garamond" w:cs="Arial"/>
          <w:sz w:val="24"/>
        </w:rPr>
        <w:t>, vložka č.: 18922/S</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proofErr w:type="spellStart"/>
      <w:r>
        <w:rPr>
          <w:rFonts w:ascii="Garamond" w:hAnsi="Garamond"/>
          <w:sz w:val="24"/>
          <w:lang w:eastAsia="en-US"/>
        </w:rPr>
        <w:t>Fio</w:t>
      </w:r>
      <w:proofErr w:type="spellEnd"/>
      <w:r>
        <w:rPr>
          <w:rFonts w:ascii="Garamond" w:hAnsi="Garamond"/>
          <w:sz w:val="24"/>
          <w:lang w:eastAsia="en-US"/>
        </w:rPr>
        <w:t xml:space="preserve"> banka, </w:t>
      </w:r>
      <w:proofErr w:type="spellStart"/>
      <w:r>
        <w:rPr>
          <w:rFonts w:ascii="Garamond" w:hAnsi="Garamond"/>
          <w:sz w:val="24"/>
          <w:lang w:eastAsia="en-US"/>
        </w:rPr>
        <w:t>a.s</w:t>
      </w:r>
      <w:proofErr w:type="spellEnd"/>
      <w:r>
        <w:rPr>
          <w:rFonts w:ascii="Garamond" w:hAnsi="Garamond"/>
          <w:sz w:val="24"/>
          <w:lang w:eastAsia="en-US"/>
        </w:rPr>
        <w:t>.</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4F3DE4">
        <w:rPr>
          <w:rFonts w:ascii="Garamond" w:hAnsi="Garamond"/>
          <w:sz w:val="24"/>
          <w:lang w:eastAsia="en-US"/>
        </w:rPr>
        <w:t>SK7583300000002501121336</w:t>
      </w:r>
    </w:p>
    <w:p w:rsidR="00944966" w:rsidRPr="000B4F0F" w:rsidRDefault="00944966"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4F3DE4">
        <w:rPr>
          <w:rFonts w:ascii="Garamond" w:hAnsi="Garamond"/>
          <w:sz w:val="24"/>
          <w:lang w:eastAsia="en-US"/>
        </w:rPr>
        <w:t>FIOZSKBAXXX</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4F3DE4">
      <w:pPr>
        <w:ind w:left="2835" w:hanging="2835"/>
        <w:jc w:val="both"/>
        <w:rPr>
          <w:rFonts w:ascii="Garamond"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Pr>
          <w:rFonts w:ascii="Garamond" w:hAnsi="Garamond"/>
          <w:sz w:val="24"/>
          <w:lang w:eastAsia="en-US"/>
        </w:rPr>
        <w:t>Mgr. Martin Garaj, PhD.</w:t>
      </w:r>
      <w:r w:rsidRPr="000B4F0F">
        <w:rPr>
          <w:rFonts w:ascii="Garamond" w:hAnsi="Garamond"/>
          <w:sz w:val="24"/>
          <w:lang w:eastAsia="en-US"/>
        </w:rPr>
        <w:t xml:space="preserve">, telefón: </w:t>
      </w:r>
      <w:r>
        <w:rPr>
          <w:rFonts w:ascii="Garamond" w:hAnsi="Garamond"/>
          <w:sz w:val="24"/>
          <w:lang w:eastAsia="en-US"/>
        </w:rPr>
        <w:t>+421 907 956 210</w:t>
      </w:r>
      <w:r w:rsidRPr="000B4F0F">
        <w:rPr>
          <w:rFonts w:ascii="Garamond" w:hAnsi="Garamond"/>
          <w:sz w:val="24"/>
          <w:lang w:eastAsia="en-US"/>
        </w:rPr>
        <w:t>, e-mail:</w:t>
      </w:r>
      <w:r>
        <w:rPr>
          <w:rFonts w:ascii="Garamond" w:hAnsi="Garamond"/>
          <w:sz w:val="24"/>
          <w:lang w:eastAsia="en-US"/>
        </w:rPr>
        <w:t xml:space="preserve"> </w:t>
      </w:r>
      <w:hyperlink r:id="rId7" w:history="1">
        <w:r w:rsidRPr="007B63CC">
          <w:rPr>
            <w:rStyle w:val="Hypertextovprepojenie"/>
            <w:rFonts w:ascii="Garamond" w:hAnsi="Garamond"/>
            <w:sz w:val="24"/>
            <w:lang w:eastAsia="en-US"/>
          </w:rPr>
          <w:t>martin.garaj@adamasalliance.sk</w:t>
        </w:r>
      </w:hyperlink>
      <w:r>
        <w:rPr>
          <w:rFonts w:ascii="Garamond" w:hAnsi="Garamond"/>
          <w:sz w:val="24"/>
          <w:lang w:eastAsia="en-US"/>
        </w:rPr>
        <w:t xml:space="preserve"> </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4F3DE4">
      <w:pPr>
        <w:tabs>
          <w:tab w:val="clear" w:pos="2160"/>
          <w:tab w:val="clear" w:pos="2880"/>
          <w:tab w:val="left" w:pos="2835"/>
        </w:tabs>
        <w:ind w:left="2835" w:hanging="2835"/>
        <w:jc w:val="both"/>
        <w:rPr>
          <w:rFonts w:ascii="Garamond" w:hAnsi="Garamond"/>
          <w:sz w:val="24"/>
          <w:lang w:eastAsia="en-US"/>
        </w:rPr>
      </w:pPr>
      <w:r>
        <w:rPr>
          <w:rFonts w:ascii="Garamond" w:hAnsi="Garamond" w:cs="Arial"/>
          <w:sz w:val="24"/>
        </w:rPr>
        <w:t xml:space="preserve">pre zmluvné veci: </w:t>
      </w:r>
      <w:r>
        <w:rPr>
          <w:rFonts w:ascii="Garamond" w:hAnsi="Garamond" w:cs="Arial"/>
          <w:sz w:val="24"/>
        </w:rPr>
        <w:tab/>
      </w:r>
      <w:r>
        <w:rPr>
          <w:rFonts w:ascii="Garamond" w:hAnsi="Garamond"/>
          <w:sz w:val="24"/>
          <w:lang w:eastAsia="en-US"/>
        </w:rPr>
        <w:t>Mgr. Martin Garaj, PhD.</w:t>
      </w:r>
      <w:r w:rsidRPr="000B4F0F">
        <w:rPr>
          <w:rFonts w:ascii="Garamond" w:hAnsi="Garamond"/>
          <w:sz w:val="24"/>
          <w:lang w:eastAsia="en-US"/>
        </w:rPr>
        <w:t xml:space="preserve">, telefón: </w:t>
      </w:r>
      <w:r>
        <w:rPr>
          <w:rFonts w:ascii="Garamond" w:hAnsi="Garamond"/>
          <w:sz w:val="24"/>
          <w:lang w:eastAsia="en-US"/>
        </w:rPr>
        <w:t>+421 907 956 210</w:t>
      </w:r>
      <w:r w:rsidRPr="000B4F0F">
        <w:rPr>
          <w:rFonts w:ascii="Garamond" w:hAnsi="Garamond"/>
          <w:sz w:val="24"/>
          <w:lang w:eastAsia="en-US"/>
        </w:rPr>
        <w:t>, e-mail:</w:t>
      </w:r>
      <w:r>
        <w:rPr>
          <w:rFonts w:ascii="Garamond" w:hAnsi="Garamond"/>
          <w:sz w:val="24"/>
          <w:lang w:eastAsia="en-US"/>
        </w:rPr>
        <w:t xml:space="preserve"> </w:t>
      </w:r>
      <w:hyperlink r:id="rId8" w:history="1">
        <w:r w:rsidRPr="007B63CC">
          <w:rPr>
            <w:rStyle w:val="Hypertextovprepojenie"/>
            <w:rFonts w:ascii="Garamond" w:hAnsi="Garamond"/>
            <w:sz w:val="24"/>
            <w:lang w:eastAsia="en-US"/>
          </w:rPr>
          <w:t>martin.garaj@adamasalliance.sk</w:t>
        </w:r>
      </w:hyperlink>
    </w:p>
    <w:p w:rsidR="00944966" w:rsidRPr="000B4F0F" w:rsidRDefault="00944966" w:rsidP="004F3DE4">
      <w:pPr>
        <w:tabs>
          <w:tab w:val="clear" w:pos="2880"/>
          <w:tab w:val="left" w:pos="2835"/>
        </w:tabs>
        <w:rPr>
          <w:rFonts w:ascii="Garamond" w:hAnsi="Garamond" w:cs="Arial"/>
          <w:sz w:val="24"/>
        </w:rPr>
      </w:pPr>
      <w:r>
        <w:rPr>
          <w:rFonts w:ascii="Garamond" w:hAnsi="Garamond" w:cs="Arial"/>
          <w:sz w:val="24"/>
        </w:rPr>
        <w:t xml:space="preserve">Zastúpený : </w:t>
      </w:r>
      <w:r>
        <w:rPr>
          <w:rFonts w:ascii="Garamond" w:hAnsi="Garamond" w:cs="Arial"/>
          <w:sz w:val="24"/>
        </w:rPr>
        <w:tab/>
      </w:r>
      <w:r>
        <w:rPr>
          <w:rFonts w:ascii="Garamond" w:hAnsi="Garamond" w:cs="Arial"/>
          <w:sz w:val="24"/>
        </w:rPr>
        <w:tab/>
        <w:t>Mgr. Martin Garaj, PhD. - konateľ</w:t>
      </w:r>
    </w:p>
    <w:p w:rsidR="00944966" w:rsidRPr="000B4F0F" w:rsidRDefault="00944966" w:rsidP="00A13AE1">
      <w:pPr>
        <w:autoSpaceDE w:val="0"/>
        <w:autoSpaceDN w:val="0"/>
        <w:adjustRightInd w:val="0"/>
        <w:jc w:val="both"/>
        <w:rPr>
          <w:rFonts w:ascii="Garamond" w:hAnsi="Garamond" w:cs="Arial Narrow"/>
          <w:sz w:val="24"/>
          <w:szCs w:val="24"/>
        </w:rPr>
      </w:pPr>
    </w:p>
    <w:p w:rsidR="00944966" w:rsidRPr="000B4F0F" w:rsidRDefault="00944966"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kupujúci</w:t>
      </w:r>
      <w:r w:rsidRPr="000B4F0F">
        <w:rPr>
          <w:rFonts w:ascii="Garamond" w:hAnsi="Garamond" w:cs="Arial Narrow"/>
          <w:sz w:val="24"/>
          <w:szCs w:val="24"/>
        </w:rPr>
        <w:t>“ v príslušnom gramatickom tvare)</w:t>
      </w:r>
    </w:p>
    <w:p w:rsidR="00944966" w:rsidRPr="000B4F0F" w:rsidRDefault="00944966" w:rsidP="00A13AE1">
      <w:pPr>
        <w:jc w:val="center"/>
        <w:rPr>
          <w:rFonts w:ascii="Garamond" w:hAnsi="Garamond" w:cs="Arial"/>
          <w:sz w:val="24"/>
        </w:rPr>
      </w:pPr>
      <w:r w:rsidRPr="000B4F0F">
        <w:rPr>
          <w:rFonts w:ascii="Garamond" w:hAnsi="Garamond" w:cs="Arial"/>
          <w:sz w:val="24"/>
        </w:rPr>
        <w:t>a</w:t>
      </w:r>
    </w:p>
    <w:p w:rsidR="00944966" w:rsidRPr="000B4F0F" w:rsidRDefault="00944966" w:rsidP="00A13AE1">
      <w:pPr>
        <w:rPr>
          <w:rFonts w:ascii="Garamond" w:hAnsi="Garamond"/>
          <w:b/>
          <w:sz w:val="24"/>
          <w:szCs w:val="24"/>
        </w:rPr>
      </w:pPr>
      <w:r w:rsidRPr="000B4F0F">
        <w:rPr>
          <w:rFonts w:ascii="Garamond" w:hAnsi="Garamond" w:cs="Arial Narrow"/>
          <w:b/>
          <w:bCs/>
          <w:sz w:val="24"/>
          <w:szCs w:val="24"/>
        </w:rPr>
        <w:t>Predávajúci:</w:t>
      </w:r>
    </w:p>
    <w:p w:rsidR="00944966" w:rsidRPr="000B4F0F" w:rsidRDefault="00944966"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ind w:left="2836" w:hanging="2836"/>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 xml:space="preserve"> </w:t>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A13AE1">
      <w:pPr>
        <w:ind w:left="3540" w:hanging="3540"/>
        <w:jc w:val="both"/>
        <w:rPr>
          <w:rFonts w:ascii="Garamond"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rPr>
          <w:rFonts w:ascii="Garamond" w:hAnsi="Garamond" w:cs="Arial"/>
          <w:sz w:val="24"/>
        </w:rPr>
      </w:pPr>
      <w:r w:rsidRPr="000B4F0F">
        <w:rPr>
          <w:rFonts w:ascii="Garamond" w:hAnsi="Garamond" w:cs="Arial"/>
          <w:sz w:val="24"/>
        </w:rPr>
        <w:t>Kontaktná osoba</w:t>
      </w:r>
    </w:p>
    <w:p w:rsidR="00944966" w:rsidRPr="000B4F0F" w:rsidRDefault="00944966" w:rsidP="00A13AE1">
      <w:pPr>
        <w:ind w:left="2127" w:hanging="2127"/>
        <w:jc w:val="both"/>
        <w:rPr>
          <w:rFonts w:ascii="Garamond" w:hAnsi="Garamond"/>
          <w:sz w:val="24"/>
          <w:lang w:eastAsia="en-US"/>
        </w:rPr>
      </w:pPr>
      <w:r w:rsidRPr="000B4F0F">
        <w:rPr>
          <w:rFonts w:ascii="Garamond" w:hAnsi="Garamond" w:cs="Arial"/>
          <w:sz w:val="24"/>
        </w:rPr>
        <w:t xml:space="preserve">pre zmluvné veci: </w:t>
      </w:r>
      <w:r w:rsidRPr="000B4F0F">
        <w:rPr>
          <w:rFonts w:ascii="Garamond" w:hAnsi="Garamond" w:cs="Arial"/>
          <w:sz w:val="24"/>
        </w:rPr>
        <w:tab/>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rPr>
          <w:rFonts w:ascii="Garamond" w:hAnsi="Garamond"/>
          <w:sz w:val="24"/>
          <w:lang w:eastAsia="en-US"/>
        </w:rPr>
      </w:pPr>
      <w:r w:rsidRPr="000B4F0F">
        <w:rPr>
          <w:rFonts w:ascii="Garamond" w:hAnsi="Garamond" w:cs="Arial"/>
          <w:sz w:val="24"/>
        </w:rPr>
        <w:t xml:space="preserve">Zastúpený : </w:t>
      </w:r>
      <w:r w:rsidRPr="000B4F0F">
        <w:rPr>
          <w:rFonts w:ascii="Garamond" w:hAnsi="Garamond" w:cs="Arial"/>
          <w:sz w:val="24"/>
        </w:rPr>
        <w:tab/>
      </w:r>
      <w:r w:rsidRPr="000B4F0F">
        <w:rPr>
          <w:rFonts w:ascii="Garamond" w:hAnsi="Garamond" w:cs="Arial"/>
          <w:sz w:val="24"/>
        </w:rPr>
        <w:tab/>
      </w:r>
      <w:r w:rsidRPr="000B4F0F">
        <w:rPr>
          <w:rFonts w:ascii="Garamond" w:hAnsi="Garamond"/>
          <w:sz w:val="24"/>
          <w:lang w:eastAsia="en-US"/>
        </w:rPr>
        <w:t>[doplniť], telefón: [doplniť], e-mail: [doplniť]</w:t>
      </w:r>
    </w:p>
    <w:p w:rsidR="00944966" w:rsidRPr="000B4F0F" w:rsidRDefault="00944966" w:rsidP="00A13AE1">
      <w:pPr>
        <w:autoSpaceDE w:val="0"/>
        <w:autoSpaceDN w:val="0"/>
        <w:adjustRightInd w:val="0"/>
        <w:jc w:val="both"/>
        <w:rPr>
          <w:rFonts w:ascii="Garamond" w:hAnsi="Garamond" w:cs="Arial Narrow"/>
          <w:sz w:val="24"/>
          <w:szCs w:val="24"/>
        </w:rPr>
      </w:pPr>
    </w:p>
    <w:p w:rsidR="00944966" w:rsidRPr="000B4F0F" w:rsidRDefault="00944966"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predávajúci</w:t>
      </w:r>
      <w:r w:rsidRPr="000B4F0F">
        <w:rPr>
          <w:rFonts w:ascii="Garamond" w:hAnsi="Garamond" w:cs="Arial Narrow"/>
          <w:sz w:val="24"/>
          <w:szCs w:val="24"/>
        </w:rPr>
        <w:t>“ v príslušnom gramatickom tvare)</w:t>
      </w:r>
    </w:p>
    <w:p w:rsidR="00944966" w:rsidRPr="000B4F0F" w:rsidRDefault="00944966" w:rsidP="00FC2417">
      <w:pPr>
        <w:rPr>
          <w:rFonts w:ascii="Garamond" w:hAnsi="Garamond"/>
          <w:sz w:val="24"/>
          <w:szCs w:val="24"/>
        </w:rPr>
      </w:pPr>
    </w:p>
    <w:p w:rsidR="00944966" w:rsidRPr="000B4F0F" w:rsidRDefault="00944966" w:rsidP="00FC2417">
      <w:pPr>
        <w:rPr>
          <w:rFonts w:ascii="Garamond" w:hAnsi="Garamond"/>
          <w:sz w:val="24"/>
          <w:szCs w:val="24"/>
        </w:rPr>
      </w:pPr>
      <w:r w:rsidRPr="000B4F0F">
        <w:rPr>
          <w:rFonts w:ascii="Garamond" w:hAnsi="Garamond"/>
          <w:sz w:val="24"/>
          <w:szCs w:val="24"/>
        </w:rPr>
        <w:t>(kupujúci a predávajúci ďalej len „</w:t>
      </w:r>
      <w:r w:rsidRPr="000B4F0F">
        <w:rPr>
          <w:rFonts w:ascii="Garamond" w:hAnsi="Garamond"/>
          <w:b/>
          <w:sz w:val="24"/>
          <w:szCs w:val="24"/>
        </w:rPr>
        <w:t>Zmluvné strany</w:t>
      </w:r>
      <w:r w:rsidRPr="000B4F0F">
        <w:rPr>
          <w:rFonts w:ascii="Garamond" w:hAnsi="Garamond"/>
          <w:sz w:val="24"/>
          <w:szCs w:val="24"/>
        </w:rPr>
        <w:t>“ jednotlivo „</w:t>
      </w:r>
      <w:r w:rsidRPr="000B4F0F">
        <w:rPr>
          <w:rFonts w:ascii="Garamond" w:hAnsi="Garamond"/>
          <w:b/>
          <w:sz w:val="24"/>
          <w:szCs w:val="24"/>
        </w:rPr>
        <w:t>Zmluvná strana</w:t>
      </w:r>
      <w:r w:rsidRPr="000B4F0F">
        <w:rPr>
          <w:rFonts w:ascii="Garamond" w:hAnsi="Garamond"/>
          <w:sz w:val="24"/>
          <w:szCs w:val="24"/>
        </w:rPr>
        <w:t>“)</w:t>
      </w:r>
    </w:p>
    <w:p w:rsidR="00944966" w:rsidRDefault="00944966" w:rsidP="00FC2417">
      <w:pPr>
        <w:pStyle w:val="CTLhead"/>
        <w:spacing w:line="24" w:lineRule="atLeast"/>
        <w:rPr>
          <w:rFonts w:ascii="Garamond" w:hAnsi="Garamond" w:cs="Calibri"/>
          <w:sz w:val="24"/>
          <w:szCs w:val="24"/>
        </w:rPr>
      </w:pP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lastRenderedPageBreak/>
        <w:t>Článok II.</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Úvodné ustanovenie</w:t>
      </w:r>
    </w:p>
    <w:p w:rsidR="00944966" w:rsidRPr="000B4F0F" w:rsidRDefault="00944966" w:rsidP="002761BF">
      <w:pPr>
        <w:pStyle w:val="CTL"/>
        <w:numPr>
          <w:ilvl w:val="0"/>
          <w:numId w:val="0"/>
        </w:numPr>
        <w:spacing w:after="240" w:line="24" w:lineRule="atLeast"/>
        <w:ind w:left="567"/>
        <w:rPr>
          <w:rFonts w:ascii="Garamond" w:hAnsi="Garamond" w:cs="Calibri"/>
          <w:bCs/>
          <w:szCs w:val="24"/>
        </w:rPr>
      </w:pPr>
      <w:r w:rsidRPr="000B4F0F">
        <w:rPr>
          <w:rFonts w:ascii="Garamond" w:hAnsi="Garamond" w:cs="Calibri"/>
          <w:szCs w:val="24"/>
        </w:rPr>
        <w:t xml:space="preserve">Predávajúci je úspešným uchádzačom </w:t>
      </w:r>
      <w:r>
        <w:rPr>
          <w:rFonts w:ascii="Garamond" w:hAnsi="Garamond" w:cs="Calibri"/>
          <w:szCs w:val="24"/>
        </w:rPr>
        <w:t xml:space="preserve">vo </w:t>
      </w:r>
      <w:r w:rsidRPr="000B4F0F">
        <w:rPr>
          <w:rFonts w:ascii="Garamond" w:hAnsi="Garamond" w:cs="Calibri"/>
          <w:szCs w:val="24"/>
        </w:rPr>
        <w:t>verejno</w:t>
      </w:r>
      <w:r>
        <w:rPr>
          <w:rFonts w:ascii="Garamond" w:hAnsi="Garamond" w:cs="Calibri"/>
          <w:szCs w:val="24"/>
        </w:rPr>
        <w:t>m</w:t>
      </w:r>
      <w:r w:rsidRPr="000B4F0F">
        <w:rPr>
          <w:rFonts w:ascii="Garamond" w:hAnsi="Garamond" w:cs="Calibri"/>
          <w:szCs w:val="24"/>
        </w:rPr>
        <w:t xml:space="preserve"> obstarávan</w:t>
      </w:r>
      <w:r>
        <w:rPr>
          <w:rFonts w:ascii="Garamond" w:hAnsi="Garamond" w:cs="Calibri"/>
          <w:szCs w:val="24"/>
        </w:rPr>
        <w:t>í</w:t>
      </w:r>
      <w:r w:rsidRPr="000B4F0F">
        <w:rPr>
          <w:rFonts w:ascii="Garamond" w:hAnsi="Garamond" w:cs="Calibri"/>
          <w:szCs w:val="24"/>
        </w:rPr>
        <w:t xml:space="preserve"> na predmet zákazky „</w:t>
      </w:r>
      <w:r w:rsidRPr="00A3680F">
        <w:rPr>
          <w:rFonts w:ascii="Garamond" w:hAnsi="Garamond" w:cs="Calibri"/>
          <w:b/>
          <w:szCs w:val="24"/>
        </w:rPr>
        <w:t>PRODUKČNÉ A POSTPRODUKČNÉ STROJE</w:t>
      </w:r>
      <w:r w:rsidRPr="000B4F0F">
        <w:rPr>
          <w:rFonts w:ascii="Garamond" w:hAnsi="Garamond" w:cs="Calibri"/>
          <w:szCs w:val="24"/>
        </w:rPr>
        <w:t>“</w:t>
      </w:r>
      <w:r>
        <w:rPr>
          <w:rFonts w:ascii="Garamond" w:hAnsi="Garamond" w:cs="Calibri"/>
          <w:szCs w:val="24"/>
        </w:rPr>
        <w:t xml:space="preserve"> pre </w:t>
      </w:r>
      <w:r w:rsidRPr="000B4F0F">
        <w:rPr>
          <w:rFonts w:ascii="Garamond" w:hAnsi="Garamond"/>
        </w:rPr>
        <w:t>[doplniť]</w:t>
      </w:r>
      <w:r>
        <w:rPr>
          <w:rFonts w:ascii="Garamond" w:hAnsi="Garamond"/>
        </w:rPr>
        <w:t xml:space="preserve"> časť zákazky</w:t>
      </w:r>
      <w:r>
        <w:rPr>
          <w:rFonts w:ascii="Garamond" w:hAnsi="Garamond" w:cs="Calibri"/>
          <w:szCs w:val="24"/>
        </w:rPr>
        <w:t xml:space="preserve"> </w:t>
      </w:r>
      <w:r w:rsidRPr="000B4F0F">
        <w:rPr>
          <w:rFonts w:ascii="Garamond" w:hAnsi="Garamond" w:cs="Calibri"/>
          <w:szCs w:val="24"/>
        </w:rPr>
        <w:t xml:space="preserve"> (ďalej len „</w:t>
      </w:r>
      <w:r>
        <w:rPr>
          <w:rFonts w:ascii="Garamond" w:hAnsi="Garamond" w:cs="Calibri"/>
          <w:b/>
          <w:szCs w:val="24"/>
        </w:rPr>
        <w:t>v</w:t>
      </w:r>
      <w:r w:rsidRPr="000B4F0F">
        <w:rPr>
          <w:rFonts w:ascii="Garamond" w:hAnsi="Garamond" w:cs="Calibri"/>
          <w:b/>
          <w:szCs w:val="24"/>
        </w:rPr>
        <w:t>erejné obstarávanie</w:t>
      </w:r>
      <w:r w:rsidRPr="000B4F0F">
        <w:rPr>
          <w:rFonts w:ascii="Garamond" w:hAnsi="Garamond" w:cs="Calibri"/>
          <w:szCs w:val="24"/>
        </w:rPr>
        <w:t>“)</w:t>
      </w:r>
      <w:r w:rsidRPr="000B4F0F">
        <w:rPr>
          <w:rFonts w:ascii="Garamond" w:hAnsi="Garamond" w:cs="Calibri"/>
          <w:bCs/>
          <w:szCs w:val="24"/>
        </w:rPr>
        <w:t>.</w:t>
      </w: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III.</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Predmet zmluvy</w:t>
      </w:r>
    </w:p>
    <w:p w:rsidR="00944966" w:rsidRPr="000B4F0F" w:rsidRDefault="00944966" w:rsidP="006F23C1">
      <w:pPr>
        <w:pStyle w:val="CTL"/>
        <w:numPr>
          <w:ilvl w:val="1"/>
          <w:numId w:val="22"/>
        </w:numPr>
        <w:tabs>
          <w:tab w:val="left" w:pos="567"/>
        </w:tabs>
        <w:spacing w:after="60" w:line="24" w:lineRule="atLeast"/>
        <w:ind w:left="567" w:hanging="567"/>
        <w:rPr>
          <w:rFonts w:ascii="Garamond" w:hAnsi="Garamond" w:cs="Calibri"/>
          <w:szCs w:val="24"/>
        </w:rPr>
      </w:pPr>
      <w:r w:rsidRPr="000B4F0F">
        <w:rPr>
          <w:rFonts w:ascii="Garamond" w:hAnsi="Garamond" w:cs="Calibri"/>
          <w:szCs w:val="24"/>
        </w:rPr>
        <w:t xml:space="preserve">Predmetom tejto zmluvy je záväzok predávajúceho dodať kupujúcemu </w:t>
      </w:r>
      <w:r>
        <w:rPr>
          <w:rFonts w:ascii="Garamond" w:hAnsi="Garamond" w:cs="Calibri"/>
          <w:szCs w:val="24"/>
        </w:rPr>
        <w:t xml:space="preserve">predmet zákazky verejného obstarávania pre </w:t>
      </w:r>
      <w:r w:rsidRPr="000B4F0F">
        <w:rPr>
          <w:rFonts w:ascii="Garamond" w:hAnsi="Garamond"/>
        </w:rPr>
        <w:t>[doplniť]</w:t>
      </w:r>
      <w:r>
        <w:rPr>
          <w:rFonts w:ascii="Garamond" w:hAnsi="Garamond"/>
        </w:rPr>
        <w:t xml:space="preserve"> časť zákazky</w:t>
      </w:r>
      <w:r w:rsidRPr="000B4F0F">
        <w:rPr>
          <w:rFonts w:ascii="Garamond" w:hAnsi="Garamond" w:cs="Calibri"/>
          <w:szCs w:val="24"/>
        </w:rPr>
        <w:t xml:space="preserve"> (ďalej len „</w:t>
      </w:r>
      <w:r w:rsidRPr="000B4F0F">
        <w:rPr>
          <w:rFonts w:ascii="Garamond" w:hAnsi="Garamond" w:cs="Calibri"/>
          <w:b/>
          <w:szCs w:val="24"/>
        </w:rPr>
        <w:t>tovar</w:t>
      </w:r>
      <w:r w:rsidRPr="000B4F0F">
        <w:rPr>
          <w:rFonts w:ascii="Garamond" w:hAnsi="Garamond" w:cs="Calibri"/>
          <w:szCs w:val="24"/>
        </w:rPr>
        <w:t>“) v súlade s prílohou č. 1</w:t>
      </w:r>
      <w:r>
        <w:rPr>
          <w:rFonts w:ascii="Garamond" w:hAnsi="Garamond" w:cs="Calibri"/>
          <w:szCs w:val="24"/>
        </w:rPr>
        <w:t xml:space="preserve"> – </w:t>
      </w:r>
      <w:r w:rsidRPr="00EB0F89">
        <w:rPr>
          <w:rFonts w:ascii="Garamond" w:hAnsi="Garamond" w:cs="Calibri"/>
          <w:i/>
          <w:szCs w:val="24"/>
        </w:rPr>
        <w:t>Opis predmetu zákazky a štruktúrovaný rozpočet</w:t>
      </w:r>
      <w:r>
        <w:rPr>
          <w:rFonts w:ascii="Garamond" w:hAnsi="Garamond" w:cs="Calibri"/>
          <w:szCs w:val="24"/>
        </w:rPr>
        <w:t xml:space="preserve"> a prílohou č. 2 – </w:t>
      </w:r>
      <w:r w:rsidRPr="00EB0F89">
        <w:rPr>
          <w:rFonts w:ascii="Garamond" w:hAnsi="Garamond" w:cs="Calibri"/>
          <w:i/>
          <w:szCs w:val="24"/>
        </w:rPr>
        <w:t>Vlastný návrh plnenia zmluvy</w:t>
      </w:r>
      <w:r w:rsidRPr="000B4F0F">
        <w:rPr>
          <w:rFonts w:ascii="Garamond" w:hAnsi="Garamond" w:cs="Calibri"/>
          <w:szCs w:val="24"/>
        </w:rPr>
        <w:t xml:space="preserve"> a záväzok kupujúceho tovar prevziať a zaplatiť za neho predávajúcemu kúpnu cenu (ďalej len „</w:t>
      </w:r>
      <w:r w:rsidRPr="000B4F0F">
        <w:rPr>
          <w:rFonts w:ascii="Garamond" w:hAnsi="Garamond" w:cs="Calibri"/>
          <w:b/>
          <w:szCs w:val="24"/>
        </w:rPr>
        <w:t>predmet zmluvy</w:t>
      </w:r>
      <w:r w:rsidRPr="000B4F0F">
        <w:rPr>
          <w:rFonts w:ascii="Garamond" w:hAnsi="Garamond" w:cs="Calibri"/>
          <w:szCs w:val="24"/>
        </w:rPr>
        <w:t xml:space="preserve">“). </w:t>
      </w:r>
    </w:p>
    <w:p w:rsidR="00944966" w:rsidRPr="000B4F0F" w:rsidRDefault="00944966" w:rsidP="00FC2417">
      <w:pPr>
        <w:pStyle w:val="CTL"/>
        <w:numPr>
          <w:ilvl w:val="1"/>
          <w:numId w:val="22"/>
        </w:numPr>
        <w:tabs>
          <w:tab w:val="left" w:pos="567"/>
        </w:tabs>
        <w:spacing w:line="24" w:lineRule="atLeast"/>
        <w:ind w:left="567" w:hanging="567"/>
        <w:rPr>
          <w:rFonts w:ascii="Garamond" w:hAnsi="Garamond"/>
          <w:szCs w:val="24"/>
        </w:rPr>
      </w:pPr>
      <w:r w:rsidRPr="000B4F0F">
        <w:rPr>
          <w:rFonts w:ascii="Garamond" w:hAnsi="Garamond"/>
          <w:szCs w:val="24"/>
        </w:rPr>
        <w:t xml:space="preserve">Predávajúci sa na základe tejto zmluvy a v rozsahu v nej vymedzenom zaväzuje dodať tovar a všetky s ním súvisiace plnenia  v súlade </w:t>
      </w:r>
      <w:r>
        <w:rPr>
          <w:rFonts w:ascii="Garamond" w:hAnsi="Garamond"/>
          <w:szCs w:val="24"/>
        </w:rPr>
        <w:t>s prílohou</w:t>
      </w:r>
      <w:r w:rsidRPr="000B4F0F">
        <w:rPr>
          <w:rFonts w:ascii="Garamond" w:hAnsi="Garamond"/>
          <w:szCs w:val="24"/>
        </w:rPr>
        <w:t xml:space="preserve"> č. </w:t>
      </w:r>
      <w:r>
        <w:rPr>
          <w:rFonts w:ascii="Garamond" w:hAnsi="Garamond"/>
          <w:szCs w:val="24"/>
        </w:rPr>
        <w:t xml:space="preserve">1 a prílohou č. </w:t>
      </w:r>
      <w:r w:rsidRPr="000B4F0F">
        <w:rPr>
          <w:rFonts w:ascii="Garamond" w:hAnsi="Garamond"/>
          <w:szCs w:val="24"/>
        </w:rPr>
        <w:t xml:space="preserve">2 tejto zmluvy. V prípade, ak plnenie požadované kupujúcim v zmysle prílohy č. 1 tejto zmluvy nie je v celom rozsahu zhodné s vlastným návrhom plnenia predávajúceho podľa prílohy č. 2, </w:t>
      </w:r>
      <w:r>
        <w:rPr>
          <w:rFonts w:ascii="Garamond" w:hAnsi="Garamond"/>
          <w:szCs w:val="24"/>
        </w:rPr>
        <w:t>je</w:t>
      </w:r>
      <w:r w:rsidRPr="000B4F0F">
        <w:rPr>
          <w:rFonts w:ascii="Garamond" w:hAnsi="Garamond"/>
          <w:szCs w:val="24"/>
        </w:rPr>
        <w:t xml:space="preserve"> kupujúci</w:t>
      </w:r>
      <w:r>
        <w:rPr>
          <w:rFonts w:ascii="Garamond" w:hAnsi="Garamond"/>
          <w:szCs w:val="24"/>
        </w:rPr>
        <w:t xml:space="preserve"> p</w:t>
      </w:r>
      <w:r w:rsidRPr="000B4F0F">
        <w:rPr>
          <w:rFonts w:ascii="Garamond" w:hAnsi="Garamond"/>
          <w:szCs w:val="24"/>
        </w:rPr>
        <w:t>o</w:t>
      </w:r>
      <w:r>
        <w:rPr>
          <w:rFonts w:ascii="Garamond" w:hAnsi="Garamond"/>
          <w:szCs w:val="24"/>
        </w:rPr>
        <w:t>vinný</w:t>
      </w:r>
      <w:r w:rsidRPr="000B4F0F">
        <w:rPr>
          <w:rFonts w:ascii="Garamond" w:hAnsi="Garamond"/>
          <w:szCs w:val="24"/>
        </w:rPr>
        <w:t>, v prípade, že je to pre neho výhodnejšie, požadovať od predávajúceho dodanie plnenia podľa prílohy č. 1 tejto zmluvy.</w:t>
      </w:r>
    </w:p>
    <w:p w:rsidR="00944966" w:rsidRDefault="00944966" w:rsidP="00FC2417">
      <w:pPr>
        <w:pStyle w:val="CTL"/>
        <w:numPr>
          <w:ilvl w:val="1"/>
          <w:numId w:val="22"/>
        </w:numPr>
        <w:tabs>
          <w:tab w:val="left" w:pos="567"/>
        </w:tabs>
        <w:spacing w:line="24" w:lineRule="atLeast"/>
        <w:ind w:left="567" w:hanging="567"/>
        <w:rPr>
          <w:rFonts w:ascii="Garamond" w:hAnsi="Garamond"/>
          <w:szCs w:val="24"/>
        </w:rPr>
      </w:pPr>
      <w:r w:rsidRPr="000B4F0F">
        <w:rPr>
          <w:rFonts w:ascii="Garamond" w:hAnsi="Garamond"/>
          <w:szCs w:val="24"/>
        </w:rPr>
        <w:t>Kúpa tovaru bude zabezpečená na základe písomnej objednávky kupujúceho. Objednávka bude obsahovať presnú špecifikáciu požadovaného tovaru, počet kusov tovaru a termín jeho dodania</w:t>
      </w:r>
      <w:r>
        <w:rPr>
          <w:rFonts w:ascii="Garamond" w:hAnsi="Garamond"/>
          <w:szCs w:val="24"/>
        </w:rPr>
        <w:t>, pričom objednávka musí byť v súlade s touto zmluvou</w:t>
      </w:r>
      <w:r w:rsidRPr="000B4F0F">
        <w:rPr>
          <w:rFonts w:ascii="Garamond" w:hAnsi="Garamond"/>
          <w:szCs w:val="24"/>
        </w:rPr>
        <w:t>. Objednávku môže kupujúci zaslať poštou alebo elektronickou poštou na e-mailovú adresu kontaktnej osoby pre technické veci predávajúceho uvedenej v záhlaví zmluvy. Doručením objednávky predávajúcemu sa objednávka považuje za potvrdenú predávajúcim.</w:t>
      </w:r>
      <w:r>
        <w:rPr>
          <w:rFonts w:ascii="Garamond" w:hAnsi="Garamond"/>
          <w:szCs w:val="24"/>
        </w:rPr>
        <w:t xml:space="preserve"> Zmluvné strany sa dohodli, že predávajúci nemá právny nárok na vystavenie objednávky a kupujúci má právo objednať tovar najneskôr do 6 mesiacov od podpisu tejto zmluvy. V prípade, že v tejto lehote tak neurobí, predávajúci nie je povinný dodať tovar podľa tejto zmluvy. Pokiaľ je objednávka v rozpore s touto zmluvou, predávajúci túto skutočnosť bezodkladne oznámi kupujúcemu, pričom takáto objednávka sa nepovažuje za potvrdenú kupujúcim.  </w:t>
      </w:r>
    </w:p>
    <w:p w:rsidR="00944966" w:rsidRPr="003C5FCF" w:rsidRDefault="00944966" w:rsidP="00B81BDE">
      <w:pPr>
        <w:pStyle w:val="CTL"/>
        <w:numPr>
          <w:ilvl w:val="1"/>
          <w:numId w:val="22"/>
        </w:numPr>
        <w:tabs>
          <w:tab w:val="left" w:pos="567"/>
        </w:tabs>
        <w:spacing w:line="24" w:lineRule="atLeast"/>
        <w:ind w:left="567" w:hanging="567"/>
        <w:rPr>
          <w:rFonts w:ascii="Garamond" w:hAnsi="Garamond"/>
          <w:szCs w:val="24"/>
        </w:rPr>
      </w:pPr>
      <w:r w:rsidRPr="003C5FCF">
        <w:rPr>
          <w:rFonts w:ascii="Garamond" w:hAnsi="Garamond"/>
          <w:szCs w:val="24"/>
        </w:rPr>
        <w:t xml:space="preserve">Predmetom tejto zmluvy je tiež záväzok predávajúceho poskytnúť kupujúcemu </w:t>
      </w:r>
      <w:proofErr w:type="spellStart"/>
      <w:r w:rsidRPr="003C5FCF">
        <w:rPr>
          <w:rFonts w:ascii="Garamond" w:hAnsi="Garamond"/>
          <w:szCs w:val="24"/>
        </w:rPr>
        <w:t>full</w:t>
      </w:r>
      <w:proofErr w:type="spellEnd"/>
      <w:r w:rsidRPr="003C5FCF">
        <w:rPr>
          <w:rFonts w:ascii="Garamond" w:hAnsi="Garamond"/>
          <w:szCs w:val="24"/>
        </w:rPr>
        <w:t xml:space="preserve"> servis tovaru v súlade s prílohou č. 1 – Opis predmetu zákazky a štruktúrovaný rozpočet,  prílohou č. 2 – Vlastný návrh plnenia zmluvy</w:t>
      </w:r>
      <w:r w:rsidR="00584B25" w:rsidRPr="003C5FCF">
        <w:rPr>
          <w:rFonts w:ascii="Garamond" w:hAnsi="Garamond"/>
          <w:szCs w:val="24"/>
        </w:rPr>
        <w:t xml:space="preserve"> a prílohou č. 4</w:t>
      </w:r>
      <w:r w:rsidRPr="003C5FCF">
        <w:rPr>
          <w:rFonts w:ascii="Garamond" w:hAnsi="Garamond"/>
          <w:szCs w:val="24"/>
        </w:rPr>
        <w:t xml:space="preserve"> – Servisná zmluva. Zmluvné strany sa zaväzujú uzavrieť Servisnú zmluvu bezodkladne po podpise tejto zmluvy, najneskôr však v deň dodania predmetu zmluvy predávajúcim kupujúcemu.   </w:t>
      </w:r>
    </w:p>
    <w:p w:rsidR="00944966" w:rsidRPr="000B4F0F" w:rsidRDefault="00944966" w:rsidP="00FC2417">
      <w:pPr>
        <w:pStyle w:val="CTLhead"/>
        <w:spacing w:line="24" w:lineRule="atLeast"/>
        <w:rPr>
          <w:rFonts w:ascii="Garamond" w:hAnsi="Garamond"/>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sz w:val="24"/>
          <w:szCs w:val="24"/>
        </w:rPr>
        <w:t>Článok IV</w:t>
      </w:r>
      <w:r w:rsidRPr="000B4F0F">
        <w:rPr>
          <w:rFonts w:ascii="Garamond" w:hAnsi="Garamond" w:cs="Calibri"/>
          <w:sz w:val="24"/>
          <w:szCs w:val="24"/>
        </w:rPr>
        <w:t>.</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Dodacie podmienky</w:t>
      </w:r>
    </w:p>
    <w:p w:rsidR="00944966" w:rsidRPr="000B4F0F" w:rsidRDefault="00944966" w:rsidP="00737FAA">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w:t>
      </w:r>
      <w:r>
        <w:rPr>
          <w:rFonts w:ascii="Garamond" w:hAnsi="Garamond" w:cs="Calibri"/>
          <w:szCs w:val="24"/>
        </w:rPr>
        <w:t xml:space="preserve">Záručný list, </w:t>
      </w:r>
      <w:r w:rsidRPr="000B4F0F">
        <w:rPr>
          <w:rFonts w:ascii="Garamond" w:hAnsi="Garamond" w:cs="Calibri"/>
          <w:szCs w:val="24"/>
        </w:rPr>
        <w:t xml:space="preserve">Návod na použitie, Informácie o  manipulovaní a skladovaní a pod.). </w:t>
      </w:r>
    </w:p>
    <w:p w:rsidR="00944966" w:rsidRPr="000B4F0F" w:rsidRDefault="00944966" w:rsidP="00287E51">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szCs w:val="24"/>
        </w:rPr>
        <w:t>Predávajúci zabezpečí aj súvisiace služby spojené s dodaním tovaru na miesto dodania a s vyložením v mieste dodania</w:t>
      </w:r>
      <w:r>
        <w:rPr>
          <w:rFonts w:ascii="Garamond" w:hAnsi="Garamond"/>
          <w:szCs w:val="24"/>
        </w:rPr>
        <w:t xml:space="preserve"> podľa prílohy č. 1 zmluvy</w:t>
      </w:r>
      <w:r w:rsidRPr="000B4F0F">
        <w:rPr>
          <w:rFonts w:ascii="Garamond" w:hAnsi="Garamond"/>
          <w:szCs w:val="24"/>
        </w:rPr>
        <w:t xml:space="preserve">. </w:t>
      </w:r>
    </w:p>
    <w:p w:rsidR="00944966" w:rsidRPr="000B4F0F" w:rsidRDefault="00944966" w:rsidP="003D2F55">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odovzdať tovar </w:t>
      </w:r>
      <w:r>
        <w:rPr>
          <w:rFonts w:ascii="Garamond" w:hAnsi="Garamond" w:cs="Calibri"/>
          <w:szCs w:val="24"/>
        </w:rPr>
        <w:t>k</w:t>
      </w:r>
      <w:r w:rsidRPr="000B4F0F">
        <w:rPr>
          <w:rFonts w:ascii="Garamond" w:hAnsi="Garamond" w:cs="Calibri"/>
          <w:szCs w:val="24"/>
        </w:rPr>
        <w:t xml:space="preserve">upujúcemu v lehote </w:t>
      </w:r>
      <w:r w:rsidRPr="000B4F0F">
        <w:rPr>
          <w:rFonts w:ascii="Garamond" w:hAnsi="Garamond"/>
        </w:rPr>
        <w:t>[doplniť</w:t>
      </w:r>
      <w:r>
        <w:rPr>
          <w:rFonts w:ascii="Garamond" w:hAnsi="Garamond"/>
        </w:rPr>
        <w:t xml:space="preserve"> – max. 3 mesiace</w:t>
      </w:r>
      <w:r w:rsidRPr="000B4F0F">
        <w:rPr>
          <w:rFonts w:ascii="Garamond" w:hAnsi="Garamond"/>
        </w:rPr>
        <w:t>]</w:t>
      </w:r>
      <w:r w:rsidRPr="000B4F0F">
        <w:rPr>
          <w:rFonts w:ascii="Garamond" w:hAnsi="Garamond" w:cs="Calibri"/>
          <w:szCs w:val="24"/>
        </w:rPr>
        <w:t xml:space="preserve"> odo dňa </w:t>
      </w:r>
      <w:r>
        <w:rPr>
          <w:rFonts w:ascii="Garamond" w:hAnsi="Garamond" w:cs="Calibri"/>
          <w:szCs w:val="24"/>
        </w:rPr>
        <w:t>doručenia objednávky</w:t>
      </w:r>
      <w:r w:rsidRPr="000B4F0F">
        <w:rPr>
          <w:rFonts w:ascii="Garamond" w:hAnsi="Garamond" w:cs="Calibri"/>
          <w:szCs w:val="24"/>
        </w:rPr>
        <w:t xml:space="preserve">.  </w:t>
      </w:r>
    </w:p>
    <w:p w:rsidR="00944966" w:rsidRPr="000B4F0F" w:rsidRDefault="00944966" w:rsidP="000274E1">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lastRenderedPageBreak/>
        <w:t>Miestom dodania je</w:t>
      </w:r>
      <w:r>
        <w:rPr>
          <w:rFonts w:ascii="Garamond" w:hAnsi="Garamond" w:cs="Calibri"/>
          <w:szCs w:val="24"/>
        </w:rPr>
        <w:t xml:space="preserve"> okres Žarnovica</w:t>
      </w:r>
      <w:r w:rsidRPr="000B4F0F">
        <w:rPr>
          <w:rFonts w:ascii="Garamond" w:hAnsi="Garamond" w:cs="Calibri"/>
          <w:szCs w:val="24"/>
        </w:rPr>
        <w:t xml:space="preserve">. </w:t>
      </w:r>
      <w:r>
        <w:rPr>
          <w:rFonts w:ascii="Garamond" w:hAnsi="Garamond" w:cs="Calibri"/>
          <w:szCs w:val="24"/>
        </w:rPr>
        <w:t xml:space="preserve">Presnú adresu dodania oznámi kupujúci predávajúcemu pred dodaním predmetu zmluvy.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Dodanie tovaru bude dokladované podpisom zodpovednej osoby kupujúceho na príslušnom dodacom liste.</w:t>
      </w:r>
      <w:r>
        <w:rPr>
          <w:rFonts w:ascii="Garamond" w:hAnsi="Garamond" w:cs="Calibri"/>
          <w:szCs w:val="24"/>
        </w:rPr>
        <w:t xml:space="preserve"> Podpísanie dodacieho listu kupujúcim sa považuje za dodanie tovaru. Za zodpovednú osobu pre účely podpisu dodacieho listu za kupujúceho sa považuje štatutárny orgán kupujúceho.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Deň dodania tovaru písomne alebo elektronicky oznámi predávajúci kupujúcemu najneskôr tri (3) pracovné dni vopred.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olor w:val="000000"/>
          <w:szCs w:val="24"/>
        </w:rPr>
      </w:pPr>
      <w:r>
        <w:rPr>
          <w:rFonts w:ascii="Garamond" w:hAnsi="Garamond" w:cs="Calibri"/>
          <w:szCs w:val="24"/>
        </w:rPr>
        <w:t>Pre</w:t>
      </w:r>
      <w:r w:rsidRPr="000B4F0F">
        <w:rPr>
          <w:rFonts w:ascii="Garamond" w:hAnsi="Garamond" w:cs="Calibri"/>
          <w:szCs w:val="24"/>
        </w:rPr>
        <w:t xml:space="preserve"> </w:t>
      </w:r>
      <w:r>
        <w:rPr>
          <w:rFonts w:ascii="Garamond" w:hAnsi="Garamond" w:cs="Calibri"/>
          <w:szCs w:val="24"/>
        </w:rPr>
        <w:t xml:space="preserve">účely </w:t>
      </w:r>
      <w:r w:rsidRPr="000B4F0F">
        <w:rPr>
          <w:rFonts w:ascii="Garamond" w:hAnsi="Garamond" w:cs="Calibri"/>
          <w:szCs w:val="24"/>
        </w:rPr>
        <w:t>pre</w:t>
      </w:r>
      <w:r>
        <w:rPr>
          <w:rFonts w:ascii="Garamond" w:hAnsi="Garamond" w:cs="Calibri"/>
          <w:szCs w:val="24"/>
        </w:rPr>
        <w:t>vzatia</w:t>
      </w:r>
      <w:r w:rsidRPr="000B4F0F">
        <w:rPr>
          <w:rFonts w:ascii="Garamond" w:hAnsi="Garamond" w:cs="Calibri"/>
          <w:szCs w:val="24"/>
        </w:rPr>
        <w:t xml:space="preserve"> tovaru predávajúci vyhotoví dodací list. Kupujúci po prevzatí tovaru dodací list písomne potvrdí. Kupujúci môže po prevzatí tovaru </w:t>
      </w:r>
      <w:r>
        <w:rPr>
          <w:rFonts w:ascii="Garamond" w:hAnsi="Garamond" w:cs="Calibri"/>
          <w:szCs w:val="24"/>
        </w:rPr>
        <w:t xml:space="preserve">a uhradení kúpnej ceny </w:t>
      </w:r>
      <w:r w:rsidRPr="000B4F0F">
        <w:rPr>
          <w:rFonts w:ascii="Garamond" w:hAnsi="Garamond" w:cs="Calibri"/>
          <w:szCs w:val="24"/>
        </w:rPr>
        <w:t>riadne tovar užívať a </w:t>
      </w:r>
      <w:r>
        <w:rPr>
          <w:rFonts w:ascii="Garamond" w:hAnsi="Garamond" w:cs="Calibri"/>
          <w:szCs w:val="24"/>
        </w:rPr>
        <w:t>p</w:t>
      </w:r>
      <w:r w:rsidRPr="000B4F0F">
        <w:rPr>
          <w:rFonts w:ascii="Garamond" w:hAnsi="Garamond" w:cs="Calibri"/>
          <w:szCs w:val="24"/>
        </w:rPr>
        <w:t xml:space="preserve">redávajúci sa mu zaväzuje toto užívanie dňom prevzatia </w:t>
      </w:r>
      <w:r>
        <w:rPr>
          <w:rFonts w:ascii="Garamond" w:hAnsi="Garamond" w:cs="Calibri"/>
          <w:szCs w:val="24"/>
        </w:rPr>
        <w:t xml:space="preserve">a uhradenia kúpnej zmluvy </w:t>
      </w:r>
      <w:r w:rsidRPr="000B4F0F">
        <w:rPr>
          <w:rFonts w:ascii="Garamond" w:hAnsi="Garamond" w:cs="Calibri"/>
          <w:szCs w:val="24"/>
        </w:rPr>
        <w:t xml:space="preserve">umožniť. </w:t>
      </w:r>
      <w:r w:rsidRPr="000B4F0F">
        <w:rPr>
          <w:rFonts w:ascii="Garamond" w:hAnsi="Garamond"/>
          <w:color w:val="000000"/>
          <w:szCs w:val="24"/>
        </w:rPr>
        <w:t xml:space="preserve">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w:t>
      </w:r>
      <w:r>
        <w:rPr>
          <w:rFonts w:ascii="Garamond" w:hAnsi="Garamond"/>
          <w:color w:val="000000"/>
          <w:szCs w:val="24"/>
        </w:rPr>
        <w:t xml:space="preserve">čo i len časť </w:t>
      </w:r>
      <w:r w:rsidRPr="000B4F0F">
        <w:rPr>
          <w:rFonts w:ascii="Garamond" w:hAnsi="Garamond"/>
          <w:color w:val="000000"/>
          <w:szCs w:val="24"/>
        </w:rPr>
        <w:t>dodan</w:t>
      </w:r>
      <w:r>
        <w:rPr>
          <w:rFonts w:ascii="Garamond" w:hAnsi="Garamond"/>
          <w:color w:val="000000"/>
          <w:szCs w:val="24"/>
        </w:rPr>
        <w:t>ého</w:t>
      </w:r>
      <w:r w:rsidRPr="000B4F0F">
        <w:rPr>
          <w:rFonts w:ascii="Garamond" w:hAnsi="Garamond"/>
          <w:color w:val="000000"/>
          <w:szCs w:val="24"/>
        </w:rPr>
        <w:t xml:space="preserve"> tovar</w:t>
      </w:r>
      <w:r>
        <w:rPr>
          <w:rFonts w:ascii="Garamond" w:hAnsi="Garamond"/>
          <w:color w:val="000000"/>
          <w:szCs w:val="24"/>
        </w:rPr>
        <w:t>u</w:t>
      </w:r>
      <w:r w:rsidRPr="000B4F0F">
        <w:rPr>
          <w:rFonts w:ascii="Garamond" w:hAnsi="Garamond"/>
          <w:color w:val="000000"/>
          <w:szCs w:val="24"/>
        </w:rPr>
        <w:t xml:space="preserve"> má zjavné vady, kupujúci môže odmietnuť prevzatie celej dodávky tovaru.</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je povinný </w:t>
      </w:r>
      <w:r>
        <w:rPr>
          <w:rFonts w:ascii="Garamond" w:hAnsi="Garamond" w:cs="Calibri"/>
          <w:szCs w:val="24"/>
        </w:rPr>
        <w:t>zjavné</w:t>
      </w:r>
      <w:r w:rsidRPr="000B4F0F">
        <w:rPr>
          <w:rFonts w:ascii="Garamond" w:hAnsi="Garamond" w:cs="Calibri"/>
          <w:szCs w:val="24"/>
        </w:rPr>
        <w:t xml:space="preserve"> vady tovaru podľa tohto článku bod 4.7 tejto</w:t>
      </w:r>
      <w:r>
        <w:rPr>
          <w:rFonts w:ascii="Garamond" w:hAnsi="Garamond" w:cs="Calibri"/>
          <w:szCs w:val="24"/>
        </w:rPr>
        <w:t xml:space="preserve"> zmluvy odstrániť do 10 (desiatich) p</w:t>
      </w:r>
      <w:r w:rsidRPr="000B4F0F">
        <w:rPr>
          <w:rFonts w:ascii="Garamond" w:hAnsi="Garamond" w:cs="Calibri"/>
          <w:szCs w:val="24"/>
        </w:rPr>
        <w:t xml:space="preserve">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zľavu </w:t>
      </w:r>
      <w:r>
        <w:rPr>
          <w:rFonts w:ascii="Garamond" w:hAnsi="Garamond" w:cs="Calibri"/>
          <w:szCs w:val="24"/>
        </w:rPr>
        <w:t xml:space="preserve">vo výške 10 % </w:t>
      </w:r>
      <w:r w:rsidRPr="000B4F0F">
        <w:rPr>
          <w:rFonts w:ascii="Garamond" w:hAnsi="Garamond" w:cs="Calibri"/>
          <w:szCs w:val="24"/>
        </w:rPr>
        <w:t>z kúpnej ceny.</w:t>
      </w:r>
    </w:p>
    <w:p w:rsidR="00944966" w:rsidRPr="000B4F0F" w:rsidRDefault="00944966" w:rsidP="008E1AA4">
      <w:pPr>
        <w:pStyle w:val="CTL"/>
        <w:numPr>
          <w:ilvl w:val="1"/>
          <w:numId w:val="2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V prípade, že predmetom zmluvy je </w:t>
      </w:r>
      <w:r>
        <w:rPr>
          <w:rFonts w:ascii="Garamond" w:hAnsi="Garamond" w:cs="Calibri"/>
          <w:szCs w:val="24"/>
        </w:rPr>
        <w:t>aj</w:t>
      </w:r>
      <w:r w:rsidRPr="000B4F0F">
        <w:rPr>
          <w:rFonts w:ascii="Garamond" w:hAnsi="Garamond" w:cs="Calibri"/>
          <w:szCs w:val="24"/>
        </w:rPr>
        <w:t xml:space="preserve"> </w:t>
      </w:r>
      <w:r w:rsidRPr="000B4F0F">
        <w:rPr>
          <w:rFonts w:ascii="Garamond" w:hAnsi="Garamond"/>
          <w:szCs w:val="24"/>
        </w:rPr>
        <w:t>originálny spotrebný  materiál, v takom prípade originálny spotrebný materiál:</w:t>
      </w:r>
    </w:p>
    <w:p w:rsidR="00944966" w:rsidRPr="000B4F0F" w:rsidRDefault="00944966" w:rsidP="00565125">
      <w:pPr>
        <w:pStyle w:val="CTL"/>
        <w:numPr>
          <w:ilvl w:val="2"/>
          <w:numId w:val="23"/>
        </w:numPr>
        <w:tabs>
          <w:tab w:val="left" w:pos="567"/>
        </w:tabs>
        <w:spacing w:line="24" w:lineRule="atLeast"/>
        <w:ind w:left="1418" w:hanging="851"/>
        <w:rPr>
          <w:rFonts w:ascii="Garamond" w:hAnsi="Garamond" w:cs="Calibri"/>
          <w:szCs w:val="24"/>
        </w:rPr>
      </w:pPr>
      <w:r w:rsidRPr="000B4F0F">
        <w:rPr>
          <w:rFonts w:ascii="Garamond" w:hAnsi="Garamond"/>
          <w:szCs w:val="24"/>
        </w:rPr>
        <w:t>musí byť zabalený v originálnych obaloch od výrobcu tovaru požadovanej značky, spĺňajúci všetky znaky originálneho balenia daného výrobcu,</w:t>
      </w:r>
    </w:p>
    <w:p w:rsidR="00944966" w:rsidRPr="000B4F0F" w:rsidRDefault="00944966" w:rsidP="00565125">
      <w:pPr>
        <w:pStyle w:val="CTL"/>
        <w:numPr>
          <w:ilvl w:val="2"/>
          <w:numId w:val="23"/>
        </w:numPr>
        <w:tabs>
          <w:tab w:val="left" w:pos="567"/>
        </w:tabs>
        <w:spacing w:line="24" w:lineRule="atLeast"/>
        <w:ind w:left="1418" w:hanging="851"/>
        <w:rPr>
          <w:rFonts w:ascii="Garamond" w:hAnsi="Garamond" w:cs="Calibri"/>
          <w:szCs w:val="24"/>
        </w:rPr>
      </w:pPr>
      <w:r w:rsidRPr="000B4F0F">
        <w:rPr>
          <w:rFonts w:ascii="Garamond" w:hAnsi="Garamond"/>
          <w:szCs w:val="24"/>
        </w:rPr>
        <w:t xml:space="preserve">musí byť originálny, nesmie byť recyklovaný, renovovaný a pod. </w:t>
      </w:r>
    </w:p>
    <w:p w:rsidR="00944966" w:rsidRPr="00584B25" w:rsidRDefault="00944966" w:rsidP="00BA2865">
      <w:pPr>
        <w:pStyle w:val="CTL"/>
        <w:numPr>
          <w:ilvl w:val="1"/>
          <w:numId w:val="23"/>
        </w:numPr>
        <w:tabs>
          <w:tab w:val="left" w:pos="567"/>
        </w:tabs>
        <w:spacing w:line="24" w:lineRule="atLeast"/>
        <w:ind w:left="567" w:hanging="567"/>
        <w:rPr>
          <w:rFonts w:ascii="Garamond" w:hAnsi="Garamond" w:cs="Calibri"/>
          <w:szCs w:val="24"/>
        </w:rPr>
      </w:pPr>
      <w:r>
        <w:rPr>
          <w:rFonts w:ascii="Garamond" w:hAnsi="Garamond"/>
          <w:szCs w:val="24"/>
        </w:rPr>
        <w:t xml:space="preserve">V prílohe č. </w:t>
      </w:r>
      <w:r w:rsidRPr="00584B25">
        <w:rPr>
          <w:rFonts w:ascii="Garamond" w:hAnsi="Garamond"/>
          <w:szCs w:val="24"/>
        </w:rPr>
        <w:t>3 sú uvedené údaje o všetkých známych subdodávateľoch predávajúceho, ktorí sú známi v čase uzavierania tejto zmluvy, a údaje o osobe oprávnenej konať za subdodávateľa v rozsahu meno a priezvisko, adresa pobytu, dátum narodenia.</w:t>
      </w:r>
    </w:p>
    <w:p w:rsidR="00944966" w:rsidRPr="000B4F0F" w:rsidRDefault="00944966" w:rsidP="00BA2865">
      <w:pPr>
        <w:pStyle w:val="CTL"/>
        <w:numPr>
          <w:ilvl w:val="1"/>
          <w:numId w:val="23"/>
        </w:numPr>
        <w:tabs>
          <w:tab w:val="left" w:pos="567"/>
        </w:tabs>
        <w:spacing w:line="24" w:lineRule="atLeast"/>
        <w:ind w:left="567" w:hanging="567"/>
        <w:rPr>
          <w:rFonts w:ascii="Garamond" w:hAnsi="Garamond" w:cs="Calibri"/>
          <w:szCs w:val="24"/>
        </w:rPr>
      </w:pPr>
      <w:r w:rsidRPr="00584B25">
        <w:rPr>
          <w:rFonts w:ascii="Garamond" w:hAnsi="Garamond"/>
          <w:szCs w:val="24"/>
        </w:rPr>
        <w:t>Predávajúci je povinný kupujúcemu oznámiť akúkoľvek zmenu údajov u subdodávateľov uvedených v Prílohe č. 3, a</w:t>
      </w:r>
      <w:r w:rsidRPr="000B4F0F">
        <w:rPr>
          <w:rFonts w:ascii="Garamond" w:hAnsi="Garamond"/>
          <w:szCs w:val="24"/>
        </w:rPr>
        <w:t xml:space="preserve"> to bezodkladne po tom, ako sa o tejto skutočnosti dozvie. </w:t>
      </w:r>
    </w:p>
    <w:p w:rsidR="003D3B67" w:rsidRDefault="003D3B67" w:rsidP="003D3B67">
      <w:pPr>
        <w:pStyle w:val="CTL"/>
        <w:numPr>
          <w:ilvl w:val="1"/>
          <w:numId w:val="23"/>
        </w:numPr>
        <w:tabs>
          <w:tab w:val="left" w:pos="567"/>
        </w:tabs>
        <w:spacing w:line="24" w:lineRule="atLeast"/>
        <w:ind w:left="567" w:hanging="567"/>
        <w:rPr>
          <w:rFonts w:ascii="Garamond" w:hAnsi="Garamond" w:cs="Calibri"/>
          <w:szCs w:val="24"/>
        </w:rPr>
      </w:pPr>
      <w:bookmarkStart w:id="0" w:name="_GoBack"/>
      <w:bookmarkEnd w:id="0"/>
      <w:r>
        <w:rPr>
          <w:rFonts w:ascii="Garamond" w:hAnsi="Garamond"/>
          <w:szCs w:val="24"/>
        </w:rPr>
        <w:t>V prípade zmeny subdodávateľa je predávajúci povinný najneskôr do piatich (5) pracovných dní odo dňa zmeny subdodávateľa predložiť kupujúcemu informácie o novom subdodávateľovi v rozsahu údajov podľa bodu 4.10 tohto článku a predmety subdodávok</w:t>
      </w:r>
      <w:r>
        <w:rPr>
          <w:rFonts w:ascii="Garamond" w:hAnsi="Garamond" w:cs="Calibri"/>
          <w:bCs/>
          <w:szCs w:val="24"/>
          <w:lang w:eastAsia="cs-CZ"/>
        </w:rPr>
        <w:t xml:space="preserve">, </w:t>
      </w:r>
      <w:r>
        <w:rPr>
          <w:rFonts w:ascii="Garamond" w:hAnsi="Garamond"/>
          <w:szCs w:val="24"/>
        </w:rPr>
        <w:t xml:space="preserve">pričom pri výbere subdodávateľa musí predávajúci postupovať tak, aby vynaložené náklady na zabezpečenie plnenia na základe zmluvy o subdodávke boli primerané jeho kvalite a cene. </w:t>
      </w:r>
    </w:p>
    <w:p w:rsidR="00944966" w:rsidRPr="000B4F0F" w:rsidRDefault="00944966" w:rsidP="00781E57">
      <w:pPr>
        <w:pStyle w:val="CTL"/>
        <w:numPr>
          <w:ilvl w:val="1"/>
          <w:numId w:val="23"/>
        </w:numPr>
        <w:spacing w:line="24" w:lineRule="atLeast"/>
        <w:ind w:left="567" w:hanging="567"/>
        <w:rPr>
          <w:rFonts w:ascii="Garamond" w:hAnsi="Garamond" w:cs="Calibri"/>
          <w:bCs/>
          <w:szCs w:val="24"/>
          <w:lang w:eastAsia="cs-CZ"/>
        </w:rPr>
      </w:pPr>
      <w:r w:rsidRPr="000B4F0F">
        <w:rPr>
          <w:rFonts w:ascii="Garamond" w:hAnsi="Garamond"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w:t>
      </w:r>
      <w:r w:rsidRPr="005466F8">
        <w:rPr>
          <w:rFonts w:ascii="Garamond" w:hAnsi="Garamond" w:cs="Calibri"/>
          <w:b/>
          <w:bCs/>
          <w:szCs w:val="24"/>
          <w:lang w:eastAsia="cs-CZ"/>
        </w:rPr>
        <w:t>zákon č. 315/2016 Z. z.</w:t>
      </w:r>
      <w:r w:rsidRPr="000B4F0F">
        <w:rPr>
          <w:rFonts w:ascii="Garamond" w:hAnsi="Garamond" w:cs="Calibri"/>
          <w:bCs/>
          <w:szCs w:val="24"/>
          <w:lang w:eastAsia="cs-CZ"/>
        </w:rPr>
        <w:t>“),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rsidR="00944966" w:rsidRPr="000B4F0F" w:rsidRDefault="00944966" w:rsidP="00052BBB">
      <w:pPr>
        <w:pStyle w:val="CTL"/>
        <w:numPr>
          <w:ilvl w:val="1"/>
          <w:numId w:val="23"/>
        </w:numPr>
        <w:spacing w:line="24" w:lineRule="atLeast"/>
        <w:ind w:left="567" w:hanging="567"/>
        <w:rPr>
          <w:rFonts w:ascii="Garamond" w:hAnsi="Garamond" w:cs="Calibri"/>
          <w:szCs w:val="24"/>
        </w:rPr>
      </w:pPr>
      <w:r w:rsidRPr="000B4F0F">
        <w:rPr>
          <w:rFonts w:ascii="Garamond" w:hAnsi="Garamond" w:cs="Calibri"/>
          <w:bCs/>
          <w:szCs w:val="24"/>
          <w:lang w:eastAsia="cs-CZ"/>
        </w:rPr>
        <w:lastRenderedPageBreak/>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rsidR="00944966" w:rsidRPr="000B4F0F" w:rsidRDefault="00944966" w:rsidP="00FC2417">
      <w:pPr>
        <w:pStyle w:val="CTL"/>
        <w:numPr>
          <w:ilvl w:val="1"/>
          <w:numId w:val="23"/>
        </w:numPr>
        <w:tabs>
          <w:tab w:val="left" w:pos="567"/>
        </w:tabs>
        <w:spacing w:line="24" w:lineRule="atLeast"/>
        <w:ind w:left="567" w:hanging="567"/>
        <w:rPr>
          <w:rFonts w:ascii="Garamond" w:hAnsi="Garamond"/>
          <w:szCs w:val="24"/>
        </w:rPr>
      </w:pPr>
      <w:r>
        <w:rPr>
          <w:rFonts w:ascii="Garamond" w:hAnsi="Garamond"/>
          <w:bCs/>
          <w:szCs w:val="24"/>
        </w:rPr>
        <w:t>Povinnosti p</w:t>
      </w:r>
      <w:r w:rsidRPr="000B4F0F">
        <w:rPr>
          <w:rFonts w:ascii="Garamond" w:hAnsi="Garamond"/>
          <w:bCs/>
          <w:szCs w:val="24"/>
        </w:rPr>
        <w:t>redávajúceho vrátane pravidiel výberu subdodávateľa platia aj pri zmene subdodávateľa počas platnosti a účinnosti tejto zmluvy.</w:t>
      </w:r>
    </w:p>
    <w:p w:rsidR="00944966" w:rsidRDefault="00944966" w:rsidP="00FC2417">
      <w:pPr>
        <w:pStyle w:val="CTL"/>
        <w:numPr>
          <w:ilvl w:val="1"/>
          <w:numId w:val="23"/>
        </w:numPr>
        <w:tabs>
          <w:tab w:val="left" w:pos="567"/>
        </w:tabs>
        <w:spacing w:line="24" w:lineRule="atLeast"/>
        <w:ind w:left="567" w:hanging="567"/>
        <w:rPr>
          <w:rFonts w:ascii="Garamond" w:hAnsi="Garamond" w:cs="Angsana New"/>
          <w:szCs w:val="24"/>
        </w:rPr>
      </w:pPr>
      <w:r w:rsidRPr="000B4F0F">
        <w:rPr>
          <w:rFonts w:ascii="Garamond" w:hAnsi="Garamond"/>
          <w:bCs/>
          <w:szCs w:val="24"/>
        </w:rPr>
        <w:t>Predávajúci</w:t>
      </w:r>
      <w:r w:rsidRPr="000B4F0F">
        <w:rPr>
          <w:rFonts w:ascii="Garamond" w:hAnsi="Garamond" w:cs="Angsana New"/>
          <w:szCs w:val="24"/>
        </w:rPr>
        <w:t xml:space="preserve"> zodpovedá za plnenie zmluvy o subdodávke subdodávate</w:t>
      </w:r>
      <w:r w:rsidRPr="000B4F0F">
        <w:rPr>
          <w:rFonts w:ascii="Garamond" w:hAnsi="Garamond"/>
          <w:szCs w:val="24"/>
        </w:rPr>
        <w:t>ľ</w:t>
      </w:r>
      <w:r w:rsidRPr="000B4F0F">
        <w:rPr>
          <w:rFonts w:ascii="Garamond" w:hAnsi="Garamond" w:cs="Angsana New"/>
          <w:szCs w:val="24"/>
        </w:rPr>
        <w:t>om tak, ako keby plnenie  realizované na základe takejto zmluvy realizoval sám. Predávajúci zodpovedá za odbornú starostlivos</w:t>
      </w:r>
      <w:r w:rsidRPr="000B4F0F">
        <w:rPr>
          <w:rFonts w:ascii="Garamond" w:hAnsi="Garamond"/>
          <w:szCs w:val="24"/>
        </w:rPr>
        <w:t>ť</w:t>
      </w:r>
      <w:r w:rsidRPr="000B4F0F">
        <w:rPr>
          <w:rFonts w:ascii="Garamond" w:hAnsi="Garamond" w:cs="Angsana New"/>
          <w:szCs w:val="24"/>
        </w:rPr>
        <w:t xml:space="preserve"> pri výbere subdodávate</w:t>
      </w:r>
      <w:r w:rsidRPr="000B4F0F">
        <w:rPr>
          <w:rFonts w:ascii="Garamond" w:hAnsi="Garamond"/>
          <w:szCs w:val="24"/>
        </w:rPr>
        <w:t>ľ</w:t>
      </w:r>
      <w:r w:rsidRPr="000B4F0F">
        <w:rPr>
          <w:rFonts w:ascii="Garamond" w:hAnsi="Garamond" w:cs="Angsana New"/>
          <w:szCs w:val="24"/>
        </w:rPr>
        <w:t>a ako aj za výsledok plnenia vykonaného na základe zmluvy o subdodávke.</w:t>
      </w:r>
    </w:p>
    <w:p w:rsidR="00FA41CA" w:rsidRDefault="00944966" w:rsidP="00B93515">
      <w:pPr>
        <w:pStyle w:val="CTL"/>
        <w:numPr>
          <w:ilvl w:val="1"/>
          <w:numId w:val="23"/>
        </w:numPr>
        <w:tabs>
          <w:tab w:val="left" w:pos="567"/>
        </w:tabs>
        <w:spacing w:after="240" w:line="24" w:lineRule="atLeast"/>
        <w:ind w:left="567" w:hanging="567"/>
        <w:rPr>
          <w:rFonts w:ascii="Garamond" w:hAnsi="Garamond"/>
          <w:szCs w:val="24"/>
        </w:rPr>
      </w:pPr>
      <w:r w:rsidRPr="000B4F0F">
        <w:rPr>
          <w:rFonts w:ascii="Garamond" w:hAnsi="Garamond"/>
          <w:szCs w:val="24"/>
        </w:rPr>
        <w:t>Vlastnícke právo k dodanému tovaru a nebezpečenstvo škody na tovare prechádza na kupujúceho dňom jeho dodania a podpiso</w:t>
      </w:r>
      <w:r>
        <w:rPr>
          <w:rFonts w:ascii="Garamond" w:hAnsi="Garamond"/>
          <w:szCs w:val="24"/>
        </w:rPr>
        <w:t>m dodacieho listu vyhotoveného p</w:t>
      </w:r>
      <w:r w:rsidRPr="000B4F0F">
        <w:rPr>
          <w:rFonts w:ascii="Garamond" w:hAnsi="Garamond"/>
          <w:szCs w:val="24"/>
        </w:rPr>
        <w:t>redávajúcim bez výhrad. V prípade odmietnutia prevzatia tovaru zo strany kupujúceho podľa tohto článku bod 4.7 tejto zmluvy zostáv</w:t>
      </w:r>
      <w:r w:rsidR="002C638F">
        <w:rPr>
          <w:rFonts w:ascii="Garamond" w:hAnsi="Garamond"/>
          <w:szCs w:val="24"/>
        </w:rPr>
        <w:t>a</w:t>
      </w:r>
      <w:r w:rsidRPr="000B4F0F">
        <w:rPr>
          <w:rFonts w:ascii="Garamond" w:hAnsi="Garamond"/>
          <w:szCs w:val="24"/>
        </w:rPr>
        <w:t xml:space="preserve"> tovar vo vlastníctve predávajúceho až do doby, kým predávajúci neodstráni prekážku, ktorá bráni kupujúcemu riadne prevziať tovar.</w:t>
      </w:r>
      <w:r>
        <w:rPr>
          <w:rFonts w:ascii="Garamond" w:hAnsi="Garamond"/>
          <w:szCs w:val="24"/>
        </w:rPr>
        <w:t xml:space="preserve"> </w:t>
      </w:r>
    </w:p>
    <w:p w:rsidR="00944966" w:rsidRPr="000B4F0F" w:rsidRDefault="00944966" w:rsidP="00B93515">
      <w:pPr>
        <w:pStyle w:val="CTL"/>
        <w:numPr>
          <w:ilvl w:val="1"/>
          <w:numId w:val="23"/>
        </w:numPr>
        <w:tabs>
          <w:tab w:val="left" w:pos="567"/>
        </w:tabs>
        <w:spacing w:after="240" w:line="24" w:lineRule="atLeast"/>
        <w:ind w:left="567" w:hanging="567"/>
        <w:rPr>
          <w:rFonts w:ascii="Garamond" w:hAnsi="Garamond"/>
          <w:szCs w:val="24"/>
        </w:rPr>
      </w:pPr>
      <w:r>
        <w:rPr>
          <w:rFonts w:ascii="Garamond" w:hAnsi="Garamond"/>
          <w:szCs w:val="24"/>
        </w:rPr>
        <w:t>Do času uhradenia kúpnej ceny kupujúcim nesmie kupujúci zmeniť miesto umiestnenia tovaru oproti miestu dodania, nesmie užívať tovar a ani umožniť užívanie tovaru treťou osobou, nesmie tovar zaťažiť žiadnymi právami tretích osôb (napr. záložné právo, zabezpečovací prevod práv a pod.)</w:t>
      </w:r>
      <w:r w:rsidR="002C638F">
        <w:rPr>
          <w:rFonts w:ascii="Garamond" w:hAnsi="Garamond"/>
          <w:szCs w:val="24"/>
        </w:rPr>
        <w:t xml:space="preserve"> s výnimkou </w:t>
      </w:r>
      <w:r w:rsidR="00FA41CA">
        <w:rPr>
          <w:rFonts w:ascii="Garamond" w:hAnsi="Garamond"/>
          <w:szCs w:val="24"/>
        </w:rPr>
        <w:t xml:space="preserve">záložného práva </w:t>
      </w:r>
      <w:r w:rsidR="00B93515">
        <w:rPr>
          <w:rFonts w:ascii="Garamond" w:hAnsi="Garamond"/>
          <w:szCs w:val="24"/>
        </w:rPr>
        <w:t xml:space="preserve">v prospech </w:t>
      </w:r>
      <w:r w:rsidR="002C638F">
        <w:rPr>
          <w:rFonts w:ascii="Garamond" w:hAnsi="Garamond"/>
          <w:szCs w:val="24"/>
        </w:rPr>
        <w:t>poskytovateľa nenávratného finančného príspevku</w:t>
      </w:r>
      <w:r w:rsidR="00B93515">
        <w:rPr>
          <w:rFonts w:ascii="Garamond" w:hAnsi="Garamond"/>
          <w:szCs w:val="24"/>
        </w:rPr>
        <w:t xml:space="preserve"> podľa Zmluvy</w:t>
      </w:r>
      <w:r w:rsidR="00B93515" w:rsidRPr="00B93515">
        <w:rPr>
          <w:rFonts w:ascii="Garamond" w:hAnsi="Garamond"/>
          <w:szCs w:val="24"/>
        </w:rPr>
        <w:t xml:space="preserve"> o poskytnutí NFP č. MK-50/2020/SOIROPPO3-302031F830</w:t>
      </w:r>
      <w:r w:rsidR="00B93515">
        <w:rPr>
          <w:rFonts w:ascii="Garamond" w:hAnsi="Garamond"/>
          <w:szCs w:val="24"/>
        </w:rPr>
        <w:t xml:space="preserve"> zo dňa 24.02.2020</w:t>
      </w:r>
      <w:r>
        <w:rPr>
          <w:rFonts w:ascii="Garamond" w:hAnsi="Garamond"/>
          <w:szCs w:val="24"/>
        </w:rPr>
        <w:t>, je povinný tovar poistiť, chrániť pred jeho stratou, zničením, zneužitím alebo odcudzením a je povinný bezodkladne, najneskôr do 3 pracovných dní umožniť predávajúcemu prevzatie tovaru, ak príde k odstúpeniu od zmluvy</w:t>
      </w:r>
      <w:r w:rsidR="009209B4">
        <w:rPr>
          <w:rFonts w:ascii="Garamond" w:hAnsi="Garamond"/>
          <w:szCs w:val="24"/>
        </w:rPr>
        <w:t xml:space="preserve"> podľa čl. IX. ods. 9.3. písm. d</w:t>
      </w:r>
      <w:r>
        <w:rPr>
          <w:rFonts w:ascii="Garamond" w:hAnsi="Garamond"/>
          <w:szCs w:val="24"/>
        </w:rPr>
        <w:t xml:space="preserve">) tejto zmluvy.   </w:t>
      </w:r>
    </w:p>
    <w:p w:rsidR="00944966" w:rsidRPr="000B4F0F" w:rsidRDefault="00944966" w:rsidP="004314B0">
      <w:pPr>
        <w:pStyle w:val="CTL"/>
        <w:numPr>
          <w:ilvl w:val="0"/>
          <w:numId w:val="0"/>
        </w:numPr>
        <w:tabs>
          <w:tab w:val="left" w:pos="567"/>
        </w:tabs>
        <w:spacing w:line="24" w:lineRule="atLeast"/>
        <w:ind w:left="567"/>
        <w:rPr>
          <w:rFonts w:ascii="Garamond" w:hAnsi="Garamond" w:cs="Angsana New"/>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w:t>
      </w:r>
    </w:p>
    <w:p w:rsidR="00944966" w:rsidRPr="000B4F0F" w:rsidRDefault="00944966" w:rsidP="002761BF">
      <w:pPr>
        <w:pStyle w:val="CTLhead"/>
        <w:spacing w:after="120" w:line="24" w:lineRule="atLeast"/>
        <w:rPr>
          <w:rFonts w:ascii="Garamond" w:hAnsi="Garamond" w:cs="Calibri"/>
          <w:sz w:val="24"/>
          <w:szCs w:val="24"/>
        </w:rPr>
      </w:pPr>
      <w:r w:rsidRPr="000B4F0F">
        <w:rPr>
          <w:rFonts w:ascii="Garamond" w:hAnsi="Garamond" w:cs="Calibri"/>
          <w:sz w:val="24"/>
          <w:szCs w:val="24"/>
        </w:rPr>
        <w:t>Kúpna cena a platobné podmienky</w:t>
      </w:r>
    </w:p>
    <w:p w:rsidR="00944966" w:rsidRPr="000B4F0F" w:rsidRDefault="00944966" w:rsidP="00FC2417">
      <w:pPr>
        <w:pStyle w:val="CTL"/>
        <w:numPr>
          <w:ilvl w:val="1"/>
          <w:numId w:val="24"/>
        </w:numPr>
        <w:tabs>
          <w:tab w:val="left" w:pos="567"/>
        </w:tabs>
        <w:spacing w:line="24" w:lineRule="atLeast"/>
        <w:ind w:left="567" w:hanging="567"/>
        <w:rPr>
          <w:rFonts w:ascii="Garamond" w:hAnsi="Garamond"/>
          <w:szCs w:val="24"/>
        </w:rPr>
      </w:pPr>
      <w:r w:rsidRPr="000B4F0F">
        <w:rPr>
          <w:rFonts w:ascii="Garamond" w:hAnsi="Garamond"/>
          <w:szCs w:val="24"/>
        </w:rPr>
        <w:t xml:space="preserve">Kúpna cena je stanovená v súlade so zákonom Národnej rady Slovenskej republiky </w:t>
      </w:r>
      <w:r w:rsidR="002C638F">
        <w:rPr>
          <w:rFonts w:ascii="Garamond" w:hAnsi="Garamond"/>
          <w:szCs w:val="24"/>
        </w:rPr>
        <w:t xml:space="preserve">                  </w:t>
      </w:r>
      <w:r w:rsidRPr="000B4F0F">
        <w:rPr>
          <w:rFonts w:ascii="Garamond" w:hAnsi="Garamond"/>
          <w:szCs w:val="24"/>
        </w:rPr>
        <w:t xml:space="preserve">č. 18/1996 Z. z. o cenách v znení neskorších predpisov a vyhlášky Ministerstva financií Slovenskej republiky č. 87/1996 Z. z., ktorou sa vykonáva zákon Národnej rady Slovenskej republiky č. 18/1996 Z. z. o cenách dohodou, ako cena konečná,  a je uvedená v prílohe   </w:t>
      </w:r>
      <w:r w:rsidR="002C638F">
        <w:rPr>
          <w:rFonts w:ascii="Garamond" w:hAnsi="Garamond"/>
          <w:szCs w:val="24"/>
        </w:rPr>
        <w:t xml:space="preserve">      </w:t>
      </w:r>
      <w:r w:rsidRPr="000B4F0F">
        <w:rPr>
          <w:rFonts w:ascii="Garamond" w:hAnsi="Garamond"/>
          <w:szCs w:val="24"/>
        </w:rPr>
        <w:t xml:space="preserve">č. </w:t>
      </w:r>
      <w:r>
        <w:rPr>
          <w:rFonts w:ascii="Garamond" w:hAnsi="Garamond"/>
          <w:szCs w:val="24"/>
        </w:rPr>
        <w:t>1</w:t>
      </w:r>
      <w:r w:rsidRPr="000B4F0F">
        <w:rPr>
          <w:rFonts w:ascii="Garamond" w:hAnsi="Garamond"/>
          <w:szCs w:val="24"/>
        </w:rPr>
        <w:t xml:space="preserve"> tejto zmluvy. Pri DPH sa bude postupovať podľa osobitných predpisov. </w:t>
      </w:r>
    </w:p>
    <w:p w:rsidR="00944966" w:rsidRPr="000B4F0F" w:rsidRDefault="00944966" w:rsidP="00FC2417">
      <w:pPr>
        <w:pStyle w:val="CTL"/>
        <w:numPr>
          <w:ilvl w:val="1"/>
          <w:numId w:val="24"/>
        </w:numPr>
        <w:tabs>
          <w:tab w:val="left" w:pos="567"/>
        </w:tabs>
        <w:spacing w:line="24" w:lineRule="atLeast"/>
        <w:ind w:left="567" w:hanging="567"/>
        <w:rPr>
          <w:rFonts w:ascii="Garamond" w:hAnsi="Garamond"/>
          <w:i/>
          <w:szCs w:val="24"/>
        </w:rPr>
      </w:pPr>
      <w:r w:rsidRPr="000B4F0F">
        <w:rPr>
          <w:rFonts w:ascii="Garamond" w:hAnsi="Garamond"/>
          <w:szCs w:val="24"/>
        </w:rPr>
        <w:t>Zálohové platby ani platba vopred sa neumožňujú. Úhrada kúpnej ceny sa uskutoční po prebratí tovaru kupujúcim, formou prevodu na bankový účet predávajúceho uvedeného v záhlaví tejto zmluvy.</w:t>
      </w:r>
      <w:r w:rsidRPr="000B4F0F">
        <w:rPr>
          <w:rFonts w:ascii="Garamond" w:hAnsi="Garamond"/>
          <w:i/>
          <w:szCs w:val="24"/>
        </w:rPr>
        <w:t xml:space="preserve"> </w:t>
      </w:r>
      <w:r w:rsidRPr="000B4F0F">
        <w:rPr>
          <w:rFonts w:ascii="Garamond" w:hAnsi="Garamond"/>
          <w:szCs w:val="24"/>
        </w:rPr>
        <w:t xml:space="preserve">Bezhotovostný platobný styk sa uskutoční prostredníctvom finančného ústavu kupujúceho na základe faktúry, ktorej splatnosť je dohodnutá v lehote 60 (šesťdesiat) dní odo dňa doručenia faktúry kupujúcemu. </w:t>
      </w:r>
      <w:r>
        <w:rPr>
          <w:rFonts w:ascii="Garamond" w:hAnsi="Garamond"/>
          <w:szCs w:val="24"/>
        </w:rPr>
        <w:t>Zmluvné strany sa dohodli, že predávajúci zašle faktúru kupujúcemu ako elektronický doklad v</w:t>
      </w:r>
      <w:r w:rsidR="002C638F">
        <w:rPr>
          <w:rFonts w:ascii="Garamond" w:hAnsi="Garamond"/>
          <w:szCs w:val="24"/>
        </w:rPr>
        <w:t> </w:t>
      </w:r>
      <w:proofErr w:type="spellStart"/>
      <w:r>
        <w:rPr>
          <w:rFonts w:ascii="Garamond" w:hAnsi="Garamond"/>
          <w:szCs w:val="24"/>
        </w:rPr>
        <w:t>pdf</w:t>
      </w:r>
      <w:proofErr w:type="spellEnd"/>
      <w:r w:rsidR="002C638F">
        <w:rPr>
          <w:rFonts w:ascii="Garamond" w:hAnsi="Garamond"/>
          <w:szCs w:val="24"/>
        </w:rPr>
        <w:t>.</w:t>
      </w:r>
      <w:r>
        <w:rPr>
          <w:rFonts w:ascii="Garamond" w:hAnsi="Garamond"/>
          <w:szCs w:val="24"/>
        </w:rPr>
        <w:t xml:space="preserve"> formáte na e-mailovú adresu kupujúceho: </w:t>
      </w:r>
      <w:hyperlink r:id="rId9" w:history="1">
        <w:r w:rsidRPr="007B63CC">
          <w:rPr>
            <w:rStyle w:val="Hypertextovprepojenie"/>
            <w:rFonts w:ascii="Garamond" w:hAnsi="Garamond"/>
          </w:rPr>
          <w:t>martin.garaj@adamasalliance.sk</w:t>
        </w:r>
      </w:hyperlink>
      <w:r>
        <w:rPr>
          <w:rFonts w:ascii="Garamond" w:hAnsi="Garamond"/>
        </w:rPr>
        <w:t xml:space="preserve">. Faktúra sa považuje za doručenú dňom jej odoslania na e-mailovú adresu kupujúceho. </w:t>
      </w:r>
      <w:r w:rsidRPr="000B4F0F">
        <w:rPr>
          <w:rFonts w:ascii="Garamond" w:hAnsi="Garamond"/>
          <w:szCs w:val="24"/>
        </w:rPr>
        <w:t xml:space="preserve">Faktúra sa považuje za uhradenú dňom </w:t>
      </w:r>
      <w:r>
        <w:rPr>
          <w:rFonts w:ascii="Garamond" w:hAnsi="Garamond"/>
          <w:szCs w:val="24"/>
        </w:rPr>
        <w:t xml:space="preserve">pripísania </w:t>
      </w:r>
      <w:r w:rsidRPr="000B4F0F">
        <w:rPr>
          <w:rFonts w:ascii="Garamond" w:hAnsi="Garamond"/>
          <w:szCs w:val="24"/>
        </w:rPr>
        <w:t xml:space="preserve">finančných prostriedkov </w:t>
      </w:r>
      <w:r>
        <w:rPr>
          <w:rFonts w:ascii="Garamond" w:hAnsi="Garamond"/>
          <w:szCs w:val="24"/>
        </w:rPr>
        <w:t xml:space="preserve">na </w:t>
      </w:r>
      <w:r w:rsidRPr="000B4F0F">
        <w:rPr>
          <w:rFonts w:ascii="Garamond" w:hAnsi="Garamond"/>
          <w:szCs w:val="24"/>
        </w:rPr>
        <w:t>úč</w:t>
      </w:r>
      <w:r>
        <w:rPr>
          <w:rFonts w:ascii="Garamond" w:hAnsi="Garamond"/>
          <w:szCs w:val="24"/>
        </w:rPr>
        <w:t>e</w:t>
      </w:r>
      <w:r w:rsidRPr="000B4F0F">
        <w:rPr>
          <w:rFonts w:ascii="Garamond" w:hAnsi="Garamond"/>
          <w:szCs w:val="24"/>
        </w:rPr>
        <w:t xml:space="preserve">t </w:t>
      </w:r>
      <w:r>
        <w:rPr>
          <w:rFonts w:ascii="Garamond" w:hAnsi="Garamond"/>
          <w:szCs w:val="24"/>
        </w:rPr>
        <w:t>predávajúceho</w:t>
      </w:r>
      <w:r w:rsidRPr="000B4F0F">
        <w:rPr>
          <w:rFonts w:ascii="Garamond" w:hAnsi="Garamond"/>
          <w:szCs w:val="24"/>
        </w:rPr>
        <w:t>. V prípade, ak spl</w:t>
      </w:r>
      <w:r>
        <w:rPr>
          <w:rFonts w:ascii="Garamond" w:hAnsi="Garamond"/>
          <w:szCs w:val="24"/>
        </w:rPr>
        <w:t>atnosť faktúry pripadne na sobot</w:t>
      </w:r>
      <w:r w:rsidRPr="000B4F0F">
        <w:rPr>
          <w:rFonts w:ascii="Garamond" w:hAnsi="Garamond"/>
          <w:szCs w:val="24"/>
        </w:rPr>
        <w:t>u, nedeľu alebo sviatok, splatnosť faktúry sa posúva na najbližší pracovný deň.</w:t>
      </w:r>
    </w:p>
    <w:p w:rsidR="00944966" w:rsidRDefault="00944966" w:rsidP="007B2B5E">
      <w:pPr>
        <w:pStyle w:val="CTL"/>
        <w:numPr>
          <w:ilvl w:val="1"/>
          <w:numId w:val="24"/>
        </w:numPr>
        <w:tabs>
          <w:tab w:val="left" w:pos="567"/>
        </w:tabs>
        <w:spacing w:after="240" w:line="24" w:lineRule="atLeast"/>
        <w:ind w:left="567" w:hanging="567"/>
        <w:rPr>
          <w:rFonts w:ascii="Garamond" w:hAnsi="Garamond"/>
          <w:szCs w:val="24"/>
        </w:rPr>
      </w:pPr>
      <w:r w:rsidRPr="007B2B5E">
        <w:rPr>
          <w:rFonts w:ascii="Garamond" w:hAnsi="Garamond"/>
          <w:szCs w:val="24"/>
        </w:rPr>
        <w:t xml:space="preserve">Neoddeliteľnou súčasťou faktúry bude objednávka podľa článku III. bod 3.3. tejto zmluvy a dodací list potvrdený kupujúcim. </w:t>
      </w:r>
    </w:p>
    <w:p w:rsidR="00944966" w:rsidRDefault="00944966" w:rsidP="007B2B5E">
      <w:pPr>
        <w:pStyle w:val="CTL"/>
        <w:numPr>
          <w:ilvl w:val="1"/>
          <w:numId w:val="24"/>
        </w:numPr>
        <w:tabs>
          <w:tab w:val="left" w:pos="567"/>
        </w:tabs>
        <w:spacing w:after="240" w:line="24" w:lineRule="atLeast"/>
        <w:ind w:left="567" w:hanging="567"/>
        <w:rPr>
          <w:rFonts w:ascii="Garamond" w:hAnsi="Garamond"/>
          <w:szCs w:val="24"/>
        </w:rPr>
      </w:pPr>
      <w:r w:rsidRPr="007B2B5E">
        <w:rPr>
          <w:rFonts w:ascii="Garamond" w:hAnsi="Garamond"/>
          <w:szCs w:val="24"/>
        </w:rPr>
        <w:t xml:space="preserve">Faktúra musí spĺňať všetky náležitosti účtovného dokladu podľa § 10 zákona č. 431/2002 Z. </w:t>
      </w:r>
      <w:r w:rsidRPr="007B2B5E">
        <w:rPr>
          <w:rFonts w:ascii="Garamond" w:hAnsi="Garamond"/>
          <w:szCs w:val="24"/>
        </w:rPr>
        <w:lastRenderedPageBreak/>
        <w:t xml:space="preserve">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Predávajúci je povinný uvádzať na faktúrach </w:t>
      </w:r>
      <w:r>
        <w:rPr>
          <w:rFonts w:ascii="Garamond" w:hAnsi="Garamond"/>
          <w:szCs w:val="24"/>
        </w:rPr>
        <w:t xml:space="preserve">tiež </w:t>
      </w:r>
      <w:r w:rsidRPr="007B2B5E">
        <w:rPr>
          <w:rFonts w:ascii="Garamond" w:hAnsi="Garamond"/>
          <w:szCs w:val="24"/>
        </w:rPr>
        <w:t xml:space="preserve">názov a ITMS kód projektu, aby boli jednoznačne priradené výdavky k projektu a zamedzilo sa dvojitému financovaniu v prípade, že v čase fakturácie bude existovať a </w:t>
      </w:r>
      <w:r>
        <w:rPr>
          <w:rFonts w:ascii="Garamond" w:hAnsi="Garamond"/>
          <w:szCs w:val="24"/>
        </w:rPr>
        <w:t>k</w:t>
      </w:r>
      <w:r w:rsidRPr="007B2B5E">
        <w:rPr>
          <w:rFonts w:ascii="Garamond" w:hAnsi="Garamond"/>
          <w:szCs w:val="24"/>
        </w:rPr>
        <w:t>upujúci mu tieto údaje oznámi.</w:t>
      </w:r>
      <w:r>
        <w:rPr>
          <w:rFonts w:ascii="Garamond" w:hAnsi="Garamond"/>
          <w:szCs w:val="24"/>
        </w:rPr>
        <w:t xml:space="preserve"> </w:t>
      </w:r>
      <w:r w:rsidRPr="007B2B5E">
        <w:rPr>
          <w:rFonts w:ascii="Garamond" w:hAnsi="Garamond"/>
          <w:szCs w:val="24"/>
        </w:rPr>
        <w:t xml:space="preserve">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w:t>
      </w:r>
      <w:r>
        <w:rPr>
          <w:rFonts w:ascii="Garamond" w:hAnsi="Garamond"/>
          <w:szCs w:val="24"/>
        </w:rPr>
        <w:t>doručením</w:t>
      </w:r>
      <w:r w:rsidRPr="007B2B5E">
        <w:rPr>
          <w:rFonts w:ascii="Garamond" w:hAnsi="Garamond"/>
          <w:szCs w:val="24"/>
        </w:rPr>
        <w:t xml:space="preserve"> nového, resp. upraveného daňového dokladu.</w:t>
      </w:r>
    </w:p>
    <w:p w:rsidR="00944966" w:rsidRPr="000B4F0F" w:rsidRDefault="00944966" w:rsidP="002761BF">
      <w:pPr>
        <w:pStyle w:val="CTL"/>
        <w:numPr>
          <w:ilvl w:val="1"/>
          <w:numId w:val="24"/>
        </w:numPr>
        <w:tabs>
          <w:tab w:val="left" w:pos="567"/>
        </w:tabs>
        <w:spacing w:after="240" w:line="24" w:lineRule="atLeast"/>
        <w:ind w:left="567" w:hanging="567"/>
        <w:rPr>
          <w:rFonts w:ascii="Garamond" w:hAnsi="Garamond" w:cs="Calibri"/>
          <w:szCs w:val="24"/>
        </w:rPr>
      </w:pPr>
      <w:r w:rsidRPr="000B4F0F">
        <w:rPr>
          <w:rFonts w:ascii="Garamond" w:hAnsi="Garamond" w:cs="Arial"/>
          <w:szCs w:val="24"/>
        </w:rPr>
        <w:t>Zmluvné strany sa dohodli, že vylučujú postúpenie pohľadávky/záväzku bez predchádzajúcej písomnej dohody Zmluvných strán.</w:t>
      </w:r>
      <w:r w:rsidRPr="000B4F0F">
        <w:rPr>
          <w:rFonts w:ascii="Garamond" w:hAnsi="Garamond" w:cs="Calibri"/>
          <w:bCs/>
          <w:szCs w:val="24"/>
        </w:rPr>
        <w:t xml:space="preserve">   </w:t>
      </w: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w:t>
      </w:r>
    </w:p>
    <w:p w:rsidR="00944966" w:rsidRPr="000B4F0F" w:rsidRDefault="00944966" w:rsidP="002761BF">
      <w:pPr>
        <w:pStyle w:val="CTLhead"/>
        <w:spacing w:after="120" w:line="24" w:lineRule="atLeast"/>
        <w:ind w:left="360"/>
        <w:rPr>
          <w:rFonts w:ascii="Garamond" w:hAnsi="Garamond"/>
          <w:sz w:val="24"/>
          <w:szCs w:val="24"/>
        </w:rPr>
      </w:pPr>
      <w:r w:rsidRPr="000B4F0F">
        <w:rPr>
          <w:rFonts w:ascii="Garamond" w:hAnsi="Garamond"/>
          <w:sz w:val="24"/>
          <w:szCs w:val="24"/>
        </w:rPr>
        <w:t>Záručná doba a zodpovednosť za vady</w:t>
      </w:r>
    </w:p>
    <w:p w:rsidR="00944966" w:rsidRPr="000B4F0F" w:rsidRDefault="00944966" w:rsidP="00FC2417">
      <w:pPr>
        <w:pStyle w:val="CTL"/>
        <w:numPr>
          <w:ilvl w:val="1"/>
          <w:numId w:val="13"/>
        </w:numPr>
        <w:spacing w:line="24" w:lineRule="atLeast"/>
        <w:ind w:left="567" w:hanging="567"/>
        <w:rPr>
          <w:rFonts w:ascii="Garamond" w:hAnsi="Garamond"/>
          <w:szCs w:val="24"/>
        </w:rPr>
      </w:pPr>
      <w:r w:rsidRPr="000B4F0F">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rsidR="00944966" w:rsidRPr="000B4F0F" w:rsidRDefault="00944966" w:rsidP="00FC2417">
      <w:pPr>
        <w:pStyle w:val="CTL"/>
        <w:numPr>
          <w:ilvl w:val="1"/>
          <w:numId w:val="13"/>
        </w:numPr>
        <w:spacing w:line="24" w:lineRule="atLeast"/>
        <w:ind w:left="567" w:hanging="567"/>
        <w:rPr>
          <w:rFonts w:ascii="Garamond" w:hAnsi="Garamond"/>
          <w:szCs w:val="24"/>
        </w:rPr>
      </w:pPr>
      <w:r w:rsidRPr="000B4F0F">
        <w:rPr>
          <w:rFonts w:ascii="Garamond" w:hAnsi="Garamond"/>
          <w:szCs w:val="24"/>
        </w:rPr>
        <w:t xml:space="preserve">Záručná doba na tovar je 24 (dvadsaťštyri) mesiacov od prevzatia tovaru kupujúcim, </w:t>
      </w:r>
      <w:r w:rsidRPr="000B4F0F">
        <w:rPr>
          <w:rFonts w:ascii="Garamond" w:hAnsi="Garamond"/>
          <w:color w:val="000000"/>
          <w:szCs w:val="24"/>
        </w:rPr>
        <w:t>pokiaľ na záručnom liste alebo obale takého tovaru nie je vyznačená dlhšia doba podľa záručných podmienok výrobcu</w:t>
      </w:r>
      <w:r w:rsidRPr="000B4F0F">
        <w:rPr>
          <w:rFonts w:ascii="Garamond" w:hAnsi="Garamond"/>
          <w:szCs w:val="24"/>
        </w:rPr>
        <w:t xml:space="preserve">. V prípade oprávnenej reklamácie sa záručná doba predlžuje o čas, počas ktorého bola vada odstraňovaná. </w:t>
      </w:r>
    </w:p>
    <w:p w:rsidR="00944966" w:rsidRPr="000B4F0F" w:rsidRDefault="00944966" w:rsidP="00881CB9">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Reklamáciu tovaru a jej špecifikáciu uplatní kupujúci voči predávajúcemu ihneď po zistení, že dodaný tovar vykazuje vady nekvality, a to písomnou formou, na tlačive označenom ako "Oznámenie o reklamácii".</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Reklamáciu tovaru posúdia spoločne oprávnení zástupcovia Zmluvných strán, pričom predávajúci najneskôr do </w:t>
      </w:r>
      <w:r>
        <w:rPr>
          <w:rFonts w:ascii="Garamond" w:hAnsi="Garamond"/>
        </w:rPr>
        <w:t>5</w:t>
      </w:r>
      <w:r w:rsidRPr="000B4F0F">
        <w:rPr>
          <w:rFonts w:ascii="Garamond" w:hAnsi="Garamond"/>
        </w:rPr>
        <w:t xml:space="preserve"> (</w:t>
      </w:r>
      <w:r>
        <w:rPr>
          <w:rFonts w:ascii="Garamond" w:hAnsi="Garamond"/>
        </w:rPr>
        <w:t>piatich</w:t>
      </w:r>
      <w:r w:rsidRPr="000B4F0F">
        <w:rPr>
          <w:rFonts w:ascii="Garamond" w:hAnsi="Garamond"/>
        </w:rPr>
        <w:t xml:space="preserve">) pracovných dní od uplatnenia reklamácie </w:t>
      </w:r>
      <w:r>
        <w:rPr>
          <w:rFonts w:ascii="Garamond" w:hAnsi="Garamond"/>
        </w:rPr>
        <w:t xml:space="preserve">v pracovnom čase podľa zmluvy </w:t>
      </w:r>
      <w:r w:rsidRPr="000B4F0F">
        <w:rPr>
          <w:rFonts w:ascii="Garamond" w:hAnsi="Garamond"/>
        </w:rPr>
        <w:t>vydá písomné stanovisko o spôsobe vybavenia reklamácie. Ak sa predávajúci v tejto lehote nevyjadrí, kupujúci bude považovať reklamáciu za uznanú.</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V prípade reklamácie tovaru sa predávajúci zaväzuje </w:t>
      </w:r>
      <w:proofErr w:type="spellStart"/>
      <w:r w:rsidRPr="000B4F0F">
        <w:rPr>
          <w:rFonts w:ascii="Garamond" w:hAnsi="Garamond"/>
        </w:rPr>
        <w:t>vadné</w:t>
      </w:r>
      <w:proofErr w:type="spellEnd"/>
      <w:r w:rsidRPr="000B4F0F">
        <w:rPr>
          <w:rFonts w:ascii="Garamond" w:hAnsi="Garamond"/>
        </w:rPr>
        <w:t xml:space="preserve"> plnenie vys</w:t>
      </w:r>
      <w:r>
        <w:rPr>
          <w:rFonts w:ascii="Garamond" w:hAnsi="Garamond"/>
        </w:rPr>
        <w:t>poriadať na vlastné náklady do 15</w:t>
      </w:r>
      <w:r w:rsidRPr="000B4F0F">
        <w:rPr>
          <w:rFonts w:ascii="Garamond" w:hAnsi="Garamond"/>
        </w:rPr>
        <w:t xml:space="preserve"> (</w:t>
      </w:r>
      <w:r>
        <w:rPr>
          <w:rFonts w:ascii="Garamond" w:hAnsi="Garamond"/>
        </w:rPr>
        <w:t>pätnástich</w:t>
      </w:r>
      <w:r w:rsidRPr="000B4F0F">
        <w:rPr>
          <w:rFonts w:ascii="Garamond" w:hAnsi="Garamond"/>
        </w:rPr>
        <w:t xml:space="preserve">) </w:t>
      </w:r>
      <w:r>
        <w:rPr>
          <w:rFonts w:ascii="Garamond" w:hAnsi="Garamond"/>
        </w:rPr>
        <w:t>kalendárnych</w:t>
      </w:r>
      <w:r w:rsidRPr="000B4F0F">
        <w:rPr>
          <w:rFonts w:ascii="Garamond" w:hAnsi="Garamond"/>
        </w:rPr>
        <w:t xml:space="preserve"> dní od </w:t>
      </w:r>
      <w:r>
        <w:rPr>
          <w:rFonts w:ascii="Garamond" w:hAnsi="Garamond"/>
        </w:rPr>
        <w:t>uplatnenia</w:t>
      </w:r>
      <w:r w:rsidRPr="000B4F0F">
        <w:rPr>
          <w:rFonts w:ascii="Garamond" w:hAnsi="Garamond"/>
        </w:rPr>
        <w:t xml:space="preserve"> reklamácie. </w:t>
      </w:r>
    </w:p>
    <w:p w:rsidR="00944966" w:rsidRPr="000B4F0F" w:rsidRDefault="00944966" w:rsidP="00C9686F">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rPr>
        <w:t xml:space="preserve">V prípade sporu o zodpovednosť za vadu tovaru sa predávajúci zaväzuje </w:t>
      </w:r>
      <w:proofErr w:type="spellStart"/>
      <w:r w:rsidRPr="000B4F0F">
        <w:rPr>
          <w:rFonts w:ascii="Garamond" w:hAnsi="Garamond"/>
        </w:rPr>
        <w:t>vadné</w:t>
      </w:r>
      <w:proofErr w:type="spellEnd"/>
      <w:r w:rsidRPr="000B4F0F">
        <w:rPr>
          <w:rFonts w:ascii="Garamond" w:hAnsi="Garamond"/>
        </w:rPr>
        <w:t xml:space="preserve"> plnenie vysporiadať na vlastné náklady v lehote podľa bodu 6.</w:t>
      </w:r>
      <w:r>
        <w:rPr>
          <w:rFonts w:ascii="Garamond" w:hAnsi="Garamond"/>
        </w:rPr>
        <w:t>7</w:t>
      </w:r>
      <w:r w:rsidRPr="000B4F0F">
        <w:rPr>
          <w:rFonts w:ascii="Garamond" w:hAnsi="Garamond"/>
        </w:rPr>
        <w:t xml:space="preserve">. tohto článku zmluvy. Úhradu </w:t>
      </w:r>
      <w:r w:rsidRPr="000B4F0F">
        <w:rPr>
          <w:rFonts w:ascii="Garamond" w:hAnsi="Garamond"/>
        </w:rPr>
        <w:lastRenderedPageBreak/>
        <w:t>nákladov spojených s odstránením vady tovaru bude následne znášať Zmluvná strana, ktorá bude neúspešná v spore o určenie zodpovednosti za vadu tovaru.</w:t>
      </w:r>
    </w:p>
    <w:p w:rsidR="00944966" w:rsidRPr="000B4F0F" w:rsidRDefault="00944966" w:rsidP="00683683">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Kupujúci je oprávnený v prípade dodania </w:t>
      </w:r>
      <w:proofErr w:type="spellStart"/>
      <w:r w:rsidRPr="000B4F0F">
        <w:rPr>
          <w:rFonts w:ascii="Garamond" w:hAnsi="Garamond" w:cs="Calibri"/>
          <w:szCs w:val="24"/>
        </w:rPr>
        <w:t>vadného</w:t>
      </w:r>
      <w:proofErr w:type="spellEnd"/>
      <w:r w:rsidRPr="000B4F0F">
        <w:rPr>
          <w:rFonts w:ascii="Garamond" w:hAnsi="Garamond" w:cs="Calibri"/>
          <w:szCs w:val="24"/>
        </w:rPr>
        <w:t xml:space="preserve"> tovaru požadovať:</w:t>
      </w:r>
    </w:p>
    <w:p w:rsidR="00944966" w:rsidRPr="000B4F0F" w:rsidRDefault="00944966"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t>a) odstránenie vád tovaru, ak sú opraviteľné,</w:t>
      </w:r>
    </w:p>
    <w:p w:rsidR="00944966" w:rsidRPr="000B4F0F" w:rsidRDefault="00944966"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t>b) dodanie chýbajúceho množstva alebo časti tovaru,</w:t>
      </w:r>
    </w:p>
    <w:p w:rsidR="00944966" w:rsidRPr="000B4F0F" w:rsidRDefault="00944966" w:rsidP="00FC2417">
      <w:pPr>
        <w:pStyle w:val="CTL"/>
        <w:numPr>
          <w:ilvl w:val="0"/>
          <w:numId w:val="0"/>
        </w:numPr>
        <w:tabs>
          <w:tab w:val="left" w:pos="708"/>
        </w:tabs>
        <w:spacing w:line="24" w:lineRule="atLeast"/>
        <w:ind w:left="1080" w:hanging="513"/>
        <w:rPr>
          <w:rFonts w:ascii="Garamond" w:hAnsi="Garamond" w:cs="Calibri"/>
          <w:szCs w:val="24"/>
        </w:rPr>
      </w:pPr>
      <w:r w:rsidRPr="000B4F0F">
        <w:rPr>
          <w:rFonts w:ascii="Garamond" w:hAnsi="Garamond" w:cs="Calibri"/>
          <w:szCs w:val="24"/>
        </w:rPr>
        <w:t xml:space="preserve">c) výmenu </w:t>
      </w:r>
      <w:proofErr w:type="spellStart"/>
      <w:r w:rsidRPr="000B4F0F">
        <w:rPr>
          <w:rFonts w:ascii="Garamond" w:hAnsi="Garamond" w:cs="Calibri"/>
          <w:szCs w:val="24"/>
        </w:rPr>
        <w:t>vadného</w:t>
      </w:r>
      <w:proofErr w:type="spellEnd"/>
      <w:r w:rsidRPr="000B4F0F">
        <w:rPr>
          <w:rFonts w:ascii="Garamond" w:hAnsi="Garamond" w:cs="Calibri"/>
          <w:szCs w:val="24"/>
        </w:rPr>
        <w:t xml:space="preserve"> tovaru za tovar bez vád.</w:t>
      </w:r>
    </w:p>
    <w:p w:rsidR="00944966" w:rsidRPr="000B4F0F" w:rsidRDefault="00944966" w:rsidP="00881CB9">
      <w:pPr>
        <w:pStyle w:val="CTL"/>
        <w:numPr>
          <w:ilvl w:val="1"/>
          <w:numId w:val="13"/>
        </w:numPr>
        <w:tabs>
          <w:tab w:val="left" w:pos="567"/>
          <w:tab w:val="left" w:pos="709"/>
        </w:tabs>
        <w:spacing w:line="24" w:lineRule="atLeast"/>
        <w:ind w:left="567" w:hanging="567"/>
        <w:rPr>
          <w:rFonts w:ascii="Garamond" w:hAnsi="Garamond"/>
        </w:rPr>
      </w:pPr>
      <w:r w:rsidRPr="000B4F0F">
        <w:rPr>
          <w:rFonts w:ascii="Garamond" w:hAnsi="Garamond" w:cs="Calibri"/>
          <w:szCs w:val="24"/>
        </w:rPr>
        <w:t>Predá</w:t>
      </w:r>
      <w:r w:rsidR="00B93515">
        <w:rPr>
          <w:rFonts w:ascii="Garamond" w:hAnsi="Garamond" w:cs="Calibri"/>
          <w:szCs w:val="24"/>
        </w:rPr>
        <w:t>vajúci preberá záruku za akosť t</w:t>
      </w:r>
      <w:r w:rsidRPr="000B4F0F">
        <w:rPr>
          <w:rFonts w:ascii="Garamond" w:hAnsi="Garamond" w:cs="Calibri"/>
          <w:szCs w:val="24"/>
        </w:rPr>
        <w:t>ovaru podľa § 429 a </w:t>
      </w:r>
      <w:proofErr w:type="spellStart"/>
      <w:r w:rsidRPr="000B4F0F">
        <w:rPr>
          <w:rFonts w:ascii="Garamond" w:hAnsi="Garamond" w:cs="Calibri"/>
          <w:szCs w:val="24"/>
        </w:rPr>
        <w:t>nasl</w:t>
      </w:r>
      <w:proofErr w:type="spellEnd"/>
      <w:r w:rsidRPr="000B4F0F">
        <w:rPr>
          <w:rFonts w:ascii="Garamond" w:hAnsi="Garamond" w:cs="Calibri"/>
          <w:szCs w:val="24"/>
        </w:rPr>
        <w:t>. Obchodného zákonníka  a zodpovedá za vady tovaru podľa § 422 a </w:t>
      </w:r>
      <w:proofErr w:type="spellStart"/>
      <w:r w:rsidRPr="000B4F0F">
        <w:rPr>
          <w:rFonts w:ascii="Garamond" w:hAnsi="Garamond" w:cs="Calibri"/>
          <w:szCs w:val="24"/>
        </w:rPr>
        <w:t>nasl</w:t>
      </w:r>
      <w:proofErr w:type="spellEnd"/>
      <w:r w:rsidRPr="000B4F0F">
        <w:rPr>
          <w:rFonts w:ascii="Garamond" w:hAnsi="Garamond" w:cs="Calibri"/>
          <w:szCs w:val="24"/>
        </w:rPr>
        <w:t>. Obchodného zákonníka. Zodpovednosť za vady sa ďalej spravuje príslušnými ustanoveniami Obchodného zákonníka.</w:t>
      </w:r>
    </w:p>
    <w:p w:rsidR="00944966"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VII.</w:t>
      </w:r>
    </w:p>
    <w:p w:rsidR="00944966" w:rsidRPr="000B4F0F" w:rsidRDefault="00944966" w:rsidP="00F50D9F">
      <w:pPr>
        <w:pStyle w:val="CTLhead"/>
        <w:spacing w:after="120" w:line="24" w:lineRule="atLeast"/>
        <w:rPr>
          <w:rFonts w:ascii="Garamond" w:hAnsi="Garamond" w:cs="Calibri"/>
          <w:sz w:val="24"/>
          <w:szCs w:val="24"/>
        </w:rPr>
      </w:pPr>
      <w:r w:rsidRPr="000B4F0F">
        <w:rPr>
          <w:rFonts w:ascii="Garamond" w:hAnsi="Garamond" w:cs="Calibri"/>
          <w:sz w:val="24"/>
          <w:szCs w:val="24"/>
        </w:rPr>
        <w:t>Ostatné dojednania</w:t>
      </w:r>
    </w:p>
    <w:p w:rsidR="00944966" w:rsidRPr="000B4F0F"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Predávajúci prehlasuje, že tovar nie je zaťažený právami tretích osôb.</w:t>
      </w:r>
    </w:p>
    <w:p w:rsidR="00944966" w:rsidRPr="000B4F0F"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Predávajúci je povinný dodať tovar kupujúcemu v dohodnutom množstve, rozsahu, kvalite, v požadovaných technických parametroch, v bezchybnom stave a dohodnutom termíne v zmysle špecifikácie podľa prílohy č. 1 a prílohy č. 2 zmluvy.</w:t>
      </w:r>
    </w:p>
    <w:p w:rsidR="00944966" w:rsidRDefault="00944966" w:rsidP="0077096A">
      <w:pPr>
        <w:pStyle w:val="CTL"/>
        <w:numPr>
          <w:ilvl w:val="1"/>
          <w:numId w:val="15"/>
        </w:numPr>
        <w:spacing w:line="24" w:lineRule="atLeast"/>
        <w:ind w:left="567" w:hanging="567"/>
        <w:rPr>
          <w:rFonts w:ascii="Garamond" w:hAnsi="Garamond" w:cs="Calibri"/>
          <w:szCs w:val="24"/>
        </w:rPr>
      </w:pPr>
      <w:r w:rsidRPr="000B4F0F">
        <w:rPr>
          <w:rFonts w:ascii="Garamond" w:hAnsi="Garamond" w:cs="Calibri"/>
          <w:szCs w:val="24"/>
        </w:rPr>
        <w:t>Kupujúci je povinný:</w:t>
      </w:r>
    </w:p>
    <w:p w:rsidR="00944966" w:rsidRPr="000B4F0F" w:rsidRDefault="00944966" w:rsidP="00DC11B8">
      <w:pPr>
        <w:pStyle w:val="CTL"/>
        <w:numPr>
          <w:ilvl w:val="1"/>
          <w:numId w:val="42"/>
        </w:numPr>
        <w:tabs>
          <w:tab w:val="left" w:pos="708"/>
        </w:tabs>
        <w:spacing w:after="0" w:line="24" w:lineRule="atLeast"/>
        <w:rPr>
          <w:rFonts w:ascii="Garamond" w:hAnsi="Garamond" w:cs="Calibri"/>
          <w:szCs w:val="24"/>
        </w:rPr>
      </w:pPr>
      <w:r w:rsidRPr="000B4F0F">
        <w:rPr>
          <w:rFonts w:ascii="Garamond" w:hAnsi="Garamond" w:cs="Calibri"/>
          <w:szCs w:val="24"/>
        </w:rPr>
        <w:t>prebrať bezchybný tovar v deň dodania, ktorý mu predávajúci oznámi podľa článku IV.,  bodu 4.6. tejto zmluvy,</w:t>
      </w:r>
    </w:p>
    <w:p w:rsidR="00944966" w:rsidRPr="00DC11B8" w:rsidRDefault="00944966" w:rsidP="00DC11B8">
      <w:pPr>
        <w:pStyle w:val="CTL"/>
        <w:numPr>
          <w:ilvl w:val="1"/>
          <w:numId w:val="42"/>
        </w:numPr>
        <w:tabs>
          <w:tab w:val="left" w:pos="708"/>
        </w:tabs>
        <w:spacing w:after="240" w:line="24" w:lineRule="atLeast"/>
        <w:rPr>
          <w:rFonts w:ascii="Garamond" w:hAnsi="Garamond" w:cs="Calibri"/>
          <w:szCs w:val="24"/>
        </w:rPr>
      </w:pPr>
      <w:r w:rsidRPr="000B4F0F">
        <w:rPr>
          <w:rFonts w:ascii="Garamond" w:hAnsi="Garamond" w:cs="Calibri"/>
          <w:szCs w:val="24"/>
        </w:rPr>
        <w:t>riadne a včas zaplatiť kúpnu cenu dohodnutú v článku V. tejto zmluvy.</w:t>
      </w:r>
    </w:p>
    <w:p w:rsidR="00944966" w:rsidRDefault="00944966" w:rsidP="00DC11B8">
      <w:pPr>
        <w:pStyle w:val="Odsekzoznamu"/>
        <w:numPr>
          <w:ilvl w:val="1"/>
          <w:numId w:val="15"/>
        </w:numPr>
        <w:tabs>
          <w:tab w:val="clear" w:pos="2160"/>
          <w:tab w:val="clear" w:pos="2880"/>
          <w:tab w:val="clear" w:pos="4500"/>
        </w:tabs>
        <w:ind w:left="567" w:hanging="567"/>
        <w:jc w:val="both"/>
        <w:rPr>
          <w:rFonts w:ascii="Garamond" w:hAnsi="Garamond"/>
          <w:sz w:val="24"/>
          <w:szCs w:val="24"/>
        </w:rPr>
      </w:pPr>
      <w:r>
        <w:rPr>
          <w:rFonts w:ascii="Garamond" w:hAnsi="Garamond"/>
          <w:sz w:val="24"/>
          <w:szCs w:val="24"/>
        </w:rPr>
        <w:t xml:space="preserve">Predávajúci </w:t>
      </w:r>
      <w:r w:rsidRPr="00C55DDC">
        <w:rPr>
          <w:rFonts w:ascii="Garamond" w:hAnsi="Garamond"/>
          <w:sz w:val="24"/>
          <w:szCs w:val="24"/>
        </w:rPr>
        <w:t>je</w:t>
      </w:r>
      <w:r>
        <w:rPr>
          <w:rFonts w:ascii="Garamond" w:hAnsi="Garamond"/>
          <w:sz w:val="24"/>
          <w:szCs w:val="24"/>
        </w:rPr>
        <w:t xml:space="preserve"> povinný strpieť výkon kontroly alebo</w:t>
      </w:r>
      <w:r w:rsidRPr="00C55DDC">
        <w:rPr>
          <w:rFonts w:ascii="Garamond" w:hAnsi="Garamond"/>
          <w:sz w:val="24"/>
          <w:szCs w:val="24"/>
        </w:rPr>
        <w:t xml:space="preserve"> auditu súvisiaceho s predmetom tejto </w:t>
      </w:r>
      <w:r>
        <w:rPr>
          <w:rFonts w:ascii="Garamond" w:hAnsi="Garamond"/>
          <w:sz w:val="24"/>
          <w:szCs w:val="24"/>
        </w:rPr>
        <w:t>zmluvy</w:t>
      </w:r>
      <w:r w:rsidRPr="00C55DDC">
        <w:rPr>
          <w:rFonts w:ascii="Garamond" w:hAnsi="Garamond"/>
          <w:sz w:val="24"/>
          <w:szCs w:val="24"/>
        </w:rPr>
        <w:t xml:space="preserve"> kedykoľvek počas platnosti a</w:t>
      </w:r>
      <w:r>
        <w:rPr>
          <w:rFonts w:ascii="Garamond" w:hAnsi="Garamond"/>
          <w:sz w:val="24"/>
          <w:szCs w:val="24"/>
        </w:rPr>
        <w:t xml:space="preserve"> </w:t>
      </w:r>
      <w:r w:rsidRPr="00C55DDC">
        <w:rPr>
          <w:rFonts w:ascii="Garamond" w:hAnsi="Garamond"/>
          <w:sz w:val="24"/>
          <w:szCs w:val="24"/>
        </w:rPr>
        <w:t>účinnosti Zmluvy o poskytnutí nenávratného finančného príspevku (NFP), ktorej obsahom budú aj oprávnené výdavky v zmysle tejto</w:t>
      </w:r>
      <w:r>
        <w:rPr>
          <w:rFonts w:ascii="Garamond" w:hAnsi="Garamond"/>
          <w:sz w:val="24"/>
          <w:szCs w:val="24"/>
        </w:rPr>
        <w:t xml:space="preserve"> zmluvy</w:t>
      </w:r>
      <w:r w:rsidRPr="00C55DDC">
        <w:rPr>
          <w:rFonts w:ascii="Garamond" w:hAnsi="Garamond"/>
          <w:sz w:val="24"/>
          <w:szCs w:val="24"/>
        </w:rPr>
        <w:t>, a to oprávnenými osobami v zmysle Všeobecných zmluvných podmienok ku Zmluve o poskytnutí NFP a</w:t>
      </w:r>
      <w:r>
        <w:rPr>
          <w:rFonts w:ascii="Garamond" w:hAnsi="Garamond"/>
          <w:sz w:val="24"/>
          <w:szCs w:val="24"/>
        </w:rPr>
        <w:t xml:space="preserve"> </w:t>
      </w:r>
      <w:r w:rsidRPr="00C55DDC">
        <w:rPr>
          <w:rFonts w:ascii="Garamond" w:hAnsi="Garamond"/>
          <w:sz w:val="24"/>
          <w:szCs w:val="24"/>
        </w:rPr>
        <w:t>poskytnúť im všetku potrebnú súčinnosť.</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p>
    <w:p w:rsidR="00944966" w:rsidRDefault="00944966" w:rsidP="00DC11B8">
      <w:pPr>
        <w:pStyle w:val="Odsekzoznamu"/>
        <w:numPr>
          <w:ilvl w:val="1"/>
          <w:numId w:val="15"/>
        </w:numPr>
        <w:tabs>
          <w:tab w:val="clear" w:pos="2160"/>
          <w:tab w:val="clear" w:pos="2880"/>
          <w:tab w:val="clear" w:pos="4500"/>
        </w:tabs>
        <w:ind w:left="567" w:hanging="567"/>
        <w:jc w:val="both"/>
        <w:rPr>
          <w:rFonts w:ascii="Garamond" w:hAnsi="Garamond"/>
          <w:sz w:val="24"/>
          <w:szCs w:val="24"/>
        </w:rPr>
      </w:pPr>
      <w:r w:rsidRPr="00C55DDC">
        <w:rPr>
          <w:rFonts w:ascii="Garamond" w:hAnsi="Garamond"/>
          <w:sz w:val="24"/>
          <w:szCs w:val="24"/>
        </w:rPr>
        <w:t>Oprávnenými osobami na výkon kontroly, auditu sú najmä:</w:t>
      </w:r>
      <w:r>
        <w:rPr>
          <w:rFonts w:ascii="Garamond" w:hAnsi="Garamond"/>
          <w:sz w:val="24"/>
          <w:szCs w:val="24"/>
        </w:rPr>
        <w:t xml:space="preserve"> </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a) Poskytovateľ NFP a ním poverené osoby,</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b) Útvar vnútorného auditu</w:t>
      </w:r>
      <w:r>
        <w:rPr>
          <w:rFonts w:ascii="Garamond" w:hAnsi="Garamond"/>
          <w:sz w:val="24"/>
          <w:szCs w:val="24"/>
        </w:rPr>
        <w:t xml:space="preserve"> </w:t>
      </w:r>
      <w:r w:rsidRPr="00C55DDC">
        <w:rPr>
          <w:rFonts w:ascii="Garamond" w:hAnsi="Garamond"/>
          <w:sz w:val="24"/>
          <w:szCs w:val="24"/>
        </w:rPr>
        <w:t>riadiaceho orgánu alebo sprostredkovateľského orgánu a nimi poverené osoby,</w:t>
      </w:r>
      <w:r>
        <w:rPr>
          <w:rFonts w:ascii="Garamond" w:hAnsi="Garamond"/>
          <w:sz w:val="24"/>
          <w:szCs w:val="24"/>
        </w:rPr>
        <w:t xml:space="preserve"> </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c) Najvyšší kontrolný úrad SR, Úrad vládneho auditu,</w:t>
      </w:r>
      <w:r>
        <w:rPr>
          <w:rFonts w:ascii="Garamond" w:hAnsi="Garamond"/>
          <w:sz w:val="24"/>
          <w:szCs w:val="24"/>
        </w:rPr>
        <w:t xml:space="preserve"> </w:t>
      </w:r>
      <w:r w:rsidRPr="00C55DDC">
        <w:rPr>
          <w:rFonts w:ascii="Garamond" w:hAnsi="Garamond"/>
          <w:sz w:val="24"/>
          <w:szCs w:val="24"/>
        </w:rPr>
        <w:t>Certifikačný orgán a nimi poverené osoby,</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sidRPr="00C55DDC">
        <w:rPr>
          <w:rFonts w:ascii="Garamond" w:hAnsi="Garamond"/>
          <w:sz w:val="24"/>
          <w:szCs w:val="24"/>
        </w:rPr>
        <w:t>d) Orgán auditu, jeho spolupracujúce orgány a osoby poverené na výkon kontroly/auditu,</w:t>
      </w:r>
    </w:p>
    <w:p w:rsidR="00944966" w:rsidRDefault="00944966" w:rsidP="00DC11B8">
      <w:pPr>
        <w:pStyle w:val="Odsekzoznamu"/>
        <w:tabs>
          <w:tab w:val="clear" w:pos="2160"/>
          <w:tab w:val="clear" w:pos="2880"/>
          <w:tab w:val="clear" w:pos="4500"/>
        </w:tabs>
        <w:ind w:left="567"/>
        <w:jc w:val="both"/>
        <w:rPr>
          <w:rFonts w:ascii="Garamond" w:hAnsi="Garamond"/>
          <w:sz w:val="24"/>
          <w:szCs w:val="24"/>
        </w:rPr>
      </w:pPr>
      <w:r>
        <w:rPr>
          <w:rFonts w:ascii="Garamond" w:hAnsi="Garamond"/>
          <w:sz w:val="24"/>
          <w:szCs w:val="24"/>
        </w:rPr>
        <w:t xml:space="preserve">e) </w:t>
      </w:r>
      <w:r w:rsidRPr="00C55DDC">
        <w:rPr>
          <w:rFonts w:ascii="Garamond" w:hAnsi="Garamond"/>
          <w:sz w:val="24"/>
          <w:szCs w:val="24"/>
        </w:rPr>
        <w:t xml:space="preserve">Splnomocnení zástupcovia Európskej Komisie a Európskeho dvora </w:t>
      </w:r>
      <w:proofErr w:type="spellStart"/>
      <w:r w:rsidRPr="00C55DDC">
        <w:rPr>
          <w:rFonts w:ascii="Garamond" w:hAnsi="Garamond"/>
          <w:sz w:val="24"/>
          <w:szCs w:val="24"/>
        </w:rPr>
        <w:t>audítorov,f</w:t>
      </w:r>
      <w:proofErr w:type="spellEnd"/>
      <w:r w:rsidRPr="00C55DDC">
        <w:rPr>
          <w:rFonts w:ascii="Garamond" w:hAnsi="Garamond"/>
          <w:sz w:val="24"/>
          <w:szCs w:val="24"/>
        </w:rPr>
        <w:t>) Orgán zabezpečujúci ochranu finančných záujmov</w:t>
      </w:r>
      <w:r>
        <w:rPr>
          <w:rFonts w:ascii="Garamond" w:hAnsi="Garamond"/>
          <w:sz w:val="24"/>
          <w:szCs w:val="24"/>
        </w:rPr>
        <w:t xml:space="preserve"> EÚ,</w:t>
      </w:r>
    </w:p>
    <w:p w:rsidR="00944966" w:rsidRDefault="00944966" w:rsidP="00DC11B8">
      <w:pPr>
        <w:pStyle w:val="Odsekzoznamu"/>
        <w:tabs>
          <w:tab w:val="clear" w:pos="2160"/>
          <w:tab w:val="clear" w:pos="2880"/>
          <w:tab w:val="clear" w:pos="4500"/>
        </w:tabs>
        <w:ind w:left="567"/>
        <w:jc w:val="both"/>
        <w:rPr>
          <w:rFonts w:ascii="Garamond" w:hAnsi="Garamond"/>
          <w:sz w:val="24"/>
        </w:rPr>
      </w:pPr>
      <w:r>
        <w:rPr>
          <w:rFonts w:ascii="Garamond" w:hAnsi="Garamond"/>
          <w:sz w:val="24"/>
          <w:szCs w:val="24"/>
        </w:rPr>
        <w:t xml:space="preserve">g) </w:t>
      </w:r>
      <w:r w:rsidRPr="00C55DDC">
        <w:rPr>
          <w:rFonts w:ascii="Garamond" w:hAnsi="Garamond"/>
          <w:sz w:val="24"/>
        </w:rPr>
        <w:t>Osoby prizvané orgánmi uvedenými v písm. a) až f) v súlade s príslušnými právnymi predpismi SR a právnymi aktami EÚ.</w:t>
      </w:r>
    </w:p>
    <w:p w:rsidR="00944966" w:rsidRPr="000B4F0F" w:rsidRDefault="00944966" w:rsidP="00F43CB4">
      <w:pPr>
        <w:pStyle w:val="CTL"/>
        <w:numPr>
          <w:ilvl w:val="0"/>
          <w:numId w:val="0"/>
        </w:numPr>
        <w:spacing w:line="24" w:lineRule="atLeast"/>
        <w:ind w:left="567"/>
        <w:rPr>
          <w:rFonts w:ascii="Garamond" w:hAnsi="Garamond" w:cs="Calibri"/>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VIII.</w:t>
      </w:r>
    </w:p>
    <w:p w:rsidR="00944966" w:rsidRPr="000B4F0F" w:rsidRDefault="00944966" w:rsidP="00F50D9F">
      <w:pPr>
        <w:spacing w:after="120"/>
        <w:jc w:val="center"/>
        <w:rPr>
          <w:rFonts w:ascii="Garamond" w:hAnsi="Garamond"/>
          <w:b/>
          <w:sz w:val="24"/>
          <w:szCs w:val="24"/>
        </w:rPr>
      </w:pPr>
      <w:r w:rsidRPr="000B4F0F">
        <w:rPr>
          <w:rFonts w:ascii="Garamond" w:hAnsi="Garamond"/>
          <w:b/>
          <w:sz w:val="24"/>
          <w:szCs w:val="24"/>
        </w:rPr>
        <w:t>Zmluvné pokuty a úroky z omeškania</w:t>
      </w:r>
    </w:p>
    <w:p w:rsidR="00944966" w:rsidRPr="000B4F0F" w:rsidRDefault="00944966" w:rsidP="00F50D9F">
      <w:pPr>
        <w:pStyle w:val="CTL"/>
        <w:numPr>
          <w:ilvl w:val="1"/>
          <w:numId w:val="17"/>
        </w:numPr>
        <w:tabs>
          <w:tab w:val="left" w:pos="567"/>
        </w:tabs>
        <w:spacing w:line="24" w:lineRule="atLeast"/>
        <w:ind w:left="567" w:hanging="567"/>
        <w:rPr>
          <w:rFonts w:ascii="Garamond" w:hAnsi="Garamond" w:cs="Calibri"/>
          <w:szCs w:val="24"/>
        </w:rPr>
      </w:pPr>
      <w:r w:rsidRPr="000B4F0F">
        <w:rPr>
          <w:rFonts w:ascii="Garamond" w:hAnsi="Garamond" w:cs="Calibri"/>
          <w:szCs w:val="24"/>
        </w:rPr>
        <w:t>Pre prípad nedodržania podmienok tejto zmluvy dohodli Zmluvné strany nasledovné  zmluvné pokuty a úroky z omeškania:</w:t>
      </w:r>
    </w:p>
    <w:p w:rsidR="00944966" w:rsidRPr="000B4F0F" w:rsidRDefault="00944966" w:rsidP="00F50D9F">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za omeškanie predávajúceho s dodaním tovaru podľa čl. IV. tejto zmluvy  je kupujúci oprávnený uplatniť si zmluvnú pokutu vo výške 0,05 % z ceny predmetu zmluvy za každý aj začatý deň omeškania, </w:t>
      </w:r>
    </w:p>
    <w:p w:rsidR="00944966" w:rsidRPr="000B4F0F" w:rsidRDefault="00944966" w:rsidP="00675C28">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lastRenderedPageBreak/>
        <w:t>za omeškanie predávajúceho s odstránením vady tovaru je kupujúci oprávnený uplatniť si zmluvnú pokutu vo výške 0,05% z ceny predmetu zmluvy za každý aj začatý deň omeškania,</w:t>
      </w:r>
    </w:p>
    <w:p w:rsidR="00944966" w:rsidRPr="000B4F0F" w:rsidRDefault="00944966" w:rsidP="00675C28">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za omeškanie kupujúceho so zaplatením kúpnej ceny je predávajúci oprávnený uplatniť si úrok z omeškania </w:t>
      </w:r>
      <w:r>
        <w:rPr>
          <w:rFonts w:ascii="Garamond" w:hAnsi="Garamond" w:cs="Calibri"/>
          <w:sz w:val="24"/>
          <w:szCs w:val="24"/>
        </w:rPr>
        <w:t xml:space="preserve">vo výške 0,05 % </w:t>
      </w:r>
      <w:r w:rsidRPr="000B4F0F">
        <w:rPr>
          <w:rFonts w:ascii="Garamond" w:hAnsi="Garamond" w:cs="Calibri"/>
          <w:sz w:val="24"/>
          <w:szCs w:val="24"/>
        </w:rPr>
        <w:t>z nezaplatenej ceny za každý aj začatý deň omeškania,</w:t>
      </w:r>
    </w:p>
    <w:p w:rsidR="00944966" w:rsidRPr="000B4F0F" w:rsidRDefault="00944966" w:rsidP="00503DEC">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ak k odstúpeniu od tejto zmluvy dôjde z dôvodu, že predávajúci nie je schopný dodať tovar v požadovanej kvalite, v požadovanom množstve a/alebo za kúpnu cenu, ktorú ponúkol, je kupujúci oprávnený uplatniť si zmluvnú pokutu vo výške </w:t>
      </w:r>
      <w:r>
        <w:rPr>
          <w:rFonts w:ascii="Garamond" w:hAnsi="Garamond" w:cs="Calibri"/>
          <w:sz w:val="24"/>
          <w:szCs w:val="24"/>
        </w:rPr>
        <w:t>10</w:t>
      </w:r>
      <w:r w:rsidRPr="000B4F0F">
        <w:rPr>
          <w:rFonts w:ascii="Garamond" w:hAnsi="Garamond" w:cs="Calibri"/>
          <w:sz w:val="24"/>
          <w:szCs w:val="24"/>
        </w:rPr>
        <w:t xml:space="preserve"> % z ceny predmetu zmluvy,</w:t>
      </w:r>
    </w:p>
    <w:p w:rsidR="00944966" w:rsidRDefault="00944966" w:rsidP="00503DEC">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v prípade porušenia ktorejkoľvek z povinností týkajúcej sa subdodávateľov alebo ich zmeny, je kupujúci oprávnený uplatniť si zmluvnú pokutu vo výške 1</w:t>
      </w:r>
      <w:r w:rsidR="00B93515">
        <w:rPr>
          <w:rFonts w:ascii="Garamond" w:hAnsi="Garamond" w:cs="Calibri"/>
          <w:sz w:val="24"/>
          <w:szCs w:val="24"/>
        </w:rPr>
        <w:t> </w:t>
      </w:r>
      <w:r w:rsidRPr="000B4F0F">
        <w:rPr>
          <w:rFonts w:ascii="Garamond" w:hAnsi="Garamond" w:cs="Calibri"/>
          <w:sz w:val="24"/>
          <w:szCs w:val="24"/>
        </w:rPr>
        <w:t>000</w:t>
      </w:r>
      <w:r w:rsidR="00B93515">
        <w:rPr>
          <w:rFonts w:ascii="Garamond" w:hAnsi="Garamond" w:cs="Calibri"/>
          <w:sz w:val="24"/>
          <w:szCs w:val="24"/>
        </w:rPr>
        <w:t>,-</w:t>
      </w:r>
      <w:r w:rsidRPr="000B4F0F">
        <w:rPr>
          <w:rFonts w:ascii="Garamond" w:hAnsi="Garamond" w:cs="Calibri"/>
          <w:sz w:val="24"/>
          <w:szCs w:val="24"/>
        </w:rPr>
        <w:t xml:space="preserve">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r>
        <w:rPr>
          <w:rFonts w:ascii="Garamond" w:hAnsi="Garamond" w:cs="Calibri"/>
          <w:sz w:val="24"/>
          <w:szCs w:val="24"/>
        </w:rPr>
        <w:t>;</w:t>
      </w:r>
    </w:p>
    <w:p w:rsidR="00944966" w:rsidRDefault="00944966" w:rsidP="000678A6">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ak </w:t>
      </w:r>
      <w:r>
        <w:rPr>
          <w:rFonts w:ascii="Garamond" w:hAnsi="Garamond" w:cs="Calibri"/>
          <w:sz w:val="24"/>
          <w:szCs w:val="24"/>
        </w:rPr>
        <w:t>kupujúci neumožní alebo znemožní, a to priamo alebo prostredníctvom tretej osoby, predávajúcemu prevziať tovar podľa čl. IX. ods. 9.5. tejto zmluvy</w:t>
      </w:r>
      <w:r w:rsidRPr="000B4F0F">
        <w:rPr>
          <w:rFonts w:ascii="Garamond" w:hAnsi="Garamond" w:cs="Calibri"/>
          <w:sz w:val="24"/>
          <w:szCs w:val="24"/>
        </w:rPr>
        <w:t xml:space="preserve">, je </w:t>
      </w:r>
      <w:r>
        <w:rPr>
          <w:rFonts w:ascii="Garamond" w:hAnsi="Garamond" w:cs="Calibri"/>
          <w:sz w:val="24"/>
          <w:szCs w:val="24"/>
        </w:rPr>
        <w:t xml:space="preserve">predávajúci </w:t>
      </w:r>
      <w:r w:rsidRPr="000B4F0F">
        <w:rPr>
          <w:rFonts w:ascii="Garamond" w:hAnsi="Garamond" w:cs="Calibri"/>
          <w:sz w:val="24"/>
          <w:szCs w:val="24"/>
        </w:rPr>
        <w:t xml:space="preserve">oprávnený </w:t>
      </w:r>
      <w:r>
        <w:rPr>
          <w:rFonts w:ascii="Garamond" w:hAnsi="Garamond" w:cs="Calibri"/>
          <w:sz w:val="24"/>
          <w:szCs w:val="24"/>
        </w:rPr>
        <w:t xml:space="preserve">si uplatniť okrem úroku z omeškania podľa písm. c) vyššie aj zmluvnú pokutu vo </w:t>
      </w:r>
      <w:r w:rsidRPr="000B4F0F">
        <w:rPr>
          <w:rFonts w:ascii="Garamond" w:hAnsi="Garamond" w:cs="Calibri"/>
          <w:sz w:val="24"/>
          <w:szCs w:val="24"/>
        </w:rPr>
        <w:t>výške 0,05% z ceny predmetu zmluvy za každý aj začatý deň omeškania</w:t>
      </w:r>
      <w:r>
        <w:rPr>
          <w:rFonts w:ascii="Garamond" w:hAnsi="Garamond" w:cs="Calibri"/>
          <w:sz w:val="24"/>
          <w:szCs w:val="24"/>
        </w:rPr>
        <w:t>;</w:t>
      </w:r>
    </w:p>
    <w:p w:rsidR="00944966" w:rsidRPr="000B4F0F" w:rsidRDefault="00944966" w:rsidP="000678A6">
      <w:pPr>
        <w:pStyle w:val="Odsekzoznamu"/>
        <w:numPr>
          <w:ilvl w:val="0"/>
          <w:numId w:val="18"/>
        </w:numPr>
        <w:tabs>
          <w:tab w:val="clear" w:pos="2160"/>
          <w:tab w:val="clear" w:pos="2880"/>
          <w:tab w:val="clear" w:pos="4500"/>
          <w:tab w:val="left" w:pos="720"/>
        </w:tabs>
        <w:spacing w:after="120" w:line="24" w:lineRule="atLeast"/>
        <w:ind w:hanging="447"/>
        <w:jc w:val="both"/>
        <w:rPr>
          <w:rFonts w:ascii="Garamond" w:hAnsi="Garamond" w:cs="Calibri"/>
          <w:sz w:val="24"/>
          <w:szCs w:val="24"/>
        </w:rPr>
      </w:pPr>
      <w:r w:rsidRPr="000B4F0F">
        <w:rPr>
          <w:rFonts w:ascii="Garamond" w:hAnsi="Garamond" w:cs="Calibri"/>
          <w:sz w:val="24"/>
          <w:szCs w:val="24"/>
        </w:rPr>
        <w:t xml:space="preserve">v prípade porušenia ktorejkoľvek z povinností </w:t>
      </w:r>
      <w:r>
        <w:rPr>
          <w:rFonts w:ascii="Garamond" w:hAnsi="Garamond" w:cs="Calibri"/>
          <w:sz w:val="24"/>
          <w:szCs w:val="24"/>
        </w:rPr>
        <w:t>kupujúceho uvedenej v čl. IV. ods. 4.1</w:t>
      </w:r>
      <w:r w:rsidR="00FA41CA">
        <w:rPr>
          <w:rFonts w:ascii="Garamond" w:hAnsi="Garamond" w:cs="Calibri"/>
          <w:sz w:val="24"/>
          <w:szCs w:val="24"/>
        </w:rPr>
        <w:t>8</w:t>
      </w:r>
      <w:r>
        <w:rPr>
          <w:rFonts w:ascii="Garamond" w:hAnsi="Garamond" w:cs="Calibri"/>
          <w:sz w:val="24"/>
          <w:szCs w:val="24"/>
        </w:rPr>
        <w:t xml:space="preserve"> tejto zmluvy</w:t>
      </w:r>
      <w:r w:rsidRPr="000B4F0F">
        <w:rPr>
          <w:rFonts w:ascii="Garamond" w:hAnsi="Garamond" w:cs="Calibri"/>
          <w:sz w:val="24"/>
          <w:szCs w:val="24"/>
        </w:rPr>
        <w:t xml:space="preserve">, je </w:t>
      </w:r>
      <w:r>
        <w:rPr>
          <w:rFonts w:ascii="Garamond" w:hAnsi="Garamond" w:cs="Calibri"/>
          <w:sz w:val="24"/>
          <w:szCs w:val="24"/>
        </w:rPr>
        <w:t>predávajúci</w:t>
      </w:r>
      <w:r w:rsidRPr="000B4F0F">
        <w:rPr>
          <w:rFonts w:ascii="Garamond" w:hAnsi="Garamond" w:cs="Calibri"/>
          <w:sz w:val="24"/>
          <w:szCs w:val="24"/>
        </w:rPr>
        <w:t xml:space="preserve"> oprávnený uplatniť </w:t>
      </w:r>
      <w:r>
        <w:rPr>
          <w:rFonts w:ascii="Garamond" w:hAnsi="Garamond" w:cs="Calibri"/>
          <w:sz w:val="24"/>
          <w:szCs w:val="24"/>
        </w:rPr>
        <w:t xml:space="preserve">si zmluvnú pokutu vo výške </w:t>
      </w:r>
      <w:r w:rsidR="002F3B40">
        <w:rPr>
          <w:rFonts w:ascii="Garamond" w:hAnsi="Garamond" w:cs="Calibri"/>
          <w:sz w:val="24"/>
          <w:szCs w:val="24"/>
        </w:rPr>
        <w:t>5</w:t>
      </w:r>
      <w:r w:rsidR="00FA41CA">
        <w:rPr>
          <w:rFonts w:ascii="Garamond" w:hAnsi="Garamond" w:cs="Calibri"/>
          <w:sz w:val="24"/>
          <w:szCs w:val="24"/>
        </w:rPr>
        <w:t xml:space="preserve"> %</w:t>
      </w:r>
      <w:r>
        <w:rPr>
          <w:rFonts w:ascii="Garamond" w:hAnsi="Garamond" w:cs="Calibri"/>
          <w:sz w:val="24"/>
          <w:szCs w:val="24"/>
        </w:rPr>
        <w:t xml:space="preserve"> </w:t>
      </w:r>
      <w:r w:rsidR="00FA41CA">
        <w:rPr>
          <w:rFonts w:ascii="Garamond" w:hAnsi="Garamond" w:cs="Calibri"/>
          <w:sz w:val="24"/>
          <w:szCs w:val="24"/>
        </w:rPr>
        <w:t xml:space="preserve">z ceny zariadenia </w:t>
      </w:r>
      <w:r w:rsidRPr="000B4F0F">
        <w:rPr>
          <w:rFonts w:ascii="Garamond" w:hAnsi="Garamond" w:cs="Calibri"/>
          <w:sz w:val="24"/>
          <w:szCs w:val="24"/>
        </w:rPr>
        <w:t>za porušenie ktorejkoľvek z povinností</w:t>
      </w:r>
      <w:r>
        <w:rPr>
          <w:rFonts w:ascii="Garamond" w:hAnsi="Garamond" w:cs="Calibri"/>
          <w:sz w:val="24"/>
          <w:szCs w:val="24"/>
        </w:rPr>
        <w:t>.</w:t>
      </w:r>
    </w:p>
    <w:p w:rsidR="00944966" w:rsidRPr="000B4F0F" w:rsidRDefault="00944966" w:rsidP="00F50D9F">
      <w:pPr>
        <w:pStyle w:val="CTL"/>
        <w:numPr>
          <w:ilvl w:val="1"/>
          <w:numId w:val="17"/>
        </w:numPr>
        <w:tabs>
          <w:tab w:val="left" w:pos="567"/>
        </w:tabs>
        <w:spacing w:line="24" w:lineRule="atLeast"/>
        <w:ind w:left="567" w:hanging="567"/>
        <w:rPr>
          <w:rFonts w:ascii="Garamond" w:hAnsi="Garamond" w:cs="Calibri"/>
          <w:szCs w:val="24"/>
        </w:rPr>
      </w:pPr>
      <w:r w:rsidRPr="000B4F0F">
        <w:rPr>
          <w:rFonts w:ascii="Garamond" w:hAnsi="Garamond" w:cs="Calibri"/>
          <w:szCs w:val="24"/>
        </w:rPr>
        <w:t>Zaplatením zmluvnej pokuty nezaniká nárok na prípadnú náhradu škody, ktorá vznikla v príčinnej súvislosti s porušením zmluvnej povinnosti, za ktorú je uplatňovaná zmluvná pokuta.</w:t>
      </w:r>
    </w:p>
    <w:p w:rsidR="00944966" w:rsidRPr="000B4F0F" w:rsidRDefault="00944966"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8.3</w:t>
      </w:r>
      <w:r w:rsidRPr="000B4F0F">
        <w:rPr>
          <w:rFonts w:ascii="Garamond" w:hAnsi="Garamond" w:cs="Calibri"/>
          <w:sz w:val="24"/>
          <w:szCs w:val="24"/>
        </w:rPr>
        <w:tab/>
        <w:t xml:space="preserve">Nárok na zmluvnú pokutu nevzniká vtedy, ak sa preukáže, že omeškanie je spôsobené okolnosťami vylučujúcimi zodpovednosť (vyššia moc). Zmluvnú pokutu zaplatí povinná Zmluvná strana oprávnenej Zmluvnej strane v lehote tridsiatich (30)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w:t>
      </w:r>
      <w:r>
        <w:rPr>
          <w:rFonts w:ascii="Garamond" w:hAnsi="Garamond" w:cs="Calibri"/>
          <w:sz w:val="24"/>
          <w:szCs w:val="24"/>
        </w:rPr>
        <w:t>na</w:t>
      </w:r>
      <w:r w:rsidRPr="000B4F0F">
        <w:rPr>
          <w:rFonts w:ascii="Garamond" w:hAnsi="Garamond" w:cs="Calibri"/>
          <w:sz w:val="24"/>
          <w:szCs w:val="24"/>
        </w:rPr>
        <w:t xml:space="preserve"> ďalšom postupe. Ak nedôjde k dohode, má </w:t>
      </w:r>
      <w:r>
        <w:rPr>
          <w:rFonts w:ascii="Garamond" w:hAnsi="Garamond" w:cs="Calibri"/>
          <w:sz w:val="24"/>
          <w:szCs w:val="24"/>
        </w:rPr>
        <w:t xml:space="preserve">Zmluvná </w:t>
      </w:r>
      <w:r w:rsidRPr="000B4F0F">
        <w:rPr>
          <w:rFonts w:ascii="Garamond" w:hAnsi="Garamond" w:cs="Calibri"/>
          <w:sz w:val="24"/>
          <w:szCs w:val="24"/>
        </w:rPr>
        <w:t xml:space="preserve">strana, ktorá sa odvolala na okolnosti vylučujúce zodpovednosť, právo odstúpiť od zmluvy. </w:t>
      </w:r>
    </w:p>
    <w:p w:rsidR="00944966" w:rsidRDefault="00944966"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A41CA"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A41CA"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A41CA"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A41CA" w:rsidRPr="000B4F0F" w:rsidRDefault="00FA41CA"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944966" w:rsidRPr="000B4F0F" w:rsidRDefault="00944966"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B4F0F">
        <w:rPr>
          <w:rFonts w:ascii="Garamond" w:hAnsi="Garamond" w:cs="Calibri"/>
          <w:b/>
          <w:szCs w:val="24"/>
        </w:rPr>
        <w:t>Článok IX.</w:t>
      </w:r>
    </w:p>
    <w:p w:rsidR="00944966" w:rsidRPr="000B4F0F" w:rsidRDefault="00944966" w:rsidP="00F50D9F">
      <w:pPr>
        <w:spacing w:after="120" w:line="24" w:lineRule="atLeast"/>
        <w:jc w:val="center"/>
        <w:rPr>
          <w:rFonts w:ascii="Garamond" w:hAnsi="Garamond" w:cs="Calibri"/>
          <w:b/>
          <w:sz w:val="24"/>
          <w:szCs w:val="24"/>
        </w:rPr>
      </w:pPr>
      <w:r w:rsidRPr="000B4F0F">
        <w:rPr>
          <w:rFonts w:ascii="Garamond" w:hAnsi="Garamond" w:cs="Calibri"/>
          <w:b/>
          <w:sz w:val="24"/>
          <w:szCs w:val="24"/>
        </w:rPr>
        <w:t>Skončenie zmluvy</w:t>
      </w:r>
    </w:p>
    <w:p w:rsidR="00944966" w:rsidRPr="000B4F0F" w:rsidRDefault="00944966" w:rsidP="00543852">
      <w:pPr>
        <w:pStyle w:val="Odsekzoznamu"/>
        <w:tabs>
          <w:tab w:val="clear" w:pos="2160"/>
          <w:tab w:val="clear" w:pos="2880"/>
          <w:tab w:val="clear" w:pos="4500"/>
        </w:tabs>
        <w:spacing w:line="24" w:lineRule="atLeast"/>
        <w:ind w:left="567"/>
        <w:jc w:val="both"/>
        <w:rPr>
          <w:rFonts w:ascii="Garamond" w:hAnsi="Garamond" w:cs="Calibri"/>
          <w:sz w:val="24"/>
          <w:szCs w:val="24"/>
        </w:rPr>
      </w:pPr>
    </w:p>
    <w:p w:rsidR="00944966" w:rsidRPr="000B4F0F" w:rsidRDefault="00944966" w:rsidP="00FC2417">
      <w:pPr>
        <w:pStyle w:val="Odsekzoznamu"/>
        <w:numPr>
          <w:ilvl w:val="1"/>
          <w:numId w:val="19"/>
        </w:numPr>
        <w:tabs>
          <w:tab w:val="clear" w:pos="2160"/>
          <w:tab w:val="clear" w:pos="2880"/>
          <w:tab w:val="clear" w:pos="4500"/>
        </w:tabs>
        <w:spacing w:line="24" w:lineRule="atLeast"/>
        <w:ind w:left="567" w:hanging="567"/>
        <w:jc w:val="both"/>
        <w:rPr>
          <w:rFonts w:ascii="Garamond" w:hAnsi="Garamond" w:cs="Calibri"/>
          <w:sz w:val="24"/>
          <w:szCs w:val="24"/>
        </w:rPr>
      </w:pPr>
      <w:r w:rsidRPr="000B4F0F">
        <w:rPr>
          <w:rFonts w:ascii="Garamond" w:hAnsi="Garamond" w:cs="Calibri"/>
          <w:sz w:val="24"/>
          <w:szCs w:val="24"/>
        </w:rPr>
        <w:t>Zmluvné strany sa dohodli, že zmluvu je možné skončiť:</w:t>
      </w:r>
    </w:p>
    <w:p w:rsidR="00944966" w:rsidRPr="000B4F0F" w:rsidRDefault="00944966" w:rsidP="00FC2417">
      <w:pPr>
        <w:pStyle w:val="Odsekzoznamu"/>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sidRPr="000B4F0F">
        <w:rPr>
          <w:rFonts w:ascii="Garamond" w:hAnsi="Garamond"/>
          <w:sz w:val="24"/>
          <w:szCs w:val="24"/>
        </w:rPr>
        <w:lastRenderedPageBreak/>
        <w:t>písomnou dohodou Zmluvných strán</w:t>
      </w:r>
      <w:r w:rsidRPr="000B4F0F">
        <w:rPr>
          <w:rFonts w:ascii="Garamond" w:hAnsi="Garamond" w:cs="Calibri"/>
          <w:sz w:val="24"/>
          <w:szCs w:val="24"/>
        </w:rPr>
        <w:t>, a to dňom uvedeným v takejto dohode;</w:t>
      </w:r>
    </w:p>
    <w:p w:rsidR="00944966" w:rsidRDefault="00944966" w:rsidP="00FC2417">
      <w:pPr>
        <w:numPr>
          <w:ilvl w:val="1"/>
          <w:numId w:val="12"/>
        </w:numPr>
        <w:tabs>
          <w:tab w:val="clear" w:pos="2160"/>
          <w:tab w:val="clear" w:pos="2880"/>
          <w:tab w:val="clear" w:pos="4500"/>
          <w:tab w:val="left" w:pos="1418"/>
        </w:tabs>
        <w:spacing w:line="24" w:lineRule="atLeast"/>
        <w:ind w:left="1434" w:hanging="357"/>
        <w:jc w:val="both"/>
        <w:rPr>
          <w:rFonts w:ascii="Garamond" w:hAnsi="Garamond" w:cs="Calibri"/>
          <w:sz w:val="24"/>
          <w:szCs w:val="24"/>
        </w:rPr>
      </w:pPr>
      <w:r w:rsidRPr="000B4F0F">
        <w:rPr>
          <w:rFonts w:ascii="Garamond" w:hAnsi="Garamond" w:cs="Calibri"/>
          <w:sz w:val="24"/>
          <w:szCs w:val="24"/>
        </w:rPr>
        <w:t>písomným odstúpením od zmluvy v prípade podstatného porušenia zmluvy</w:t>
      </w:r>
      <w:r>
        <w:rPr>
          <w:rFonts w:ascii="Garamond" w:hAnsi="Garamond" w:cs="Calibri"/>
          <w:sz w:val="24"/>
          <w:szCs w:val="24"/>
        </w:rPr>
        <w:t>;</w:t>
      </w:r>
    </w:p>
    <w:p w:rsidR="00944966" w:rsidRDefault="00944966" w:rsidP="0082220A">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 predávajúci poruší svoju povinnosť podľa z</w:t>
      </w:r>
      <w:r w:rsidRPr="0082220A">
        <w:rPr>
          <w:rFonts w:ascii="Garamond" w:hAnsi="Garamond" w:cs="Calibri"/>
          <w:sz w:val="24"/>
          <w:szCs w:val="24"/>
        </w:rPr>
        <w:t>mluvy iným než podstatným</w:t>
      </w:r>
      <w:r>
        <w:rPr>
          <w:rFonts w:ascii="Garamond" w:hAnsi="Garamond" w:cs="Calibri"/>
          <w:sz w:val="24"/>
          <w:szCs w:val="24"/>
        </w:rPr>
        <w:t xml:space="preserve"> </w:t>
      </w:r>
      <w:r w:rsidRPr="0082220A">
        <w:rPr>
          <w:rFonts w:ascii="Garamond" w:hAnsi="Garamond" w:cs="Calibri"/>
          <w:sz w:val="24"/>
          <w:szCs w:val="24"/>
        </w:rPr>
        <w:t>spôsobom, a takéto porušenie nenapraví ani v dodatočn</w:t>
      </w:r>
      <w:r>
        <w:rPr>
          <w:rFonts w:ascii="Garamond" w:hAnsi="Garamond" w:cs="Calibri"/>
          <w:sz w:val="24"/>
          <w:szCs w:val="24"/>
        </w:rPr>
        <w:t xml:space="preserve">ej primeranej lehote na nápravu </w:t>
      </w:r>
      <w:r w:rsidRPr="0082220A">
        <w:rPr>
          <w:rFonts w:ascii="Garamond" w:hAnsi="Garamond" w:cs="Calibri"/>
          <w:sz w:val="24"/>
          <w:szCs w:val="24"/>
        </w:rPr>
        <w:t xml:space="preserve">poskytnutej </w:t>
      </w:r>
      <w:r>
        <w:rPr>
          <w:rFonts w:ascii="Garamond" w:hAnsi="Garamond" w:cs="Calibri"/>
          <w:sz w:val="24"/>
          <w:szCs w:val="24"/>
        </w:rPr>
        <w:t>kupujúcim</w:t>
      </w:r>
      <w:r w:rsidRPr="0082220A">
        <w:rPr>
          <w:rFonts w:ascii="Garamond" w:hAnsi="Garamond" w:cs="Calibri"/>
          <w:sz w:val="24"/>
          <w:szCs w:val="24"/>
        </w:rPr>
        <w:t>,</w:t>
      </w:r>
      <w:r>
        <w:rPr>
          <w:rFonts w:ascii="Garamond" w:hAnsi="Garamond" w:cs="Calibri"/>
          <w:sz w:val="24"/>
          <w:szCs w:val="24"/>
        </w:rPr>
        <w:t xml:space="preserve"> pričom táto dodatočná primeraná lehota nemôže byť kratšia ako 10 dní;</w:t>
      </w:r>
    </w:p>
    <w:p w:rsidR="00944966" w:rsidRDefault="00944966" w:rsidP="0082220A">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w:t>
      </w:r>
      <w:r w:rsidRPr="0082220A">
        <w:rPr>
          <w:rFonts w:ascii="Garamond" w:hAnsi="Garamond" w:cs="Calibri"/>
          <w:sz w:val="24"/>
          <w:szCs w:val="24"/>
        </w:rPr>
        <w:t xml:space="preserve"> v rámci k</w:t>
      </w:r>
      <w:r>
        <w:rPr>
          <w:rFonts w:ascii="Garamond" w:hAnsi="Garamond" w:cs="Calibri"/>
          <w:sz w:val="24"/>
          <w:szCs w:val="24"/>
        </w:rPr>
        <w:t>ontroly verejného obstarávania z</w:t>
      </w:r>
      <w:r w:rsidRPr="0082220A">
        <w:rPr>
          <w:rFonts w:ascii="Garamond" w:hAnsi="Garamond" w:cs="Calibri"/>
          <w:sz w:val="24"/>
          <w:szCs w:val="24"/>
        </w:rPr>
        <w:t>ákazky, na základe ktorej došlo k</w:t>
      </w:r>
      <w:r>
        <w:rPr>
          <w:rFonts w:ascii="Garamond" w:hAnsi="Garamond" w:cs="Calibri"/>
          <w:sz w:val="24"/>
          <w:szCs w:val="24"/>
        </w:rPr>
        <w:t> </w:t>
      </w:r>
      <w:r w:rsidRPr="0082220A">
        <w:rPr>
          <w:rFonts w:ascii="Garamond" w:hAnsi="Garamond" w:cs="Calibri"/>
          <w:sz w:val="24"/>
          <w:szCs w:val="24"/>
        </w:rPr>
        <w:t>uzavretiu</w:t>
      </w:r>
      <w:r>
        <w:rPr>
          <w:rFonts w:ascii="Garamond" w:hAnsi="Garamond" w:cs="Calibri"/>
          <w:sz w:val="24"/>
          <w:szCs w:val="24"/>
        </w:rPr>
        <w:t xml:space="preserve"> tejto z</w:t>
      </w:r>
      <w:r w:rsidRPr="0082220A">
        <w:rPr>
          <w:rFonts w:ascii="Garamond" w:hAnsi="Garamond" w:cs="Calibri"/>
          <w:sz w:val="24"/>
          <w:szCs w:val="24"/>
        </w:rPr>
        <w:t xml:space="preserve">mluvy, bolo </w:t>
      </w:r>
      <w:r>
        <w:rPr>
          <w:rFonts w:ascii="Garamond" w:hAnsi="Garamond" w:cs="Calibri"/>
          <w:sz w:val="24"/>
          <w:szCs w:val="24"/>
        </w:rPr>
        <w:t xml:space="preserve">príslušným orgánom právoplatne </w:t>
      </w:r>
      <w:r w:rsidRPr="0082220A">
        <w:rPr>
          <w:rFonts w:ascii="Garamond" w:hAnsi="Garamond" w:cs="Calibri"/>
          <w:sz w:val="24"/>
          <w:szCs w:val="24"/>
        </w:rPr>
        <w:t>konštatované porušenie zákona</w:t>
      </w:r>
      <w:r>
        <w:rPr>
          <w:rFonts w:ascii="Garamond" w:hAnsi="Garamond" w:cs="Calibri"/>
          <w:sz w:val="24"/>
          <w:szCs w:val="24"/>
        </w:rPr>
        <w:t xml:space="preserve"> o verejnom obstarávaní;</w:t>
      </w:r>
    </w:p>
    <w:p w:rsidR="00944966" w:rsidRDefault="00944966" w:rsidP="000530E1">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w:t>
      </w:r>
      <w:r w:rsidRPr="000530E1">
        <w:rPr>
          <w:rFonts w:ascii="Garamond" w:hAnsi="Garamond" w:cs="Calibri"/>
          <w:sz w:val="24"/>
          <w:szCs w:val="24"/>
        </w:rPr>
        <w:t xml:space="preserve"> na majetok </w:t>
      </w:r>
      <w:r>
        <w:rPr>
          <w:rFonts w:ascii="Garamond" w:hAnsi="Garamond" w:cs="Calibri"/>
          <w:sz w:val="24"/>
          <w:szCs w:val="24"/>
        </w:rPr>
        <w:t>Zmluvnej strany</w:t>
      </w:r>
      <w:r w:rsidRPr="000530E1">
        <w:rPr>
          <w:rFonts w:ascii="Garamond" w:hAnsi="Garamond" w:cs="Calibri"/>
          <w:sz w:val="24"/>
          <w:szCs w:val="24"/>
        </w:rPr>
        <w:t xml:space="preserve"> je vyhlásený konkurz, konkurzné konanie bolo zastavené pre</w:t>
      </w:r>
      <w:r>
        <w:rPr>
          <w:rFonts w:ascii="Garamond" w:hAnsi="Garamond" w:cs="Calibri"/>
          <w:sz w:val="24"/>
          <w:szCs w:val="24"/>
        </w:rPr>
        <w:t xml:space="preserve"> </w:t>
      </w:r>
      <w:r w:rsidRPr="000530E1">
        <w:rPr>
          <w:rFonts w:ascii="Garamond" w:hAnsi="Garamond" w:cs="Calibri"/>
          <w:sz w:val="24"/>
          <w:szCs w:val="24"/>
        </w:rPr>
        <w:t xml:space="preserve">nedostatok majetku alebo je </w:t>
      </w:r>
      <w:r>
        <w:rPr>
          <w:rFonts w:ascii="Garamond" w:hAnsi="Garamond" w:cs="Calibri"/>
          <w:sz w:val="24"/>
          <w:szCs w:val="24"/>
        </w:rPr>
        <w:t>Zmluvnej strane</w:t>
      </w:r>
      <w:r w:rsidRPr="000530E1">
        <w:rPr>
          <w:rFonts w:ascii="Garamond" w:hAnsi="Garamond" w:cs="Calibri"/>
          <w:sz w:val="24"/>
          <w:szCs w:val="24"/>
        </w:rPr>
        <w:t xml:space="preserve"> povolená reštrukturalizácia</w:t>
      </w:r>
      <w:r>
        <w:rPr>
          <w:rFonts w:ascii="Garamond" w:hAnsi="Garamond" w:cs="Calibri"/>
          <w:sz w:val="24"/>
          <w:szCs w:val="24"/>
        </w:rPr>
        <w:t>,</w:t>
      </w:r>
    </w:p>
    <w:p w:rsidR="00944966" w:rsidRDefault="00944966" w:rsidP="00562FED">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 Zmluvná strana</w:t>
      </w:r>
      <w:r w:rsidRPr="00562FED">
        <w:rPr>
          <w:rFonts w:ascii="Garamond" w:hAnsi="Garamond" w:cs="Calibri"/>
          <w:sz w:val="24"/>
          <w:szCs w:val="24"/>
        </w:rPr>
        <w:t xml:space="preserve"> vstúpi do likvidácie, preruší alebo iným ako vyššie uvedeným spôsobom skončí svoju podnikateľskú činnosť</w:t>
      </w:r>
      <w:r>
        <w:rPr>
          <w:rFonts w:ascii="Garamond" w:hAnsi="Garamond" w:cs="Calibri"/>
          <w:sz w:val="24"/>
          <w:szCs w:val="24"/>
        </w:rPr>
        <w:t>,</w:t>
      </w:r>
    </w:p>
    <w:p w:rsidR="00944966" w:rsidRPr="00562FED" w:rsidRDefault="00944966" w:rsidP="00562FED">
      <w:pPr>
        <w:numPr>
          <w:ilvl w:val="1"/>
          <w:numId w:val="12"/>
        </w:numPr>
        <w:tabs>
          <w:tab w:val="clear" w:pos="2160"/>
          <w:tab w:val="clear" w:pos="2880"/>
          <w:tab w:val="clear" w:pos="4500"/>
          <w:tab w:val="left" w:pos="1418"/>
        </w:tabs>
        <w:spacing w:line="24" w:lineRule="atLeast"/>
        <w:jc w:val="both"/>
        <w:rPr>
          <w:rFonts w:ascii="Garamond" w:hAnsi="Garamond" w:cs="Calibri"/>
          <w:sz w:val="24"/>
          <w:szCs w:val="24"/>
        </w:rPr>
      </w:pPr>
      <w:r>
        <w:rPr>
          <w:rFonts w:ascii="Garamond" w:hAnsi="Garamond" w:cs="Calibri"/>
          <w:sz w:val="24"/>
          <w:szCs w:val="24"/>
        </w:rPr>
        <w:t>písomným odstúpením, ak</w:t>
      </w:r>
      <w:r w:rsidRPr="00562FED">
        <w:rPr>
          <w:rFonts w:ascii="Garamond" w:hAnsi="Garamond" w:cs="Calibri"/>
          <w:sz w:val="24"/>
          <w:szCs w:val="24"/>
        </w:rPr>
        <w:t xml:space="preserve"> je splnený niektorý z dôvodov na odstúpenie od </w:t>
      </w:r>
      <w:r>
        <w:rPr>
          <w:rFonts w:ascii="Garamond" w:hAnsi="Garamond" w:cs="Calibri"/>
          <w:sz w:val="24"/>
          <w:szCs w:val="24"/>
        </w:rPr>
        <w:t>z</w:t>
      </w:r>
      <w:r w:rsidRPr="00562FED">
        <w:rPr>
          <w:rFonts w:ascii="Garamond" w:hAnsi="Garamond" w:cs="Calibri"/>
          <w:sz w:val="24"/>
          <w:szCs w:val="24"/>
        </w:rPr>
        <w:t xml:space="preserve">mluvy podľa § 19 </w:t>
      </w:r>
      <w:r>
        <w:rPr>
          <w:rFonts w:ascii="Garamond" w:hAnsi="Garamond" w:cs="Calibri"/>
          <w:sz w:val="24"/>
          <w:szCs w:val="24"/>
        </w:rPr>
        <w:t>zákona o verejnom obstarávaní.</w:t>
      </w:r>
    </w:p>
    <w:p w:rsidR="00944966" w:rsidRPr="000B4F0F" w:rsidRDefault="00944966" w:rsidP="00613A8C">
      <w:pPr>
        <w:tabs>
          <w:tab w:val="clear" w:pos="2160"/>
          <w:tab w:val="clear" w:pos="2880"/>
          <w:tab w:val="clear" w:pos="4500"/>
          <w:tab w:val="left" w:pos="1418"/>
        </w:tabs>
        <w:spacing w:line="24" w:lineRule="atLeast"/>
        <w:ind w:left="1434"/>
        <w:jc w:val="both"/>
        <w:rPr>
          <w:rFonts w:ascii="Garamond" w:hAnsi="Garamond" w:cs="Calibri"/>
          <w:sz w:val="24"/>
          <w:szCs w:val="24"/>
        </w:rPr>
      </w:pPr>
    </w:p>
    <w:p w:rsidR="00944966" w:rsidRPr="000B4F0F" w:rsidRDefault="00944966" w:rsidP="00FC2417">
      <w:pPr>
        <w:pStyle w:val="Odsekzoznamu"/>
        <w:numPr>
          <w:ilvl w:val="1"/>
          <w:numId w:val="19"/>
        </w:numPr>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 xml:space="preserve">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w:t>
      </w:r>
      <w:r>
        <w:rPr>
          <w:rFonts w:ascii="Garamond" w:hAnsi="Garamond" w:cs="Calibri"/>
          <w:sz w:val="24"/>
          <w:szCs w:val="24"/>
        </w:rPr>
        <w:t xml:space="preserve">na </w:t>
      </w:r>
      <w:r w:rsidRPr="000B4F0F">
        <w:rPr>
          <w:rFonts w:ascii="Garamond" w:hAnsi="Garamond" w:cs="Calibri"/>
          <w:sz w:val="24"/>
          <w:szCs w:val="24"/>
        </w:rPr>
        <w:t>tretí deň po jeho odoslaní. Doručuje sa zásadne na adresu Zmluvnej strany uvedenú v tejto zmluve.</w:t>
      </w:r>
    </w:p>
    <w:p w:rsidR="00944966" w:rsidRPr="000B4F0F" w:rsidRDefault="00944966" w:rsidP="00F50D9F">
      <w:pPr>
        <w:pStyle w:val="Odsekzoznamu"/>
        <w:numPr>
          <w:ilvl w:val="1"/>
          <w:numId w:val="19"/>
        </w:numPr>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rPr>
        <w:t>Za podstatné porušenie zmluvy sa považuje:</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rPr>
      </w:pPr>
      <w:r w:rsidRPr="000B4F0F">
        <w:rPr>
          <w:rFonts w:ascii="Garamond" w:hAnsi="Garamond" w:cs="Calibri"/>
          <w:sz w:val="24"/>
          <w:szCs w:val="24"/>
        </w:rPr>
        <w:t xml:space="preserve">omeškanie predávajúceho s dodaním predmetu zmluvy oproti dohodnutému termínu plnenia o viac ako dva (2) týždne bez uvedenia dôvodu, ktorý by omeškanie ospravedlňoval (vyššia moc), </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rPr>
      </w:pPr>
      <w:r>
        <w:rPr>
          <w:rFonts w:ascii="Garamond" w:hAnsi="Garamond" w:cs="Calibri"/>
          <w:sz w:val="24"/>
          <w:szCs w:val="24"/>
        </w:rPr>
        <w:t>ak predávajúci dodá k</w:t>
      </w:r>
      <w:r w:rsidRPr="000B4F0F">
        <w:rPr>
          <w:rFonts w:ascii="Garamond" w:hAnsi="Garamond" w:cs="Calibri"/>
          <w:sz w:val="24"/>
          <w:szCs w:val="24"/>
        </w:rPr>
        <w:t>upujúcemu tovar takých parametrov, ktoré sú v rozpore s touto zmluvou,</w:t>
      </w:r>
    </w:p>
    <w:p w:rsidR="00944966" w:rsidRPr="000B4F0F" w:rsidRDefault="00944966" w:rsidP="00562FED">
      <w:pPr>
        <w:pStyle w:val="Odsekzoznamu"/>
        <w:numPr>
          <w:ilvl w:val="0"/>
          <w:numId w:val="20"/>
        </w:numPr>
        <w:tabs>
          <w:tab w:val="clear" w:pos="2160"/>
          <w:tab w:val="clear" w:pos="2880"/>
          <w:tab w:val="clear" w:pos="4500"/>
          <w:tab w:val="left" w:pos="1418"/>
        </w:tabs>
        <w:spacing w:after="120" w:line="24" w:lineRule="atLeast"/>
        <w:ind w:left="1418" w:hanging="284"/>
        <w:jc w:val="both"/>
        <w:rPr>
          <w:rFonts w:ascii="Garamond" w:hAnsi="Garamond" w:cs="Calibri"/>
          <w:sz w:val="24"/>
          <w:szCs w:val="24"/>
        </w:rPr>
      </w:pPr>
      <w:r>
        <w:rPr>
          <w:rFonts w:ascii="Garamond" w:hAnsi="Garamond" w:cs="Calibri"/>
          <w:sz w:val="24"/>
          <w:szCs w:val="24"/>
        </w:rPr>
        <w:t>ak p</w:t>
      </w:r>
      <w:r w:rsidRPr="000B4F0F">
        <w:rPr>
          <w:rFonts w:ascii="Garamond" w:hAnsi="Garamond" w:cs="Calibri"/>
          <w:sz w:val="24"/>
          <w:szCs w:val="24"/>
        </w:rPr>
        <w:t>redávajúci nevybaví reklamáciu v lehote dohodnutej podľa článku VI bod 6.</w:t>
      </w:r>
      <w:r>
        <w:rPr>
          <w:rFonts w:ascii="Garamond" w:hAnsi="Garamond" w:cs="Calibri"/>
          <w:sz w:val="24"/>
          <w:szCs w:val="24"/>
        </w:rPr>
        <w:t>7</w:t>
      </w:r>
      <w:r w:rsidRPr="000B4F0F">
        <w:rPr>
          <w:rFonts w:ascii="Garamond" w:hAnsi="Garamond" w:cs="Calibri"/>
          <w:sz w:val="24"/>
          <w:szCs w:val="24"/>
        </w:rPr>
        <w:t>. tejto zmluvy</w:t>
      </w:r>
    </w:p>
    <w:p w:rsidR="00944966" w:rsidRPr="000B4F0F" w:rsidRDefault="00944966" w:rsidP="00F50D9F">
      <w:pPr>
        <w:pStyle w:val="Odsekzoznamu"/>
        <w:numPr>
          <w:ilvl w:val="0"/>
          <w:numId w:val="20"/>
        </w:numPr>
        <w:tabs>
          <w:tab w:val="clear" w:pos="2160"/>
          <w:tab w:val="clear" w:pos="2880"/>
          <w:tab w:val="clear" w:pos="4500"/>
          <w:tab w:val="left" w:pos="1418"/>
        </w:tabs>
        <w:spacing w:after="120" w:line="24" w:lineRule="atLeast"/>
        <w:ind w:left="1797" w:hanging="663"/>
        <w:jc w:val="both"/>
        <w:rPr>
          <w:rFonts w:ascii="Garamond" w:hAnsi="Garamond" w:cs="Calibri"/>
          <w:sz w:val="24"/>
          <w:szCs w:val="24"/>
        </w:rPr>
      </w:pPr>
      <w:r>
        <w:rPr>
          <w:rFonts w:ascii="Garamond" w:hAnsi="Garamond" w:cs="Calibri"/>
          <w:sz w:val="24"/>
          <w:szCs w:val="24"/>
        </w:rPr>
        <w:t>ak k</w:t>
      </w:r>
      <w:r w:rsidRPr="000B4F0F">
        <w:rPr>
          <w:rFonts w:ascii="Garamond" w:hAnsi="Garamond" w:cs="Calibri"/>
          <w:sz w:val="24"/>
          <w:szCs w:val="24"/>
        </w:rPr>
        <w:t xml:space="preserve">upujúci je v omeškaní so zaplatením faktúry o viac ako </w:t>
      </w:r>
      <w:r>
        <w:rPr>
          <w:rFonts w:ascii="Garamond" w:hAnsi="Garamond" w:cs="Calibri"/>
          <w:sz w:val="24"/>
          <w:szCs w:val="24"/>
        </w:rPr>
        <w:t>pätnásť</w:t>
      </w:r>
      <w:r w:rsidRPr="000B4F0F">
        <w:rPr>
          <w:rFonts w:ascii="Garamond" w:hAnsi="Garamond" w:cs="Calibri"/>
          <w:sz w:val="24"/>
          <w:szCs w:val="24"/>
        </w:rPr>
        <w:t xml:space="preserve"> (</w:t>
      </w:r>
      <w:r>
        <w:rPr>
          <w:rFonts w:ascii="Garamond" w:hAnsi="Garamond" w:cs="Calibri"/>
          <w:sz w:val="24"/>
          <w:szCs w:val="24"/>
        </w:rPr>
        <w:t>15</w:t>
      </w:r>
      <w:r w:rsidRPr="000B4F0F">
        <w:rPr>
          <w:rFonts w:ascii="Garamond" w:hAnsi="Garamond" w:cs="Calibri"/>
          <w:sz w:val="24"/>
          <w:szCs w:val="24"/>
        </w:rPr>
        <w:t>) dní,</w:t>
      </w:r>
    </w:p>
    <w:p w:rsidR="00944966" w:rsidRPr="00562FED" w:rsidRDefault="00944966" w:rsidP="00562FED">
      <w:pPr>
        <w:pStyle w:val="Odsekzoznamu"/>
        <w:numPr>
          <w:ilvl w:val="0"/>
          <w:numId w:val="2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Pr>
          <w:rFonts w:ascii="Garamond" w:hAnsi="Garamond"/>
          <w:bCs/>
          <w:sz w:val="24"/>
          <w:szCs w:val="24"/>
        </w:rPr>
        <w:t xml:space="preserve">ak </w:t>
      </w:r>
      <w:r w:rsidRPr="000B4F0F">
        <w:rPr>
          <w:rFonts w:ascii="Garamond" w:hAnsi="Garamond"/>
          <w:bCs/>
          <w:sz w:val="24"/>
          <w:szCs w:val="24"/>
        </w:rPr>
        <w:t xml:space="preserve">predávajúci poruší </w:t>
      </w:r>
      <w:r w:rsidRPr="000B4F0F">
        <w:rPr>
          <w:rFonts w:ascii="Garamond" w:hAnsi="Garamond"/>
          <w:sz w:val="24"/>
          <w:szCs w:val="24"/>
        </w:rPr>
        <w:t xml:space="preserve">jeho povinnosti podľa </w:t>
      </w:r>
      <w:r>
        <w:rPr>
          <w:rFonts w:ascii="Garamond" w:hAnsi="Garamond"/>
          <w:sz w:val="24"/>
          <w:szCs w:val="24"/>
        </w:rPr>
        <w:t>článku IV</w:t>
      </w:r>
      <w:r w:rsidRPr="000B4F0F">
        <w:rPr>
          <w:rFonts w:ascii="Garamond" w:hAnsi="Garamond"/>
          <w:sz w:val="24"/>
          <w:szCs w:val="24"/>
        </w:rPr>
        <w:t xml:space="preserve"> tejto zmluvy</w:t>
      </w:r>
      <w:r>
        <w:rPr>
          <w:rFonts w:ascii="Garamond" w:hAnsi="Garamond"/>
          <w:sz w:val="24"/>
          <w:szCs w:val="24"/>
        </w:rPr>
        <w:t>,</w:t>
      </w:r>
    </w:p>
    <w:p w:rsidR="00944966" w:rsidRPr="00562FED" w:rsidRDefault="00944966" w:rsidP="00562FED">
      <w:pPr>
        <w:pStyle w:val="Odsekzoznamu"/>
        <w:numPr>
          <w:ilvl w:val="0"/>
          <w:numId w:val="2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562FED">
        <w:rPr>
          <w:rFonts w:ascii="Garamond" w:hAnsi="Garamond"/>
          <w:sz w:val="24"/>
          <w:szCs w:val="24"/>
        </w:rPr>
        <w:t xml:space="preserve">ak </w:t>
      </w:r>
      <w:r>
        <w:rPr>
          <w:rFonts w:ascii="Garamond" w:hAnsi="Garamond"/>
          <w:sz w:val="24"/>
          <w:szCs w:val="24"/>
        </w:rPr>
        <w:t xml:space="preserve">Zmluvná </w:t>
      </w:r>
      <w:r w:rsidRPr="00562FED">
        <w:rPr>
          <w:rFonts w:ascii="Garamond" w:hAnsi="Garamond"/>
          <w:sz w:val="24"/>
          <w:szCs w:val="24"/>
        </w:rPr>
        <w:t xml:space="preserve">strana porušujúca </w:t>
      </w:r>
      <w:r>
        <w:rPr>
          <w:rFonts w:ascii="Garamond" w:hAnsi="Garamond"/>
          <w:sz w:val="24"/>
          <w:szCs w:val="24"/>
        </w:rPr>
        <w:t>zmluvu vedela v čase uzavretia z</w:t>
      </w:r>
      <w:r w:rsidRPr="00562FED">
        <w:rPr>
          <w:rFonts w:ascii="Garamond" w:hAnsi="Garamond"/>
          <w:sz w:val="24"/>
          <w:szCs w:val="24"/>
        </w:rPr>
        <w:t xml:space="preserve">mluvy alebo v tomto čase bolo rozumné predvídať s prihliadnutím na účel </w:t>
      </w:r>
      <w:r>
        <w:rPr>
          <w:rFonts w:ascii="Garamond" w:hAnsi="Garamond"/>
          <w:sz w:val="24"/>
          <w:szCs w:val="24"/>
        </w:rPr>
        <w:t>z</w:t>
      </w:r>
      <w:r w:rsidRPr="00562FED">
        <w:rPr>
          <w:rFonts w:ascii="Garamond" w:hAnsi="Garamond"/>
          <w:sz w:val="24"/>
          <w:szCs w:val="24"/>
        </w:rPr>
        <w:t>mluvy, ktorý vyplynul z jej obsahu aleb</w:t>
      </w:r>
      <w:r>
        <w:rPr>
          <w:rFonts w:ascii="Garamond" w:hAnsi="Garamond"/>
          <w:sz w:val="24"/>
          <w:szCs w:val="24"/>
        </w:rPr>
        <w:t>o z okolností, za ktorých bola z</w:t>
      </w:r>
      <w:r w:rsidRPr="00562FED">
        <w:rPr>
          <w:rFonts w:ascii="Garamond" w:hAnsi="Garamond"/>
          <w:sz w:val="24"/>
          <w:szCs w:val="24"/>
        </w:rPr>
        <w:t xml:space="preserve">mluva uzavretá, že druhá </w:t>
      </w:r>
      <w:r>
        <w:rPr>
          <w:rFonts w:ascii="Garamond" w:hAnsi="Garamond"/>
          <w:sz w:val="24"/>
          <w:szCs w:val="24"/>
        </w:rPr>
        <w:t xml:space="preserve">Zmluvná </w:t>
      </w:r>
      <w:r w:rsidRPr="00562FED">
        <w:rPr>
          <w:rFonts w:ascii="Garamond" w:hAnsi="Garamond"/>
          <w:sz w:val="24"/>
          <w:szCs w:val="24"/>
        </w:rPr>
        <w:t>strana nebude mať záujem na plnení</w:t>
      </w:r>
      <w:r>
        <w:rPr>
          <w:rFonts w:ascii="Garamond" w:hAnsi="Garamond"/>
          <w:sz w:val="24"/>
          <w:szCs w:val="24"/>
        </w:rPr>
        <w:t xml:space="preserve"> povinností pri takom porušení z</w:t>
      </w:r>
      <w:r w:rsidRPr="00562FED">
        <w:rPr>
          <w:rFonts w:ascii="Garamond" w:hAnsi="Garamond"/>
          <w:sz w:val="24"/>
          <w:szCs w:val="24"/>
        </w:rPr>
        <w:t>mluvy.</w:t>
      </w:r>
    </w:p>
    <w:p w:rsidR="00944966" w:rsidRPr="00DF73B7" w:rsidRDefault="00944966" w:rsidP="00562FED">
      <w:pPr>
        <w:pStyle w:val="Odsekzoznamu"/>
        <w:numPr>
          <w:ilvl w:val="1"/>
          <w:numId w:val="19"/>
        </w:numPr>
        <w:tabs>
          <w:tab w:val="clear" w:pos="2160"/>
          <w:tab w:val="clear" w:pos="2880"/>
          <w:tab w:val="clear" w:pos="4500"/>
          <w:tab w:val="left" w:pos="567"/>
          <w:tab w:val="left" w:pos="1418"/>
        </w:tabs>
        <w:spacing w:after="120" w:line="24" w:lineRule="atLeast"/>
        <w:ind w:left="567" w:hanging="567"/>
        <w:jc w:val="both"/>
        <w:rPr>
          <w:rFonts w:ascii="Garamond" w:hAnsi="Garamond" w:cs="Angsana New"/>
          <w:sz w:val="24"/>
          <w:szCs w:val="24"/>
        </w:rPr>
      </w:pPr>
      <w:r w:rsidRPr="00562FED">
        <w:rPr>
          <w:rFonts w:ascii="Garamond" w:hAnsi="Garamond"/>
          <w:sz w:val="24"/>
          <w:szCs w:val="24"/>
        </w:rPr>
        <w:t xml:space="preserve">Odstúpenie od zmluvy má následky stanovené príslušnými ustanoveniami Obchodného zákonníka, pokiaľ sa Zmluvné strany písomne nedohodnú inak. </w:t>
      </w:r>
    </w:p>
    <w:p w:rsidR="00944966" w:rsidRPr="00562FED" w:rsidRDefault="00944966" w:rsidP="00562FED">
      <w:pPr>
        <w:pStyle w:val="Odsekzoznamu"/>
        <w:numPr>
          <w:ilvl w:val="1"/>
          <w:numId w:val="19"/>
        </w:numPr>
        <w:tabs>
          <w:tab w:val="clear" w:pos="2160"/>
          <w:tab w:val="clear" w:pos="2880"/>
          <w:tab w:val="clear" w:pos="4500"/>
          <w:tab w:val="left" w:pos="567"/>
          <w:tab w:val="left" w:pos="1418"/>
        </w:tabs>
        <w:spacing w:after="120" w:line="24" w:lineRule="atLeast"/>
        <w:ind w:left="567" w:hanging="567"/>
        <w:jc w:val="both"/>
        <w:rPr>
          <w:rFonts w:ascii="Garamond" w:hAnsi="Garamond" w:cs="Angsana New"/>
          <w:sz w:val="24"/>
          <w:szCs w:val="24"/>
        </w:rPr>
      </w:pPr>
      <w:r>
        <w:rPr>
          <w:rFonts w:ascii="Garamond" w:hAnsi="Garamond"/>
          <w:sz w:val="24"/>
          <w:szCs w:val="24"/>
        </w:rPr>
        <w:t xml:space="preserve">V prípade odstúpenia od zmluvy podľa čl. IX. ods. 9.3. písm. d) tejto zmluvy, je kupujúci povinný umožniť prevzatie tovaru predávajúcemu bezodkladne, najneskôr do 3 pracovných dní od odstúpenia.  </w:t>
      </w:r>
    </w:p>
    <w:p w:rsidR="00944966" w:rsidRPr="000B4F0F" w:rsidRDefault="00944966" w:rsidP="00565125">
      <w:pPr>
        <w:pStyle w:val="Odsekzoznamu"/>
        <w:tabs>
          <w:tab w:val="clear" w:pos="2160"/>
          <w:tab w:val="clear" w:pos="2880"/>
          <w:tab w:val="clear" w:pos="4500"/>
        </w:tabs>
        <w:spacing w:after="120" w:line="24" w:lineRule="atLeast"/>
        <w:ind w:left="567"/>
        <w:jc w:val="both"/>
        <w:rPr>
          <w:rFonts w:ascii="Garamond" w:hAnsi="Garamond" w:cs="Calibri"/>
          <w:sz w:val="24"/>
          <w:szCs w:val="24"/>
        </w:rPr>
      </w:pPr>
    </w:p>
    <w:p w:rsidR="00944966" w:rsidRPr="000B4F0F" w:rsidRDefault="00944966" w:rsidP="00FC2417">
      <w:pPr>
        <w:pStyle w:val="CTLhead"/>
        <w:spacing w:line="24" w:lineRule="atLeast"/>
        <w:rPr>
          <w:rFonts w:ascii="Garamond" w:hAnsi="Garamond" w:cs="Calibri"/>
          <w:sz w:val="24"/>
          <w:szCs w:val="24"/>
        </w:rPr>
      </w:pPr>
      <w:r w:rsidRPr="000B4F0F">
        <w:rPr>
          <w:rFonts w:ascii="Garamond" w:hAnsi="Garamond" w:cs="Calibri"/>
          <w:sz w:val="24"/>
          <w:szCs w:val="24"/>
        </w:rPr>
        <w:t>Článok X.</w:t>
      </w:r>
    </w:p>
    <w:p w:rsidR="00944966" w:rsidRPr="000B4F0F" w:rsidRDefault="00944966" w:rsidP="00F50D9F">
      <w:pPr>
        <w:spacing w:after="120" w:line="264" w:lineRule="auto"/>
        <w:ind w:left="360"/>
        <w:jc w:val="center"/>
        <w:rPr>
          <w:rFonts w:ascii="Garamond" w:hAnsi="Garamond"/>
          <w:b/>
          <w:sz w:val="24"/>
          <w:szCs w:val="24"/>
        </w:rPr>
      </w:pPr>
      <w:r w:rsidRPr="000B4F0F">
        <w:rPr>
          <w:rFonts w:ascii="Garamond" w:hAnsi="Garamond"/>
          <w:b/>
          <w:sz w:val="24"/>
          <w:szCs w:val="24"/>
        </w:rPr>
        <w:t xml:space="preserve">Spoločné a záverečné ustanovenia </w:t>
      </w: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0B4F0F" w:rsidRDefault="00944966" w:rsidP="00110388">
      <w:pPr>
        <w:pStyle w:val="Odsekzoznamu"/>
        <w:numPr>
          <w:ilvl w:val="0"/>
          <w:numId w:val="13"/>
        </w:numPr>
        <w:tabs>
          <w:tab w:val="clear" w:pos="2160"/>
          <w:tab w:val="clear" w:pos="2880"/>
          <w:tab w:val="clear" w:pos="4500"/>
        </w:tabs>
        <w:jc w:val="both"/>
        <w:rPr>
          <w:rFonts w:ascii="Garamond" w:hAnsi="Garamond"/>
          <w:vanish/>
          <w:sz w:val="24"/>
          <w:szCs w:val="24"/>
        </w:rPr>
      </w:pPr>
    </w:p>
    <w:p w:rsidR="00944966" w:rsidRPr="00C55DDC" w:rsidRDefault="00944966" w:rsidP="00C55DDC">
      <w:pPr>
        <w:tabs>
          <w:tab w:val="clear" w:pos="2160"/>
          <w:tab w:val="clear" w:pos="2880"/>
          <w:tab w:val="clear" w:pos="4500"/>
        </w:tabs>
        <w:jc w:val="both"/>
        <w:rPr>
          <w:rFonts w:ascii="Garamond" w:hAnsi="Garamond"/>
          <w:sz w:val="24"/>
          <w:szCs w:val="24"/>
        </w:rPr>
      </w:pPr>
    </w:p>
    <w:p w:rsidR="00944966" w:rsidRPr="000B4F0F" w:rsidRDefault="00944966" w:rsidP="00110388">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lastRenderedPageBreak/>
        <w:t>Akákoľvek písomnosť alebo iné správy, ktoré sa doručujú v súvislosti s</w:t>
      </w:r>
      <w:r>
        <w:rPr>
          <w:rFonts w:ascii="Garamond" w:hAnsi="Garamond"/>
          <w:sz w:val="24"/>
          <w:szCs w:val="24"/>
        </w:rPr>
        <w:t>o</w:t>
      </w:r>
      <w:r w:rsidRPr="000B4F0F">
        <w:rPr>
          <w:rFonts w:ascii="Garamond" w:hAnsi="Garamond"/>
          <w:sz w:val="24"/>
          <w:szCs w:val="24"/>
        </w:rPr>
        <w:t xml:space="preserve"> zmluvou druhej Zmluvnej strane (každá z nich ďalej ako „</w:t>
      </w:r>
      <w:r w:rsidRPr="000B4F0F">
        <w:rPr>
          <w:rFonts w:ascii="Garamond" w:hAnsi="Garamond"/>
          <w:b/>
          <w:sz w:val="24"/>
          <w:szCs w:val="24"/>
        </w:rPr>
        <w:t>Oznámenie</w:t>
      </w:r>
      <w:r w:rsidRPr="000B4F0F">
        <w:rPr>
          <w:rFonts w:ascii="Garamond" w:hAnsi="Garamond"/>
          <w:sz w:val="24"/>
          <w:szCs w:val="24"/>
        </w:rPr>
        <w:t>“) musia byť:</w:t>
      </w:r>
    </w:p>
    <w:p w:rsidR="00944966" w:rsidRPr="000B4F0F" w:rsidRDefault="00944966" w:rsidP="00085D7D">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písomnej podobe,</w:t>
      </w:r>
    </w:p>
    <w:p w:rsidR="00944966" w:rsidRPr="0026222B" w:rsidRDefault="00944966" w:rsidP="0026222B">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doručené (i) osobne, (ii) poštou prvou triedou s uhradeným poštovným, (iii) kuriérom prostredníctvom kuriérskej spoločnosti alebo (iv) elektronickou poštou na adresy, ktoré budú oznámené v súlade s týmto článkom zmluvy.</w:t>
      </w:r>
    </w:p>
    <w:p w:rsidR="00944966" w:rsidRPr="000B4F0F" w:rsidRDefault="00944966" w:rsidP="00110388">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 xml:space="preserve">Oznámenie poskytované </w:t>
      </w:r>
      <w:r>
        <w:rPr>
          <w:rFonts w:ascii="Garamond" w:hAnsi="Garamond"/>
          <w:sz w:val="24"/>
          <w:szCs w:val="24"/>
        </w:rPr>
        <w:t>k</w:t>
      </w:r>
      <w:r w:rsidRPr="000B4F0F">
        <w:rPr>
          <w:rFonts w:ascii="Garamond" w:hAnsi="Garamond"/>
          <w:sz w:val="24"/>
          <w:szCs w:val="24"/>
        </w:rPr>
        <w:t>upujúcemu bude zaslané na adresu uvedenú nižšie alebo inej os</w:t>
      </w:r>
      <w:r>
        <w:rPr>
          <w:rFonts w:ascii="Garamond" w:hAnsi="Garamond"/>
          <w:sz w:val="24"/>
          <w:szCs w:val="24"/>
        </w:rPr>
        <w:t>obe alebo na inú adresu, ktorú k</w:t>
      </w:r>
      <w:r w:rsidRPr="000B4F0F">
        <w:rPr>
          <w:rFonts w:ascii="Garamond" w:hAnsi="Garamond"/>
          <w:sz w:val="24"/>
          <w:szCs w:val="24"/>
        </w:rPr>
        <w:t>upujúci priebež</w:t>
      </w:r>
      <w:r>
        <w:rPr>
          <w:rFonts w:ascii="Garamond" w:hAnsi="Garamond"/>
          <w:sz w:val="24"/>
          <w:szCs w:val="24"/>
        </w:rPr>
        <w:t>ne písomne oznámi p</w:t>
      </w:r>
      <w:r w:rsidRPr="000B4F0F">
        <w:rPr>
          <w:rFonts w:ascii="Garamond" w:hAnsi="Garamond"/>
          <w:sz w:val="24"/>
          <w:szCs w:val="24"/>
        </w:rPr>
        <w:t>redávajúcemu v súlade s týmto článkom zmluvy:</w:t>
      </w:r>
    </w:p>
    <w:p w:rsidR="00944966" w:rsidRPr="000B4F0F" w:rsidRDefault="00944966" w:rsidP="00110388">
      <w:pPr>
        <w:pStyle w:val="Bezriadkovania1"/>
        <w:tabs>
          <w:tab w:val="left" w:pos="567"/>
        </w:tabs>
        <w:ind w:left="567"/>
        <w:rPr>
          <w:rFonts w:ascii="Garamond" w:hAnsi="Garamond"/>
          <w:sz w:val="24"/>
          <w:szCs w:val="24"/>
        </w:rPr>
      </w:pPr>
    </w:p>
    <w:p w:rsidR="00944966" w:rsidRPr="000B4F0F" w:rsidRDefault="00944966" w:rsidP="00110388">
      <w:pPr>
        <w:pStyle w:val="Bezriadkovania1"/>
        <w:tabs>
          <w:tab w:val="left" w:pos="567"/>
        </w:tabs>
        <w:ind w:left="567"/>
        <w:rPr>
          <w:rFonts w:ascii="Garamond" w:hAnsi="Garamond"/>
          <w:sz w:val="24"/>
          <w:szCs w:val="24"/>
        </w:rPr>
      </w:pPr>
      <w:r w:rsidRPr="000B4F0F">
        <w:rPr>
          <w:rFonts w:ascii="Garamond" w:hAnsi="Garamond"/>
          <w:sz w:val="24"/>
          <w:szCs w:val="24"/>
        </w:rPr>
        <w:t>Kupujúci:</w:t>
      </w:r>
    </w:p>
    <w:p w:rsidR="00944966" w:rsidRPr="000B4F0F" w:rsidRDefault="00944966" w:rsidP="003D7909">
      <w:pPr>
        <w:pStyle w:val="Bezriadkovania1"/>
        <w:tabs>
          <w:tab w:val="left" w:pos="567"/>
        </w:tabs>
        <w:ind w:left="567" w:hanging="567"/>
        <w:rPr>
          <w:rFonts w:ascii="Garamond" w:hAnsi="Garamond"/>
          <w:sz w:val="24"/>
          <w:szCs w:val="24"/>
        </w:rPr>
      </w:pPr>
    </w:p>
    <w:p w:rsidR="00944966" w:rsidRPr="00DC11B8"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cs="Arial"/>
          <w:sz w:val="24"/>
          <w:szCs w:val="24"/>
        </w:rPr>
        <w:tab/>
      </w:r>
      <w:proofErr w:type="spellStart"/>
      <w:r>
        <w:rPr>
          <w:rFonts w:ascii="Garamond" w:hAnsi="Garamond"/>
          <w:sz w:val="24"/>
          <w:lang w:eastAsia="en-US"/>
        </w:rPr>
        <w:t>Adamas</w:t>
      </w:r>
      <w:proofErr w:type="spellEnd"/>
      <w:r>
        <w:rPr>
          <w:rFonts w:ascii="Garamond" w:hAnsi="Garamond"/>
          <w:sz w:val="24"/>
          <w:lang w:eastAsia="en-US"/>
        </w:rPr>
        <w:t xml:space="preserve"> Alliance, </w:t>
      </w:r>
      <w:proofErr w:type="spellStart"/>
      <w:r>
        <w:rPr>
          <w:rFonts w:ascii="Garamond" w:hAnsi="Garamond"/>
          <w:sz w:val="24"/>
          <w:lang w:eastAsia="en-US"/>
        </w:rPr>
        <w:t>s.r.o</w:t>
      </w:r>
      <w:proofErr w:type="spellEnd"/>
      <w:r>
        <w:rPr>
          <w:rFonts w:ascii="Garamond" w:hAnsi="Garamond"/>
          <w:sz w:val="24"/>
          <w:lang w:eastAsia="en-US"/>
        </w:rPr>
        <w:t>.</w:t>
      </w: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sz w:val="24"/>
          <w:lang w:eastAsia="en-US"/>
        </w:rPr>
        <w:tab/>
      </w:r>
      <w:r>
        <w:rPr>
          <w:rFonts w:ascii="Garamond" w:hAnsi="Garamond"/>
          <w:sz w:val="24"/>
          <w:lang w:eastAsia="en-US"/>
        </w:rPr>
        <w:t>966 41 Veľká Lehota 232</w:t>
      </w:r>
      <w:r w:rsidRPr="000B4F0F">
        <w:rPr>
          <w:rFonts w:ascii="Garamond" w:hAnsi="Garamond"/>
          <w:sz w:val="24"/>
          <w:lang w:val="x-none" w:eastAsia="en-US"/>
        </w:rPr>
        <w:t xml:space="preserve"> </w:t>
      </w:r>
    </w:p>
    <w:p w:rsidR="00944966" w:rsidRPr="000B4F0F" w:rsidRDefault="00944966" w:rsidP="00F43CB4">
      <w:pPr>
        <w:pStyle w:val="Odsekzoznamu"/>
        <w:tabs>
          <w:tab w:val="left" w:pos="567"/>
        </w:tabs>
        <w:ind w:left="709" w:hanging="567"/>
        <w:jc w:val="both"/>
        <w:rPr>
          <w:rFonts w:ascii="Garamond" w:hAnsi="Garamond"/>
          <w:bCs/>
          <w:sz w:val="24"/>
          <w:szCs w:val="24"/>
        </w:rPr>
      </w:pPr>
      <w:r w:rsidRPr="000B4F0F">
        <w:rPr>
          <w:rFonts w:ascii="Garamond" w:hAnsi="Garamond"/>
          <w:sz w:val="24"/>
          <w:lang w:eastAsia="en-US"/>
        </w:rPr>
        <w:tab/>
      </w:r>
      <w:r w:rsidRPr="000B4F0F">
        <w:rPr>
          <w:rFonts w:ascii="Garamond" w:hAnsi="Garamond"/>
          <w:sz w:val="24"/>
          <w:szCs w:val="24"/>
        </w:rPr>
        <w:t xml:space="preserve">k rukám: </w:t>
      </w:r>
      <w:r>
        <w:rPr>
          <w:rFonts w:ascii="Garamond" w:hAnsi="Garamond"/>
          <w:sz w:val="24"/>
          <w:lang w:eastAsia="en-US"/>
        </w:rPr>
        <w:t xml:space="preserve">Mgr. Martin Garaj, PhD. </w:t>
      </w:r>
      <w:r w:rsidRPr="000B4F0F">
        <w:rPr>
          <w:rFonts w:ascii="Garamond" w:hAnsi="Garamond"/>
          <w:sz w:val="24"/>
          <w:szCs w:val="24"/>
        </w:rPr>
        <w:tab/>
      </w:r>
      <w:r w:rsidRPr="000B4F0F">
        <w:rPr>
          <w:rFonts w:ascii="Garamond" w:hAnsi="Garamond"/>
          <w:sz w:val="24"/>
          <w:szCs w:val="24"/>
        </w:rPr>
        <w:tab/>
      </w:r>
    </w:p>
    <w:p w:rsidR="00944966" w:rsidRPr="000B4F0F" w:rsidRDefault="00944966" w:rsidP="003D7909">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Pr="000B4F0F">
        <w:rPr>
          <w:rFonts w:ascii="Garamond" w:hAnsi="Garamond"/>
          <w:sz w:val="24"/>
          <w:szCs w:val="24"/>
        </w:rPr>
        <w:tab/>
        <w:t>e</w:t>
      </w:r>
      <w:r>
        <w:rPr>
          <w:rFonts w:ascii="Garamond" w:hAnsi="Garamond"/>
          <w:sz w:val="24"/>
          <w:szCs w:val="24"/>
        </w:rPr>
        <w:t>-</w:t>
      </w:r>
      <w:r w:rsidRPr="000B4F0F">
        <w:rPr>
          <w:rFonts w:ascii="Garamond" w:hAnsi="Garamond"/>
          <w:sz w:val="24"/>
          <w:szCs w:val="24"/>
        </w:rPr>
        <w:t xml:space="preserve">mail: </w:t>
      </w:r>
      <w:hyperlink r:id="rId10" w:history="1">
        <w:r w:rsidRPr="009B03C4">
          <w:rPr>
            <w:rStyle w:val="Hypertextovprepojenie"/>
            <w:rFonts w:ascii="Garamond" w:hAnsi="Garamond"/>
            <w:sz w:val="24"/>
            <w:lang w:eastAsia="en-US"/>
          </w:rPr>
          <w:t>martin.garaj@adamasalliance.sk</w:t>
        </w:r>
      </w:hyperlink>
      <w:r>
        <w:rPr>
          <w:rFonts w:ascii="Garamond" w:hAnsi="Garamond"/>
          <w:sz w:val="24"/>
          <w:lang w:eastAsia="en-US"/>
        </w:rPr>
        <w:t xml:space="preserve"> </w:t>
      </w:r>
    </w:p>
    <w:p w:rsidR="00944966" w:rsidRPr="000B4F0F" w:rsidRDefault="00944966" w:rsidP="00613A8C">
      <w:pPr>
        <w:tabs>
          <w:tab w:val="clear" w:pos="2160"/>
          <w:tab w:val="clear" w:pos="2880"/>
          <w:tab w:val="clear" w:pos="4500"/>
        </w:tabs>
        <w:spacing w:after="120"/>
        <w:ind w:left="567"/>
        <w:jc w:val="both"/>
        <w:rPr>
          <w:rFonts w:ascii="Garamond" w:hAnsi="Garamond"/>
          <w:sz w:val="24"/>
          <w:szCs w:val="24"/>
        </w:rPr>
      </w:pPr>
      <w:r>
        <w:rPr>
          <w:rFonts w:ascii="Garamond" w:hAnsi="Garamond"/>
          <w:sz w:val="24"/>
          <w:szCs w:val="24"/>
        </w:rPr>
        <w:t>Oznámenie poskytované p</w:t>
      </w:r>
      <w:r w:rsidRPr="000B4F0F">
        <w:rPr>
          <w:rFonts w:ascii="Garamond" w:hAnsi="Garamond"/>
          <w:sz w:val="24"/>
          <w:szCs w:val="24"/>
        </w:rPr>
        <w:t>redávajúcemu bude zaslané na adresu uvedenú nižšie alebo inej osobe alebo na inú</w:t>
      </w:r>
      <w:r>
        <w:rPr>
          <w:rFonts w:ascii="Garamond" w:hAnsi="Garamond"/>
          <w:sz w:val="24"/>
          <w:szCs w:val="24"/>
        </w:rPr>
        <w:t xml:space="preserve"> adresu, ktorú p</w:t>
      </w:r>
      <w:r w:rsidRPr="000B4F0F">
        <w:rPr>
          <w:rFonts w:ascii="Garamond" w:hAnsi="Garamond"/>
          <w:sz w:val="24"/>
          <w:szCs w:val="24"/>
        </w:rPr>
        <w:t xml:space="preserve">redávajúci priebežne písomne oznámi </w:t>
      </w:r>
      <w:r>
        <w:rPr>
          <w:rFonts w:ascii="Garamond" w:hAnsi="Garamond"/>
          <w:sz w:val="24"/>
          <w:szCs w:val="24"/>
        </w:rPr>
        <w:t>k</w:t>
      </w:r>
      <w:r w:rsidRPr="000B4F0F">
        <w:rPr>
          <w:rFonts w:ascii="Garamond" w:hAnsi="Garamond"/>
          <w:sz w:val="24"/>
          <w:szCs w:val="24"/>
        </w:rPr>
        <w:t>upujúcemu v súlade s týmto článkom zmluvy:</w:t>
      </w:r>
    </w:p>
    <w:p w:rsidR="00944966" w:rsidRPr="000B4F0F" w:rsidRDefault="00944966" w:rsidP="003D7909">
      <w:pPr>
        <w:pStyle w:val="Odsekzoznamu"/>
        <w:tabs>
          <w:tab w:val="left" w:pos="567"/>
        </w:tabs>
        <w:ind w:left="709" w:hanging="567"/>
        <w:jc w:val="both"/>
        <w:rPr>
          <w:rFonts w:ascii="Garamond" w:hAnsi="Garamond"/>
          <w:sz w:val="24"/>
          <w:szCs w:val="24"/>
          <w:lang w:eastAsia="en-GB"/>
        </w:rPr>
      </w:pPr>
      <w:r w:rsidRPr="000B4F0F">
        <w:rPr>
          <w:rFonts w:ascii="Garamond" w:hAnsi="Garamond"/>
          <w:sz w:val="24"/>
          <w:szCs w:val="24"/>
          <w:lang w:eastAsia="en-GB"/>
        </w:rPr>
        <w:tab/>
        <w:t xml:space="preserve">Predávajúci: </w:t>
      </w:r>
    </w:p>
    <w:p w:rsidR="00944966" w:rsidRPr="000B4F0F" w:rsidRDefault="00944966" w:rsidP="003D7909">
      <w:pPr>
        <w:pStyle w:val="Odsekzoznamu"/>
        <w:tabs>
          <w:tab w:val="left" w:pos="567"/>
        </w:tabs>
        <w:ind w:left="709" w:hanging="567"/>
        <w:jc w:val="both"/>
        <w:rPr>
          <w:rFonts w:ascii="Garamond" w:hAnsi="Garamond"/>
          <w:i/>
          <w:sz w:val="24"/>
          <w:szCs w:val="24"/>
        </w:rPr>
      </w:pP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cs="Arial"/>
          <w:sz w:val="24"/>
          <w:szCs w:val="24"/>
        </w:rPr>
        <w:tab/>
      </w:r>
      <w:r w:rsidRPr="000B4F0F">
        <w:rPr>
          <w:rFonts w:ascii="Garamond" w:hAnsi="Garamond"/>
          <w:sz w:val="24"/>
          <w:lang w:val="x-none" w:eastAsia="en-US"/>
        </w:rPr>
        <w:t>[doplniť]</w:t>
      </w:r>
    </w:p>
    <w:p w:rsidR="00944966" w:rsidRPr="000B4F0F" w:rsidRDefault="00944966" w:rsidP="00F43CB4">
      <w:pPr>
        <w:pStyle w:val="Odsekzoznamu"/>
        <w:tabs>
          <w:tab w:val="left" w:pos="567"/>
        </w:tabs>
        <w:ind w:left="709" w:hanging="567"/>
        <w:jc w:val="both"/>
        <w:rPr>
          <w:rFonts w:ascii="Garamond" w:hAnsi="Garamond"/>
          <w:sz w:val="24"/>
          <w:lang w:eastAsia="en-US"/>
        </w:rPr>
      </w:pPr>
      <w:r w:rsidRPr="000B4F0F">
        <w:rPr>
          <w:rFonts w:ascii="Garamond" w:hAnsi="Garamond"/>
          <w:sz w:val="24"/>
          <w:lang w:eastAsia="en-US"/>
        </w:rPr>
        <w:tab/>
      </w:r>
      <w:r w:rsidRPr="000B4F0F">
        <w:rPr>
          <w:rFonts w:ascii="Garamond" w:hAnsi="Garamond"/>
          <w:sz w:val="24"/>
          <w:lang w:val="x-none" w:eastAsia="en-US"/>
        </w:rPr>
        <w:t xml:space="preserve">[doplniť] </w:t>
      </w:r>
    </w:p>
    <w:p w:rsidR="00944966" w:rsidRPr="000B4F0F" w:rsidRDefault="00944966" w:rsidP="00F43CB4">
      <w:pPr>
        <w:pStyle w:val="Odsekzoznamu"/>
        <w:tabs>
          <w:tab w:val="left" w:pos="567"/>
        </w:tabs>
        <w:ind w:left="709" w:hanging="567"/>
        <w:jc w:val="both"/>
        <w:rPr>
          <w:rFonts w:ascii="Garamond" w:hAnsi="Garamond" w:cs="Arial"/>
          <w:sz w:val="24"/>
          <w:szCs w:val="24"/>
        </w:rPr>
      </w:pPr>
      <w:r w:rsidRPr="000B4F0F">
        <w:rPr>
          <w:rFonts w:ascii="Garamond" w:hAnsi="Garamond"/>
          <w:sz w:val="24"/>
          <w:lang w:eastAsia="en-US"/>
        </w:rPr>
        <w:tab/>
      </w:r>
      <w:r w:rsidRPr="000B4F0F">
        <w:rPr>
          <w:rFonts w:ascii="Garamond" w:hAnsi="Garamond"/>
          <w:sz w:val="24"/>
          <w:lang w:val="x-none" w:eastAsia="en-US"/>
        </w:rPr>
        <w:t>[doplniť]</w:t>
      </w:r>
    </w:p>
    <w:p w:rsidR="00944966" w:rsidRPr="000B4F0F" w:rsidRDefault="00944966" w:rsidP="00F43CB4">
      <w:pPr>
        <w:pStyle w:val="Odsekzoznamu"/>
        <w:tabs>
          <w:tab w:val="left" w:pos="567"/>
        </w:tabs>
        <w:ind w:left="709" w:hanging="567"/>
        <w:jc w:val="both"/>
        <w:rPr>
          <w:rFonts w:ascii="Garamond" w:hAnsi="Garamond"/>
          <w:bCs/>
          <w:sz w:val="24"/>
          <w:szCs w:val="24"/>
        </w:rPr>
      </w:pPr>
      <w:r w:rsidRPr="000B4F0F">
        <w:rPr>
          <w:rFonts w:ascii="Garamond" w:hAnsi="Garamond" w:cs="Arial"/>
          <w:sz w:val="24"/>
          <w:szCs w:val="24"/>
        </w:rPr>
        <w:tab/>
      </w:r>
      <w:r w:rsidRPr="000B4F0F">
        <w:rPr>
          <w:rFonts w:ascii="Garamond" w:hAnsi="Garamond"/>
          <w:sz w:val="24"/>
          <w:szCs w:val="24"/>
        </w:rPr>
        <w:t xml:space="preserve">k rukám: </w:t>
      </w:r>
      <w:r w:rsidRPr="000B4F0F">
        <w:rPr>
          <w:rFonts w:ascii="Garamond" w:hAnsi="Garamond"/>
          <w:sz w:val="24"/>
          <w:lang w:val="x-none" w:eastAsia="en-US"/>
        </w:rPr>
        <w:t>[doplniť]</w:t>
      </w:r>
      <w:r w:rsidRPr="000B4F0F">
        <w:rPr>
          <w:rFonts w:ascii="Garamond" w:hAnsi="Garamond"/>
          <w:sz w:val="24"/>
          <w:szCs w:val="24"/>
        </w:rPr>
        <w:tab/>
      </w:r>
      <w:r w:rsidRPr="000B4F0F">
        <w:rPr>
          <w:rFonts w:ascii="Garamond" w:hAnsi="Garamond"/>
          <w:sz w:val="24"/>
          <w:szCs w:val="24"/>
        </w:rPr>
        <w:tab/>
      </w:r>
    </w:p>
    <w:p w:rsidR="00944966" w:rsidRPr="000B4F0F" w:rsidRDefault="00944966" w:rsidP="00F43CB4">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Pr="000B4F0F">
        <w:rPr>
          <w:rFonts w:ascii="Garamond" w:hAnsi="Garamond"/>
          <w:sz w:val="24"/>
          <w:szCs w:val="24"/>
        </w:rPr>
        <w:tab/>
        <w:t>e</w:t>
      </w:r>
      <w:r>
        <w:rPr>
          <w:rFonts w:ascii="Garamond" w:hAnsi="Garamond"/>
          <w:sz w:val="24"/>
          <w:szCs w:val="24"/>
        </w:rPr>
        <w:t>-</w:t>
      </w:r>
      <w:r w:rsidRPr="000B4F0F">
        <w:rPr>
          <w:rFonts w:ascii="Garamond" w:hAnsi="Garamond"/>
          <w:sz w:val="24"/>
          <w:szCs w:val="24"/>
        </w:rPr>
        <w:t xml:space="preserve">mail: </w:t>
      </w:r>
      <w:r w:rsidRPr="000B4F0F">
        <w:rPr>
          <w:rFonts w:ascii="Garamond" w:hAnsi="Garamond"/>
          <w:sz w:val="24"/>
          <w:lang w:eastAsia="en-US"/>
        </w:rPr>
        <w:t>[doplniť]</w:t>
      </w:r>
    </w:p>
    <w:p w:rsidR="00944966" w:rsidRPr="000B4F0F" w:rsidRDefault="00944966" w:rsidP="00F43CB4">
      <w:pPr>
        <w:pStyle w:val="Odsekzoznamu"/>
        <w:tabs>
          <w:tab w:val="left" w:pos="567"/>
        </w:tabs>
        <w:ind w:left="709" w:hanging="567"/>
        <w:jc w:val="both"/>
        <w:rPr>
          <w:rFonts w:ascii="Garamond" w:hAnsi="Garamond"/>
          <w:sz w:val="24"/>
          <w:szCs w:val="24"/>
        </w:rPr>
      </w:pPr>
      <w:r>
        <w:rPr>
          <w:rFonts w:ascii="Garamond" w:hAnsi="Garamond"/>
          <w:sz w:val="24"/>
          <w:szCs w:val="24"/>
        </w:rPr>
        <w:tab/>
      </w:r>
      <w:r w:rsidRPr="000B4F0F">
        <w:rPr>
          <w:rFonts w:ascii="Garamond" w:hAnsi="Garamond"/>
          <w:sz w:val="24"/>
          <w:szCs w:val="24"/>
        </w:rPr>
        <w:t>Oznámenie nadobúda účinnosť okamihom jeho prevzatia a má sa za prevzaté:</w:t>
      </w:r>
    </w:p>
    <w:p w:rsidR="00944966" w:rsidRPr="000B4F0F" w:rsidRDefault="00944966" w:rsidP="00110388">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(alebo odmietnutia jeho prevzatia), pokiaľ sa doručuje osobne alebo kuriérom; alebo</w:t>
      </w:r>
    </w:p>
    <w:p w:rsidR="00944966" w:rsidRPr="000B4F0F" w:rsidRDefault="00944966" w:rsidP="00110388">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 najneskôr v piaty (5) deň po jeho odoslaní, pokiaľ sa doručuje ako poštová zásielka prvej triedy s uhradeným poštovným; alebo</w:t>
      </w:r>
    </w:p>
    <w:p w:rsidR="00944966" w:rsidRPr="0026222B" w:rsidRDefault="00944966" w:rsidP="0026222B">
      <w:pPr>
        <w:pStyle w:val="Odsekzoznamu"/>
        <w:numPr>
          <w:ilvl w:val="2"/>
          <w:numId w:val="13"/>
        </w:numPr>
        <w:tabs>
          <w:tab w:val="clear" w:pos="2160"/>
          <w:tab w:val="clear" w:pos="2880"/>
          <w:tab w:val="clear" w:pos="4500"/>
        </w:tabs>
        <w:ind w:left="1418" w:hanging="851"/>
        <w:jc w:val="both"/>
        <w:rPr>
          <w:rFonts w:ascii="Garamond" w:hAnsi="Garamond"/>
          <w:sz w:val="24"/>
          <w:szCs w:val="24"/>
        </w:rPr>
      </w:pPr>
      <w:r w:rsidRPr="000B4F0F">
        <w:rPr>
          <w:rFonts w:ascii="Garamond" w:hAnsi="Garamond"/>
          <w:sz w:val="24"/>
          <w:szCs w:val="24"/>
        </w:rPr>
        <w:t>v čase jeho doručenia, ale najneskôr nasledujúci deň po jeho odoslaní, pokiaľ sa doručuje prostredníctvom elektronickej pošty.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V prípade</w:t>
      </w:r>
      <w:r w:rsidRPr="000B4F0F">
        <w:rPr>
          <w:rFonts w:ascii="Garamond" w:hAnsi="Garamond"/>
          <w:b/>
          <w:sz w:val="24"/>
          <w:szCs w:val="24"/>
        </w:rPr>
        <w:t xml:space="preserve"> </w:t>
      </w:r>
      <w:r w:rsidRPr="000B4F0F">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w:t>
      </w:r>
      <w:r>
        <w:rPr>
          <w:rFonts w:ascii="Garamond" w:hAnsi="Garamond"/>
          <w:sz w:val="24"/>
          <w:szCs w:val="24"/>
        </w:rPr>
        <w:t xml:space="preserve">Zmluvné strany sa dohodli, že o tejto skutočnosti nebudú vyhotovovať písomný dodatok k tejto zmluve. </w:t>
      </w:r>
      <w:r w:rsidRPr="000B4F0F">
        <w:rPr>
          <w:rFonts w:ascii="Garamond" w:hAnsi="Garamond"/>
          <w:sz w:val="24"/>
          <w:szCs w:val="24"/>
        </w:rPr>
        <w:t xml:space="preserve">V prípade zmeny bankového spojenia alebo čísla účtu </w:t>
      </w:r>
      <w:r>
        <w:rPr>
          <w:rFonts w:ascii="Garamond" w:hAnsi="Garamond"/>
          <w:sz w:val="24"/>
          <w:szCs w:val="24"/>
        </w:rPr>
        <w:t xml:space="preserve">však </w:t>
      </w:r>
      <w:r w:rsidRPr="000B4F0F">
        <w:rPr>
          <w:rFonts w:ascii="Garamond" w:hAnsi="Garamond"/>
          <w:sz w:val="24"/>
          <w:szCs w:val="24"/>
        </w:rPr>
        <w:t>zmluvné strany o tejto skutočnosti vyhotovia písomný dodatok k tejto zmluve.</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 xml:space="preserve">Zmluvné strany sa dohodli, že v rozsahu v akom to pripúšťajú právne predpisy, že vylučujú právo započítať bez súhlasu </w:t>
      </w:r>
      <w:r>
        <w:rPr>
          <w:rFonts w:ascii="Garamond" w:hAnsi="Garamond"/>
          <w:sz w:val="24"/>
          <w:szCs w:val="24"/>
        </w:rPr>
        <w:t>druhej zmluvnej strany</w:t>
      </w:r>
      <w:r w:rsidRPr="000B4F0F">
        <w:rPr>
          <w:rFonts w:ascii="Garamond" w:hAnsi="Garamond"/>
          <w:sz w:val="24"/>
          <w:szCs w:val="24"/>
        </w:rPr>
        <w:t xml:space="preserve"> akúkoľvek svoju pohľadávku voči </w:t>
      </w:r>
      <w:r>
        <w:rPr>
          <w:rFonts w:ascii="Garamond" w:hAnsi="Garamond"/>
          <w:sz w:val="24"/>
          <w:szCs w:val="24"/>
        </w:rPr>
        <w:t>druhej zmluvnej strane</w:t>
      </w:r>
      <w:r w:rsidRPr="000B4F0F">
        <w:rPr>
          <w:rFonts w:ascii="Garamond" w:hAnsi="Garamond"/>
          <w:sz w:val="24"/>
          <w:szCs w:val="24"/>
        </w:rPr>
        <w:t xml:space="preserve"> oproti akejkoľvek pohľadávke </w:t>
      </w:r>
      <w:r>
        <w:rPr>
          <w:rFonts w:ascii="Garamond" w:hAnsi="Garamond"/>
          <w:sz w:val="24"/>
          <w:szCs w:val="24"/>
        </w:rPr>
        <w:t>zmluvnej strany</w:t>
      </w:r>
      <w:r w:rsidRPr="000B4F0F">
        <w:rPr>
          <w:rFonts w:ascii="Garamond" w:hAnsi="Garamond"/>
          <w:sz w:val="24"/>
          <w:szCs w:val="24"/>
        </w:rPr>
        <w:t xml:space="preserve"> voči </w:t>
      </w:r>
      <w:r>
        <w:rPr>
          <w:rFonts w:ascii="Garamond" w:hAnsi="Garamond"/>
          <w:sz w:val="24"/>
          <w:szCs w:val="24"/>
        </w:rPr>
        <w:t>druhej zmluvnej strane</w:t>
      </w:r>
      <w:r w:rsidRPr="000B4F0F">
        <w:rPr>
          <w:rFonts w:ascii="Garamond" w:hAnsi="Garamond"/>
          <w:sz w:val="24"/>
          <w:szCs w:val="24"/>
        </w:rPr>
        <w:t>.</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lastRenderedPageBreak/>
        <w:t>V ostatných právach a povinnostiach touto zmluvou neupravených platia príslušné ustanovenia Obchodného zákonníka a ostatných všeobecne záväzných právnych predpisov platných na území Slovenskej republiky</w:t>
      </w:r>
      <w:r>
        <w:rPr>
          <w:rFonts w:ascii="Garamond" w:hAnsi="Garamond"/>
          <w:sz w:val="24"/>
          <w:szCs w:val="24"/>
        </w:rPr>
        <w:t>.</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rsidR="00944966" w:rsidRPr="0026222B" w:rsidRDefault="00944966" w:rsidP="0026222B">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cs="Arial"/>
          <w:sz w:val="24"/>
          <w:szCs w:val="24"/>
        </w:rPr>
        <w:t>Zmluvné strany vyhlasujú, že túto zmluvu uzatvorili slobodne a vážne, nie v tiesni a za nápadne nevýhodných podmienok, prečítali ju, porozumeli jej a nemajú proti jej forme a obsahu žiadne výhrady, čo potvrdzujú vlastnoručnými podpismi.</w:t>
      </w:r>
    </w:p>
    <w:p w:rsidR="00944966" w:rsidRPr="0026222B" w:rsidRDefault="00944966" w:rsidP="00D0034D">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26222B">
        <w:rPr>
          <w:rFonts w:ascii="Garamond" w:hAnsi="Garamond"/>
          <w:sz w:val="24"/>
          <w:szCs w:val="24"/>
        </w:rPr>
        <w:t>Táto zmluva nadobúda platnosť a účinnosť dňom jej podpisu obidvoma zmluvnými stranami.</w:t>
      </w:r>
    </w:p>
    <w:p w:rsidR="00944966" w:rsidRPr="0026222B" w:rsidRDefault="00944966" w:rsidP="00A50F53">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26222B">
        <w:rPr>
          <w:rFonts w:ascii="Garamond" w:hAnsi="Garamond"/>
          <w:sz w:val="24"/>
          <w:szCs w:val="24"/>
        </w:rPr>
        <w:t>Táto zmluva je vyhotovená v piatich (5) rovnopisoch s platnosťou originálu, dva (2) rovnopisy zostanú predávajúcemu a tri (3) rovnopisy zostanú kupujúcemu.</w:t>
      </w:r>
    </w:p>
    <w:p w:rsidR="00944966" w:rsidRPr="000B4F0F" w:rsidRDefault="00944966" w:rsidP="00386FA2">
      <w:pPr>
        <w:pStyle w:val="Odsekzoznamu"/>
        <w:numPr>
          <w:ilvl w:val="1"/>
          <w:numId w:val="13"/>
        </w:numPr>
        <w:tabs>
          <w:tab w:val="clear" w:pos="2160"/>
          <w:tab w:val="clear" w:pos="2880"/>
          <w:tab w:val="clear" w:pos="4500"/>
        </w:tabs>
        <w:ind w:left="567" w:hanging="567"/>
        <w:jc w:val="both"/>
        <w:rPr>
          <w:rFonts w:ascii="Garamond" w:hAnsi="Garamond"/>
          <w:sz w:val="24"/>
          <w:szCs w:val="24"/>
        </w:rPr>
      </w:pPr>
      <w:r w:rsidRPr="000B4F0F">
        <w:rPr>
          <w:rFonts w:ascii="Garamond" w:hAnsi="Garamond"/>
          <w:sz w:val="24"/>
          <w:szCs w:val="24"/>
        </w:rPr>
        <w:t>Zmluva má nasledujúce prílohy, ktoré tvoria jej neoddeliteľnú súčasť:</w:t>
      </w:r>
    </w:p>
    <w:p w:rsidR="00944966" w:rsidRPr="000B4F0F" w:rsidRDefault="00944966" w:rsidP="00386FA2">
      <w:pPr>
        <w:pStyle w:val="Odsekzoznamu"/>
        <w:rPr>
          <w:rFonts w:ascii="Garamond" w:hAnsi="Garamond"/>
          <w:sz w:val="24"/>
          <w:szCs w:val="24"/>
        </w:rPr>
      </w:pPr>
    </w:p>
    <w:p w:rsidR="00944966" w:rsidRPr="000B4F0F"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1:</w:t>
      </w:r>
      <w:r w:rsidRPr="000B4F0F">
        <w:rPr>
          <w:rFonts w:ascii="Garamond" w:hAnsi="Garamond"/>
          <w:sz w:val="24"/>
          <w:szCs w:val="24"/>
        </w:rPr>
        <w:tab/>
        <w:t xml:space="preserve"> Predmet zákazky </w:t>
      </w:r>
      <w:r>
        <w:rPr>
          <w:rFonts w:ascii="Garamond" w:hAnsi="Garamond"/>
          <w:sz w:val="24"/>
          <w:szCs w:val="24"/>
        </w:rPr>
        <w:t>a š</w:t>
      </w:r>
      <w:r w:rsidRPr="000B4F0F">
        <w:rPr>
          <w:rFonts w:ascii="Garamond" w:hAnsi="Garamond"/>
          <w:sz w:val="24"/>
          <w:szCs w:val="24"/>
        </w:rPr>
        <w:t xml:space="preserve">truktúrovaný rozpočet </w:t>
      </w:r>
    </w:p>
    <w:p w:rsidR="00944966" w:rsidRPr="000B4F0F"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2:</w:t>
      </w:r>
      <w:r w:rsidRPr="000B4F0F">
        <w:rPr>
          <w:rFonts w:ascii="Garamond" w:hAnsi="Garamond"/>
          <w:sz w:val="24"/>
          <w:szCs w:val="24"/>
        </w:rPr>
        <w:tab/>
        <w:t xml:space="preserve"> </w:t>
      </w:r>
      <w:r w:rsidRPr="00EB0F89">
        <w:rPr>
          <w:rFonts w:ascii="Garamond" w:hAnsi="Garamond"/>
          <w:sz w:val="24"/>
          <w:szCs w:val="24"/>
        </w:rPr>
        <w:t>Vlastný návrh plnenia zmluvy</w:t>
      </w:r>
    </w:p>
    <w:p w:rsidR="00944966" w:rsidRDefault="00944966" w:rsidP="00386FA2">
      <w:pPr>
        <w:pStyle w:val="Odsekzoznamu"/>
        <w:tabs>
          <w:tab w:val="clear" w:pos="2160"/>
          <w:tab w:val="clear" w:pos="2880"/>
          <w:tab w:val="clear" w:pos="4500"/>
        </w:tabs>
        <w:ind w:left="567"/>
        <w:jc w:val="both"/>
        <w:rPr>
          <w:rFonts w:ascii="Garamond" w:hAnsi="Garamond"/>
          <w:sz w:val="24"/>
          <w:szCs w:val="24"/>
        </w:rPr>
      </w:pPr>
      <w:r w:rsidRPr="000B4F0F">
        <w:rPr>
          <w:rFonts w:ascii="Garamond" w:hAnsi="Garamond"/>
          <w:sz w:val="24"/>
          <w:szCs w:val="24"/>
        </w:rPr>
        <w:t>Príloha č. 3:</w:t>
      </w:r>
      <w:r w:rsidRPr="000B4F0F">
        <w:rPr>
          <w:rFonts w:ascii="Garamond" w:hAnsi="Garamond"/>
          <w:sz w:val="24"/>
          <w:szCs w:val="24"/>
        </w:rPr>
        <w:tab/>
        <w:t xml:space="preserve"> Zoznam subdodávateľov</w:t>
      </w:r>
    </w:p>
    <w:p w:rsidR="009209B4" w:rsidRPr="000B4F0F" w:rsidRDefault="009209B4" w:rsidP="00386FA2">
      <w:pPr>
        <w:pStyle w:val="Odsekzoznamu"/>
        <w:tabs>
          <w:tab w:val="clear" w:pos="2160"/>
          <w:tab w:val="clear" w:pos="2880"/>
          <w:tab w:val="clear" w:pos="4500"/>
        </w:tabs>
        <w:ind w:left="567"/>
        <w:jc w:val="both"/>
        <w:rPr>
          <w:rFonts w:ascii="Garamond" w:hAnsi="Garamond"/>
          <w:sz w:val="24"/>
          <w:szCs w:val="24"/>
        </w:rPr>
      </w:pPr>
      <w:r>
        <w:rPr>
          <w:rFonts w:ascii="Garamond" w:hAnsi="Garamond"/>
          <w:sz w:val="24"/>
          <w:szCs w:val="24"/>
        </w:rPr>
        <w:t xml:space="preserve">Príloha č. 4 </w:t>
      </w:r>
      <w:r>
        <w:rPr>
          <w:rFonts w:ascii="Garamond" w:hAnsi="Garamond"/>
          <w:sz w:val="24"/>
          <w:szCs w:val="24"/>
        </w:rPr>
        <w:tab/>
        <w:t xml:space="preserve"> Servisná zmluva</w:t>
      </w:r>
    </w:p>
    <w:p w:rsidR="00944966" w:rsidRPr="000B4F0F" w:rsidRDefault="00944966" w:rsidP="00FC2417">
      <w:pPr>
        <w:tabs>
          <w:tab w:val="left" w:pos="1080"/>
        </w:tabs>
        <w:spacing w:line="264" w:lineRule="auto"/>
        <w:jc w:val="both"/>
        <w:rPr>
          <w:rFonts w:ascii="Garamond" w:hAnsi="Garamond"/>
          <w:sz w:val="24"/>
          <w:szCs w:val="24"/>
        </w:rPr>
      </w:pP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V </w:t>
      </w:r>
      <w:r w:rsidRPr="000B4F0F">
        <w:rPr>
          <w:rFonts w:ascii="Garamond" w:hAnsi="Garamond"/>
          <w:sz w:val="24"/>
          <w:lang w:eastAsia="en-US"/>
        </w:rPr>
        <w:t>[doplniť]</w:t>
      </w:r>
      <w:r w:rsidRPr="000B4F0F">
        <w:rPr>
          <w:rFonts w:ascii="Garamond" w:hAnsi="Garamond"/>
          <w:sz w:val="24"/>
          <w:szCs w:val="24"/>
        </w:rPr>
        <w:t xml:space="preserve"> dňa </w:t>
      </w:r>
      <w:r w:rsidRPr="000B4F0F">
        <w:rPr>
          <w:rFonts w:ascii="Garamond" w:hAnsi="Garamond"/>
          <w:sz w:val="24"/>
          <w:lang w:eastAsia="en-US"/>
        </w:rPr>
        <w:t>[doplniť]</w:t>
      </w:r>
      <w:r w:rsidRPr="000B4F0F">
        <w:rPr>
          <w:rFonts w:ascii="Garamond" w:hAnsi="Garamond"/>
          <w:sz w:val="24"/>
          <w:szCs w:val="24"/>
        </w:rPr>
        <w:tab/>
        <w:t>V </w:t>
      </w:r>
      <w:r w:rsidRPr="000B4F0F">
        <w:rPr>
          <w:rFonts w:ascii="Garamond" w:hAnsi="Garamond"/>
          <w:sz w:val="24"/>
          <w:lang w:eastAsia="en-US"/>
        </w:rPr>
        <w:t>[doplniť]</w:t>
      </w:r>
      <w:r w:rsidRPr="000B4F0F">
        <w:rPr>
          <w:rFonts w:ascii="Garamond" w:hAnsi="Garamond"/>
          <w:sz w:val="24"/>
          <w:szCs w:val="24"/>
        </w:rPr>
        <w:t xml:space="preserve"> dňa: </w:t>
      </w:r>
      <w:r w:rsidRPr="000B4F0F">
        <w:rPr>
          <w:rFonts w:ascii="Garamond" w:hAnsi="Garamond"/>
          <w:sz w:val="24"/>
          <w:lang w:eastAsia="en-US"/>
        </w:rPr>
        <w:t>[doplniť]</w:t>
      </w: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t>Za Kupujúceho:</w:t>
      </w:r>
      <w:r w:rsidRPr="000B4F0F">
        <w:rPr>
          <w:rFonts w:ascii="Garamond" w:hAnsi="Garamond"/>
          <w:sz w:val="24"/>
          <w:szCs w:val="24"/>
        </w:rPr>
        <w:tab/>
      </w:r>
      <w:r w:rsidRPr="000B4F0F">
        <w:rPr>
          <w:rFonts w:ascii="Garamond" w:hAnsi="Garamond"/>
          <w:sz w:val="24"/>
          <w:szCs w:val="24"/>
        </w:rPr>
        <w:tab/>
        <w:t>Za Predávajúceho:</w:t>
      </w:r>
    </w:p>
    <w:p w:rsidR="00944966" w:rsidRPr="000B4F0F" w:rsidRDefault="00944966"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t>.......................................................</w:t>
      </w:r>
      <w:r w:rsidRPr="000B4F0F">
        <w:rPr>
          <w:rFonts w:ascii="Garamond" w:hAnsi="Garamond"/>
          <w:sz w:val="24"/>
          <w:szCs w:val="24"/>
        </w:rPr>
        <w:tab/>
        <w:t xml:space="preserve">                           .......................................................</w:t>
      </w:r>
    </w:p>
    <w:p w:rsidR="00944966"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Pr>
          <w:rFonts w:ascii="Garamond" w:hAnsi="Garamond"/>
          <w:sz w:val="24"/>
          <w:szCs w:val="24"/>
        </w:rPr>
        <w:t xml:space="preserve">         Mgr. Martin Garaj, PhD. </w:t>
      </w:r>
    </w:p>
    <w:p w:rsidR="00944966" w:rsidRPr="00060620" w:rsidRDefault="0094496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Pr>
          <w:rFonts w:ascii="Garamond" w:hAnsi="Garamond"/>
          <w:sz w:val="24"/>
          <w:szCs w:val="24"/>
        </w:rPr>
        <w:t xml:space="preserve">                     konateľ</w:t>
      </w:r>
    </w:p>
    <w:sectPr w:rsidR="00944966" w:rsidRPr="00060620" w:rsidSect="00A13AE1">
      <w:headerReference w:type="even" r:id="rId11"/>
      <w:footerReference w:type="default" r:id="rId12"/>
      <w:head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3B1" w:rsidRDefault="004973B1" w:rsidP="00983CE3">
      <w:r>
        <w:separator/>
      </w:r>
    </w:p>
  </w:endnote>
  <w:endnote w:type="continuationSeparator" w:id="0">
    <w:p w:rsidR="004973B1" w:rsidRDefault="004973B1"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Pr="00CC216F" w:rsidRDefault="00944966">
    <w:pPr>
      <w:pStyle w:val="Pta"/>
      <w:jc w:val="right"/>
      <w:rPr>
        <w:rFonts w:ascii="Garamond" w:hAnsi="Garamond"/>
      </w:rPr>
    </w:pPr>
    <w:r w:rsidRPr="00CC216F">
      <w:rPr>
        <w:rFonts w:ascii="Garamond" w:hAnsi="Garamond"/>
      </w:rPr>
      <w:fldChar w:fldCharType="begin"/>
    </w:r>
    <w:r w:rsidRPr="00CC216F">
      <w:rPr>
        <w:rFonts w:ascii="Garamond" w:hAnsi="Garamond"/>
      </w:rPr>
      <w:instrText>PAGE   \* MERGEFORMAT</w:instrText>
    </w:r>
    <w:r w:rsidRPr="00CC216F">
      <w:rPr>
        <w:rFonts w:ascii="Garamond" w:hAnsi="Garamond"/>
      </w:rPr>
      <w:fldChar w:fldCharType="separate"/>
    </w:r>
    <w:r w:rsidR="003D3B67">
      <w:rPr>
        <w:rFonts w:ascii="Garamond" w:hAnsi="Garamond"/>
        <w:noProof/>
      </w:rPr>
      <w:t>7</w:t>
    </w:r>
    <w:r w:rsidRPr="00CC216F">
      <w:rPr>
        <w:rFonts w:ascii="Garamond" w:hAnsi="Garamond"/>
      </w:rPr>
      <w:fldChar w:fldCharType="end"/>
    </w:r>
  </w:p>
  <w:p w:rsidR="00944966" w:rsidRDefault="009449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3B1" w:rsidRDefault="004973B1" w:rsidP="00983CE3">
      <w:r>
        <w:separator/>
      </w:r>
    </w:p>
  </w:footnote>
  <w:footnote w:type="continuationSeparator" w:id="0">
    <w:p w:rsidR="004973B1" w:rsidRDefault="004973B1"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Default="003D3B67">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49" type="#_x0000_t136" style="position:absolute;margin-left:0;margin-top:0;width:456.8pt;height:182.7pt;rotation:315;z-index:-251658240;mso-position-horizontal:center;mso-position-horizontal-relative:margin;mso-position-vertical:center;mso-position-vertical-relative:margin" o:allowincell="f" fillcolor="#a5a5a5"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66" w:rsidRDefault="003D3B67">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50" type="#_x0000_t136" style="position:absolute;margin-left:0;margin-top:0;width:456.8pt;height:182.7pt;rotation:315;z-index:-251659264;mso-position-horizontal:center;mso-position-horizontal-relative:margin;mso-position-vertical:center;mso-position-vertical-relative:margin" o:allowincell="f" fillcolor="#a5a5a5"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4AA32A"/>
    <w:lvl w:ilvl="0">
      <w:start w:val="1"/>
      <w:numFmt w:val="decimal"/>
      <w:pStyle w:val="CTL"/>
      <w:lvlText w:val="%1."/>
      <w:lvlJc w:val="left"/>
      <w:pPr>
        <w:tabs>
          <w:tab w:val="num" w:pos="1209"/>
        </w:tabs>
        <w:ind w:left="1209" w:hanging="360"/>
      </w:pPr>
      <w:rPr>
        <w:rFonts w:cs="Times New Roman"/>
      </w:r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rPr>
        <w:rFonts w:cs="Times New Roman"/>
      </w:r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62C0657"/>
    <w:multiLevelType w:val="multilevel"/>
    <w:tmpl w:val="B2B2E766"/>
    <w:lvl w:ilvl="0">
      <w:start w:val="7"/>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Times New Roman" w:hAnsi="Arial" w:hint="default"/>
        <w:sz w:val="24"/>
      </w:rPr>
    </w:lvl>
    <w:lvl w:ilvl="1" w:tplc="DC3A4366">
      <w:numFmt w:val="bullet"/>
      <w:lvlText w:val="•"/>
      <w:lvlJc w:val="left"/>
      <w:pPr>
        <w:ind w:left="1440" w:hanging="360"/>
      </w:pPr>
      <w:rPr>
        <w:rFonts w:ascii="Arial Narrow" w:eastAsia="Times New Roman" w:hAnsi="Arial Narro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EC83C84"/>
    <w:lvl w:ilvl="0" w:tplc="218C39DA">
      <w:start w:val="1"/>
      <w:numFmt w:val="lowerLetter"/>
      <w:lvlText w:val="%1)"/>
      <w:lvlJc w:val="left"/>
      <w:pPr>
        <w:ind w:left="1440" w:hanging="360"/>
      </w:pPr>
      <w:rPr>
        <w:rFonts w:cs="Times New Roman"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rPr>
        <w:rFonts w:cs="Times New Roman"/>
      </w:rPr>
    </w:lvl>
    <w:lvl w:ilvl="3" w:tplc="39F6E906">
      <w:start w:val="2"/>
      <w:numFmt w:val="bullet"/>
      <w:lvlText w:val="-"/>
      <w:lvlJc w:val="left"/>
      <w:pPr>
        <w:ind w:left="3600" w:hanging="360"/>
      </w:pPr>
      <w:rPr>
        <w:rFonts w:ascii="Arial Narrow" w:eastAsia="Times New Roman" w:hAnsi="Arial Narrow" w:hint="default"/>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15:restartNumberingAfterBreak="0">
    <w:nsid w:val="175F5A03"/>
    <w:multiLevelType w:val="multilevel"/>
    <w:tmpl w:val="43CEC356"/>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cs="Times New Roman" w:hint="default"/>
      </w:rPr>
    </w:lvl>
    <w:lvl w:ilvl="1">
      <w:start w:val="3"/>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cs="Times New Roman" w:hint="default"/>
      </w:rPr>
    </w:lvl>
    <w:lvl w:ilvl="1">
      <w:start w:val="1"/>
      <w:numFmt w:val="decimal"/>
      <w:lvlText w:val="%1.%2."/>
      <w:lvlJc w:val="left"/>
      <w:pPr>
        <w:ind w:left="972" w:hanging="40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cs="Times New Roman" w:hint="default"/>
      </w:rPr>
    </w:lvl>
    <w:lvl w:ilvl="1" w:tplc="041B0019">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3" w15:restartNumberingAfterBreak="0">
    <w:nsid w:val="3FD177CA"/>
    <w:multiLevelType w:val="hybridMultilevel"/>
    <w:tmpl w:val="6C488230"/>
    <w:lvl w:ilvl="0" w:tplc="008694F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49C538B"/>
    <w:multiLevelType w:val="multilevel"/>
    <w:tmpl w:val="499419AA"/>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i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263ABC"/>
    <w:multiLevelType w:val="hybridMultilevel"/>
    <w:tmpl w:val="3DAEA41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114063E"/>
    <w:multiLevelType w:val="multilevel"/>
    <w:tmpl w:val="46B03F3C"/>
    <w:lvl w:ilvl="0">
      <w:start w:val="5"/>
      <w:numFmt w:val="decimal"/>
      <w:lvlText w:val="%1"/>
      <w:lvlJc w:val="left"/>
      <w:pPr>
        <w:ind w:left="360" w:hanging="360"/>
      </w:pPr>
      <w:rPr>
        <w:rFonts w:cs="Times New Roman"/>
      </w:rPr>
    </w:lvl>
    <w:lvl w:ilvl="1">
      <w:start w:val="9"/>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8" w15:restartNumberingAfterBreak="0">
    <w:nsid w:val="61C22B04"/>
    <w:multiLevelType w:val="hybridMultilevel"/>
    <w:tmpl w:val="5FC80A80"/>
    <w:lvl w:ilvl="0" w:tplc="DAA43EE6">
      <w:start w:val="1"/>
      <w:numFmt w:val="decimal"/>
      <w:lvlText w:val="7.%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cs="Times New Roman" w:hint="default"/>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0"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15:restartNumberingAfterBreak="0">
    <w:nsid w:val="766B3405"/>
    <w:multiLevelType w:val="multilevel"/>
    <w:tmpl w:val="D8D62D12"/>
    <w:lvl w:ilvl="0">
      <w:start w:val="10"/>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8B92893"/>
    <w:multiLevelType w:val="multilevel"/>
    <w:tmpl w:val="937094CC"/>
    <w:lvl w:ilvl="0">
      <w:start w:val="6"/>
      <w:numFmt w:val="decimal"/>
      <w:lvlText w:val="%1."/>
      <w:lvlJc w:val="left"/>
      <w:pPr>
        <w:ind w:left="405" w:hanging="405"/>
      </w:pPr>
      <w:rPr>
        <w:rFonts w:cs="Times New Roman" w:hint="default"/>
      </w:rPr>
    </w:lvl>
    <w:lvl w:ilvl="1">
      <w:start w:val="10"/>
      <w:numFmt w:val="decimal"/>
      <w:lvlText w:val="%1.%2."/>
      <w:lvlJc w:val="left"/>
      <w:pPr>
        <w:ind w:left="547"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5" w15:restartNumberingAfterBreak="0">
    <w:nsid w:val="7FD972B7"/>
    <w:multiLevelType w:val="multilevel"/>
    <w:tmpl w:val="C0E0CB38"/>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3"/>
  </w:num>
  <w:num w:numId="15">
    <w:abstractNumId w:val="24"/>
  </w:num>
  <w:num w:numId="16">
    <w:abstractNumId w:val="6"/>
  </w:num>
  <w:num w:numId="17">
    <w:abstractNumId w:val="11"/>
  </w:num>
  <w:num w:numId="18">
    <w:abstractNumId w:val="19"/>
  </w:num>
  <w:num w:numId="19">
    <w:abstractNumId w:val="21"/>
  </w:num>
  <w:num w:numId="20">
    <w:abstractNumId w:val="12"/>
  </w:num>
  <w:num w:numId="21">
    <w:abstractNumId w:val="9"/>
  </w:num>
  <w:num w:numId="22">
    <w:abstractNumId w:val="4"/>
  </w:num>
  <w:num w:numId="23">
    <w:abstractNumId w:val="7"/>
  </w:num>
  <w:num w:numId="24">
    <w:abstractNumId w:val="14"/>
  </w:num>
  <w:num w:numId="25">
    <w:abstractNumId w:val="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 w:numId="35">
    <w:abstractNumId w:val="20"/>
  </w:num>
  <w:num w:numId="36">
    <w:abstractNumId w:val="5"/>
  </w:num>
  <w:num w:numId="37">
    <w:abstractNumId w:val="22"/>
  </w:num>
  <w:num w:numId="38">
    <w:abstractNumId w:val="25"/>
  </w:num>
  <w:num w:numId="39">
    <w:abstractNumId w:val="16"/>
  </w:num>
  <w:num w:numId="40">
    <w:abstractNumId w:val="15"/>
  </w:num>
  <w:num w:numId="41">
    <w:abstractNumId w:val="18"/>
  </w:num>
  <w:num w:numId="42">
    <w:abstractNumId w:val="3"/>
  </w:num>
  <w:num w:numId="43">
    <w:abstractNumId w:val="1"/>
    <w:lvlOverride w:ilvl="0">
      <w:startOverride w:val="1"/>
    </w:lvlOverride>
  </w:num>
  <w:num w:numId="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16F6"/>
    <w:rsid w:val="0000767C"/>
    <w:rsid w:val="00010B5C"/>
    <w:rsid w:val="000173AD"/>
    <w:rsid w:val="00022909"/>
    <w:rsid w:val="000274E1"/>
    <w:rsid w:val="000307FC"/>
    <w:rsid w:val="00042578"/>
    <w:rsid w:val="00044E20"/>
    <w:rsid w:val="00052BBB"/>
    <w:rsid w:val="000530E1"/>
    <w:rsid w:val="00060620"/>
    <w:rsid w:val="00063F4E"/>
    <w:rsid w:val="000678A6"/>
    <w:rsid w:val="00082E06"/>
    <w:rsid w:val="00085D7D"/>
    <w:rsid w:val="00092962"/>
    <w:rsid w:val="00094DA6"/>
    <w:rsid w:val="000A2FB0"/>
    <w:rsid w:val="000A644D"/>
    <w:rsid w:val="000B4ECA"/>
    <w:rsid w:val="000B4F0F"/>
    <w:rsid w:val="000B5370"/>
    <w:rsid w:val="000D3BED"/>
    <w:rsid w:val="000E2F2D"/>
    <w:rsid w:val="000E63B6"/>
    <w:rsid w:val="000F0810"/>
    <w:rsid w:val="000F28BD"/>
    <w:rsid w:val="00110388"/>
    <w:rsid w:val="00111BE1"/>
    <w:rsid w:val="001123C8"/>
    <w:rsid w:val="00121519"/>
    <w:rsid w:val="00144AD6"/>
    <w:rsid w:val="00153E4C"/>
    <w:rsid w:val="001936C6"/>
    <w:rsid w:val="001A1D1B"/>
    <w:rsid w:val="001B01D3"/>
    <w:rsid w:val="001B217F"/>
    <w:rsid w:val="001B5406"/>
    <w:rsid w:val="001D0C05"/>
    <w:rsid w:val="001D61B7"/>
    <w:rsid w:val="001F4EE1"/>
    <w:rsid w:val="00222F90"/>
    <w:rsid w:val="00223E2A"/>
    <w:rsid w:val="002445E1"/>
    <w:rsid w:val="0026222B"/>
    <w:rsid w:val="00262920"/>
    <w:rsid w:val="00267917"/>
    <w:rsid w:val="0027193B"/>
    <w:rsid w:val="002761BF"/>
    <w:rsid w:val="00287E51"/>
    <w:rsid w:val="002A05ED"/>
    <w:rsid w:val="002B3C9A"/>
    <w:rsid w:val="002C638F"/>
    <w:rsid w:val="002E2C9D"/>
    <w:rsid w:val="002F3B40"/>
    <w:rsid w:val="003109A5"/>
    <w:rsid w:val="00314176"/>
    <w:rsid w:val="003148C1"/>
    <w:rsid w:val="003224D6"/>
    <w:rsid w:val="00333CEC"/>
    <w:rsid w:val="00336D81"/>
    <w:rsid w:val="00362C68"/>
    <w:rsid w:val="00363E6B"/>
    <w:rsid w:val="00372CE7"/>
    <w:rsid w:val="00386FA2"/>
    <w:rsid w:val="003924D6"/>
    <w:rsid w:val="00396F86"/>
    <w:rsid w:val="003A1ED7"/>
    <w:rsid w:val="003B06AC"/>
    <w:rsid w:val="003B3DFB"/>
    <w:rsid w:val="003C5FCF"/>
    <w:rsid w:val="003D1B32"/>
    <w:rsid w:val="003D2F55"/>
    <w:rsid w:val="003D3B67"/>
    <w:rsid w:val="003D7909"/>
    <w:rsid w:val="003E3A47"/>
    <w:rsid w:val="003E5B18"/>
    <w:rsid w:val="004003BF"/>
    <w:rsid w:val="004051D1"/>
    <w:rsid w:val="004135CF"/>
    <w:rsid w:val="004314B0"/>
    <w:rsid w:val="00434FBA"/>
    <w:rsid w:val="00436AD6"/>
    <w:rsid w:val="00440497"/>
    <w:rsid w:val="004719DF"/>
    <w:rsid w:val="004738F4"/>
    <w:rsid w:val="004819EC"/>
    <w:rsid w:val="00485F33"/>
    <w:rsid w:val="004973B1"/>
    <w:rsid w:val="004A671D"/>
    <w:rsid w:val="004B2C72"/>
    <w:rsid w:val="004C286C"/>
    <w:rsid w:val="004C353E"/>
    <w:rsid w:val="004D37DE"/>
    <w:rsid w:val="004D65F1"/>
    <w:rsid w:val="004F1B98"/>
    <w:rsid w:val="004F3DE4"/>
    <w:rsid w:val="004F7AE8"/>
    <w:rsid w:val="004F7B43"/>
    <w:rsid w:val="005014F7"/>
    <w:rsid w:val="00503DEC"/>
    <w:rsid w:val="00510AC0"/>
    <w:rsid w:val="00513182"/>
    <w:rsid w:val="0052010E"/>
    <w:rsid w:val="005372F5"/>
    <w:rsid w:val="0054359B"/>
    <w:rsid w:val="00543852"/>
    <w:rsid w:val="00545155"/>
    <w:rsid w:val="005466F8"/>
    <w:rsid w:val="00550215"/>
    <w:rsid w:val="00554EC0"/>
    <w:rsid w:val="00562FED"/>
    <w:rsid w:val="00565125"/>
    <w:rsid w:val="00582DCF"/>
    <w:rsid w:val="00584B25"/>
    <w:rsid w:val="005B0572"/>
    <w:rsid w:val="005E3DA7"/>
    <w:rsid w:val="005F0DEE"/>
    <w:rsid w:val="005F60B8"/>
    <w:rsid w:val="006056F6"/>
    <w:rsid w:val="00613A8C"/>
    <w:rsid w:val="006208A8"/>
    <w:rsid w:val="0063651D"/>
    <w:rsid w:val="00636CA9"/>
    <w:rsid w:val="0064007D"/>
    <w:rsid w:val="006459FE"/>
    <w:rsid w:val="006479B1"/>
    <w:rsid w:val="006515E4"/>
    <w:rsid w:val="006710D7"/>
    <w:rsid w:val="006742A8"/>
    <w:rsid w:val="00675C28"/>
    <w:rsid w:val="00680DCA"/>
    <w:rsid w:val="00683683"/>
    <w:rsid w:val="006852FA"/>
    <w:rsid w:val="0068659F"/>
    <w:rsid w:val="006877AE"/>
    <w:rsid w:val="00691CD7"/>
    <w:rsid w:val="00693E11"/>
    <w:rsid w:val="006B19B5"/>
    <w:rsid w:val="006B1D33"/>
    <w:rsid w:val="006C25A5"/>
    <w:rsid w:val="006C30F1"/>
    <w:rsid w:val="006C762C"/>
    <w:rsid w:val="006E757E"/>
    <w:rsid w:val="006F1081"/>
    <w:rsid w:val="006F23C1"/>
    <w:rsid w:val="00701D18"/>
    <w:rsid w:val="00706EF3"/>
    <w:rsid w:val="0071777C"/>
    <w:rsid w:val="007178E3"/>
    <w:rsid w:val="007301F2"/>
    <w:rsid w:val="00734EA2"/>
    <w:rsid w:val="00737FAA"/>
    <w:rsid w:val="0077096A"/>
    <w:rsid w:val="00780EB1"/>
    <w:rsid w:val="00781E57"/>
    <w:rsid w:val="007941A9"/>
    <w:rsid w:val="007A1F40"/>
    <w:rsid w:val="007A7406"/>
    <w:rsid w:val="007B12CE"/>
    <w:rsid w:val="007B2B5E"/>
    <w:rsid w:val="007B453C"/>
    <w:rsid w:val="007B63CC"/>
    <w:rsid w:val="007E2863"/>
    <w:rsid w:val="007E38EB"/>
    <w:rsid w:val="007E5974"/>
    <w:rsid w:val="007F32BF"/>
    <w:rsid w:val="007F7C93"/>
    <w:rsid w:val="008203B7"/>
    <w:rsid w:val="0082220A"/>
    <w:rsid w:val="008236B4"/>
    <w:rsid w:val="00834DC9"/>
    <w:rsid w:val="00853F92"/>
    <w:rsid w:val="00866950"/>
    <w:rsid w:val="00871650"/>
    <w:rsid w:val="008770BC"/>
    <w:rsid w:val="008808C4"/>
    <w:rsid w:val="00881CB9"/>
    <w:rsid w:val="008A3759"/>
    <w:rsid w:val="008A5267"/>
    <w:rsid w:val="008B47C9"/>
    <w:rsid w:val="008B4B62"/>
    <w:rsid w:val="008B5D71"/>
    <w:rsid w:val="008C420E"/>
    <w:rsid w:val="008E1AA4"/>
    <w:rsid w:val="008E5017"/>
    <w:rsid w:val="008F07D0"/>
    <w:rsid w:val="00901A1D"/>
    <w:rsid w:val="0091435F"/>
    <w:rsid w:val="009209B4"/>
    <w:rsid w:val="0092116C"/>
    <w:rsid w:val="00922FF3"/>
    <w:rsid w:val="00930F80"/>
    <w:rsid w:val="00944966"/>
    <w:rsid w:val="00945EA5"/>
    <w:rsid w:val="009522D9"/>
    <w:rsid w:val="00964845"/>
    <w:rsid w:val="00970C2D"/>
    <w:rsid w:val="00983CE3"/>
    <w:rsid w:val="00997F19"/>
    <w:rsid w:val="009A19F8"/>
    <w:rsid w:val="009B03C4"/>
    <w:rsid w:val="009E5D1A"/>
    <w:rsid w:val="009F4B83"/>
    <w:rsid w:val="00A009D1"/>
    <w:rsid w:val="00A04F38"/>
    <w:rsid w:val="00A054A4"/>
    <w:rsid w:val="00A06BB0"/>
    <w:rsid w:val="00A075F6"/>
    <w:rsid w:val="00A13AE1"/>
    <w:rsid w:val="00A16DB1"/>
    <w:rsid w:val="00A17115"/>
    <w:rsid w:val="00A3680F"/>
    <w:rsid w:val="00A500AC"/>
    <w:rsid w:val="00A50F53"/>
    <w:rsid w:val="00A612A9"/>
    <w:rsid w:val="00A70D1B"/>
    <w:rsid w:val="00A82F42"/>
    <w:rsid w:val="00A84C8D"/>
    <w:rsid w:val="00A854EE"/>
    <w:rsid w:val="00AA2968"/>
    <w:rsid w:val="00AA5611"/>
    <w:rsid w:val="00AC67C2"/>
    <w:rsid w:val="00AD44DF"/>
    <w:rsid w:val="00AD7EAE"/>
    <w:rsid w:val="00AE441C"/>
    <w:rsid w:val="00AF4E0A"/>
    <w:rsid w:val="00B01A96"/>
    <w:rsid w:val="00B104DE"/>
    <w:rsid w:val="00B11BC4"/>
    <w:rsid w:val="00B15193"/>
    <w:rsid w:val="00B33182"/>
    <w:rsid w:val="00B52AB5"/>
    <w:rsid w:val="00B60143"/>
    <w:rsid w:val="00B81BDE"/>
    <w:rsid w:val="00B93515"/>
    <w:rsid w:val="00BA1A70"/>
    <w:rsid w:val="00BA2865"/>
    <w:rsid w:val="00BB427D"/>
    <w:rsid w:val="00BD42AE"/>
    <w:rsid w:val="00BF0AE1"/>
    <w:rsid w:val="00C0423C"/>
    <w:rsid w:val="00C362A8"/>
    <w:rsid w:val="00C40BF5"/>
    <w:rsid w:val="00C55DDC"/>
    <w:rsid w:val="00C61439"/>
    <w:rsid w:val="00C85957"/>
    <w:rsid w:val="00C87C21"/>
    <w:rsid w:val="00C9686F"/>
    <w:rsid w:val="00CC216F"/>
    <w:rsid w:val="00CE0F9C"/>
    <w:rsid w:val="00CE13E9"/>
    <w:rsid w:val="00CE6372"/>
    <w:rsid w:val="00CF4895"/>
    <w:rsid w:val="00D0034D"/>
    <w:rsid w:val="00D07BDB"/>
    <w:rsid w:val="00D51302"/>
    <w:rsid w:val="00D5473D"/>
    <w:rsid w:val="00D808B9"/>
    <w:rsid w:val="00D85799"/>
    <w:rsid w:val="00DA05EA"/>
    <w:rsid w:val="00DA7411"/>
    <w:rsid w:val="00DA7BC4"/>
    <w:rsid w:val="00DB27EC"/>
    <w:rsid w:val="00DB4DE5"/>
    <w:rsid w:val="00DC11B8"/>
    <w:rsid w:val="00DE6451"/>
    <w:rsid w:val="00DF73B7"/>
    <w:rsid w:val="00E045DF"/>
    <w:rsid w:val="00E05266"/>
    <w:rsid w:val="00E23293"/>
    <w:rsid w:val="00E24E8A"/>
    <w:rsid w:val="00E26F0C"/>
    <w:rsid w:val="00E31A2F"/>
    <w:rsid w:val="00E32E21"/>
    <w:rsid w:val="00E42552"/>
    <w:rsid w:val="00E433D6"/>
    <w:rsid w:val="00E5147F"/>
    <w:rsid w:val="00E53022"/>
    <w:rsid w:val="00E53378"/>
    <w:rsid w:val="00E55D78"/>
    <w:rsid w:val="00E75883"/>
    <w:rsid w:val="00E95F02"/>
    <w:rsid w:val="00E97A3E"/>
    <w:rsid w:val="00EA1188"/>
    <w:rsid w:val="00EB0F89"/>
    <w:rsid w:val="00ED3314"/>
    <w:rsid w:val="00ED72DF"/>
    <w:rsid w:val="00EF0B84"/>
    <w:rsid w:val="00F0274A"/>
    <w:rsid w:val="00F07F10"/>
    <w:rsid w:val="00F12ECA"/>
    <w:rsid w:val="00F135EA"/>
    <w:rsid w:val="00F167DD"/>
    <w:rsid w:val="00F3344F"/>
    <w:rsid w:val="00F432CD"/>
    <w:rsid w:val="00F43CB4"/>
    <w:rsid w:val="00F50D9F"/>
    <w:rsid w:val="00F53F90"/>
    <w:rsid w:val="00F67F25"/>
    <w:rsid w:val="00F8053F"/>
    <w:rsid w:val="00F825A4"/>
    <w:rsid w:val="00FA15EC"/>
    <w:rsid w:val="00FA1D8A"/>
    <w:rsid w:val="00FA2A04"/>
    <w:rsid w:val="00FA41CA"/>
    <w:rsid w:val="00FC14F0"/>
    <w:rsid w:val="00FC2417"/>
    <w:rsid w:val="00FC68E9"/>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1FC10CA"/>
  <w14:defaultImageDpi w14:val="0"/>
  <w15:docId w15:val="{399A061F-AC82-4143-A072-D9E8D6FB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spacing w:after="0" w:line="240" w:lineRule="auto"/>
    </w:pPr>
    <w:rPr>
      <w:rFonts w:ascii="Arial" w:eastAsia="Times New Roman" w:hAnsi="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contents,(10)"/>
    <w:basedOn w:val="Normlny"/>
    <w:link w:val="ZkladntextChar"/>
    <w:uiPriority w:val="99"/>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
    <w:basedOn w:val="Predvolenpsmoodseku"/>
    <w:link w:val="Zkladntext"/>
    <w:uiPriority w:val="99"/>
    <w:locked/>
    <w:rsid w:val="00FC2417"/>
    <w:rPr>
      <w:rFonts w:ascii="Arial" w:hAnsi="Arial"/>
      <w:noProof/>
      <w:sz w:val="24"/>
      <w:lang w:eastAsia="sk-SK"/>
    </w:rPr>
  </w:style>
  <w:style w:type="paragraph" w:styleId="Odsekzoznamu">
    <w:name w:val="List Paragraph"/>
    <w:basedOn w:val="Normlny"/>
    <w:link w:val="OdsekzoznamuChar"/>
    <w:uiPriority w:val="99"/>
    <w:qFormat/>
    <w:rsid w:val="00FC2417"/>
    <w:pPr>
      <w:ind w:left="708"/>
    </w:pPr>
  </w:style>
  <w:style w:type="paragraph" w:customStyle="1" w:styleId="Odsekzoznamu1">
    <w:name w:val="Odsek zoznamu1"/>
    <w:basedOn w:val="Normlny"/>
    <w:uiPriority w:val="99"/>
    <w:rsid w:val="00FC2417"/>
    <w:pPr>
      <w:ind w:left="708"/>
    </w:pPr>
  </w:style>
  <w:style w:type="paragraph" w:customStyle="1" w:styleId="Bezriadkovania1">
    <w:name w:val="Bez riadkovania1"/>
    <w:uiPriority w:val="99"/>
    <w:rsid w:val="00FC2417"/>
    <w:pPr>
      <w:spacing w:after="0" w:line="240" w:lineRule="auto"/>
    </w:pPr>
    <w:rPr>
      <w:rFonts w:ascii="Arial" w:eastAsia="Times New Roman" w:hAnsi="Arial" w:cs="Arial"/>
    </w:rPr>
  </w:style>
  <w:style w:type="character" w:customStyle="1" w:styleId="OdsekzoznamuChar">
    <w:name w:val="Odsek zoznamu Char"/>
    <w:link w:val="Odsekzoznamu"/>
    <w:uiPriority w:val="99"/>
    <w:locked/>
    <w:rsid w:val="00FC2417"/>
    <w:rPr>
      <w:rFonts w:ascii="Arial" w:hAnsi="Arial"/>
      <w:sz w:val="20"/>
      <w:lang w:val="x-none" w:eastAsia="cs-CZ"/>
    </w:rPr>
  </w:style>
  <w:style w:type="paragraph" w:customStyle="1" w:styleId="CTL">
    <w:name w:val="CTL"/>
    <w:basedOn w:val="Normlny"/>
    <w:uiPriority w:val="99"/>
    <w:rsid w:val="00FC2417"/>
    <w:pPr>
      <w:widowControl w:val="0"/>
      <w:numPr>
        <w:numId w:val="2"/>
      </w:numPr>
      <w:tabs>
        <w:tab w:val="clear" w:pos="1209"/>
        <w:tab w:val="clear" w:pos="2160"/>
        <w:tab w:val="clear" w:pos="2880"/>
        <w:tab w:val="clear" w:pos="4500"/>
        <w:tab w:val="num" w:pos="720"/>
      </w:tabs>
      <w:autoSpaceDE w:val="0"/>
      <w:autoSpaceDN w:val="0"/>
      <w:adjustRightInd w:val="0"/>
      <w:spacing w:after="120"/>
      <w:ind w:left="720"/>
      <w:jc w:val="both"/>
    </w:pPr>
    <w:rPr>
      <w:rFonts w:ascii="Times New Roman" w:hAnsi="Times New Roman"/>
      <w:sz w:val="24"/>
      <w:lang w:eastAsia="en-US"/>
    </w:rPr>
  </w:style>
  <w:style w:type="paragraph" w:customStyle="1" w:styleId="CTLhead">
    <w:name w:val="CTL_head"/>
    <w:basedOn w:val="Normlny"/>
    <w:uiPriority w:val="99"/>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uiPriority w:val="99"/>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basedOn w:val="Predvolenpsmoodseku"/>
    <w:uiPriority w:val="99"/>
    <w:rsid w:val="004719DF"/>
    <w:rPr>
      <w:rFonts w:cs="Times New Roman"/>
      <w:color w:val="0000FF"/>
      <w:u w:val="single"/>
    </w:rPr>
  </w:style>
  <w:style w:type="character" w:styleId="Odkaznakomentr">
    <w:name w:val="annotation reference"/>
    <w:basedOn w:val="Predvolenpsmoodseku"/>
    <w:uiPriority w:val="99"/>
    <w:semiHidden/>
    <w:rsid w:val="00485F33"/>
    <w:rPr>
      <w:rFonts w:cs="Times New Roman"/>
      <w:sz w:val="16"/>
    </w:rPr>
  </w:style>
  <w:style w:type="paragraph" w:styleId="Textkomentra">
    <w:name w:val="annotation text"/>
    <w:basedOn w:val="Normlny"/>
    <w:link w:val="TextkomentraChar"/>
    <w:uiPriority w:val="99"/>
    <w:rsid w:val="00485F33"/>
  </w:style>
  <w:style w:type="character" w:customStyle="1" w:styleId="TextkomentraChar">
    <w:name w:val="Text komentára Char"/>
    <w:basedOn w:val="Predvolenpsmoodseku"/>
    <w:link w:val="Textkomentra"/>
    <w:uiPriority w:val="99"/>
    <w:locked/>
    <w:rsid w:val="00485F33"/>
    <w:rPr>
      <w:rFonts w:ascii="Arial" w:hAnsi="Arial"/>
      <w:sz w:val="20"/>
      <w:lang w:val="x-none" w:eastAsia="cs-CZ"/>
    </w:rPr>
  </w:style>
  <w:style w:type="paragraph" w:styleId="Predmetkomentra">
    <w:name w:val="annotation subject"/>
    <w:basedOn w:val="Textkomentra"/>
    <w:next w:val="Textkomentra"/>
    <w:link w:val="PredmetkomentraChar"/>
    <w:uiPriority w:val="99"/>
    <w:semiHidden/>
    <w:rsid w:val="00485F33"/>
    <w:rPr>
      <w:b/>
      <w:bCs/>
    </w:rPr>
  </w:style>
  <w:style w:type="character" w:customStyle="1" w:styleId="PredmetkomentraChar">
    <w:name w:val="Predmet komentára Char"/>
    <w:basedOn w:val="TextkomentraChar"/>
    <w:link w:val="Predmetkomentra"/>
    <w:uiPriority w:val="99"/>
    <w:semiHidden/>
    <w:locked/>
    <w:rsid w:val="00485F33"/>
    <w:rPr>
      <w:rFonts w:ascii="Arial" w:hAnsi="Arial"/>
      <w:b/>
      <w:sz w:val="20"/>
      <w:lang w:val="x-none" w:eastAsia="cs-CZ"/>
    </w:rPr>
  </w:style>
  <w:style w:type="paragraph" w:styleId="Revzia">
    <w:name w:val="Revision"/>
    <w:hidden/>
    <w:uiPriority w:val="99"/>
    <w:semiHidden/>
    <w:rsid w:val="00485F33"/>
    <w:pPr>
      <w:spacing w:after="0" w:line="240" w:lineRule="auto"/>
    </w:pPr>
    <w:rPr>
      <w:rFonts w:ascii="Arial" w:eastAsia="Times New Roman" w:hAnsi="Arial"/>
      <w:sz w:val="20"/>
      <w:szCs w:val="20"/>
      <w:lang w:eastAsia="cs-CZ"/>
    </w:rPr>
  </w:style>
  <w:style w:type="paragraph" w:styleId="Textbubliny">
    <w:name w:val="Balloon Text"/>
    <w:basedOn w:val="Normlny"/>
    <w:link w:val="TextbublinyChar"/>
    <w:uiPriority w:val="99"/>
    <w:semiHidden/>
    <w:rsid w:val="00485F3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85F33"/>
    <w:rPr>
      <w:rFonts w:ascii="Tahoma" w:hAnsi="Tahoma"/>
      <w:sz w:val="16"/>
      <w:lang w:val="x-none" w:eastAsia="cs-CZ"/>
    </w:rPr>
  </w:style>
  <w:style w:type="paragraph" w:styleId="slovanzoznam4">
    <w:name w:val="List Number 4"/>
    <w:basedOn w:val="Normlny"/>
    <w:uiPriority w:val="99"/>
    <w:rsid w:val="00287E51"/>
    <w:pPr>
      <w:widowControl w:val="0"/>
      <w:numPr>
        <w:numId w:val="3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uiPriority w:val="99"/>
    <w:rsid w:val="008E1AA4"/>
    <w:pPr>
      <w:autoSpaceDE w:val="0"/>
      <w:autoSpaceDN w:val="0"/>
      <w:adjustRightInd w:val="0"/>
      <w:spacing w:after="0" w:line="240" w:lineRule="auto"/>
    </w:pPr>
    <w:rPr>
      <w:rFonts w:ascii="Arial" w:hAnsi="Arial" w:cs="Arial"/>
      <w:color w:val="000000"/>
      <w:sz w:val="24"/>
      <w:szCs w:val="24"/>
      <w:lang w:eastAsia="en-US"/>
    </w:rPr>
  </w:style>
  <w:style w:type="table" w:styleId="Mriekatabuky">
    <w:name w:val="Table Grid"/>
    <w:basedOn w:val="Normlnatabuka"/>
    <w:uiPriority w:val="99"/>
    <w:rsid w:val="001B01D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983CE3"/>
    <w:rPr>
      <w:rFonts w:ascii="Arial" w:hAnsi="Arial"/>
      <w:lang w:val="x-none" w:eastAsia="cs-CZ"/>
    </w:rPr>
  </w:style>
  <w:style w:type="paragraph" w:styleId="Pta">
    <w:name w:val="footer"/>
    <w:basedOn w:val="Normlny"/>
    <w:link w:val="PtaChar"/>
    <w:uiPriority w:val="99"/>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locked/>
    <w:rsid w:val="00983CE3"/>
    <w:rPr>
      <w:rFonts w:ascii="Arial" w:hAnsi="Arial"/>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56822">
      <w:marLeft w:val="0"/>
      <w:marRight w:val="0"/>
      <w:marTop w:val="0"/>
      <w:marBottom w:val="0"/>
      <w:divBdr>
        <w:top w:val="none" w:sz="0" w:space="0" w:color="auto"/>
        <w:left w:val="none" w:sz="0" w:space="0" w:color="auto"/>
        <w:bottom w:val="none" w:sz="0" w:space="0" w:color="auto"/>
        <w:right w:val="none" w:sz="0" w:space="0" w:color="auto"/>
      </w:divBdr>
    </w:div>
    <w:div w:id="1149856823">
      <w:marLeft w:val="0"/>
      <w:marRight w:val="0"/>
      <w:marTop w:val="0"/>
      <w:marBottom w:val="0"/>
      <w:divBdr>
        <w:top w:val="none" w:sz="0" w:space="0" w:color="auto"/>
        <w:left w:val="none" w:sz="0" w:space="0" w:color="auto"/>
        <w:bottom w:val="none" w:sz="0" w:space="0" w:color="auto"/>
        <w:right w:val="none" w:sz="0" w:space="0" w:color="auto"/>
      </w:divBdr>
    </w:div>
    <w:div w:id="1149856824">
      <w:marLeft w:val="0"/>
      <w:marRight w:val="0"/>
      <w:marTop w:val="0"/>
      <w:marBottom w:val="0"/>
      <w:divBdr>
        <w:top w:val="none" w:sz="0" w:space="0" w:color="auto"/>
        <w:left w:val="none" w:sz="0" w:space="0" w:color="auto"/>
        <w:bottom w:val="none" w:sz="0" w:space="0" w:color="auto"/>
        <w:right w:val="none" w:sz="0" w:space="0" w:color="auto"/>
      </w:divBdr>
    </w:div>
    <w:div w:id="1149856825">
      <w:marLeft w:val="0"/>
      <w:marRight w:val="0"/>
      <w:marTop w:val="0"/>
      <w:marBottom w:val="0"/>
      <w:divBdr>
        <w:top w:val="none" w:sz="0" w:space="0" w:color="auto"/>
        <w:left w:val="none" w:sz="0" w:space="0" w:color="auto"/>
        <w:bottom w:val="none" w:sz="0" w:space="0" w:color="auto"/>
        <w:right w:val="none" w:sz="0" w:space="0" w:color="auto"/>
      </w:divBdr>
    </w:div>
    <w:div w:id="1149856826">
      <w:marLeft w:val="0"/>
      <w:marRight w:val="0"/>
      <w:marTop w:val="0"/>
      <w:marBottom w:val="0"/>
      <w:divBdr>
        <w:top w:val="none" w:sz="0" w:space="0" w:color="auto"/>
        <w:left w:val="none" w:sz="0" w:space="0" w:color="auto"/>
        <w:bottom w:val="none" w:sz="0" w:space="0" w:color="auto"/>
        <w:right w:val="none" w:sz="0" w:space="0" w:color="auto"/>
      </w:divBdr>
    </w:div>
    <w:div w:id="1149856827">
      <w:marLeft w:val="0"/>
      <w:marRight w:val="0"/>
      <w:marTop w:val="0"/>
      <w:marBottom w:val="0"/>
      <w:divBdr>
        <w:top w:val="none" w:sz="0" w:space="0" w:color="auto"/>
        <w:left w:val="none" w:sz="0" w:space="0" w:color="auto"/>
        <w:bottom w:val="none" w:sz="0" w:space="0" w:color="auto"/>
        <w:right w:val="none" w:sz="0" w:space="0" w:color="auto"/>
      </w:divBdr>
    </w:div>
    <w:div w:id="11706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garaj@adamasalliance.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rtin.garaj@adamasalliance.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tin.garaj@adamasalliance.sk" TargetMode="External"/><Relationship Id="rId4" Type="http://schemas.openxmlformats.org/officeDocument/2006/relationships/webSettings" Target="webSettings.xml"/><Relationship Id="rId9" Type="http://schemas.openxmlformats.org/officeDocument/2006/relationships/hyperlink" Target="mailto:martin.garaj@adamasalliance.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3951</Words>
  <Characters>23567</Characters>
  <Application>Microsoft Office Word</Application>
  <DocSecurity>0</DocSecurity>
  <Lines>196</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Virčíková</dc:creator>
  <cp:keywords/>
  <dc:description/>
  <cp:lastModifiedBy>Garaj Martin, Mgr., PhD.</cp:lastModifiedBy>
  <cp:revision>9</cp:revision>
  <cp:lastPrinted>2019-08-20T10:50:00Z</cp:lastPrinted>
  <dcterms:created xsi:type="dcterms:W3CDTF">2020-09-25T09:54:00Z</dcterms:created>
  <dcterms:modified xsi:type="dcterms:W3CDTF">2020-10-08T14:40:00Z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zariadenia02_Vzor informacia o sortimente_Pocitacove zariadenia03_KZ_Pocitacove zariadenia04_Stanovenie PHZ_Pocitacove zariadenia05_ZFK_Pocitacove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