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E21F0" w:rsidRPr="00333898" w:rsidTr="00DA7F35">
        <w:trPr>
          <w:trHeight w:val="639"/>
        </w:trPr>
        <w:tc>
          <w:tcPr>
            <w:tcW w:w="9345" w:type="dxa"/>
            <w:shd w:val="clear" w:color="auto" w:fill="C6D9F1" w:themeFill="text2" w:themeFillTint="33"/>
            <w:vAlign w:val="center"/>
          </w:tcPr>
          <w:p w:rsidR="00EE21F0" w:rsidRPr="00333898" w:rsidRDefault="00EE21F0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0" w:name="_GoBack"/>
            <w:r w:rsidRPr="00333898">
              <w:rPr>
                <w:rFonts w:eastAsiaTheme="minorEastAsia" w:cs="Arial"/>
                <w:b/>
                <w:sz w:val="20"/>
                <w:szCs w:val="20"/>
              </w:rPr>
              <w:t>Príloha č. 3.5: Čestné vyhlásenie o neprítomnosti konfliktu záujmov</w:t>
            </w:r>
            <w:bookmarkEnd w:id="0"/>
          </w:p>
        </w:tc>
      </w:tr>
    </w:tbl>
    <w:p w:rsidR="00EE21F0" w:rsidRPr="00333898" w:rsidRDefault="00EE21F0" w:rsidP="00EE21F0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EE21F0" w:rsidRPr="00333898" w:rsidRDefault="00EE21F0" w:rsidP="00EE21F0">
      <w:pPr>
        <w:rPr>
          <w:rFonts w:cs="Arial"/>
          <w:smallCaps/>
          <w:color w:val="808080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O NEPRÍTOMNOSTI KONFLIKTU ZÁUJMOV</w:t>
      </w:r>
      <w:r w:rsidRPr="00333898">
        <w:rPr>
          <w:rFonts w:cs="Arial"/>
          <w:b/>
          <w:sz w:val="20"/>
          <w:szCs w:val="20"/>
        </w:rPr>
        <w:cr/>
      </w: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5F7200">
        <w:rPr>
          <w:rFonts w:eastAsiaTheme="minorEastAsia" w:cs="Arial"/>
          <w:b/>
          <w:bCs/>
          <w:sz w:val="20"/>
          <w:szCs w:val="20"/>
        </w:rPr>
        <w:t>Obstaranie licencií a licenčnej zmluvy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v súvislosti s uvedeným postupom zadávania zákazky: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</w:t>
      </w:r>
      <w:r w:rsidRPr="00333898">
        <w:rPr>
          <w:rFonts w:ascii="Arial" w:hAnsi="Arial" w:cs="Arial"/>
          <w:sz w:val="20"/>
          <w:szCs w:val="20"/>
        </w:rPr>
        <w:cr/>
      </w: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:rsidR="00EE21F0" w:rsidRPr="00333898" w:rsidRDefault="00EE21F0" w:rsidP="00EE21F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i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EE21F0" w:rsidRPr="00333898" w:rsidRDefault="00EE21F0" w:rsidP="00EE21F0">
      <w:pPr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br w:type="page"/>
      </w:r>
    </w:p>
    <w:p w:rsidR="00D3020D" w:rsidRPr="00EE21F0" w:rsidRDefault="00EE21F0" w:rsidP="00EE21F0"/>
    <w:sectPr w:rsidR="00D3020D" w:rsidRPr="00EE2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064FF8"/>
    <w:rsid w:val="0017338E"/>
    <w:rsid w:val="005C18C0"/>
    <w:rsid w:val="00AA01E5"/>
    <w:rsid w:val="00AF462E"/>
    <w:rsid w:val="00B2773B"/>
    <w:rsid w:val="00EE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2</cp:revision>
  <dcterms:created xsi:type="dcterms:W3CDTF">2021-05-13T12:58:00Z</dcterms:created>
  <dcterms:modified xsi:type="dcterms:W3CDTF">2021-05-13T12:58:00Z</dcterms:modified>
</cp:coreProperties>
</file>