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C759D7">
      <w:pPr>
        <w:spacing w:before="49" w:line="458" w:lineRule="exact"/>
        <w:ind w:right="2367"/>
        <w:rPr>
          <w:rFonts w:ascii="Arial" w:hAnsi="Arial"/>
          <w:b/>
          <w:w w:val="150"/>
          <w:sz w:val="40"/>
          <w:lang w:val="sk-SK"/>
        </w:rPr>
      </w:pPr>
    </w:p>
    <w:p w:rsidR="00DA2300" w:rsidRPr="00C759D7" w:rsidRDefault="00C759D7" w:rsidP="00C759D7">
      <w:pPr>
        <w:spacing w:line="366" w:lineRule="exact"/>
        <w:jc w:val="center"/>
        <w:rPr>
          <w:rFonts w:ascii="Arial" w:eastAsia="Arial" w:hAnsi="Arial" w:cs="Arial"/>
          <w:sz w:val="32"/>
          <w:szCs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C759D7" w:rsidRDefault="00DA2300" w:rsidP="00C759D7">
      <w:pPr>
        <w:spacing w:before="49" w:line="458" w:lineRule="exact"/>
        <w:ind w:left="1888" w:right="2367"/>
        <w:jc w:val="center"/>
        <w:rPr>
          <w:rFonts w:ascii="Arial" w:hAnsi="Arial"/>
          <w:b/>
          <w:spacing w:val="-1"/>
          <w:w w:val="150"/>
          <w:sz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C759D7" w:rsidRPr="00CA1F56" w:rsidRDefault="00C759D7" w:rsidP="00C759D7">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C759D7" w:rsidRPr="00CA1F56" w:rsidRDefault="00C759D7" w:rsidP="00C759D7">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C759D7" w:rsidRPr="00042E94" w:rsidRDefault="00C759D7" w:rsidP="00DA2300">
      <w:pPr>
        <w:spacing w:before="49" w:line="458" w:lineRule="exact"/>
        <w:ind w:left="1888" w:right="2367"/>
        <w:jc w:val="center"/>
        <w:rPr>
          <w:rFonts w:ascii="Arial" w:eastAsia="Arial" w:hAnsi="Arial" w:cs="Arial"/>
          <w:sz w:val="40"/>
          <w:szCs w:val="40"/>
          <w:lang w:val="sk-SK"/>
        </w:rPr>
      </w:pPr>
    </w:p>
    <w:p w:rsidR="00DA2300" w:rsidRPr="00042E94" w:rsidRDefault="00DA2300" w:rsidP="00DA2300">
      <w:pPr>
        <w:spacing w:before="2"/>
        <w:rPr>
          <w:rFonts w:ascii="Arial" w:eastAsia="Arial" w:hAnsi="Arial" w:cs="Arial"/>
          <w:sz w:val="40"/>
          <w:szCs w:val="40"/>
          <w:lang w:val="sk-SK"/>
        </w:rPr>
      </w:pPr>
    </w:p>
    <w:p w:rsidR="00DA2300" w:rsidRPr="00C759D7" w:rsidRDefault="00DA2300" w:rsidP="00DA2300">
      <w:pPr>
        <w:tabs>
          <w:tab w:val="left" w:pos="2111"/>
        </w:tabs>
        <w:ind w:right="478"/>
        <w:jc w:val="center"/>
        <w:rPr>
          <w:rFonts w:ascii="Arial" w:eastAsia="Arial" w:hAnsi="Arial" w:cs="Arial"/>
          <w:sz w:val="52"/>
          <w:szCs w:val="52"/>
          <w:lang w:val="sk-SK"/>
        </w:rPr>
      </w:pPr>
      <w:r w:rsidRPr="00C759D7">
        <w:rPr>
          <w:rFonts w:ascii="Arial" w:hAnsi="Arial"/>
          <w:b/>
          <w:spacing w:val="-1"/>
          <w:sz w:val="52"/>
          <w:szCs w:val="52"/>
          <w:lang w:val="sk-SK"/>
        </w:rPr>
        <w:t>SÚŤAŽNÉ</w:t>
      </w:r>
      <w:r w:rsidRPr="00C759D7">
        <w:rPr>
          <w:rFonts w:ascii="Arial" w:hAnsi="Arial"/>
          <w:b/>
          <w:spacing w:val="-1"/>
          <w:sz w:val="52"/>
          <w:szCs w:val="52"/>
          <w:lang w:val="sk-SK"/>
        </w:rPr>
        <w:tab/>
        <w:t>PODKLADY</w:t>
      </w:r>
    </w:p>
    <w:p w:rsidR="00DA2300" w:rsidRPr="00042E94" w:rsidRDefault="00DA2300" w:rsidP="00DA2300">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DA2300" w:rsidRPr="00C759D7" w:rsidRDefault="00C759D7" w:rsidP="00C759D7">
      <w:pPr>
        <w:spacing w:before="10"/>
        <w:jc w:val="center"/>
        <w:rPr>
          <w:rFonts w:ascii="Arial" w:eastAsia="Arial" w:hAnsi="Arial" w:cs="Arial"/>
          <w:b/>
          <w:sz w:val="28"/>
          <w:szCs w:val="28"/>
          <w:lang w:val="sk-SK"/>
        </w:rPr>
      </w:pPr>
      <w:r w:rsidRPr="00C759D7">
        <w:rPr>
          <w:rFonts w:ascii="Arial" w:eastAsia="Arial" w:hAnsi="Arial" w:cs="Arial"/>
          <w:b/>
          <w:sz w:val="28"/>
          <w:szCs w:val="28"/>
          <w:lang w:val="sk-SK"/>
        </w:rPr>
        <w:t>Laboratórny a zdravotnícky spotrebný materiál</w:t>
      </w:r>
    </w:p>
    <w:p w:rsidR="00DA2300" w:rsidRPr="00522F6B" w:rsidRDefault="00DA2300" w:rsidP="00C759D7">
      <w:pPr>
        <w:pStyle w:val="Zkladntext"/>
        <w:spacing w:before="62"/>
        <w:ind w:left="0" w:right="427" w:firstLine="0"/>
        <w:jc w:val="center"/>
        <w:rPr>
          <w:rFonts w:cs="Arial"/>
          <w:lang w:val="sk-SK"/>
        </w:rPr>
      </w:pPr>
      <w:r w:rsidRPr="00522F6B">
        <w:rPr>
          <w:spacing w:val="-1"/>
          <w:lang w:val="sk-SK"/>
        </w:rPr>
        <w:t>(TOVARY)</w:t>
      </w:r>
    </w:p>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647D77" w:rsidRDefault="00C759D7" w:rsidP="00647D77">
      <w:pPr>
        <w:jc w:val="center"/>
        <w:rPr>
          <w:rFonts w:ascii="Arial" w:hAnsi="Arial" w:cs="Arial"/>
          <w:b/>
          <w:sz w:val="32"/>
          <w:szCs w:val="32"/>
          <w:lang w:val="sk-SK"/>
        </w:rPr>
      </w:pPr>
      <w:r>
        <w:rPr>
          <w:rFonts w:ascii="Arial" w:hAnsi="Arial" w:cs="Arial"/>
          <w:b/>
          <w:sz w:val="32"/>
          <w:szCs w:val="32"/>
          <w:lang w:val="sk-SK"/>
        </w:rPr>
        <w:t xml:space="preserve">Časť </w:t>
      </w:r>
      <w:r w:rsidR="00647D77">
        <w:rPr>
          <w:rFonts w:ascii="Arial" w:hAnsi="Arial" w:cs="Arial"/>
          <w:b/>
          <w:sz w:val="32"/>
          <w:szCs w:val="32"/>
          <w:lang w:val="sk-SK"/>
        </w:rPr>
        <w:t>E</w:t>
      </w:r>
      <w:r>
        <w:rPr>
          <w:rFonts w:ascii="Arial" w:hAnsi="Arial" w:cs="Arial"/>
          <w:b/>
          <w:sz w:val="32"/>
          <w:szCs w:val="32"/>
          <w:lang w:val="sk-SK"/>
        </w:rPr>
        <w:t xml:space="preserve">: </w:t>
      </w:r>
      <w:r w:rsidR="00647D77" w:rsidRPr="00647D77">
        <w:rPr>
          <w:rFonts w:ascii="Arial" w:hAnsi="Arial" w:cs="Arial"/>
          <w:b/>
          <w:sz w:val="32"/>
          <w:szCs w:val="32"/>
          <w:lang w:val="sk-SK"/>
        </w:rPr>
        <w:t xml:space="preserve">Rôzny jednorazový zdravotnícky </w:t>
      </w:r>
    </w:p>
    <w:p w:rsidR="00C759D7" w:rsidRPr="00647D77" w:rsidRDefault="00647D77" w:rsidP="00647D77">
      <w:pPr>
        <w:jc w:val="center"/>
        <w:rPr>
          <w:rFonts w:ascii="Arial" w:hAnsi="Arial" w:cs="Arial"/>
          <w:b/>
          <w:sz w:val="32"/>
          <w:szCs w:val="32"/>
          <w:lang w:val="sk-SK"/>
        </w:rPr>
      </w:pPr>
      <w:r w:rsidRPr="00647D77">
        <w:rPr>
          <w:rFonts w:ascii="Arial" w:hAnsi="Arial" w:cs="Arial"/>
          <w:b/>
          <w:sz w:val="32"/>
          <w:szCs w:val="32"/>
          <w:lang w:val="sk-SK"/>
        </w:rPr>
        <w:t>a laboratórny materiál</w:t>
      </w:r>
    </w:p>
    <w:p w:rsidR="00C759D7" w:rsidRDefault="00C759D7"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DC1846" w:rsidRDefault="00DC1846"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7E38D0" w:rsidRDefault="007E38D0"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647D77" w:rsidRDefault="00647D77"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C759D7">
        <w:rPr>
          <w:rFonts w:ascii="Arial" w:hAnsi="Arial" w:cs="Arial"/>
          <w:sz w:val="20"/>
          <w:szCs w:val="20"/>
          <w:lang w:val="sk-SK"/>
        </w:rPr>
        <w:t>júl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167B55" w:rsidRPr="003E73A4" w:rsidRDefault="00167B55" w:rsidP="003E73A4">
      <w:pPr>
        <w:pStyle w:val="Zkladntext"/>
        <w:numPr>
          <w:ilvl w:val="1"/>
          <w:numId w:val="4"/>
        </w:numPr>
        <w:spacing w:before="123"/>
        <w:ind w:right="131"/>
        <w:jc w:val="both"/>
        <w:rPr>
          <w:rFonts w:cs="Arial"/>
          <w:spacing w:val="-1"/>
          <w:lang w:val="sk-SK"/>
        </w:rPr>
      </w:pPr>
      <w:r w:rsidRPr="009F7413">
        <w:rPr>
          <w:rFonts w:cs="Arial"/>
          <w:spacing w:val="-1"/>
          <w:lang w:val="sk-SK"/>
        </w:rPr>
        <w:t>Predmetom</w:t>
      </w:r>
      <w:r w:rsidRPr="009F7413">
        <w:rPr>
          <w:rFonts w:cs="Arial"/>
          <w:lang w:val="sk-SK"/>
        </w:rPr>
        <w:t xml:space="preserve"> </w:t>
      </w:r>
      <w:r w:rsidRPr="009F7413">
        <w:rPr>
          <w:rFonts w:cs="Arial"/>
          <w:spacing w:val="38"/>
          <w:lang w:val="sk-SK"/>
        </w:rPr>
        <w:t xml:space="preserve"> </w:t>
      </w:r>
      <w:r w:rsidRPr="009F7413">
        <w:rPr>
          <w:rFonts w:cs="Arial"/>
          <w:spacing w:val="-1"/>
          <w:lang w:val="sk-SK"/>
        </w:rPr>
        <w:t>zákazky</w:t>
      </w:r>
      <w:r w:rsidRPr="009F7413">
        <w:rPr>
          <w:rFonts w:cs="Arial"/>
          <w:lang w:val="sk-SK"/>
        </w:rPr>
        <w:t xml:space="preserve"> </w:t>
      </w:r>
      <w:r w:rsidRPr="009F7413">
        <w:rPr>
          <w:rFonts w:cs="Arial"/>
          <w:spacing w:val="35"/>
          <w:lang w:val="sk-SK"/>
        </w:rPr>
        <w:t xml:space="preserve"> </w:t>
      </w:r>
      <w:r w:rsidRPr="009F7413">
        <w:rPr>
          <w:rFonts w:cs="Arial"/>
          <w:lang w:val="sk-SK"/>
        </w:rPr>
        <w:t xml:space="preserve">je </w:t>
      </w:r>
      <w:r w:rsidRPr="009F7413">
        <w:rPr>
          <w:rFonts w:cs="Arial"/>
          <w:spacing w:val="35"/>
          <w:lang w:val="sk-SK"/>
        </w:rPr>
        <w:t xml:space="preserve"> </w:t>
      </w:r>
      <w:r w:rsidRPr="009F7413">
        <w:rPr>
          <w:rFonts w:cs="Arial"/>
          <w:spacing w:val="-1"/>
          <w:lang w:val="sk-SK"/>
        </w:rPr>
        <w:t>dod</w:t>
      </w:r>
      <w:r w:rsidR="005C3EBB" w:rsidRPr="009F7413">
        <w:rPr>
          <w:rFonts w:cs="Arial"/>
          <w:spacing w:val="-1"/>
          <w:lang w:val="sk-SK"/>
        </w:rPr>
        <w:t xml:space="preserve">anie </w:t>
      </w:r>
      <w:r w:rsidR="005C3EBB" w:rsidRPr="009F7413">
        <w:rPr>
          <w:lang w:val="sk-SK"/>
        </w:rPr>
        <w:t>spotrebného</w:t>
      </w:r>
      <w:r w:rsidR="005C3EBB" w:rsidRPr="009F7413">
        <w:rPr>
          <w:spacing w:val="2"/>
          <w:lang w:val="sk-SK"/>
        </w:rPr>
        <w:t xml:space="preserve"> </w:t>
      </w:r>
      <w:r w:rsidR="005C3EBB" w:rsidRPr="009F7413">
        <w:rPr>
          <w:lang w:val="sk-SK"/>
        </w:rPr>
        <w:t>laboratórneho</w:t>
      </w:r>
      <w:r w:rsidR="005C3EBB" w:rsidRPr="009F7413">
        <w:rPr>
          <w:spacing w:val="3"/>
          <w:lang w:val="sk-SK"/>
        </w:rPr>
        <w:t xml:space="preserve"> </w:t>
      </w:r>
      <w:r w:rsidR="005C3EBB" w:rsidRPr="009F7413">
        <w:rPr>
          <w:lang w:val="sk-SK"/>
        </w:rPr>
        <w:t>a</w:t>
      </w:r>
      <w:r w:rsidR="005C3EBB" w:rsidRPr="009F7413">
        <w:rPr>
          <w:spacing w:val="1"/>
          <w:lang w:val="sk-SK"/>
        </w:rPr>
        <w:t xml:space="preserve"> </w:t>
      </w:r>
      <w:r w:rsidR="005C3EBB" w:rsidRPr="009F7413">
        <w:rPr>
          <w:lang w:val="sk-SK"/>
        </w:rPr>
        <w:t>zdravotníckeho materiálu</w:t>
      </w:r>
      <w:r w:rsidR="00121DDE">
        <w:rPr>
          <w:lang w:val="sk-SK"/>
        </w:rPr>
        <w:t xml:space="preserve"> </w:t>
      </w:r>
      <w:r w:rsidR="005C3EBB" w:rsidRPr="009F7413">
        <w:rPr>
          <w:lang w:val="sk-SK"/>
        </w:rPr>
        <w:t xml:space="preserve">potrebného  </w:t>
      </w:r>
      <w:r w:rsidR="005C3EBB" w:rsidRPr="009F7413">
        <w:rPr>
          <w:spacing w:val="2"/>
          <w:lang w:val="sk-SK"/>
        </w:rPr>
        <w:t>na</w:t>
      </w:r>
      <w:r w:rsidR="005C3EBB" w:rsidRPr="009F7413">
        <w:rPr>
          <w:spacing w:val="28"/>
          <w:w w:val="99"/>
          <w:lang w:val="sk-SK"/>
        </w:rPr>
        <w:t xml:space="preserve"> </w:t>
      </w:r>
      <w:r w:rsidR="005C3EBB" w:rsidRPr="009F7413">
        <w:rPr>
          <w:spacing w:val="-1"/>
          <w:lang w:val="sk-SK"/>
        </w:rPr>
        <w:t>výskum</w:t>
      </w:r>
      <w:r w:rsidR="005C3EBB" w:rsidRPr="009F7413">
        <w:rPr>
          <w:spacing w:val="-3"/>
          <w:lang w:val="sk-SK"/>
        </w:rPr>
        <w:t xml:space="preserve"> </w:t>
      </w:r>
      <w:r w:rsidR="005C3EBB" w:rsidRPr="009F7413">
        <w:rPr>
          <w:lang w:val="sk-SK"/>
        </w:rPr>
        <w:t>a</w:t>
      </w:r>
      <w:r w:rsidR="005C3EBB" w:rsidRPr="009F7413">
        <w:rPr>
          <w:spacing w:val="-7"/>
          <w:lang w:val="sk-SK"/>
        </w:rPr>
        <w:t xml:space="preserve"> </w:t>
      </w:r>
      <w:r w:rsidR="005C3EBB" w:rsidRPr="009F7413">
        <w:rPr>
          <w:lang w:val="sk-SK"/>
        </w:rPr>
        <w:t>výuku</w:t>
      </w:r>
      <w:r w:rsidR="005C3EBB" w:rsidRPr="009F7413">
        <w:rPr>
          <w:spacing w:val="-6"/>
          <w:lang w:val="sk-SK"/>
        </w:rPr>
        <w:t xml:space="preserve"> </w:t>
      </w:r>
      <w:r w:rsidR="005C3EBB" w:rsidRPr="009F7413">
        <w:rPr>
          <w:lang w:val="sk-SK"/>
        </w:rPr>
        <w:t>pre</w:t>
      </w:r>
      <w:r w:rsidR="005C3EBB" w:rsidRPr="009F7413">
        <w:rPr>
          <w:spacing w:val="-4"/>
          <w:lang w:val="sk-SK"/>
        </w:rPr>
        <w:t xml:space="preserve"> </w:t>
      </w:r>
      <w:r w:rsidR="005C3EBB" w:rsidRPr="009F7413">
        <w:rPr>
          <w:lang w:val="sk-SK"/>
        </w:rPr>
        <w:t>Univerzitu</w:t>
      </w:r>
      <w:r w:rsidR="005C3EBB" w:rsidRPr="009F7413">
        <w:rPr>
          <w:spacing w:val="-7"/>
          <w:lang w:val="sk-SK"/>
        </w:rPr>
        <w:t xml:space="preserve"> </w:t>
      </w:r>
      <w:r w:rsidR="005C3EBB" w:rsidRPr="009F7413">
        <w:rPr>
          <w:spacing w:val="-1"/>
          <w:lang w:val="sk-SK"/>
        </w:rPr>
        <w:t>Pavla</w:t>
      </w:r>
      <w:r w:rsidR="005C3EBB" w:rsidRPr="009F7413">
        <w:rPr>
          <w:spacing w:val="-7"/>
          <w:lang w:val="sk-SK"/>
        </w:rPr>
        <w:t xml:space="preserve"> </w:t>
      </w:r>
      <w:r w:rsidR="005C3EBB" w:rsidRPr="009F7413">
        <w:rPr>
          <w:lang w:val="sk-SK"/>
        </w:rPr>
        <w:t>Jozefa</w:t>
      </w:r>
      <w:r w:rsidR="005C3EBB" w:rsidRPr="009F7413">
        <w:rPr>
          <w:spacing w:val="-5"/>
          <w:lang w:val="sk-SK"/>
        </w:rPr>
        <w:t xml:space="preserve"> </w:t>
      </w:r>
      <w:r w:rsidR="005C3EBB" w:rsidRPr="009F7413">
        <w:rPr>
          <w:lang w:val="sk-SK"/>
        </w:rPr>
        <w:t>Šafárika</w:t>
      </w:r>
      <w:r w:rsidR="005C3EBB" w:rsidRPr="009F7413">
        <w:rPr>
          <w:spacing w:val="-7"/>
          <w:lang w:val="sk-SK"/>
        </w:rPr>
        <w:t xml:space="preserve"> </w:t>
      </w:r>
      <w:r w:rsidR="005C3EBB" w:rsidRPr="009F7413">
        <w:rPr>
          <w:lang w:val="sk-SK"/>
        </w:rPr>
        <w:t>v</w:t>
      </w:r>
      <w:r w:rsidR="005C3EBB" w:rsidRPr="009F7413">
        <w:rPr>
          <w:spacing w:val="-5"/>
          <w:lang w:val="sk-SK"/>
        </w:rPr>
        <w:t xml:space="preserve"> </w:t>
      </w:r>
      <w:r w:rsidR="005C3EBB" w:rsidRPr="009F7413">
        <w:rPr>
          <w:lang w:val="sk-SK"/>
        </w:rPr>
        <w:t xml:space="preserve">Košiciach ako </w:t>
      </w:r>
      <w:r w:rsidR="00121DDE">
        <w:rPr>
          <w:lang w:val="sk-SK"/>
        </w:rPr>
        <w:t xml:space="preserve">sú </w:t>
      </w:r>
      <w:r w:rsidR="00A55109" w:rsidRPr="009F7413">
        <w:rPr>
          <w:lang w:val="sk-SK"/>
        </w:rPr>
        <w:t xml:space="preserve"> </w:t>
      </w:r>
      <w:r w:rsidR="00CC0F5C" w:rsidRPr="009F7413">
        <w:rPr>
          <w:lang w:val="sk-SK"/>
        </w:rPr>
        <w:t>rôzne typy a</w:t>
      </w:r>
      <w:r w:rsidR="00121DDE">
        <w:rPr>
          <w:lang w:val="sk-SK"/>
        </w:rPr>
        <w:t> </w:t>
      </w:r>
      <w:r w:rsidR="00CC0F5C" w:rsidRPr="009F7413">
        <w:rPr>
          <w:lang w:val="sk-SK"/>
        </w:rPr>
        <w:t>druhy</w:t>
      </w:r>
      <w:r w:rsidR="00121DDE">
        <w:rPr>
          <w:lang w:val="sk-SK"/>
        </w:rPr>
        <w:t xml:space="preserve"> </w:t>
      </w:r>
      <w:r w:rsidR="003E73A4">
        <w:rPr>
          <w:lang w:val="sk-SK"/>
        </w:rPr>
        <w:t>injekčných ihiel, diagnostických testov, prúžkov, indikátorov pH, infúznych súprav, katétrov, skúmaviek, gáz, obrúskov, fólií, škatuliek, rôzne kefy, obväzy, náplaste, filtračné papiere, parafilmy, podstavce, pasty, vrecia nitrilové a latexové rikavice, vata, jednorázové plášte, rúška a transportné boxy</w:t>
      </w:r>
      <w:r w:rsidR="003E73A4">
        <w:rPr>
          <w:rFonts w:cs="Arial"/>
          <w:spacing w:val="-1"/>
          <w:lang w:val="sk-SK"/>
        </w:rPr>
        <w:t xml:space="preserve"> </w:t>
      </w:r>
      <w:r w:rsidR="003E73A4">
        <w:rPr>
          <w:lang w:val="sk-SK"/>
        </w:rPr>
        <w:t xml:space="preserve">a ďalší jednorázový zdravotnícky a laboratórny materiál </w:t>
      </w:r>
      <w:r w:rsidR="00CE76FF" w:rsidRPr="003E73A4">
        <w:rPr>
          <w:rFonts w:cs="Arial"/>
          <w:lang w:val="sk-SK"/>
        </w:rPr>
        <w:t xml:space="preserve"> na</w:t>
      </w:r>
      <w:r w:rsidRPr="003E73A4">
        <w:rPr>
          <w:rFonts w:cs="Arial"/>
          <w:lang w:val="sk-SK"/>
        </w:rPr>
        <w:t xml:space="preserve"> </w:t>
      </w:r>
      <w:r w:rsidRPr="003E73A4">
        <w:rPr>
          <w:rFonts w:cs="Arial"/>
          <w:spacing w:val="-1"/>
          <w:lang w:val="sk-SK"/>
        </w:rPr>
        <w:t>vedecké</w:t>
      </w:r>
      <w:r w:rsidRPr="003E73A4">
        <w:rPr>
          <w:rFonts w:cs="Arial"/>
          <w:spacing w:val="-2"/>
          <w:lang w:val="sk-SK"/>
        </w:rPr>
        <w:t xml:space="preserve"> </w:t>
      </w:r>
      <w:r w:rsidRPr="003E73A4">
        <w:rPr>
          <w:rFonts w:cs="Arial"/>
          <w:lang w:val="sk-SK"/>
        </w:rPr>
        <w:t xml:space="preserve">a </w:t>
      </w:r>
      <w:r w:rsidRPr="003E73A4">
        <w:rPr>
          <w:rFonts w:cs="Arial"/>
          <w:spacing w:val="-1"/>
          <w:lang w:val="sk-SK"/>
        </w:rPr>
        <w:t>experimentálne</w:t>
      </w:r>
      <w:r w:rsidRPr="003E73A4">
        <w:rPr>
          <w:rFonts w:cs="Arial"/>
          <w:spacing w:val="-2"/>
          <w:lang w:val="sk-SK"/>
        </w:rPr>
        <w:t xml:space="preserve"> </w:t>
      </w:r>
      <w:r w:rsidRPr="003E73A4">
        <w:rPr>
          <w:rFonts w:cs="Arial"/>
          <w:spacing w:val="-1"/>
          <w:lang w:val="sk-SK"/>
        </w:rPr>
        <w:t>účely.</w:t>
      </w:r>
    </w:p>
    <w:p w:rsidR="009F7413" w:rsidRPr="009F7413" w:rsidRDefault="009F7413" w:rsidP="009F7413">
      <w:pPr>
        <w:pStyle w:val="Zkladntext"/>
        <w:spacing w:before="123"/>
        <w:ind w:left="567" w:right="131" w:firstLine="0"/>
        <w:jc w:val="both"/>
        <w:rPr>
          <w:rFonts w:cs="Arial"/>
          <w:spacing w:val="-1"/>
          <w:lang w:val="sk-SK"/>
        </w:rPr>
      </w:pPr>
      <w:r>
        <w:rPr>
          <w:rFonts w:cs="Arial"/>
          <w:spacing w:val="-1"/>
          <w:lang w:val="sk-SK"/>
        </w:rPr>
        <w:t>Predpokladaná hodnota</w:t>
      </w:r>
      <w:r w:rsidR="00C759D7">
        <w:rPr>
          <w:rFonts w:cs="Arial"/>
          <w:spacing w:val="-1"/>
          <w:lang w:val="sk-SK"/>
        </w:rPr>
        <w:t xml:space="preserve"> pre časť </w:t>
      </w:r>
      <w:r w:rsidR="00647D77">
        <w:rPr>
          <w:rFonts w:cs="Arial"/>
          <w:spacing w:val="-1"/>
          <w:lang w:val="sk-SK"/>
        </w:rPr>
        <w:t>E</w:t>
      </w:r>
      <w:r w:rsidR="00C759D7">
        <w:rPr>
          <w:rFonts w:cs="Arial"/>
          <w:spacing w:val="-1"/>
          <w:lang w:val="sk-SK"/>
        </w:rPr>
        <w:t xml:space="preserve"> </w:t>
      </w:r>
      <w:r>
        <w:rPr>
          <w:rFonts w:cs="Arial"/>
          <w:spacing w:val="-1"/>
          <w:lang w:val="sk-SK"/>
        </w:rPr>
        <w:t xml:space="preserve"> je stanovená vo výške </w:t>
      </w:r>
      <w:r w:rsidR="00647D77">
        <w:rPr>
          <w:rFonts w:cs="Arial"/>
          <w:b/>
          <w:i/>
          <w:spacing w:val="-1"/>
          <w:lang w:val="sk-SK"/>
        </w:rPr>
        <w:t>12</w:t>
      </w:r>
      <w:r w:rsidR="00560769">
        <w:rPr>
          <w:rFonts w:cs="Arial"/>
          <w:b/>
          <w:i/>
          <w:spacing w:val="-1"/>
          <w:lang w:val="sk-SK"/>
        </w:rPr>
        <w:t>0</w:t>
      </w:r>
      <w:r w:rsidR="00DC1846" w:rsidRPr="00DC1846">
        <w:rPr>
          <w:rFonts w:cs="Arial"/>
          <w:b/>
          <w:i/>
          <w:spacing w:val="-1"/>
          <w:lang w:val="sk-SK"/>
        </w:rPr>
        <w:t> </w:t>
      </w:r>
      <w:r w:rsidR="00560769">
        <w:rPr>
          <w:rFonts w:cs="Arial"/>
          <w:b/>
          <w:i/>
          <w:spacing w:val="-1"/>
          <w:lang w:val="sk-SK"/>
        </w:rPr>
        <w:t>9</w:t>
      </w:r>
      <w:r w:rsidR="00647D77">
        <w:rPr>
          <w:rFonts w:cs="Arial"/>
          <w:b/>
          <w:i/>
          <w:spacing w:val="-1"/>
          <w:lang w:val="sk-SK"/>
        </w:rPr>
        <w:t>06</w:t>
      </w:r>
      <w:r w:rsidR="00DC1846" w:rsidRPr="00DC1846">
        <w:rPr>
          <w:rFonts w:cs="Arial"/>
          <w:b/>
          <w:i/>
          <w:spacing w:val="-1"/>
          <w:lang w:val="sk-SK"/>
        </w:rPr>
        <w:t>,00</w:t>
      </w:r>
      <w:r w:rsidRPr="00CC0F5C">
        <w:rPr>
          <w:rFonts w:cs="Arial"/>
          <w:b/>
          <w:i/>
          <w:spacing w:val="-1"/>
          <w:lang w:val="sk-SK"/>
        </w:rPr>
        <w:t xml:space="preserve"> eur bez DPH</w:t>
      </w:r>
      <w:r w:rsidR="00CC0F5C">
        <w:rPr>
          <w:rFonts w:cs="Arial"/>
          <w:spacing w:val="-1"/>
          <w:lang w:val="sk-SK"/>
        </w:rPr>
        <w:t>.</w:t>
      </w:r>
    </w:p>
    <w:p w:rsidR="00FC598E" w:rsidRDefault="00FC598E" w:rsidP="00CC0F5C">
      <w:pPr>
        <w:pStyle w:val="Zkladntext"/>
        <w:tabs>
          <w:tab w:val="left" w:pos="1418"/>
        </w:tabs>
        <w:spacing w:line="228" w:lineRule="exact"/>
        <w:ind w:left="0" w:firstLine="0"/>
        <w:jc w:val="both"/>
        <w:rPr>
          <w:lang w:val="sk-SK"/>
        </w:rPr>
      </w:pPr>
    </w:p>
    <w:p w:rsidR="00FC598E" w:rsidRDefault="00FC598E" w:rsidP="00F06E0A">
      <w:pPr>
        <w:pStyle w:val="Zkladntext"/>
        <w:numPr>
          <w:ilvl w:val="1"/>
          <w:numId w:val="4"/>
        </w:numPr>
        <w:tabs>
          <w:tab w:val="left" w:pos="1418"/>
        </w:tabs>
        <w:spacing w:line="228" w:lineRule="exact"/>
        <w:jc w:val="both"/>
        <w:rPr>
          <w:lang w:val="sk-SK"/>
        </w:rPr>
      </w:pPr>
      <w:r w:rsidRPr="00FC598E">
        <w:rPr>
          <w:lang w:val="sk-SK"/>
        </w:rPr>
        <w:t xml:space="preserve">Uchádzač </w:t>
      </w:r>
      <w:r w:rsidR="009F7413">
        <w:rPr>
          <w:lang w:val="sk-SK"/>
        </w:rPr>
        <w:t>musí</w:t>
      </w:r>
      <w:r w:rsidRPr="00FC598E">
        <w:rPr>
          <w:lang w:val="sk-SK"/>
        </w:rPr>
        <w:t xml:space="preserve">  predložiť ponuku na všetky položky</w:t>
      </w:r>
      <w:r w:rsidR="009F7413">
        <w:rPr>
          <w:lang w:val="sk-SK"/>
        </w:rPr>
        <w:t xml:space="preserve"> uvedené v tejto časti predmetu zákazky.</w:t>
      </w:r>
    </w:p>
    <w:p w:rsidR="00824EE8" w:rsidRDefault="00824EE8" w:rsidP="00824EE8">
      <w:pPr>
        <w:pStyle w:val="Zkladntext"/>
        <w:tabs>
          <w:tab w:val="left" w:pos="1418"/>
        </w:tabs>
        <w:spacing w:line="228" w:lineRule="exact"/>
        <w:ind w:left="567" w:firstLine="0"/>
        <w:jc w:val="both"/>
        <w:rPr>
          <w:lang w:val="sk-SK"/>
        </w:rPr>
      </w:pPr>
    </w:p>
    <w:p w:rsidR="00824EE8" w:rsidRPr="00824EE8" w:rsidRDefault="00824EE8" w:rsidP="00F06E0A">
      <w:pPr>
        <w:pStyle w:val="Zkladntext"/>
        <w:numPr>
          <w:ilvl w:val="1"/>
          <w:numId w:val="4"/>
        </w:numPr>
        <w:tabs>
          <w:tab w:val="left" w:pos="1418"/>
        </w:tabs>
        <w:spacing w:line="228" w:lineRule="exact"/>
        <w:jc w:val="both"/>
        <w:rPr>
          <w:lang w:val="sk-SK"/>
        </w:rPr>
      </w:pPr>
      <w:r w:rsidRPr="00824EE8">
        <w:rPr>
          <w:lang w:val="sk-SK"/>
        </w:rPr>
        <w:t>Podrobný opis a špecifikácia požadovaných vlastností a rozsah jednotlivých položiek častí predmetu zákazky je, vzhľadom na značný t</w:t>
      </w:r>
      <w:r w:rsidR="00837190">
        <w:rPr>
          <w:lang w:val="sk-SK"/>
        </w:rPr>
        <w:t xml:space="preserve">extový rozsah, uvedený v Prílohe </w:t>
      </w:r>
      <w:r w:rsidRPr="00824EE8">
        <w:rPr>
          <w:lang w:val="sk-SK"/>
        </w:rPr>
        <w:t xml:space="preserve">č. </w:t>
      </w:r>
      <w:r w:rsidR="00837190">
        <w:rPr>
          <w:lang w:val="sk-SK"/>
        </w:rPr>
        <w:t>1 tejto časti súťažných podkladov.</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837190">
        <w:rPr>
          <w:lang w:val="sk-SK"/>
        </w:rPr>
        <w:t>1</w:t>
      </w:r>
      <w:r>
        <w:rPr>
          <w:lang w:val="sk-SK"/>
        </w:rPr>
        <w:t xml:space="preserve"> </w:t>
      </w:r>
      <w:r w:rsidR="00837190">
        <w:rPr>
          <w:lang w:val="sk-SK"/>
        </w:rPr>
        <w:t>tejto časti</w:t>
      </w:r>
      <w:r w:rsidRPr="00824EE8">
        <w:rPr>
          <w:lang w:val="sk-SK"/>
        </w:rPr>
        <w:t xml:space="preserve"> súťažných podkladov, predstavuje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tovar, požadovaný v Prílohách č. </w:t>
      </w:r>
      <w:r w:rsidR="00837190">
        <w:rPr>
          <w:lang w:val="sk-SK"/>
        </w:rPr>
        <w:t>1</w:t>
      </w:r>
      <w:r w:rsidRPr="00824EE8">
        <w:rPr>
          <w:lang w:val="sk-SK"/>
        </w:rPr>
        <w:t>, 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F61184" w:rsidRPr="00837190" w:rsidRDefault="00837190" w:rsidP="00F61184">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D3BA3">
        <w:rPr>
          <w:rFonts w:cs="Arial"/>
          <w:lang w:val="sk-SK"/>
        </w:rPr>
        <w:t xml:space="preserve">Uchádzačom </w:t>
      </w:r>
      <w:r w:rsidR="00F61184" w:rsidRPr="002D3BA3">
        <w:rPr>
          <w:rFonts w:cs="Arial"/>
          <w:lang w:val="sk-SK"/>
        </w:rPr>
        <w:t>predložená ponuka, musí splniť všetky požiadavky technickej</w:t>
      </w:r>
      <w:r w:rsidR="00F61184">
        <w:rPr>
          <w:rFonts w:cs="Arial"/>
          <w:lang w:val="sk-SK"/>
        </w:rPr>
        <w:t xml:space="preserve"> a funkčnej</w:t>
      </w:r>
      <w:r w:rsidR="00F61184" w:rsidRPr="002D3BA3">
        <w:rPr>
          <w:rFonts w:cs="Arial"/>
          <w:lang w:val="sk-SK"/>
        </w:rPr>
        <w:t xml:space="preserve"> špecifikácie zadefinované v Prílohe  č. 1. V prípade, že ponuka  nesplní požiadavku technickej </w:t>
      </w:r>
      <w:r w:rsidR="00F61184">
        <w:rPr>
          <w:rFonts w:cs="Arial"/>
          <w:lang w:val="sk-SK"/>
        </w:rPr>
        <w:t xml:space="preserve">a funkčnej </w:t>
      </w:r>
      <w:r w:rsidR="00F61184" w:rsidRPr="002D3BA3">
        <w:rPr>
          <w:rFonts w:cs="Arial"/>
          <w:lang w:val="sk-SK"/>
        </w:rPr>
        <w:t xml:space="preserve">špecifikácie </w:t>
      </w:r>
      <w:r w:rsidR="00F61184">
        <w:rPr>
          <w:rFonts w:cs="Arial"/>
          <w:lang w:val="sk-SK"/>
        </w:rPr>
        <w:t xml:space="preserve">bude  vylúčená </w:t>
      </w:r>
      <w:r w:rsidR="00F61184" w:rsidRPr="00203D3B">
        <w:rPr>
          <w:rFonts w:cs="Arial"/>
          <w:lang w:val="sk-SK"/>
        </w:rPr>
        <w:t xml:space="preserve">podľa </w:t>
      </w:r>
      <w:r w:rsidR="00F61184" w:rsidRPr="00203D3B">
        <w:rPr>
          <w:rFonts w:cs="Arial"/>
          <w:spacing w:val="2"/>
          <w:lang w:val="sk-SK"/>
        </w:rPr>
        <w:t xml:space="preserve"> </w:t>
      </w:r>
      <w:r w:rsidR="00F61184" w:rsidRPr="00203D3B">
        <w:rPr>
          <w:rFonts w:cs="Arial"/>
          <w:lang w:val="sk-SK"/>
        </w:rPr>
        <w:t>§</w:t>
      </w:r>
      <w:r w:rsidR="00F61184" w:rsidRPr="00203D3B">
        <w:rPr>
          <w:rFonts w:cs="Arial"/>
          <w:spacing w:val="-2"/>
          <w:lang w:val="sk-SK"/>
        </w:rPr>
        <w:t xml:space="preserve"> </w:t>
      </w:r>
      <w:r w:rsidR="00F61184" w:rsidRPr="00203D3B">
        <w:rPr>
          <w:rFonts w:cs="Arial"/>
          <w:lang w:val="sk-SK"/>
        </w:rPr>
        <w:t xml:space="preserve">53 </w:t>
      </w:r>
      <w:r w:rsidR="00F61184" w:rsidRPr="00203D3B">
        <w:rPr>
          <w:rFonts w:cs="Arial"/>
          <w:spacing w:val="-1"/>
          <w:lang w:val="sk-SK"/>
        </w:rPr>
        <w:t>zákona</w:t>
      </w:r>
      <w:r w:rsidR="00F61184" w:rsidRPr="00203D3B">
        <w:rPr>
          <w:rFonts w:cs="Arial"/>
          <w:lang w:val="sk-SK"/>
        </w:rPr>
        <w:t xml:space="preserve"> o</w:t>
      </w:r>
      <w:r w:rsidR="00F61184" w:rsidRPr="00203D3B">
        <w:rPr>
          <w:rFonts w:cs="Arial"/>
          <w:spacing w:val="-2"/>
          <w:lang w:val="sk-SK"/>
        </w:rPr>
        <w:t xml:space="preserve"> </w:t>
      </w:r>
      <w:r w:rsidR="00F61184" w:rsidRPr="00203D3B">
        <w:rPr>
          <w:rFonts w:cs="Arial"/>
          <w:spacing w:val="-1"/>
          <w:lang w:val="sk-SK"/>
        </w:rPr>
        <w:t>verejnom obstarávaní.</w:t>
      </w:r>
      <w:r w:rsidR="00F61184" w:rsidRPr="00837190">
        <w:rPr>
          <w:rFonts w:cs="Arial"/>
          <w:lang w:val="sk-SK"/>
        </w:rPr>
        <w:t xml:space="preserve"> </w:t>
      </w:r>
    </w:p>
    <w:p w:rsidR="00F61184" w:rsidRPr="002D3BA3" w:rsidRDefault="00F61184" w:rsidP="00F61184">
      <w:pPr>
        <w:pStyle w:val="Odsekzoznamu"/>
        <w:rPr>
          <w:rFonts w:ascii="Arial" w:hAnsi="Arial" w:cs="Arial"/>
          <w:sz w:val="20"/>
          <w:szCs w:val="20"/>
          <w:lang w:val="sk-SK"/>
        </w:rPr>
      </w:pPr>
    </w:p>
    <w:p w:rsidR="00F61184" w:rsidRPr="002D3BA3" w:rsidRDefault="00F61184" w:rsidP="00F61184">
      <w:pPr>
        <w:pStyle w:val="Zkladntext"/>
        <w:numPr>
          <w:ilvl w:val="1"/>
          <w:numId w:val="4"/>
        </w:numPr>
        <w:tabs>
          <w:tab w:val="left" w:pos="1418"/>
        </w:tabs>
        <w:spacing w:line="228" w:lineRule="exact"/>
        <w:jc w:val="both"/>
        <w:rPr>
          <w:rFonts w:cs="Arial"/>
          <w:lang w:val="sk-SK"/>
        </w:rPr>
      </w:pPr>
      <w:r w:rsidRPr="002D3BA3">
        <w:rPr>
          <w:rFonts w:cs="Arial"/>
          <w:lang w:val="sk-SK"/>
        </w:rPr>
        <w:t>Ak sa v súťažných podkladoch uvádzajú údaje alebo odkazy na konkrétneho výrobcu, výrobný postup, značku, obchodný názov, technickú normu, patent alebo typ, umožňuje sa uchádzačom predloženie ponuky s ekvivalentným riešením, ktoré svojimi kvalitatívnymi, technickými a funkčnými parametrami napĺňa účel použitia predmetu zákazky tak, ako je uvedené v tejto časti súťažných podkladov.</w:t>
      </w:r>
    </w:p>
    <w:p w:rsidR="00F61184" w:rsidRPr="002D3BA3" w:rsidRDefault="00F61184" w:rsidP="00F61184">
      <w:pPr>
        <w:pStyle w:val="Odsekzoznamu"/>
        <w:rPr>
          <w:rFonts w:ascii="Arial" w:hAnsi="Arial" w:cs="Arial"/>
          <w:sz w:val="20"/>
          <w:szCs w:val="20"/>
          <w:lang w:val="sk-SK"/>
        </w:rPr>
      </w:pPr>
    </w:p>
    <w:p w:rsidR="00F61184" w:rsidRPr="002D3BA3" w:rsidRDefault="00F61184" w:rsidP="00F61184">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D3BA3">
        <w:rPr>
          <w:rFonts w:cs="Arial"/>
          <w:lang w:val="sk-SK"/>
        </w:rPr>
        <w:t xml:space="preserve">Verejný </w:t>
      </w:r>
      <w:r w:rsidRPr="002D3BA3">
        <w:rPr>
          <w:rFonts w:cs="Arial"/>
          <w:spacing w:val="-1"/>
          <w:lang w:val="sk-SK"/>
        </w:rPr>
        <w:t>obstarávateľ</w:t>
      </w:r>
      <w:r w:rsidRPr="002D3BA3">
        <w:rPr>
          <w:rFonts w:cs="Arial"/>
          <w:spacing w:val="1"/>
          <w:lang w:val="sk-SK"/>
        </w:rPr>
        <w:t xml:space="preserve"> </w:t>
      </w:r>
      <w:r w:rsidRPr="002D3BA3">
        <w:rPr>
          <w:rFonts w:cs="Arial"/>
          <w:spacing w:val="-2"/>
          <w:lang w:val="sk-SK"/>
        </w:rPr>
        <w:t>uvádza</w:t>
      </w:r>
      <w:r w:rsidRPr="002D3BA3">
        <w:rPr>
          <w:rFonts w:cs="Arial"/>
          <w:spacing w:val="3"/>
          <w:lang w:val="sk-SK"/>
        </w:rPr>
        <w:t xml:space="preserve"> </w:t>
      </w:r>
      <w:r w:rsidRPr="002D3BA3">
        <w:rPr>
          <w:rFonts w:cs="Arial"/>
          <w:spacing w:val="2"/>
          <w:lang w:val="sk-SK"/>
        </w:rPr>
        <w:t xml:space="preserve"> </w:t>
      </w:r>
      <w:r w:rsidRPr="002D3BA3">
        <w:rPr>
          <w:rFonts w:cs="Arial"/>
          <w:spacing w:val="-1"/>
          <w:lang w:val="sk-SK"/>
        </w:rPr>
        <w:t>technické</w:t>
      </w:r>
      <w:r>
        <w:rPr>
          <w:rFonts w:cs="Arial"/>
          <w:spacing w:val="-1"/>
          <w:lang w:val="sk-SK"/>
        </w:rPr>
        <w:t xml:space="preserve"> a funkčné</w:t>
      </w:r>
      <w:r w:rsidRPr="002D3BA3">
        <w:rPr>
          <w:rFonts w:cs="Arial"/>
          <w:lang w:val="sk-SK"/>
        </w:rPr>
        <w:t xml:space="preserve"> </w:t>
      </w:r>
      <w:r w:rsidRPr="002D3BA3">
        <w:rPr>
          <w:rFonts w:cs="Arial"/>
          <w:spacing w:val="-1"/>
          <w:lang w:val="sk-SK"/>
        </w:rPr>
        <w:t>parametre</w:t>
      </w:r>
      <w:r w:rsidRPr="002D3BA3">
        <w:rPr>
          <w:rFonts w:cs="Arial"/>
          <w:spacing w:val="3"/>
          <w:lang w:val="sk-SK"/>
        </w:rPr>
        <w:t xml:space="preserve"> </w:t>
      </w:r>
      <w:r w:rsidRPr="002D3BA3">
        <w:rPr>
          <w:rFonts w:cs="Arial"/>
          <w:lang w:val="sk-SK"/>
        </w:rPr>
        <w:t>na</w:t>
      </w:r>
      <w:r w:rsidRPr="002D3BA3">
        <w:rPr>
          <w:rFonts w:cs="Arial"/>
          <w:spacing w:val="2"/>
          <w:lang w:val="sk-SK"/>
        </w:rPr>
        <w:t xml:space="preserve"> </w:t>
      </w:r>
      <w:r w:rsidRPr="002D3BA3">
        <w:rPr>
          <w:rFonts w:cs="Arial"/>
          <w:spacing w:val="-1"/>
          <w:lang w:val="sk-SK"/>
        </w:rPr>
        <w:t>predmet</w:t>
      </w:r>
      <w:r w:rsidRPr="002D3BA3">
        <w:rPr>
          <w:rFonts w:cs="Arial"/>
          <w:spacing w:val="3"/>
          <w:lang w:val="sk-SK"/>
        </w:rPr>
        <w:t xml:space="preserve"> </w:t>
      </w:r>
      <w:r w:rsidRPr="002D3BA3">
        <w:rPr>
          <w:rFonts w:cs="Arial"/>
          <w:spacing w:val="-2"/>
          <w:lang w:val="sk-SK"/>
        </w:rPr>
        <w:t>zákazky.</w:t>
      </w:r>
      <w:r w:rsidRPr="002D3BA3">
        <w:rPr>
          <w:rFonts w:cs="Arial"/>
          <w:spacing w:val="4"/>
          <w:lang w:val="sk-SK"/>
        </w:rPr>
        <w:t xml:space="preserve"> </w:t>
      </w:r>
      <w:r w:rsidRPr="002D3BA3">
        <w:rPr>
          <w:rFonts w:cs="Arial"/>
          <w:spacing w:val="-1"/>
          <w:lang w:val="sk-SK"/>
        </w:rPr>
        <w:t>Uchádzač</w:t>
      </w:r>
      <w:r w:rsidRPr="002D3BA3">
        <w:rPr>
          <w:rFonts w:cs="Arial"/>
          <w:spacing w:val="83"/>
          <w:lang w:val="sk-SK"/>
        </w:rPr>
        <w:t xml:space="preserve"> </w:t>
      </w:r>
      <w:r w:rsidRPr="002D3BA3">
        <w:rPr>
          <w:rFonts w:cs="Arial"/>
          <w:lang w:val="sk-SK"/>
        </w:rPr>
        <w:t>na</w:t>
      </w:r>
      <w:r w:rsidRPr="002D3BA3">
        <w:rPr>
          <w:rFonts w:cs="Arial"/>
          <w:spacing w:val="14"/>
          <w:lang w:val="sk-SK"/>
        </w:rPr>
        <w:t xml:space="preserve"> </w:t>
      </w:r>
      <w:r w:rsidRPr="002D3BA3">
        <w:rPr>
          <w:rFonts w:cs="Arial"/>
          <w:spacing w:val="-1"/>
          <w:lang w:val="sk-SK"/>
        </w:rPr>
        <w:t>základe</w:t>
      </w:r>
      <w:r w:rsidRPr="002D3BA3">
        <w:rPr>
          <w:rFonts w:cs="Arial"/>
          <w:spacing w:val="15"/>
          <w:lang w:val="sk-SK"/>
        </w:rPr>
        <w:t xml:space="preserve"> </w:t>
      </w:r>
      <w:r w:rsidRPr="002D3BA3">
        <w:rPr>
          <w:rFonts w:cs="Arial"/>
          <w:spacing w:val="-1"/>
          <w:lang w:val="sk-SK"/>
        </w:rPr>
        <w:t>požiadavky</w:t>
      </w:r>
      <w:r w:rsidRPr="002D3BA3">
        <w:rPr>
          <w:rFonts w:cs="Arial"/>
          <w:spacing w:val="13"/>
          <w:lang w:val="sk-SK"/>
        </w:rPr>
        <w:t xml:space="preserve"> </w:t>
      </w:r>
      <w:r w:rsidRPr="002D3BA3">
        <w:rPr>
          <w:rFonts w:cs="Arial"/>
          <w:lang w:val="sk-SK"/>
        </w:rPr>
        <w:t>verejného</w:t>
      </w:r>
      <w:r w:rsidRPr="002D3BA3">
        <w:rPr>
          <w:rFonts w:cs="Arial"/>
          <w:spacing w:val="12"/>
          <w:lang w:val="sk-SK"/>
        </w:rPr>
        <w:t xml:space="preserve"> </w:t>
      </w:r>
      <w:r w:rsidRPr="002D3BA3">
        <w:rPr>
          <w:rFonts w:cs="Arial"/>
          <w:spacing w:val="-1"/>
          <w:lang w:val="sk-SK"/>
        </w:rPr>
        <w:t>obstarávateľa,</w:t>
      </w:r>
      <w:r w:rsidRPr="002D3BA3">
        <w:rPr>
          <w:rFonts w:cs="Arial"/>
          <w:spacing w:val="11"/>
          <w:lang w:val="sk-SK"/>
        </w:rPr>
        <w:t xml:space="preserve"> </w:t>
      </w:r>
      <w:r w:rsidRPr="002D3BA3">
        <w:rPr>
          <w:rFonts w:cs="Arial"/>
          <w:lang w:val="sk-SK"/>
        </w:rPr>
        <w:t>ponúkne</w:t>
      </w:r>
      <w:r w:rsidRPr="002D3BA3">
        <w:rPr>
          <w:rFonts w:cs="Arial"/>
          <w:spacing w:val="9"/>
          <w:lang w:val="sk-SK"/>
        </w:rPr>
        <w:t xml:space="preserve"> </w:t>
      </w:r>
      <w:r w:rsidRPr="002D3BA3">
        <w:rPr>
          <w:rFonts w:cs="Arial"/>
          <w:spacing w:val="-1"/>
          <w:lang w:val="sk-SK"/>
        </w:rPr>
        <w:t>konkrétny</w:t>
      </w:r>
      <w:r w:rsidRPr="002D3BA3">
        <w:rPr>
          <w:rFonts w:cs="Arial"/>
          <w:spacing w:val="13"/>
          <w:lang w:val="sk-SK"/>
        </w:rPr>
        <w:t xml:space="preserve"> </w:t>
      </w:r>
      <w:r w:rsidRPr="002D3BA3">
        <w:rPr>
          <w:rFonts w:cs="Arial"/>
          <w:spacing w:val="-1"/>
          <w:lang w:val="sk-SK"/>
        </w:rPr>
        <w:t>výrobok</w:t>
      </w:r>
      <w:r w:rsidRPr="002D3BA3">
        <w:rPr>
          <w:rFonts w:cs="Arial"/>
          <w:spacing w:val="15"/>
          <w:lang w:val="sk-SK"/>
        </w:rPr>
        <w:t xml:space="preserve"> </w:t>
      </w:r>
      <w:r w:rsidRPr="002D3BA3">
        <w:rPr>
          <w:rFonts w:cs="Arial"/>
          <w:lang w:val="sk-SK"/>
        </w:rPr>
        <w:t>s</w:t>
      </w:r>
      <w:r w:rsidRPr="002D3BA3">
        <w:rPr>
          <w:rFonts w:cs="Arial"/>
          <w:spacing w:val="15"/>
          <w:lang w:val="sk-SK"/>
        </w:rPr>
        <w:t xml:space="preserve"> </w:t>
      </w:r>
      <w:r w:rsidRPr="002D3BA3">
        <w:rPr>
          <w:rFonts w:cs="Arial"/>
          <w:spacing w:val="-1"/>
          <w:lang w:val="sk-SK"/>
        </w:rPr>
        <w:t>vlastnosťami</w:t>
      </w:r>
      <w:r w:rsidRPr="002D3BA3">
        <w:rPr>
          <w:rFonts w:cs="Arial"/>
          <w:spacing w:val="45"/>
          <w:lang w:val="sk-SK"/>
        </w:rPr>
        <w:t xml:space="preserve"> </w:t>
      </w:r>
      <w:r w:rsidRPr="002D3BA3">
        <w:rPr>
          <w:rFonts w:cs="Arial"/>
          <w:spacing w:val="-1"/>
          <w:lang w:val="sk-SK"/>
        </w:rPr>
        <w:t>splňujúcimi</w:t>
      </w:r>
      <w:r w:rsidRPr="002D3BA3">
        <w:rPr>
          <w:rFonts w:cs="Arial"/>
          <w:spacing w:val="-3"/>
          <w:lang w:val="sk-SK"/>
        </w:rPr>
        <w:t xml:space="preserve"> </w:t>
      </w:r>
      <w:r>
        <w:rPr>
          <w:rFonts w:cs="Arial"/>
          <w:spacing w:val="-3"/>
          <w:lang w:val="sk-SK"/>
        </w:rPr>
        <w:t>všetky</w:t>
      </w:r>
      <w:r w:rsidRPr="002D3BA3">
        <w:rPr>
          <w:rFonts w:cs="Arial"/>
          <w:lang w:val="sk-SK"/>
        </w:rPr>
        <w:t xml:space="preserve"> </w:t>
      </w:r>
      <w:r w:rsidRPr="002D3BA3">
        <w:rPr>
          <w:rFonts w:cs="Arial"/>
          <w:spacing w:val="-1"/>
          <w:lang w:val="sk-SK"/>
        </w:rPr>
        <w:t>požiadavky</w:t>
      </w:r>
      <w:r w:rsidRPr="002D3BA3">
        <w:rPr>
          <w:rFonts w:cs="Arial"/>
          <w:spacing w:val="-2"/>
          <w:lang w:val="sk-SK"/>
        </w:rPr>
        <w:t xml:space="preserve"> </w:t>
      </w:r>
      <w:r w:rsidRPr="002D3BA3">
        <w:rPr>
          <w:rFonts w:cs="Arial"/>
          <w:spacing w:val="-1"/>
          <w:lang w:val="sk-SK"/>
        </w:rPr>
        <w:t>verejného</w:t>
      </w:r>
      <w:r w:rsidRPr="002D3BA3">
        <w:rPr>
          <w:rFonts w:cs="Arial"/>
          <w:lang w:val="sk-SK"/>
        </w:rPr>
        <w:t xml:space="preserve"> </w:t>
      </w:r>
      <w:r w:rsidRPr="002D3BA3">
        <w:rPr>
          <w:rFonts w:cs="Arial"/>
          <w:spacing w:val="-1"/>
          <w:lang w:val="sk-SK"/>
        </w:rPr>
        <w:t>obstarávateľa.</w:t>
      </w:r>
    </w:p>
    <w:p w:rsidR="00203D3B" w:rsidRDefault="00203D3B" w:rsidP="00F61184">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bookmarkStart w:id="0" w:name="_GoBack"/>
      <w:bookmarkEnd w:id="0"/>
    </w:p>
    <w:p w:rsidR="00824EE8" w:rsidRPr="00203D3B"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Pr="00FC598E"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Pr="00167B55">
        <w:rPr>
          <w:rFonts w:cs="Arial"/>
          <w:spacing w:val="3"/>
          <w:lang w:val="sk-SK"/>
        </w:rPr>
        <w:t xml:space="preserve"> </w:t>
      </w:r>
      <w:r w:rsidRPr="00167B55">
        <w:rPr>
          <w:rFonts w:cs="Arial"/>
          <w:spacing w:val="-1"/>
          <w:lang w:val="sk-SK"/>
        </w:rPr>
        <w:t>Prílohách</w:t>
      </w:r>
      <w:r w:rsidRPr="00167B55">
        <w:rPr>
          <w:rFonts w:cs="Arial"/>
          <w:spacing w:val="21"/>
          <w:lang w:val="sk-SK"/>
        </w:rPr>
        <w:t xml:space="preserve"> </w:t>
      </w:r>
      <w:r w:rsidRPr="00167B55">
        <w:rPr>
          <w:rFonts w:cs="Arial"/>
          <w:lang w:val="sk-SK"/>
        </w:rPr>
        <w:t>č.</w:t>
      </w:r>
      <w:r w:rsidRPr="00167B55">
        <w:rPr>
          <w:rFonts w:cs="Arial"/>
          <w:spacing w:val="21"/>
          <w:lang w:val="sk-SK"/>
        </w:rPr>
        <w:t xml:space="preserve"> </w:t>
      </w:r>
      <w:r w:rsidR="00837190">
        <w:rPr>
          <w:rFonts w:cs="Arial"/>
          <w:spacing w:val="21"/>
          <w:lang w:val="sk-SK"/>
        </w:rPr>
        <w:t>1</w:t>
      </w:r>
      <w:r w:rsidR="00FC598E">
        <w:rPr>
          <w:rFonts w:cs="Arial"/>
          <w:spacing w:val="21"/>
          <w:lang w:val="sk-SK"/>
        </w:rPr>
        <w:t xml:space="preserve"> </w:t>
      </w:r>
      <w:r w:rsidR="00FC598E" w:rsidRPr="00FC598E">
        <w:rPr>
          <w:rFonts w:cs="Arial"/>
          <w:spacing w:val="21"/>
          <w:lang w:val="sk-SK"/>
        </w:rPr>
        <w:t>(</w:t>
      </w:r>
      <w:r w:rsidRPr="00FC598E">
        <w:rPr>
          <w:rFonts w:cs="Arial"/>
          <w:spacing w:val="-1"/>
          <w:lang w:val="sk-SK"/>
        </w:rPr>
        <w:t>t</w:t>
      </w:r>
      <w:r w:rsidR="00FC598E">
        <w:rPr>
          <w:rFonts w:cs="Arial"/>
          <w:spacing w:val="-1"/>
          <w:lang w:val="sk-SK"/>
        </w:rPr>
        <w:t>ýchto</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167B55" w:rsidRPr="00167B55" w:rsidRDefault="00167B55" w:rsidP="00167B55">
      <w:pPr>
        <w:pStyle w:val="Zkladntext"/>
        <w:kinsoku w:val="0"/>
        <w:overflowPunct w:val="0"/>
        <w:ind w:left="0"/>
        <w:rPr>
          <w:rFonts w:cs="Arial"/>
          <w:lang w:val="sk-SK"/>
        </w:rPr>
      </w:pPr>
    </w:p>
    <w:p w:rsidR="00167B55" w:rsidRDefault="00BD65F4" w:rsidP="00BD65F4">
      <w:pPr>
        <w:pStyle w:val="Zkladntext"/>
        <w:numPr>
          <w:ilvl w:val="1"/>
          <w:numId w:val="3"/>
        </w:numPr>
        <w:kinsoku w:val="0"/>
        <w:overflowPunct w:val="0"/>
        <w:autoSpaceDE w:val="0"/>
        <w:autoSpaceDN w:val="0"/>
        <w:adjustRightInd w:val="0"/>
        <w:spacing w:before="10" w:line="228" w:lineRule="exact"/>
        <w:ind w:right="114" w:hanging="560"/>
        <w:jc w:val="both"/>
        <w:rPr>
          <w:rFonts w:cs="Arial"/>
          <w:spacing w:val="-1"/>
          <w:lang w:val="sk-SK"/>
        </w:rPr>
      </w:pPr>
      <w:r w:rsidRPr="00BD65F4">
        <w:rPr>
          <w:rFonts w:cs="Arial"/>
          <w:lang w:val="sk-SK"/>
        </w:rPr>
        <w:t>Predpokladané</w:t>
      </w:r>
      <w:r w:rsidRPr="00BD65F4">
        <w:rPr>
          <w:rFonts w:cs="Arial"/>
          <w:spacing w:val="2"/>
          <w:lang w:val="sk-SK"/>
        </w:rPr>
        <w:t xml:space="preserve"> </w:t>
      </w:r>
      <w:r w:rsidRPr="00BD65F4">
        <w:rPr>
          <w:rFonts w:cs="Arial"/>
          <w:lang w:val="sk-SK"/>
        </w:rPr>
        <w:t>množstvá</w:t>
      </w:r>
      <w:r w:rsidRPr="00BD65F4">
        <w:rPr>
          <w:rFonts w:cs="Arial"/>
          <w:spacing w:val="8"/>
          <w:lang w:val="sk-SK"/>
        </w:rPr>
        <w:t xml:space="preserve"> </w:t>
      </w:r>
      <w:r w:rsidRPr="00BD65F4">
        <w:rPr>
          <w:rFonts w:cs="Arial"/>
          <w:spacing w:val="-1"/>
          <w:lang w:val="sk-SK"/>
        </w:rPr>
        <w:t>jednotlivých</w:t>
      </w:r>
      <w:r w:rsidRPr="00CA7DFA">
        <w:rPr>
          <w:rFonts w:cs="Arial"/>
          <w:spacing w:val="5"/>
          <w:lang w:val="sk-SK"/>
        </w:rPr>
        <w:t xml:space="preserve"> </w:t>
      </w:r>
      <w:r w:rsidRPr="00CA7DFA">
        <w:rPr>
          <w:rFonts w:cs="Arial"/>
          <w:spacing w:val="-1"/>
          <w:lang w:val="sk-SK"/>
        </w:rPr>
        <w:t>položiek</w:t>
      </w:r>
      <w:r w:rsidRPr="00CA7DFA">
        <w:rPr>
          <w:rFonts w:cs="Arial"/>
          <w:spacing w:val="6"/>
          <w:lang w:val="sk-SK"/>
        </w:rPr>
        <w:t xml:space="preserve"> </w:t>
      </w:r>
      <w:r w:rsidRPr="00CA7DFA">
        <w:rPr>
          <w:rFonts w:cs="Arial"/>
          <w:lang w:val="sk-SK"/>
        </w:rPr>
        <w:t>sú</w:t>
      </w:r>
      <w:r w:rsidRPr="00CA7DFA">
        <w:rPr>
          <w:rFonts w:cs="Arial"/>
          <w:spacing w:val="6"/>
          <w:lang w:val="sk-SK"/>
        </w:rPr>
        <w:t xml:space="preserve"> </w:t>
      </w:r>
      <w:r w:rsidRPr="00CA7DFA">
        <w:rPr>
          <w:rFonts w:cs="Arial"/>
          <w:spacing w:val="-1"/>
          <w:lang w:val="sk-SK"/>
        </w:rPr>
        <w:t>uvedené</w:t>
      </w:r>
      <w:r w:rsidRPr="00CA7DFA">
        <w:rPr>
          <w:rFonts w:cs="Arial"/>
          <w:spacing w:val="6"/>
          <w:lang w:val="sk-SK"/>
        </w:rPr>
        <w:t xml:space="preserve"> </w:t>
      </w:r>
      <w:r w:rsidRPr="00CA7DFA">
        <w:rPr>
          <w:rFonts w:cs="Arial"/>
          <w:lang w:val="sk-SK"/>
        </w:rPr>
        <w:t>v</w:t>
      </w:r>
      <w:r>
        <w:rPr>
          <w:rFonts w:cs="Arial"/>
          <w:spacing w:val="3"/>
          <w:lang w:val="sk-SK"/>
        </w:rPr>
        <w:t> </w:t>
      </w:r>
      <w:r w:rsidRPr="00CA7DFA">
        <w:rPr>
          <w:rFonts w:cs="Arial"/>
          <w:lang w:val="sk-SK"/>
        </w:rPr>
        <w:t>Príloh</w:t>
      </w:r>
      <w:r>
        <w:rPr>
          <w:rFonts w:cs="Arial"/>
          <w:lang w:val="sk-SK"/>
        </w:rPr>
        <w:t xml:space="preserve">ách č. </w:t>
      </w:r>
      <w:r w:rsidR="00837190">
        <w:rPr>
          <w:rFonts w:cs="Arial"/>
          <w:lang w:val="sk-SK"/>
        </w:rPr>
        <w:t>1</w:t>
      </w:r>
      <w:r>
        <w:rPr>
          <w:rFonts w:cs="Arial"/>
          <w:lang w:val="sk-SK"/>
        </w:rPr>
        <w:t xml:space="preserve"> </w:t>
      </w:r>
      <w:r w:rsidRPr="00CA7DFA">
        <w:rPr>
          <w:rFonts w:cs="Arial"/>
          <w:spacing w:val="6"/>
          <w:lang w:val="sk-SK"/>
        </w:rPr>
        <w:t xml:space="preserve"> </w:t>
      </w:r>
      <w:r w:rsidRPr="00CA7DFA">
        <w:rPr>
          <w:rFonts w:cs="Arial"/>
          <w:lang w:val="sk-SK"/>
        </w:rPr>
        <w:t>súťažných</w:t>
      </w:r>
      <w:r w:rsidRPr="00CA7DFA">
        <w:rPr>
          <w:rFonts w:cs="Arial"/>
          <w:spacing w:val="5"/>
          <w:lang w:val="sk-SK"/>
        </w:rPr>
        <w:t xml:space="preserve"> </w:t>
      </w:r>
      <w:r w:rsidRPr="00CA7DFA">
        <w:rPr>
          <w:rFonts w:cs="Arial"/>
          <w:lang w:val="sk-SK"/>
        </w:rPr>
        <w:t>podkladov.</w:t>
      </w:r>
      <w:r w:rsidRPr="00CA7DFA">
        <w:rPr>
          <w:rFonts w:cs="Arial"/>
          <w:spacing w:val="64"/>
          <w:w w:val="99"/>
          <w:lang w:val="sk-SK"/>
        </w:rPr>
        <w:t xml:space="preserve"> </w:t>
      </w:r>
      <w:r w:rsidRPr="00CA7DFA">
        <w:rPr>
          <w:rFonts w:cs="Arial"/>
          <w:lang w:val="sk-SK"/>
        </w:rPr>
        <w:t xml:space="preserve">Verejný </w:t>
      </w:r>
      <w:r w:rsidRPr="00CA7DFA">
        <w:rPr>
          <w:rFonts w:cs="Arial"/>
          <w:spacing w:val="30"/>
          <w:lang w:val="sk-SK"/>
        </w:rPr>
        <w:t xml:space="preserve"> </w:t>
      </w:r>
      <w:r w:rsidRPr="00CA7DFA">
        <w:rPr>
          <w:rFonts w:cs="Arial"/>
          <w:lang w:val="sk-SK"/>
        </w:rPr>
        <w:t xml:space="preserve">obstarávateľ </w:t>
      </w:r>
      <w:r w:rsidRPr="00CA7DFA">
        <w:rPr>
          <w:rFonts w:cs="Arial"/>
          <w:spacing w:val="33"/>
          <w:lang w:val="sk-SK"/>
        </w:rPr>
        <w:t xml:space="preserve"> </w:t>
      </w:r>
      <w:r>
        <w:rPr>
          <w:rFonts w:cs="Arial"/>
          <w:spacing w:val="-1"/>
          <w:lang w:val="sk-SK"/>
        </w:rPr>
        <w:t>považuje</w:t>
      </w:r>
      <w:r w:rsidRPr="00CA7DFA">
        <w:rPr>
          <w:rFonts w:cs="Arial"/>
          <w:lang w:val="sk-SK"/>
        </w:rPr>
        <w:t xml:space="preserve"> </w:t>
      </w:r>
      <w:r w:rsidRPr="00CA7DFA">
        <w:rPr>
          <w:rFonts w:cs="Arial"/>
          <w:spacing w:val="35"/>
          <w:lang w:val="sk-SK"/>
        </w:rPr>
        <w:t xml:space="preserve"> </w:t>
      </w:r>
      <w:r w:rsidRPr="00CA7DFA">
        <w:rPr>
          <w:rFonts w:cs="Arial"/>
          <w:lang w:val="sk-SK"/>
        </w:rPr>
        <w:t xml:space="preserve">predpokladané </w:t>
      </w:r>
      <w:r w:rsidRPr="00CA7DFA">
        <w:rPr>
          <w:rFonts w:cs="Arial"/>
          <w:spacing w:val="34"/>
          <w:lang w:val="sk-SK"/>
        </w:rPr>
        <w:t xml:space="preserve"> </w:t>
      </w:r>
      <w:r w:rsidRPr="00CA7DFA">
        <w:rPr>
          <w:rFonts w:cs="Arial"/>
          <w:lang w:val="sk-SK"/>
        </w:rPr>
        <w:t xml:space="preserve">množstvá </w:t>
      </w:r>
      <w:r w:rsidRPr="00CA7DFA">
        <w:rPr>
          <w:rFonts w:cs="Arial"/>
          <w:spacing w:val="36"/>
          <w:lang w:val="sk-SK"/>
        </w:rPr>
        <w:t xml:space="preserve"> </w:t>
      </w:r>
      <w:r w:rsidRPr="00CA7DFA">
        <w:rPr>
          <w:rFonts w:cs="Arial"/>
          <w:spacing w:val="-1"/>
          <w:lang w:val="sk-SK"/>
        </w:rPr>
        <w:t>za</w:t>
      </w:r>
      <w:r w:rsidRPr="00CA7DFA">
        <w:rPr>
          <w:rFonts w:cs="Arial"/>
          <w:lang w:val="sk-SK"/>
        </w:rPr>
        <w:t xml:space="preserve"> </w:t>
      </w:r>
      <w:r w:rsidRPr="00CA7DFA">
        <w:rPr>
          <w:rFonts w:cs="Arial"/>
          <w:spacing w:val="33"/>
          <w:lang w:val="sk-SK"/>
        </w:rPr>
        <w:t xml:space="preserve"> </w:t>
      </w:r>
      <w:r w:rsidRPr="00CA7DFA">
        <w:rPr>
          <w:rFonts w:cs="Arial"/>
          <w:spacing w:val="-1"/>
          <w:lang w:val="sk-SK"/>
        </w:rPr>
        <w:t>nezáväzné.</w:t>
      </w:r>
      <w:r w:rsidRPr="00CA7DFA">
        <w:rPr>
          <w:rFonts w:cs="Arial"/>
          <w:spacing w:val="76"/>
          <w:w w:val="99"/>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26"/>
          <w:lang w:val="sk-SK"/>
        </w:rPr>
        <w:t xml:space="preserve"> </w:t>
      </w:r>
      <w:r w:rsidRPr="00CA7DFA">
        <w:rPr>
          <w:rFonts w:cs="Arial"/>
          <w:lang w:val="sk-SK"/>
        </w:rPr>
        <w:t>potreby</w:t>
      </w:r>
      <w:r w:rsidRPr="00CA7DFA">
        <w:rPr>
          <w:rFonts w:cs="Arial"/>
          <w:spacing w:val="22"/>
          <w:lang w:val="sk-SK"/>
        </w:rPr>
        <w:t xml:space="preserve"> </w:t>
      </w:r>
      <w:r w:rsidRPr="00CA7DFA">
        <w:rPr>
          <w:rFonts w:cs="Arial"/>
          <w:lang w:val="sk-SK"/>
        </w:rPr>
        <w:t>si</w:t>
      </w:r>
      <w:r w:rsidRPr="00CA7DFA">
        <w:rPr>
          <w:rFonts w:cs="Arial"/>
          <w:spacing w:val="25"/>
          <w:lang w:val="sk-SK"/>
        </w:rPr>
        <w:t xml:space="preserve"> </w:t>
      </w:r>
      <w:r w:rsidRPr="00CA7DFA">
        <w:rPr>
          <w:rFonts w:cs="Arial"/>
          <w:lang w:val="sk-SK"/>
        </w:rPr>
        <w:t>verejný</w:t>
      </w:r>
      <w:r w:rsidRPr="00CA7DFA">
        <w:rPr>
          <w:rFonts w:cs="Arial"/>
          <w:spacing w:val="23"/>
          <w:lang w:val="sk-SK"/>
        </w:rPr>
        <w:t xml:space="preserve"> </w:t>
      </w:r>
      <w:r w:rsidRPr="00CA7DFA">
        <w:rPr>
          <w:rFonts w:cs="Arial"/>
          <w:lang w:val="sk-SK"/>
        </w:rPr>
        <w:t>obstarávateľ</w:t>
      </w:r>
      <w:r w:rsidRPr="00CA7DFA">
        <w:rPr>
          <w:rFonts w:cs="Arial"/>
          <w:spacing w:val="25"/>
          <w:lang w:val="sk-SK"/>
        </w:rPr>
        <w:t xml:space="preserve"> </w:t>
      </w:r>
      <w:r w:rsidRPr="00BD65F4">
        <w:rPr>
          <w:lang w:val="sk-SK"/>
        </w:rPr>
        <w:t xml:space="preserve">bude </w:t>
      </w:r>
      <w:r w:rsidRPr="00CA7DFA">
        <w:rPr>
          <w:rFonts w:cs="Arial"/>
          <w:lang w:val="sk-SK"/>
        </w:rPr>
        <w:t>objednať</w:t>
      </w:r>
      <w:r w:rsidRPr="00CA7DFA">
        <w:rPr>
          <w:rFonts w:cs="Arial"/>
          <w:spacing w:val="25"/>
          <w:lang w:val="sk-SK"/>
        </w:rPr>
        <w:t xml:space="preserve"> </w:t>
      </w:r>
      <w:r w:rsidRPr="00CA7DFA">
        <w:rPr>
          <w:rFonts w:cs="Arial"/>
          <w:lang w:val="sk-SK"/>
        </w:rPr>
        <w:t>nižšie</w:t>
      </w:r>
      <w:r w:rsidRPr="00CA7DFA">
        <w:rPr>
          <w:rFonts w:cs="Arial"/>
          <w:spacing w:val="27"/>
          <w:lang w:val="sk-SK"/>
        </w:rPr>
        <w:t xml:space="preserve"> </w:t>
      </w:r>
      <w:r w:rsidRPr="00CA7DFA">
        <w:rPr>
          <w:rFonts w:cs="Arial"/>
          <w:spacing w:val="-1"/>
          <w:lang w:val="sk-SK"/>
        </w:rPr>
        <w:t>alebo</w:t>
      </w:r>
      <w:r w:rsidRPr="00CA7DFA">
        <w:rPr>
          <w:rFonts w:cs="Arial"/>
          <w:spacing w:val="26"/>
          <w:lang w:val="sk-SK"/>
        </w:rPr>
        <w:t xml:space="preserve"> </w:t>
      </w:r>
      <w:r w:rsidRPr="00CA7DFA">
        <w:rPr>
          <w:rFonts w:cs="Arial"/>
          <w:lang w:val="sk-SK"/>
        </w:rPr>
        <w:t>vyššie</w:t>
      </w:r>
      <w:r w:rsidRPr="00CA7DFA">
        <w:rPr>
          <w:rFonts w:cs="Arial"/>
          <w:spacing w:val="26"/>
          <w:lang w:val="sk-SK"/>
        </w:rPr>
        <w:t xml:space="preserve"> </w:t>
      </w:r>
      <w:r w:rsidRPr="00CA7DFA">
        <w:rPr>
          <w:rFonts w:cs="Arial"/>
          <w:spacing w:val="1"/>
          <w:lang w:val="sk-SK"/>
        </w:rPr>
        <w:t>množstvá,</w:t>
      </w:r>
      <w:r w:rsidRPr="00CA7DFA">
        <w:rPr>
          <w:rFonts w:cs="Arial"/>
          <w:spacing w:val="46"/>
          <w:w w:val="99"/>
          <w:lang w:val="sk-SK"/>
        </w:rPr>
        <w:t xml:space="preserve"> </w:t>
      </w:r>
      <w:r w:rsidRPr="00CA7DFA">
        <w:rPr>
          <w:rFonts w:cs="Arial"/>
          <w:lang w:val="sk-SK"/>
        </w:rPr>
        <w:t>než</w:t>
      </w:r>
      <w:r w:rsidRPr="00CA7DFA">
        <w:rPr>
          <w:rFonts w:cs="Arial"/>
          <w:spacing w:val="1"/>
          <w:lang w:val="sk-SK"/>
        </w:rPr>
        <w:t xml:space="preserve"> </w:t>
      </w:r>
      <w:r w:rsidRPr="00CA7DFA">
        <w:rPr>
          <w:rFonts w:cs="Arial"/>
          <w:lang w:val="sk-SK"/>
        </w:rPr>
        <w:t>sú</w:t>
      </w:r>
      <w:r w:rsidRPr="00CA7DFA">
        <w:rPr>
          <w:rFonts w:cs="Arial"/>
          <w:spacing w:val="7"/>
          <w:lang w:val="sk-SK"/>
        </w:rPr>
        <w:t xml:space="preserve"> </w:t>
      </w:r>
      <w:r w:rsidRPr="00CA7DFA">
        <w:rPr>
          <w:rFonts w:cs="Arial"/>
          <w:lang w:val="sk-SK"/>
        </w:rPr>
        <w:t>predpokladané.</w:t>
      </w:r>
      <w:r w:rsidRPr="00CA7DFA">
        <w:rPr>
          <w:rFonts w:cs="Arial"/>
          <w:spacing w:val="4"/>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5"/>
          <w:lang w:val="sk-SK"/>
        </w:rPr>
        <w:t xml:space="preserve"> </w:t>
      </w:r>
      <w:r w:rsidRPr="00CA7DFA">
        <w:rPr>
          <w:rFonts w:cs="Arial"/>
          <w:spacing w:val="-1"/>
          <w:lang w:val="sk-SK"/>
        </w:rPr>
        <w:t>že</w:t>
      </w:r>
      <w:r w:rsidRPr="00CA7DFA">
        <w:rPr>
          <w:rFonts w:cs="Arial"/>
          <w:spacing w:val="4"/>
          <w:lang w:val="sk-SK"/>
        </w:rPr>
        <w:t xml:space="preserve"> </w:t>
      </w:r>
      <w:r w:rsidRPr="00CA7DFA">
        <w:rPr>
          <w:rFonts w:cs="Arial"/>
          <w:lang w:val="sk-SK"/>
        </w:rPr>
        <w:t>budú</w:t>
      </w:r>
      <w:r w:rsidRPr="00CA7DFA">
        <w:rPr>
          <w:rFonts w:cs="Arial"/>
          <w:spacing w:val="4"/>
          <w:lang w:val="sk-SK"/>
        </w:rPr>
        <w:t xml:space="preserve"> </w:t>
      </w:r>
      <w:r w:rsidRPr="00CA7DFA">
        <w:rPr>
          <w:rFonts w:cs="Arial"/>
          <w:lang w:val="sk-SK"/>
        </w:rPr>
        <w:t>objednané</w:t>
      </w:r>
      <w:r w:rsidRPr="00CA7DFA">
        <w:rPr>
          <w:rFonts w:cs="Arial"/>
          <w:spacing w:val="6"/>
          <w:lang w:val="sk-SK"/>
        </w:rPr>
        <w:t xml:space="preserve"> </w:t>
      </w:r>
      <w:r w:rsidRPr="00CA7DFA">
        <w:rPr>
          <w:rFonts w:cs="Arial"/>
          <w:spacing w:val="-1"/>
          <w:lang w:val="sk-SK"/>
        </w:rPr>
        <w:t>nižšie</w:t>
      </w:r>
      <w:r w:rsidRPr="00CA7DFA">
        <w:rPr>
          <w:rFonts w:cs="Arial"/>
          <w:spacing w:val="4"/>
          <w:lang w:val="sk-SK"/>
        </w:rPr>
        <w:t xml:space="preserve"> </w:t>
      </w:r>
      <w:r w:rsidRPr="00CA7DFA">
        <w:rPr>
          <w:rFonts w:cs="Arial"/>
          <w:lang w:val="sk-SK"/>
        </w:rPr>
        <w:t>množstvá</w:t>
      </w:r>
      <w:r w:rsidRPr="00CA7DFA">
        <w:rPr>
          <w:rFonts w:cs="Arial"/>
          <w:spacing w:val="4"/>
          <w:lang w:val="sk-SK"/>
        </w:rPr>
        <w:t xml:space="preserve"> </w:t>
      </w:r>
      <w:r w:rsidRPr="00CA7DFA">
        <w:rPr>
          <w:rFonts w:cs="Arial"/>
          <w:spacing w:val="1"/>
          <w:lang w:val="sk-SK"/>
        </w:rPr>
        <w:t>ako</w:t>
      </w:r>
      <w:r w:rsidRPr="00CA7DFA">
        <w:rPr>
          <w:rFonts w:cs="Arial"/>
          <w:spacing w:val="4"/>
          <w:lang w:val="sk-SK"/>
        </w:rPr>
        <w:t xml:space="preserve"> </w:t>
      </w:r>
      <w:r w:rsidRPr="00CA7DFA">
        <w:rPr>
          <w:rFonts w:cs="Arial"/>
          <w:lang w:val="sk-SK"/>
        </w:rPr>
        <w:t>sú</w:t>
      </w:r>
      <w:r w:rsidRPr="00CA7DFA">
        <w:rPr>
          <w:rFonts w:cs="Arial"/>
          <w:spacing w:val="4"/>
          <w:lang w:val="sk-SK"/>
        </w:rPr>
        <w:t xml:space="preserve"> </w:t>
      </w:r>
      <w:r w:rsidRPr="00CA7DFA">
        <w:rPr>
          <w:rFonts w:cs="Arial"/>
          <w:lang w:val="sk-SK"/>
        </w:rPr>
        <w:t>predpokladané,</w:t>
      </w:r>
      <w:r w:rsidRPr="00CA7DFA">
        <w:rPr>
          <w:rFonts w:cs="Arial"/>
          <w:spacing w:val="50"/>
          <w:w w:val="99"/>
          <w:lang w:val="sk-SK"/>
        </w:rPr>
        <w:t xml:space="preserve"> </w:t>
      </w:r>
      <w:r w:rsidRPr="00CA7DFA">
        <w:rPr>
          <w:rFonts w:cs="Arial"/>
          <w:lang w:val="sk-SK"/>
        </w:rPr>
        <w:t>nevzniká</w:t>
      </w:r>
      <w:r w:rsidRPr="00CA7DFA">
        <w:rPr>
          <w:rFonts w:cs="Arial"/>
          <w:spacing w:val="-6"/>
          <w:lang w:val="sk-SK"/>
        </w:rPr>
        <w:t xml:space="preserve"> </w:t>
      </w:r>
      <w:r w:rsidRPr="00CA7DFA">
        <w:rPr>
          <w:rFonts w:cs="Arial"/>
          <w:lang w:val="sk-SK"/>
        </w:rPr>
        <w:t>uchádzačovi</w:t>
      </w:r>
      <w:r w:rsidRPr="00CA7DFA">
        <w:rPr>
          <w:rFonts w:cs="Arial"/>
          <w:spacing w:val="-4"/>
          <w:lang w:val="sk-SK"/>
        </w:rPr>
        <w:t xml:space="preserve"> </w:t>
      </w:r>
      <w:r w:rsidRPr="00CA7DFA">
        <w:rPr>
          <w:rFonts w:cs="Arial"/>
          <w:lang w:val="sk-SK"/>
        </w:rPr>
        <w:t>automaticky</w:t>
      </w:r>
      <w:r w:rsidRPr="00CA7DFA">
        <w:rPr>
          <w:rFonts w:cs="Arial"/>
          <w:spacing w:val="-8"/>
          <w:lang w:val="sk-SK"/>
        </w:rPr>
        <w:t xml:space="preserve"> </w:t>
      </w:r>
      <w:r w:rsidRPr="00CA7DFA">
        <w:rPr>
          <w:rFonts w:cs="Arial"/>
          <w:lang w:val="sk-SK"/>
        </w:rPr>
        <w:t>nárok</w:t>
      </w:r>
      <w:r w:rsidRPr="00CA7DFA">
        <w:rPr>
          <w:rFonts w:cs="Arial"/>
          <w:spacing w:val="-2"/>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dodanie</w:t>
      </w:r>
      <w:r w:rsidRPr="00CA7DFA">
        <w:rPr>
          <w:rFonts w:cs="Arial"/>
          <w:spacing w:val="-6"/>
          <w:lang w:val="sk-SK"/>
        </w:rPr>
        <w:t xml:space="preserve"> </w:t>
      </w:r>
      <w:r w:rsidRPr="00CA7DFA">
        <w:rPr>
          <w:rFonts w:cs="Arial"/>
          <w:lang w:val="sk-SK"/>
        </w:rPr>
        <w:t>kompletného</w:t>
      </w:r>
      <w:r w:rsidRPr="00CA7DFA">
        <w:rPr>
          <w:rFonts w:cs="Arial"/>
          <w:spacing w:val="-5"/>
          <w:lang w:val="sk-SK"/>
        </w:rPr>
        <w:t xml:space="preserve"> </w:t>
      </w:r>
      <w:r w:rsidRPr="00CA7DFA">
        <w:rPr>
          <w:rFonts w:cs="Arial"/>
          <w:lang w:val="sk-SK"/>
        </w:rPr>
        <w:t>rozsahu</w:t>
      </w:r>
      <w:r w:rsidRPr="00CA7DFA">
        <w:rPr>
          <w:rFonts w:cs="Arial"/>
          <w:spacing w:val="-6"/>
          <w:lang w:val="sk-SK"/>
        </w:rPr>
        <w:t xml:space="preserve"> </w:t>
      </w:r>
      <w:r w:rsidRPr="00CA7DFA">
        <w:rPr>
          <w:rFonts w:cs="Arial"/>
          <w:lang w:val="sk-SK"/>
        </w:rPr>
        <w:t>predmetu</w:t>
      </w:r>
      <w:r w:rsidRPr="00CA7DFA">
        <w:rPr>
          <w:rFonts w:cs="Arial"/>
          <w:spacing w:val="-3"/>
          <w:lang w:val="sk-SK"/>
        </w:rPr>
        <w:t xml:space="preserve"> </w:t>
      </w:r>
      <w:r w:rsidRPr="00CA7DFA">
        <w:rPr>
          <w:rFonts w:cs="Arial"/>
          <w:spacing w:val="-1"/>
          <w:lang w:val="sk-SK"/>
        </w:rPr>
        <w:t>zákazky,</w:t>
      </w:r>
      <w:r w:rsidRPr="00CA7DFA">
        <w:rPr>
          <w:rFonts w:cs="Arial"/>
          <w:spacing w:val="-6"/>
          <w:lang w:val="sk-SK"/>
        </w:rPr>
        <w:t xml:space="preserve"> </w:t>
      </w:r>
      <w:r w:rsidRPr="00CA7DFA">
        <w:rPr>
          <w:rFonts w:cs="Arial"/>
          <w:lang w:val="sk-SK"/>
        </w:rPr>
        <w:t>tak</w:t>
      </w:r>
      <w:r w:rsidRPr="00CA7DFA">
        <w:rPr>
          <w:rFonts w:cs="Arial"/>
          <w:spacing w:val="-3"/>
          <w:lang w:val="sk-SK"/>
        </w:rPr>
        <w:t xml:space="preserve"> </w:t>
      </w:r>
      <w:r w:rsidRPr="00CA7DFA">
        <w:rPr>
          <w:rFonts w:cs="Arial"/>
          <w:spacing w:val="1"/>
          <w:lang w:val="sk-SK"/>
        </w:rPr>
        <w:t>ako</w:t>
      </w:r>
      <w:r w:rsidRPr="00CA7DFA">
        <w:rPr>
          <w:rFonts w:cs="Arial"/>
          <w:spacing w:val="50"/>
          <w:w w:val="99"/>
          <w:lang w:val="sk-SK"/>
        </w:rPr>
        <w:t xml:space="preserve"> </w:t>
      </w:r>
      <w:r w:rsidRPr="00CA7DFA">
        <w:rPr>
          <w:rFonts w:cs="Arial"/>
          <w:lang w:val="sk-SK"/>
        </w:rPr>
        <w:t>je</w:t>
      </w:r>
      <w:r w:rsidRPr="00CA7DFA">
        <w:rPr>
          <w:rFonts w:cs="Arial"/>
          <w:spacing w:val="-8"/>
          <w:lang w:val="sk-SK"/>
        </w:rPr>
        <w:t xml:space="preserve"> </w:t>
      </w:r>
      <w:r w:rsidRPr="00CA7DFA">
        <w:rPr>
          <w:rFonts w:cs="Arial"/>
          <w:lang w:val="sk-SK"/>
        </w:rPr>
        <w:t>definovaný</w:t>
      </w:r>
      <w:r w:rsidRPr="00CA7DFA">
        <w:rPr>
          <w:rFonts w:cs="Arial"/>
          <w:spacing w:val="-8"/>
          <w:lang w:val="sk-SK"/>
        </w:rPr>
        <w:t xml:space="preserve"> </w:t>
      </w:r>
      <w:r w:rsidRPr="00CA7DFA">
        <w:rPr>
          <w:rFonts w:cs="Arial"/>
          <w:lang w:val="sk-SK"/>
        </w:rPr>
        <w:t>v</w:t>
      </w:r>
      <w:r>
        <w:rPr>
          <w:rFonts w:cs="Arial"/>
          <w:spacing w:val="-7"/>
          <w:lang w:val="sk-SK"/>
        </w:rPr>
        <w:t> </w:t>
      </w:r>
      <w:r w:rsidRPr="00CA7DFA">
        <w:rPr>
          <w:rFonts w:cs="Arial"/>
          <w:spacing w:val="-1"/>
          <w:lang w:val="sk-SK"/>
        </w:rPr>
        <w:t>Príloh</w:t>
      </w:r>
      <w:r>
        <w:rPr>
          <w:rFonts w:cs="Arial"/>
          <w:spacing w:val="-1"/>
          <w:lang w:val="sk-SK"/>
        </w:rPr>
        <w:t xml:space="preserve">ách č. </w:t>
      </w:r>
      <w:r w:rsidR="00837190">
        <w:rPr>
          <w:rFonts w:cs="Arial"/>
          <w:spacing w:val="-1"/>
          <w:lang w:val="sk-SK"/>
        </w:rPr>
        <w:t>1 týchto</w:t>
      </w:r>
      <w:r>
        <w:rPr>
          <w:rFonts w:cs="Arial"/>
          <w:spacing w:val="-1"/>
          <w:lang w:val="sk-SK"/>
        </w:rPr>
        <w:t xml:space="preserve"> </w:t>
      </w:r>
      <w:r w:rsidRPr="00CA7DFA">
        <w:rPr>
          <w:rFonts w:cs="Arial"/>
          <w:spacing w:val="-3"/>
          <w:lang w:val="sk-SK"/>
        </w:rPr>
        <w:t xml:space="preserve"> </w:t>
      </w:r>
      <w:r w:rsidRPr="00CA7DFA">
        <w:rPr>
          <w:rFonts w:cs="Arial"/>
          <w:spacing w:val="-1"/>
          <w:lang w:val="sk-SK"/>
        </w:rPr>
        <w:t>súťažných</w:t>
      </w:r>
      <w:r w:rsidRPr="00CA7DFA">
        <w:rPr>
          <w:rFonts w:cs="Arial"/>
          <w:spacing w:val="-5"/>
          <w:lang w:val="sk-SK"/>
        </w:rPr>
        <w:t xml:space="preserve"> </w:t>
      </w:r>
      <w:r w:rsidRPr="00CA7DFA">
        <w:rPr>
          <w:rFonts w:cs="Arial"/>
          <w:lang w:val="sk-SK"/>
        </w:rPr>
        <w:t>podkladov</w:t>
      </w:r>
      <w:r>
        <w:rPr>
          <w:rFonts w:cs="Arial"/>
          <w:spacing w:val="-1"/>
          <w:lang w:val="sk-SK"/>
        </w:rPr>
        <w:t>.</w:t>
      </w:r>
    </w:p>
    <w:p w:rsidR="00167B55" w:rsidRPr="00167B55" w:rsidRDefault="00167B55" w:rsidP="00167B55">
      <w:pPr>
        <w:pStyle w:val="Zkladntext"/>
        <w:kinsoku w:val="0"/>
        <w:overflowPunct w:val="0"/>
        <w:spacing w:before="11"/>
        <w:ind w:left="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837190" w:rsidRPr="00CC0F5C" w:rsidRDefault="00203D3B" w:rsidP="00CC0F5C">
      <w:pPr>
        <w:pStyle w:val="Zkladntext"/>
        <w:numPr>
          <w:ilvl w:val="1"/>
          <w:numId w:val="4"/>
        </w:numPr>
        <w:kinsoku w:val="0"/>
        <w:overflowPunct w:val="0"/>
        <w:ind w:right="109"/>
        <w:jc w:val="both"/>
        <w:rPr>
          <w:rFonts w:cs="Arial"/>
          <w:spacing w:val="-1"/>
          <w:lang w:val="sk-SK"/>
        </w:rPr>
      </w:pPr>
      <w:r w:rsidRPr="00203D3B">
        <w:rPr>
          <w:rFonts w:cs="Arial"/>
          <w:spacing w:val="-1"/>
          <w:lang w:val="sk-SK"/>
        </w:rPr>
        <w:t>Rámcová</w:t>
      </w:r>
      <w:r>
        <w:rPr>
          <w:rFonts w:cs="Arial"/>
          <w:spacing w:val="54"/>
          <w:lang w:val="sk-SK"/>
        </w:rPr>
        <w:t xml:space="preserve"> </w:t>
      </w:r>
      <w:r w:rsidRPr="00203D3B">
        <w:rPr>
          <w:lang w:val="sk-SK"/>
        </w:rPr>
        <w:t>dohoda</w:t>
      </w:r>
      <w:r w:rsidR="00167B55" w:rsidRPr="00203D3B">
        <w:rPr>
          <w:rFonts w:cs="Arial"/>
          <w:spacing w:val="54"/>
          <w:lang w:val="sk-SK"/>
        </w:rPr>
        <w:t xml:space="preserve"> </w:t>
      </w:r>
      <w:r w:rsidR="00167B55" w:rsidRPr="00203D3B">
        <w:rPr>
          <w:rFonts w:cs="Arial"/>
          <w:spacing w:val="-1"/>
          <w:lang w:val="sk-SK"/>
        </w:rPr>
        <w:t>bude</w:t>
      </w:r>
      <w:r w:rsidR="00167B55" w:rsidRPr="00203D3B">
        <w:rPr>
          <w:rFonts w:cs="Arial"/>
          <w:spacing w:val="54"/>
          <w:lang w:val="sk-SK"/>
        </w:rPr>
        <w:t xml:space="preserve"> </w:t>
      </w:r>
      <w:r w:rsidR="00167B55" w:rsidRPr="00203D3B">
        <w:rPr>
          <w:rFonts w:cs="Arial"/>
          <w:spacing w:val="-1"/>
          <w:lang w:val="sk-SK"/>
        </w:rPr>
        <w:t>uzatvorená</w:t>
      </w:r>
      <w:r w:rsidR="00167B55" w:rsidRPr="00203D3B">
        <w:rPr>
          <w:rFonts w:cs="Arial"/>
          <w:spacing w:val="54"/>
          <w:lang w:val="sk-SK"/>
        </w:rPr>
        <w:t xml:space="preserve"> </w:t>
      </w:r>
      <w:r w:rsidR="00167B55" w:rsidRPr="00203D3B">
        <w:rPr>
          <w:rFonts w:cs="Arial"/>
          <w:lang w:val="sk-SK"/>
        </w:rPr>
        <w:t>s</w:t>
      </w:r>
      <w:r w:rsidR="00167B55" w:rsidRPr="00203D3B">
        <w:rPr>
          <w:rFonts w:cs="Arial"/>
          <w:spacing w:val="2"/>
          <w:lang w:val="sk-SK"/>
        </w:rPr>
        <w:t xml:space="preserve"> </w:t>
      </w:r>
      <w:r w:rsidR="00167B55" w:rsidRPr="00203D3B">
        <w:rPr>
          <w:rFonts w:cs="Arial"/>
          <w:spacing w:val="-1"/>
          <w:lang w:val="sk-SK"/>
        </w:rPr>
        <w:t>prvými</w:t>
      </w:r>
      <w:r w:rsidR="00167B55" w:rsidRPr="00203D3B">
        <w:rPr>
          <w:rFonts w:cs="Arial"/>
          <w:spacing w:val="53"/>
          <w:lang w:val="sk-SK"/>
        </w:rPr>
        <w:t xml:space="preserve"> </w:t>
      </w:r>
      <w:r w:rsidR="005B0606">
        <w:rPr>
          <w:rFonts w:cs="Arial"/>
          <w:spacing w:val="-1"/>
          <w:lang w:val="sk-SK"/>
        </w:rPr>
        <w:t>tromi</w:t>
      </w:r>
      <w:r w:rsidR="00167B55" w:rsidRPr="00203D3B">
        <w:rPr>
          <w:rFonts w:cs="Arial"/>
          <w:spacing w:val="54"/>
          <w:lang w:val="sk-SK"/>
        </w:rPr>
        <w:t xml:space="preserve"> </w:t>
      </w:r>
      <w:r w:rsidR="00167B55" w:rsidRPr="00203D3B">
        <w:rPr>
          <w:rFonts w:cs="Arial"/>
          <w:spacing w:val="-1"/>
          <w:lang w:val="sk-SK"/>
        </w:rPr>
        <w:t>úspešnými</w:t>
      </w:r>
      <w:r w:rsidR="00167B55" w:rsidRPr="00203D3B">
        <w:rPr>
          <w:rFonts w:cs="Arial"/>
          <w:spacing w:val="54"/>
          <w:lang w:val="sk-SK"/>
        </w:rPr>
        <w:t xml:space="preserve"> </w:t>
      </w:r>
      <w:r w:rsidR="00167B55" w:rsidRPr="00203D3B">
        <w:rPr>
          <w:rFonts w:cs="Arial"/>
          <w:spacing w:val="-1"/>
          <w:lang w:val="sk-SK"/>
        </w:rPr>
        <w:t>uchádzačmi.</w:t>
      </w:r>
      <w:r w:rsidR="00167B55" w:rsidRPr="00203D3B">
        <w:rPr>
          <w:rFonts w:cs="Arial"/>
          <w:spacing w:val="55"/>
          <w:lang w:val="sk-SK"/>
        </w:rPr>
        <w:t xml:space="preserve"> </w:t>
      </w:r>
      <w:r w:rsidR="00167B55" w:rsidRPr="00203D3B">
        <w:rPr>
          <w:rFonts w:cs="Arial"/>
          <w:lang w:val="sk-SK"/>
        </w:rPr>
        <w:t>Verejný</w:t>
      </w:r>
      <w:r w:rsidR="00167B55" w:rsidRPr="00203D3B">
        <w:rPr>
          <w:rFonts w:cs="Arial"/>
          <w:spacing w:val="51"/>
          <w:lang w:val="sk-SK"/>
        </w:rPr>
        <w:t xml:space="preserve"> </w:t>
      </w:r>
      <w:r w:rsidR="00167B55" w:rsidRPr="00203D3B">
        <w:rPr>
          <w:rFonts w:cs="Arial"/>
          <w:spacing w:val="-1"/>
          <w:lang w:val="sk-SK"/>
        </w:rPr>
        <w:t>obstarávateľ</w:t>
      </w:r>
      <w:r w:rsidR="00167B55" w:rsidRPr="00203D3B">
        <w:rPr>
          <w:rFonts w:cs="Arial"/>
          <w:spacing w:val="-15"/>
          <w:lang w:val="sk-SK"/>
        </w:rPr>
        <w:t xml:space="preserve"> </w:t>
      </w:r>
      <w:r w:rsidR="00167B55" w:rsidRPr="00203D3B">
        <w:rPr>
          <w:rFonts w:cs="Arial"/>
          <w:spacing w:val="-1"/>
          <w:lang w:val="sk-SK"/>
        </w:rPr>
        <w:t>bude</w:t>
      </w:r>
      <w:r w:rsidR="00167B55" w:rsidRPr="00203D3B">
        <w:rPr>
          <w:rFonts w:cs="Arial"/>
          <w:spacing w:val="-14"/>
          <w:lang w:val="sk-SK"/>
        </w:rPr>
        <w:t xml:space="preserve"> </w:t>
      </w:r>
      <w:r w:rsidR="00167B55" w:rsidRPr="00203D3B">
        <w:rPr>
          <w:rFonts w:cs="Arial"/>
          <w:spacing w:val="-1"/>
          <w:lang w:val="sk-SK"/>
        </w:rPr>
        <w:t>zadávať</w:t>
      </w:r>
      <w:r w:rsidR="00167B55" w:rsidRPr="00203D3B">
        <w:rPr>
          <w:rFonts w:cs="Arial"/>
          <w:spacing w:val="-13"/>
          <w:lang w:val="sk-SK"/>
        </w:rPr>
        <w:t xml:space="preserve"> </w:t>
      </w:r>
      <w:r w:rsidR="00167B55" w:rsidRPr="00203D3B">
        <w:rPr>
          <w:rFonts w:cs="Arial"/>
          <w:spacing w:val="-1"/>
          <w:lang w:val="sk-SK"/>
        </w:rPr>
        <w:t>samostatné</w:t>
      </w:r>
      <w:r w:rsidR="00167B55" w:rsidRPr="00203D3B">
        <w:rPr>
          <w:rFonts w:cs="Arial"/>
          <w:spacing w:val="-14"/>
          <w:lang w:val="sk-SK"/>
        </w:rPr>
        <w:t xml:space="preserve"> </w:t>
      </w:r>
      <w:r w:rsidR="00167B55" w:rsidRPr="00203D3B">
        <w:rPr>
          <w:rFonts w:cs="Arial"/>
          <w:spacing w:val="-1"/>
          <w:lang w:val="sk-SK"/>
        </w:rPr>
        <w:t>objednávky</w:t>
      </w:r>
      <w:r w:rsidR="00167B55" w:rsidRPr="00203D3B">
        <w:rPr>
          <w:rFonts w:cs="Arial"/>
          <w:spacing w:val="-16"/>
          <w:lang w:val="sk-SK"/>
        </w:rPr>
        <w:t xml:space="preserve"> </w:t>
      </w:r>
      <w:r w:rsidR="00167B55" w:rsidRPr="00203D3B">
        <w:rPr>
          <w:rFonts w:cs="Arial"/>
          <w:lang w:val="sk-SK"/>
        </w:rPr>
        <w:t>na</w:t>
      </w:r>
      <w:r w:rsidR="00167B55" w:rsidRPr="00203D3B">
        <w:rPr>
          <w:rFonts w:cs="Arial"/>
          <w:spacing w:val="-14"/>
          <w:lang w:val="sk-SK"/>
        </w:rPr>
        <w:t xml:space="preserve"> </w:t>
      </w:r>
      <w:r w:rsidR="00167B55" w:rsidRPr="00203D3B">
        <w:rPr>
          <w:rFonts w:cs="Arial"/>
          <w:spacing w:val="-1"/>
          <w:lang w:val="sk-SK"/>
        </w:rPr>
        <w:t>základe</w:t>
      </w:r>
      <w:r w:rsidR="00167B55" w:rsidRPr="00203D3B">
        <w:rPr>
          <w:rFonts w:cs="Arial"/>
          <w:spacing w:val="-14"/>
          <w:lang w:val="sk-SK"/>
        </w:rPr>
        <w:t xml:space="preserve"> </w:t>
      </w:r>
      <w:r w:rsidR="00167B55" w:rsidRPr="00203D3B">
        <w:rPr>
          <w:rFonts w:cs="Arial"/>
          <w:spacing w:val="-1"/>
          <w:lang w:val="sk-SK"/>
        </w:rPr>
        <w:t>príloh</w:t>
      </w:r>
      <w:r w:rsidR="00167B55" w:rsidRPr="00203D3B">
        <w:rPr>
          <w:rFonts w:cs="Arial"/>
          <w:spacing w:val="-14"/>
          <w:lang w:val="sk-SK"/>
        </w:rPr>
        <w:t xml:space="preserve"> </w:t>
      </w:r>
      <w:r w:rsidR="00167B55" w:rsidRPr="00203D3B">
        <w:rPr>
          <w:rFonts w:cs="Arial"/>
          <w:spacing w:val="-1"/>
          <w:lang w:val="sk-SK"/>
        </w:rPr>
        <w:t>podľa</w:t>
      </w:r>
      <w:r w:rsidR="00167B55" w:rsidRPr="00203D3B">
        <w:rPr>
          <w:rFonts w:cs="Arial"/>
          <w:spacing w:val="-14"/>
          <w:lang w:val="sk-SK"/>
        </w:rPr>
        <w:t xml:space="preserve"> </w:t>
      </w:r>
      <w:r w:rsidR="00167B55" w:rsidRPr="00203D3B">
        <w:rPr>
          <w:rFonts w:cs="Arial"/>
          <w:spacing w:val="-1"/>
          <w:lang w:val="sk-SK"/>
        </w:rPr>
        <w:t>potreby,</w:t>
      </w:r>
      <w:r w:rsidR="00167B55" w:rsidRPr="00203D3B">
        <w:rPr>
          <w:rFonts w:cs="Arial"/>
          <w:spacing w:val="-15"/>
          <w:lang w:val="sk-SK"/>
        </w:rPr>
        <w:t xml:space="preserve"> </w:t>
      </w:r>
      <w:r w:rsidR="00167B55" w:rsidRPr="00203D3B">
        <w:rPr>
          <w:rFonts w:cs="Arial"/>
          <w:lang w:val="sk-SK"/>
        </w:rPr>
        <w:t>t.</w:t>
      </w:r>
      <w:r w:rsidR="00167B55" w:rsidRPr="00203D3B">
        <w:rPr>
          <w:rFonts w:cs="Arial"/>
          <w:spacing w:val="-15"/>
          <w:lang w:val="sk-SK"/>
        </w:rPr>
        <w:t xml:space="preserve"> </w:t>
      </w:r>
      <w:r w:rsidR="00167B55" w:rsidRPr="00203D3B">
        <w:rPr>
          <w:rFonts w:cs="Arial"/>
          <w:spacing w:val="-1"/>
          <w:lang w:val="sk-SK"/>
        </w:rPr>
        <w:t>j.</w:t>
      </w:r>
      <w:r w:rsidR="00167B55" w:rsidRPr="00203D3B">
        <w:rPr>
          <w:rFonts w:cs="Arial"/>
          <w:spacing w:val="-13"/>
          <w:lang w:val="sk-SK"/>
        </w:rPr>
        <w:t xml:space="preserve"> </w:t>
      </w:r>
      <w:r w:rsidR="00167B55" w:rsidRPr="00203D3B">
        <w:rPr>
          <w:rFonts w:cs="Arial"/>
          <w:spacing w:val="-1"/>
          <w:lang w:val="sk-SK"/>
        </w:rPr>
        <w:t>pomer</w:t>
      </w:r>
      <w:r w:rsidR="00167B55" w:rsidRPr="00203D3B">
        <w:rPr>
          <w:rFonts w:cs="Arial"/>
          <w:spacing w:val="59"/>
          <w:lang w:val="sk-SK"/>
        </w:rPr>
        <w:t xml:space="preserve"> </w:t>
      </w:r>
      <w:r w:rsidR="00167B55" w:rsidRPr="00203D3B">
        <w:rPr>
          <w:rFonts w:cs="Arial"/>
          <w:spacing w:val="-1"/>
          <w:lang w:val="sk-SK"/>
        </w:rPr>
        <w:t>ceny</w:t>
      </w:r>
      <w:r w:rsidR="00167B55" w:rsidRPr="00203D3B">
        <w:rPr>
          <w:rFonts w:cs="Arial"/>
          <w:spacing w:val="20"/>
          <w:lang w:val="sk-SK"/>
        </w:rPr>
        <w:t xml:space="preserve"> </w:t>
      </w:r>
      <w:r w:rsidR="00167B55" w:rsidRPr="00203D3B">
        <w:rPr>
          <w:rFonts w:cs="Arial"/>
          <w:lang w:val="sk-SK"/>
        </w:rPr>
        <w:t>a</w:t>
      </w:r>
      <w:r w:rsidR="00167B55" w:rsidRPr="00203D3B">
        <w:rPr>
          <w:rFonts w:cs="Arial"/>
          <w:spacing w:val="-2"/>
          <w:lang w:val="sk-SK"/>
        </w:rPr>
        <w:t xml:space="preserve"> </w:t>
      </w:r>
      <w:r w:rsidR="00167B55" w:rsidRPr="00203D3B">
        <w:rPr>
          <w:rFonts w:cs="Arial"/>
          <w:spacing w:val="-1"/>
          <w:lang w:val="sk-SK"/>
        </w:rPr>
        <w:t>funkcionality</w:t>
      </w:r>
      <w:r w:rsidR="00167B55" w:rsidRPr="00203D3B">
        <w:rPr>
          <w:rFonts w:cs="Arial"/>
          <w:spacing w:val="20"/>
          <w:lang w:val="sk-SK"/>
        </w:rPr>
        <w:t xml:space="preserve"> </w:t>
      </w:r>
      <w:r w:rsidR="00167B55" w:rsidRPr="00203D3B">
        <w:rPr>
          <w:rFonts w:cs="Arial"/>
          <w:spacing w:val="-1"/>
          <w:lang w:val="sk-SK"/>
        </w:rPr>
        <w:t>(prípadne</w:t>
      </w:r>
      <w:r w:rsidR="00167B55" w:rsidRPr="00203D3B">
        <w:rPr>
          <w:rFonts w:cs="Arial"/>
          <w:spacing w:val="19"/>
          <w:lang w:val="sk-SK"/>
        </w:rPr>
        <w:t xml:space="preserve"> </w:t>
      </w:r>
      <w:r w:rsidR="00167B55" w:rsidRPr="00203D3B">
        <w:rPr>
          <w:rFonts w:cs="Arial"/>
          <w:spacing w:val="-1"/>
          <w:lang w:val="sk-SK"/>
        </w:rPr>
        <w:t>kvality).</w:t>
      </w:r>
      <w:r w:rsidR="00167B55" w:rsidRPr="00203D3B">
        <w:rPr>
          <w:rFonts w:cs="Arial"/>
          <w:spacing w:val="23"/>
          <w:lang w:val="sk-SK"/>
        </w:rPr>
        <w:t xml:space="preserve"> </w:t>
      </w:r>
      <w:r w:rsidR="00167B55" w:rsidRPr="00203D3B">
        <w:rPr>
          <w:rFonts w:cs="Arial"/>
          <w:lang w:val="sk-SK"/>
        </w:rPr>
        <w:t>V</w:t>
      </w:r>
      <w:r w:rsidR="00167B55" w:rsidRPr="00203D3B">
        <w:rPr>
          <w:rFonts w:cs="Arial"/>
          <w:spacing w:val="-1"/>
          <w:lang w:val="sk-SK"/>
        </w:rPr>
        <w:t xml:space="preserve"> prípade,</w:t>
      </w:r>
      <w:r w:rsidR="00167B55" w:rsidRPr="00203D3B">
        <w:rPr>
          <w:rFonts w:cs="Arial"/>
          <w:spacing w:val="21"/>
          <w:lang w:val="sk-SK"/>
        </w:rPr>
        <w:t xml:space="preserve"> </w:t>
      </w:r>
      <w:r w:rsidR="00167B55" w:rsidRPr="00203D3B">
        <w:rPr>
          <w:rFonts w:cs="Arial"/>
          <w:spacing w:val="-2"/>
          <w:lang w:val="sk-SK"/>
        </w:rPr>
        <w:t>ak</w:t>
      </w:r>
      <w:r w:rsidR="00167B55" w:rsidRPr="00203D3B">
        <w:rPr>
          <w:rFonts w:cs="Arial"/>
          <w:spacing w:val="22"/>
          <w:lang w:val="sk-SK"/>
        </w:rPr>
        <w:t xml:space="preserve"> </w:t>
      </w:r>
      <w:r w:rsidR="00167B55" w:rsidRPr="00203D3B">
        <w:rPr>
          <w:rFonts w:cs="Arial"/>
          <w:spacing w:val="-1"/>
          <w:lang w:val="sk-SK"/>
        </w:rPr>
        <w:t>viacero</w:t>
      </w:r>
      <w:r w:rsidR="00167B55" w:rsidRPr="00203D3B">
        <w:rPr>
          <w:rFonts w:cs="Arial"/>
          <w:spacing w:val="22"/>
          <w:lang w:val="sk-SK"/>
        </w:rPr>
        <w:t xml:space="preserve"> </w:t>
      </w:r>
      <w:r w:rsidR="00167B55" w:rsidRPr="00203D3B">
        <w:rPr>
          <w:rFonts w:cs="Arial"/>
          <w:spacing w:val="-1"/>
          <w:lang w:val="sk-SK"/>
        </w:rPr>
        <w:t>uchádzačov</w:t>
      </w:r>
      <w:r w:rsidR="00167B55" w:rsidRPr="00203D3B">
        <w:rPr>
          <w:rFonts w:cs="Arial"/>
          <w:spacing w:val="20"/>
          <w:lang w:val="sk-SK"/>
        </w:rPr>
        <w:t xml:space="preserve"> </w:t>
      </w:r>
      <w:r w:rsidR="00167B55" w:rsidRPr="00203D3B">
        <w:rPr>
          <w:rFonts w:cs="Arial"/>
          <w:lang w:val="sk-SK"/>
        </w:rPr>
        <w:t>ponúkne</w:t>
      </w:r>
      <w:r w:rsidR="00167B55" w:rsidRPr="00203D3B">
        <w:rPr>
          <w:rFonts w:cs="Arial"/>
          <w:spacing w:val="17"/>
          <w:lang w:val="sk-SK"/>
        </w:rPr>
        <w:t xml:space="preserve"> </w:t>
      </w:r>
      <w:r w:rsidR="00167B55" w:rsidRPr="00203D3B">
        <w:rPr>
          <w:rFonts w:cs="Arial"/>
          <w:spacing w:val="-1"/>
          <w:lang w:val="sk-SK"/>
        </w:rPr>
        <w:t>tovar</w:t>
      </w:r>
      <w:r w:rsidR="00167B55" w:rsidRPr="00203D3B">
        <w:rPr>
          <w:rFonts w:cs="Arial"/>
          <w:spacing w:val="20"/>
          <w:lang w:val="sk-SK"/>
        </w:rPr>
        <w:t xml:space="preserve"> </w:t>
      </w:r>
      <w:r w:rsidR="00167B55" w:rsidRPr="00203D3B">
        <w:rPr>
          <w:rFonts w:cs="Arial"/>
          <w:lang w:val="sk-SK"/>
        </w:rPr>
        <w:t>od</w:t>
      </w:r>
      <w:r w:rsidR="00167B55" w:rsidRPr="00203D3B">
        <w:rPr>
          <w:rFonts w:cs="Arial"/>
          <w:spacing w:val="43"/>
          <w:lang w:val="sk-SK"/>
        </w:rPr>
        <w:t xml:space="preserve"> </w:t>
      </w:r>
      <w:r w:rsidR="00167B55" w:rsidRPr="00203D3B">
        <w:rPr>
          <w:rFonts w:cs="Arial"/>
          <w:spacing w:val="-1"/>
          <w:lang w:val="sk-SK"/>
        </w:rPr>
        <w:t>rovnakého</w:t>
      </w:r>
      <w:r w:rsidR="00167B55" w:rsidRPr="00203D3B">
        <w:rPr>
          <w:rFonts w:cs="Arial"/>
          <w:lang w:val="sk-SK"/>
        </w:rPr>
        <w:t xml:space="preserve"> </w:t>
      </w:r>
      <w:r w:rsidR="00167B55" w:rsidRPr="00203D3B">
        <w:rPr>
          <w:rFonts w:cs="Arial"/>
          <w:spacing w:val="-1"/>
          <w:lang w:val="sk-SK"/>
        </w:rPr>
        <w:t>výrobcu,</w:t>
      </w:r>
      <w:r w:rsidR="00167B55" w:rsidRPr="00203D3B">
        <w:rPr>
          <w:rFonts w:cs="Arial"/>
          <w:spacing w:val="1"/>
          <w:lang w:val="sk-SK"/>
        </w:rPr>
        <w:t xml:space="preserve"> </w:t>
      </w:r>
      <w:r w:rsidR="00167B55" w:rsidRPr="00203D3B">
        <w:rPr>
          <w:rFonts w:cs="Arial"/>
          <w:spacing w:val="-1"/>
          <w:lang w:val="sk-SK"/>
        </w:rPr>
        <w:t>verejný</w:t>
      </w:r>
      <w:r w:rsidR="00167B55" w:rsidRPr="00203D3B">
        <w:rPr>
          <w:rFonts w:cs="Arial"/>
          <w:spacing w:val="-2"/>
          <w:lang w:val="sk-SK"/>
        </w:rPr>
        <w:t xml:space="preserve"> </w:t>
      </w:r>
      <w:r w:rsidR="00167B55" w:rsidRPr="00203D3B">
        <w:rPr>
          <w:rFonts w:cs="Arial"/>
          <w:spacing w:val="-1"/>
          <w:lang w:val="sk-SK"/>
        </w:rPr>
        <w:t>obstarávateľ</w:t>
      </w:r>
      <w:r w:rsidR="00167B55" w:rsidRPr="00203D3B">
        <w:rPr>
          <w:rFonts w:cs="Arial"/>
          <w:spacing w:val="1"/>
          <w:lang w:val="sk-SK"/>
        </w:rPr>
        <w:t xml:space="preserve"> </w:t>
      </w:r>
      <w:r w:rsidR="00167B55" w:rsidRPr="00203D3B">
        <w:rPr>
          <w:rFonts w:cs="Arial"/>
          <w:spacing w:val="-2"/>
          <w:lang w:val="sk-SK"/>
        </w:rPr>
        <w:t>vyberie</w:t>
      </w:r>
      <w:r w:rsidR="00167B55" w:rsidRPr="00203D3B">
        <w:rPr>
          <w:rFonts w:cs="Arial"/>
          <w:lang w:val="sk-SK"/>
        </w:rPr>
        <w:t xml:space="preserve"> </w:t>
      </w:r>
      <w:r w:rsidR="00167B55" w:rsidRPr="00203D3B">
        <w:rPr>
          <w:rFonts w:cs="Arial"/>
          <w:spacing w:val="-1"/>
          <w:lang w:val="sk-SK"/>
        </w:rPr>
        <w:t>tovar</w:t>
      </w:r>
      <w:r w:rsidR="00167B55" w:rsidRPr="00203D3B">
        <w:rPr>
          <w:rFonts w:cs="Arial"/>
          <w:spacing w:val="1"/>
          <w:lang w:val="sk-SK"/>
        </w:rPr>
        <w:t xml:space="preserve"> </w:t>
      </w:r>
      <w:r w:rsidR="00167B55" w:rsidRPr="00203D3B">
        <w:rPr>
          <w:rFonts w:cs="Arial"/>
          <w:lang w:val="sk-SK"/>
        </w:rPr>
        <w:t>z</w:t>
      </w:r>
      <w:r w:rsidR="00167B55" w:rsidRPr="00203D3B">
        <w:rPr>
          <w:rFonts w:cs="Arial"/>
          <w:spacing w:val="2"/>
          <w:lang w:val="sk-SK"/>
        </w:rPr>
        <w:t xml:space="preserve"> </w:t>
      </w:r>
      <w:r w:rsidR="00167B55" w:rsidRPr="00203D3B">
        <w:rPr>
          <w:rFonts w:cs="Arial"/>
          <w:spacing w:val="-1"/>
          <w:lang w:val="sk-SK"/>
        </w:rPr>
        <w:t>príloh</w:t>
      </w:r>
      <w:r w:rsidR="00167B55" w:rsidRPr="00203D3B">
        <w:rPr>
          <w:rFonts w:cs="Arial"/>
          <w:lang w:val="sk-SK"/>
        </w:rPr>
        <w:t xml:space="preserve"> </w:t>
      </w:r>
      <w:r w:rsidR="00167B55" w:rsidRPr="00203D3B">
        <w:rPr>
          <w:rFonts w:cs="Arial"/>
          <w:spacing w:val="-1"/>
          <w:lang w:val="sk-SK"/>
        </w:rPr>
        <w:t>podľa</w:t>
      </w:r>
      <w:r w:rsidR="00167B55" w:rsidRPr="00203D3B">
        <w:rPr>
          <w:rFonts w:cs="Arial"/>
          <w:lang w:val="sk-SK"/>
        </w:rPr>
        <w:t xml:space="preserve"> </w:t>
      </w:r>
      <w:r w:rsidR="00167B55" w:rsidRPr="00203D3B">
        <w:rPr>
          <w:rFonts w:cs="Arial"/>
          <w:spacing w:val="-1"/>
          <w:lang w:val="sk-SK"/>
        </w:rPr>
        <w:t>najnižšej</w:t>
      </w:r>
      <w:r w:rsidR="00167B55" w:rsidRPr="00203D3B">
        <w:rPr>
          <w:rFonts w:cs="Arial"/>
          <w:spacing w:val="2"/>
          <w:lang w:val="sk-SK"/>
        </w:rPr>
        <w:t xml:space="preserve"> </w:t>
      </w:r>
      <w:r w:rsidR="00167B55" w:rsidRPr="00203D3B">
        <w:rPr>
          <w:rFonts w:cs="Arial"/>
          <w:spacing w:val="-1"/>
          <w:lang w:val="sk-SK"/>
        </w:rPr>
        <w:t>ceny.</w:t>
      </w:r>
    </w:p>
    <w:p w:rsidR="00CC0F5C" w:rsidRDefault="00CC0F5C" w:rsidP="001B15DA">
      <w:pPr>
        <w:pStyle w:val="Zkladntext"/>
        <w:kinsoku w:val="0"/>
        <w:overflowPunct w:val="0"/>
        <w:ind w:left="0" w:right="109" w:firstLine="0"/>
        <w:jc w:val="both"/>
        <w:rPr>
          <w:rFonts w:cs="Arial"/>
          <w:spacing w:val="-1"/>
          <w:lang w:val="sk-SK"/>
        </w:rPr>
      </w:pPr>
    </w:p>
    <w:p w:rsidR="00CE76FF" w:rsidRDefault="00CE76FF" w:rsidP="001B15DA">
      <w:pPr>
        <w:pStyle w:val="Zkladntext"/>
        <w:kinsoku w:val="0"/>
        <w:overflowPunct w:val="0"/>
        <w:ind w:left="0" w:right="109" w:firstLine="0"/>
        <w:jc w:val="both"/>
        <w:rPr>
          <w:rFonts w:cs="Arial"/>
          <w:spacing w:val="-1"/>
          <w:lang w:val="sk-SK"/>
        </w:rPr>
      </w:pPr>
    </w:p>
    <w:p w:rsidR="007E38D0" w:rsidRDefault="007E38D0" w:rsidP="001B15DA">
      <w:pPr>
        <w:pStyle w:val="Zkladntext"/>
        <w:kinsoku w:val="0"/>
        <w:overflowPunct w:val="0"/>
        <w:ind w:left="0" w:right="109" w:firstLine="0"/>
        <w:jc w:val="both"/>
        <w:rPr>
          <w:rFonts w:cs="Arial"/>
          <w:spacing w:val="-1"/>
          <w:lang w:val="sk-SK"/>
        </w:rPr>
      </w:pPr>
    </w:p>
    <w:p w:rsidR="00355174" w:rsidRPr="00355174" w:rsidRDefault="00355174" w:rsidP="00F06E0A">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prílohách</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Pr="00355174">
        <w:rPr>
          <w:rFonts w:cs="Arial"/>
          <w:spacing w:val="17"/>
          <w:lang w:val="sk-SK"/>
        </w:rPr>
        <w:t xml:space="preserve"> </w:t>
      </w:r>
      <w:r w:rsidRPr="00355174">
        <w:rPr>
          <w:rFonts w:cs="Arial"/>
          <w:lang w:val="sk-SK"/>
        </w:rPr>
        <w:t>pre</w:t>
      </w:r>
      <w:r w:rsidRPr="00355174">
        <w:rPr>
          <w:rFonts w:cs="Arial"/>
          <w:spacing w:val="17"/>
          <w:lang w:val="sk-SK"/>
        </w:rPr>
        <w:t xml:space="preserve"> </w:t>
      </w:r>
      <w:r w:rsidRPr="00355174">
        <w:rPr>
          <w:rFonts w:cs="Arial"/>
          <w:spacing w:val="-1"/>
          <w:lang w:val="sk-SK"/>
        </w:rPr>
        <w:t>každú</w:t>
      </w:r>
      <w:r w:rsidRPr="00355174">
        <w:rPr>
          <w:rFonts w:cs="Arial"/>
          <w:spacing w:val="19"/>
          <w:lang w:val="sk-SK"/>
        </w:rPr>
        <w:t xml:space="preserve"> </w:t>
      </w:r>
      <w:r w:rsidRPr="00355174">
        <w:rPr>
          <w:rFonts w:cs="Arial"/>
          <w:spacing w:val="-1"/>
          <w:lang w:val="sk-SK"/>
        </w:rPr>
        <w:t>časť</w:t>
      </w:r>
      <w:r w:rsidRPr="00355174">
        <w:rPr>
          <w:rFonts w:cs="Arial"/>
          <w:spacing w:val="45"/>
          <w:lang w:val="sk-SK"/>
        </w:rPr>
        <w:t xml:space="preserve"> </w:t>
      </w:r>
      <w:r w:rsidRPr="00355174">
        <w:rPr>
          <w:rFonts w:cs="Arial"/>
          <w:spacing w:val="-1"/>
          <w:lang w:val="sk-SK"/>
        </w:rPr>
        <w:t>predmetu</w:t>
      </w:r>
      <w:r w:rsidRPr="00355174">
        <w:rPr>
          <w:rFonts w:cs="Arial"/>
          <w:lang w:val="sk-SK"/>
        </w:rPr>
        <w:t xml:space="preserve"> </w:t>
      </w:r>
      <w:r w:rsidRPr="00355174">
        <w:rPr>
          <w:rFonts w:cs="Arial"/>
          <w:spacing w:val="-1"/>
          <w:lang w:val="sk-SK"/>
        </w:rPr>
        <w:t>zákazky</w:t>
      </w:r>
      <w:r w:rsidRPr="00355174">
        <w:rPr>
          <w:rFonts w:cs="Arial"/>
          <w:spacing w:val="-2"/>
          <w:lang w:val="sk-SK"/>
        </w:rPr>
        <w:t xml:space="preserve"> </w:t>
      </w:r>
      <w:r w:rsidRPr="00355174">
        <w:rPr>
          <w:rFonts w:cs="Arial"/>
          <w:spacing w:val="-1"/>
          <w:lang w:val="sk-SK"/>
        </w:rPr>
        <w:t>samostatne.</w:t>
      </w:r>
    </w:p>
    <w:p w:rsidR="00167B55" w:rsidRDefault="00167B55" w:rsidP="00167B55">
      <w:pPr>
        <w:pStyle w:val="Zkladntext"/>
        <w:kinsoku w:val="0"/>
        <w:overflowPunct w:val="0"/>
        <w:spacing w:before="3"/>
        <w:ind w:left="0"/>
        <w:rPr>
          <w:rFonts w:cs="Arial"/>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5B0606">
        <w:rPr>
          <w:rFonts w:cs="Arial"/>
          <w:lang w:val="sk-SK"/>
        </w:rPr>
        <w:t>0</w:t>
      </w:r>
      <w:r w:rsidRPr="00E41EB9">
        <w:rPr>
          <w:rFonts w:cs="Arial"/>
          <w:spacing w:val="11"/>
          <w:lang w:val="sk-SK"/>
        </w:rPr>
        <w:t xml:space="preserve"> </w:t>
      </w:r>
      <w:r w:rsidRPr="00E41EB9">
        <w:rPr>
          <w:rFonts w:cs="Arial"/>
          <w:lang w:val="sk-SK"/>
        </w:rPr>
        <w:t>(</w:t>
      </w:r>
      <w:r w:rsidR="005B0606">
        <w:rPr>
          <w:rFonts w:cs="Arial"/>
          <w:lang w:val="sk-SK"/>
        </w:rPr>
        <w:t>desiatich</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005B0606">
        <w:rPr>
          <w:rFonts w:cs="Arial"/>
          <w:lang w:val="sk-SK"/>
        </w:rPr>
        <w:t>objednávkami.</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5B0606">
        <w:rPr>
          <w:rFonts w:cs="Arial"/>
          <w:lang w:val="sk-SK"/>
        </w:rPr>
        <w:t>záruku</w:t>
      </w:r>
      <w:r w:rsidRPr="005B0606">
        <w:rPr>
          <w:rFonts w:cs="Arial"/>
          <w:spacing w:val="-8"/>
          <w:lang w:val="sk-SK"/>
        </w:rPr>
        <w:t xml:space="preserve"> </w:t>
      </w:r>
      <w:r w:rsidRPr="005B0606">
        <w:rPr>
          <w:rFonts w:cs="Arial"/>
          <w:lang w:val="sk-SK"/>
        </w:rPr>
        <w:t>min.</w:t>
      </w:r>
      <w:r w:rsidRPr="005B0606">
        <w:rPr>
          <w:rFonts w:cs="Arial"/>
          <w:spacing w:val="-7"/>
          <w:lang w:val="sk-SK"/>
        </w:rPr>
        <w:t xml:space="preserve"> </w:t>
      </w:r>
      <w:r w:rsidRPr="005B0606">
        <w:rPr>
          <w:rFonts w:cs="Arial"/>
          <w:lang w:val="sk-SK"/>
        </w:rPr>
        <w:t>24</w:t>
      </w:r>
      <w:r w:rsidRPr="005B0606">
        <w:rPr>
          <w:rFonts w:cs="Arial"/>
          <w:spacing w:val="-6"/>
          <w:lang w:val="sk-SK"/>
        </w:rPr>
        <w:t xml:space="preserve"> </w:t>
      </w:r>
      <w:r w:rsidRPr="005B0606">
        <w:rPr>
          <w:rFonts w:cs="Arial"/>
          <w:lang w:val="sk-SK"/>
        </w:rPr>
        <w:t>(dvadsaťštyri)</w:t>
      </w:r>
      <w:r w:rsidRPr="005B0606">
        <w:rPr>
          <w:rFonts w:cs="Arial"/>
          <w:spacing w:val="-5"/>
          <w:lang w:val="sk-SK"/>
        </w:rPr>
        <w:t xml:space="preserve"> </w:t>
      </w:r>
      <w:r w:rsidRPr="005B0606">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567" w:right="229" w:firstLine="0"/>
        <w:jc w:val="both"/>
        <w:rPr>
          <w:rFonts w:cs="Arial"/>
          <w:lang w:val="sk-SK"/>
        </w:rPr>
      </w:pPr>
    </w:p>
    <w:p w:rsidR="00CA7DFA" w:rsidRDefault="00C63277" w:rsidP="00F06E0A">
      <w:pPr>
        <w:pStyle w:val="Zkladntext"/>
        <w:numPr>
          <w:ilvl w:val="1"/>
          <w:numId w:val="5"/>
        </w:numPr>
        <w:ind w:left="567" w:right="227" w:hanging="567"/>
        <w:jc w:val="both"/>
        <w:rPr>
          <w:rFonts w:cs="Arial"/>
          <w:lang w:val="sk-SK"/>
        </w:rPr>
      </w:pPr>
      <w:r w:rsidRPr="00CA7DFA">
        <w:rPr>
          <w:rFonts w:cs="Arial"/>
          <w:spacing w:val="-1"/>
          <w:lang w:val="sk-SK"/>
        </w:rPr>
        <w:t>Ak</w:t>
      </w:r>
      <w:r w:rsidRPr="00CA7DFA">
        <w:rPr>
          <w:rFonts w:cs="Arial"/>
          <w:spacing w:val="18"/>
          <w:lang w:val="sk-SK"/>
        </w:rPr>
        <w:t xml:space="preserve"> </w:t>
      </w:r>
      <w:r w:rsidRPr="00CA7DFA">
        <w:rPr>
          <w:rFonts w:cs="Arial"/>
          <w:spacing w:val="-1"/>
          <w:lang w:val="sk-SK"/>
        </w:rPr>
        <w:t>bude</w:t>
      </w:r>
      <w:r w:rsidRPr="00CA7DFA">
        <w:rPr>
          <w:rFonts w:cs="Arial"/>
          <w:spacing w:val="16"/>
          <w:lang w:val="sk-SK"/>
        </w:rPr>
        <w:t xml:space="preserve"> </w:t>
      </w:r>
      <w:r w:rsidRPr="005B0606">
        <w:rPr>
          <w:rFonts w:cs="Arial"/>
          <w:lang w:val="sk-SK"/>
        </w:rPr>
        <w:t>v</w:t>
      </w:r>
      <w:r w:rsidRPr="005B0606">
        <w:rPr>
          <w:rFonts w:cs="Arial"/>
          <w:spacing w:val="14"/>
          <w:lang w:val="sk-SK"/>
        </w:rPr>
        <w:t xml:space="preserve"> </w:t>
      </w:r>
      <w:r w:rsidRPr="005B0606">
        <w:rPr>
          <w:rFonts w:cs="Arial"/>
          <w:lang w:val="sk-SK"/>
        </w:rPr>
        <w:t>čase</w:t>
      </w:r>
      <w:r w:rsidRPr="005B0606">
        <w:rPr>
          <w:rFonts w:cs="Arial"/>
          <w:spacing w:val="15"/>
          <w:lang w:val="sk-SK"/>
        </w:rPr>
        <w:t xml:space="preserve"> </w:t>
      </w:r>
      <w:r w:rsidRPr="005B0606">
        <w:rPr>
          <w:rFonts w:cs="Arial"/>
          <w:lang w:val="sk-SK"/>
        </w:rPr>
        <w:t>dodania</w:t>
      </w:r>
      <w:r w:rsidRPr="005B0606">
        <w:rPr>
          <w:rFonts w:cs="Arial"/>
          <w:spacing w:val="15"/>
          <w:lang w:val="sk-SK"/>
        </w:rPr>
        <w:t xml:space="preserve"> </w:t>
      </w:r>
      <w:r w:rsidRPr="005B0606">
        <w:rPr>
          <w:rFonts w:cs="Arial"/>
          <w:lang w:val="sk-SK"/>
        </w:rPr>
        <w:t>cena</w:t>
      </w:r>
      <w:r w:rsidRPr="005B0606">
        <w:rPr>
          <w:rFonts w:cs="Arial"/>
          <w:spacing w:val="17"/>
          <w:lang w:val="sk-SK"/>
        </w:rPr>
        <w:t xml:space="preserve"> </w:t>
      </w:r>
      <w:r w:rsidRPr="005B0606">
        <w:rPr>
          <w:rFonts w:cs="Arial"/>
          <w:lang w:val="sk-SK"/>
        </w:rPr>
        <w:t>tovaru</w:t>
      </w:r>
      <w:r w:rsidRPr="005B0606">
        <w:rPr>
          <w:rFonts w:cs="Arial"/>
          <w:spacing w:val="15"/>
          <w:lang w:val="sk-SK"/>
        </w:rPr>
        <w:t xml:space="preserve"> </w:t>
      </w:r>
      <w:r w:rsidRPr="005B0606">
        <w:rPr>
          <w:rFonts w:cs="Arial"/>
          <w:lang w:val="sk-SK"/>
        </w:rPr>
        <w:t>na</w:t>
      </w:r>
      <w:r w:rsidRPr="005B0606">
        <w:rPr>
          <w:rFonts w:cs="Arial"/>
          <w:spacing w:val="15"/>
          <w:lang w:val="sk-SK"/>
        </w:rPr>
        <w:t xml:space="preserve"> </w:t>
      </w:r>
      <w:r w:rsidRPr="005B0606">
        <w:rPr>
          <w:rFonts w:cs="Arial"/>
          <w:lang w:val="sk-SK"/>
        </w:rPr>
        <w:t>trhu</w:t>
      </w:r>
      <w:r w:rsidRPr="005B0606">
        <w:rPr>
          <w:rFonts w:cs="Arial"/>
          <w:spacing w:val="17"/>
          <w:lang w:val="sk-SK"/>
        </w:rPr>
        <w:t xml:space="preserve"> </w:t>
      </w:r>
      <w:r w:rsidRPr="005B0606">
        <w:rPr>
          <w:rFonts w:cs="Arial"/>
          <w:lang w:val="sk-SK"/>
        </w:rPr>
        <w:t>nižšia,</w:t>
      </w:r>
      <w:r w:rsidRPr="00CA7DFA">
        <w:rPr>
          <w:rFonts w:cs="Arial"/>
          <w:spacing w:val="15"/>
          <w:lang w:val="sk-SK"/>
        </w:rPr>
        <w:t xml:space="preserve"> </w:t>
      </w:r>
      <w:r w:rsidRPr="00CA7DFA">
        <w:rPr>
          <w:rFonts w:cs="Arial"/>
          <w:lang w:val="sk-SK"/>
        </w:rPr>
        <w:t>než</w:t>
      </w:r>
      <w:r w:rsidRPr="00CA7DFA">
        <w:rPr>
          <w:rFonts w:cs="Arial"/>
          <w:spacing w:val="13"/>
          <w:lang w:val="sk-SK"/>
        </w:rPr>
        <w:t xml:space="preserve"> </w:t>
      </w:r>
      <w:r w:rsidRPr="00CA7DFA">
        <w:rPr>
          <w:rFonts w:cs="Arial"/>
          <w:lang w:val="sk-SK"/>
        </w:rPr>
        <w:t>cena</w:t>
      </w:r>
      <w:r w:rsidRPr="00CA7DFA">
        <w:rPr>
          <w:rFonts w:cs="Arial"/>
          <w:spacing w:val="17"/>
          <w:lang w:val="sk-SK"/>
        </w:rPr>
        <w:t xml:space="preserve"> </w:t>
      </w:r>
      <w:r w:rsidRPr="00CA7DFA">
        <w:rPr>
          <w:rFonts w:cs="Arial"/>
          <w:spacing w:val="-1"/>
          <w:lang w:val="sk-SK"/>
        </w:rPr>
        <w:t>zazmluvnená,</w:t>
      </w:r>
      <w:r w:rsidRPr="00CA7DFA">
        <w:rPr>
          <w:rFonts w:cs="Arial"/>
          <w:spacing w:val="17"/>
          <w:lang w:val="sk-SK"/>
        </w:rPr>
        <w:t xml:space="preserve"> </w:t>
      </w:r>
      <w:r w:rsidRPr="00CA7DFA">
        <w:rPr>
          <w:rFonts w:cs="Arial"/>
          <w:lang w:val="sk-SK"/>
        </w:rPr>
        <w:t>uchádzač</w:t>
      </w:r>
      <w:r w:rsidRPr="00CA7DFA">
        <w:rPr>
          <w:rFonts w:cs="Arial"/>
          <w:spacing w:val="18"/>
          <w:lang w:val="sk-SK"/>
        </w:rPr>
        <w:t xml:space="preserve"> </w:t>
      </w:r>
      <w:r w:rsidRPr="00CA7DFA">
        <w:rPr>
          <w:rFonts w:cs="Arial"/>
          <w:lang w:val="sk-SK"/>
        </w:rPr>
        <w:t>je</w:t>
      </w:r>
      <w:r w:rsidRPr="00CA7DFA">
        <w:rPr>
          <w:rFonts w:cs="Arial"/>
          <w:spacing w:val="15"/>
          <w:lang w:val="sk-SK"/>
        </w:rPr>
        <w:t xml:space="preserve"> </w:t>
      </w:r>
      <w:r w:rsidRPr="00CA7DFA">
        <w:rPr>
          <w:rFonts w:cs="Arial"/>
          <w:lang w:val="sk-SK"/>
        </w:rPr>
        <w:t>oprávnený</w:t>
      </w:r>
      <w:r w:rsidRPr="00CA7DFA">
        <w:rPr>
          <w:rFonts w:cs="Arial"/>
          <w:spacing w:val="48"/>
          <w:w w:val="99"/>
          <w:lang w:val="sk-SK"/>
        </w:rPr>
        <w:t xml:space="preserve"> </w:t>
      </w:r>
      <w:r w:rsidRPr="00CA7DFA">
        <w:rPr>
          <w:rFonts w:cs="Arial"/>
          <w:lang w:val="sk-SK"/>
        </w:rPr>
        <w:t>fakturovať</w:t>
      </w:r>
      <w:r w:rsidRPr="00CA7DFA">
        <w:rPr>
          <w:rFonts w:cs="Arial"/>
          <w:spacing w:val="17"/>
          <w:lang w:val="sk-SK"/>
        </w:rPr>
        <w:t xml:space="preserve"> </w:t>
      </w:r>
      <w:r w:rsidRPr="00CA7DFA">
        <w:rPr>
          <w:rFonts w:cs="Arial"/>
          <w:lang w:val="sk-SK"/>
        </w:rPr>
        <w:t>dodávku</w:t>
      </w:r>
      <w:r w:rsidRPr="00CA7DFA">
        <w:rPr>
          <w:rFonts w:cs="Arial"/>
          <w:spacing w:val="18"/>
          <w:lang w:val="sk-SK"/>
        </w:rPr>
        <w:t xml:space="preserve"> </w:t>
      </w:r>
      <w:r w:rsidRPr="00CA7DFA">
        <w:rPr>
          <w:rFonts w:cs="Arial"/>
          <w:lang w:val="sk-SK"/>
        </w:rPr>
        <w:t>tovaru</w:t>
      </w:r>
      <w:r w:rsidRPr="00CA7DFA">
        <w:rPr>
          <w:rFonts w:cs="Arial"/>
          <w:spacing w:val="18"/>
          <w:lang w:val="sk-SK"/>
        </w:rPr>
        <w:t xml:space="preserve"> </w:t>
      </w:r>
      <w:r w:rsidRPr="00CA7DFA">
        <w:rPr>
          <w:rFonts w:cs="Arial"/>
          <w:spacing w:val="-1"/>
          <w:lang w:val="sk-SK"/>
        </w:rPr>
        <w:t>len</w:t>
      </w:r>
      <w:r w:rsidRPr="00CA7DFA">
        <w:rPr>
          <w:rFonts w:cs="Arial"/>
          <w:spacing w:val="20"/>
          <w:lang w:val="sk-SK"/>
        </w:rPr>
        <w:t xml:space="preserve"> </w:t>
      </w:r>
      <w:r w:rsidRPr="00CA7DFA">
        <w:rPr>
          <w:rFonts w:cs="Arial"/>
          <w:spacing w:val="-1"/>
          <w:lang w:val="sk-SK"/>
        </w:rPr>
        <w:t>vo</w:t>
      </w:r>
      <w:r w:rsidRPr="00CA7DFA">
        <w:rPr>
          <w:rFonts w:cs="Arial"/>
          <w:spacing w:val="20"/>
          <w:lang w:val="sk-SK"/>
        </w:rPr>
        <w:t xml:space="preserve"> </w:t>
      </w:r>
      <w:r w:rsidRPr="00CA7DFA">
        <w:rPr>
          <w:rFonts w:cs="Arial"/>
          <w:lang w:val="sk-SK"/>
        </w:rPr>
        <w:t>výške</w:t>
      </w:r>
      <w:r w:rsidRPr="00CA7DFA">
        <w:rPr>
          <w:rFonts w:cs="Arial"/>
          <w:spacing w:val="18"/>
          <w:lang w:val="sk-SK"/>
        </w:rPr>
        <w:t xml:space="preserve"> </w:t>
      </w:r>
      <w:r w:rsidRPr="00CA7DFA">
        <w:rPr>
          <w:rFonts w:cs="Arial"/>
          <w:lang w:val="sk-SK"/>
        </w:rPr>
        <w:t>trhovej</w:t>
      </w:r>
      <w:r w:rsidRPr="00CA7DFA">
        <w:rPr>
          <w:rFonts w:cs="Arial"/>
          <w:spacing w:val="19"/>
          <w:lang w:val="sk-SK"/>
        </w:rPr>
        <w:t xml:space="preserve"> </w:t>
      </w:r>
      <w:r w:rsidRPr="00CA7DFA">
        <w:rPr>
          <w:rFonts w:cs="Arial"/>
          <w:spacing w:val="-1"/>
          <w:lang w:val="sk-SK"/>
        </w:rPr>
        <w:t>ceny.</w:t>
      </w:r>
      <w:r w:rsidRPr="00CA7DFA">
        <w:rPr>
          <w:rFonts w:cs="Arial"/>
          <w:spacing w:val="20"/>
          <w:lang w:val="sk-SK"/>
        </w:rPr>
        <w:t xml:space="preserve"> </w:t>
      </w:r>
      <w:r w:rsidRPr="00CA7DFA">
        <w:rPr>
          <w:rFonts w:cs="Arial"/>
          <w:spacing w:val="-1"/>
          <w:lang w:val="sk-SK"/>
        </w:rPr>
        <w:t>Taktiež,</w:t>
      </w:r>
      <w:r w:rsidRPr="00CA7DFA">
        <w:rPr>
          <w:rFonts w:cs="Arial"/>
          <w:spacing w:val="19"/>
          <w:lang w:val="sk-SK"/>
        </w:rPr>
        <w:t xml:space="preserve"> </w:t>
      </w:r>
      <w:r w:rsidRPr="00CA7DFA">
        <w:rPr>
          <w:rFonts w:cs="Arial"/>
          <w:lang w:val="sk-SK"/>
        </w:rPr>
        <w:t>v</w:t>
      </w:r>
      <w:r w:rsidRPr="00CA7DFA">
        <w:rPr>
          <w:rFonts w:cs="Arial"/>
          <w:spacing w:val="17"/>
          <w:lang w:val="sk-SK"/>
        </w:rPr>
        <w:t xml:space="preserve"> </w:t>
      </w:r>
      <w:r w:rsidRPr="00CA7DFA">
        <w:rPr>
          <w:rFonts w:cs="Arial"/>
          <w:lang w:val="sk-SK"/>
        </w:rPr>
        <w:t>prípade</w:t>
      </w:r>
      <w:r w:rsidRPr="00CA7DFA">
        <w:rPr>
          <w:rFonts w:cs="Arial"/>
          <w:spacing w:val="18"/>
          <w:lang w:val="sk-SK"/>
        </w:rPr>
        <w:t xml:space="preserve"> </w:t>
      </w:r>
      <w:r w:rsidRPr="00CA7DFA">
        <w:rPr>
          <w:rFonts w:cs="Arial"/>
          <w:spacing w:val="-1"/>
          <w:lang w:val="sk-SK"/>
        </w:rPr>
        <w:t>tzv.</w:t>
      </w:r>
      <w:r w:rsidRPr="00CA7DFA">
        <w:rPr>
          <w:rFonts w:cs="Arial"/>
          <w:spacing w:val="18"/>
          <w:lang w:val="sk-SK"/>
        </w:rPr>
        <w:t xml:space="preserve"> </w:t>
      </w:r>
      <w:r w:rsidRPr="00CA7DFA">
        <w:rPr>
          <w:rFonts w:cs="Arial"/>
          <w:lang w:val="sk-SK"/>
        </w:rPr>
        <w:t>akciových</w:t>
      </w:r>
      <w:r w:rsidRPr="00CA7DFA">
        <w:rPr>
          <w:rFonts w:cs="Arial"/>
          <w:spacing w:val="18"/>
          <w:lang w:val="sk-SK"/>
        </w:rPr>
        <w:t xml:space="preserve"> </w:t>
      </w:r>
      <w:r w:rsidRPr="00CA7DFA">
        <w:rPr>
          <w:rFonts w:cs="Arial"/>
          <w:lang w:val="sk-SK"/>
        </w:rPr>
        <w:t>cien</w:t>
      </w:r>
      <w:r w:rsidRPr="00CA7DFA">
        <w:rPr>
          <w:rFonts w:cs="Arial"/>
          <w:spacing w:val="18"/>
          <w:lang w:val="sk-SK"/>
        </w:rPr>
        <w:t xml:space="preserve"> </w:t>
      </w:r>
      <w:r w:rsidRPr="00CA7DFA">
        <w:rPr>
          <w:rFonts w:cs="Arial"/>
          <w:lang w:val="sk-SK"/>
        </w:rPr>
        <w:t>na</w:t>
      </w:r>
      <w:r w:rsidRPr="00CA7DFA">
        <w:rPr>
          <w:rFonts w:cs="Arial"/>
          <w:spacing w:val="18"/>
          <w:lang w:val="sk-SK"/>
        </w:rPr>
        <w:t xml:space="preserve"> </w:t>
      </w:r>
      <w:r w:rsidRPr="00CA7DFA">
        <w:rPr>
          <w:rFonts w:cs="Arial"/>
          <w:lang w:val="sk-SK"/>
        </w:rPr>
        <w:t>trhu,</w:t>
      </w:r>
      <w:r w:rsidRPr="00CA7DFA">
        <w:rPr>
          <w:rFonts w:cs="Arial"/>
          <w:spacing w:val="48"/>
          <w:w w:val="99"/>
          <w:lang w:val="sk-SK"/>
        </w:rPr>
        <w:t xml:space="preserve"> </w:t>
      </w:r>
      <w:r w:rsidRPr="00CA7DFA">
        <w:rPr>
          <w:rFonts w:cs="Arial"/>
          <w:spacing w:val="-1"/>
          <w:lang w:val="sk-SK"/>
        </w:rPr>
        <w:t>uchádzač</w:t>
      </w:r>
      <w:r w:rsidRPr="00CA7DFA">
        <w:rPr>
          <w:rFonts w:cs="Arial"/>
          <w:spacing w:val="37"/>
          <w:lang w:val="sk-SK"/>
        </w:rPr>
        <w:t xml:space="preserve"> </w:t>
      </w:r>
      <w:r w:rsidRPr="00CA7DFA">
        <w:rPr>
          <w:rFonts w:cs="Arial"/>
          <w:spacing w:val="-1"/>
          <w:lang w:val="sk-SK"/>
        </w:rPr>
        <w:t>zníži</w:t>
      </w:r>
      <w:r w:rsidRPr="00CA7DFA">
        <w:rPr>
          <w:rFonts w:cs="Arial"/>
          <w:spacing w:val="34"/>
          <w:lang w:val="sk-SK"/>
        </w:rPr>
        <w:t xml:space="preserve"> </w:t>
      </w:r>
      <w:r w:rsidRPr="00CA7DFA">
        <w:rPr>
          <w:rFonts w:cs="Arial"/>
          <w:lang w:val="sk-SK"/>
        </w:rPr>
        <w:t>jednotkové</w:t>
      </w:r>
      <w:r w:rsidRPr="00CA7DFA">
        <w:rPr>
          <w:rFonts w:cs="Arial"/>
          <w:spacing w:val="36"/>
          <w:lang w:val="sk-SK"/>
        </w:rPr>
        <w:t xml:space="preserve"> </w:t>
      </w:r>
      <w:r w:rsidRPr="00CA7DFA">
        <w:rPr>
          <w:rFonts w:cs="Arial"/>
          <w:spacing w:val="1"/>
          <w:lang w:val="sk-SK"/>
        </w:rPr>
        <w:t>ceny</w:t>
      </w:r>
      <w:r w:rsidRPr="00CA7DFA">
        <w:rPr>
          <w:rFonts w:cs="Arial"/>
          <w:spacing w:val="31"/>
          <w:lang w:val="sk-SK"/>
        </w:rPr>
        <w:t xml:space="preserve"> </w:t>
      </w:r>
      <w:r w:rsidRPr="00CA7DFA">
        <w:rPr>
          <w:rFonts w:cs="Arial"/>
          <w:lang w:val="sk-SK"/>
        </w:rPr>
        <w:t>kedykoľvek</w:t>
      </w:r>
      <w:r w:rsidRPr="00CA7DFA">
        <w:rPr>
          <w:rFonts w:cs="Arial"/>
          <w:spacing w:val="36"/>
          <w:lang w:val="sk-SK"/>
        </w:rPr>
        <w:t xml:space="preserve"> </w:t>
      </w:r>
      <w:r w:rsidRPr="00CA7DFA">
        <w:rPr>
          <w:rFonts w:cs="Arial"/>
          <w:lang w:val="sk-SK"/>
        </w:rPr>
        <w:t>počas</w:t>
      </w:r>
      <w:r w:rsidRPr="00CA7DFA">
        <w:rPr>
          <w:rFonts w:cs="Arial"/>
          <w:spacing w:val="36"/>
          <w:lang w:val="sk-SK"/>
        </w:rPr>
        <w:t xml:space="preserve"> </w:t>
      </w:r>
      <w:r w:rsidRPr="00CA7DFA">
        <w:rPr>
          <w:rFonts w:cs="Arial"/>
          <w:lang w:val="sk-SK"/>
        </w:rPr>
        <w:t>trvania</w:t>
      </w:r>
      <w:r w:rsidRPr="00CA7DFA">
        <w:rPr>
          <w:rFonts w:cs="Arial"/>
          <w:spacing w:val="36"/>
          <w:lang w:val="sk-SK"/>
        </w:rPr>
        <w:t xml:space="preserve"> </w:t>
      </w:r>
      <w:r w:rsidRPr="00CA7DFA">
        <w:rPr>
          <w:rFonts w:cs="Arial"/>
          <w:lang w:val="sk-SK"/>
        </w:rPr>
        <w:t>dohody,</w:t>
      </w:r>
      <w:r w:rsidRPr="00CA7DFA">
        <w:rPr>
          <w:rFonts w:cs="Arial"/>
          <w:spacing w:val="35"/>
          <w:lang w:val="sk-SK"/>
        </w:rPr>
        <w:t xml:space="preserve"> </w:t>
      </w:r>
      <w:r w:rsidRPr="00CA7DFA">
        <w:rPr>
          <w:rFonts w:cs="Arial"/>
          <w:lang w:val="sk-SK"/>
        </w:rPr>
        <w:t>a</w:t>
      </w:r>
      <w:r w:rsidRPr="00CA7DFA">
        <w:rPr>
          <w:rFonts w:cs="Arial"/>
          <w:spacing w:val="34"/>
          <w:lang w:val="sk-SK"/>
        </w:rPr>
        <w:t xml:space="preserve"> </w:t>
      </w:r>
      <w:r w:rsidRPr="00CA7DFA">
        <w:rPr>
          <w:rFonts w:cs="Arial"/>
          <w:spacing w:val="1"/>
          <w:lang w:val="sk-SK"/>
        </w:rPr>
        <w:t>to</w:t>
      </w:r>
      <w:r w:rsidRPr="00CA7DFA">
        <w:rPr>
          <w:rFonts w:cs="Arial"/>
          <w:spacing w:val="35"/>
          <w:lang w:val="sk-SK"/>
        </w:rPr>
        <w:t xml:space="preserve"> </w:t>
      </w:r>
      <w:r w:rsidRPr="00CA7DFA">
        <w:rPr>
          <w:rFonts w:cs="Arial"/>
          <w:lang w:val="sk-SK"/>
        </w:rPr>
        <w:t>na</w:t>
      </w:r>
      <w:r w:rsidRPr="00CA7DFA">
        <w:rPr>
          <w:rFonts w:cs="Arial"/>
          <w:spacing w:val="38"/>
          <w:lang w:val="sk-SK"/>
        </w:rPr>
        <w:t xml:space="preserve"> </w:t>
      </w:r>
      <w:r w:rsidRPr="00CA7DFA">
        <w:rPr>
          <w:rFonts w:cs="Arial"/>
          <w:lang w:val="sk-SK"/>
        </w:rPr>
        <w:t>základe</w:t>
      </w:r>
      <w:r w:rsidRPr="00CA7DFA">
        <w:rPr>
          <w:rFonts w:cs="Arial"/>
          <w:spacing w:val="33"/>
          <w:lang w:val="sk-SK"/>
        </w:rPr>
        <w:t xml:space="preserve"> </w:t>
      </w:r>
      <w:r w:rsidRPr="00CA7DFA">
        <w:rPr>
          <w:rFonts w:cs="Arial"/>
          <w:lang w:val="sk-SK"/>
        </w:rPr>
        <w:t>samostatného</w:t>
      </w:r>
      <w:r w:rsidRPr="00CA7DFA">
        <w:rPr>
          <w:rFonts w:cs="Arial"/>
          <w:spacing w:val="28"/>
          <w:w w:val="99"/>
          <w:lang w:val="sk-SK"/>
        </w:rPr>
        <w:t xml:space="preserve"> </w:t>
      </w:r>
      <w:r w:rsidRPr="00CA7DFA">
        <w:rPr>
          <w:rFonts w:cs="Arial"/>
          <w:spacing w:val="-1"/>
          <w:lang w:val="sk-SK"/>
        </w:rPr>
        <w:t>návrhu,</w:t>
      </w:r>
      <w:r w:rsidRPr="00CA7DFA">
        <w:rPr>
          <w:rFonts w:cs="Arial"/>
          <w:spacing w:val="-8"/>
          <w:lang w:val="sk-SK"/>
        </w:rPr>
        <w:t xml:space="preserve"> </w:t>
      </w:r>
      <w:r w:rsidRPr="00CA7DFA">
        <w:rPr>
          <w:rFonts w:cs="Arial"/>
          <w:lang w:val="sk-SK"/>
        </w:rPr>
        <w:t>bez</w:t>
      </w:r>
      <w:r w:rsidRPr="00CA7DFA">
        <w:rPr>
          <w:rFonts w:cs="Arial"/>
          <w:spacing w:val="-9"/>
          <w:lang w:val="sk-SK"/>
        </w:rPr>
        <w:t xml:space="preserve"> </w:t>
      </w:r>
      <w:r w:rsidRPr="00CA7DFA">
        <w:rPr>
          <w:rFonts w:cs="Arial"/>
          <w:lang w:val="sk-SK"/>
        </w:rPr>
        <w:t>potreby</w:t>
      </w:r>
      <w:r w:rsidRPr="00CA7DFA">
        <w:rPr>
          <w:rFonts w:cs="Arial"/>
          <w:spacing w:val="-10"/>
          <w:lang w:val="sk-SK"/>
        </w:rPr>
        <w:t xml:space="preserve"> </w:t>
      </w:r>
      <w:r w:rsidRPr="00CA7DFA">
        <w:rPr>
          <w:rFonts w:cs="Arial"/>
          <w:spacing w:val="-1"/>
          <w:lang w:val="sk-SK"/>
        </w:rPr>
        <w:t>uzatvorenia</w:t>
      </w:r>
      <w:r w:rsidRPr="00CA7DFA">
        <w:rPr>
          <w:rFonts w:cs="Arial"/>
          <w:spacing w:val="-6"/>
          <w:lang w:val="sk-SK"/>
        </w:rPr>
        <w:t xml:space="preserve"> </w:t>
      </w:r>
      <w:r w:rsidRPr="00CA7DFA">
        <w:rPr>
          <w:rFonts w:cs="Arial"/>
          <w:lang w:val="sk-SK"/>
        </w:rPr>
        <w:t>dodatku</w:t>
      </w:r>
      <w:r w:rsidRPr="00CA7DFA">
        <w:rPr>
          <w:rFonts w:cs="Arial"/>
          <w:spacing w:val="-4"/>
          <w:lang w:val="sk-SK"/>
        </w:rPr>
        <w:t xml:space="preserve"> </w:t>
      </w:r>
      <w:r w:rsidRPr="00CA7DFA">
        <w:rPr>
          <w:rFonts w:cs="Arial"/>
          <w:lang w:val="sk-SK"/>
        </w:rPr>
        <w:t>k</w:t>
      </w:r>
      <w:r w:rsidRPr="00CA7DFA">
        <w:rPr>
          <w:rFonts w:cs="Arial"/>
          <w:spacing w:val="-4"/>
          <w:lang w:val="sk-SK"/>
        </w:rPr>
        <w:t xml:space="preserve"> </w:t>
      </w:r>
      <w:r w:rsidRPr="00CA7DFA">
        <w:rPr>
          <w:rFonts w:cs="Arial"/>
          <w:lang w:val="sk-SK"/>
        </w:rPr>
        <w:t>tejto</w:t>
      </w:r>
      <w:r w:rsidRPr="00CA7DFA">
        <w:rPr>
          <w:rFonts w:cs="Arial"/>
          <w:spacing w:val="-8"/>
          <w:lang w:val="sk-SK"/>
        </w:rPr>
        <w:t xml:space="preserve"> </w:t>
      </w:r>
      <w:r w:rsidRPr="00CA7DFA">
        <w:rPr>
          <w:rFonts w:cs="Arial"/>
          <w:spacing w:val="-1"/>
          <w:lang w:val="sk-SK"/>
        </w:rPr>
        <w:t>rámcovej</w:t>
      </w:r>
      <w:r w:rsidRPr="00CA7DFA">
        <w:rPr>
          <w:rFonts w:cs="Arial"/>
          <w:spacing w:val="-7"/>
          <w:lang w:val="sk-SK"/>
        </w:rPr>
        <w:t xml:space="preserve"> </w:t>
      </w:r>
      <w:r w:rsidRPr="00CA7DFA">
        <w:rPr>
          <w:rFonts w:cs="Arial"/>
          <w:lang w:val="sk-SK"/>
        </w:rPr>
        <w:t>dohode.</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355174" w:rsidRPr="005B0606" w:rsidRDefault="00C63277" w:rsidP="005B0606">
      <w:pPr>
        <w:pStyle w:val="Zkladntext"/>
        <w:numPr>
          <w:ilvl w:val="1"/>
          <w:numId w:val="3"/>
        </w:numPr>
        <w:ind w:right="231"/>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5B0606">
        <w:rPr>
          <w:rFonts w:cs="Arial"/>
          <w:lang w:val="sk-SK"/>
        </w:rPr>
        <w:t>počas</w:t>
      </w:r>
      <w:r w:rsidRPr="005B0606">
        <w:rPr>
          <w:rFonts w:cs="Arial"/>
          <w:spacing w:val="18"/>
          <w:lang w:val="sk-SK"/>
        </w:rPr>
        <w:t xml:space="preserve"> </w:t>
      </w:r>
      <w:r w:rsidRPr="005B0606">
        <w:rPr>
          <w:rFonts w:cs="Arial"/>
          <w:lang w:val="sk-SK"/>
        </w:rPr>
        <w:t>trvania</w:t>
      </w:r>
      <w:r w:rsidRPr="005B0606">
        <w:rPr>
          <w:rFonts w:cs="Arial"/>
          <w:spacing w:val="19"/>
          <w:lang w:val="sk-SK"/>
        </w:rPr>
        <w:t xml:space="preserve"> </w:t>
      </w:r>
      <w:r w:rsidRPr="005B0606">
        <w:rPr>
          <w:rFonts w:cs="Arial"/>
          <w:spacing w:val="-1"/>
          <w:lang w:val="sk-SK"/>
        </w:rPr>
        <w:t>zmluvného</w:t>
      </w:r>
      <w:r w:rsidRPr="005B0606">
        <w:rPr>
          <w:rFonts w:cs="Arial"/>
          <w:spacing w:val="18"/>
          <w:lang w:val="sk-SK"/>
        </w:rPr>
        <w:t xml:space="preserve"> </w:t>
      </w:r>
      <w:r w:rsidRPr="005B0606">
        <w:rPr>
          <w:rFonts w:cs="Arial"/>
          <w:lang w:val="sk-SK"/>
        </w:rPr>
        <w:t>vzťahu</w:t>
      </w:r>
      <w:r w:rsidRPr="005B0606">
        <w:rPr>
          <w:rFonts w:cs="Arial"/>
          <w:spacing w:val="19"/>
          <w:lang w:val="sk-SK"/>
        </w:rPr>
        <w:t xml:space="preserve"> </w:t>
      </w:r>
      <w:r w:rsidRPr="005B0606">
        <w:rPr>
          <w:rFonts w:cs="Arial"/>
          <w:lang w:val="sk-SK"/>
        </w:rPr>
        <w:t>bude</w:t>
      </w:r>
      <w:r w:rsidRPr="005B0606">
        <w:rPr>
          <w:rFonts w:cs="Arial"/>
          <w:spacing w:val="21"/>
          <w:lang w:val="sk-SK"/>
        </w:rPr>
        <w:t xml:space="preserve"> </w:t>
      </w:r>
      <w:r w:rsidRPr="005B0606">
        <w:rPr>
          <w:rFonts w:cs="Arial"/>
          <w:lang w:val="sk-SK"/>
        </w:rPr>
        <w:t>ukončená</w:t>
      </w:r>
      <w:r w:rsidRPr="005B0606">
        <w:rPr>
          <w:rFonts w:cs="Arial"/>
          <w:spacing w:val="24"/>
          <w:lang w:val="sk-SK"/>
        </w:rPr>
        <w:t xml:space="preserve"> </w:t>
      </w:r>
      <w:r w:rsidRPr="005B0606">
        <w:rPr>
          <w:rFonts w:cs="Arial"/>
          <w:spacing w:val="-1"/>
          <w:lang w:val="sk-SK"/>
        </w:rPr>
        <w:t>výroba</w:t>
      </w:r>
      <w:r w:rsidRPr="005B0606">
        <w:rPr>
          <w:rFonts w:cs="Arial"/>
          <w:spacing w:val="19"/>
          <w:lang w:val="sk-SK"/>
        </w:rPr>
        <w:t xml:space="preserve"> </w:t>
      </w:r>
      <w:r w:rsidRPr="005B0606">
        <w:rPr>
          <w:rFonts w:cs="Arial"/>
          <w:lang w:val="sk-SK"/>
        </w:rPr>
        <w:t>niektorého</w:t>
      </w:r>
      <w:r w:rsidRPr="005B0606">
        <w:rPr>
          <w:rFonts w:cs="Arial"/>
          <w:spacing w:val="16"/>
          <w:lang w:val="sk-SK"/>
        </w:rPr>
        <w:t xml:space="preserve"> </w:t>
      </w:r>
      <w:r w:rsidRPr="005B0606">
        <w:rPr>
          <w:rFonts w:cs="Arial"/>
          <w:lang w:val="sk-SK"/>
        </w:rPr>
        <w:t>tovaru,</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Pr="00CA7DFA">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Pr="00CA7DFA">
        <w:rPr>
          <w:rFonts w:cs="Arial"/>
          <w:spacing w:val="-4"/>
          <w:lang w:val="sk-SK"/>
        </w:rPr>
        <w:t xml:space="preserve"> </w:t>
      </w:r>
      <w:r w:rsidR="00A965E2">
        <w:rPr>
          <w:rFonts w:cs="Arial"/>
          <w:lang w:val="sk-SK"/>
        </w:rPr>
        <w:t>Prílohách</w:t>
      </w:r>
      <w:r w:rsidRPr="00CA7DFA">
        <w:rPr>
          <w:rFonts w:cs="Arial"/>
          <w:spacing w:val="5"/>
          <w:lang w:val="sk-SK"/>
        </w:rPr>
        <w:t xml:space="preserve"> </w:t>
      </w:r>
      <w:r w:rsidRPr="00CA7DFA">
        <w:rPr>
          <w:rFonts w:cs="Arial"/>
          <w:lang w:val="sk-SK"/>
        </w:rPr>
        <w:t>č.</w:t>
      </w:r>
      <w:r w:rsidRPr="00CA7DFA">
        <w:rPr>
          <w:rFonts w:cs="Arial"/>
          <w:spacing w:val="5"/>
          <w:lang w:val="sk-SK"/>
        </w:rPr>
        <w:t xml:space="preserve"> </w:t>
      </w:r>
      <w:r w:rsidR="00A965E2">
        <w:rPr>
          <w:rFonts w:cs="Arial"/>
          <w:spacing w:val="5"/>
          <w:lang w:val="sk-SK"/>
        </w:rPr>
        <w:t>5 (A až G)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C63277">
      <w:pPr>
        <w:spacing w:line="200" w:lineRule="atLeast"/>
        <w:ind w:left="104"/>
        <w:rPr>
          <w:rFonts w:ascii="Arial" w:eastAsia="Arial" w:hAnsi="Arial" w:cs="Arial"/>
          <w:sz w:val="20"/>
          <w:szCs w:val="20"/>
          <w:lang w:val="sk-SK"/>
        </w:rPr>
      </w:pPr>
    </w:p>
    <w:p w:rsidR="00BD65F4" w:rsidRDefault="00BD65F4" w:rsidP="00355174">
      <w:pPr>
        <w:tabs>
          <w:tab w:val="left" w:pos="567"/>
        </w:tabs>
        <w:spacing w:line="200" w:lineRule="atLeast"/>
        <w:rPr>
          <w:rFonts w:ascii="Arial" w:eastAsia="Arial" w:hAnsi="Arial" w:cs="Arial"/>
          <w:sz w:val="20"/>
          <w:szCs w:val="20"/>
          <w:lang w:val="sk-SK"/>
        </w:rPr>
      </w:pPr>
      <w:r>
        <w:rPr>
          <w:rFonts w:ascii="Arial" w:hAnsi="Arial"/>
          <w:b/>
          <w:sz w:val="20"/>
        </w:rPr>
        <w:t>6</w:t>
      </w:r>
      <w:r>
        <w:rPr>
          <w:rFonts w:ascii="Arial" w:hAnsi="Arial"/>
          <w:b/>
          <w:sz w:val="20"/>
        </w:rPr>
        <w:tab/>
        <w:t>HODNOTENIE</w:t>
      </w:r>
      <w:r>
        <w:rPr>
          <w:rFonts w:ascii="Arial" w:hAnsi="Arial"/>
          <w:b/>
          <w:spacing w:val="-9"/>
          <w:sz w:val="20"/>
        </w:rPr>
        <w:t xml:space="preserve"> </w:t>
      </w:r>
      <w:r>
        <w:rPr>
          <w:rFonts w:ascii="Arial" w:hAnsi="Arial"/>
          <w:b/>
          <w:spacing w:val="-1"/>
          <w:sz w:val="20"/>
        </w:rPr>
        <w:t>PONÚK</w:t>
      </w: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BD65F4" w:rsidRPr="00BD65F4" w:rsidRDefault="00BD65F4" w:rsidP="00355174">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355174">
      <w:pPr>
        <w:pStyle w:val="Zkladntext"/>
        <w:numPr>
          <w:ilvl w:val="1"/>
          <w:numId w:val="2"/>
        </w:numPr>
        <w:tabs>
          <w:tab w:val="left" w:pos="561"/>
        </w:tabs>
        <w:ind w:left="560" w:hanging="560"/>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CC0F5C" w:rsidRDefault="00C63277" w:rsidP="00355174">
      <w:pPr>
        <w:pStyle w:val="Zkladntext"/>
        <w:numPr>
          <w:ilvl w:val="1"/>
          <w:numId w:val="2"/>
        </w:numPr>
        <w:tabs>
          <w:tab w:val="left" w:pos="561"/>
        </w:tabs>
        <w:ind w:right="134" w:hanging="558"/>
        <w:jc w:val="both"/>
        <w:rPr>
          <w:rFonts w:cs="Arial"/>
          <w:lang w:val="sk-SK"/>
        </w:rPr>
      </w:pPr>
      <w:r w:rsidRPr="00CC0F5C">
        <w:rPr>
          <w:rFonts w:cs="Arial"/>
          <w:spacing w:val="-1"/>
          <w:lang w:val="sk-SK"/>
        </w:rPr>
        <w:t>Pre</w:t>
      </w:r>
      <w:r w:rsidRPr="00CC0F5C">
        <w:rPr>
          <w:rFonts w:cs="Arial"/>
          <w:spacing w:val="23"/>
          <w:lang w:val="sk-SK"/>
        </w:rPr>
        <w:t xml:space="preserve"> </w:t>
      </w:r>
      <w:r w:rsidRPr="00CC0F5C">
        <w:rPr>
          <w:rFonts w:cs="Arial"/>
          <w:spacing w:val="-1"/>
          <w:lang w:val="sk-SK"/>
        </w:rPr>
        <w:t>vyhodnotenie</w:t>
      </w:r>
      <w:r w:rsidRPr="00CC0F5C">
        <w:rPr>
          <w:rFonts w:cs="Arial"/>
          <w:spacing w:val="23"/>
          <w:lang w:val="sk-SK"/>
        </w:rPr>
        <w:t xml:space="preserve"> </w:t>
      </w:r>
      <w:r w:rsidRPr="00CC0F5C">
        <w:rPr>
          <w:rFonts w:cs="Arial"/>
          <w:lang w:val="sk-SK"/>
        </w:rPr>
        <w:t>splnenia</w:t>
      </w:r>
      <w:r w:rsidRPr="00CC0F5C">
        <w:rPr>
          <w:rFonts w:cs="Arial"/>
          <w:spacing w:val="26"/>
          <w:lang w:val="sk-SK"/>
        </w:rPr>
        <w:t xml:space="preserve"> </w:t>
      </w:r>
      <w:r w:rsidRPr="00CC0F5C">
        <w:rPr>
          <w:rFonts w:cs="Arial"/>
          <w:spacing w:val="-1"/>
          <w:lang w:val="sk-SK"/>
        </w:rPr>
        <w:t>požiadaviek</w:t>
      </w:r>
      <w:r w:rsidRPr="00CC0F5C">
        <w:rPr>
          <w:rFonts w:cs="Arial"/>
          <w:spacing w:val="29"/>
          <w:lang w:val="sk-SK"/>
        </w:rPr>
        <w:t xml:space="preserve"> </w:t>
      </w:r>
      <w:r w:rsidRPr="00CC0F5C">
        <w:rPr>
          <w:rFonts w:cs="Arial"/>
          <w:lang w:val="sk-SK"/>
        </w:rPr>
        <w:t>na</w:t>
      </w:r>
      <w:r w:rsidRPr="00CC0F5C">
        <w:rPr>
          <w:rFonts w:cs="Arial"/>
          <w:spacing w:val="23"/>
          <w:lang w:val="sk-SK"/>
        </w:rPr>
        <w:t xml:space="preserve"> </w:t>
      </w:r>
      <w:r w:rsidRPr="00CC0F5C">
        <w:rPr>
          <w:rFonts w:cs="Arial"/>
          <w:lang w:val="sk-SK"/>
        </w:rPr>
        <w:t>vlastnosti</w:t>
      </w:r>
      <w:r w:rsidRPr="00CC0F5C">
        <w:rPr>
          <w:rFonts w:cs="Arial"/>
          <w:spacing w:val="25"/>
          <w:lang w:val="sk-SK"/>
        </w:rPr>
        <w:t xml:space="preserve"> </w:t>
      </w:r>
      <w:r w:rsidRPr="00CC0F5C">
        <w:rPr>
          <w:rFonts w:cs="Arial"/>
          <w:lang w:val="sk-SK"/>
        </w:rPr>
        <w:t>predmetu</w:t>
      </w:r>
      <w:r w:rsidRPr="00CC0F5C">
        <w:rPr>
          <w:rFonts w:cs="Arial"/>
          <w:spacing w:val="23"/>
          <w:lang w:val="sk-SK"/>
        </w:rPr>
        <w:t xml:space="preserve"> </w:t>
      </w:r>
      <w:r w:rsidRPr="00CC0F5C">
        <w:rPr>
          <w:rFonts w:cs="Arial"/>
          <w:spacing w:val="-1"/>
          <w:lang w:val="sk-SK"/>
        </w:rPr>
        <w:t>zákazky,</w:t>
      </w:r>
      <w:r w:rsidRPr="00CC0F5C">
        <w:rPr>
          <w:rFonts w:cs="Arial"/>
          <w:spacing w:val="23"/>
          <w:lang w:val="sk-SK"/>
        </w:rPr>
        <w:t xml:space="preserve"> </w:t>
      </w:r>
      <w:r w:rsidRPr="00CC0F5C">
        <w:rPr>
          <w:rFonts w:cs="Arial"/>
          <w:lang w:val="sk-SK"/>
        </w:rPr>
        <w:t>je</w:t>
      </w:r>
      <w:r w:rsidRPr="00CC0F5C">
        <w:rPr>
          <w:rFonts w:cs="Arial"/>
          <w:spacing w:val="27"/>
          <w:lang w:val="sk-SK"/>
        </w:rPr>
        <w:t xml:space="preserve"> </w:t>
      </w:r>
      <w:r w:rsidRPr="00CC0F5C">
        <w:rPr>
          <w:rFonts w:cs="Arial"/>
          <w:lang w:val="sk-SK"/>
        </w:rPr>
        <w:t>uchádzač</w:t>
      </w:r>
      <w:r w:rsidRPr="00CC0F5C">
        <w:rPr>
          <w:rFonts w:cs="Arial"/>
          <w:spacing w:val="23"/>
          <w:lang w:val="sk-SK"/>
        </w:rPr>
        <w:t xml:space="preserve"> </w:t>
      </w:r>
      <w:r w:rsidRPr="00CC0F5C">
        <w:rPr>
          <w:rFonts w:cs="Arial"/>
          <w:lang w:val="sk-SK"/>
        </w:rPr>
        <w:t>povinný</w:t>
      </w:r>
      <w:r w:rsidRPr="00CC0F5C">
        <w:rPr>
          <w:rFonts w:cs="Arial"/>
          <w:spacing w:val="20"/>
          <w:lang w:val="sk-SK"/>
        </w:rPr>
        <w:t xml:space="preserve"> </w:t>
      </w:r>
      <w:r w:rsidRPr="00CC0F5C">
        <w:rPr>
          <w:rFonts w:cs="Arial"/>
          <w:spacing w:val="-1"/>
          <w:lang w:val="sk-SK"/>
        </w:rPr>
        <w:t>vyplniť</w:t>
      </w:r>
      <w:r w:rsidRPr="00CC0F5C">
        <w:rPr>
          <w:rFonts w:cs="Arial"/>
          <w:w w:val="99"/>
          <w:lang w:val="sk-SK"/>
        </w:rPr>
        <w:t xml:space="preserve">  </w:t>
      </w:r>
      <w:r w:rsidR="00BD65F4" w:rsidRPr="00CC0F5C">
        <w:rPr>
          <w:rFonts w:cs="Arial"/>
          <w:w w:val="99"/>
          <w:lang w:val="sk-SK"/>
        </w:rPr>
        <w:t>Prí</w:t>
      </w:r>
      <w:r w:rsidRPr="00CC0F5C">
        <w:rPr>
          <w:lang w:val="sk-SK"/>
        </w:rPr>
        <w:t>lohu/-</w:t>
      </w:r>
      <w:r w:rsidRPr="00CC0F5C">
        <w:t>y</w:t>
      </w:r>
      <w:r w:rsidR="00BD65F4" w:rsidRPr="00CC0F5C">
        <w:rPr>
          <w:rFonts w:cs="Arial"/>
          <w:spacing w:val="44"/>
          <w:lang w:val="sk-SK"/>
        </w:rPr>
        <w:t xml:space="preserve"> č. 5(</w:t>
      </w:r>
      <w:r w:rsidRPr="00CC0F5C">
        <w:rPr>
          <w:rFonts w:cs="Arial"/>
          <w:lang w:val="sk-SK"/>
        </w:rPr>
        <w:t>A</w:t>
      </w:r>
      <w:r w:rsidRPr="00CC0F5C">
        <w:rPr>
          <w:rFonts w:cs="Arial"/>
          <w:spacing w:val="46"/>
          <w:lang w:val="sk-SK"/>
        </w:rPr>
        <w:t xml:space="preserve"> </w:t>
      </w:r>
      <w:r w:rsidRPr="00CC0F5C">
        <w:rPr>
          <w:rFonts w:cs="Arial"/>
          <w:lang w:val="sk-SK"/>
        </w:rPr>
        <w:t>až</w:t>
      </w:r>
      <w:r w:rsidRPr="00CC0F5C">
        <w:rPr>
          <w:rFonts w:cs="Arial"/>
          <w:spacing w:val="43"/>
          <w:lang w:val="sk-SK"/>
        </w:rPr>
        <w:t xml:space="preserve"> </w:t>
      </w:r>
      <w:r w:rsidRPr="00CC0F5C">
        <w:rPr>
          <w:rFonts w:cs="Arial"/>
          <w:lang w:val="sk-SK"/>
        </w:rPr>
        <w:t>G</w:t>
      </w:r>
      <w:r w:rsidR="00BD65F4" w:rsidRPr="00CC0F5C">
        <w:rPr>
          <w:rFonts w:cs="Arial"/>
          <w:lang w:val="sk-SK"/>
        </w:rPr>
        <w:t>)</w:t>
      </w:r>
      <w:r w:rsidRPr="00CC0F5C">
        <w:rPr>
          <w:rFonts w:cs="Arial"/>
          <w:spacing w:val="41"/>
          <w:lang w:val="sk-SK"/>
        </w:rPr>
        <w:t xml:space="preserve"> </w:t>
      </w:r>
      <w:r w:rsidRPr="00CC0F5C">
        <w:rPr>
          <w:rFonts w:cs="Arial"/>
          <w:spacing w:val="-1"/>
          <w:lang w:val="sk-SK"/>
        </w:rPr>
        <w:t>súťažných</w:t>
      </w:r>
      <w:r w:rsidRPr="00CC0F5C">
        <w:rPr>
          <w:rFonts w:cs="Arial"/>
          <w:spacing w:val="46"/>
          <w:lang w:val="sk-SK"/>
        </w:rPr>
        <w:t xml:space="preserve"> </w:t>
      </w:r>
      <w:r w:rsidRPr="00CC0F5C">
        <w:rPr>
          <w:rFonts w:cs="Arial"/>
          <w:lang w:val="sk-SK"/>
        </w:rPr>
        <w:t>podkladov,</w:t>
      </w:r>
      <w:r w:rsidRPr="00CC0F5C">
        <w:rPr>
          <w:rFonts w:cs="Arial"/>
          <w:spacing w:val="46"/>
          <w:lang w:val="sk-SK"/>
        </w:rPr>
        <w:t xml:space="preserve"> </w:t>
      </w:r>
      <w:r w:rsidRPr="00CC0F5C">
        <w:rPr>
          <w:rFonts w:cs="Arial"/>
          <w:lang w:val="sk-SK"/>
        </w:rPr>
        <w:t>podľa</w:t>
      </w:r>
      <w:r w:rsidRPr="00CC0F5C">
        <w:rPr>
          <w:rFonts w:cs="Arial"/>
          <w:spacing w:val="49"/>
          <w:lang w:val="sk-SK"/>
        </w:rPr>
        <w:t xml:space="preserve"> </w:t>
      </w:r>
      <w:r w:rsidRPr="00CC0F5C">
        <w:rPr>
          <w:rFonts w:cs="Arial"/>
          <w:spacing w:val="-1"/>
          <w:lang w:val="sk-SK"/>
        </w:rPr>
        <w:t>pokynov</w:t>
      </w:r>
      <w:r w:rsidRPr="00CC0F5C">
        <w:rPr>
          <w:rFonts w:cs="Arial"/>
          <w:spacing w:val="47"/>
          <w:lang w:val="sk-SK"/>
        </w:rPr>
        <w:t xml:space="preserve"> </w:t>
      </w:r>
      <w:r w:rsidRPr="00CC0F5C">
        <w:rPr>
          <w:rFonts w:cs="Arial"/>
          <w:b/>
          <w:lang w:val="sk-SK"/>
        </w:rPr>
        <w:t>v</w:t>
      </w:r>
      <w:r w:rsidRPr="00CC0F5C">
        <w:rPr>
          <w:rFonts w:cs="Arial"/>
          <w:b/>
          <w:spacing w:val="49"/>
          <w:lang w:val="sk-SK"/>
        </w:rPr>
        <w:t xml:space="preserve"> </w:t>
      </w:r>
      <w:r w:rsidRPr="00CC0F5C">
        <w:rPr>
          <w:rFonts w:cs="Arial"/>
          <w:b/>
          <w:spacing w:val="-1"/>
          <w:lang w:val="sk-SK"/>
        </w:rPr>
        <w:t>kapitole</w:t>
      </w:r>
      <w:r w:rsidRPr="00CC0F5C">
        <w:rPr>
          <w:rFonts w:cs="Arial"/>
          <w:b/>
          <w:spacing w:val="39"/>
          <w:lang w:val="sk-SK"/>
        </w:rPr>
        <w:t xml:space="preserve"> </w:t>
      </w:r>
      <w:r w:rsidRPr="00CC0F5C">
        <w:rPr>
          <w:rFonts w:cs="Arial"/>
          <w:b/>
          <w:lang w:val="sk-SK"/>
        </w:rPr>
        <w:t>15.2.4</w:t>
      </w:r>
      <w:r w:rsidRPr="00CC0F5C">
        <w:rPr>
          <w:rFonts w:cs="Arial"/>
          <w:b/>
          <w:spacing w:val="46"/>
          <w:lang w:val="sk-SK"/>
        </w:rPr>
        <w:t xml:space="preserve"> </w:t>
      </w:r>
      <w:r w:rsidRPr="00CC0F5C">
        <w:rPr>
          <w:rFonts w:cs="Arial"/>
          <w:lang w:val="sk-SK"/>
        </w:rPr>
        <w:t>súťažných</w:t>
      </w:r>
      <w:r w:rsidRPr="00CC0F5C">
        <w:rPr>
          <w:rFonts w:cs="Arial"/>
          <w:spacing w:val="60"/>
          <w:w w:val="99"/>
          <w:lang w:val="sk-SK"/>
        </w:rPr>
        <w:t xml:space="preserve"> </w:t>
      </w:r>
      <w:r w:rsidRPr="00CC0F5C">
        <w:rPr>
          <w:rFonts w:cs="Arial"/>
          <w:spacing w:val="-1"/>
          <w:lang w:val="sk-SK"/>
        </w:rPr>
        <w:t>podkladov.</w:t>
      </w:r>
    </w:p>
    <w:p w:rsidR="0057469E" w:rsidRPr="00167B55" w:rsidRDefault="0057469E" w:rsidP="0057469E">
      <w:pPr>
        <w:pStyle w:val="Zkladntext"/>
        <w:tabs>
          <w:tab w:val="left" w:pos="561"/>
        </w:tabs>
        <w:ind w:left="0" w:right="134" w:firstLine="0"/>
        <w:jc w:val="both"/>
        <w:rPr>
          <w:rFonts w:cs="Arial"/>
          <w:lang w:val="sk-SK"/>
        </w:rPr>
      </w:pPr>
    </w:p>
    <w:p w:rsidR="00C759D7" w:rsidRDefault="00C63277" w:rsidP="00177B2E">
      <w:pPr>
        <w:pStyle w:val="Zkladntext"/>
        <w:numPr>
          <w:ilvl w:val="1"/>
          <w:numId w:val="2"/>
        </w:numPr>
        <w:tabs>
          <w:tab w:val="left" w:pos="561"/>
        </w:tabs>
        <w:ind w:right="132" w:hanging="558"/>
        <w:jc w:val="both"/>
        <w:rPr>
          <w:rFonts w:cs="Arial"/>
          <w:lang w:val="sk-SK"/>
        </w:rPr>
      </w:pPr>
      <w:r w:rsidRPr="00CC0F5C">
        <w:rPr>
          <w:rFonts w:cs="Arial"/>
          <w:spacing w:val="-1"/>
          <w:lang w:val="sk-SK"/>
        </w:rPr>
        <w:t>Splnenie</w:t>
      </w:r>
      <w:r w:rsidRPr="00CC0F5C">
        <w:rPr>
          <w:rFonts w:cs="Arial"/>
          <w:spacing w:val="30"/>
          <w:lang w:val="sk-SK"/>
        </w:rPr>
        <w:t xml:space="preserve"> </w:t>
      </w:r>
      <w:r w:rsidRPr="00CC0F5C">
        <w:rPr>
          <w:rFonts w:cs="Arial"/>
          <w:lang w:val="sk-SK"/>
        </w:rPr>
        <w:t>požiadaviek</w:t>
      </w:r>
      <w:r w:rsidRPr="00CC0F5C">
        <w:rPr>
          <w:rFonts w:cs="Arial"/>
          <w:spacing w:val="34"/>
          <w:lang w:val="sk-SK"/>
        </w:rPr>
        <w:t xml:space="preserve"> </w:t>
      </w:r>
      <w:r w:rsidRPr="00CC0F5C">
        <w:rPr>
          <w:rFonts w:cs="Arial"/>
          <w:lang w:val="sk-SK"/>
        </w:rPr>
        <w:t xml:space="preserve">na </w:t>
      </w:r>
      <w:r w:rsidRPr="00CC0F5C">
        <w:rPr>
          <w:rFonts w:cs="Arial"/>
          <w:spacing w:val="30"/>
          <w:lang w:val="sk-SK"/>
        </w:rPr>
        <w:t xml:space="preserve"> </w:t>
      </w:r>
      <w:r w:rsidRPr="00CC0F5C">
        <w:rPr>
          <w:rFonts w:cs="Arial"/>
          <w:lang w:val="sk-SK"/>
        </w:rPr>
        <w:t xml:space="preserve">vlastnosti </w:t>
      </w:r>
      <w:r w:rsidRPr="00CC0F5C">
        <w:rPr>
          <w:rFonts w:cs="Arial"/>
          <w:spacing w:val="29"/>
          <w:lang w:val="sk-SK"/>
        </w:rPr>
        <w:t xml:space="preserve"> </w:t>
      </w:r>
      <w:r w:rsidRPr="00CC0F5C">
        <w:rPr>
          <w:rFonts w:cs="Arial"/>
          <w:lang w:val="sk-SK"/>
        </w:rPr>
        <w:t xml:space="preserve">jednotlivých </w:t>
      </w:r>
      <w:r w:rsidRPr="00CC0F5C">
        <w:rPr>
          <w:rFonts w:cs="Arial"/>
          <w:spacing w:val="30"/>
          <w:lang w:val="sk-SK"/>
        </w:rPr>
        <w:t xml:space="preserve"> </w:t>
      </w:r>
      <w:r w:rsidRPr="00CC0F5C">
        <w:rPr>
          <w:rFonts w:cs="Arial"/>
          <w:spacing w:val="-1"/>
          <w:lang w:val="sk-SK"/>
        </w:rPr>
        <w:t>položiek</w:t>
      </w:r>
      <w:r w:rsidRPr="00CC0F5C">
        <w:rPr>
          <w:rFonts w:cs="Arial"/>
          <w:lang w:val="sk-SK"/>
        </w:rPr>
        <w:t xml:space="preserve"> </w:t>
      </w:r>
      <w:r w:rsidRPr="00CC0F5C">
        <w:rPr>
          <w:rFonts w:cs="Arial"/>
          <w:spacing w:val="32"/>
          <w:lang w:val="sk-SK"/>
        </w:rPr>
        <w:t xml:space="preserve"> </w:t>
      </w:r>
      <w:r w:rsidRPr="00CC0F5C">
        <w:rPr>
          <w:rFonts w:cs="Arial"/>
          <w:lang w:val="sk-SK"/>
        </w:rPr>
        <w:t xml:space="preserve">predmetu </w:t>
      </w:r>
      <w:r w:rsidRPr="00CC0F5C">
        <w:rPr>
          <w:rFonts w:cs="Arial"/>
          <w:spacing w:val="30"/>
          <w:lang w:val="sk-SK"/>
        </w:rPr>
        <w:t xml:space="preserve"> </w:t>
      </w:r>
      <w:r w:rsidRPr="00CC0F5C">
        <w:rPr>
          <w:rFonts w:cs="Arial"/>
          <w:spacing w:val="-1"/>
          <w:lang w:val="sk-SK"/>
        </w:rPr>
        <w:t>zákazky</w:t>
      </w:r>
      <w:r w:rsidRPr="00CC0F5C">
        <w:rPr>
          <w:rFonts w:cs="Arial"/>
          <w:lang w:val="sk-SK"/>
        </w:rPr>
        <w:t xml:space="preserve"> </w:t>
      </w:r>
      <w:r w:rsidRPr="00CC0F5C">
        <w:rPr>
          <w:rFonts w:cs="Arial"/>
          <w:spacing w:val="33"/>
          <w:lang w:val="sk-SK"/>
        </w:rPr>
        <w:t xml:space="preserve"> </w:t>
      </w:r>
      <w:r w:rsidRPr="00CC0F5C">
        <w:rPr>
          <w:rFonts w:cs="Arial"/>
          <w:lang w:val="sk-SK"/>
        </w:rPr>
        <w:t xml:space="preserve">bude </w:t>
      </w:r>
      <w:r w:rsidRPr="00CC0F5C">
        <w:rPr>
          <w:rFonts w:cs="Arial"/>
          <w:spacing w:val="30"/>
          <w:lang w:val="sk-SK"/>
        </w:rPr>
        <w:t xml:space="preserve"> </w:t>
      </w:r>
      <w:r w:rsidRPr="00CC0F5C">
        <w:rPr>
          <w:rFonts w:cs="Arial"/>
          <w:spacing w:val="-1"/>
          <w:lang w:val="sk-SK"/>
        </w:rPr>
        <w:t>posudzované</w:t>
      </w:r>
      <w:r w:rsidRPr="00CC0F5C">
        <w:rPr>
          <w:rFonts w:cs="Arial"/>
          <w:spacing w:val="66"/>
          <w:w w:val="99"/>
          <w:lang w:val="sk-SK"/>
        </w:rPr>
        <w:t xml:space="preserve"> </w:t>
      </w:r>
      <w:r w:rsidRPr="00CC0F5C">
        <w:rPr>
          <w:rFonts w:cs="Arial"/>
          <w:spacing w:val="-1"/>
          <w:lang w:val="sk-SK"/>
        </w:rPr>
        <w:t>na</w:t>
      </w:r>
      <w:r w:rsidRPr="00CC0F5C">
        <w:rPr>
          <w:rFonts w:cs="Arial"/>
          <w:spacing w:val="-4"/>
          <w:lang w:val="sk-SK"/>
        </w:rPr>
        <w:t xml:space="preserve"> </w:t>
      </w:r>
      <w:r w:rsidRPr="00CC0F5C">
        <w:rPr>
          <w:rFonts w:cs="Arial"/>
          <w:spacing w:val="-1"/>
          <w:lang w:val="sk-SK"/>
        </w:rPr>
        <w:t>základe</w:t>
      </w:r>
      <w:r w:rsidRPr="00CC0F5C">
        <w:rPr>
          <w:rFonts w:cs="Arial"/>
          <w:spacing w:val="18"/>
          <w:lang w:val="sk-SK"/>
        </w:rPr>
        <w:t xml:space="preserve"> </w:t>
      </w:r>
      <w:r w:rsidRPr="00CC0F5C">
        <w:rPr>
          <w:rFonts w:cs="Arial"/>
          <w:lang w:val="sk-SK"/>
        </w:rPr>
        <w:t>údajov/informácií</w:t>
      </w:r>
      <w:r w:rsidRPr="00CC0F5C">
        <w:rPr>
          <w:rFonts w:cs="Arial"/>
          <w:spacing w:val="18"/>
          <w:lang w:val="sk-SK"/>
        </w:rPr>
        <w:t xml:space="preserve"> </w:t>
      </w:r>
      <w:r w:rsidRPr="00CC0F5C">
        <w:rPr>
          <w:rFonts w:cs="Arial"/>
          <w:lang w:val="sk-SK"/>
        </w:rPr>
        <w:t>o</w:t>
      </w:r>
      <w:r w:rsidRPr="00CC0F5C">
        <w:rPr>
          <w:rFonts w:cs="Arial"/>
          <w:spacing w:val="-5"/>
          <w:lang w:val="sk-SK"/>
        </w:rPr>
        <w:t xml:space="preserve"> </w:t>
      </w:r>
      <w:r w:rsidRPr="00CC0F5C">
        <w:rPr>
          <w:rFonts w:cs="Arial"/>
          <w:lang w:val="sk-SK"/>
        </w:rPr>
        <w:t>ponúkanom</w:t>
      </w:r>
      <w:r w:rsidRPr="00CC0F5C">
        <w:rPr>
          <w:rFonts w:cs="Arial"/>
          <w:spacing w:val="22"/>
          <w:lang w:val="sk-SK"/>
        </w:rPr>
        <w:t xml:space="preserve"> </w:t>
      </w:r>
      <w:r w:rsidRPr="00CC0F5C">
        <w:rPr>
          <w:rFonts w:cs="Arial"/>
          <w:spacing w:val="-1"/>
          <w:lang w:val="sk-SK"/>
        </w:rPr>
        <w:t>tovare,</w:t>
      </w:r>
      <w:r w:rsidRPr="00CC0F5C">
        <w:rPr>
          <w:rFonts w:cs="Arial"/>
          <w:spacing w:val="18"/>
          <w:lang w:val="sk-SK"/>
        </w:rPr>
        <w:t xml:space="preserve"> </w:t>
      </w:r>
      <w:r w:rsidRPr="00CC0F5C">
        <w:rPr>
          <w:rFonts w:cs="Arial"/>
          <w:lang w:val="sk-SK"/>
        </w:rPr>
        <w:t>uvedených</w:t>
      </w:r>
      <w:r w:rsidRPr="00CC0F5C">
        <w:rPr>
          <w:rFonts w:cs="Arial"/>
          <w:spacing w:val="18"/>
          <w:lang w:val="sk-SK"/>
        </w:rPr>
        <w:t xml:space="preserve"> </w:t>
      </w:r>
      <w:r w:rsidRPr="00CC0F5C">
        <w:rPr>
          <w:rFonts w:cs="Arial"/>
          <w:lang w:val="sk-SK"/>
        </w:rPr>
        <w:t>v</w:t>
      </w:r>
      <w:r w:rsidRPr="00CC0F5C">
        <w:rPr>
          <w:rFonts w:cs="Arial"/>
          <w:spacing w:val="19"/>
          <w:lang w:val="sk-SK"/>
        </w:rPr>
        <w:t xml:space="preserve"> </w:t>
      </w:r>
      <w:r w:rsidRPr="00CC0F5C">
        <w:rPr>
          <w:rFonts w:cs="Arial"/>
          <w:lang w:val="sk-SK"/>
        </w:rPr>
        <w:t>uchádzačom</w:t>
      </w:r>
      <w:r w:rsidRPr="00CC0F5C">
        <w:rPr>
          <w:rFonts w:cs="Arial"/>
          <w:spacing w:val="22"/>
          <w:lang w:val="sk-SK"/>
        </w:rPr>
        <w:t xml:space="preserve"> </w:t>
      </w:r>
      <w:r w:rsidRPr="00CC0F5C">
        <w:rPr>
          <w:rFonts w:cs="Arial"/>
          <w:spacing w:val="-1"/>
          <w:lang w:val="sk-SK"/>
        </w:rPr>
        <w:t>vyplnenej</w:t>
      </w:r>
      <w:r w:rsidRPr="00CC0F5C">
        <w:rPr>
          <w:rFonts w:cs="Arial"/>
          <w:spacing w:val="19"/>
          <w:lang w:val="sk-SK"/>
        </w:rPr>
        <w:t xml:space="preserve"> </w:t>
      </w:r>
      <w:r w:rsidR="00300089" w:rsidRPr="00CC0F5C">
        <w:rPr>
          <w:rFonts w:cs="Arial"/>
          <w:spacing w:val="-1"/>
          <w:lang w:val="sk-SK"/>
        </w:rPr>
        <w:t xml:space="preserve">Príloh č. 5 </w:t>
      </w:r>
      <w:r w:rsidR="0057469E" w:rsidRPr="00CC0F5C">
        <w:rPr>
          <w:rFonts w:cs="Arial"/>
          <w:spacing w:val="-1"/>
          <w:lang w:val="sk-SK"/>
        </w:rPr>
        <w:t>(</w:t>
      </w:r>
      <w:r w:rsidRPr="00CC0F5C">
        <w:rPr>
          <w:rFonts w:cs="Arial"/>
          <w:lang w:val="sk-SK"/>
        </w:rPr>
        <w:t>A</w:t>
      </w:r>
      <w:r w:rsidRPr="00CC0F5C">
        <w:rPr>
          <w:rFonts w:cs="Arial"/>
          <w:w w:val="99"/>
          <w:lang w:val="sk-SK"/>
        </w:rPr>
        <w:t xml:space="preserve">  </w:t>
      </w:r>
      <w:r w:rsidRPr="00CC0F5C">
        <w:rPr>
          <w:rFonts w:cs="Arial"/>
          <w:lang w:val="sk-SK"/>
        </w:rPr>
        <w:t>až</w:t>
      </w:r>
      <w:r w:rsidRPr="00CC0F5C">
        <w:rPr>
          <w:rFonts w:cs="Arial"/>
          <w:spacing w:val="24"/>
          <w:lang w:val="sk-SK"/>
        </w:rPr>
        <w:t xml:space="preserve"> </w:t>
      </w:r>
      <w:r w:rsidRPr="00CC0F5C">
        <w:rPr>
          <w:rFonts w:cs="Arial"/>
          <w:lang w:val="sk-SK"/>
        </w:rPr>
        <w:t>G</w:t>
      </w:r>
      <w:r w:rsidR="0057469E" w:rsidRPr="00CC0F5C">
        <w:rPr>
          <w:rFonts w:cs="Arial"/>
          <w:lang w:val="sk-SK"/>
        </w:rPr>
        <w:t>)</w:t>
      </w:r>
      <w:r w:rsidRPr="00CC0F5C">
        <w:rPr>
          <w:rFonts w:cs="Arial"/>
          <w:spacing w:val="2"/>
          <w:lang w:val="sk-SK"/>
        </w:rPr>
        <w:t xml:space="preserve"> </w:t>
      </w:r>
      <w:r w:rsidRPr="00CC0F5C">
        <w:rPr>
          <w:rFonts w:cs="Arial"/>
          <w:lang w:val="sk-SK"/>
        </w:rPr>
        <w:t>súťažných</w:t>
      </w:r>
      <w:r w:rsidRPr="00CC0F5C">
        <w:rPr>
          <w:rFonts w:cs="Arial"/>
          <w:spacing w:val="28"/>
          <w:lang w:val="sk-SK"/>
        </w:rPr>
        <w:t xml:space="preserve"> </w:t>
      </w:r>
      <w:r w:rsidRPr="00CC0F5C">
        <w:rPr>
          <w:rFonts w:cs="Arial"/>
          <w:lang w:val="sk-SK"/>
        </w:rPr>
        <w:t>podkladov.</w:t>
      </w:r>
      <w:r w:rsidRPr="00CC0F5C">
        <w:rPr>
          <w:rFonts w:cs="Arial"/>
          <w:spacing w:val="30"/>
          <w:lang w:val="sk-SK"/>
        </w:rPr>
        <w:t xml:space="preserve"> </w:t>
      </w:r>
      <w:r w:rsidRPr="00CC0F5C">
        <w:rPr>
          <w:rFonts w:cs="Arial"/>
          <w:spacing w:val="-1"/>
          <w:lang w:val="sk-SK"/>
        </w:rPr>
        <w:t>Predloženými</w:t>
      </w:r>
      <w:r w:rsidRPr="00CC0F5C">
        <w:rPr>
          <w:rFonts w:cs="Arial"/>
          <w:spacing w:val="29"/>
          <w:lang w:val="sk-SK"/>
        </w:rPr>
        <w:t xml:space="preserve"> </w:t>
      </w:r>
      <w:r w:rsidRPr="00CC0F5C">
        <w:rPr>
          <w:rFonts w:cs="Arial"/>
          <w:lang w:val="sk-SK"/>
        </w:rPr>
        <w:t>údajmi/informáciami</w:t>
      </w:r>
      <w:r w:rsidRPr="00CC0F5C">
        <w:rPr>
          <w:rFonts w:cs="Arial"/>
          <w:spacing w:val="27"/>
          <w:lang w:val="sk-SK"/>
        </w:rPr>
        <w:t xml:space="preserve"> </w:t>
      </w:r>
      <w:r w:rsidRPr="00CC0F5C">
        <w:rPr>
          <w:rFonts w:cs="Arial"/>
          <w:lang w:val="sk-SK"/>
        </w:rPr>
        <w:t>o</w:t>
      </w:r>
      <w:r w:rsidRPr="00167B55">
        <w:rPr>
          <w:rFonts w:cs="Arial"/>
          <w:spacing w:val="-3"/>
          <w:lang w:val="sk-SK"/>
        </w:rPr>
        <w:t xml:space="preserve"> </w:t>
      </w:r>
      <w:r w:rsidRPr="00167B55">
        <w:rPr>
          <w:rFonts w:cs="Arial"/>
          <w:lang w:val="sk-SK"/>
        </w:rPr>
        <w:t>ponúkanom</w:t>
      </w:r>
      <w:r w:rsidRPr="00167B55">
        <w:rPr>
          <w:rFonts w:cs="Arial"/>
          <w:spacing w:val="29"/>
          <w:lang w:val="sk-SK"/>
        </w:rPr>
        <w:t xml:space="preserve"> </w:t>
      </w:r>
      <w:r w:rsidRPr="00167B55">
        <w:rPr>
          <w:rFonts w:cs="Arial"/>
          <w:lang w:val="sk-SK"/>
        </w:rPr>
        <w:t>tovare</w:t>
      </w:r>
      <w:r w:rsidRPr="00167B55">
        <w:rPr>
          <w:rFonts w:cs="Arial"/>
          <w:spacing w:val="31"/>
          <w:lang w:val="sk-SK"/>
        </w:rPr>
        <w:t xml:space="preserve"> </w:t>
      </w:r>
      <w:r w:rsidRPr="00167B55">
        <w:rPr>
          <w:rFonts w:cs="Arial"/>
          <w:spacing w:val="1"/>
          <w:lang w:val="sk-SK"/>
        </w:rPr>
        <w:t>musí</w:t>
      </w:r>
      <w:r w:rsidRPr="00167B55">
        <w:rPr>
          <w:rFonts w:cs="Arial"/>
          <w:spacing w:val="27"/>
          <w:lang w:val="sk-SK"/>
        </w:rPr>
        <w:t xml:space="preserve"> </w:t>
      </w:r>
      <w:r w:rsidRPr="00167B55">
        <w:rPr>
          <w:rFonts w:cs="Arial"/>
          <w:spacing w:val="-1"/>
          <w:lang w:val="sk-SK"/>
        </w:rPr>
        <w:t>uchádzač</w:t>
      </w:r>
      <w:r w:rsidRPr="00167B55">
        <w:rPr>
          <w:rFonts w:cs="Arial"/>
          <w:spacing w:val="68"/>
          <w:w w:val="99"/>
          <w:lang w:val="sk-SK"/>
        </w:rPr>
        <w:t xml:space="preserve"> </w:t>
      </w:r>
      <w:r w:rsidRPr="00167B55">
        <w:rPr>
          <w:rFonts w:cs="Arial"/>
          <w:lang w:val="sk-SK"/>
        </w:rPr>
        <w:t>preukázať,</w:t>
      </w:r>
      <w:r w:rsidRPr="00167B55">
        <w:rPr>
          <w:rFonts w:cs="Arial"/>
          <w:spacing w:val="10"/>
          <w:lang w:val="sk-SK"/>
        </w:rPr>
        <w:t xml:space="preserve"> </w:t>
      </w:r>
      <w:r w:rsidRPr="00167B55">
        <w:rPr>
          <w:rFonts w:cs="Arial"/>
          <w:spacing w:val="-1"/>
          <w:lang w:val="sk-SK"/>
        </w:rPr>
        <w:t>že</w:t>
      </w:r>
      <w:r w:rsidRPr="00167B55">
        <w:rPr>
          <w:rFonts w:cs="Arial"/>
          <w:spacing w:val="11"/>
          <w:lang w:val="sk-SK"/>
        </w:rPr>
        <w:t xml:space="preserve"> </w:t>
      </w:r>
      <w:r w:rsidRPr="00167B55">
        <w:rPr>
          <w:rFonts w:cs="Arial"/>
          <w:spacing w:val="-1"/>
          <w:lang w:val="sk-SK"/>
        </w:rPr>
        <w:t>ním</w:t>
      </w:r>
      <w:r w:rsidRPr="00167B55">
        <w:rPr>
          <w:rFonts w:cs="Arial"/>
          <w:spacing w:val="12"/>
          <w:lang w:val="sk-SK"/>
        </w:rPr>
        <w:t xml:space="preserve"> </w:t>
      </w:r>
      <w:r w:rsidRPr="00167B55">
        <w:rPr>
          <w:rFonts w:cs="Arial"/>
          <w:lang w:val="sk-SK"/>
        </w:rPr>
        <w:t>ponúkaný</w:t>
      </w:r>
      <w:r w:rsidRPr="00167B55">
        <w:rPr>
          <w:rFonts w:cs="Arial"/>
          <w:spacing w:val="6"/>
          <w:lang w:val="sk-SK"/>
        </w:rPr>
        <w:t xml:space="preserve"> </w:t>
      </w:r>
      <w:r w:rsidRPr="00167B55">
        <w:rPr>
          <w:rFonts w:cs="Arial"/>
          <w:lang w:val="sk-SK"/>
        </w:rPr>
        <w:t>tovar</w:t>
      </w:r>
      <w:r w:rsidRPr="00167B55">
        <w:rPr>
          <w:rFonts w:cs="Arial"/>
          <w:spacing w:val="9"/>
          <w:lang w:val="sk-SK"/>
        </w:rPr>
        <w:t xml:space="preserve"> </w:t>
      </w:r>
      <w:r w:rsidRPr="00167B55">
        <w:rPr>
          <w:rFonts w:cs="Arial"/>
          <w:lang w:val="sk-SK"/>
        </w:rPr>
        <w:t>spĺňa</w:t>
      </w:r>
      <w:r w:rsidRPr="00167B55">
        <w:rPr>
          <w:rFonts w:cs="Arial"/>
          <w:spacing w:val="10"/>
          <w:lang w:val="sk-SK"/>
        </w:rPr>
        <w:t xml:space="preserve"> </w:t>
      </w:r>
      <w:r w:rsidRPr="00167B55">
        <w:rPr>
          <w:rFonts w:cs="Arial"/>
          <w:lang w:val="sk-SK"/>
        </w:rPr>
        <w:t>požiadavky</w:t>
      </w:r>
      <w:r w:rsidRPr="00167B55">
        <w:rPr>
          <w:rFonts w:cs="Arial"/>
          <w:spacing w:val="5"/>
          <w:lang w:val="sk-SK"/>
        </w:rPr>
        <w:t xml:space="preserve"> </w:t>
      </w:r>
      <w:r w:rsidRPr="00167B55">
        <w:rPr>
          <w:rFonts w:cs="Arial"/>
          <w:lang w:val="sk-SK"/>
        </w:rPr>
        <w:t>na</w:t>
      </w:r>
      <w:r w:rsidRPr="00167B55">
        <w:rPr>
          <w:rFonts w:cs="Arial"/>
          <w:spacing w:val="7"/>
          <w:lang w:val="sk-SK"/>
        </w:rPr>
        <w:t xml:space="preserve"> </w:t>
      </w:r>
      <w:r w:rsidRPr="00167B55">
        <w:rPr>
          <w:rFonts w:cs="Arial"/>
          <w:lang w:val="sk-SK"/>
        </w:rPr>
        <w:t>predmet</w:t>
      </w:r>
      <w:r w:rsidRPr="00167B55">
        <w:rPr>
          <w:rFonts w:cs="Arial"/>
          <w:spacing w:val="9"/>
          <w:lang w:val="sk-SK"/>
        </w:rPr>
        <w:t xml:space="preserve"> </w:t>
      </w:r>
      <w:r w:rsidRPr="00167B55">
        <w:rPr>
          <w:rFonts w:cs="Arial"/>
          <w:lang w:val="sk-SK"/>
        </w:rPr>
        <w:t>zákazky</w:t>
      </w:r>
      <w:r w:rsidRPr="00167B55">
        <w:rPr>
          <w:rFonts w:cs="Arial"/>
          <w:spacing w:val="3"/>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0057469E">
        <w:rPr>
          <w:rFonts w:cs="Arial"/>
          <w:spacing w:val="7"/>
          <w:lang w:val="sk-SK"/>
        </w:rPr>
        <w:t xml:space="preserve"> tejto Prílohe č. 2 </w:t>
      </w:r>
      <w:r w:rsidRPr="00167B55">
        <w:rPr>
          <w:rFonts w:cs="Arial"/>
          <w:spacing w:val="10"/>
          <w:lang w:val="sk-SK"/>
        </w:rPr>
        <w:t xml:space="preserve"> </w:t>
      </w:r>
      <w:r w:rsidRPr="00167B55">
        <w:rPr>
          <w:rFonts w:cs="Arial"/>
          <w:lang w:val="sk-SK"/>
        </w:rPr>
        <w:t>Opis</w:t>
      </w:r>
      <w:r w:rsidRPr="00167B55">
        <w:rPr>
          <w:rFonts w:cs="Arial"/>
          <w:spacing w:val="40"/>
          <w:w w:val="99"/>
          <w:lang w:val="sk-SK"/>
        </w:rPr>
        <w:t xml:space="preserve"> </w:t>
      </w:r>
      <w:r w:rsidRPr="00167B55">
        <w:rPr>
          <w:rFonts w:cs="Arial"/>
          <w:lang w:val="sk-SK"/>
        </w:rPr>
        <w:t>predmetu</w:t>
      </w:r>
      <w:r w:rsidRPr="00167B55">
        <w:rPr>
          <w:rFonts w:cs="Arial"/>
          <w:spacing w:val="-17"/>
          <w:lang w:val="sk-SK"/>
        </w:rPr>
        <w:t xml:space="preserve"> </w:t>
      </w:r>
      <w:r w:rsidRPr="00167B55">
        <w:rPr>
          <w:rFonts w:cs="Arial"/>
          <w:spacing w:val="-1"/>
          <w:lang w:val="sk-SK"/>
        </w:rPr>
        <w:t>zákazky.</w:t>
      </w:r>
    </w:p>
    <w:p w:rsidR="00177B2E" w:rsidRDefault="00177B2E" w:rsidP="00177B2E">
      <w:pPr>
        <w:pStyle w:val="Zkladntext"/>
        <w:tabs>
          <w:tab w:val="left" w:pos="561"/>
        </w:tabs>
        <w:ind w:left="0" w:right="132" w:firstLine="0"/>
        <w:jc w:val="both"/>
        <w:rPr>
          <w:rFonts w:cs="Arial"/>
          <w:lang w:val="sk-SK"/>
        </w:rPr>
      </w:pPr>
    </w:p>
    <w:p w:rsidR="00CE76FF" w:rsidRDefault="00CE76FF" w:rsidP="00177B2E">
      <w:pPr>
        <w:pStyle w:val="Zkladntext"/>
        <w:tabs>
          <w:tab w:val="left" w:pos="561"/>
        </w:tabs>
        <w:ind w:left="0" w:right="132" w:firstLine="0"/>
        <w:jc w:val="both"/>
        <w:rPr>
          <w:rFonts w:cs="Arial"/>
          <w:lang w:val="sk-SK"/>
        </w:rPr>
      </w:pPr>
    </w:p>
    <w:p w:rsidR="00CE76FF" w:rsidRPr="00177B2E" w:rsidRDefault="00CE76FF" w:rsidP="00177B2E">
      <w:pPr>
        <w:pStyle w:val="Zkladntext"/>
        <w:tabs>
          <w:tab w:val="left" w:pos="561"/>
        </w:tabs>
        <w:ind w:left="0" w:right="132" w:firstLine="0"/>
        <w:jc w:val="both"/>
        <w:rPr>
          <w:rFonts w:cs="Arial"/>
          <w:lang w:val="sk-SK"/>
        </w:rPr>
      </w:pPr>
    </w:p>
    <w:p w:rsidR="00C63277" w:rsidRDefault="00C63277" w:rsidP="009B46E8">
      <w:pPr>
        <w:pStyle w:val="Zkladntext"/>
        <w:numPr>
          <w:ilvl w:val="1"/>
          <w:numId w:val="2"/>
        </w:numPr>
        <w:tabs>
          <w:tab w:val="left" w:pos="561"/>
        </w:tabs>
        <w:ind w:right="136" w:hanging="558"/>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posudzovať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Pr="00167B55">
        <w:rPr>
          <w:rFonts w:cs="Arial"/>
          <w:lang w:val="sk-SK"/>
        </w:rPr>
        <w:t>časť</w:t>
      </w:r>
      <w:r w:rsidRPr="00167B55">
        <w:rPr>
          <w:rFonts w:cs="Arial"/>
          <w:spacing w:val="1"/>
          <w:lang w:val="sk-SK"/>
        </w:rPr>
        <w:t xml:space="preserve"> </w:t>
      </w:r>
      <w:r w:rsidRPr="00167B55">
        <w:rPr>
          <w:rFonts w:cs="Arial"/>
          <w:lang w:val="sk-SK"/>
        </w:rPr>
        <w:t>predmetu</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9B46E8">
      <w:pPr>
        <w:pStyle w:val="Zkladntext"/>
        <w:numPr>
          <w:ilvl w:val="1"/>
          <w:numId w:val="2"/>
        </w:numPr>
        <w:tabs>
          <w:tab w:val="left" w:pos="561"/>
        </w:tabs>
        <w:ind w:right="134" w:hanging="558"/>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Pr="00167B55">
        <w:rPr>
          <w:rFonts w:cs="Arial"/>
          <w:spacing w:val="-1"/>
          <w:lang w:val="sk-SK"/>
        </w:rPr>
        <w:t>posudzovaní</w:t>
      </w:r>
      <w:r w:rsidRPr="00167B55">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časť</w:t>
      </w:r>
      <w:r w:rsidRPr="00167B55">
        <w:rPr>
          <w:rFonts w:cs="Arial"/>
          <w:spacing w:val="33"/>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zákazky</w:t>
      </w:r>
      <w:r w:rsidRPr="00167B55">
        <w:rPr>
          <w:rFonts w:cs="Arial"/>
          <w:spacing w:val="30"/>
          <w:lang w:val="sk-SK"/>
        </w:rPr>
        <w:t xml:space="preserve"> </w:t>
      </w:r>
      <w:r w:rsidRPr="00167B55">
        <w:rPr>
          <w:rFonts w:cs="Arial"/>
          <w:lang w:val="sk-SK"/>
        </w:rPr>
        <w:t>hodnotení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177B2E">
      <w:pPr>
        <w:pStyle w:val="Zkladntext"/>
        <w:numPr>
          <w:ilvl w:val="1"/>
          <w:numId w:val="4"/>
        </w:numPr>
        <w:tabs>
          <w:tab w:val="left" w:pos="567"/>
        </w:tabs>
        <w:kinsoku w:val="0"/>
        <w:overflowPunct w:val="0"/>
        <w:autoSpaceDE w:val="0"/>
        <w:autoSpaceDN w:val="0"/>
        <w:adjustRightInd w:val="0"/>
        <w:ind w:right="114"/>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Pr="00167B55">
        <w:rPr>
          <w:rFonts w:cs="Arial"/>
          <w:lang w:val="sk-SK"/>
        </w:rPr>
        <w:t>danú</w:t>
      </w:r>
      <w:r w:rsidRPr="00167B55">
        <w:rPr>
          <w:rFonts w:cs="Arial"/>
          <w:spacing w:val="9"/>
          <w:lang w:val="sk-SK"/>
        </w:rPr>
        <w:t xml:space="preserve"> </w:t>
      </w:r>
      <w:r w:rsidRPr="00167B55">
        <w:rPr>
          <w:rFonts w:cs="Arial"/>
          <w:lang w:val="sk-SK"/>
        </w:rPr>
        <w:t>časť</w:t>
      </w:r>
      <w:r w:rsidRPr="00167B55">
        <w:rPr>
          <w:rFonts w:cs="Arial"/>
          <w:spacing w:val="9"/>
          <w:lang w:val="sk-SK"/>
        </w:rPr>
        <w:t xml:space="preserve"> </w:t>
      </w:r>
      <w:r w:rsidRPr="00167B55">
        <w:rPr>
          <w:rFonts w:cs="Arial"/>
          <w:lang w:val="sk-SK"/>
        </w:rPr>
        <w:t>predmetu</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9B46E8">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C63277" w:rsidRPr="009B46E8" w:rsidRDefault="009B46E8" w:rsidP="00F06E0A">
      <w:pPr>
        <w:pStyle w:val="Zkladntext"/>
        <w:numPr>
          <w:ilvl w:val="1"/>
          <w:numId w:val="4"/>
        </w:numPr>
        <w:tabs>
          <w:tab w:val="left" w:pos="561"/>
        </w:tabs>
        <w:kinsoku w:val="0"/>
        <w:overflowPunct w:val="0"/>
        <w:autoSpaceDE w:val="0"/>
        <w:autoSpaceDN w:val="0"/>
        <w:adjustRightInd w:val="0"/>
        <w:spacing w:line="228" w:lineRule="exact"/>
        <w:ind w:right="114"/>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300089">
      <w:pPr>
        <w:pStyle w:val="Zkladntext"/>
        <w:tabs>
          <w:tab w:val="left" w:pos="561"/>
        </w:tabs>
        <w:spacing w:before="118"/>
        <w:ind w:left="558" w:right="134" w:firstLine="0"/>
        <w:jc w:val="both"/>
        <w:rPr>
          <w:rFonts w:cs="Arial"/>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Uchádzač môže pri plnení </w:t>
      </w:r>
      <w:r w:rsidR="008C4F26" w:rsidRPr="008C4F26">
        <w:rPr>
          <w:rFonts w:ascii="Arial" w:hAnsi="Arial" w:cs="Arial"/>
          <w:sz w:val="20"/>
          <w:szCs w:val="20"/>
          <w:lang w:val="sk-SK"/>
        </w:rPr>
        <w:t>rámcovej dohody</w:t>
      </w:r>
      <w:r w:rsidRPr="008C4F26">
        <w:rPr>
          <w:rFonts w:ascii="Arial" w:hAnsi="Arial" w:cs="Arial"/>
          <w:sz w:val="20"/>
          <w:szCs w:val="20"/>
          <w:lang w:val="sk-SK"/>
        </w:rPr>
        <w:t xml:space="preserve"> uzatvárať subdodávateľské zmluvy za podmienok dohodnutých v rámcovej</w:t>
      </w:r>
      <w:r w:rsidR="008C4F26" w:rsidRPr="008C4F26">
        <w:rPr>
          <w:rFonts w:ascii="Arial" w:hAnsi="Arial" w:cs="Arial"/>
          <w:sz w:val="20"/>
          <w:szCs w:val="20"/>
          <w:lang w:val="sk-SK"/>
        </w:rPr>
        <w:t xml:space="preserve"> </w:t>
      </w:r>
      <w:r w:rsidRPr="008C4F26">
        <w:rPr>
          <w:rFonts w:ascii="Arial" w:hAnsi="Arial" w:cs="Arial"/>
          <w:sz w:val="20"/>
          <w:szCs w:val="20"/>
          <w:lang w:val="sk-SK"/>
        </w:rPr>
        <w:t>dohode</w:t>
      </w:r>
      <w:r w:rsidR="008C4F26" w:rsidRPr="008C4F26">
        <w:rPr>
          <w:rFonts w:ascii="Arial" w:hAnsi="Arial" w:cs="Arial"/>
          <w:sz w:val="20"/>
          <w:szCs w:val="20"/>
          <w:lang w:val="sk-SK"/>
        </w:rPr>
        <w:t xml:space="preserve"> (Článok X. Subdodávatelia  Príloha 4 Návrh Obchodných podmienok dodania predmetu zákazky)</w:t>
      </w:r>
      <w:r w:rsidRPr="008C4F26">
        <w:rPr>
          <w:rFonts w:ascii="Arial" w:hAnsi="Arial" w:cs="Arial"/>
          <w:sz w:val="20"/>
          <w:szCs w:val="20"/>
          <w:lang w:val="sk-SK"/>
        </w:rPr>
        <w:t xml:space="preserve">. Tým nie je dotknutá zodpovednosť </w:t>
      </w:r>
      <w:r w:rsidR="008C4F26" w:rsidRPr="008C4F26">
        <w:rPr>
          <w:rFonts w:ascii="Arial" w:hAnsi="Arial" w:cs="Arial"/>
          <w:sz w:val="20"/>
          <w:szCs w:val="20"/>
          <w:lang w:val="sk-SK"/>
        </w:rPr>
        <w:t>uchádzača</w:t>
      </w:r>
      <w:r w:rsidRPr="008C4F26">
        <w:rPr>
          <w:rFonts w:ascii="Arial" w:hAnsi="Arial" w:cs="Arial"/>
          <w:sz w:val="20"/>
          <w:szCs w:val="20"/>
          <w:lang w:val="sk-SK"/>
        </w:rPr>
        <w:t xml:space="preserve"> za plnenie </w:t>
      </w:r>
      <w:r w:rsidR="008C4F26" w:rsidRPr="008C4F26">
        <w:rPr>
          <w:rFonts w:ascii="Arial" w:hAnsi="Arial" w:cs="Arial"/>
          <w:sz w:val="20"/>
          <w:szCs w:val="20"/>
          <w:lang w:val="sk-SK"/>
        </w:rPr>
        <w:t>rámcovej dohody</w:t>
      </w:r>
      <w:r w:rsidRPr="008C4F26">
        <w:rPr>
          <w:rFonts w:ascii="Arial" w:hAnsi="Arial" w:cs="Arial"/>
          <w:sz w:val="20"/>
          <w:szCs w:val="20"/>
          <w:lang w:val="sk-SK"/>
        </w:rPr>
        <w:t xml:space="preserve"> v súlade s § 41 ods. 8 zákona o verejnom obstarávaní a </w:t>
      </w:r>
      <w:r w:rsidR="008C4F26" w:rsidRPr="008C4F26">
        <w:rPr>
          <w:rFonts w:ascii="Arial" w:hAnsi="Arial" w:cs="Arial"/>
          <w:sz w:val="20"/>
          <w:szCs w:val="20"/>
          <w:lang w:val="sk-SK"/>
        </w:rPr>
        <w:t>uchádzač</w:t>
      </w:r>
      <w:r w:rsidRPr="008C4F26">
        <w:rPr>
          <w:rFonts w:ascii="Arial" w:hAnsi="Arial" w:cs="Arial"/>
          <w:sz w:val="20"/>
          <w:szCs w:val="20"/>
          <w:lang w:val="sk-SK"/>
        </w:rPr>
        <w:t xml:space="preserve"> je povinný odovzdávať </w:t>
      </w:r>
      <w:r w:rsidR="008C4F26" w:rsidRPr="008C4F26">
        <w:rPr>
          <w:rFonts w:ascii="Arial" w:hAnsi="Arial" w:cs="Arial"/>
          <w:sz w:val="20"/>
          <w:szCs w:val="20"/>
          <w:lang w:val="sk-SK"/>
        </w:rPr>
        <w:t>predmet zákazky</w:t>
      </w:r>
      <w:r w:rsidRPr="008C4F26">
        <w:rPr>
          <w:rFonts w:ascii="Arial" w:hAnsi="Arial" w:cs="Arial"/>
          <w:sz w:val="20"/>
          <w:szCs w:val="20"/>
          <w:lang w:val="sk-SK"/>
        </w:rPr>
        <w:t xml:space="preserve"> sám, na svoju zodpovednosť v dohodnutom čase a v dohodnutej kvalite. </w:t>
      </w:r>
    </w:p>
    <w:p w:rsidR="00A33BA4" w:rsidRPr="008C4F26" w:rsidRDefault="00A33BA4" w:rsidP="00177B2E">
      <w:pPr>
        <w:pStyle w:val="Odsekzoznamu"/>
        <w:widowControl/>
        <w:tabs>
          <w:tab w:val="left" w:pos="567"/>
        </w:tabs>
        <w:suppressAutoHyphens/>
        <w:ind w:left="560"/>
        <w:jc w:val="both"/>
        <w:rPr>
          <w:rFonts w:ascii="Arial" w:hAnsi="Arial" w:cs="Arial"/>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Zoznam subdodávateľov </w:t>
      </w:r>
      <w:r w:rsidR="00F61184">
        <w:rPr>
          <w:rFonts w:ascii="Arial" w:hAnsi="Arial" w:cs="Arial"/>
          <w:sz w:val="20"/>
          <w:szCs w:val="20"/>
          <w:lang w:val="sk-SK"/>
        </w:rPr>
        <w:t>predloží úspešný uchádzač k podpisu  rámcovej dohody spolu</w:t>
      </w:r>
      <w:r w:rsidR="00F61184" w:rsidRPr="008C4F26">
        <w:rPr>
          <w:rFonts w:ascii="Arial" w:hAnsi="Arial" w:cs="Arial"/>
          <w:sz w:val="20"/>
          <w:szCs w:val="20"/>
          <w:lang w:val="sk-SK"/>
        </w:rPr>
        <w:t xml:space="preserve"> s identifikačnými údajmi </w:t>
      </w:r>
      <w:r w:rsidR="00F61184">
        <w:rPr>
          <w:rFonts w:ascii="Arial" w:hAnsi="Arial" w:cs="Arial"/>
          <w:sz w:val="20"/>
          <w:szCs w:val="20"/>
          <w:lang w:val="sk-SK"/>
        </w:rPr>
        <w:t>subdodávateľa</w:t>
      </w:r>
      <w:r w:rsidRPr="008C4F26">
        <w:rPr>
          <w:rFonts w:ascii="Arial" w:hAnsi="Arial" w:cs="Arial"/>
          <w:sz w:val="20"/>
          <w:szCs w:val="20"/>
          <w:lang w:val="sk-SK"/>
        </w:rPr>
        <w:t xml:space="preserve"> v rozsahu: meno a priezvisko, obchodné meno alebo názov, adresa pobytu alebo sídlo, identifikačné číslo alebo dátum narodenia, ak nebolo pridelené identifikačné číslo, predmet subdodávky, podiel plnenia subdodávky z celkovej ceny predmetu ako aj údaje o osobe oprávnenej konať za subdodávateľa v rozsahu meno a priezvisko, adresa pobytu a dátum narodenia, tvorí neoddeliteľnú súčasť </w:t>
      </w:r>
      <w:r w:rsidR="008C4F26" w:rsidRPr="008C4F26">
        <w:rPr>
          <w:rFonts w:ascii="Arial" w:hAnsi="Arial" w:cs="Arial"/>
          <w:sz w:val="20"/>
          <w:szCs w:val="20"/>
          <w:lang w:val="sk-SK"/>
        </w:rPr>
        <w:t>dohody.</w:t>
      </w:r>
      <w:r w:rsidRPr="008C4F26">
        <w:rPr>
          <w:rFonts w:ascii="Arial" w:hAnsi="Arial" w:cs="Arial"/>
          <w:sz w:val="20"/>
          <w:szCs w:val="20"/>
          <w:lang w:val="sk-SK"/>
        </w:rPr>
        <w:t xml:space="preserve"> </w:t>
      </w:r>
    </w:p>
    <w:p w:rsidR="00A33BA4" w:rsidRPr="00A33BA4" w:rsidRDefault="00A33BA4" w:rsidP="00177B2E">
      <w:pPr>
        <w:widowControl/>
        <w:tabs>
          <w:tab w:val="left" w:pos="567"/>
        </w:tabs>
        <w:suppressAutoHyphens/>
        <w:jc w:val="both"/>
        <w:rPr>
          <w:rFonts w:ascii="Arial" w:hAnsi="Arial" w:cs="Arial"/>
          <w:sz w:val="20"/>
          <w:szCs w:val="20"/>
          <w:lang w:val="sk-SK"/>
        </w:rPr>
      </w:pPr>
    </w:p>
    <w:p w:rsidR="00CC0F5C"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8C4F26">
        <w:rPr>
          <w:rFonts w:ascii="Arial" w:hAnsi="Arial" w:cs="Arial"/>
          <w:sz w:val="20"/>
          <w:szCs w:val="20"/>
          <w:lang w:val="sk-SK"/>
        </w:rPr>
        <w:t xml:space="preserve">K zmene subdodávateľa môže dôjsť len po odsúhlasení </w:t>
      </w:r>
      <w:r w:rsidR="008C4F26" w:rsidRPr="008C4F26">
        <w:rPr>
          <w:rFonts w:ascii="Arial" w:hAnsi="Arial" w:cs="Arial"/>
          <w:sz w:val="20"/>
          <w:szCs w:val="20"/>
          <w:lang w:val="sk-SK"/>
        </w:rPr>
        <w:t>verejným obstarávateľom</w:t>
      </w:r>
      <w:r w:rsidRPr="008C4F26">
        <w:rPr>
          <w:rFonts w:ascii="Arial" w:hAnsi="Arial" w:cs="Arial"/>
          <w:sz w:val="20"/>
          <w:szCs w:val="20"/>
          <w:lang w:val="sk-SK"/>
        </w:rPr>
        <w:t xml:space="preserve"> najneskôr 5 pracovných dní pred dňom, ktorý predchádza dňu, v ktorom nastane zmena subdo</w:t>
      </w:r>
      <w:r w:rsidR="008C4F26">
        <w:rPr>
          <w:rFonts w:ascii="Arial" w:hAnsi="Arial" w:cs="Arial"/>
          <w:sz w:val="20"/>
          <w:szCs w:val="20"/>
          <w:lang w:val="sk-SK"/>
        </w:rPr>
        <w:t>dávateľa. Uchádzač je povinný</w:t>
      </w:r>
      <w:r w:rsidRPr="008C4F26">
        <w:rPr>
          <w:rFonts w:ascii="Arial" w:hAnsi="Arial" w:cs="Arial"/>
          <w:sz w:val="20"/>
          <w:szCs w:val="20"/>
          <w:lang w:val="sk-SK"/>
        </w:rPr>
        <w:t xml:space="preserve"> písomne oznámiť </w:t>
      </w:r>
      <w:r w:rsidR="008C4F26">
        <w:rPr>
          <w:rFonts w:ascii="Arial" w:hAnsi="Arial" w:cs="Arial"/>
          <w:sz w:val="20"/>
          <w:szCs w:val="20"/>
          <w:lang w:val="sk-SK"/>
        </w:rPr>
        <w:t>zámer</w:t>
      </w:r>
      <w:r w:rsidRPr="008C4F26">
        <w:rPr>
          <w:rFonts w:ascii="Arial" w:hAnsi="Arial" w:cs="Arial"/>
          <w:sz w:val="20"/>
          <w:szCs w:val="20"/>
          <w:lang w:val="sk-SK"/>
        </w:rPr>
        <w:t xml:space="preserve"> zmeny subdodávateľa s uvedením identifikačných údajov pôvodného aj nového subdodávateľa, údaje o osobe oprávnenej konať za subdodávateľa v rozsahu meno a priezvisko, adresa pobytu a dátum narodenia</w:t>
      </w:r>
      <w:r w:rsidR="008C4F26">
        <w:rPr>
          <w:rFonts w:ascii="Arial" w:hAnsi="Arial" w:cs="Arial"/>
          <w:sz w:val="20"/>
          <w:szCs w:val="20"/>
          <w:lang w:val="sk-SK"/>
        </w:rPr>
        <w:t xml:space="preserve"> resp. aktualizovať</w:t>
      </w:r>
      <w:r w:rsidRPr="008C4F26">
        <w:rPr>
          <w:rFonts w:ascii="Arial" w:hAnsi="Arial" w:cs="Arial"/>
          <w:sz w:val="20"/>
          <w:szCs w:val="20"/>
          <w:lang w:val="sk-SK"/>
        </w:rPr>
        <w:t xml:space="preserve"> </w:t>
      </w:r>
      <w:r w:rsidR="008C4F26">
        <w:rPr>
          <w:rFonts w:ascii="Arial" w:hAnsi="Arial" w:cs="Arial"/>
          <w:sz w:val="20"/>
          <w:szCs w:val="20"/>
          <w:lang w:val="sk-SK"/>
        </w:rPr>
        <w:t>zoznam subdodávateľov</w:t>
      </w:r>
      <w:r w:rsidRPr="008C4F26">
        <w:rPr>
          <w:rFonts w:ascii="Arial" w:hAnsi="Arial" w:cs="Arial"/>
          <w:sz w:val="20"/>
          <w:szCs w:val="20"/>
          <w:lang w:val="sk-SK"/>
        </w:rPr>
        <w:t xml:space="preserve">. </w:t>
      </w:r>
    </w:p>
    <w:p w:rsidR="00A33BA4" w:rsidRPr="00A33BA4" w:rsidRDefault="00A33BA4" w:rsidP="00177B2E">
      <w:pPr>
        <w:widowControl/>
        <w:tabs>
          <w:tab w:val="left" w:pos="567"/>
        </w:tabs>
        <w:suppressAutoHyphens/>
        <w:jc w:val="both"/>
        <w:rPr>
          <w:rFonts w:ascii="Arial" w:hAnsi="Arial" w:cs="Arial"/>
          <w:sz w:val="20"/>
          <w:szCs w:val="20"/>
          <w:lang w:val="sk-SK"/>
        </w:rPr>
      </w:pPr>
    </w:p>
    <w:p w:rsidR="00A33BA4" w:rsidRDefault="008C4F26"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Pr>
          <w:rFonts w:ascii="Arial" w:hAnsi="Arial" w:cs="Arial"/>
          <w:sz w:val="20"/>
          <w:szCs w:val="20"/>
          <w:lang w:val="sk-SK"/>
        </w:rPr>
        <w:t>Uchádzač</w:t>
      </w:r>
      <w:r w:rsidR="00CC0F5C" w:rsidRPr="008C4F26">
        <w:rPr>
          <w:rFonts w:ascii="Arial" w:hAnsi="Arial" w:cs="Arial"/>
          <w:sz w:val="20"/>
          <w:szCs w:val="20"/>
          <w:lang w:val="sk-SK"/>
        </w:rPr>
        <w:t xml:space="preserve"> je povinný postupovať pri výbere subdodávateľa tak, aby náklady vynaložené na zabezpečenie plnenia predmetu </w:t>
      </w:r>
      <w:r>
        <w:rPr>
          <w:rFonts w:ascii="Arial" w:hAnsi="Arial" w:cs="Arial"/>
          <w:sz w:val="20"/>
          <w:szCs w:val="20"/>
          <w:lang w:val="sk-SK"/>
        </w:rPr>
        <w:t>zákazky</w:t>
      </w:r>
      <w:r w:rsidR="00CC0F5C" w:rsidRPr="008C4F26">
        <w:rPr>
          <w:rFonts w:ascii="Arial" w:hAnsi="Arial" w:cs="Arial"/>
          <w:sz w:val="20"/>
          <w:szCs w:val="20"/>
          <w:lang w:val="sk-SK"/>
        </w:rPr>
        <w:t xml:space="preserve"> boli primerané jeho kvalite a cene a subdodávatelia budú kvalifikovaní na svoje profesie vzťahujúce sa na </w:t>
      </w:r>
      <w:r w:rsidR="00A33BA4">
        <w:rPr>
          <w:rFonts w:ascii="Arial" w:hAnsi="Arial" w:cs="Arial"/>
          <w:sz w:val="20"/>
          <w:szCs w:val="20"/>
          <w:lang w:val="sk-SK"/>
        </w:rPr>
        <w:t xml:space="preserve">predmet zákazky </w:t>
      </w:r>
      <w:r w:rsidR="00CC0F5C" w:rsidRPr="008C4F26">
        <w:rPr>
          <w:rFonts w:ascii="Arial" w:hAnsi="Arial" w:cs="Arial"/>
          <w:sz w:val="20"/>
          <w:szCs w:val="20"/>
          <w:lang w:val="sk-SK"/>
        </w:rPr>
        <w:t xml:space="preserve">a budú mať potrebné oprávnenia a osvedčenia potrebné k plneniu predmetu </w:t>
      </w:r>
      <w:r w:rsidR="00A33BA4">
        <w:rPr>
          <w:rFonts w:ascii="Arial" w:hAnsi="Arial" w:cs="Arial"/>
          <w:sz w:val="20"/>
          <w:szCs w:val="20"/>
          <w:lang w:val="sk-SK"/>
        </w:rPr>
        <w:t>zákazky</w:t>
      </w:r>
      <w:r w:rsidR="00CC0F5C" w:rsidRPr="008C4F26">
        <w:rPr>
          <w:rFonts w:ascii="Arial" w:hAnsi="Arial" w:cs="Arial"/>
          <w:sz w:val="20"/>
          <w:szCs w:val="20"/>
          <w:lang w:val="sk-SK"/>
        </w:rPr>
        <w:t>.</w:t>
      </w:r>
    </w:p>
    <w:p w:rsidR="00CC0F5C" w:rsidRPr="00A33BA4" w:rsidRDefault="00CC0F5C" w:rsidP="00177B2E">
      <w:pPr>
        <w:widowControl/>
        <w:tabs>
          <w:tab w:val="left" w:pos="567"/>
        </w:tabs>
        <w:suppressAutoHyphens/>
        <w:jc w:val="both"/>
        <w:rPr>
          <w:rFonts w:ascii="Arial" w:hAnsi="Arial" w:cs="Arial"/>
          <w:sz w:val="20"/>
          <w:szCs w:val="20"/>
          <w:lang w:val="sk-SK"/>
        </w:rPr>
      </w:pPr>
      <w:r w:rsidRPr="00A33BA4">
        <w:rPr>
          <w:rFonts w:ascii="Arial" w:hAnsi="Arial" w:cs="Arial"/>
          <w:sz w:val="20"/>
          <w:szCs w:val="20"/>
          <w:lang w:val="sk-SK"/>
        </w:rPr>
        <w:t xml:space="preserve"> </w:t>
      </w:r>
    </w:p>
    <w:p w:rsidR="00CC0F5C" w:rsidRDefault="00A33BA4"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Pr>
          <w:rFonts w:ascii="Arial" w:hAnsi="Arial" w:cs="Arial"/>
          <w:sz w:val="20"/>
          <w:szCs w:val="20"/>
          <w:lang w:val="sk-SK"/>
        </w:rPr>
        <w:t>Uchádzač</w:t>
      </w:r>
      <w:r w:rsidR="00CC0F5C" w:rsidRPr="00A33BA4">
        <w:rPr>
          <w:rFonts w:ascii="Arial" w:hAnsi="Arial" w:cs="Arial"/>
          <w:sz w:val="20"/>
          <w:szCs w:val="20"/>
          <w:lang w:val="sk-SK"/>
        </w:rPr>
        <w:t xml:space="preserve"> zodpovedá za plnenie </w:t>
      </w:r>
      <w:r>
        <w:rPr>
          <w:rFonts w:ascii="Arial" w:hAnsi="Arial" w:cs="Arial"/>
          <w:sz w:val="20"/>
          <w:szCs w:val="20"/>
          <w:lang w:val="sk-SK"/>
        </w:rPr>
        <w:t>predmetu zákazky</w:t>
      </w:r>
      <w:r w:rsidR="00CC0F5C" w:rsidRPr="00A33BA4">
        <w:rPr>
          <w:rFonts w:ascii="Arial" w:hAnsi="Arial" w:cs="Arial"/>
          <w:sz w:val="20"/>
          <w:szCs w:val="20"/>
          <w:lang w:val="sk-SK"/>
        </w:rPr>
        <w:t xml:space="preserve"> subdodávateľom tak, ako keby plnenie realizoval sám. </w:t>
      </w:r>
      <w:r>
        <w:rPr>
          <w:rFonts w:ascii="Arial" w:hAnsi="Arial" w:cs="Arial"/>
          <w:sz w:val="20"/>
          <w:szCs w:val="20"/>
          <w:lang w:val="sk-SK"/>
        </w:rPr>
        <w:t>Uchádzač</w:t>
      </w:r>
      <w:r w:rsidR="00CC0F5C" w:rsidRPr="00A33BA4">
        <w:rPr>
          <w:rFonts w:ascii="Arial" w:hAnsi="Arial" w:cs="Arial"/>
          <w:sz w:val="20"/>
          <w:szCs w:val="20"/>
          <w:lang w:val="sk-SK"/>
        </w:rPr>
        <w:t xml:space="preserve"> zodpovedá za odbornú starostlivosť pri výbere subdodávateľa ako aj za výsledok plnenia</w:t>
      </w:r>
      <w:r>
        <w:rPr>
          <w:rFonts w:ascii="Arial" w:hAnsi="Arial" w:cs="Arial"/>
          <w:sz w:val="20"/>
          <w:szCs w:val="20"/>
          <w:lang w:val="sk-SK"/>
        </w:rPr>
        <w:t xml:space="preserve"> subdodávky.</w:t>
      </w:r>
    </w:p>
    <w:p w:rsidR="00A33BA4" w:rsidRPr="00A33BA4" w:rsidRDefault="00A33BA4" w:rsidP="00A33BA4">
      <w:pPr>
        <w:widowControl/>
        <w:tabs>
          <w:tab w:val="left" w:pos="567"/>
        </w:tabs>
        <w:suppressAutoHyphens/>
        <w:spacing w:line="276" w:lineRule="auto"/>
        <w:jc w:val="both"/>
        <w:rPr>
          <w:rFonts w:ascii="Arial" w:hAnsi="Arial" w:cs="Arial"/>
          <w:sz w:val="20"/>
          <w:szCs w:val="20"/>
          <w:lang w:val="sk-SK"/>
        </w:rPr>
      </w:pPr>
    </w:p>
    <w:p w:rsidR="00CC0F5C" w:rsidRPr="00A33BA4" w:rsidRDefault="00CC0F5C" w:rsidP="00177B2E">
      <w:pPr>
        <w:pStyle w:val="Odsekzoznamu"/>
        <w:widowControl/>
        <w:numPr>
          <w:ilvl w:val="1"/>
          <w:numId w:val="1"/>
        </w:numPr>
        <w:tabs>
          <w:tab w:val="left" w:pos="567"/>
        </w:tabs>
        <w:suppressAutoHyphens/>
        <w:ind w:hanging="560"/>
        <w:jc w:val="both"/>
        <w:rPr>
          <w:rFonts w:ascii="Arial" w:hAnsi="Arial" w:cs="Arial"/>
          <w:sz w:val="20"/>
          <w:szCs w:val="20"/>
          <w:lang w:val="sk-SK"/>
        </w:rPr>
      </w:pPr>
      <w:r w:rsidRPr="00A33BA4">
        <w:rPr>
          <w:rFonts w:ascii="Arial" w:hAnsi="Arial" w:cs="Arial"/>
          <w:sz w:val="20"/>
          <w:szCs w:val="20"/>
          <w:lang w:val="sk-SK"/>
        </w:rPr>
        <w:t>Subdodávatelia podľa osobitného predpisu, ktorí podľa ust. § 11 ods. 1 zákona o verejnom obstarávaní majú povinnosť zapisovať sa do registra partnerov verejného sektora, musia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w:t>
      </w:r>
    </w:p>
    <w:p w:rsidR="00C63277" w:rsidRPr="00167B55" w:rsidRDefault="00C63277" w:rsidP="00177B2E">
      <w:pPr>
        <w:rPr>
          <w:rFonts w:ascii="Arial" w:eastAsia="Arial" w:hAnsi="Arial" w:cs="Arial"/>
          <w:sz w:val="20"/>
          <w:szCs w:val="20"/>
          <w:lang w:val="sk-SK"/>
        </w:rPr>
      </w:pPr>
    </w:p>
    <w:p w:rsidR="00DA2300" w:rsidRPr="00F8392C" w:rsidRDefault="00C63277" w:rsidP="00177B2E">
      <w:pPr>
        <w:pStyle w:val="Zkladntext"/>
        <w:numPr>
          <w:ilvl w:val="1"/>
          <w:numId w:val="1"/>
        </w:numPr>
        <w:tabs>
          <w:tab w:val="left" w:pos="541"/>
        </w:tabs>
        <w:ind w:left="540" w:right="122" w:hanging="540"/>
        <w:jc w:val="both"/>
        <w:rPr>
          <w:lang w:val="sk-SK"/>
        </w:rPr>
      </w:pPr>
      <w:r w:rsidRPr="00F8392C">
        <w:rPr>
          <w:rFonts w:cs="Arial"/>
          <w:lang w:val="sk-SK"/>
        </w:rPr>
        <w:t>Možnosťou</w:t>
      </w:r>
      <w:r w:rsidRPr="00F8392C">
        <w:rPr>
          <w:rFonts w:cs="Arial"/>
          <w:spacing w:val="32"/>
          <w:lang w:val="sk-SK"/>
        </w:rPr>
        <w:t xml:space="preserve"> </w:t>
      </w:r>
      <w:r w:rsidRPr="00F8392C">
        <w:rPr>
          <w:rFonts w:cs="Arial"/>
          <w:lang w:val="sk-SK"/>
        </w:rPr>
        <w:t>využitia</w:t>
      </w:r>
      <w:r w:rsidRPr="00F8392C">
        <w:rPr>
          <w:rFonts w:cs="Arial"/>
          <w:spacing w:val="32"/>
          <w:lang w:val="sk-SK"/>
        </w:rPr>
        <w:t xml:space="preserve"> </w:t>
      </w:r>
      <w:r w:rsidRPr="00F8392C">
        <w:rPr>
          <w:rFonts w:cs="Arial"/>
          <w:lang w:val="sk-SK"/>
        </w:rPr>
        <w:t>subdodávateľov</w:t>
      </w:r>
      <w:r w:rsidRPr="00F8392C">
        <w:rPr>
          <w:rFonts w:cs="Arial"/>
          <w:spacing w:val="31"/>
          <w:lang w:val="sk-SK"/>
        </w:rPr>
        <w:t xml:space="preserve"> </w:t>
      </w:r>
      <w:r w:rsidRPr="00F8392C">
        <w:rPr>
          <w:rFonts w:cs="Arial"/>
          <w:lang w:val="sk-SK"/>
        </w:rPr>
        <w:t>nie</w:t>
      </w:r>
      <w:r w:rsidRPr="00F8392C">
        <w:rPr>
          <w:rFonts w:cs="Arial"/>
          <w:spacing w:val="32"/>
          <w:lang w:val="sk-SK"/>
        </w:rPr>
        <w:t xml:space="preserve"> </w:t>
      </w:r>
      <w:r w:rsidRPr="00F8392C">
        <w:rPr>
          <w:rFonts w:cs="Arial"/>
          <w:lang w:val="sk-SK"/>
        </w:rPr>
        <w:t>je</w:t>
      </w:r>
      <w:r w:rsidRPr="00F8392C">
        <w:rPr>
          <w:rFonts w:cs="Arial"/>
          <w:spacing w:val="32"/>
          <w:lang w:val="sk-SK"/>
        </w:rPr>
        <w:t xml:space="preserve"> </w:t>
      </w:r>
      <w:r w:rsidRPr="00F8392C">
        <w:rPr>
          <w:rFonts w:cs="Arial"/>
          <w:lang w:val="sk-SK"/>
        </w:rPr>
        <w:t>dotknutá</w:t>
      </w:r>
      <w:r w:rsidRPr="00F8392C">
        <w:rPr>
          <w:rFonts w:cs="Arial"/>
          <w:spacing w:val="34"/>
          <w:lang w:val="sk-SK"/>
        </w:rPr>
        <w:t xml:space="preserve"> </w:t>
      </w:r>
      <w:r w:rsidRPr="00F8392C">
        <w:rPr>
          <w:rFonts w:cs="Arial"/>
          <w:spacing w:val="-1"/>
          <w:lang w:val="sk-SK"/>
        </w:rPr>
        <w:t>zodpovednosť</w:t>
      </w:r>
      <w:r w:rsidRPr="00F8392C">
        <w:rPr>
          <w:rFonts w:cs="Arial"/>
          <w:spacing w:val="32"/>
          <w:lang w:val="sk-SK"/>
        </w:rPr>
        <w:t xml:space="preserve"> </w:t>
      </w:r>
      <w:r w:rsidRPr="00F8392C">
        <w:rPr>
          <w:rFonts w:cs="Arial"/>
          <w:lang w:val="sk-SK"/>
        </w:rPr>
        <w:t>predávajúceho</w:t>
      </w:r>
      <w:r w:rsidRPr="00F8392C">
        <w:rPr>
          <w:rFonts w:cs="Arial"/>
          <w:spacing w:val="34"/>
          <w:lang w:val="sk-SK"/>
        </w:rPr>
        <w:t xml:space="preserve"> </w:t>
      </w:r>
      <w:r w:rsidRPr="00F8392C">
        <w:rPr>
          <w:rFonts w:cs="Arial"/>
          <w:spacing w:val="-1"/>
          <w:lang w:val="sk-SK"/>
        </w:rPr>
        <w:t>za</w:t>
      </w:r>
      <w:r w:rsidRPr="00F8392C">
        <w:rPr>
          <w:rFonts w:cs="Arial"/>
          <w:spacing w:val="32"/>
          <w:lang w:val="sk-SK"/>
        </w:rPr>
        <w:t xml:space="preserve"> </w:t>
      </w:r>
      <w:r w:rsidRPr="00F8392C">
        <w:rPr>
          <w:rFonts w:cs="Arial"/>
          <w:lang w:val="sk-SK"/>
        </w:rPr>
        <w:t>riadne</w:t>
      </w:r>
      <w:r w:rsidRPr="00F8392C">
        <w:rPr>
          <w:rFonts w:cs="Arial"/>
          <w:spacing w:val="31"/>
          <w:lang w:val="sk-SK"/>
        </w:rPr>
        <w:t xml:space="preserve"> </w:t>
      </w:r>
      <w:r w:rsidRPr="00F8392C">
        <w:rPr>
          <w:rFonts w:cs="Arial"/>
          <w:lang w:val="sk-SK"/>
        </w:rPr>
        <w:t>plnenie</w:t>
      </w:r>
      <w:r w:rsidRPr="00F8392C">
        <w:rPr>
          <w:rFonts w:cs="Arial"/>
          <w:spacing w:val="40"/>
          <w:w w:val="99"/>
          <w:lang w:val="sk-SK"/>
        </w:rPr>
        <w:t xml:space="preserve"> </w:t>
      </w:r>
      <w:r w:rsidR="00F8392C" w:rsidRPr="00F8392C">
        <w:rPr>
          <w:lang w:val="sk-SK"/>
        </w:rPr>
        <w:t>rámcovej dohody.</w:t>
      </w:r>
    </w:p>
    <w:p w:rsidR="00DA2300" w:rsidRPr="00167B55" w:rsidRDefault="00DA2300" w:rsidP="00DA2300">
      <w:pPr>
        <w:jc w:val="center"/>
        <w:rPr>
          <w:rFonts w:ascii="Arial" w:hAnsi="Arial" w:cs="Arial"/>
          <w:b/>
          <w:sz w:val="20"/>
          <w:szCs w:val="20"/>
          <w:lang w:val="sk-SK"/>
        </w:rPr>
      </w:pPr>
    </w:p>
    <w:p w:rsidR="00DA2300" w:rsidRPr="00167B55" w:rsidRDefault="00DA2300" w:rsidP="00DA2300">
      <w:pPr>
        <w:jc w:val="center"/>
        <w:rPr>
          <w:rFonts w:ascii="Arial" w:hAnsi="Arial" w:cs="Arial"/>
          <w:b/>
          <w:sz w:val="20"/>
          <w:szCs w:val="20"/>
          <w:lang w:val="sk-SK"/>
        </w:rPr>
      </w:pPr>
    </w:p>
    <w:p w:rsidR="00DA2300" w:rsidRDefault="00DA2300" w:rsidP="00DA2300">
      <w:pPr>
        <w:jc w:val="center"/>
        <w:rPr>
          <w:rFonts w:ascii="Arial" w:hAnsi="Arial" w:cs="Arial"/>
          <w:b/>
          <w:sz w:val="20"/>
          <w:szCs w:val="20"/>
          <w:lang w:val="sk-SK"/>
        </w:rPr>
      </w:pPr>
    </w:p>
    <w:p w:rsidR="00177B2E" w:rsidRDefault="00177B2E" w:rsidP="00DA2300">
      <w:pPr>
        <w:jc w:val="center"/>
        <w:rPr>
          <w:rFonts w:ascii="Arial" w:hAnsi="Arial" w:cs="Arial"/>
          <w:b/>
          <w:sz w:val="20"/>
          <w:szCs w:val="20"/>
          <w:lang w:val="sk-SK"/>
        </w:rPr>
      </w:pPr>
    </w:p>
    <w:p w:rsidR="00B817B6" w:rsidRDefault="00B817B6" w:rsidP="00DA2300">
      <w:pPr>
        <w:jc w:val="center"/>
        <w:rPr>
          <w:rFonts w:ascii="Arial" w:hAnsi="Arial" w:cs="Arial"/>
          <w:b/>
          <w:sz w:val="20"/>
          <w:szCs w:val="20"/>
          <w:lang w:val="sk-SK"/>
        </w:rPr>
      </w:pPr>
    </w:p>
    <w:p w:rsidR="00DA2300" w:rsidRDefault="00A33BA4" w:rsidP="00A33BA4">
      <w:pPr>
        <w:jc w:val="right"/>
        <w:rPr>
          <w:rFonts w:ascii="Arial" w:hAnsi="Arial" w:cs="Arial"/>
          <w:b/>
          <w:sz w:val="16"/>
          <w:szCs w:val="16"/>
          <w:lang w:val="sk-SK"/>
        </w:rPr>
      </w:pPr>
      <w:r>
        <w:rPr>
          <w:rFonts w:ascii="Arial" w:hAnsi="Arial" w:cs="Arial"/>
          <w:b/>
          <w:sz w:val="16"/>
          <w:szCs w:val="16"/>
          <w:lang w:val="sk-SK"/>
        </w:rPr>
        <w:t>Príloha č. 1</w:t>
      </w:r>
    </w:p>
    <w:p w:rsidR="00A33BA4" w:rsidRDefault="00A33BA4" w:rsidP="00A33BA4">
      <w:pPr>
        <w:jc w:val="center"/>
        <w:rPr>
          <w:rFonts w:ascii="Arial" w:hAnsi="Arial" w:cs="Arial"/>
          <w:b/>
          <w:sz w:val="20"/>
          <w:szCs w:val="20"/>
          <w:lang w:val="sk-SK"/>
        </w:rPr>
      </w:pPr>
      <w:r>
        <w:rPr>
          <w:rFonts w:ascii="Arial" w:hAnsi="Arial" w:cs="Arial"/>
          <w:b/>
          <w:sz w:val="20"/>
          <w:szCs w:val="20"/>
          <w:lang w:val="sk-SK"/>
        </w:rPr>
        <w:t>Technická špecifikácia predmetu zákazky</w:t>
      </w:r>
    </w:p>
    <w:p w:rsidR="00A33BA4" w:rsidRPr="00A33BA4" w:rsidRDefault="00A33BA4" w:rsidP="00A33BA4">
      <w:pPr>
        <w:jc w:val="center"/>
        <w:rPr>
          <w:rFonts w:ascii="Arial" w:hAnsi="Arial" w:cs="Arial"/>
          <w:b/>
          <w:sz w:val="20"/>
          <w:szCs w:val="20"/>
          <w:lang w:val="sk-SK"/>
        </w:rPr>
      </w:pPr>
    </w:p>
    <w:tbl>
      <w:tblPr>
        <w:tblW w:w="9859" w:type="dxa"/>
        <w:tblInd w:w="-294" w:type="dxa"/>
        <w:tblCellMar>
          <w:left w:w="70" w:type="dxa"/>
          <w:right w:w="70" w:type="dxa"/>
        </w:tblCellMar>
        <w:tblLook w:val="04A0" w:firstRow="1" w:lastRow="0" w:firstColumn="1" w:lastColumn="0" w:noHBand="0" w:noVBand="1"/>
      </w:tblPr>
      <w:tblGrid>
        <w:gridCol w:w="568"/>
        <w:gridCol w:w="2126"/>
        <w:gridCol w:w="3957"/>
        <w:gridCol w:w="1030"/>
        <w:gridCol w:w="825"/>
        <w:gridCol w:w="1353"/>
      </w:tblGrid>
      <w:tr w:rsidR="00560769" w:rsidRPr="00560769" w:rsidTr="000576E1">
        <w:trPr>
          <w:trHeight w:val="765"/>
        </w:trPr>
        <w:tc>
          <w:tcPr>
            <w:tcW w:w="9859" w:type="dxa"/>
            <w:gridSpan w:val="6"/>
            <w:tcBorders>
              <w:top w:val="single" w:sz="8" w:space="0" w:color="auto"/>
              <w:left w:val="single" w:sz="8" w:space="0" w:color="auto"/>
              <w:bottom w:val="single" w:sz="8" w:space="0" w:color="auto"/>
              <w:right w:val="single" w:sz="8" w:space="0" w:color="000000"/>
            </w:tcBorders>
            <w:shd w:val="clear" w:color="C0C0C0" w:fill="E7E7FF"/>
            <w:vAlign w:val="center"/>
            <w:hideMark/>
          </w:tcPr>
          <w:p w:rsidR="00560769" w:rsidRPr="00560769" w:rsidRDefault="00560769" w:rsidP="00647D77">
            <w:pPr>
              <w:widowControl/>
              <w:jc w:val="center"/>
              <w:rPr>
                <w:rFonts w:ascii="Arial" w:eastAsia="Times New Roman" w:hAnsi="Arial" w:cs="Arial"/>
                <w:b/>
                <w:bCs/>
                <w:sz w:val="20"/>
                <w:szCs w:val="20"/>
                <w:lang w:val="sk-SK" w:eastAsia="sk-SK"/>
              </w:rPr>
            </w:pPr>
            <w:r w:rsidRPr="00560769">
              <w:rPr>
                <w:rFonts w:ascii="Arial" w:eastAsia="Times New Roman" w:hAnsi="Arial" w:cs="Arial"/>
                <w:b/>
                <w:bCs/>
                <w:sz w:val="20"/>
                <w:szCs w:val="20"/>
                <w:lang w:val="sk-SK" w:eastAsia="sk-SK"/>
              </w:rPr>
              <w:t xml:space="preserve">Časť </w:t>
            </w:r>
            <w:r w:rsidR="00647D77">
              <w:rPr>
                <w:rFonts w:ascii="Arial" w:eastAsia="Times New Roman" w:hAnsi="Arial" w:cs="Arial"/>
                <w:b/>
                <w:bCs/>
                <w:sz w:val="20"/>
                <w:szCs w:val="20"/>
                <w:lang w:val="sk-SK" w:eastAsia="sk-SK"/>
              </w:rPr>
              <w:t>E</w:t>
            </w:r>
            <w:r w:rsidRPr="00560769">
              <w:rPr>
                <w:rFonts w:ascii="Arial" w:eastAsia="Times New Roman" w:hAnsi="Arial" w:cs="Arial"/>
                <w:b/>
                <w:bCs/>
                <w:sz w:val="20"/>
                <w:szCs w:val="20"/>
                <w:lang w:val="sk-SK" w:eastAsia="sk-SK"/>
              </w:rPr>
              <w:t xml:space="preserve"> - </w:t>
            </w:r>
            <w:r w:rsidR="00647D77" w:rsidRPr="00647D77">
              <w:rPr>
                <w:rFonts w:ascii="Arial" w:eastAsia="Times New Roman" w:hAnsi="Arial" w:cs="Arial"/>
                <w:b/>
                <w:bCs/>
                <w:sz w:val="20"/>
                <w:szCs w:val="20"/>
                <w:lang w:val="sk-SK" w:eastAsia="sk-SK"/>
              </w:rPr>
              <w:t>Rôzny jednorazový zdravotnícky a laboratórny materiál</w:t>
            </w:r>
          </w:p>
        </w:tc>
      </w:tr>
      <w:tr w:rsidR="00560769" w:rsidRPr="00560769" w:rsidTr="00BA6B67">
        <w:trPr>
          <w:trHeight w:val="406"/>
        </w:trPr>
        <w:tc>
          <w:tcPr>
            <w:tcW w:w="568" w:type="dxa"/>
            <w:tcBorders>
              <w:top w:val="nil"/>
              <w:left w:val="single" w:sz="4" w:space="0" w:color="auto"/>
              <w:bottom w:val="single" w:sz="4" w:space="0" w:color="auto"/>
              <w:right w:val="single" w:sz="4" w:space="0" w:color="auto"/>
            </w:tcBorders>
            <w:shd w:val="clear" w:color="CCFFFF"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lastRenderedPageBreak/>
              <w:t xml:space="preserve">p. č. </w:t>
            </w:r>
          </w:p>
        </w:tc>
        <w:tc>
          <w:tcPr>
            <w:tcW w:w="2126" w:type="dxa"/>
            <w:tcBorders>
              <w:top w:val="nil"/>
              <w:left w:val="nil"/>
              <w:bottom w:val="single" w:sz="4" w:space="0" w:color="auto"/>
              <w:right w:val="single" w:sz="4" w:space="0" w:color="auto"/>
            </w:tcBorders>
            <w:shd w:val="clear" w:color="auto" w:fill="auto"/>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Názov položky</w:t>
            </w:r>
          </w:p>
        </w:tc>
        <w:tc>
          <w:tcPr>
            <w:tcW w:w="3957" w:type="dxa"/>
            <w:tcBorders>
              <w:top w:val="nil"/>
              <w:left w:val="nil"/>
              <w:bottom w:val="single" w:sz="4" w:space="0" w:color="auto"/>
              <w:right w:val="single" w:sz="4" w:space="0" w:color="auto"/>
            </w:tcBorders>
            <w:shd w:val="clear" w:color="000000" w:fill="FBE5D6"/>
            <w:vAlign w:val="center"/>
            <w:hideMark/>
          </w:tcPr>
          <w:p w:rsidR="00560769" w:rsidRPr="00560769" w:rsidRDefault="00560769" w:rsidP="00560769">
            <w:pPr>
              <w:widowControl/>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Špecifikácia  položky</w:t>
            </w:r>
          </w:p>
        </w:tc>
        <w:tc>
          <w:tcPr>
            <w:tcW w:w="1030" w:type="dxa"/>
            <w:tcBorders>
              <w:top w:val="nil"/>
              <w:left w:val="nil"/>
              <w:bottom w:val="single" w:sz="4" w:space="0" w:color="auto"/>
              <w:right w:val="single" w:sz="4" w:space="0" w:color="auto"/>
            </w:tcBorders>
            <w:shd w:val="clear" w:color="000000" w:fill="FBE5D6"/>
            <w:vAlign w:val="center"/>
            <w:hideMark/>
          </w:tcPr>
          <w:p w:rsidR="00560769" w:rsidRPr="00560769" w:rsidRDefault="00560769" w:rsidP="00560769">
            <w:pPr>
              <w:widowControl/>
              <w:rPr>
                <w:rFonts w:ascii="Arial" w:eastAsia="Times New Roman" w:hAnsi="Arial" w:cs="Arial"/>
                <w:i/>
                <w:iCs/>
                <w:sz w:val="16"/>
                <w:szCs w:val="16"/>
                <w:lang w:val="sk-SK" w:eastAsia="sk-SK"/>
              </w:rPr>
            </w:pPr>
            <w:r w:rsidRPr="00560769">
              <w:rPr>
                <w:rFonts w:ascii="Arial" w:eastAsia="Times New Roman" w:hAnsi="Arial" w:cs="Arial"/>
                <w:i/>
                <w:iCs/>
                <w:sz w:val="16"/>
                <w:szCs w:val="16"/>
                <w:lang w:val="sk-SK" w:eastAsia="sk-SK"/>
              </w:rPr>
              <w:t>Požadované balenie</w:t>
            </w:r>
          </w:p>
        </w:tc>
        <w:tc>
          <w:tcPr>
            <w:tcW w:w="825" w:type="dxa"/>
            <w:tcBorders>
              <w:top w:val="nil"/>
              <w:left w:val="nil"/>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Merná </w:t>
            </w:r>
            <w:r w:rsidRPr="00560769">
              <w:rPr>
                <w:rFonts w:ascii="Arial" w:eastAsia="Times New Roman" w:hAnsi="Arial" w:cs="Arial"/>
                <w:sz w:val="16"/>
                <w:szCs w:val="16"/>
                <w:lang w:val="sk-SK" w:eastAsia="sk-SK"/>
              </w:rPr>
              <w:br/>
              <w:t xml:space="preserve">jednotka (MJ) </w:t>
            </w:r>
          </w:p>
        </w:tc>
        <w:tc>
          <w:tcPr>
            <w:tcW w:w="1353" w:type="dxa"/>
            <w:tcBorders>
              <w:top w:val="nil"/>
              <w:left w:val="nil"/>
              <w:bottom w:val="single" w:sz="4" w:space="0" w:color="auto"/>
              <w:right w:val="single" w:sz="4" w:space="0" w:color="auto"/>
            </w:tcBorders>
            <w:shd w:val="clear" w:color="000000" w:fill="FBE5D6"/>
            <w:vAlign w:val="center"/>
            <w:hideMark/>
          </w:tcPr>
          <w:p w:rsidR="00560769" w:rsidRPr="00560769" w:rsidRDefault="00560769" w:rsidP="00560769">
            <w:pPr>
              <w:widowControl/>
              <w:jc w:val="center"/>
              <w:rPr>
                <w:rFonts w:ascii="Arial" w:eastAsia="Times New Roman" w:hAnsi="Arial" w:cs="Arial"/>
                <w:sz w:val="16"/>
                <w:szCs w:val="16"/>
                <w:lang w:val="sk-SK" w:eastAsia="sk-SK"/>
              </w:rPr>
            </w:pPr>
            <w:r w:rsidRPr="00560769">
              <w:rPr>
                <w:rFonts w:ascii="Arial" w:eastAsia="Times New Roman" w:hAnsi="Arial" w:cs="Arial"/>
                <w:sz w:val="16"/>
                <w:szCs w:val="16"/>
                <w:lang w:val="sk-SK" w:eastAsia="sk-SK"/>
              </w:rPr>
              <w:t xml:space="preserve">Predpokladané množstvo MJ </w:t>
            </w:r>
          </w:p>
        </w:tc>
      </w:tr>
      <w:tr w:rsidR="00560769" w:rsidRPr="00560769" w:rsidTr="00BA6B67">
        <w:trPr>
          <w:trHeight w:val="240"/>
        </w:trPr>
        <w:tc>
          <w:tcPr>
            <w:tcW w:w="7681" w:type="dxa"/>
            <w:gridSpan w:val="4"/>
            <w:tcBorders>
              <w:top w:val="single" w:sz="4" w:space="0" w:color="auto"/>
              <w:left w:val="single" w:sz="4" w:space="0" w:color="auto"/>
              <w:bottom w:val="single" w:sz="4" w:space="0" w:color="auto"/>
              <w:right w:val="nil"/>
            </w:tcBorders>
            <w:shd w:val="clear" w:color="99CCFF" w:fill="E3DDF5"/>
            <w:noWrap/>
            <w:vAlign w:val="center"/>
            <w:hideMark/>
          </w:tcPr>
          <w:p w:rsidR="00560769" w:rsidRPr="00560769" w:rsidRDefault="00647D77" w:rsidP="00560769">
            <w:pPr>
              <w:widowControl/>
              <w:jc w:val="center"/>
              <w:rPr>
                <w:rFonts w:ascii="Arial" w:eastAsia="Times New Roman" w:hAnsi="Arial" w:cs="Arial"/>
                <w:b/>
                <w:bCs/>
                <w:sz w:val="16"/>
                <w:szCs w:val="16"/>
                <w:lang w:val="sk-SK" w:eastAsia="sk-SK"/>
              </w:rPr>
            </w:pPr>
            <w:r>
              <w:rPr>
                <w:rFonts w:ascii="Arial" w:eastAsia="Times New Roman" w:hAnsi="Arial" w:cs="Arial"/>
                <w:b/>
                <w:bCs/>
                <w:sz w:val="16"/>
                <w:szCs w:val="16"/>
                <w:lang w:val="sk-SK" w:eastAsia="sk-SK"/>
              </w:rPr>
              <w:t>Ihly</w:t>
            </w:r>
            <w:r w:rsidR="00560769" w:rsidRPr="00560769">
              <w:rPr>
                <w:rFonts w:ascii="Arial" w:eastAsia="Times New Roman" w:hAnsi="Arial" w:cs="Arial"/>
                <w:b/>
                <w:bCs/>
                <w:sz w:val="16"/>
                <w:szCs w:val="16"/>
                <w:lang w:val="sk-SK" w:eastAsia="sk-SK"/>
              </w:rPr>
              <w:t xml:space="preserve"> </w:t>
            </w:r>
          </w:p>
        </w:tc>
        <w:tc>
          <w:tcPr>
            <w:tcW w:w="825" w:type="dxa"/>
            <w:tcBorders>
              <w:top w:val="single" w:sz="4" w:space="0" w:color="auto"/>
              <w:left w:val="nil"/>
              <w:bottom w:val="single" w:sz="4" w:space="0" w:color="auto"/>
              <w:right w:val="nil"/>
            </w:tcBorders>
            <w:shd w:val="clear" w:color="99CCFF" w:fill="E3DDF5"/>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c>
          <w:tcPr>
            <w:tcW w:w="1353" w:type="dxa"/>
            <w:tcBorders>
              <w:top w:val="single" w:sz="4" w:space="0" w:color="auto"/>
              <w:left w:val="nil"/>
              <w:bottom w:val="single" w:sz="4" w:space="0" w:color="auto"/>
              <w:right w:val="single" w:sz="4" w:space="0" w:color="auto"/>
            </w:tcBorders>
            <w:shd w:val="clear" w:color="99CCFF" w:fill="E3DDF5"/>
            <w:noWrap/>
            <w:vAlign w:val="center"/>
            <w:hideMark/>
          </w:tcPr>
          <w:p w:rsidR="00560769" w:rsidRPr="00560769" w:rsidRDefault="00560769" w:rsidP="00560769">
            <w:pPr>
              <w:widowControl/>
              <w:rPr>
                <w:rFonts w:ascii="Arial" w:eastAsia="Times New Roman" w:hAnsi="Arial" w:cs="Arial"/>
                <w:b/>
                <w:bCs/>
                <w:sz w:val="16"/>
                <w:szCs w:val="16"/>
                <w:lang w:val="sk-SK" w:eastAsia="sk-SK"/>
              </w:rPr>
            </w:pPr>
            <w:r w:rsidRPr="00560769">
              <w:rPr>
                <w:rFonts w:ascii="Arial" w:eastAsia="Times New Roman" w:hAnsi="Arial" w:cs="Arial"/>
                <w:b/>
                <w:bCs/>
                <w:sz w:val="16"/>
                <w:szCs w:val="16"/>
                <w:lang w:val="sk-SK" w:eastAsia="sk-SK"/>
              </w:rPr>
              <w:t> </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widowControl/>
              <w:jc w:val="center"/>
              <w:rPr>
                <w:rFonts w:ascii="Arial" w:hAnsi="Arial" w:cs="Arial"/>
                <w:sz w:val="16"/>
                <w:szCs w:val="16"/>
                <w:lang w:val="sk-SK"/>
              </w:rPr>
            </w:pPr>
            <w:r w:rsidRPr="000576E1">
              <w:rPr>
                <w:rFonts w:ascii="Arial" w:hAnsi="Arial" w:cs="Arial"/>
                <w:sz w:val="16"/>
                <w:szCs w:val="16"/>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F35F9" w:rsidRPr="000576E1" w:rsidRDefault="000576E1" w:rsidP="000576E1">
            <w:pPr>
              <w:rPr>
                <w:rFonts w:ascii="Arial" w:hAnsi="Arial" w:cs="Arial"/>
                <w:color w:val="000000"/>
                <w:sz w:val="16"/>
                <w:szCs w:val="16"/>
              </w:rPr>
            </w:pPr>
            <w:r>
              <w:rPr>
                <w:rFonts w:ascii="Arial" w:hAnsi="Arial" w:cs="Arial"/>
                <w:color w:val="000000"/>
                <w:sz w:val="16"/>
                <w:szCs w:val="16"/>
              </w:rPr>
              <w:t>I</w:t>
            </w:r>
            <w:r w:rsidR="008F35F9">
              <w:rPr>
                <w:rFonts w:ascii="Arial" w:hAnsi="Arial" w:cs="Arial"/>
                <w:color w:val="000000"/>
                <w:sz w:val="16"/>
                <w:szCs w:val="16"/>
              </w:rPr>
              <w:t>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injekčná, sterilná, sivá, 0.40/27 G</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jednorázova, injekčná</w:t>
            </w:r>
            <w:r w:rsidR="000576E1" w:rsidRPr="000576E1">
              <w:rPr>
                <w:rFonts w:ascii="Arial" w:hAnsi="Arial" w:cs="Arial"/>
                <w:color w:val="000000"/>
                <w:sz w:val="16"/>
                <w:szCs w:val="16"/>
              </w:rPr>
              <w:t>, 0.9x40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45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injekčná, inzulínová</w:t>
            </w:r>
            <w:r w:rsidR="000576E1" w:rsidRPr="000576E1">
              <w:rPr>
                <w:rFonts w:ascii="Arial" w:hAnsi="Arial" w:cs="Arial"/>
                <w:color w:val="000000"/>
                <w:sz w:val="16"/>
                <w:szCs w:val="16"/>
              </w:rPr>
              <w:t>, s 1 ml striekačkou</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jednorázová, injekčná</w:t>
            </w:r>
            <w:r w:rsidR="000576E1" w:rsidRPr="000576E1">
              <w:rPr>
                <w:rFonts w:ascii="Arial" w:hAnsi="Arial" w:cs="Arial"/>
                <w:color w:val="000000"/>
                <w:sz w:val="16"/>
                <w:szCs w:val="16"/>
              </w:rPr>
              <w:t>, 0.8x40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85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jednorázová, injekčná</w:t>
            </w:r>
            <w:r w:rsidR="000576E1" w:rsidRPr="000576E1">
              <w:rPr>
                <w:rFonts w:ascii="Arial" w:hAnsi="Arial" w:cs="Arial"/>
                <w:color w:val="000000"/>
                <w:sz w:val="16"/>
                <w:szCs w:val="16"/>
              </w:rPr>
              <w:t>, 0.7x30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60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jednorázová</w:t>
            </w:r>
            <w:r w:rsidR="000576E1" w:rsidRPr="000576E1">
              <w:rPr>
                <w:rFonts w:ascii="Arial" w:hAnsi="Arial" w:cs="Arial"/>
                <w:color w:val="000000"/>
                <w:sz w:val="16"/>
                <w:szCs w:val="16"/>
              </w:rPr>
              <w:t>,</w:t>
            </w:r>
            <w:r>
              <w:rPr>
                <w:rFonts w:ascii="Arial" w:hAnsi="Arial" w:cs="Arial"/>
                <w:color w:val="000000"/>
                <w:sz w:val="16"/>
                <w:szCs w:val="16"/>
              </w:rPr>
              <w:t xml:space="preserve"> injekčná</w:t>
            </w:r>
            <w:r w:rsidR="000576E1" w:rsidRPr="000576E1">
              <w:rPr>
                <w:rFonts w:ascii="Arial" w:hAnsi="Arial" w:cs="Arial"/>
                <w:color w:val="000000"/>
                <w:sz w:val="16"/>
                <w:szCs w:val="16"/>
              </w:rPr>
              <w:t>, 0.6x25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30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8F35F9">
            <w:pPr>
              <w:rPr>
                <w:rFonts w:ascii="Arial" w:hAnsi="Arial" w:cs="Arial"/>
                <w:color w:val="000000"/>
                <w:sz w:val="16"/>
                <w:szCs w:val="16"/>
              </w:rPr>
            </w:pPr>
            <w:r>
              <w:rPr>
                <w:rFonts w:ascii="Arial" w:hAnsi="Arial" w:cs="Arial"/>
                <w:color w:val="000000"/>
                <w:sz w:val="16"/>
                <w:szCs w:val="16"/>
              </w:rPr>
              <w:t>jednorázová</w:t>
            </w:r>
            <w:r w:rsidR="000576E1" w:rsidRPr="000576E1">
              <w:rPr>
                <w:rFonts w:ascii="Arial" w:hAnsi="Arial" w:cs="Arial"/>
                <w:color w:val="000000"/>
                <w:sz w:val="16"/>
                <w:szCs w:val="16"/>
              </w:rPr>
              <w:t>, injekčn</w:t>
            </w:r>
            <w:r>
              <w:rPr>
                <w:rFonts w:ascii="Arial" w:hAnsi="Arial" w:cs="Arial"/>
                <w:color w:val="000000"/>
                <w:sz w:val="16"/>
                <w:szCs w:val="16"/>
              </w:rPr>
              <w:t>á</w:t>
            </w:r>
            <w:r w:rsidR="000576E1" w:rsidRPr="000576E1">
              <w:rPr>
                <w:rFonts w:ascii="Arial" w:hAnsi="Arial" w:cs="Arial"/>
                <w:color w:val="000000"/>
                <w:sz w:val="16"/>
                <w:szCs w:val="16"/>
              </w:rPr>
              <w:t>, 0.5x20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30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rPr>
                <w:rFonts w:ascii="Arial" w:hAnsi="Arial" w:cs="Arial"/>
                <w:color w:val="000000"/>
                <w:sz w:val="16"/>
                <w:szCs w:val="16"/>
              </w:rPr>
            </w:pPr>
            <w:r w:rsidRPr="000576E1">
              <w:rPr>
                <w:rFonts w:ascii="Arial" w:hAnsi="Arial" w:cs="Arial"/>
                <w:color w:val="000000"/>
                <w:sz w:val="16"/>
                <w:szCs w:val="16"/>
              </w:rPr>
              <w:t>z chromniklovej ocele, zelen</w:t>
            </w:r>
            <w:r w:rsidR="008F35F9">
              <w:rPr>
                <w:rFonts w:ascii="Arial" w:hAnsi="Arial" w:cs="Arial"/>
                <w:color w:val="000000"/>
                <w:sz w:val="16"/>
                <w:szCs w:val="16"/>
              </w:rPr>
              <w:t>á</w:t>
            </w:r>
            <w:r w:rsidRPr="000576E1">
              <w:rPr>
                <w:rFonts w:ascii="Arial" w:hAnsi="Arial" w:cs="Arial"/>
                <w:color w:val="000000"/>
                <w:sz w:val="16"/>
                <w:szCs w:val="16"/>
              </w:rPr>
              <w:t>, veľkosť 2</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rPr>
                <w:rFonts w:ascii="Arial" w:hAnsi="Arial" w:cs="Arial"/>
                <w:color w:val="000000"/>
                <w:sz w:val="16"/>
                <w:szCs w:val="16"/>
              </w:rPr>
            </w:pPr>
            <w:r w:rsidRPr="000576E1">
              <w:rPr>
                <w:rFonts w:ascii="Arial" w:hAnsi="Arial" w:cs="Arial"/>
                <w:color w:val="000000"/>
                <w:sz w:val="16"/>
                <w:szCs w:val="16"/>
              </w:rPr>
              <w:t>z chromniklovej ocele, žlt</w:t>
            </w:r>
            <w:r w:rsidR="008F35F9">
              <w:rPr>
                <w:rFonts w:ascii="Arial" w:hAnsi="Arial" w:cs="Arial"/>
                <w:color w:val="000000"/>
                <w:sz w:val="16"/>
                <w:szCs w:val="16"/>
              </w:rPr>
              <w:t>á</w:t>
            </w:r>
            <w:r w:rsidRPr="000576E1">
              <w:rPr>
                <w:rFonts w:ascii="Arial" w:hAnsi="Arial" w:cs="Arial"/>
                <w:color w:val="000000"/>
                <w:sz w:val="16"/>
                <w:szCs w:val="16"/>
              </w:rPr>
              <w:t>, veľkosť 1</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rPr>
                <w:rFonts w:ascii="Arial" w:hAnsi="Arial" w:cs="Arial"/>
                <w:color w:val="000000"/>
                <w:sz w:val="16"/>
                <w:szCs w:val="16"/>
              </w:rPr>
            </w:pPr>
            <w:r w:rsidRPr="000576E1">
              <w:rPr>
                <w:rFonts w:ascii="Arial" w:hAnsi="Arial" w:cs="Arial"/>
                <w:color w:val="000000"/>
                <w:sz w:val="16"/>
                <w:szCs w:val="16"/>
              </w:rPr>
              <w:t>z chromniklovej ocele, zelen</w:t>
            </w:r>
            <w:r w:rsidR="008F35F9">
              <w:rPr>
                <w:rFonts w:ascii="Arial" w:hAnsi="Arial" w:cs="Arial"/>
                <w:color w:val="000000"/>
                <w:sz w:val="16"/>
                <w:szCs w:val="16"/>
              </w:rPr>
              <w:t>á</w:t>
            </w:r>
            <w:r w:rsidRPr="000576E1">
              <w:rPr>
                <w:rFonts w:ascii="Arial" w:hAnsi="Arial" w:cs="Arial"/>
                <w:color w:val="000000"/>
                <w:sz w:val="16"/>
                <w:szCs w:val="16"/>
              </w:rPr>
              <w:t>, veľkosť 2</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004349">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z chromniklovej ocele, žltá</w:t>
            </w:r>
            <w:r w:rsidR="000576E1" w:rsidRPr="000576E1">
              <w:rPr>
                <w:rFonts w:ascii="Arial" w:hAnsi="Arial" w:cs="Arial"/>
                <w:color w:val="000000"/>
                <w:sz w:val="16"/>
                <w:szCs w:val="16"/>
              </w:rPr>
              <w:t>, veľkosť 1</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Pr>
                <w:rFonts w:ascii="Arial" w:hAnsi="Arial" w:cs="Arial"/>
                <w:color w:val="000000"/>
                <w:sz w:val="16"/>
                <w:szCs w:val="16"/>
              </w:rPr>
              <w:t>Ihla</w:t>
            </w:r>
            <w:r w:rsidRPr="000576E1">
              <w:rPr>
                <w:rFonts w:ascii="Arial" w:hAnsi="Arial" w:cs="Arial"/>
                <w:color w:val="000000"/>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ED4E5F" w:rsidP="008F35F9">
            <w:pPr>
              <w:rPr>
                <w:rFonts w:ascii="Arial" w:hAnsi="Arial" w:cs="Arial"/>
                <w:color w:val="000000"/>
                <w:sz w:val="16"/>
                <w:szCs w:val="16"/>
              </w:rPr>
            </w:pPr>
            <w:r w:rsidRPr="000576E1">
              <w:rPr>
                <w:rFonts w:ascii="Arial" w:hAnsi="Arial" w:cs="Arial"/>
                <w:color w:val="000000"/>
                <w:sz w:val="16"/>
                <w:szCs w:val="16"/>
              </w:rPr>
              <w:t xml:space="preserve">BD Vacutainer 22G  </w:t>
            </w:r>
            <w:r w:rsidR="000576E1" w:rsidRPr="000576E1">
              <w:rPr>
                <w:rFonts w:ascii="Arial" w:hAnsi="Arial" w:cs="Arial"/>
                <w:color w:val="000000"/>
                <w:sz w:val="16"/>
                <w:szCs w:val="16"/>
              </w:rPr>
              <w:t>čierna,  0,7x38 mm</w:t>
            </w:r>
            <w:r w:rsidR="008F35F9">
              <w:rPr>
                <w:rFonts w:ascii="Arial" w:hAnsi="Arial" w:cs="Arial"/>
                <w:color w:val="000000"/>
                <w:sz w:val="16"/>
                <w:szCs w:val="16"/>
              </w:rPr>
              <w:t xml:space="preserve"> alebo ekvivalent</w:t>
            </w:r>
            <w:r>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41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Pr>
                <w:rFonts w:ascii="Arial" w:hAnsi="Arial" w:cs="Arial"/>
                <w:color w:val="000000"/>
                <w:sz w:val="16"/>
                <w:szCs w:val="16"/>
              </w:rPr>
              <w:t>Ihla</w:t>
            </w:r>
            <w:r w:rsidRPr="000576E1">
              <w:rPr>
                <w:rFonts w:ascii="Arial" w:hAnsi="Arial" w:cs="Arial"/>
                <w:color w:val="000000"/>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ED4E5F" w:rsidP="008F35F9">
            <w:pPr>
              <w:rPr>
                <w:rFonts w:ascii="Arial" w:hAnsi="Arial" w:cs="Arial"/>
                <w:color w:val="000000"/>
                <w:sz w:val="16"/>
                <w:szCs w:val="16"/>
              </w:rPr>
            </w:pPr>
            <w:r w:rsidRPr="000576E1">
              <w:rPr>
                <w:rFonts w:ascii="Arial" w:hAnsi="Arial" w:cs="Arial"/>
                <w:color w:val="000000"/>
                <w:sz w:val="16"/>
                <w:szCs w:val="16"/>
              </w:rPr>
              <w:t xml:space="preserve">BD Vacutainer 21G  </w:t>
            </w:r>
            <w:r w:rsidR="000576E1" w:rsidRPr="000576E1">
              <w:rPr>
                <w:rFonts w:ascii="Arial" w:hAnsi="Arial" w:cs="Arial"/>
                <w:color w:val="000000"/>
                <w:sz w:val="16"/>
                <w:szCs w:val="16"/>
              </w:rPr>
              <w:t>zelená, 0,8x38 mm</w:t>
            </w:r>
            <w:r w:rsidR="008F35F9">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40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8F35F9" w:rsidP="000576E1">
            <w:pPr>
              <w:rPr>
                <w:rFonts w:ascii="Arial" w:hAnsi="Arial" w:cs="Arial"/>
                <w:color w:val="000000"/>
                <w:sz w:val="16"/>
                <w:szCs w:val="16"/>
              </w:rPr>
            </w:pPr>
            <w:r>
              <w:rPr>
                <w:rFonts w:ascii="Arial" w:hAnsi="Arial" w:cs="Arial"/>
                <w:color w:val="000000"/>
                <w:sz w:val="16"/>
                <w:szCs w:val="16"/>
              </w:rPr>
              <w:t>L</w:t>
            </w:r>
            <w:r w:rsidR="000576E1">
              <w:rPr>
                <w:rFonts w:ascii="Arial" w:hAnsi="Arial" w:cs="Arial"/>
                <w:color w:val="000000"/>
                <w:sz w:val="16"/>
                <w:szCs w:val="16"/>
              </w:rPr>
              <w:t>anceta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8F35F9">
            <w:pPr>
              <w:rPr>
                <w:rFonts w:ascii="Arial" w:hAnsi="Arial" w:cs="Arial"/>
                <w:color w:val="000000"/>
                <w:sz w:val="16"/>
                <w:szCs w:val="16"/>
              </w:rPr>
            </w:pPr>
            <w:r>
              <w:rPr>
                <w:rFonts w:ascii="Arial" w:hAnsi="Arial" w:cs="Arial"/>
                <w:color w:val="000000"/>
                <w:sz w:val="16"/>
                <w:szCs w:val="16"/>
              </w:rPr>
              <w:t>jednorázová bezpečnostná sterilná</w:t>
            </w:r>
            <w:r w:rsidR="000576E1" w:rsidRPr="000576E1">
              <w:rPr>
                <w:rFonts w:ascii="Arial" w:hAnsi="Arial" w:cs="Arial"/>
                <w:color w:val="000000"/>
                <w:sz w:val="16"/>
                <w:szCs w:val="16"/>
              </w:rPr>
              <w:t xml:space="preserve">  lancet</w:t>
            </w:r>
            <w:r>
              <w:rPr>
                <w:rFonts w:ascii="Arial" w:hAnsi="Arial" w:cs="Arial"/>
                <w:color w:val="000000"/>
                <w:sz w:val="16"/>
                <w:szCs w:val="16"/>
              </w:rPr>
              <w:t>a</w:t>
            </w:r>
            <w:r w:rsidR="000576E1" w:rsidRPr="000576E1">
              <w:rPr>
                <w:rFonts w:ascii="Arial" w:hAnsi="Arial" w:cs="Arial"/>
                <w:color w:val="000000"/>
                <w:sz w:val="16"/>
                <w:szCs w:val="16"/>
              </w:rPr>
              <w:t xml:space="preserve"> 28G, 1,5 mm, pre kapilárny odber krvi z prsta </w:t>
            </w:r>
            <w:r>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8E4A67">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rPr>
                <w:rFonts w:ascii="Arial" w:hAnsi="Arial" w:cs="Arial"/>
                <w:color w:val="000000"/>
                <w:sz w:val="16"/>
                <w:szCs w:val="16"/>
              </w:rPr>
            </w:pPr>
            <w:r w:rsidRPr="000576E1">
              <w:rPr>
                <w:rFonts w:ascii="Arial" w:hAnsi="Arial" w:cs="Arial"/>
                <w:color w:val="000000"/>
                <w:sz w:val="16"/>
                <w:szCs w:val="16"/>
              </w:rPr>
              <w:t>jednorázov</w:t>
            </w:r>
            <w:r w:rsidR="008F35F9">
              <w:rPr>
                <w:rFonts w:ascii="Arial" w:hAnsi="Arial" w:cs="Arial"/>
                <w:color w:val="000000"/>
                <w:sz w:val="16"/>
                <w:szCs w:val="16"/>
              </w:rPr>
              <w:t>á, injekčná</w:t>
            </w:r>
            <w:r w:rsidRPr="000576E1">
              <w:rPr>
                <w:rFonts w:ascii="Arial" w:hAnsi="Arial" w:cs="Arial"/>
                <w:color w:val="000000"/>
                <w:sz w:val="16"/>
                <w:szCs w:val="16"/>
              </w:rPr>
              <w:t>, 1.2x40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8E4A67">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Intravenózna kanyla s portom (modrá 22G, 0,80x25 mm)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Default="000576E1" w:rsidP="000576E1">
            <w:r w:rsidRPr="008E4A67">
              <w:rPr>
                <w:rFonts w:ascii="Arial" w:hAnsi="Arial" w:cs="Arial"/>
                <w:color w:val="000000"/>
                <w:sz w:val="16"/>
                <w:szCs w:val="16"/>
              </w:rPr>
              <w:t>Ihla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8F35F9" w:rsidP="008F35F9">
            <w:pPr>
              <w:rPr>
                <w:rFonts w:ascii="Arial" w:hAnsi="Arial" w:cs="Arial"/>
                <w:color w:val="000000"/>
                <w:sz w:val="16"/>
                <w:szCs w:val="16"/>
              </w:rPr>
            </w:pPr>
            <w:r>
              <w:rPr>
                <w:rFonts w:ascii="Arial" w:hAnsi="Arial" w:cs="Arial"/>
                <w:color w:val="000000"/>
                <w:sz w:val="16"/>
                <w:szCs w:val="16"/>
              </w:rPr>
              <w:t>jednorázová</w:t>
            </w:r>
            <w:r w:rsidR="000576E1" w:rsidRPr="000576E1">
              <w:rPr>
                <w:rFonts w:ascii="Arial" w:hAnsi="Arial" w:cs="Arial"/>
                <w:color w:val="000000"/>
                <w:sz w:val="16"/>
                <w:szCs w:val="16"/>
              </w:rPr>
              <w:t>, injekčn</w:t>
            </w:r>
            <w:r>
              <w:rPr>
                <w:rFonts w:ascii="Arial" w:hAnsi="Arial" w:cs="Arial"/>
                <w:color w:val="000000"/>
                <w:sz w:val="16"/>
                <w:szCs w:val="16"/>
              </w:rPr>
              <w:t>á</w:t>
            </w:r>
            <w:r w:rsidR="000576E1" w:rsidRPr="000576E1">
              <w:rPr>
                <w:rFonts w:ascii="Arial" w:hAnsi="Arial" w:cs="Arial"/>
                <w:color w:val="000000"/>
                <w:sz w:val="16"/>
                <w:szCs w:val="16"/>
              </w:rPr>
              <w:t>, 0.8x120 mm, zelen</w:t>
            </w:r>
            <w:r>
              <w:rPr>
                <w:rFonts w:ascii="Arial" w:hAnsi="Arial" w:cs="Arial"/>
                <w:color w:val="000000"/>
                <w:sz w:val="16"/>
                <w:szCs w:val="16"/>
              </w:rPr>
              <w:t>á, dlhá</w:t>
            </w:r>
            <w:r w:rsidR="000576E1" w:rsidRPr="000576E1">
              <w:rPr>
                <w:rFonts w:ascii="Arial" w:hAnsi="Arial" w:cs="Arial"/>
                <w:color w:val="000000"/>
                <w:sz w:val="16"/>
                <w:szCs w:val="16"/>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20</w:t>
            </w:r>
          </w:p>
        </w:tc>
      </w:tr>
      <w:tr w:rsidR="000576E1" w:rsidRPr="00560769" w:rsidTr="00BA6B67">
        <w:trPr>
          <w:trHeight w:val="283"/>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sz w:val="16"/>
                <w:szCs w:val="16"/>
              </w:rPr>
            </w:pPr>
            <w:r w:rsidRPr="000576E1">
              <w:rPr>
                <w:rFonts w:ascii="Arial" w:hAnsi="Arial" w:cs="Arial"/>
                <w:sz w:val="16"/>
                <w:szCs w:val="16"/>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8F35F9">
            <w:pPr>
              <w:rPr>
                <w:rFonts w:ascii="Arial" w:hAnsi="Arial" w:cs="Arial"/>
                <w:color w:val="000000"/>
                <w:sz w:val="16"/>
                <w:szCs w:val="16"/>
              </w:rPr>
            </w:pPr>
            <w:r w:rsidRPr="000576E1">
              <w:rPr>
                <w:rFonts w:ascii="Arial" w:hAnsi="Arial" w:cs="Arial"/>
                <w:color w:val="000000"/>
                <w:sz w:val="16"/>
                <w:szCs w:val="16"/>
              </w:rPr>
              <w:t>S</w:t>
            </w:r>
            <w:r w:rsidR="008F35F9">
              <w:rPr>
                <w:rFonts w:ascii="Arial" w:hAnsi="Arial" w:cs="Arial"/>
                <w:color w:val="000000"/>
                <w:sz w:val="16"/>
                <w:szCs w:val="16"/>
              </w:rPr>
              <w:t>úbor</w:t>
            </w:r>
            <w:r w:rsidRPr="000576E1">
              <w:rPr>
                <w:rFonts w:ascii="Arial" w:hAnsi="Arial" w:cs="Arial"/>
                <w:color w:val="000000"/>
                <w:sz w:val="16"/>
                <w:szCs w:val="16"/>
              </w:rPr>
              <w:t xml:space="preserve"> na bezpečný odber krvi z ťažšie napichovateľných ciev (onkológia a pod)</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sterilný uzavretý systém na odber krvi z ťažšie napichovateľných ciev (geriatria, onkol</w:t>
            </w:r>
            <w:r w:rsidR="008F35F9">
              <w:rPr>
                <w:rFonts w:ascii="Arial" w:hAnsi="Arial" w:cs="Arial"/>
                <w:color w:val="000000"/>
                <w:sz w:val="16"/>
                <w:szCs w:val="16"/>
              </w:rPr>
              <w:t>ó</w:t>
            </w:r>
            <w:r w:rsidRPr="000576E1">
              <w:rPr>
                <w:rFonts w:ascii="Arial" w:hAnsi="Arial" w:cs="Arial"/>
                <w:color w:val="000000"/>
                <w:sz w:val="16"/>
                <w:szCs w:val="16"/>
              </w:rPr>
              <w:t>gia a pod). Súčasťou je ochranný kryt pre trvalá zaistenie ihly a hadička bez latexových spojov</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w:t>
            </w:r>
          </w:p>
        </w:tc>
      </w:tr>
      <w:tr w:rsidR="008F35F9" w:rsidRPr="00560769" w:rsidTr="00BA6B67">
        <w:trPr>
          <w:trHeight w:val="356"/>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noWrap/>
            <w:vAlign w:val="center"/>
          </w:tcPr>
          <w:p w:rsidR="008F35F9" w:rsidRPr="00BA6B67" w:rsidRDefault="008F35F9" w:rsidP="00BA6B67">
            <w:pPr>
              <w:jc w:val="center"/>
              <w:rPr>
                <w:rFonts w:ascii="Arial" w:hAnsi="Arial" w:cs="Arial"/>
                <w:b/>
                <w:sz w:val="16"/>
                <w:szCs w:val="16"/>
              </w:rPr>
            </w:pPr>
            <w:r w:rsidRPr="00BA6B67">
              <w:rPr>
                <w:rFonts w:ascii="Arial" w:hAnsi="Arial" w:cs="Arial"/>
                <w:b/>
                <w:sz w:val="16"/>
                <w:szCs w:val="16"/>
                <w:shd w:val="clear" w:color="auto" w:fill="E3DDF5"/>
              </w:rPr>
              <w:t>Diagnosticke testy/prúžky, Indikatory pH</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color w:val="000000"/>
                <w:sz w:val="16"/>
                <w:szCs w:val="16"/>
              </w:rPr>
            </w:pPr>
            <w:r w:rsidRPr="000576E1">
              <w:rPr>
                <w:rFonts w:ascii="Arial" w:hAnsi="Arial" w:cs="Arial"/>
                <w:color w:val="000000"/>
                <w:sz w:val="16"/>
                <w:szCs w:val="16"/>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BA6B67" w:rsidP="00BA6B67">
            <w:pPr>
              <w:rPr>
                <w:rFonts w:ascii="Arial" w:hAnsi="Arial" w:cs="Arial"/>
                <w:color w:val="000000"/>
                <w:sz w:val="16"/>
                <w:szCs w:val="16"/>
              </w:rPr>
            </w:pPr>
            <w:r>
              <w:rPr>
                <w:rFonts w:ascii="Arial" w:hAnsi="Arial" w:cs="Arial"/>
                <w:color w:val="000000"/>
                <w:sz w:val="16"/>
                <w:szCs w:val="16"/>
              </w:rPr>
              <w:t>T</w:t>
            </w:r>
            <w:r w:rsidR="000576E1" w:rsidRPr="000576E1">
              <w:rPr>
                <w:rFonts w:ascii="Arial" w:hAnsi="Arial" w:cs="Arial"/>
                <w:color w:val="000000"/>
                <w:sz w:val="16"/>
                <w:szCs w:val="16"/>
              </w:rPr>
              <w:t xml:space="preserve">estovacie prúžky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BA6B67" w:rsidP="00BA6B67">
            <w:pPr>
              <w:rPr>
                <w:rFonts w:ascii="Arial" w:hAnsi="Arial" w:cs="Arial"/>
                <w:color w:val="000000"/>
                <w:sz w:val="16"/>
                <w:szCs w:val="16"/>
              </w:rPr>
            </w:pPr>
            <w:r w:rsidRPr="000576E1">
              <w:rPr>
                <w:rFonts w:ascii="Arial" w:hAnsi="Arial" w:cs="Arial"/>
                <w:color w:val="000000"/>
                <w:sz w:val="16"/>
                <w:szCs w:val="16"/>
              </w:rPr>
              <w:t xml:space="preserve">na meranie glykémie </w:t>
            </w:r>
            <w:r w:rsidR="000576E1" w:rsidRPr="000576E1">
              <w:rPr>
                <w:rFonts w:ascii="Arial" w:hAnsi="Arial" w:cs="Arial"/>
                <w:color w:val="000000"/>
                <w:sz w:val="16"/>
                <w:szCs w:val="16"/>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50ks/bal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color w:val="000000"/>
                <w:sz w:val="16"/>
                <w:szCs w:val="16"/>
              </w:rPr>
            </w:pPr>
            <w:r w:rsidRPr="000576E1">
              <w:rPr>
                <w:rFonts w:ascii="Arial" w:hAnsi="Arial" w:cs="Arial"/>
                <w:color w:val="000000"/>
                <w:sz w:val="16"/>
                <w:szCs w:val="16"/>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BA6B67" w:rsidP="00BA6B67">
            <w:pPr>
              <w:rPr>
                <w:rFonts w:ascii="Arial" w:hAnsi="Arial" w:cs="Arial"/>
                <w:color w:val="000000"/>
                <w:sz w:val="16"/>
                <w:szCs w:val="16"/>
              </w:rPr>
            </w:pPr>
            <w:r>
              <w:rPr>
                <w:rFonts w:ascii="Arial" w:hAnsi="Arial" w:cs="Arial"/>
                <w:color w:val="000000"/>
                <w:sz w:val="16"/>
                <w:szCs w:val="16"/>
              </w:rPr>
              <w:t>D</w:t>
            </w:r>
            <w:r w:rsidR="000576E1" w:rsidRPr="000576E1">
              <w:rPr>
                <w:rFonts w:ascii="Arial" w:hAnsi="Arial" w:cs="Arial"/>
                <w:color w:val="000000"/>
                <w:sz w:val="16"/>
                <w:szCs w:val="16"/>
              </w:rPr>
              <w:t xml:space="preserve">iagnostické prúžky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2D12A1" w:rsidP="00BA6B67">
            <w:pPr>
              <w:rPr>
                <w:rFonts w:ascii="Arial" w:hAnsi="Arial" w:cs="Arial"/>
                <w:color w:val="000000"/>
                <w:sz w:val="16"/>
                <w:szCs w:val="16"/>
              </w:rPr>
            </w:pPr>
            <w:r>
              <w:rPr>
                <w:rFonts w:ascii="Arial" w:hAnsi="Arial" w:cs="Arial"/>
                <w:color w:val="000000"/>
                <w:sz w:val="16"/>
                <w:szCs w:val="16"/>
              </w:rPr>
              <w:t>na vyšetrenie moču</w:t>
            </w:r>
            <w:r w:rsidR="000576E1" w:rsidRPr="000576E1">
              <w:rPr>
                <w:rFonts w:ascii="Arial" w:hAnsi="Arial" w:cs="Arial"/>
                <w:color w:val="000000"/>
                <w:sz w:val="16"/>
                <w:szCs w:val="16"/>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50ks/bal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color w:val="000000"/>
                <w:sz w:val="16"/>
                <w:szCs w:val="16"/>
              </w:rPr>
            </w:pPr>
            <w:r w:rsidRPr="000576E1">
              <w:rPr>
                <w:rFonts w:ascii="Arial" w:hAnsi="Arial" w:cs="Arial"/>
                <w:color w:val="000000"/>
                <w:sz w:val="16"/>
                <w:szCs w:val="16"/>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pH papieriky</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indikátorové, univerzálne pH 0-12</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BA6B67">
        <w:trPr>
          <w:trHeight w:val="283"/>
        </w:trPr>
        <w:tc>
          <w:tcPr>
            <w:tcW w:w="568" w:type="dxa"/>
            <w:tcBorders>
              <w:top w:val="nil"/>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color w:val="000000"/>
                <w:sz w:val="16"/>
                <w:szCs w:val="16"/>
              </w:rPr>
            </w:pPr>
            <w:r w:rsidRPr="000576E1">
              <w:rPr>
                <w:rFonts w:ascii="Arial" w:hAnsi="Arial" w:cs="Arial"/>
                <w:color w:val="000000"/>
                <w:sz w:val="16"/>
                <w:szCs w:val="16"/>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pH papieriky</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indikátorové, univerzálny pH 0 – 14</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32</w:t>
            </w:r>
          </w:p>
        </w:tc>
      </w:tr>
      <w:tr w:rsidR="000576E1" w:rsidRPr="00560769" w:rsidTr="00BA6B67">
        <w:trPr>
          <w:trHeight w:val="283"/>
        </w:trPr>
        <w:tc>
          <w:tcPr>
            <w:tcW w:w="568" w:type="dxa"/>
            <w:tcBorders>
              <w:top w:val="single" w:sz="4" w:space="0" w:color="auto"/>
              <w:left w:val="single" w:sz="4" w:space="0" w:color="auto"/>
              <w:bottom w:val="single" w:sz="4" w:space="0" w:color="auto"/>
              <w:right w:val="single" w:sz="4" w:space="0" w:color="auto"/>
            </w:tcBorders>
            <w:shd w:val="clear" w:color="000000" w:fill="FBE5D6"/>
            <w:noWrap/>
            <w:vAlign w:val="center"/>
          </w:tcPr>
          <w:p w:rsidR="000576E1" w:rsidRPr="000576E1" w:rsidRDefault="000576E1" w:rsidP="00BA6B67">
            <w:pPr>
              <w:jc w:val="center"/>
              <w:rPr>
                <w:rFonts w:ascii="Arial" w:hAnsi="Arial" w:cs="Arial"/>
                <w:color w:val="000000"/>
                <w:sz w:val="16"/>
                <w:szCs w:val="16"/>
              </w:rPr>
            </w:pPr>
            <w:r w:rsidRPr="000576E1">
              <w:rPr>
                <w:rFonts w:ascii="Arial" w:hAnsi="Arial" w:cs="Arial"/>
                <w:color w:val="000000"/>
                <w:sz w:val="16"/>
                <w:szCs w:val="16"/>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pH papieriky</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BA6B67" w:rsidP="00BA6B67">
            <w:pPr>
              <w:rPr>
                <w:rFonts w:ascii="Arial" w:hAnsi="Arial" w:cs="Arial"/>
                <w:color w:val="000000"/>
                <w:sz w:val="16"/>
                <w:szCs w:val="16"/>
              </w:rPr>
            </w:pPr>
            <w:r w:rsidRPr="000576E1">
              <w:rPr>
                <w:rFonts w:ascii="Arial" w:hAnsi="Arial" w:cs="Arial"/>
                <w:color w:val="000000"/>
                <w:sz w:val="16"/>
                <w:szCs w:val="16"/>
              </w:rPr>
              <w:t>I</w:t>
            </w:r>
            <w:r w:rsidR="000576E1" w:rsidRPr="000576E1">
              <w:rPr>
                <w:rFonts w:ascii="Arial" w:hAnsi="Arial" w:cs="Arial"/>
                <w:color w:val="000000"/>
                <w:sz w:val="16"/>
                <w:szCs w:val="16"/>
              </w:rPr>
              <w:t>ndikátorové</w:t>
            </w:r>
            <w:r>
              <w:rPr>
                <w:rFonts w:ascii="Arial" w:hAnsi="Arial" w:cs="Arial"/>
                <w:color w:val="000000"/>
                <w:sz w:val="16"/>
                <w:szCs w:val="16"/>
              </w:rPr>
              <w:t xml:space="preserve"> </w:t>
            </w:r>
            <w:r w:rsidR="000576E1" w:rsidRPr="000576E1">
              <w:rPr>
                <w:rFonts w:ascii="Arial" w:hAnsi="Arial" w:cs="Arial"/>
                <w:color w:val="000000"/>
                <w:sz w:val="16"/>
                <w:szCs w:val="16"/>
              </w:rPr>
              <w:t>pr</w:t>
            </w:r>
            <w:r>
              <w:rPr>
                <w:rFonts w:ascii="Arial" w:hAnsi="Arial" w:cs="Arial"/>
                <w:color w:val="000000"/>
                <w:sz w:val="16"/>
                <w:szCs w:val="16"/>
              </w:rPr>
              <w:t>ú</w:t>
            </w:r>
            <w:r w:rsidR="000576E1" w:rsidRPr="000576E1">
              <w:rPr>
                <w:rFonts w:ascii="Arial" w:hAnsi="Arial" w:cs="Arial"/>
                <w:color w:val="000000"/>
                <w:sz w:val="16"/>
                <w:szCs w:val="16"/>
              </w:rPr>
              <w:t>žky, pH 4,5-10</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101 ks/bal</w:t>
            </w:r>
          </w:p>
        </w:tc>
        <w:tc>
          <w:tcPr>
            <w:tcW w:w="825" w:type="dxa"/>
            <w:tcBorders>
              <w:top w:val="single" w:sz="4" w:space="0" w:color="auto"/>
              <w:left w:val="nil"/>
              <w:bottom w:val="single" w:sz="4" w:space="0" w:color="auto"/>
              <w:right w:val="nil"/>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w:t>
            </w:r>
          </w:p>
        </w:tc>
      </w:tr>
      <w:tr w:rsidR="00BA6B67" w:rsidRPr="00560769" w:rsidTr="00BA6B67">
        <w:trPr>
          <w:trHeight w:val="368"/>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noWrap/>
            <w:vAlign w:val="center"/>
          </w:tcPr>
          <w:p w:rsidR="00BA6B67" w:rsidRPr="00BA6B67" w:rsidRDefault="00BA6B67" w:rsidP="00BA6B67">
            <w:pPr>
              <w:jc w:val="center"/>
              <w:rPr>
                <w:rFonts w:ascii="Arial" w:hAnsi="Arial" w:cs="Arial"/>
                <w:b/>
                <w:sz w:val="16"/>
                <w:szCs w:val="16"/>
              </w:rPr>
            </w:pPr>
            <w:r w:rsidRPr="00BA6B67">
              <w:rPr>
                <w:rFonts w:ascii="Arial" w:hAnsi="Arial" w:cs="Arial"/>
                <w:b/>
                <w:sz w:val="16"/>
                <w:szCs w:val="16"/>
              </w:rPr>
              <w:t>Infúzie, infúzne súpravy, katétre, nádobky na moč</w:t>
            </w:r>
          </w:p>
        </w:tc>
      </w:tr>
      <w:tr w:rsidR="000576E1" w:rsidRPr="00560769" w:rsidTr="002D12A1">
        <w:trPr>
          <w:trHeight w:val="225"/>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BA6B67" w:rsidP="000576E1">
            <w:pPr>
              <w:rPr>
                <w:rFonts w:ascii="Arial" w:hAnsi="Arial" w:cs="Arial"/>
                <w:color w:val="000000"/>
                <w:sz w:val="16"/>
                <w:szCs w:val="16"/>
              </w:rPr>
            </w:pPr>
            <w:r>
              <w:rPr>
                <w:rFonts w:ascii="Arial" w:hAnsi="Arial" w:cs="Arial"/>
                <w:color w:val="000000"/>
                <w:sz w:val="16"/>
                <w:szCs w:val="16"/>
              </w:rPr>
              <w:t>Infúzna súprava</w:t>
            </w:r>
            <w:r w:rsidR="000576E1" w:rsidRPr="000576E1">
              <w:rPr>
                <w:rFonts w:ascii="Arial" w:hAnsi="Arial" w:cs="Arial"/>
                <w:color w:val="000000"/>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BA6B67" w:rsidRPr="00BA6B67" w:rsidRDefault="00BA6B67" w:rsidP="00331014">
            <w:pPr>
              <w:widowControl/>
              <w:rPr>
                <w:rFonts w:ascii="Arial" w:eastAsia="Times New Roman" w:hAnsi="Arial" w:cs="Arial"/>
                <w:color w:val="08131F"/>
                <w:sz w:val="16"/>
                <w:szCs w:val="16"/>
                <w:lang w:val="sk-SK" w:eastAsia="sk-SK"/>
              </w:rPr>
            </w:pPr>
            <w:r w:rsidRPr="00BA6B67">
              <w:rPr>
                <w:rFonts w:ascii="Arial" w:eastAsia="Times New Roman" w:hAnsi="Arial" w:cs="Arial"/>
                <w:color w:val="08131F"/>
                <w:sz w:val="16"/>
                <w:szCs w:val="16"/>
                <w:lang w:val="sk-SK" w:eastAsia="sk-SK"/>
              </w:rPr>
              <w:t>na terapeutické podávanie infúznych roztokov a injekčných roztokov priamo z fliaš alebo plastových vakov pôsobením gravitácie do žily pacienta</w:t>
            </w:r>
          </w:p>
          <w:p w:rsidR="000576E1" w:rsidRPr="00331014" w:rsidRDefault="00BA6B67" w:rsidP="00331014">
            <w:pPr>
              <w:widowControl/>
              <w:rPr>
                <w:rFonts w:ascii="Arial" w:eastAsia="Times New Roman" w:hAnsi="Arial" w:cs="Arial"/>
                <w:color w:val="08131F"/>
                <w:sz w:val="16"/>
                <w:szCs w:val="16"/>
                <w:lang w:val="sk-SK" w:eastAsia="sk-SK"/>
              </w:rPr>
            </w:pPr>
            <w:r w:rsidRPr="00BA6B67">
              <w:rPr>
                <w:rFonts w:ascii="Arial" w:eastAsia="Times New Roman" w:hAnsi="Arial" w:cs="Arial"/>
                <w:color w:val="08131F"/>
                <w:sz w:val="16"/>
                <w:szCs w:val="16"/>
                <w:lang w:val="sk-SK" w:eastAsia="sk-SK"/>
              </w:rPr>
              <w:t>obsahuje hydrofóbny bakteriálny filter a regulátor prietoku</w:t>
            </w:r>
            <w:r w:rsidR="00331014">
              <w:rPr>
                <w:rFonts w:ascii="Arial" w:eastAsia="Times New Roman" w:hAnsi="Arial" w:cs="Arial"/>
                <w:color w:val="08131F"/>
                <w:sz w:val="16"/>
                <w:szCs w:val="16"/>
                <w:lang w:val="sk-SK" w:eastAsia="sk-SK"/>
              </w:rPr>
              <w:t xml:space="preserve">, </w:t>
            </w:r>
            <w:r w:rsidRPr="00BA6B67">
              <w:rPr>
                <w:rFonts w:ascii="Arial" w:eastAsia="Times New Roman" w:hAnsi="Arial" w:cs="Arial"/>
                <w:color w:val="08131F"/>
                <w:sz w:val="16"/>
                <w:szCs w:val="16"/>
                <w:lang w:val="sk-SK" w:eastAsia="sk-SK"/>
              </w:rPr>
              <w:t>transparentná PVC hadička</w:t>
            </w:r>
            <w:r w:rsidR="00331014">
              <w:rPr>
                <w:rFonts w:ascii="Arial" w:eastAsia="Times New Roman" w:hAnsi="Arial" w:cs="Arial"/>
                <w:color w:val="08131F"/>
                <w:sz w:val="16"/>
                <w:szCs w:val="16"/>
                <w:lang w:val="sk-SK" w:eastAsia="sk-SK"/>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w:t>
            </w:r>
          </w:p>
        </w:tc>
      </w:tr>
      <w:tr w:rsidR="000576E1" w:rsidRPr="00560769" w:rsidTr="002D12A1">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25</w:t>
            </w:r>
          </w:p>
        </w:tc>
        <w:tc>
          <w:tcPr>
            <w:tcW w:w="2126" w:type="dxa"/>
            <w:tcBorders>
              <w:top w:val="nil"/>
              <w:left w:val="nil"/>
              <w:bottom w:val="single" w:sz="4" w:space="0" w:color="auto"/>
              <w:right w:val="single" w:sz="4" w:space="0" w:color="auto"/>
            </w:tcBorders>
            <w:shd w:val="clear" w:color="auto" w:fill="auto"/>
            <w:vAlign w:val="center"/>
          </w:tcPr>
          <w:p w:rsidR="000576E1" w:rsidRPr="000576E1" w:rsidRDefault="00331014" w:rsidP="000576E1">
            <w:pPr>
              <w:rPr>
                <w:rFonts w:ascii="Arial" w:hAnsi="Arial" w:cs="Arial"/>
                <w:color w:val="000000"/>
                <w:sz w:val="16"/>
                <w:szCs w:val="16"/>
              </w:rPr>
            </w:pPr>
            <w:r>
              <w:rPr>
                <w:rFonts w:ascii="Arial" w:hAnsi="Arial" w:cs="Arial"/>
                <w:color w:val="000000"/>
                <w:sz w:val="16"/>
                <w:szCs w:val="16"/>
              </w:rPr>
              <w:t>Transfúzna súprava</w:t>
            </w:r>
          </w:p>
        </w:tc>
        <w:tc>
          <w:tcPr>
            <w:tcW w:w="3957" w:type="dxa"/>
            <w:tcBorders>
              <w:top w:val="nil"/>
              <w:left w:val="nil"/>
              <w:bottom w:val="single" w:sz="4" w:space="0" w:color="auto"/>
              <w:right w:val="single" w:sz="4" w:space="0" w:color="auto"/>
            </w:tcBorders>
            <w:shd w:val="clear" w:color="auto" w:fill="auto"/>
            <w:vAlign w:val="center"/>
          </w:tcPr>
          <w:p w:rsidR="000576E1" w:rsidRPr="00331014" w:rsidRDefault="00331014" w:rsidP="00497966">
            <w:pPr>
              <w:rPr>
                <w:rFonts w:ascii="Arial" w:hAnsi="Arial" w:cs="Arial"/>
                <w:color w:val="000000"/>
                <w:sz w:val="16"/>
                <w:szCs w:val="16"/>
              </w:rPr>
            </w:pPr>
            <w:r w:rsidRPr="00331014">
              <w:rPr>
                <w:rFonts w:ascii="Arial" w:hAnsi="Arial" w:cs="Arial"/>
                <w:color w:val="08131F"/>
                <w:sz w:val="16"/>
                <w:szCs w:val="16"/>
              </w:rPr>
              <w:t>k terapeutickému prevodu konzervovanej krvi, základných zložiek krvi, krvných náhrad a pod z fli</w:t>
            </w:r>
            <w:r>
              <w:rPr>
                <w:rFonts w:ascii="Arial" w:hAnsi="Arial" w:cs="Arial"/>
                <w:color w:val="08131F"/>
                <w:sz w:val="16"/>
                <w:szCs w:val="16"/>
              </w:rPr>
              <w:t>aš alebo vakov do žily pacienta,</w:t>
            </w:r>
            <w:r w:rsidRPr="00331014">
              <w:rPr>
                <w:rFonts w:ascii="Arial" w:hAnsi="Arial" w:cs="Arial"/>
                <w:color w:val="08131F"/>
                <w:sz w:val="16"/>
                <w:szCs w:val="16"/>
              </w:rPr>
              <w:t xml:space="preserve"> súprav</w:t>
            </w:r>
            <w:r>
              <w:rPr>
                <w:rFonts w:ascii="Arial" w:hAnsi="Arial" w:cs="Arial"/>
                <w:color w:val="08131F"/>
                <w:sz w:val="16"/>
                <w:szCs w:val="16"/>
              </w:rPr>
              <w:t>a</w:t>
            </w:r>
            <w:r w:rsidRPr="00331014">
              <w:rPr>
                <w:rFonts w:ascii="Arial" w:hAnsi="Arial" w:cs="Arial"/>
                <w:color w:val="08131F"/>
                <w:sz w:val="16"/>
                <w:szCs w:val="16"/>
              </w:rPr>
              <w:t xml:space="preserve"> má hydrofóbny bakteriálnej filter v zavzdušňovacom kanáliku prepichovacieho tŕňa</w:t>
            </w:r>
            <w:r w:rsidR="00497966">
              <w:rPr>
                <w:rFonts w:ascii="Arial" w:hAnsi="Arial" w:cs="Arial"/>
                <w:color w:val="08131F"/>
                <w:sz w:val="16"/>
                <w:szCs w:val="16"/>
              </w:rPr>
              <w:t>,</w:t>
            </w:r>
            <w:r>
              <w:rPr>
                <w:rFonts w:ascii="Arial" w:hAnsi="Arial" w:cs="Arial"/>
                <w:color w:val="08131F"/>
                <w:sz w:val="16"/>
                <w:szCs w:val="16"/>
              </w:rPr>
              <w:t xml:space="preserve"> </w:t>
            </w:r>
            <w:r w:rsidRPr="00331014">
              <w:rPr>
                <w:rFonts w:ascii="Arial" w:hAnsi="Arial" w:cs="Arial"/>
                <w:color w:val="08131F"/>
                <w:sz w:val="16"/>
                <w:szCs w:val="16"/>
              </w:rPr>
              <w:t>regulátor prietoku</w:t>
            </w:r>
            <w:r>
              <w:rPr>
                <w:rFonts w:ascii="Arial" w:hAnsi="Arial" w:cs="Arial"/>
                <w:color w:val="08131F"/>
                <w:sz w:val="16"/>
                <w:szCs w:val="16"/>
              </w:rPr>
              <w:t xml:space="preserve">, </w:t>
            </w:r>
            <w:r w:rsidR="00497966">
              <w:rPr>
                <w:rFonts w:ascii="Arial" w:hAnsi="Arial" w:cs="Arial"/>
                <w:color w:val="08131F"/>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nil"/>
              <w:left w:val="nil"/>
              <w:bottom w:val="single" w:sz="4" w:space="0" w:color="auto"/>
              <w:right w:val="single" w:sz="4" w:space="0" w:color="auto"/>
            </w:tcBorders>
            <w:shd w:val="clear" w:color="auto" w:fill="auto"/>
            <w:noWrap/>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w:t>
            </w:r>
          </w:p>
        </w:tc>
      </w:tr>
      <w:tr w:rsidR="000576E1" w:rsidRPr="00560769" w:rsidTr="002D12A1">
        <w:trPr>
          <w:trHeight w:val="442"/>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26</w:t>
            </w:r>
          </w:p>
        </w:tc>
        <w:tc>
          <w:tcPr>
            <w:tcW w:w="2126" w:type="dxa"/>
            <w:tcBorders>
              <w:top w:val="nil"/>
              <w:left w:val="nil"/>
              <w:bottom w:val="single" w:sz="4" w:space="0" w:color="auto"/>
              <w:right w:val="single" w:sz="4" w:space="0" w:color="auto"/>
            </w:tcBorders>
            <w:shd w:val="clear" w:color="auto" w:fill="auto"/>
            <w:vAlign w:val="center"/>
          </w:tcPr>
          <w:p w:rsidR="000576E1" w:rsidRPr="000576E1" w:rsidRDefault="00BA6B67" w:rsidP="000576E1">
            <w:pPr>
              <w:rPr>
                <w:rFonts w:ascii="Arial" w:hAnsi="Arial" w:cs="Arial"/>
                <w:color w:val="000000"/>
                <w:sz w:val="16"/>
                <w:szCs w:val="16"/>
              </w:rPr>
            </w:pPr>
            <w:r>
              <w:rPr>
                <w:rFonts w:ascii="Arial" w:hAnsi="Arial" w:cs="Arial"/>
                <w:color w:val="000000"/>
                <w:sz w:val="16"/>
                <w:szCs w:val="16"/>
              </w:rPr>
              <w:t>H</w:t>
            </w:r>
            <w:r w:rsidR="000576E1" w:rsidRPr="000576E1">
              <w:rPr>
                <w:rFonts w:ascii="Arial" w:hAnsi="Arial" w:cs="Arial"/>
                <w:color w:val="000000"/>
                <w:sz w:val="16"/>
                <w:szCs w:val="16"/>
              </w:rPr>
              <w:t xml:space="preserve">adička </w:t>
            </w:r>
          </w:p>
        </w:tc>
        <w:tc>
          <w:tcPr>
            <w:tcW w:w="3957" w:type="dxa"/>
            <w:tcBorders>
              <w:top w:val="nil"/>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spojovacia jednocestná na infúziu 1,8x450LL</w:t>
            </w:r>
          </w:p>
        </w:tc>
        <w:tc>
          <w:tcPr>
            <w:tcW w:w="1030"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100</w:t>
            </w:r>
          </w:p>
        </w:tc>
      </w:tr>
      <w:tr w:rsidR="000576E1" w:rsidRPr="00560769" w:rsidTr="002D12A1">
        <w:trPr>
          <w:trHeight w:val="277"/>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27</w:t>
            </w:r>
          </w:p>
        </w:tc>
        <w:tc>
          <w:tcPr>
            <w:tcW w:w="2126" w:type="dxa"/>
            <w:tcBorders>
              <w:top w:val="nil"/>
              <w:left w:val="nil"/>
              <w:bottom w:val="single" w:sz="4" w:space="0" w:color="auto"/>
              <w:right w:val="single" w:sz="4" w:space="0" w:color="auto"/>
            </w:tcBorders>
            <w:shd w:val="clear" w:color="auto" w:fill="auto"/>
            <w:vAlign w:val="center"/>
          </w:tcPr>
          <w:p w:rsidR="000576E1" w:rsidRPr="000576E1" w:rsidRDefault="00BA6B67" w:rsidP="000576E1">
            <w:pPr>
              <w:rPr>
                <w:rFonts w:ascii="Arial" w:hAnsi="Arial" w:cs="Arial"/>
                <w:color w:val="000000"/>
                <w:sz w:val="16"/>
                <w:szCs w:val="16"/>
              </w:rPr>
            </w:pPr>
            <w:r>
              <w:rPr>
                <w:rFonts w:ascii="Arial" w:hAnsi="Arial" w:cs="Arial"/>
                <w:color w:val="000000"/>
                <w:sz w:val="16"/>
                <w:szCs w:val="16"/>
              </w:rPr>
              <w:t>K</w:t>
            </w:r>
            <w:r w:rsidR="000576E1" w:rsidRPr="000576E1">
              <w:rPr>
                <w:rFonts w:ascii="Arial" w:hAnsi="Arial" w:cs="Arial"/>
                <w:color w:val="000000"/>
                <w:sz w:val="16"/>
                <w:szCs w:val="16"/>
              </w:rPr>
              <w:t xml:space="preserve">atéter </w:t>
            </w:r>
          </w:p>
        </w:tc>
        <w:tc>
          <w:tcPr>
            <w:tcW w:w="3957" w:type="dxa"/>
            <w:tcBorders>
              <w:top w:val="nil"/>
              <w:left w:val="nil"/>
              <w:bottom w:val="single" w:sz="4" w:space="0" w:color="auto"/>
              <w:right w:val="single" w:sz="4" w:space="0" w:color="auto"/>
            </w:tcBorders>
            <w:shd w:val="clear" w:color="auto" w:fill="auto"/>
            <w:vAlign w:val="center"/>
          </w:tcPr>
          <w:p w:rsidR="000576E1" w:rsidRPr="000576E1" w:rsidRDefault="000576E1" w:rsidP="00BA6B67">
            <w:pPr>
              <w:rPr>
                <w:rFonts w:ascii="Arial" w:hAnsi="Arial" w:cs="Arial"/>
                <w:color w:val="000000"/>
                <w:sz w:val="16"/>
                <w:szCs w:val="16"/>
              </w:rPr>
            </w:pPr>
            <w:r w:rsidRPr="000576E1">
              <w:rPr>
                <w:rFonts w:ascii="Arial" w:hAnsi="Arial" w:cs="Arial"/>
                <w:color w:val="000000"/>
                <w:sz w:val="16"/>
                <w:szCs w:val="16"/>
              </w:rPr>
              <w:t xml:space="preserve">močový </w:t>
            </w:r>
            <w:r w:rsidR="007E5A46">
              <w:rPr>
                <w:rFonts w:ascii="Arial" w:hAnsi="Arial" w:cs="Arial"/>
                <w:color w:val="000000"/>
                <w:sz w:val="16"/>
                <w:szCs w:val="16"/>
              </w:rPr>
              <w:t>Nelaton</w:t>
            </w:r>
            <w:r w:rsidRPr="000576E1">
              <w:rPr>
                <w:rFonts w:ascii="Arial" w:hAnsi="Arial" w:cs="Arial"/>
                <w:color w:val="000000"/>
                <w:sz w:val="16"/>
                <w:szCs w:val="16"/>
              </w:rPr>
              <w:t xml:space="preserve"> </w:t>
            </w:r>
            <w:r w:rsidR="00ED4E5F">
              <w:rPr>
                <w:rFonts w:ascii="Arial" w:hAnsi="Arial" w:cs="Arial"/>
                <w:color w:val="000000"/>
                <w:sz w:val="16"/>
                <w:szCs w:val="16"/>
              </w:rPr>
              <w:t>alebo ekvivalent</w:t>
            </w:r>
          </w:p>
        </w:tc>
        <w:tc>
          <w:tcPr>
            <w:tcW w:w="1030"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28</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katéter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BA6B67">
            <w:pPr>
              <w:rPr>
                <w:rFonts w:ascii="Arial" w:hAnsi="Arial" w:cs="Arial"/>
                <w:color w:val="000000"/>
                <w:sz w:val="16"/>
                <w:szCs w:val="16"/>
              </w:rPr>
            </w:pPr>
            <w:r w:rsidRPr="000576E1">
              <w:rPr>
                <w:rFonts w:ascii="Arial" w:hAnsi="Arial" w:cs="Arial"/>
                <w:color w:val="000000"/>
                <w:sz w:val="16"/>
                <w:szCs w:val="16"/>
              </w:rPr>
              <w:t xml:space="preserve">močový </w:t>
            </w:r>
            <w:r w:rsidR="007E5A46">
              <w:rPr>
                <w:rFonts w:ascii="Arial" w:hAnsi="Arial" w:cs="Arial"/>
                <w:color w:val="000000"/>
                <w:sz w:val="16"/>
                <w:szCs w:val="16"/>
              </w:rPr>
              <w:t>Foley</w:t>
            </w:r>
            <w:r w:rsidR="00ED4E5F">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BA6B67" w:rsidP="00BA6B67">
            <w:pPr>
              <w:rPr>
                <w:rFonts w:ascii="Arial" w:hAnsi="Arial" w:cs="Arial"/>
                <w:color w:val="000000"/>
                <w:sz w:val="16"/>
                <w:szCs w:val="16"/>
              </w:rPr>
            </w:pPr>
            <w:r>
              <w:rPr>
                <w:rFonts w:ascii="Arial" w:hAnsi="Arial" w:cs="Arial"/>
                <w:color w:val="000000"/>
                <w:sz w:val="16"/>
                <w:szCs w:val="16"/>
              </w:rPr>
              <w:t>Nádobka</w:t>
            </w:r>
            <w:r w:rsidR="000576E1" w:rsidRPr="000576E1">
              <w:rPr>
                <w:rFonts w:ascii="Arial" w:hAnsi="Arial" w:cs="Arial"/>
                <w:color w:val="000000"/>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nádobky na moč, bez viečka</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bal/1000ks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8</w:t>
            </w:r>
          </w:p>
        </w:tc>
      </w:tr>
      <w:tr w:rsidR="000576E1" w:rsidRPr="00560769" w:rsidTr="002D12A1">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BA6B67" w:rsidP="007E5A46">
            <w:pPr>
              <w:rPr>
                <w:rFonts w:ascii="Arial" w:hAnsi="Arial" w:cs="Arial"/>
                <w:color w:val="000000"/>
                <w:sz w:val="16"/>
                <w:szCs w:val="16"/>
              </w:rPr>
            </w:pPr>
            <w:r>
              <w:rPr>
                <w:rFonts w:ascii="Arial" w:hAnsi="Arial" w:cs="Arial"/>
                <w:color w:val="000000"/>
                <w:sz w:val="16"/>
                <w:szCs w:val="16"/>
              </w:rPr>
              <w:t>V</w:t>
            </w:r>
            <w:r w:rsidR="000576E1" w:rsidRPr="000576E1">
              <w:rPr>
                <w:rFonts w:ascii="Arial" w:hAnsi="Arial" w:cs="Arial"/>
                <w:color w:val="000000"/>
                <w:sz w:val="16"/>
                <w:szCs w:val="16"/>
              </w:rPr>
              <w:t xml:space="preserve">iečka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viečka k nádobke na moč</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bal/1000ks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8</w:t>
            </w:r>
          </w:p>
        </w:tc>
      </w:tr>
      <w:tr w:rsidR="007E5A46" w:rsidRPr="00560769" w:rsidTr="002D12A1">
        <w:trPr>
          <w:trHeight w:val="428"/>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vAlign w:val="center"/>
          </w:tcPr>
          <w:p w:rsidR="007E5A46" w:rsidRPr="000576E1" w:rsidRDefault="007E5A46" w:rsidP="002D12A1">
            <w:pPr>
              <w:jc w:val="center"/>
              <w:rPr>
                <w:rFonts w:ascii="Arial" w:hAnsi="Arial" w:cs="Arial"/>
                <w:sz w:val="16"/>
                <w:szCs w:val="16"/>
              </w:rPr>
            </w:pPr>
            <w:r w:rsidRPr="000576E1">
              <w:rPr>
                <w:rFonts w:ascii="Arial" w:hAnsi="Arial" w:cs="Arial"/>
                <w:sz w:val="16"/>
                <w:szCs w:val="16"/>
              </w:rPr>
              <w:t>Striekačky a skúmavky</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31</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2D12A1" w:rsidP="000576E1">
            <w:pPr>
              <w:rPr>
                <w:rFonts w:ascii="Arial" w:hAnsi="Arial" w:cs="Arial"/>
                <w:color w:val="000000"/>
                <w:sz w:val="16"/>
                <w:szCs w:val="16"/>
              </w:rPr>
            </w:pPr>
            <w:r>
              <w:rPr>
                <w:rFonts w:ascii="Arial" w:hAnsi="Arial" w:cs="Arial"/>
                <w:color w:val="000000"/>
                <w:sz w:val="16"/>
                <w:szCs w:val="16"/>
              </w:rPr>
              <w:t>S</w:t>
            </w:r>
            <w:r w:rsidR="000576E1" w:rsidRPr="000576E1">
              <w:rPr>
                <w:rFonts w:ascii="Arial" w:hAnsi="Arial" w:cs="Arial"/>
                <w:color w:val="000000"/>
                <w:sz w:val="16"/>
                <w:szCs w:val="16"/>
              </w:rPr>
              <w:t>triekačka</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injekčná jednorazová, 1 ml</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200 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8F35F9">
            <w:pPr>
              <w:jc w:val="center"/>
              <w:rPr>
                <w:rFonts w:ascii="Arial" w:hAnsi="Arial" w:cs="Arial"/>
                <w:color w:val="000000"/>
                <w:sz w:val="16"/>
                <w:szCs w:val="16"/>
              </w:rPr>
            </w:pPr>
            <w:r w:rsidRPr="000576E1">
              <w:rPr>
                <w:rFonts w:ascii="Arial" w:hAnsi="Arial" w:cs="Arial"/>
                <w:color w:val="000000"/>
                <w:sz w:val="16"/>
                <w:szCs w:val="16"/>
              </w:rPr>
              <w:t>21</w:t>
            </w:r>
          </w:p>
        </w:tc>
      </w:tr>
      <w:tr w:rsidR="002D12A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2D12A1" w:rsidRPr="000576E1" w:rsidRDefault="002D12A1" w:rsidP="002D12A1">
            <w:pPr>
              <w:jc w:val="center"/>
              <w:rPr>
                <w:rFonts w:ascii="Arial" w:hAnsi="Arial" w:cs="Arial"/>
                <w:sz w:val="16"/>
                <w:szCs w:val="16"/>
              </w:rPr>
            </w:pPr>
            <w:r w:rsidRPr="000576E1">
              <w:rPr>
                <w:rFonts w:ascii="Arial" w:hAnsi="Arial" w:cs="Arial"/>
                <w:sz w:val="16"/>
                <w:szCs w:val="16"/>
              </w:rPr>
              <w:t>32</w:t>
            </w:r>
          </w:p>
        </w:tc>
        <w:tc>
          <w:tcPr>
            <w:tcW w:w="2126" w:type="dxa"/>
            <w:tcBorders>
              <w:top w:val="single" w:sz="4" w:space="0" w:color="auto"/>
              <w:left w:val="single" w:sz="4" w:space="0" w:color="auto"/>
              <w:bottom w:val="nil"/>
              <w:right w:val="single" w:sz="4" w:space="0" w:color="auto"/>
            </w:tcBorders>
            <w:shd w:val="clear" w:color="auto" w:fill="auto"/>
          </w:tcPr>
          <w:p w:rsidR="002D12A1" w:rsidRDefault="002D12A1" w:rsidP="002D12A1">
            <w:r w:rsidRPr="00BD6CEC">
              <w:rPr>
                <w:rFonts w:ascii="Arial" w:hAnsi="Arial" w:cs="Arial"/>
                <w:color w:val="000000"/>
                <w:sz w:val="16"/>
                <w:szCs w:val="16"/>
              </w:rPr>
              <w:t>Striekačka</w:t>
            </w:r>
          </w:p>
        </w:tc>
        <w:tc>
          <w:tcPr>
            <w:tcW w:w="3957" w:type="dxa"/>
            <w:tcBorders>
              <w:top w:val="single" w:sz="4" w:space="0" w:color="auto"/>
              <w:left w:val="nil"/>
              <w:bottom w:val="nil"/>
              <w:right w:val="single" w:sz="4" w:space="0" w:color="auto"/>
            </w:tcBorders>
            <w:shd w:val="clear" w:color="auto" w:fill="auto"/>
            <w:vAlign w:val="center"/>
          </w:tcPr>
          <w:p w:rsidR="002D12A1" w:rsidRPr="000576E1" w:rsidRDefault="002D12A1" w:rsidP="002D12A1">
            <w:pPr>
              <w:rPr>
                <w:rFonts w:ascii="Arial" w:hAnsi="Arial" w:cs="Arial"/>
                <w:color w:val="000000"/>
                <w:sz w:val="16"/>
                <w:szCs w:val="16"/>
              </w:rPr>
            </w:pPr>
            <w:r w:rsidRPr="000576E1">
              <w:rPr>
                <w:rFonts w:ascii="Arial" w:hAnsi="Arial" w:cs="Arial"/>
                <w:color w:val="000000"/>
                <w:sz w:val="16"/>
                <w:szCs w:val="16"/>
              </w:rPr>
              <w:t>injekčná jednorazová, 2 ml</w:t>
            </w:r>
          </w:p>
        </w:tc>
        <w:tc>
          <w:tcPr>
            <w:tcW w:w="1030"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29</w:t>
            </w:r>
          </w:p>
        </w:tc>
      </w:tr>
      <w:tr w:rsidR="002D12A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2D12A1" w:rsidRPr="000576E1" w:rsidRDefault="002D12A1" w:rsidP="002D12A1">
            <w:pPr>
              <w:jc w:val="center"/>
              <w:rPr>
                <w:rFonts w:ascii="Arial" w:hAnsi="Arial" w:cs="Arial"/>
                <w:sz w:val="16"/>
                <w:szCs w:val="16"/>
              </w:rPr>
            </w:pPr>
            <w:r w:rsidRPr="000576E1">
              <w:rPr>
                <w:rFonts w:ascii="Arial" w:hAnsi="Arial" w:cs="Arial"/>
                <w:sz w:val="16"/>
                <w:szCs w:val="16"/>
              </w:rPr>
              <w:lastRenderedPageBreak/>
              <w:t>33</w:t>
            </w:r>
          </w:p>
        </w:tc>
        <w:tc>
          <w:tcPr>
            <w:tcW w:w="2126" w:type="dxa"/>
            <w:tcBorders>
              <w:top w:val="single" w:sz="4" w:space="0" w:color="auto"/>
              <w:left w:val="single" w:sz="4" w:space="0" w:color="auto"/>
              <w:bottom w:val="nil"/>
              <w:right w:val="single" w:sz="4" w:space="0" w:color="auto"/>
            </w:tcBorders>
            <w:shd w:val="clear" w:color="auto" w:fill="auto"/>
          </w:tcPr>
          <w:p w:rsidR="002D12A1" w:rsidRDefault="002D12A1" w:rsidP="002D12A1">
            <w:r w:rsidRPr="00BD6CEC">
              <w:rPr>
                <w:rFonts w:ascii="Arial" w:hAnsi="Arial" w:cs="Arial"/>
                <w:color w:val="000000"/>
                <w:sz w:val="16"/>
                <w:szCs w:val="16"/>
              </w:rPr>
              <w:t>Striekačka</w:t>
            </w:r>
          </w:p>
        </w:tc>
        <w:tc>
          <w:tcPr>
            <w:tcW w:w="3957" w:type="dxa"/>
            <w:tcBorders>
              <w:top w:val="single" w:sz="4" w:space="0" w:color="auto"/>
              <w:left w:val="nil"/>
              <w:bottom w:val="nil"/>
              <w:right w:val="single" w:sz="4" w:space="0" w:color="auto"/>
            </w:tcBorders>
            <w:shd w:val="clear" w:color="auto" w:fill="auto"/>
            <w:vAlign w:val="center"/>
          </w:tcPr>
          <w:p w:rsidR="002D12A1" w:rsidRPr="000576E1" w:rsidRDefault="002D12A1" w:rsidP="002D12A1">
            <w:pPr>
              <w:rPr>
                <w:rFonts w:ascii="Arial" w:hAnsi="Arial" w:cs="Arial"/>
                <w:color w:val="000000"/>
                <w:sz w:val="16"/>
                <w:szCs w:val="16"/>
              </w:rPr>
            </w:pPr>
            <w:r w:rsidRPr="000576E1">
              <w:rPr>
                <w:rFonts w:ascii="Arial" w:hAnsi="Arial" w:cs="Arial"/>
                <w:color w:val="000000"/>
                <w:sz w:val="16"/>
                <w:szCs w:val="16"/>
              </w:rPr>
              <w:t>injekčná jednorazová, 5 ml</w:t>
            </w:r>
          </w:p>
        </w:tc>
        <w:tc>
          <w:tcPr>
            <w:tcW w:w="1030"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64</w:t>
            </w:r>
          </w:p>
        </w:tc>
      </w:tr>
      <w:tr w:rsidR="002D12A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2D12A1" w:rsidRPr="000576E1" w:rsidRDefault="002D12A1" w:rsidP="002D12A1">
            <w:pPr>
              <w:jc w:val="center"/>
              <w:rPr>
                <w:rFonts w:ascii="Arial" w:hAnsi="Arial" w:cs="Arial"/>
                <w:sz w:val="16"/>
                <w:szCs w:val="16"/>
              </w:rPr>
            </w:pPr>
            <w:r w:rsidRPr="000576E1">
              <w:rPr>
                <w:rFonts w:ascii="Arial" w:hAnsi="Arial" w:cs="Arial"/>
                <w:sz w:val="16"/>
                <w:szCs w:val="16"/>
              </w:rPr>
              <w:t>34</w:t>
            </w:r>
          </w:p>
        </w:tc>
        <w:tc>
          <w:tcPr>
            <w:tcW w:w="2126" w:type="dxa"/>
            <w:tcBorders>
              <w:top w:val="single" w:sz="4" w:space="0" w:color="auto"/>
              <w:left w:val="single" w:sz="4" w:space="0" w:color="auto"/>
              <w:bottom w:val="nil"/>
              <w:right w:val="single" w:sz="4" w:space="0" w:color="auto"/>
            </w:tcBorders>
            <w:shd w:val="clear" w:color="auto" w:fill="auto"/>
          </w:tcPr>
          <w:p w:rsidR="002D12A1" w:rsidRDefault="002D12A1" w:rsidP="002D12A1">
            <w:r w:rsidRPr="00BD6CEC">
              <w:rPr>
                <w:rFonts w:ascii="Arial" w:hAnsi="Arial" w:cs="Arial"/>
                <w:color w:val="000000"/>
                <w:sz w:val="16"/>
                <w:szCs w:val="16"/>
              </w:rPr>
              <w:t>Striekačka</w:t>
            </w:r>
          </w:p>
        </w:tc>
        <w:tc>
          <w:tcPr>
            <w:tcW w:w="3957" w:type="dxa"/>
            <w:tcBorders>
              <w:top w:val="single" w:sz="4" w:space="0" w:color="auto"/>
              <w:left w:val="nil"/>
              <w:bottom w:val="nil"/>
              <w:right w:val="single" w:sz="4" w:space="0" w:color="auto"/>
            </w:tcBorders>
            <w:shd w:val="clear" w:color="auto" w:fill="auto"/>
            <w:vAlign w:val="center"/>
          </w:tcPr>
          <w:p w:rsidR="002D12A1" w:rsidRPr="000576E1" w:rsidRDefault="002D12A1" w:rsidP="002D12A1">
            <w:pPr>
              <w:rPr>
                <w:rFonts w:ascii="Arial" w:hAnsi="Arial" w:cs="Arial"/>
                <w:color w:val="000000"/>
                <w:sz w:val="16"/>
                <w:szCs w:val="16"/>
              </w:rPr>
            </w:pPr>
            <w:r w:rsidRPr="000576E1">
              <w:rPr>
                <w:rFonts w:ascii="Arial" w:hAnsi="Arial" w:cs="Arial"/>
                <w:color w:val="000000"/>
                <w:sz w:val="16"/>
                <w:szCs w:val="16"/>
              </w:rPr>
              <w:t>injekčná jednorazová, 10 ml</w:t>
            </w:r>
          </w:p>
        </w:tc>
        <w:tc>
          <w:tcPr>
            <w:tcW w:w="1030"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59</w:t>
            </w:r>
          </w:p>
        </w:tc>
      </w:tr>
      <w:tr w:rsidR="002D12A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2D12A1" w:rsidRPr="000576E1" w:rsidRDefault="002D12A1" w:rsidP="002D12A1">
            <w:pPr>
              <w:jc w:val="center"/>
              <w:rPr>
                <w:rFonts w:ascii="Arial" w:hAnsi="Arial" w:cs="Arial"/>
                <w:sz w:val="16"/>
                <w:szCs w:val="16"/>
              </w:rPr>
            </w:pPr>
            <w:r w:rsidRPr="000576E1">
              <w:rPr>
                <w:rFonts w:ascii="Arial" w:hAnsi="Arial" w:cs="Arial"/>
                <w:sz w:val="16"/>
                <w:szCs w:val="16"/>
              </w:rPr>
              <w:t>35</w:t>
            </w:r>
          </w:p>
        </w:tc>
        <w:tc>
          <w:tcPr>
            <w:tcW w:w="2126" w:type="dxa"/>
            <w:tcBorders>
              <w:top w:val="single" w:sz="4" w:space="0" w:color="auto"/>
              <w:left w:val="single" w:sz="4" w:space="0" w:color="auto"/>
              <w:bottom w:val="nil"/>
              <w:right w:val="single" w:sz="4" w:space="0" w:color="auto"/>
            </w:tcBorders>
            <w:shd w:val="clear" w:color="auto" w:fill="auto"/>
          </w:tcPr>
          <w:p w:rsidR="002D12A1" w:rsidRDefault="002D12A1" w:rsidP="002D12A1">
            <w:r w:rsidRPr="00BD6CEC">
              <w:rPr>
                <w:rFonts w:ascii="Arial" w:hAnsi="Arial" w:cs="Arial"/>
                <w:color w:val="000000"/>
                <w:sz w:val="16"/>
                <w:szCs w:val="16"/>
              </w:rPr>
              <w:t>Striekačka</w:t>
            </w:r>
          </w:p>
        </w:tc>
        <w:tc>
          <w:tcPr>
            <w:tcW w:w="3957" w:type="dxa"/>
            <w:tcBorders>
              <w:top w:val="single" w:sz="4" w:space="0" w:color="auto"/>
              <w:left w:val="nil"/>
              <w:bottom w:val="nil"/>
              <w:right w:val="single" w:sz="4" w:space="0" w:color="auto"/>
            </w:tcBorders>
            <w:shd w:val="clear" w:color="auto" w:fill="auto"/>
            <w:vAlign w:val="center"/>
          </w:tcPr>
          <w:p w:rsidR="002D12A1" w:rsidRPr="000576E1" w:rsidRDefault="002D12A1" w:rsidP="002D12A1">
            <w:pPr>
              <w:rPr>
                <w:rFonts w:ascii="Arial" w:hAnsi="Arial" w:cs="Arial"/>
                <w:color w:val="000000"/>
                <w:sz w:val="16"/>
                <w:szCs w:val="16"/>
              </w:rPr>
            </w:pPr>
            <w:r w:rsidRPr="000576E1">
              <w:rPr>
                <w:rFonts w:ascii="Arial" w:hAnsi="Arial" w:cs="Arial"/>
                <w:color w:val="000000"/>
                <w:sz w:val="16"/>
                <w:szCs w:val="16"/>
              </w:rPr>
              <w:t>injekčná jednorazová, 20 ml</w:t>
            </w:r>
          </w:p>
        </w:tc>
        <w:tc>
          <w:tcPr>
            <w:tcW w:w="1030"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2D12A1" w:rsidRPr="000576E1" w:rsidRDefault="002D12A1" w:rsidP="00073735">
            <w:pPr>
              <w:jc w:val="center"/>
              <w:rPr>
                <w:rFonts w:ascii="Arial" w:hAnsi="Arial" w:cs="Arial"/>
                <w:color w:val="000000"/>
                <w:sz w:val="16"/>
                <w:szCs w:val="16"/>
              </w:rPr>
            </w:pPr>
            <w:r w:rsidRPr="000576E1">
              <w:rPr>
                <w:rFonts w:ascii="Arial" w:hAnsi="Arial" w:cs="Arial"/>
                <w:color w:val="000000"/>
                <w:sz w:val="16"/>
                <w:szCs w:val="16"/>
              </w:rPr>
              <w:t>74</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36</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ED4E5F" w:rsidP="002D12A1">
            <w:pPr>
              <w:rPr>
                <w:rFonts w:ascii="Arial" w:hAnsi="Arial" w:cs="Arial"/>
                <w:color w:val="000000"/>
                <w:sz w:val="16"/>
                <w:szCs w:val="16"/>
              </w:rPr>
            </w:pPr>
            <w:r>
              <w:rPr>
                <w:rFonts w:ascii="Arial" w:hAnsi="Arial" w:cs="Arial"/>
                <w:color w:val="000000"/>
                <w:sz w:val="16"/>
                <w:szCs w:val="16"/>
              </w:rPr>
              <w:t>S</w:t>
            </w:r>
            <w:r w:rsidR="000576E1" w:rsidRPr="000576E1">
              <w:rPr>
                <w:rFonts w:ascii="Arial" w:hAnsi="Arial" w:cs="Arial"/>
                <w:color w:val="000000"/>
                <w:sz w:val="16"/>
                <w:szCs w:val="16"/>
              </w:rPr>
              <w:t xml:space="preserve">triekačka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pevný plast, na povrchu označenie stupnice obsahu</w:t>
            </w:r>
            <w:r w:rsidR="002D12A1">
              <w:rPr>
                <w:rFonts w:ascii="Arial" w:hAnsi="Arial" w:cs="Arial"/>
                <w:color w:val="000000"/>
                <w:sz w:val="16"/>
                <w:szCs w:val="16"/>
              </w:rPr>
              <w:t xml:space="preserve">, </w:t>
            </w:r>
            <w:r w:rsidR="002D12A1" w:rsidRPr="000576E1">
              <w:rPr>
                <w:rFonts w:ascii="Arial" w:hAnsi="Arial" w:cs="Arial"/>
                <w:color w:val="000000"/>
                <w:sz w:val="16"/>
                <w:szCs w:val="16"/>
              </w:rPr>
              <w:t>150 ml</w:t>
            </w:r>
            <w:r w:rsidR="00ED4E5F">
              <w:rPr>
                <w:rFonts w:ascii="Arial" w:hAnsi="Arial" w:cs="Arial"/>
                <w:color w:val="000000"/>
                <w:sz w:val="16"/>
                <w:szCs w:val="16"/>
              </w:rPr>
              <w:t xml:space="preserve"> typ</w:t>
            </w:r>
            <w:r w:rsidR="002D12A1">
              <w:rPr>
                <w:rFonts w:ascii="Arial" w:hAnsi="Arial" w:cs="Arial"/>
                <w:color w:val="000000"/>
                <w:sz w:val="16"/>
                <w:szCs w:val="16"/>
              </w:rPr>
              <w:t xml:space="preserve"> </w:t>
            </w:r>
            <w:r w:rsidR="00ED4E5F" w:rsidRPr="000576E1">
              <w:rPr>
                <w:rFonts w:ascii="Arial" w:hAnsi="Arial" w:cs="Arial"/>
                <w:color w:val="000000"/>
                <w:sz w:val="16"/>
                <w:szCs w:val="16"/>
              </w:rPr>
              <w:t xml:space="preserve">Janettova </w:t>
            </w:r>
            <w:r w:rsidR="002D12A1">
              <w:rPr>
                <w:rFonts w:ascii="Arial" w:hAnsi="Arial" w:cs="Arial"/>
                <w:color w:val="000000"/>
                <w:sz w:val="16"/>
                <w:szCs w:val="16"/>
              </w:rPr>
              <w:t>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37</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odber krvi, stanovenie KO (EDTA), 13X100 mm, 6 ml</w:t>
            </w:r>
            <w:r w:rsidR="00ED4E5F">
              <w:rPr>
                <w:rFonts w:ascii="Arial" w:hAnsi="Arial" w:cs="Arial"/>
                <w:color w:val="000000"/>
                <w:sz w:val="16"/>
                <w:szCs w:val="16"/>
              </w:rPr>
              <w:t>, typ</w:t>
            </w:r>
            <w:r w:rsidR="002D12A1">
              <w:rPr>
                <w:rFonts w:ascii="Arial" w:hAnsi="Arial" w:cs="Arial"/>
                <w:color w:val="000000"/>
                <w:sz w:val="16"/>
                <w:szCs w:val="16"/>
              </w:rPr>
              <w:t xml:space="preserve"> </w:t>
            </w:r>
            <w:r w:rsidR="00ED4E5F" w:rsidRPr="000576E1">
              <w:rPr>
                <w:rFonts w:ascii="Arial" w:hAnsi="Arial" w:cs="Arial"/>
                <w:color w:val="000000"/>
                <w:sz w:val="16"/>
                <w:szCs w:val="16"/>
              </w:rPr>
              <w:t xml:space="preserve">Vacutainer </w:t>
            </w:r>
            <w:r w:rsidR="002D12A1">
              <w:rPr>
                <w:rFonts w:ascii="Arial" w:hAnsi="Arial" w:cs="Arial"/>
                <w:color w:val="000000"/>
                <w:sz w:val="16"/>
                <w:szCs w:val="16"/>
              </w:rPr>
              <w:t>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21</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38</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na krvný obraz 3 ml+K2EDTA </w:t>
            </w:r>
            <w:r w:rsidR="002D12A1">
              <w:rPr>
                <w:rFonts w:ascii="Arial" w:hAnsi="Arial" w:cs="Arial"/>
                <w:color w:val="000000"/>
                <w:sz w:val="16"/>
                <w:szCs w:val="16"/>
              </w:rPr>
              <w:t>- levandulový uzáver,</w:t>
            </w:r>
            <w:r w:rsidR="00ED4E5F">
              <w:rPr>
                <w:rFonts w:ascii="Arial" w:hAnsi="Arial" w:cs="Arial"/>
                <w:color w:val="000000"/>
                <w:sz w:val="16"/>
                <w:szCs w:val="16"/>
              </w:rPr>
              <w:t xml:space="preserve"> typ</w:t>
            </w:r>
            <w:r w:rsidR="002D12A1">
              <w:rPr>
                <w:rFonts w:ascii="Arial" w:hAnsi="Arial" w:cs="Arial"/>
                <w:color w:val="000000"/>
                <w:sz w:val="16"/>
                <w:szCs w:val="16"/>
              </w:rPr>
              <w:t xml:space="preserve"> </w:t>
            </w:r>
            <w:r w:rsidR="00ED4E5F" w:rsidRPr="000576E1">
              <w:rPr>
                <w:rFonts w:ascii="Arial" w:hAnsi="Arial" w:cs="Arial"/>
                <w:color w:val="000000"/>
                <w:sz w:val="16"/>
                <w:szCs w:val="16"/>
              </w:rPr>
              <w:t>Vacutaine</w:t>
            </w:r>
            <w:r w:rsidR="00ED4E5F">
              <w:rPr>
                <w:rFonts w:ascii="Arial" w:hAnsi="Arial" w:cs="Arial"/>
                <w:color w:val="000000"/>
                <w:sz w:val="16"/>
                <w:szCs w:val="16"/>
              </w:rPr>
              <w:t xml:space="preserve"> </w:t>
            </w:r>
            <w:r w:rsidR="002D12A1">
              <w:rPr>
                <w:rFonts w:ascii="Arial" w:hAnsi="Arial" w:cs="Arial"/>
                <w:color w:val="000000"/>
                <w:sz w:val="16"/>
                <w:szCs w:val="16"/>
              </w:rPr>
              <w:t>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39</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krvný obraz 10 ml+K2EDTA </w:t>
            </w:r>
            <w:r w:rsidR="002D12A1">
              <w:rPr>
                <w:rFonts w:ascii="Arial" w:hAnsi="Arial" w:cs="Arial"/>
                <w:color w:val="000000"/>
                <w:sz w:val="16"/>
                <w:szCs w:val="16"/>
              </w:rPr>
              <w:t>- levandulový uzáver</w:t>
            </w:r>
            <w:r w:rsidR="00ED4E5F">
              <w:rPr>
                <w:rFonts w:ascii="Arial" w:hAnsi="Arial" w:cs="Arial"/>
                <w:color w:val="000000"/>
                <w:sz w:val="16"/>
                <w:szCs w:val="16"/>
              </w:rPr>
              <w:t>, typ</w:t>
            </w:r>
            <w:r w:rsidR="002D12A1">
              <w:rPr>
                <w:rFonts w:ascii="Arial" w:hAnsi="Arial" w:cs="Arial"/>
                <w:color w:val="000000"/>
                <w:sz w:val="16"/>
                <w:szCs w:val="16"/>
              </w:rPr>
              <w:t xml:space="preserve"> </w:t>
            </w:r>
            <w:r w:rsidR="00ED4E5F" w:rsidRPr="000576E1">
              <w:rPr>
                <w:rFonts w:ascii="Arial" w:hAnsi="Arial" w:cs="Arial"/>
                <w:color w:val="000000"/>
                <w:sz w:val="16"/>
                <w:szCs w:val="16"/>
              </w:rPr>
              <w:t xml:space="preserve">Vacutainer </w:t>
            </w:r>
            <w:r w:rsidR="002D12A1">
              <w:rPr>
                <w:rFonts w:ascii="Arial" w:hAnsi="Arial" w:cs="Arial"/>
                <w:color w:val="000000"/>
                <w:sz w:val="16"/>
                <w:szCs w:val="16"/>
              </w:rPr>
              <w:t>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40</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Držiak so šróbovacím luer adaptérom</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2D12A1" w:rsidP="000576E1">
            <w:pPr>
              <w:rPr>
                <w:rFonts w:ascii="Arial" w:hAnsi="Arial" w:cs="Arial"/>
                <w:color w:val="000000"/>
                <w:sz w:val="16"/>
                <w:szCs w:val="16"/>
              </w:rPr>
            </w:pPr>
            <w:r>
              <w:rPr>
                <w:rFonts w:ascii="Arial" w:hAnsi="Arial" w:cs="Arial"/>
                <w:color w:val="000000"/>
                <w:sz w:val="16"/>
                <w:szCs w:val="16"/>
              </w:rPr>
              <w:t>k</w:t>
            </w:r>
            <w:r w:rsidR="000576E1" w:rsidRPr="000576E1">
              <w:rPr>
                <w:rFonts w:ascii="Arial" w:hAnsi="Arial" w:cs="Arial"/>
                <w:color w:val="000000"/>
                <w:sz w:val="16"/>
                <w:szCs w:val="16"/>
              </w:rPr>
              <w:t>lobúčik BD Vacutainer je určený pre odber viac vzoriek behom jedného odberu. Vytvára spolu so skúmavkou a ihlou komplet pre odber krvi</w:t>
            </w:r>
            <w:r>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22</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41</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2D12A1">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2D12A1">
            <w:pPr>
              <w:rPr>
                <w:rFonts w:ascii="Arial" w:hAnsi="Arial" w:cs="Arial"/>
                <w:color w:val="000000"/>
                <w:sz w:val="16"/>
                <w:szCs w:val="16"/>
              </w:rPr>
            </w:pPr>
            <w:r w:rsidRPr="000576E1">
              <w:rPr>
                <w:rFonts w:ascii="Arial" w:hAnsi="Arial" w:cs="Arial"/>
                <w:color w:val="000000"/>
                <w:sz w:val="16"/>
                <w:szCs w:val="16"/>
              </w:rPr>
              <w:t xml:space="preserve">na analýzu séra typ BD Vacutainer - sterilná vákuová skúmavka, ktorá slúži na odber krvi na stanovenie séraVnútorná strana skúmaviek na analýzu séra je z dôvodu urýchlenia koagulácie pokrytá vrstvou aktivátora zrážania, ktorým je oxid kremičitý (červený uzáver Skúmavka na analýzu séra typ BD Vacutainer - materiál: plast, vyhotovenie: sterilné, farba uzáveru: červená, aktivátor zrážania v skúmavke: oxid kremičitý, veľkosť 13x75 mm, objem 6ml, </w:t>
            </w:r>
            <w:r w:rsidR="002D12A1">
              <w:rPr>
                <w:rFonts w:ascii="Arial" w:hAnsi="Arial" w:cs="Arial"/>
                <w:color w:val="000000"/>
                <w:sz w:val="16"/>
                <w:szCs w:val="16"/>
              </w:rPr>
              <w:t>alebo ekvivalent</w:t>
            </w:r>
            <w:r w:rsidRPr="000576E1">
              <w:rPr>
                <w:rFonts w:ascii="Arial" w:hAnsi="Arial" w:cs="Arial"/>
                <w:color w:val="000000"/>
                <w:sz w:val="16"/>
                <w:szCs w:val="16"/>
              </w:rPr>
              <w:t xml:space="preserve"> </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14</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42</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2D12A1">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na analýzu séra typ BD Vacutainer - sterilná vákuová skúmavka, ktorá slúži na odber krvi na stanovenie séraVnútorná strana skúmaviek na analýzu séra je z dôvodu urýchlenia koagulácie pokrytá vrstvou aktivátora zrážania, ktorým je oxid kremičitý (červený uzáver Skúmavka na analýzu séra typ BD Vacutainer - materiál: plast, vyhotovenie: sterilné, farba uzáveru: červená, aktivátor zrážania v skúmavke: oxid kremičitý, veľkosť 13x75 mm, objem 10 ml, </w:t>
            </w:r>
            <w:r w:rsidR="002D12A1">
              <w:rPr>
                <w:rFonts w:ascii="Arial" w:hAnsi="Arial" w:cs="Arial"/>
                <w:color w:val="000000"/>
                <w:sz w:val="16"/>
                <w:szCs w:val="16"/>
              </w:rPr>
              <w:t>červený uzáver,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22</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43</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NaCit 2,7 ml, modrý uzáver, citrátová skúmavka </w:t>
            </w:r>
            <w:r w:rsidR="00ED4E5F">
              <w:rPr>
                <w:rFonts w:ascii="Arial" w:hAnsi="Arial" w:cs="Arial"/>
                <w:color w:val="000000"/>
                <w:sz w:val="16"/>
                <w:szCs w:val="16"/>
              </w:rPr>
              <w:t>, typ</w:t>
            </w:r>
            <w:r w:rsidR="002D12A1">
              <w:rPr>
                <w:rFonts w:ascii="Arial" w:hAnsi="Arial" w:cs="Arial"/>
                <w:color w:val="000000"/>
                <w:sz w:val="16"/>
                <w:szCs w:val="16"/>
              </w:rPr>
              <w:t xml:space="preserve"> </w:t>
            </w:r>
            <w:r w:rsidR="00ED4E5F" w:rsidRPr="000576E1">
              <w:rPr>
                <w:rFonts w:ascii="Arial" w:hAnsi="Arial" w:cs="Arial"/>
                <w:color w:val="000000"/>
                <w:sz w:val="16"/>
                <w:szCs w:val="16"/>
              </w:rPr>
              <w:t>Vacutainer</w:t>
            </w:r>
            <w:r w:rsidR="00ED4E5F">
              <w:rPr>
                <w:rFonts w:ascii="Arial" w:hAnsi="Arial" w:cs="Arial"/>
                <w:color w:val="000000"/>
                <w:sz w:val="16"/>
                <w:szCs w:val="16"/>
              </w:rPr>
              <w:t xml:space="preserve">a lebo </w:t>
            </w:r>
            <w:r w:rsidR="002D12A1">
              <w:rPr>
                <w:rFonts w:ascii="Arial" w:hAnsi="Arial" w:cs="Arial"/>
                <w:color w:val="000000"/>
                <w:sz w:val="16"/>
                <w:szCs w:val="16"/>
              </w:rPr>
              <w:t>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14</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Skúmavka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ED4E5F">
            <w:pPr>
              <w:rPr>
                <w:rFonts w:ascii="Arial" w:hAnsi="Arial" w:cs="Arial"/>
                <w:color w:val="000000"/>
                <w:sz w:val="16"/>
                <w:szCs w:val="16"/>
              </w:rPr>
            </w:pPr>
            <w:r w:rsidRPr="000576E1">
              <w:rPr>
                <w:rFonts w:ascii="Arial" w:hAnsi="Arial" w:cs="Arial"/>
                <w:color w:val="000000"/>
                <w:sz w:val="16"/>
                <w:szCs w:val="16"/>
              </w:rPr>
              <w:t xml:space="preserve">zelená na koaguláciu, Citrate 3,2%, </w:t>
            </w:r>
            <w:r w:rsidR="002D12A1" w:rsidRPr="000576E1">
              <w:rPr>
                <w:rFonts w:ascii="Arial" w:hAnsi="Arial" w:cs="Arial"/>
                <w:color w:val="000000"/>
                <w:sz w:val="16"/>
                <w:szCs w:val="16"/>
              </w:rPr>
              <w:t>2,9 ml</w:t>
            </w:r>
            <w:r w:rsidR="00ED4E5F">
              <w:rPr>
                <w:rFonts w:ascii="Arial" w:hAnsi="Arial" w:cs="Arial"/>
                <w:color w:val="000000"/>
                <w:sz w:val="16"/>
                <w:szCs w:val="16"/>
              </w:rPr>
              <w:t>, typ</w:t>
            </w:r>
            <w:r w:rsidR="00ED4E5F" w:rsidRPr="000576E1">
              <w:rPr>
                <w:rFonts w:ascii="Arial" w:hAnsi="Arial" w:cs="Arial"/>
                <w:color w:val="000000"/>
                <w:sz w:val="16"/>
                <w:szCs w:val="16"/>
              </w:rPr>
              <w:t xml:space="preserve"> Monovette</w:t>
            </w:r>
            <w:r w:rsidR="00ED4E5F">
              <w:rPr>
                <w:rFonts w:ascii="Arial" w:hAnsi="Arial" w:cs="Arial"/>
                <w:color w:val="000000"/>
                <w:sz w:val="16"/>
                <w:szCs w:val="16"/>
              </w:rPr>
              <w:t xml:space="preserve">  alebo </w:t>
            </w:r>
            <w:r w:rsidR="002D12A1">
              <w:rPr>
                <w:rFonts w:ascii="Arial" w:hAnsi="Arial" w:cs="Arial"/>
                <w:color w:val="000000"/>
                <w:sz w:val="16"/>
                <w:szCs w:val="16"/>
              </w:rPr>
              <w:t xml:space="preserve">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w:t>
            </w:r>
          </w:p>
        </w:tc>
      </w:tr>
      <w:tr w:rsidR="000576E1" w:rsidRPr="00560769" w:rsidTr="002D12A1">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ED4E5F" w:rsidP="00ED4E5F">
            <w:pPr>
              <w:rPr>
                <w:rFonts w:ascii="Arial" w:hAnsi="Arial" w:cs="Arial"/>
                <w:sz w:val="16"/>
                <w:szCs w:val="16"/>
              </w:rPr>
            </w:pPr>
            <w:r>
              <w:rPr>
                <w:rFonts w:ascii="Arial" w:hAnsi="Arial" w:cs="Arial"/>
                <w:sz w:val="16"/>
                <w:szCs w:val="16"/>
              </w:rPr>
              <w:t>Skúmavka</w:t>
            </w:r>
            <w:r w:rsidR="000576E1" w:rsidRPr="000576E1">
              <w:rPr>
                <w:rFonts w:ascii="Arial" w:hAnsi="Arial" w:cs="Arial"/>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2D12A1">
            <w:pPr>
              <w:rPr>
                <w:rFonts w:ascii="Arial" w:hAnsi="Arial" w:cs="Arial"/>
                <w:sz w:val="16"/>
                <w:szCs w:val="16"/>
              </w:rPr>
            </w:pPr>
            <w:r w:rsidRPr="000576E1">
              <w:rPr>
                <w:rFonts w:ascii="Arial" w:hAnsi="Arial" w:cs="Arial"/>
                <w:sz w:val="16"/>
                <w:szCs w:val="16"/>
              </w:rPr>
              <w:t xml:space="preserve">aktivátor zrážania -sérum, biela, </w:t>
            </w:r>
            <w:r w:rsidR="002D12A1" w:rsidRPr="000576E1">
              <w:rPr>
                <w:rFonts w:ascii="Arial" w:hAnsi="Arial" w:cs="Arial"/>
                <w:sz w:val="16"/>
                <w:szCs w:val="16"/>
              </w:rPr>
              <w:t xml:space="preserve">4,9 ml </w:t>
            </w:r>
            <w:r w:rsidR="00ED4E5F">
              <w:rPr>
                <w:rFonts w:ascii="Arial" w:hAnsi="Arial" w:cs="Arial"/>
                <w:sz w:val="16"/>
                <w:szCs w:val="16"/>
              </w:rPr>
              <w:t xml:space="preserve">typ </w:t>
            </w:r>
            <w:r w:rsidR="00ED4E5F" w:rsidRPr="000576E1">
              <w:rPr>
                <w:rFonts w:ascii="Arial" w:hAnsi="Arial" w:cs="Arial"/>
                <w:sz w:val="16"/>
                <w:szCs w:val="16"/>
              </w:rPr>
              <w:t xml:space="preserve">Monovette </w:t>
            </w:r>
            <w:r w:rsidR="002D12A1">
              <w:rPr>
                <w:rFonts w:ascii="Arial" w:hAnsi="Arial" w:cs="Arial"/>
                <w:color w:val="000000"/>
                <w:sz w:val="16"/>
                <w:szCs w:val="16"/>
              </w:rPr>
              <w:t>alebo ekvivalent</w:t>
            </w:r>
            <w:r w:rsidRPr="000576E1">
              <w:rPr>
                <w:rFonts w:ascii="Arial" w:hAnsi="Arial" w:cs="Arial"/>
                <w:sz w:val="16"/>
                <w:szCs w:val="16"/>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50ks/bal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2</w:t>
            </w:r>
          </w:p>
        </w:tc>
      </w:tr>
      <w:tr w:rsidR="002D12A1" w:rsidRPr="00560769" w:rsidTr="002D12A1">
        <w:trPr>
          <w:trHeight w:val="300"/>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vAlign w:val="center"/>
          </w:tcPr>
          <w:p w:rsidR="002D12A1" w:rsidRPr="000576E1" w:rsidRDefault="002D12A1" w:rsidP="00073735">
            <w:pPr>
              <w:jc w:val="center"/>
              <w:rPr>
                <w:rFonts w:ascii="Arial" w:hAnsi="Arial" w:cs="Arial"/>
                <w:sz w:val="16"/>
                <w:szCs w:val="16"/>
              </w:rPr>
            </w:pPr>
            <w:r w:rsidRPr="000576E1">
              <w:rPr>
                <w:rFonts w:ascii="Arial" w:hAnsi="Arial" w:cs="Arial"/>
                <w:sz w:val="16"/>
                <w:szCs w:val="16"/>
              </w:rPr>
              <w:t>Gáza, obrúsky</w:t>
            </w:r>
          </w:p>
        </w:tc>
      </w:tr>
      <w:tr w:rsidR="000576E1"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46</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G</w:t>
            </w:r>
            <w:r w:rsidR="000576E1" w:rsidRPr="000576E1">
              <w:rPr>
                <w:rFonts w:ascii="Arial" w:hAnsi="Arial" w:cs="Arial"/>
                <w:color w:val="000000"/>
                <w:sz w:val="16"/>
                <w:szCs w:val="16"/>
              </w:rPr>
              <w:t>áza</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rolka, 90 cm x 10 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60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47</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Default="00073735" w:rsidP="00073735">
            <w:r w:rsidRPr="009A046C">
              <w:rPr>
                <w:rFonts w:ascii="Arial" w:hAnsi="Arial" w:cs="Arial"/>
                <w:color w:val="000000"/>
                <w:sz w:val="16"/>
                <w:szCs w:val="16"/>
              </w:rPr>
              <w:t>Gáza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color w:val="000000"/>
                <w:sz w:val="16"/>
                <w:szCs w:val="16"/>
              </w:rPr>
            </w:pPr>
            <w:r w:rsidRPr="000576E1">
              <w:rPr>
                <w:rFonts w:ascii="Arial" w:hAnsi="Arial" w:cs="Arial"/>
                <w:color w:val="000000"/>
                <w:sz w:val="16"/>
                <w:szCs w:val="16"/>
              </w:rPr>
              <w:t>skladaná 10 x 10 cm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50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48</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Default="00073735" w:rsidP="00073735">
            <w:r w:rsidRPr="009A046C">
              <w:rPr>
                <w:rFonts w:ascii="Arial" w:hAnsi="Arial" w:cs="Arial"/>
                <w:color w:val="000000"/>
                <w:sz w:val="16"/>
                <w:szCs w:val="16"/>
              </w:rPr>
              <w:t>Gáza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color w:val="000000"/>
                <w:sz w:val="16"/>
                <w:szCs w:val="16"/>
              </w:rPr>
            </w:pPr>
            <w:r w:rsidRPr="000576E1">
              <w:rPr>
                <w:rFonts w:ascii="Arial" w:hAnsi="Arial" w:cs="Arial"/>
                <w:color w:val="000000"/>
                <w:sz w:val="16"/>
                <w:szCs w:val="16"/>
              </w:rPr>
              <w:t>hydrofilná, kompres nesterilný 5x5 cm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45</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49</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Default="00073735" w:rsidP="00073735">
            <w:r w:rsidRPr="009E685B">
              <w:rPr>
                <w:rFonts w:ascii="Arial" w:hAnsi="Arial" w:cs="Arial"/>
                <w:color w:val="000000"/>
                <w:sz w:val="16"/>
                <w:szCs w:val="16"/>
              </w:rPr>
              <w:t>Gáza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color w:val="000000"/>
                <w:sz w:val="16"/>
                <w:szCs w:val="16"/>
              </w:rPr>
            </w:pPr>
            <w:r w:rsidRPr="000576E1">
              <w:rPr>
                <w:rFonts w:ascii="Arial" w:hAnsi="Arial" w:cs="Arial"/>
                <w:color w:val="000000"/>
                <w:sz w:val="16"/>
                <w:szCs w:val="16"/>
              </w:rPr>
              <w:t>hydrofilná, rolovaná, 90cmx10m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10m/bal</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20</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4</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50</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Default="00073735" w:rsidP="00073735">
            <w:r w:rsidRPr="009E685B">
              <w:rPr>
                <w:rFonts w:ascii="Arial" w:hAnsi="Arial" w:cs="Arial"/>
                <w:color w:val="000000"/>
                <w:sz w:val="16"/>
                <w:szCs w:val="16"/>
              </w:rPr>
              <w:t>Gáza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color w:val="000000"/>
                <w:sz w:val="16"/>
                <w:szCs w:val="16"/>
              </w:rPr>
            </w:pPr>
            <w:r>
              <w:rPr>
                <w:rFonts w:ascii="Arial" w:hAnsi="Arial" w:cs="Arial"/>
                <w:color w:val="000000"/>
                <w:sz w:val="16"/>
                <w:szCs w:val="16"/>
              </w:rPr>
              <w:t>š</w:t>
            </w:r>
            <w:r w:rsidRPr="000576E1">
              <w:rPr>
                <w:rFonts w:ascii="Arial" w:hAnsi="Arial" w:cs="Arial"/>
                <w:color w:val="000000"/>
                <w:sz w:val="16"/>
                <w:szCs w:val="16"/>
              </w:rPr>
              <w:t>tvorce</w:t>
            </w:r>
            <w:r>
              <w:rPr>
                <w:rFonts w:ascii="Arial" w:hAnsi="Arial" w:cs="Arial"/>
                <w:color w:val="000000"/>
                <w:sz w:val="16"/>
                <w:szCs w:val="16"/>
              </w:rPr>
              <w:t>,</w:t>
            </w:r>
            <w:r w:rsidRPr="000576E1">
              <w:rPr>
                <w:rFonts w:ascii="Arial" w:hAnsi="Arial" w:cs="Arial"/>
                <w:color w:val="000000"/>
                <w:sz w:val="16"/>
                <w:szCs w:val="16"/>
              </w:rPr>
              <w:t xml:space="preserve"> hydrofilná - kompres nesterilný zo 100% bavlny  so založenými okrajmi , 8 vrstiev, 17 nití/cm2, 5x5 cm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25</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100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51</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Default="00073735" w:rsidP="00073735">
            <w:r w:rsidRPr="009E685B">
              <w:rPr>
                <w:rFonts w:ascii="Arial" w:hAnsi="Arial" w:cs="Arial"/>
                <w:color w:val="000000"/>
                <w:sz w:val="16"/>
                <w:szCs w:val="16"/>
              </w:rPr>
              <w:t>Gáza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color w:val="000000"/>
                <w:sz w:val="16"/>
                <w:szCs w:val="16"/>
              </w:rPr>
            </w:pPr>
            <w:r w:rsidRPr="000576E1">
              <w:rPr>
                <w:rFonts w:ascii="Arial" w:hAnsi="Arial" w:cs="Arial"/>
                <w:color w:val="000000"/>
                <w:sz w:val="16"/>
                <w:szCs w:val="16"/>
              </w:rPr>
              <w:t>gáza skladaná v páse 7cmx40m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color w:val="000000"/>
                <w:sz w:val="16"/>
                <w:szCs w:val="16"/>
              </w:rPr>
            </w:pPr>
            <w:r w:rsidRPr="000576E1">
              <w:rPr>
                <w:rFonts w:ascii="Arial" w:hAnsi="Arial" w:cs="Arial"/>
                <w:color w:val="000000"/>
                <w:sz w:val="16"/>
                <w:szCs w:val="16"/>
              </w:rPr>
              <w:t>30</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52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Obrús</w:t>
            </w:r>
            <w:r w:rsidR="00073735">
              <w:rPr>
                <w:rFonts w:ascii="Arial" w:hAnsi="Arial" w:cs="Arial"/>
                <w:color w:val="000000"/>
                <w:sz w:val="16"/>
                <w:szCs w:val="16"/>
              </w:rPr>
              <w:t>ky</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brúsky nezanechávajúce vlákna, rozmer min 21x11 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bal/280ks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6</w:t>
            </w:r>
          </w:p>
        </w:tc>
      </w:tr>
      <w:tr w:rsidR="000576E1" w:rsidRPr="00560769" w:rsidTr="002D12A1">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53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rPr>
                <w:rFonts w:ascii="Arial" w:hAnsi="Arial" w:cs="Arial"/>
                <w:color w:val="000000"/>
                <w:sz w:val="16"/>
                <w:szCs w:val="16"/>
              </w:rPr>
            </w:pPr>
            <w:r w:rsidRPr="000576E1">
              <w:rPr>
                <w:rFonts w:ascii="Arial" w:hAnsi="Arial" w:cs="Arial"/>
                <w:color w:val="000000"/>
                <w:sz w:val="16"/>
                <w:szCs w:val="16"/>
              </w:rPr>
              <w:t xml:space="preserve">Obrúsky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Obrúsky nezanechávajúce vlákna, rozmer min 23x43 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bal/196ks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6</w:t>
            </w:r>
          </w:p>
        </w:tc>
      </w:tr>
      <w:tr w:rsidR="002D12A1" w:rsidRPr="00560769" w:rsidTr="002D12A1">
        <w:trPr>
          <w:trHeight w:val="346"/>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vAlign w:val="center"/>
          </w:tcPr>
          <w:p w:rsidR="002D12A1" w:rsidRPr="000576E1" w:rsidRDefault="002D12A1" w:rsidP="00A54B70">
            <w:pPr>
              <w:jc w:val="center"/>
              <w:rPr>
                <w:rFonts w:ascii="Arial" w:hAnsi="Arial" w:cs="Arial"/>
                <w:sz w:val="16"/>
                <w:szCs w:val="16"/>
              </w:rPr>
            </w:pPr>
            <w:r w:rsidRPr="000576E1">
              <w:rPr>
                <w:rFonts w:ascii="Arial" w:hAnsi="Arial" w:cs="Arial"/>
                <w:sz w:val="16"/>
                <w:szCs w:val="16"/>
              </w:rPr>
              <w:t xml:space="preserve">Fólia a </w:t>
            </w:r>
            <w:r w:rsidR="00A54B70">
              <w:rPr>
                <w:rFonts w:ascii="Arial" w:hAnsi="Arial" w:cs="Arial"/>
                <w:sz w:val="16"/>
                <w:szCs w:val="16"/>
              </w:rPr>
              <w:t>škatule</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54</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sz w:val="16"/>
                <w:szCs w:val="16"/>
              </w:rPr>
            </w:pPr>
            <w:r>
              <w:rPr>
                <w:rFonts w:ascii="Arial" w:hAnsi="Arial" w:cs="Arial"/>
                <w:sz w:val="16"/>
                <w:szCs w:val="16"/>
              </w:rPr>
              <w:t>F</w:t>
            </w:r>
            <w:r w:rsidR="000576E1" w:rsidRPr="000576E1">
              <w:rPr>
                <w:rFonts w:ascii="Arial" w:hAnsi="Arial" w:cs="Arial"/>
                <w:sz w:val="16"/>
                <w:szCs w:val="16"/>
              </w:rPr>
              <w:t xml:space="preserve">ólia hliníková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sz w:val="16"/>
                <w:szCs w:val="16"/>
              </w:rPr>
            </w:pPr>
            <w:r w:rsidRPr="000576E1">
              <w:rPr>
                <w:rFonts w:ascii="Arial" w:hAnsi="Arial" w:cs="Arial"/>
                <w:sz w:val="16"/>
                <w:szCs w:val="16"/>
              </w:rPr>
              <w:t>alobal rolka š. 500 mm, hrúbka 0.099 mm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kg</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kg</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13</w:t>
            </w:r>
          </w:p>
        </w:tc>
      </w:tr>
      <w:tr w:rsidR="000576E1" w:rsidRPr="00560769" w:rsidTr="002D12A1">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55</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73735">
            <w:pPr>
              <w:rPr>
                <w:rFonts w:ascii="Arial" w:hAnsi="Arial" w:cs="Arial"/>
                <w:sz w:val="16"/>
                <w:szCs w:val="16"/>
              </w:rPr>
            </w:pPr>
            <w:r>
              <w:rPr>
                <w:rFonts w:ascii="Arial" w:hAnsi="Arial" w:cs="Arial"/>
                <w:sz w:val="16"/>
                <w:szCs w:val="16"/>
              </w:rPr>
              <w:t>Škatuľa</w:t>
            </w:r>
            <w:r w:rsidR="000576E1" w:rsidRPr="000576E1">
              <w:rPr>
                <w:rFonts w:ascii="Arial" w:hAnsi="Arial" w:cs="Arial"/>
                <w:sz w:val="16"/>
                <w:szCs w:val="16"/>
              </w:rPr>
              <w:t xml:space="preserve">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73735" w:rsidP="000576E1">
            <w:pPr>
              <w:rPr>
                <w:rFonts w:ascii="Arial" w:hAnsi="Arial" w:cs="Arial"/>
                <w:sz w:val="16"/>
                <w:szCs w:val="16"/>
              </w:rPr>
            </w:pPr>
            <w:r w:rsidRPr="000576E1">
              <w:rPr>
                <w:rFonts w:ascii="Arial" w:hAnsi="Arial" w:cs="Arial"/>
                <w:sz w:val="16"/>
                <w:szCs w:val="16"/>
              </w:rPr>
              <w:t xml:space="preserve">na trvalé preparáty </w:t>
            </w:r>
            <w:r w:rsidR="000576E1" w:rsidRPr="000576E1">
              <w:rPr>
                <w:rFonts w:ascii="Arial" w:hAnsi="Arial" w:cs="Arial"/>
                <w:sz w:val="16"/>
                <w:szCs w:val="16"/>
              </w:rPr>
              <w:t>papierová, plastové rebrovanie, na 50 skiel</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1</w:t>
            </w:r>
          </w:p>
        </w:tc>
      </w:tr>
      <w:tr w:rsidR="000576E1"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2D12A1">
            <w:pPr>
              <w:jc w:val="center"/>
              <w:rPr>
                <w:rFonts w:ascii="Arial" w:hAnsi="Arial" w:cs="Arial"/>
                <w:sz w:val="16"/>
                <w:szCs w:val="16"/>
              </w:rPr>
            </w:pPr>
            <w:r w:rsidRPr="000576E1">
              <w:rPr>
                <w:rFonts w:ascii="Arial" w:hAnsi="Arial" w:cs="Arial"/>
                <w:sz w:val="16"/>
                <w:szCs w:val="16"/>
              </w:rPr>
              <w:t>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73735" w:rsidP="00073735">
            <w:pPr>
              <w:rPr>
                <w:rFonts w:ascii="Arial" w:hAnsi="Arial" w:cs="Arial"/>
                <w:sz w:val="16"/>
                <w:szCs w:val="16"/>
              </w:rPr>
            </w:pPr>
            <w:r>
              <w:rPr>
                <w:rFonts w:ascii="Arial" w:hAnsi="Arial" w:cs="Arial"/>
                <w:sz w:val="16"/>
                <w:szCs w:val="16"/>
              </w:rPr>
              <w:t>Škatuľa</w:t>
            </w:r>
            <w:r w:rsidR="000576E1" w:rsidRPr="000576E1">
              <w:rPr>
                <w:rFonts w:ascii="Arial" w:hAnsi="Arial" w:cs="Arial"/>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73735" w:rsidP="000576E1">
            <w:pPr>
              <w:rPr>
                <w:rFonts w:ascii="Arial" w:hAnsi="Arial" w:cs="Arial"/>
                <w:sz w:val="16"/>
                <w:szCs w:val="16"/>
              </w:rPr>
            </w:pPr>
            <w:r w:rsidRPr="000576E1">
              <w:rPr>
                <w:rFonts w:ascii="Arial" w:hAnsi="Arial" w:cs="Arial"/>
                <w:sz w:val="16"/>
                <w:szCs w:val="16"/>
              </w:rPr>
              <w:t xml:space="preserve">na trvalé preparáty </w:t>
            </w:r>
            <w:r w:rsidR="000576E1" w:rsidRPr="000576E1">
              <w:rPr>
                <w:rFonts w:ascii="Arial" w:hAnsi="Arial" w:cs="Arial"/>
                <w:sz w:val="16"/>
                <w:szCs w:val="16"/>
              </w:rPr>
              <w:t>plastová, plastové rebrovanie, na 100 skiel</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1</w:t>
            </w:r>
          </w:p>
        </w:tc>
      </w:tr>
      <w:tr w:rsidR="00073735" w:rsidRPr="00560769" w:rsidTr="00073735">
        <w:trPr>
          <w:trHeight w:val="425"/>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073735" w:rsidRPr="000576E1" w:rsidRDefault="00A54B70" w:rsidP="00073735">
            <w:pPr>
              <w:jc w:val="center"/>
              <w:rPr>
                <w:rFonts w:ascii="Arial" w:hAnsi="Arial" w:cs="Arial"/>
                <w:sz w:val="16"/>
                <w:szCs w:val="16"/>
              </w:rPr>
            </w:pPr>
            <w:r>
              <w:rPr>
                <w:rFonts w:ascii="Arial" w:hAnsi="Arial" w:cs="Arial"/>
                <w:sz w:val="16"/>
                <w:szCs w:val="16"/>
              </w:rPr>
              <w:t>K</w:t>
            </w:r>
            <w:r w:rsidR="00073735" w:rsidRPr="000576E1">
              <w:rPr>
                <w:rFonts w:ascii="Arial" w:hAnsi="Arial" w:cs="Arial"/>
                <w:sz w:val="16"/>
                <w:szCs w:val="16"/>
              </w:rPr>
              <w:t>efy</w:t>
            </w:r>
          </w:p>
        </w:tc>
      </w:tr>
      <w:tr w:rsidR="000576E1" w:rsidRPr="00560769" w:rsidTr="00073735">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57</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rPr>
                <w:rFonts w:ascii="Arial" w:hAnsi="Arial" w:cs="Arial"/>
                <w:sz w:val="16"/>
                <w:szCs w:val="16"/>
              </w:rPr>
            </w:pPr>
            <w:r w:rsidRPr="000576E1">
              <w:rPr>
                <w:rFonts w:ascii="Arial" w:hAnsi="Arial" w:cs="Arial"/>
                <w:sz w:val="16"/>
                <w:szCs w:val="16"/>
              </w:rPr>
              <w:t>na kadičky mal</w:t>
            </w:r>
            <w:r w:rsidR="00073735">
              <w:rPr>
                <w:rFonts w:ascii="Arial" w:hAnsi="Arial" w:cs="Arial"/>
                <w:sz w:val="16"/>
                <w:szCs w:val="16"/>
              </w:rPr>
              <w:t>á</w:t>
            </w:r>
            <w:r w:rsidRPr="000576E1">
              <w:rPr>
                <w:rFonts w:ascii="Arial" w:hAnsi="Arial" w:cs="Arial"/>
                <w:sz w:val="16"/>
                <w:szCs w:val="16"/>
              </w:rPr>
              <w:t xml:space="preserve"> s držadlom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15</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58</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s držadlom, silónov</w:t>
            </w:r>
            <w:r>
              <w:rPr>
                <w:rFonts w:ascii="Arial" w:hAnsi="Arial" w:cs="Arial"/>
                <w:sz w:val="16"/>
                <w:szCs w:val="16"/>
              </w:rPr>
              <w:t>á</w:t>
            </w:r>
            <w:r w:rsidRPr="000576E1">
              <w:rPr>
                <w:rFonts w:ascii="Arial" w:hAnsi="Arial" w:cs="Arial"/>
                <w:sz w:val="16"/>
                <w:szCs w:val="16"/>
              </w:rPr>
              <w:t>, 16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4</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59</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s držadlom, silónov</w:t>
            </w:r>
            <w:r>
              <w:rPr>
                <w:rFonts w:ascii="Arial" w:hAnsi="Arial" w:cs="Arial"/>
                <w:sz w:val="16"/>
                <w:szCs w:val="16"/>
              </w:rPr>
              <w:t>á</w:t>
            </w:r>
            <w:r w:rsidRPr="000576E1">
              <w:rPr>
                <w:rFonts w:ascii="Arial" w:hAnsi="Arial" w:cs="Arial"/>
                <w:sz w:val="16"/>
                <w:szCs w:val="16"/>
              </w:rPr>
              <w:t>, 25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3</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lastRenderedPageBreak/>
              <w:t>60</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s očkom, silónov</w:t>
            </w:r>
            <w:r>
              <w:rPr>
                <w:rFonts w:ascii="Arial" w:hAnsi="Arial" w:cs="Arial"/>
                <w:sz w:val="16"/>
                <w:szCs w:val="16"/>
              </w:rPr>
              <w:t>á</w:t>
            </w:r>
            <w:r w:rsidRPr="000576E1">
              <w:rPr>
                <w:rFonts w:ascii="Arial" w:hAnsi="Arial" w:cs="Arial"/>
                <w:sz w:val="16"/>
                <w:szCs w:val="16"/>
              </w:rPr>
              <w:t>, 8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3</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61</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 xml:space="preserve">na skúmavky s vejárikom, 30 mm </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3</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62</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na banky malá s držadlom, silónová</w:t>
            </w:r>
            <w:r w:rsidRPr="000576E1">
              <w:rPr>
                <w:rFonts w:ascii="Arial" w:hAnsi="Arial" w:cs="Arial"/>
                <w:sz w:val="16"/>
                <w:szCs w:val="16"/>
              </w:rPr>
              <w:t>, 70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13</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63</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fľaše s vejárikom, 40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12</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64</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fľaše, 50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65</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demižóny, 80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66</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kadičky, veľká</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15</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67</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banky, malá, 70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20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68</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banky, veľká, 110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23</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69</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priemer 8 mm, s vej., silon</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70</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priemer 10 mm, s vej., silon</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71</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skúmavky, priemer 12 mm, s vej., silon</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72</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pipety, priemer 15 mm, dĺžka 400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73</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byrety, 22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73735"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74</w:t>
            </w:r>
          </w:p>
        </w:tc>
        <w:tc>
          <w:tcPr>
            <w:tcW w:w="2126" w:type="dxa"/>
            <w:tcBorders>
              <w:top w:val="single" w:sz="4" w:space="0" w:color="auto"/>
              <w:left w:val="single" w:sz="4" w:space="0" w:color="auto"/>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Pr>
                <w:rFonts w:ascii="Arial" w:hAnsi="Arial" w:cs="Arial"/>
                <w:sz w:val="16"/>
                <w:szCs w:val="16"/>
              </w:rPr>
              <w:t>Kefa</w:t>
            </w:r>
          </w:p>
        </w:tc>
        <w:tc>
          <w:tcPr>
            <w:tcW w:w="3957"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rPr>
                <w:rFonts w:ascii="Arial" w:hAnsi="Arial" w:cs="Arial"/>
                <w:sz w:val="16"/>
                <w:szCs w:val="16"/>
              </w:rPr>
            </w:pPr>
            <w:r w:rsidRPr="000576E1">
              <w:rPr>
                <w:rFonts w:ascii="Arial" w:hAnsi="Arial" w:cs="Arial"/>
                <w:sz w:val="16"/>
                <w:szCs w:val="16"/>
              </w:rPr>
              <w:t>na pipety, priemer 45 mm, dĺžka 340 mm</w:t>
            </w:r>
          </w:p>
        </w:tc>
        <w:tc>
          <w:tcPr>
            <w:tcW w:w="1030"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10</w:t>
            </w:r>
          </w:p>
        </w:tc>
      </w:tr>
      <w:tr w:rsidR="000576E1"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Súbor</w:t>
            </w:r>
            <w:r w:rsidR="000576E1" w:rsidRPr="000576E1">
              <w:rPr>
                <w:rFonts w:ascii="Arial" w:hAnsi="Arial" w:cs="Arial"/>
                <w:color w:val="000000"/>
                <w:sz w:val="16"/>
                <w:szCs w:val="16"/>
              </w:rPr>
              <w:t xml:space="preserve"> laboratórnych kefiek</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rPr>
                <w:rFonts w:ascii="Arial" w:hAnsi="Arial" w:cs="Arial"/>
                <w:color w:val="000000"/>
                <w:sz w:val="16"/>
                <w:szCs w:val="16"/>
              </w:rPr>
            </w:pPr>
            <w:r w:rsidRPr="000576E1">
              <w:rPr>
                <w:rFonts w:ascii="Arial" w:hAnsi="Arial" w:cs="Arial"/>
                <w:color w:val="000000"/>
                <w:sz w:val="16"/>
                <w:szCs w:val="16"/>
              </w:rPr>
              <w:t>hygienických laboratórnych kefiek na sklo</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12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3</w:t>
            </w:r>
          </w:p>
        </w:tc>
      </w:tr>
      <w:tr w:rsidR="00073735" w:rsidRPr="00560769" w:rsidTr="00073735">
        <w:trPr>
          <w:trHeight w:val="378"/>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073735" w:rsidRPr="000576E1" w:rsidRDefault="00073735" w:rsidP="00073735">
            <w:pPr>
              <w:jc w:val="center"/>
              <w:rPr>
                <w:rFonts w:ascii="Arial" w:hAnsi="Arial" w:cs="Arial"/>
                <w:sz w:val="16"/>
                <w:szCs w:val="16"/>
              </w:rPr>
            </w:pPr>
            <w:r w:rsidRPr="000576E1">
              <w:rPr>
                <w:rFonts w:ascii="Arial" w:hAnsi="Arial" w:cs="Arial"/>
                <w:sz w:val="16"/>
                <w:szCs w:val="16"/>
              </w:rPr>
              <w:t>Obväzy, náplaste</w:t>
            </w:r>
          </w:p>
        </w:tc>
      </w:tr>
      <w:tr w:rsidR="000576E1" w:rsidRPr="00560769" w:rsidTr="00073735">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76</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bväz</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nesterilný, 12 cm x 5 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400</w:t>
            </w:r>
          </w:p>
        </w:tc>
      </w:tr>
      <w:tr w:rsidR="000576E1"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77</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bväz</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nesterilný, 8 cm x 5 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w:t>
            </w:r>
          </w:p>
        </w:tc>
      </w:tr>
      <w:tr w:rsidR="000576E1" w:rsidRPr="00560769" w:rsidTr="00073735">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78</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bväz</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nesterilný, 6 cm x 5 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400</w:t>
            </w:r>
          </w:p>
        </w:tc>
      </w:tr>
      <w:tr w:rsidR="000576E1"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73735"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bväz</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nesterilný, 10 cm x 5 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w:t>
            </w:r>
          </w:p>
        </w:tc>
      </w:tr>
      <w:tr w:rsidR="000576E1" w:rsidRPr="00560769" w:rsidTr="00BF15E4">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rPr>
                <w:rFonts w:ascii="Arial" w:hAnsi="Arial" w:cs="Arial"/>
                <w:color w:val="000000"/>
                <w:sz w:val="16"/>
                <w:szCs w:val="16"/>
              </w:rPr>
            </w:pPr>
            <w:r w:rsidRPr="000576E1">
              <w:rPr>
                <w:rFonts w:ascii="Arial" w:hAnsi="Arial" w:cs="Arial"/>
                <w:color w:val="000000"/>
                <w:sz w:val="16"/>
                <w:szCs w:val="16"/>
              </w:rPr>
              <w:t>Nápla</w:t>
            </w:r>
            <w:r w:rsidR="00073735">
              <w:rPr>
                <w:rFonts w:ascii="Arial" w:hAnsi="Arial" w:cs="Arial"/>
                <w:color w:val="000000"/>
                <w:sz w:val="16"/>
                <w:szCs w:val="16"/>
              </w:rPr>
              <w:t>sť</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73735" w:rsidP="00073735">
            <w:pPr>
              <w:rPr>
                <w:rFonts w:ascii="Arial" w:hAnsi="Arial" w:cs="Arial"/>
                <w:color w:val="000000"/>
                <w:sz w:val="16"/>
                <w:szCs w:val="16"/>
              </w:rPr>
            </w:pPr>
            <w:r w:rsidRPr="000576E1">
              <w:rPr>
                <w:rFonts w:ascii="Arial" w:hAnsi="Arial" w:cs="Arial"/>
                <w:color w:val="000000"/>
                <w:sz w:val="16"/>
                <w:szCs w:val="16"/>
              </w:rPr>
              <w:t>porézna transp</w:t>
            </w:r>
            <w:r>
              <w:rPr>
                <w:rFonts w:ascii="Arial" w:hAnsi="Arial" w:cs="Arial"/>
                <w:color w:val="000000"/>
                <w:sz w:val="16"/>
                <w:szCs w:val="16"/>
              </w:rPr>
              <w:t xml:space="preserve">arentná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6ks/bal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w:t>
            </w:r>
          </w:p>
        </w:tc>
      </w:tr>
      <w:tr w:rsidR="00BF15E4" w:rsidRPr="00560769" w:rsidTr="00BF15E4">
        <w:trPr>
          <w:trHeight w:val="432"/>
        </w:trPr>
        <w:tc>
          <w:tcPr>
            <w:tcW w:w="9859" w:type="dxa"/>
            <w:gridSpan w:val="6"/>
            <w:tcBorders>
              <w:top w:val="single" w:sz="4" w:space="0" w:color="auto"/>
              <w:left w:val="single" w:sz="4" w:space="0" w:color="auto"/>
              <w:bottom w:val="single" w:sz="4" w:space="0" w:color="auto"/>
              <w:right w:val="single" w:sz="4" w:space="0" w:color="auto"/>
            </w:tcBorders>
            <w:shd w:val="clear" w:color="000000" w:fill="E3DDF5"/>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Filtračný papier</w:t>
            </w:r>
          </w:p>
        </w:tc>
      </w:tr>
      <w:tr w:rsidR="000576E1"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81</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BF15E4" w:rsidP="000576E1">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apier filtračný</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pre kvantitatívnu analýzu No.388, priemer 90 mm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82</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skladaný, kruhový výsek, 150 mm</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500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3</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83</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KA 3, 55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84</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KA 3, 150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85</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hárky 600 x 600 mm Pl. hmotnosť 56 g/m2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 kg/bal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86</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hárky 600 x 600 mm Pl. hmotnosť 100 g/m2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 kg/bal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3</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87</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hárky 600 x 600 mm Pl. hmotnosť 110 g/m2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 kg/bal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3</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88</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50 x 50 cm</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700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34</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89</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kvalitatívnu analýzu KA 3, 125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90</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kvantitatívnu analýzu KA 3, 240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91</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kvantitatívnu analýzu KA 3, 90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20</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92</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pre kvalitatívnu analýzu - hárky 500x500 mm</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12,5kg/bal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3</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93</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filtračný kvalitatívny - hárky PN 80g, 50x50cm, 12,5kg</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4</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94</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filtračný kvalit., kruhový výsek 110 mm</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5</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95</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kvantitatívnu analýzu KA 3/M, spevnený za mokra, 90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20</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96</w:t>
            </w:r>
          </w:p>
        </w:tc>
        <w:tc>
          <w:tcPr>
            <w:tcW w:w="2126" w:type="dxa"/>
            <w:tcBorders>
              <w:top w:val="single" w:sz="4" w:space="0" w:color="auto"/>
              <w:left w:val="single" w:sz="4" w:space="0" w:color="auto"/>
              <w:bottom w:val="nil"/>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kvantitatívnu analýzu KA 2/M, spevnený za mokra, 90 mm </w:t>
            </w:r>
          </w:p>
        </w:tc>
        <w:tc>
          <w:tcPr>
            <w:tcW w:w="1030"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nil"/>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20</w:t>
            </w:r>
          </w:p>
        </w:tc>
      </w:tr>
      <w:tr w:rsidR="00BF15E4" w:rsidRPr="00560769" w:rsidTr="00BF15E4">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15E4" w:rsidRDefault="00BF15E4" w:rsidP="00BF15E4">
            <w:r w:rsidRPr="00727662">
              <w:rPr>
                <w:rFonts w:ascii="Arial" w:hAnsi="Arial" w:cs="Arial"/>
                <w:color w:val="000000"/>
                <w:sz w:val="16"/>
                <w:szCs w:val="16"/>
              </w:rPr>
              <w:t>Papier filtračný</w:t>
            </w:r>
          </w:p>
        </w:tc>
        <w:tc>
          <w:tcPr>
            <w:tcW w:w="3957" w:type="dxa"/>
            <w:tcBorders>
              <w:top w:val="single" w:sz="4" w:space="0" w:color="auto"/>
              <w:left w:val="nil"/>
              <w:bottom w:val="single" w:sz="4" w:space="0" w:color="auto"/>
              <w:right w:val="single" w:sz="4" w:space="0" w:color="auto"/>
            </w:tcBorders>
            <w:shd w:val="clear" w:color="auto" w:fill="auto"/>
            <w:vAlign w:val="center"/>
          </w:tcPr>
          <w:p w:rsidR="00BF15E4" w:rsidRPr="000576E1" w:rsidRDefault="00BF15E4" w:rsidP="00BF15E4">
            <w:pPr>
              <w:rPr>
                <w:rFonts w:ascii="Arial" w:hAnsi="Arial" w:cs="Arial"/>
                <w:color w:val="000000"/>
                <w:sz w:val="16"/>
                <w:szCs w:val="16"/>
              </w:rPr>
            </w:pPr>
            <w:r w:rsidRPr="000576E1">
              <w:rPr>
                <w:rFonts w:ascii="Arial" w:hAnsi="Arial" w:cs="Arial"/>
                <w:color w:val="000000"/>
                <w:sz w:val="16"/>
                <w:szCs w:val="16"/>
              </w:rPr>
              <w:t xml:space="preserve">pre kvantitatívnu analýzu KA 2, 90 mm </w:t>
            </w:r>
          </w:p>
        </w:tc>
        <w:tc>
          <w:tcPr>
            <w:tcW w:w="1030" w:type="dxa"/>
            <w:tcBorders>
              <w:top w:val="single" w:sz="4" w:space="0" w:color="auto"/>
              <w:left w:val="nil"/>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BF15E4" w:rsidRPr="000576E1" w:rsidRDefault="00BF15E4" w:rsidP="00BF15E4">
            <w:pPr>
              <w:jc w:val="center"/>
              <w:rPr>
                <w:rFonts w:ascii="Arial" w:hAnsi="Arial" w:cs="Arial"/>
                <w:color w:val="000000"/>
                <w:sz w:val="16"/>
                <w:szCs w:val="16"/>
              </w:rPr>
            </w:pPr>
            <w:r w:rsidRPr="000576E1">
              <w:rPr>
                <w:rFonts w:ascii="Arial" w:hAnsi="Arial" w:cs="Arial"/>
                <w:color w:val="000000"/>
                <w:sz w:val="16"/>
                <w:szCs w:val="16"/>
              </w:rPr>
              <w:t>20</w:t>
            </w:r>
          </w:p>
        </w:tc>
      </w:tr>
      <w:tr w:rsidR="00BF15E4" w:rsidRPr="00560769" w:rsidTr="00BF15E4">
        <w:trPr>
          <w:trHeight w:val="442"/>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BF15E4" w:rsidRPr="000576E1" w:rsidRDefault="00BF15E4" w:rsidP="00BF15E4">
            <w:pPr>
              <w:jc w:val="center"/>
              <w:rPr>
                <w:rFonts w:ascii="Arial" w:hAnsi="Arial" w:cs="Arial"/>
                <w:sz w:val="16"/>
                <w:szCs w:val="16"/>
              </w:rPr>
            </w:pPr>
            <w:r w:rsidRPr="000576E1">
              <w:rPr>
                <w:rFonts w:ascii="Arial" w:hAnsi="Arial" w:cs="Arial"/>
                <w:sz w:val="16"/>
                <w:szCs w:val="16"/>
              </w:rPr>
              <w:t>Parafilm M</w:t>
            </w:r>
          </w:p>
        </w:tc>
      </w:tr>
      <w:tr w:rsidR="000576E1" w:rsidRPr="00560769" w:rsidTr="009F63AC">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98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9F63AC" w:rsidP="000576E1">
            <w:pPr>
              <w:rPr>
                <w:rFonts w:ascii="Arial" w:hAnsi="Arial" w:cs="Arial"/>
                <w:color w:val="000000"/>
                <w:sz w:val="16"/>
                <w:szCs w:val="16"/>
              </w:rPr>
            </w:pPr>
            <w:r>
              <w:rPr>
                <w:rFonts w:ascii="Arial" w:hAnsi="Arial" w:cs="Arial"/>
                <w:color w:val="000000"/>
                <w:sz w:val="16"/>
                <w:szCs w:val="16"/>
              </w:rPr>
              <w:t xml:space="preserve">Parafilm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netoxická fólia na zakrývanie, tesnenie z rôznych dôvodov, teplota topenia 60°C, dĺžka 75 m, šírka 10 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225</w:t>
            </w:r>
          </w:p>
        </w:tc>
      </w:tr>
      <w:tr w:rsidR="000576E1" w:rsidRPr="00560769" w:rsidTr="0031061F">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9F63AC" w:rsidP="000576E1">
            <w:pPr>
              <w:rPr>
                <w:rFonts w:ascii="Arial" w:hAnsi="Arial" w:cs="Arial"/>
                <w:color w:val="000000"/>
                <w:sz w:val="16"/>
                <w:szCs w:val="16"/>
              </w:rPr>
            </w:pPr>
            <w:r>
              <w:rPr>
                <w:rFonts w:ascii="Arial" w:hAnsi="Arial" w:cs="Arial"/>
                <w:color w:val="000000"/>
                <w:sz w:val="16"/>
                <w:szCs w:val="16"/>
              </w:rPr>
              <w:t xml:space="preserve">Parafilm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netoxická fólia na zakrývanie, tesnenie z rôznych dôvodov, teplota topenia 60°C, dĺžka 38 m, šírka 10 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15</w:t>
            </w:r>
          </w:p>
        </w:tc>
      </w:tr>
      <w:tr w:rsidR="009F63AC" w:rsidRPr="00560769" w:rsidTr="00C67B44">
        <w:trPr>
          <w:trHeight w:val="427"/>
        </w:trPr>
        <w:tc>
          <w:tcPr>
            <w:tcW w:w="9859" w:type="dxa"/>
            <w:gridSpan w:val="6"/>
            <w:tcBorders>
              <w:top w:val="single" w:sz="4" w:space="0" w:color="auto"/>
              <w:left w:val="single" w:sz="4" w:space="0" w:color="auto"/>
              <w:bottom w:val="single" w:sz="4" w:space="0" w:color="auto"/>
            </w:tcBorders>
            <w:shd w:val="clear" w:color="000000" w:fill="E3DDF5"/>
            <w:vAlign w:val="center"/>
          </w:tcPr>
          <w:p w:rsidR="009F63AC" w:rsidRPr="000576E1" w:rsidRDefault="009F63AC" w:rsidP="009F63AC">
            <w:pPr>
              <w:jc w:val="center"/>
              <w:rPr>
                <w:rFonts w:ascii="Arial" w:hAnsi="Arial" w:cs="Arial"/>
                <w:sz w:val="16"/>
                <w:szCs w:val="16"/>
              </w:rPr>
            </w:pPr>
            <w:r w:rsidRPr="000576E1">
              <w:rPr>
                <w:rFonts w:ascii="Arial" w:hAnsi="Arial" w:cs="Arial"/>
                <w:color w:val="000000"/>
                <w:sz w:val="16"/>
                <w:szCs w:val="16"/>
              </w:rPr>
              <w:lastRenderedPageBreak/>
              <w:t>Podstavec</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100</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9F63AC" w:rsidP="009F63AC">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 xml:space="preserve">odstavec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9F63AC" w:rsidP="000576E1">
            <w:pPr>
              <w:rPr>
                <w:rFonts w:ascii="Arial" w:hAnsi="Arial" w:cs="Arial"/>
                <w:color w:val="000000"/>
                <w:sz w:val="16"/>
                <w:szCs w:val="16"/>
              </w:rPr>
            </w:pPr>
            <w:r w:rsidRPr="000576E1">
              <w:rPr>
                <w:rFonts w:ascii="Arial" w:hAnsi="Arial" w:cs="Arial"/>
                <w:color w:val="000000"/>
                <w:sz w:val="16"/>
                <w:szCs w:val="16"/>
              </w:rPr>
              <w:t xml:space="preserve">korkový </w:t>
            </w:r>
            <w:r w:rsidR="000576E1" w:rsidRPr="000576E1">
              <w:rPr>
                <w:rFonts w:ascii="Arial" w:hAnsi="Arial" w:cs="Arial"/>
                <w:color w:val="000000"/>
                <w:sz w:val="16"/>
                <w:szCs w:val="16"/>
              </w:rPr>
              <w:t>pre banky s guľatým dnom, 80 mm</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9F63AC" w:rsidP="009F63AC">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 xml:space="preserve">odstavec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9F63AC" w:rsidP="000576E1">
            <w:pPr>
              <w:rPr>
                <w:rFonts w:ascii="Arial" w:hAnsi="Arial" w:cs="Arial"/>
                <w:color w:val="000000"/>
                <w:sz w:val="16"/>
                <w:szCs w:val="16"/>
              </w:rPr>
            </w:pPr>
            <w:r w:rsidRPr="000576E1">
              <w:rPr>
                <w:rFonts w:ascii="Arial" w:hAnsi="Arial" w:cs="Arial"/>
                <w:color w:val="000000"/>
                <w:sz w:val="16"/>
                <w:szCs w:val="16"/>
              </w:rPr>
              <w:t xml:space="preserve">korkový </w:t>
            </w:r>
            <w:r w:rsidR="000576E1" w:rsidRPr="000576E1">
              <w:rPr>
                <w:rFonts w:ascii="Arial" w:hAnsi="Arial" w:cs="Arial"/>
                <w:color w:val="000000"/>
                <w:sz w:val="16"/>
                <w:szCs w:val="16"/>
              </w:rPr>
              <w:t>pre banky s guľatým dnom, 110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w:t>
            </w:r>
          </w:p>
        </w:tc>
      </w:tr>
      <w:tr w:rsidR="00C67B44" w:rsidRPr="00560769" w:rsidTr="00C67B44">
        <w:trPr>
          <w:trHeight w:val="44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C67B44" w:rsidRPr="000576E1" w:rsidRDefault="00C67B44" w:rsidP="00C67B44">
            <w:pPr>
              <w:jc w:val="center"/>
              <w:rPr>
                <w:rFonts w:ascii="Arial" w:hAnsi="Arial" w:cs="Arial"/>
                <w:sz w:val="16"/>
                <w:szCs w:val="16"/>
              </w:rPr>
            </w:pPr>
            <w:r w:rsidRPr="000576E1">
              <w:rPr>
                <w:rFonts w:ascii="Arial" w:hAnsi="Arial" w:cs="Arial"/>
                <w:sz w:val="16"/>
                <w:szCs w:val="16"/>
              </w:rPr>
              <w:t>Pasta, tuk a vrece</w:t>
            </w:r>
          </w:p>
        </w:tc>
      </w:tr>
      <w:tr w:rsidR="000576E1" w:rsidRPr="00560769" w:rsidTr="0031061F">
        <w:trPr>
          <w:trHeight w:val="268"/>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102</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C67B44" w:rsidP="00C67B44">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 xml:space="preserve">asta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C67B44" w:rsidP="00C67B44">
            <w:pPr>
              <w:rPr>
                <w:rFonts w:ascii="Arial" w:hAnsi="Arial" w:cs="Arial"/>
                <w:color w:val="000000"/>
                <w:sz w:val="16"/>
                <w:szCs w:val="16"/>
              </w:rPr>
            </w:pPr>
            <w:r w:rsidRPr="000576E1">
              <w:rPr>
                <w:rFonts w:ascii="Arial" w:hAnsi="Arial" w:cs="Arial"/>
                <w:color w:val="000000"/>
                <w:sz w:val="16"/>
                <w:szCs w:val="16"/>
              </w:rPr>
              <w:t xml:space="preserve">silikónová </w:t>
            </w:r>
            <w:r w:rsidR="000576E1" w:rsidRPr="000576E1">
              <w:rPr>
                <w:rFonts w:ascii="Arial" w:hAnsi="Arial" w:cs="Arial"/>
                <w:color w:val="000000"/>
                <w:sz w:val="16"/>
                <w:szCs w:val="16"/>
              </w:rPr>
              <w:t xml:space="preserve">na mazanie zábrusov, stykových plôch exsikátorov a pod, bez zápachu, zdravotne </w:t>
            </w:r>
            <w:r>
              <w:rPr>
                <w:rFonts w:ascii="Arial" w:hAnsi="Arial" w:cs="Arial"/>
                <w:color w:val="000000"/>
                <w:sz w:val="16"/>
                <w:szCs w:val="16"/>
              </w:rPr>
              <w:t>n</w:t>
            </w:r>
            <w:r w:rsidR="000576E1" w:rsidRPr="000576E1">
              <w:rPr>
                <w:rFonts w:ascii="Arial" w:hAnsi="Arial" w:cs="Arial"/>
                <w:color w:val="000000"/>
                <w:sz w:val="16"/>
                <w:szCs w:val="16"/>
              </w:rPr>
              <w:t>ezávadná, s teplotnou odolnosťou -70 ... +150°C</w:t>
            </w:r>
            <w:r>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103</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C67B44" w:rsidP="000576E1">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 xml:space="preserve">áska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C67B44" w:rsidP="000576E1">
            <w:pPr>
              <w:rPr>
                <w:rFonts w:ascii="Arial" w:hAnsi="Arial" w:cs="Arial"/>
                <w:color w:val="000000"/>
                <w:sz w:val="16"/>
                <w:szCs w:val="16"/>
              </w:rPr>
            </w:pPr>
            <w:r>
              <w:rPr>
                <w:rFonts w:ascii="Arial" w:hAnsi="Arial" w:cs="Arial"/>
                <w:color w:val="000000"/>
                <w:sz w:val="16"/>
                <w:szCs w:val="16"/>
              </w:rPr>
              <w:t>u</w:t>
            </w:r>
            <w:r w:rsidRPr="000576E1">
              <w:rPr>
                <w:rFonts w:ascii="Arial" w:hAnsi="Arial" w:cs="Arial"/>
                <w:color w:val="000000"/>
                <w:sz w:val="16"/>
                <w:szCs w:val="16"/>
              </w:rPr>
              <w:t xml:space="preserve">utoklávovateľna </w:t>
            </w:r>
            <w:r w:rsidR="000576E1" w:rsidRPr="000576E1">
              <w:rPr>
                <w:rFonts w:ascii="Arial" w:hAnsi="Arial" w:cs="Arial"/>
                <w:color w:val="000000"/>
                <w:sz w:val="16"/>
                <w:szCs w:val="16"/>
              </w:rPr>
              <w:t>musí obsahovat slová „autoclaved“ po 15 minútach vystavenia pri teplote 121 ° C v parnom autokláve; Výrobok obsahuje latex (suchý prírodný kaučuk) ; dĺžka 1770 cm, šírka 1,91 cm, jadro s priemerom 2,54 cm</w:t>
            </w:r>
            <w:r>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48</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104</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C67B44" w:rsidP="000576E1">
            <w:pPr>
              <w:rPr>
                <w:rFonts w:ascii="Arial" w:hAnsi="Arial" w:cs="Arial"/>
                <w:color w:val="000000"/>
                <w:sz w:val="16"/>
                <w:szCs w:val="16"/>
              </w:rPr>
            </w:pPr>
            <w:r>
              <w:rPr>
                <w:rFonts w:ascii="Arial" w:hAnsi="Arial" w:cs="Arial"/>
                <w:color w:val="000000"/>
                <w:sz w:val="16"/>
                <w:szCs w:val="16"/>
              </w:rPr>
              <w:t>T</w:t>
            </w:r>
            <w:r w:rsidR="000576E1" w:rsidRPr="000576E1">
              <w:rPr>
                <w:rFonts w:ascii="Arial" w:hAnsi="Arial" w:cs="Arial"/>
                <w:color w:val="000000"/>
                <w:sz w:val="16"/>
                <w:szCs w:val="16"/>
              </w:rPr>
              <w:t>uk</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sklenené zábrusy a kohút, 80g</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4</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105</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biologický odpad, PE, 280 x 220 mm, PE, Biohazard symbol</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17</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106</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biologický odpad, PE, 610 x 300 mm, PE, Biohazard symbol</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107</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biologický odpad, PE, 760 x 610 mm, PE, Biohazard symbol</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108</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na biologický odpad, PE, 910 x 610 mm, PE, Biohazard symbol</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268"/>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109</w:t>
            </w:r>
          </w:p>
        </w:tc>
        <w:tc>
          <w:tcPr>
            <w:tcW w:w="2126" w:type="dxa"/>
            <w:tcBorders>
              <w:top w:val="single" w:sz="4" w:space="0" w:color="auto"/>
              <w:left w:val="single" w:sz="4" w:space="0" w:color="auto"/>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nil"/>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odpadové, PP, autoklávovateľné, 300 x 500 mm</w:t>
            </w:r>
            <w:r w:rsidR="00C67B44">
              <w:rPr>
                <w:rFonts w:ascii="Arial" w:hAnsi="Arial" w:cs="Arial"/>
                <w:color w:val="000000"/>
                <w:sz w:val="16"/>
                <w:szCs w:val="16"/>
              </w:rPr>
              <w:t xml:space="preserve"> alebo ekvivalent</w:t>
            </w:r>
          </w:p>
        </w:tc>
        <w:tc>
          <w:tcPr>
            <w:tcW w:w="1030"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500ks/bal</w:t>
            </w:r>
          </w:p>
        </w:tc>
        <w:tc>
          <w:tcPr>
            <w:tcW w:w="825" w:type="dxa"/>
            <w:tcBorders>
              <w:top w:val="single" w:sz="4" w:space="0" w:color="auto"/>
              <w:left w:val="nil"/>
              <w:bottom w:val="nil"/>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single" w:sz="4" w:space="0" w:color="auto"/>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12</w:t>
            </w:r>
          </w:p>
        </w:tc>
      </w:tr>
      <w:tr w:rsidR="000576E1" w:rsidRPr="00560769" w:rsidTr="0031061F">
        <w:trPr>
          <w:trHeight w:val="273"/>
        </w:trPr>
        <w:tc>
          <w:tcPr>
            <w:tcW w:w="568" w:type="dxa"/>
            <w:tcBorders>
              <w:top w:val="nil"/>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odpadové PP, autoklávovateľné, 600 x 800 mm</w:t>
            </w:r>
            <w:r w:rsidR="00C67B44">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nil"/>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111</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odpadové PP, autoklávovateľné, 700 x 1100 mm</w:t>
            </w:r>
            <w:r w:rsidR="00C67B44">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350ks/bal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150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widowControl/>
              <w:jc w:val="center"/>
              <w:rPr>
                <w:rFonts w:ascii="Arial" w:hAnsi="Arial" w:cs="Arial"/>
                <w:sz w:val="16"/>
                <w:szCs w:val="16"/>
                <w:lang w:val="sk-SK"/>
              </w:rPr>
            </w:pPr>
            <w:r w:rsidRPr="000576E1">
              <w:rPr>
                <w:rFonts w:ascii="Arial" w:hAnsi="Arial" w:cs="Arial"/>
                <w:sz w:val="16"/>
                <w:szCs w:val="16"/>
              </w:rPr>
              <w:t>112</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Plastové vrecká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s uzáverom 40x60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bal/100 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113</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Plastové vrecká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s uzáverom 60x80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bal/100 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114</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Plastové vrecká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 s uzáverom 100x150 mm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bal/100 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115</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jednorazové  s nápisom Biohazard, materiál polypropylén, autoklávovateľné do 121°C, hrúbka min. 1.57mm, rozmery 203x305 mm,</w:t>
            </w:r>
            <w:r w:rsidR="00C67B44">
              <w:rPr>
                <w:rFonts w:ascii="Arial" w:hAnsi="Arial" w:cs="Arial"/>
                <w:color w:val="000000"/>
                <w:sz w:val="16"/>
                <w:szCs w:val="16"/>
              </w:rPr>
              <w:t xml:space="preserve"> alebo ekvivalent</w:t>
            </w:r>
            <w:r w:rsidRPr="000576E1">
              <w:rPr>
                <w:rFonts w:ascii="Arial" w:hAnsi="Arial" w:cs="Arial"/>
                <w:color w:val="000000"/>
                <w:sz w:val="16"/>
                <w:szCs w:val="16"/>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116</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jednorazové s nápisom Biohazard, materiál polypropylén, autoklávovateľné do 121°C, hrúbka min. 1.57mm, rozmery 356x483 mm, </w:t>
            </w:r>
            <w:r w:rsidR="00C67B44">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117</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jednorazové  s nápisom Biohazard, materiál polypropylén, autoklávovateľné do 121°C, hrúbka min. 1.57mm, rozmery 483x584 mm,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118</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jednorazové s nápisom Biohazard, materiál polypropylén, autoklávovateľné do 121°C, hrúbka min. 1.57mm, rozmery 635x838 mm, </w:t>
            </w:r>
            <w:r w:rsidR="00C67B44">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119</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C67B44" w:rsidP="000576E1">
            <w:pPr>
              <w:rPr>
                <w:rFonts w:ascii="Arial" w:hAnsi="Arial" w:cs="Arial"/>
                <w:color w:val="000000"/>
                <w:sz w:val="16"/>
                <w:szCs w:val="16"/>
              </w:rPr>
            </w:pPr>
            <w:r>
              <w:rPr>
                <w:rFonts w:ascii="Arial" w:hAnsi="Arial" w:cs="Arial"/>
                <w:color w:val="000000"/>
                <w:sz w:val="16"/>
                <w:szCs w:val="16"/>
              </w:rPr>
              <w:t>Sterilizačné vrecko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 </w:t>
            </w:r>
            <w:proofErr w:type="gramStart"/>
            <w:r w:rsidRPr="000576E1">
              <w:rPr>
                <w:rFonts w:ascii="Arial" w:hAnsi="Arial" w:cs="Arial"/>
                <w:color w:val="000000"/>
                <w:sz w:val="16"/>
                <w:szCs w:val="16"/>
              </w:rPr>
              <w:t>papierové  vystužené</w:t>
            </w:r>
            <w:proofErr w:type="gramEnd"/>
            <w:r w:rsidRPr="000576E1">
              <w:rPr>
                <w:rFonts w:ascii="Arial" w:hAnsi="Arial" w:cs="Arial"/>
                <w:color w:val="000000"/>
                <w:sz w:val="16"/>
                <w:szCs w:val="16"/>
              </w:rPr>
              <w:t xml:space="preserve"> na likvidáciu biologicky nebezpečného odpadu, ktorý musí byť najprv v autokláve, zodpovedajú norme DIN EN ISO 11607 a sú vhodné na sterilizáciu STEAM, EO, FORM a ožarovanie. Skladajú sa z papiera lekárskej kvality 60 g / m². Okrem toho sa vytlačí indikátor STEAM.</w:t>
            </w:r>
            <w:r w:rsidRPr="000576E1">
              <w:rPr>
                <w:rFonts w:ascii="Arial" w:hAnsi="Arial" w:cs="Arial"/>
                <w:color w:val="000000"/>
                <w:sz w:val="16"/>
                <w:szCs w:val="16"/>
              </w:rPr>
              <w:br/>
              <w:t>380 x 549 mm x 125 mm</w:t>
            </w:r>
            <w:r w:rsidR="00C67B44">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120</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Sterilizačné </w:t>
            </w:r>
            <w:r w:rsidR="00C67B44">
              <w:rPr>
                <w:rFonts w:ascii="Arial" w:hAnsi="Arial" w:cs="Arial"/>
                <w:color w:val="000000"/>
                <w:sz w:val="16"/>
                <w:szCs w:val="16"/>
              </w:rPr>
              <w:t>vrecko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na likvidáciu biologicky nebezpečného odpadu, ktorý musí byť najprv v autokláve, vrecká na väčšie bjemy. Vytlačené s procesnými indikátormi pre sterili</w:t>
            </w:r>
            <w:r w:rsidR="00C67B44">
              <w:rPr>
                <w:rFonts w:ascii="Arial" w:hAnsi="Arial" w:cs="Arial"/>
                <w:color w:val="000000"/>
                <w:sz w:val="16"/>
                <w:szCs w:val="16"/>
              </w:rPr>
              <w:t>záciu parou, EO a formaldehydom,</w:t>
            </w:r>
            <w:r w:rsidRPr="000576E1">
              <w:rPr>
                <w:rFonts w:ascii="Arial" w:hAnsi="Arial" w:cs="Arial"/>
                <w:color w:val="000000"/>
                <w:sz w:val="16"/>
                <w:szCs w:val="16"/>
              </w:rPr>
              <w:t>250 x 480 mm x 65 mm</w:t>
            </w:r>
            <w:r w:rsidR="00C67B44">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250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121</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 xml:space="preserve">Autoklávovateľné vrecia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na likvidáciu biologicky nebezpečného odpadu, ktorý musí byť najprv v autokláve. Kompletné s uzávermi, </w:t>
            </w:r>
            <w:proofErr w:type="gramStart"/>
            <w:r w:rsidRPr="000576E1">
              <w:rPr>
                <w:rFonts w:ascii="Arial" w:hAnsi="Arial" w:cs="Arial"/>
                <w:color w:val="000000"/>
                <w:sz w:val="16"/>
                <w:szCs w:val="16"/>
              </w:rPr>
              <w:t>ktoré  umožňujú</w:t>
            </w:r>
            <w:proofErr w:type="gramEnd"/>
            <w:r w:rsidRPr="000576E1">
              <w:rPr>
                <w:rFonts w:ascii="Arial" w:hAnsi="Arial" w:cs="Arial"/>
                <w:color w:val="000000"/>
                <w:sz w:val="16"/>
                <w:szCs w:val="16"/>
              </w:rPr>
              <w:t xml:space="preserve"> roztiahnutie vrecka a ventiláciu pri chladení. Vysoká odolnosť voči roztrhnutiu a prerezaniu, oranžové s indikátorom teploty, s označením "Biohazard", materiál polypropylén, Hrúbka 50 mikrometrov, Autoklávovateľné až do </w:t>
            </w:r>
            <w:r w:rsidR="00C67B44">
              <w:rPr>
                <w:rFonts w:ascii="Arial" w:hAnsi="Arial" w:cs="Arial"/>
                <w:color w:val="000000"/>
                <w:sz w:val="16"/>
                <w:szCs w:val="16"/>
              </w:rPr>
              <w:t>1</w:t>
            </w:r>
            <w:r w:rsidRPr="000576E1">
              <w:rPr>
                <w:rFonts w:ascii="Arial" w:hAnsi="Arial" w:cs="Arial"/>
                <w:color w:val="000000"/>
                <w:sz w:val="16"/>
                <w:szCs w:val="16"/>
              </w:rPr>
              <w:t>35°C, Kapacita 11 L, Rozmery : 483x</w:t>
            </w:r>
            <w:r w:rsidR="00C67B44">
              <w:rPr>
                <w:rFonts w:ascii="Arial" w:hAnsi="Arial" w:cs="Arial"/>
                <w:color w:val="000000"/>
                <w:sz w:val="16"/>
                <w:szCs w:val="16"/>
              </w:rPr>
              <w:t>356 mm,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lastRenderedPageBreak/>
              <w:t>122</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Sterilizačné </w:t>
            </w:r>
            <w:r w:rsidR="00C67B44">
              <w:rPr>
                <w:rFonts w:ascii="Arial" w:hAnsi="Arial" w:cs="Arial"/>
                <w:color w:val="000000"/>
                <w:sz w:val="16"/>
                <w:szCs w:val="16"/>
              </w:rPr>
              <w:t>vrecko</w:t>
            </w:r>
            <w:r w:rsidRPr="000576E1">
              <w:rPr>
                <w:rFonts w:ascii="Arial" w:hAnsi="Arial" w:cs="Arial"/>
                <w:color w:val="000000"/>
                <w:sz w:val="16"/>
                <w:szCs w:val="16"/>
              </w:rPr>
              <w:t xml:space="preserv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C67B44" w:rsidP="00C67B44">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riehľadné</w:t>
            </w:r>
            <w:r>
              <w:rPr>
                <w:rFonts w:ascii="Arial" w:hAnsi="Arial" w:cs="Arial"/>
                <w:color w:val="000000"/>
                <w:sz w:val="16"/>
                <w:szCs w:val="16"/>
              </w:rPr>
              <w:t>,</w:t>
            </w:r>
            <w:r w:rsidR="000576E1" w:rsidRPr="000576E1">
              <w:rPr>
                <w:rFonts w:ascii="Arial" w:hAnsi="Arial" w:cs="Arial"/>
                <w:color w:val="000000"/>
                <w:sz w:val="16"/>
                <w:szCs w:val="16"/>
              </w:rPr>
              <w:t xml:space="preserve">ploché s indikátorom P,F a EO sterilizácie, veľkosť: 150 x 270 mm, </w:t>
            </w:r>
            <w:r>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3</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123</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 xml:space="preserve">Sterilizačné </w:t>
            </w:r>
            <w:r w:rsidR="00C67B44">
              <w:rPr>
                <w:rFonts w:ascii="Arial" w:hAnsi="Arial" w:cs="Arial"/>
                <w:color w:val="000000"/>
                <w:sz w:val="16"/>
                <w:szCs w:val="16"/>
              </w:rPr>
              <w:t>vrecko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C67B44" w:rsidP="00C67B44">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riehľadné</w:t>
            </w:r>
            <w:r>
              <w:rPr>
                <w:rFonts w:ascii="Arial" w:hAnsi="Arial" w:cs="Arial"/>
                <w:color w:val="000000"/>
                <w:sz w:val="16"/>
                <w:szCs w:val="16"/>
              </w:rPr>
              <w:t>,</w:t>
            </w:r>
            <w:r w:rsidR="000576E1" w:rsidRPr="000576E1">
              <w:rPr>
                <w:rFonts w:ascii="Arial" w:hAnsi="Arial" w:cs="Arial"/>
                <w:color w:val="000000"/>
                <w:sz w:val="16"/>
                <w:szCs w:val="16"/>
              </w:rPr>
              <w:t xml:space="preserve"> ploché s indikátorom P,F a EO sterilizácie, veľkosť: 2</w:t>
            </w:r>
            <w:r>
              <w:rPr>
                <w:rFonts w:ascii="Arial" w:hAnsi="Arial" w:cs="Arial"/>
                <w:color w:val="000000"/>
                <w:sz w:val="16"/>
                <w:szCs w:val="16"/>
              </w:rPr>
              <w:t>00 x 400 mm,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1000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3</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124</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C67B44">
            <w:pPr>
              <w:rPr>
                <w:rFonts w:ascii="Arial" w:hAnsi="Arial" w:cs="Arial"/>
                <w:color w:val="000000"/>
                <w:sz w:val="16"/>
                <w:szCs w:val="16"/>
              </w:rPr>
            </w:pPr>
            <w:r w:rsidRPr="000576E1">
              <w:rPr>
                <w:rFonts w:ascii="Arial" w:hAnsi="Arial" w:cs="Arial"/>
                <w:color w:val="000000"/>
                <w:sz w:val="16"/>
                <w:szCs w:val="16"/>
              </w:rPr>
              <w:t>Sterilizačná páska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31061F">
            <w:pPr>
              <w:rPr>
                <w:rFonts w:ascii="Arial" w:hAnsi="Arial" w:cs="Arial"/>
                <w:color w:val="000000"/>
                <w:sz w:val="16"/>
                <w:szCs w:val="16"/>
              </w:rPr>
            </w:pPr>
            <w:r>
              <w:rPr>
                <w:rFonts w:ascii="Arial" w:hAnsi="Arial" w:cs="Arial"/>
                <w:color w:val="000000"/>
                <w:sz w:val="16"/>
                <w:szCs w:val="16"/>
              </w:rPr>
              <w:t>l</w:t>
            </w:r>
            <w:r w:rsidR="000576E1" w:rsidRPr="000576E1">
              <w:rPr>
                <w:rFonts w:ascii="Arial" w:hAnsi="Arial" w:cs="Arial"/>
                <w:color w:val="000000"/>
                <w:sz w:val="16"/>
                <w:szCs w:val="16"/>
              </w:rPr>
              <w:t xml:space="preserve">epiaca páska s </w:t>
            </w:r>
            <w:r>
              <w:rPr>
                <w:rFonts w:ascii="Arial" w:hAnsi="Arial" w:cs="Arial"/>
                <w:color w:val="000000"/>
                <w:sz w:val="16"/>
                <w:szCs w:val="16"/>
              </w:rPr>
              <w:t xml:space="preserve">indikátorom parnej sterilizácie </w:t>
            </w:r>
            <w:proofErr w:type="gramStart"/>
            <w:r>
              <w:rPr>
                <w:rFonts w:ascii="Arial" w:hAnsi="Arial" w:cs="Arial"/>
                <w:color w:val="000000"/>
                <w:sz w:val="16"/>
                <w:szCs w:val="16"/>
              </w:rPr>
              <w:t>s</w:t>
            </w:r>
            <w:r w:rsidR="000576E1" w:rsidRPr="000576E1">
              <w:rPr>
                <w:rFonts w:ascii="Arial" w:hAnsi="Arial" w:cs="Arial"/>
                <w:color w:val="000000"/>
                <w:sz w:val="16"/>
                <w:szCs w:val="16"/>
              </w:rPr>
              <w:t xml:space="preserve">  výbornú</w:t>
            </w:r>
            <w:proofErr w:type="gramEnd"/>
            <w:r w:rsidR="000576E1" w:rsidRPr="000576E1">
              <w:rPr>
                <w:rFonts w:ascii="Arial" w:hAnsi="Arial" w:cs="Arial"/>
                <w:color w:val="000000"/>
                <w:sz w:val="16"/>
                <w:szCs w:val="16"/>
              </w:rPr>
              <w:t xml:space="preserve"> priľnavosť na všetkých druhoch materiálov. Po sterilizačnom procese sa pri rozbaľovaní a odstraňovaní pásky neuvoľňujú žiadne rezíduá. Pásk</w:t>
            </w:r>
            <w:r>
              <w:rPr>
                <w:rFonts w:ascii="Arial" w:hAnsi="Arial" w:cs="Arial"/>
                <w:color w:val="000000"/>
                <w:sz w:val="16"/>
                <w:szCs w:val="16"/>
              </w:rPr>
              <w:t>a</w:t>
            </w:r>
            <w:r w:rsidR="000576E1" w:rsidRPr="000576E1">
              <w:rPr>
                <w:rFonts w:ascii="Arial" w:hAnsi="Arial" w:cs="Arial"/>
                <w:color w:val="000000"/>
                <w:sz w:val="16"/>
                <w:szCs w:val="16"/>
              </w:rPr>
              <w:t xml:space="preserve"> </w:t>
            </w:r>
            <w:r>
              <w:rPr>
                <w:rFonts w:ascii="Arial" w:hAnsi="Arial" w:cs="Arial"/>
                <w:color w:val="000000"/>
                <w:sz w:val="16"/>
                <w:szCs w:val="16"/>
              </w:rPr>
              <w:t>je v</w:t>
            </w:r>
            <w:r w:rsidR="000576E1" w:rsidRPr="000576E1">
              <w:rPr>
                <w:rFonts w:ascii="Arial" w:hAnsi="Arial" w:cs="Arial"/>
                <w:color w:val="000000"/>
                <w:sz w:val="16"/>
                <w:szCs w:val="16"/>
              </w:rPr>
              <w:t xml:space="preserve"> štandardných rolkách s priemerom 76 mm. Veľkosť: 19 mm x 50 m.</w:t>
            </w:r>
            <w:r>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48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125</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rPr>
                <w:rFonts w:ascii="Arial" w:hAnsi="Arial" w:cs="Arial"/>
                <w:color w:val="000000"/>
                <w:sz w:val="16"/>
                <w:szCs w:val="16"/>
              </w:rPr>
            </w:pPr>
            <w:r w:rsidRPr="000576E1">
              <w:rPr>
                <w:rFonts w:ascii="Arial" w:hAnsi="Arial" w:cs="Arial"/>
                <w:color w:val="000000"/>
                <w:sz w:val="16"/>
                <w:szCs w:val="16"/>
              </w:rPr>
              <w:t>Sterilizačná páska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31061F">
            <w:pPr>
              <w:rPr>
                <w:rFonts w:ascii="Arial" w:hAnsi="Arial" w:cs="Arial"/>
                <w:color w:val="000000"/>
                <w:sz w:val="16"/>
                <w:szCs w:val="16"/>
              </w:rPr>
            </w:pPr>
            <w:r>
              <w:rPr>
                <w:rFonts w:ascii="Arial" w:hAnsi="Arial" w:cs="Arial"/>
                <w:color w:val="000000"/>
                <w:sz w:val="16"/>
                <w:szCs w:val="16"/>
              </w:rPr>
              <w:t>l</w:t>
            </w:r>
            <w:r w:rsidR="000576E1" w:rsidRPr="000576E1">
              <w:rPr>
                <w:rFonts w:ascii="Arial" w:hAnsi="Arial" w:cs="Arial"/>
                <w:color w:val="000000"/>
                <w:sz w:val="16"/>
                <w:szCs w:val="16"/>
              </w:rPr>
              <w:t>epiaca páska bez indikátora. Zaisťuje výbornú priľnavosť na všetkých druhoch materiálov. Po sterilizačnom procese sa pri rozbaľovaní a odstraňovaní pásky neuvoľňujú žiadne rezíduá. Pásky sú na štandardných rolkách s priemerom 76 mm. Veľkosť: 25 mm x 50 m.</w:t>
            </w:r>
            <w:r>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36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126</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rPr>
                <w:rFonts w:ascii="Arial" w:hAnsi="Arial" w:cs="Arial"/>
                <w:color w:val="000000"/>
                <w:sz w:val="16"/>
                <w:szCs w:val="16"/>
              </w:rPr>
            </w:pPr>
            <w:r w:rsidRPr="000576E1">
              <w:rPr>
                <w:rFonts w:ascii="Arial" w:hAnsi="Arial" w:cs="Arial"/>
                <w:color w:val="000000"/>
                <w:sz w:val="16"/>
                <w:szCs w:val="16"/>
              </w:rPr>
              <w:t>Samolepiace vrecká</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31061F">
            <w:pPr>
              <w:rPr>
                <w:rFonts w:ascii="Arial" w:hAnsi="Arial" w:cs="Arial"/>
                <w:color w:val="000000"/>
                <w:sz w:val="16"/>
                <w:szCs w:val="16"/>
              </w:rPr>
            </w:pPr>
            <w:r>
              <w:rPr>
                <w:rFonts w:ascii="Arial" w:hAnsi="Arial" w:cs="Arial"/>
                <w:color w:val="000000"/>
                <w:sz w:val="16"/>
                <w:szCs w:val="16"/>
              </w:rPr>
              <w:t>S</w:t>
            </w:r>
            <w:r w:rsidR="000576E1" w:rsidRPr="000576E1">
              <w:rPr>
                <w:rFonts w:ascii="Arial" w:hAnsi="Arial" w:cs="Arial"/>
                <w:color w:val="000000"/>
                <w:sz w:val="16"/>
                <w:szCs w:val="16"/>
              </w:rPr>
              <w:t>terilizačné</w:t>
            </w:r>
            <w:r>
              <w:rPr>
                <w:rFonts w:ascii="Arial" w:hAnsi="Arial" w:cs="Arial"/>
                <w:color w:val="000000"/>
                <w:sz w:val="16"/>
                <w:szCs w:val="16"/>
              </w:rPr>
              <w:t>,</w:t>
            </w:r>
            <w:r w:rsidR="000576E1" w:rsidRPr="000576E1">
              <w:rPr>
                <w:rFonts w:ascii="Arial" w:hAnsi="Arial" w:cs="Arial"/>
                <w:color w:val="000000"/>
                <w:sz w:val="16"/>
                <w:szCs w:val="16"/>
              </w:rPr>
              <w:t xml:space="preserve"> vyrobené z ťažkého (60 g/m2) medicínskeho bieleho papiera kombinovaného so svetlomodrou polyesterovou/polypropylénovou vrstvou. Štvorstranné švy s nepriepustnými a uniformnými kanálmi pre najvyššiu ochranu voči mikróbom. Lepiaci uzatvárateľný pásik zo syntetickej gumy. Meniace sa chemické farebné indikátory kontrolujú sterilizáciu prostredníctvom pary alebo plynu EtO (etylén oxid). Primerané odlupovanie bez uvoľňovania papierových vlákien alebo lacerácie filmu v momente otvorenia obalu. Plne zodpovedá normám 93/42/EEC a EN 868-1. Veľkosť: </w:t>
            </w:r>
            <w:r>
              <w:rPr>
                <w:rFonts w:ascii="Arial" w:hAnsi="Arial" w:cs="Arial"/>
                <w:color w:val="000000"/>
                <w:sz w:val="16"/>
                <w:szCs w:val="16"/>
              </w:rPr>
              <w:t>9 x 25 cm;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200ks/bal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color w:val="000000"/>
                <w:sz w:val="16"/>
                <w:szCs w:val="16"/>
              </w:rPr>
            </w:pPr>
            <w:r w:rsidRPr="000576E1">
              <w:rPr>
                <w:rFonts w:ascii="Arial" w:hAnsi="Arial" w:cs="Arial"/>
                <w:color w:val="000000"/>
                <w:sz w:val="16"/>
                <w:szCs w:val="16"/>
              </w:rPr>
              <w:t>18</w:t>
            </w:r>
          </w:p>
        </w:tc>
      </w:tr>
      <w:tr w:rsidR="0031061F" w:rsidRPr="00560769" w:rsidTr="003E73A4">
        <w:trPr>
          <w:trHeight w:val="45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31061F" w:rsidRPr="000576E1" w:rsidRDefault="0031061F" w:rsidP="0031061F">
            <w:pPr>
              <w:widowControl/>
              <w:jc w:val="center"/>
              <w:rPr>
                <w:rFonts w:ascii="Arial" w:hAnsi="Arial" w:cs="Arial"/>
                <w:sz w:val="16"/>
                <w:szCs w:val="16"/>
              </w:rPr>
            </w:pPr>
            <w:r w:rsidRPr="000576E1">
              <w:rPr>
                <w:rFonts w:ascii="Arial" w:hAnsi="Arial" w:cs="Arial"/>
                <w:sz w:val="16"/>
                <w:szCs w:val="16"/>
              </w:rPr>
              <w:t>Rukavice</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127</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0576E1">
            <w:pPr>
              <w:rPr>
                <w:rFonts w:ascii="Arial" w:hAnsi="Arial" w:cs="Arial"/>
                <w:sz w:val="16"/>
                <w:szCs w:val="16"/>
              </w:rPr>
            </w:pPr>
            <w:r>
              <w:rPr>
                <w:rFonts w:ascii="Arial" w:hAnsi="Arial" w:cs="Arial"/>
                <w:sz w:val="16"/>
                <w:szCs w:val="16"/>
              </w:rPr>
              <w:t>R</w:t>
            </w:r>
            <w:r w:rsidR="000576E1" w:rsidRPr="000576E1">
              <w:rPr>
                <w:rFonts w:ascii="Arial" w:hAnsi="Arial" w:cs="Arial"/>
                <w:sz w:val="16"/>
                <w:szCs w:val="16"/>
              </w:rPr>
              <w:t xml:space="preserve">ukavice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sz w:val="16"/>
                <w:szCs w:val="16"/>
              </w:rPr>
            </w:pPr>
            <w:r w:rsidRPr="000576E1">
              <w:rPr>
                <w:rFonts w:ascii="Arial" w:hAnsi="Arial" w:cs="Arial"/>
                <w:sz w:val="16"/>
                <w:szCs w:val="16"/>
              </w:rPr>
              <w:t xml:space="preserve">nitrilové rukavice jednorázové, nepudrované, veľkosť XS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73735">
            <w:pPr>
              <w:jc w:val="center"/>
              <w:rPr>
                <w:rFonts w:ascii="Arial" w:hAnsi="Arial" w:cs="Arial"/>
                <w:sz w:val="16"/>
                <w:szCs w:val="16"/>
              </w:rPr>
            </w:pPr>
            <w:r w:rsidRPr="000576E1">
              <w:rPr>
                <w:rFonts w:ascii="Arial" w:hAnsi="Arial" w:cs="Arial"/>
                <w:sz w:val="16"/>
                <w:szCs w:val="16"/>
              </w:rPr>
              <w:t>29</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128</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nitrilové rukavice jednorázové, nepudrované, veľkosť S</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148</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129</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nitrilové rukavice jednorázové, nepudrované, veľkosť M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178</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130</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nitrilové rukavice jednorázové, nepudrované, veľkosť L</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126</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131</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latexové, pudrované, veľkosť S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5</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132</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latexové, pudrované, veľkosť M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15</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133</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latexové, pudrované,  veľkosť L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15</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134</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latexové , jednorázové, nepudrované, veľkosť S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36</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135</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 xml:space="preserve">latexové, jednorázové, nepudrované, veľkosť M </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45</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136</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latexové, jednorázové, nepudrované, veľkosť L</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21</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137</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rukavice sterilné,bezprašné,veľkosť 7</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300 párov/bal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6</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138</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rukavice sterilné,bezprašné,veľkosť 8</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300 párov/bal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6</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139</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odolné voči chemikáliám</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pár</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pár</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16</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140</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nitrilové rukavice jednorázové, nepudrované, veľkosť S,CE 3,EN388, EN374-5,EN 374-2</w:t>
            </w:r>
            <w:r>
              <w:rPr>
                <w:rFonts w:ascii="Arial" w:hAnsi="Arial" w:cs="Arial"/>
                <w:sz w:val="16"/>
                <w:szCs w:val="16"/>
              </w:rPr>
              <w:t xml:space="preserve"> </w:t>
            </w:r>
            <w:r>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141</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B8165F">
              <w:rPr>
                <w:rFonts w:ascii="Arial" w:hAnsi="Arial" w:cs="Arial"/>
                <w:sz w:val="16"/>
                <w:szCs w:val="16"/>
              </w:rPr>
              <w:t>Rukavice</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sz w:val="16"/>
                <w:szCs w:val="16"/>
              </w:rPr>
            </w:pPr>
            <w:r w:rsidRPr="000576E1">
              <w:rPr>
                <w:rFonts w:ascii="Arial" w:hAnsi="Arial" w:cs="Arial"/>
                <w:sz w:val="16"/>
                <w:szCs w:val="16"/>
              </w:rPr>
              <w:t>nitrilové rukavice jednorázové, nepudrované, veľkosť M,CE 3,EN388, EN374-5,EN 374-2</w:t>
            </w:r>
            <w:r>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60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142</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0576E1">
            <w:pPr>
              <w:rPr>
                <w:rFonts w:ascii="Arial" w:hAnsi="Arial" w:cs="Arial"/>
                <w:color w:val="000000"/>
                <w:sz w:val="16"/>
                <w:szCs w:val="16"/>
              </w:rPr>
            </w:pPr>
            <w:r>
              <w:rPr>
                <w:rFonts w:ascii="Arial" w:hAnsi="Arial" w:cs="Arial"/>
                <w:color w:val="000000"/>
                <w:sz w:val="16"/>
                <w:szCs w:val="16"/>
              </w:rPr>
              <w:t>R</w:t>
            </w:r>
            <w:r w:rsidR="000576E1" w:rsidRPr="000576E1">
              <w:rPr>
                <w:rFonts w:ascii="Arial" w:hAnsi="Arial" w:cs="Arial"/>
                <w:color w:val="000000"/>
                <w:sz w:val="16"/>
                <w:szCs w:val="16"/>
              </w:rPr>
              <w:t xml:space="preserve">ukavice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nitrilové rukavice jednorázové, nepudrované, veľkosť L,CE 3,EN388, EN374-5,EN 374-2</w:t>
            </w:r>
            <w:r w:rsidR="0031061F">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60</w:t>
            </w:r>
          </w:p>
        </w:tc>
      </w:tr>
      <w:tr w:rsidR="0031061F" w:rsidRPr="00560769" w:rsidTr="0031061F">
        <w:trPr>
          <w:trHeight w:val="389"/>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Vata</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lastRenderedPageBreak/>
              <w:t>143</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0576E1">
            <w:pPr>
              <w:rPr>
                <w:rFonts w:ascii="Arial" w:hAnsi="Arial" w:cs="Arial"/>
                <w:color w:val="000000"/>
                <w:sz w:val="16"/>
                <w:szCs w:val="16"/>
              </w:rPr>
            </w:pPr>
            <w:r>
              <w:rPr>
                <w:rFonts w:ascii="Arial" w:hAnsi="Arial" w:cs="Arial"/>
                <w:color w:val="000000"/>
                <w:sz w:val="16"/>
                <w:szCs w:val="16"/>
              </w:rPr>
              <w:t>V</w:t>
            </w:r>
            <w:r w:rsidR="000576E1" w:rsidRPr="000576E1">
              <w:rPr>
                <w:rFonts w:ascii="Arial" w:hAnsi="Arial" w:cs="Arial"/>
                <w:color w:val="000000"/>
                <w:sz w:val="16"/>
                <w:szCs w:val="16"/>
              </w:rPr>
              <w:t>ata</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buničitá, strihaná, 20x30 cm bal. 500g</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500g /bal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79</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widowControl/>
              <w:jc w:val="center"/>
              <w:rPr>
                <w:rFonts w:ascii="Arial" w:hAnsi="Arial" w:cs="Arial"/>
                <w:sz w:val="16"/>
                <w:szCs w:val="16"/>
                <w:lang w:val="sk-SK"/>
              </w:rPr>
            </w:pPr>
            <w:r w:rsidRPr="000576E1">
              <w:rPr>
                <w:rFonts w:ascii="Arial" w:hAnsi="Arial" w:cs="Arial"/>
                <w:sz w:val="16"/>
                <w:szCs w:val="16"/>
              </w:rPr>
              <w:t>144</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8B5371">
              <w:rPr>
                <w:rFonts w:ascii="Arial" w:hAnsi="Arial" w:cs="Arial"/>
                <w:color w:val="000000"/>
                <w:sz w:val="16"/>
                <w:szCs w:val="16"/>
              </w:rPr>
              <w:t>Vata</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color w:val="000000"/>
                <w:sz w:val="16"/>
                <w:szCs w:val="16"/>
              </w:rPr>
            </w:pPr>
            <w:r w:rsidRPr="000576E1">
              <w:rPr>
                <w:rFonts w:ascii="Arial" w:hAnsi="Arial" w:cs="Arial"/>
                <w:color w:val="000000"/>
                <w:sz w:val="16"/>
                <w:szCs w:val="16"/>
              </w:rPr>
              <w:t>papierová, delená, 4x5 cm bal.2x500g</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84</w:t>
            </w:r>
          </w:p>
        </w:tc>
      </w:tr>
      <w:tr w:rsidR="0031061F"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145</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8B5371">
              <w:rPr>
                <w:rFonts w:ascii="Arial" w:hAnsi="Arial" w:cs="Arial"/>
                <w:color w:val="000000"/>
                <w:sz w:val="16"/>
                <w:szCs w:val="16"/>
              </w:rPr>
              <w:t>Vata</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color w:val="000000"/>
                <w:sz w:val="16"/>
                <w:szCs w:val="16"/>
              </w:rPr>
            </w:pPr>
            <w:r w:rsidRPr="000576E1">
              <w:rPr>
                <w:rFonts w:ascii="Arial" w:hAnsi="Arial" w:cs="Arial"/>
                <w:color w:val="000000"/>
                <w:sz w:val="16"/>
                <w:szCs w:val="16"/>
              </w:rPr>
              <w:t>buničitá, kotúč, 1000g</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177</w:t>
            </w:r>
          </w:p>
        </w:tc>
      </w:tr>
      <w:tr w:rsidR="0031061F" w:rsidRPr="00560769" w:rsidTr="006F2075">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31061F" w:rsidRPr="000576E1" w:rsidRDefault="0031061F" w:rsidP="0031061F">
            <w:pPr>
              <w:jc w:val="center"/>
              <w:rPr>
                <w:rFonts w:ascii="Arial" w:hAnsi="Arial" w:cs="Arial"/>
                <w:sz w:val="16"/>
                <w:szCs w:val="16"/>
              </w:rPr>
            </w:pPr>
            <w:r w:rsidRPr="000576E1">
              <w:rPr>
                <w:rFonts w:ascii="Arial" w:hAnsi="Arial" w:cs="Arial"/>
                <w:sz w:val="16"/>
                <w:szCs w:val="16"/>
              </w:rPr>
              <w:t>146</w:t>
            </w:r>
          </w:p>
        </w:tc>
        <w:tc>
          <w:tcPr>
            <w:tcW w:w="2126" w:type="dxa"/>
            <w:tcBorders>
              <w:top w:val="single" w:sz="4" w:space="0" w:color="auto"/>
              <w:left w:val="nil"/>
              <w:bottom w:val="single" w:sz="4" w:space="0" w:color="auto"/>
              <w:right w:val="single" w:sz="4" w:space="0" w:color="auto"/>
            </w:tcBorders>
            <w:shd w:val="clear" w:color="auto" w:fill="auto"/>
            <w:vAlign w:val="center"/>
          </w:tcPr>
          <w:p w:rsidR="0031061F" w:rsidRDefault="0031061F" w:rsidP="0031061F">
            <w:r w:rsidRPr="008B5371">
              <w:rPr>
                <w:rFonts w:ascii="Arial" w:hAnsi="Arial" w:cs="Arial"/>
                <w:color w:val="000000"/>
                <w:sz w:val="16"/>
                <w:szCs w:val="16"/>
              </w:rPr>
              <w:t>Vata</w:t>
            </w:r>
          </w:p>
        </w:tc>
        <w:tc>
          <w:tcPr>
            <w:tcW w:w="3957"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rPr>
                <w:rFonts w:ascii="Arial" w:hAnsi="Arial" w:cs="Arial"/>
                <w:color w:val="000000"/>
                <w:sz w:val="16"/>
                <w:szCs w:val="16"/>
              </w:rPr>
            </w:pPr>
            <w:r w:rsidRPr="000576E1">
              <w:rPr>
                <w:rFonts w:ascii="Arial" w:hAnsi="Arial" w:cs="Arial"/>
                <w:color w:val="000000"/>
                <w:sz w:val="16"/>
                <w:szCs w:val="16"/>
              </w:rPr>
              <w:t>obväzová, vinutá,1000g</w:t>
            </w:r>
          </w:p>
        </w:tc>
        <w:tc>
          <w:tcPr>
            <w:tcW w:w="1030"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31061F" w:rsidRPr="000576E1" w:rsidRDefault="0031061F" w:rsidP="0031061F">
            <w:pPr>
              <w:jc w:val="center"/>
              <w:rPr>
                <w:rFonts w:ascii="Arial" w:hAnsi="Arial" w:cs="Arial"/>
                <w:color w:val="000000"/>
                <w:sz w:val="16"/>
                <w:szCs w:val="16"/>
              </w:rPr>
            </w:pPr>
            <w:r w:rsidRPr="000576E1">
              <w:rPr>
                <w:rFonts w:ascii="Arial" w:hAnsi="Arial" w:cs="Arial"/>
                <w:color w:val="000000"/>
                <w:sz w:val="16"/>
                <w:szCs w:val="16"/>
              </w:rPr>
              <w:t>150</w:t>
            </w:r>
          </w:p>
        </w:tc>
      </w:tr>
      <w:tr w:rsidR="006F2075" w:rsidRPr="00560769" w:rsidTr="003E73A4">
        <w:trPr>
          <w:trHeight w:val="45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6F2075" w:rsidRPr="000576E1" w:rsidRDefault="006F2075" w:rsidP="006F2075">
            <w:pPr>
              <w:jc w:val="center"/>
              <w:rPr>
                <w:rFonts w:ascii="Arial" w:hAnsi="Arial" w:cs="Arial"/>
                <w:sz w:val="16"/>
                <w:szCs w:val="16"/>
              </w:rPr>
            </w:pPr>
            <w:r w:rsidRPr="000576E1">
              <w:rPr>
                <w:rFonts w:ascii="Arial" w:hAnsi="Arial" w:cs="Arial"/>
                <w:sz w:val="16"/>
                <w:szCs w:val="16"/>
              </w:rPr>
              <w:t>Jednorázové plášte, rúška</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147</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0576E1">
            <w:pPr>
              <w:rPr>
                <w:rFonts w:ascii="Arial" w:hAnsi="Arial" w:cs="Arial"/>
                <w:color w:val="000000"/>
                <w:sz w:val="16"/>
                <w:szCs w:val="16"/>
              </w:rPr>
            </w:pPr>
            <w:r>
              <w:rPr>
                <w:rFonts w:ascii="Arial" w:hAnsi="Arial" w:cs="Arial"/>
                <w:color w:val="000000"/>
                <w:sz w:val="16"/>
                <w:szCs w:val="16"/>
              </w:rPr>
              <w:t>P</w:t>
            </w:r>
            <w:r w:rsidR="000576E1" w:rsidRPr="000576E1">
              <w:rPr>
                <w:rFonts w:ascii="Arial" w:hAnsi="Arial" w:cs="Arial"/>
                <w:color w:val="000000"/>
                <w:sz w:val="16"/>
                <w:szCs w:val="16"/>
              </w:rPr>
              <w:t xml:space="preserve">lášť </w:t>
            </w:r>
            <w:r>
              <w:rPr>
                <w:rFonts w:ascii="Arial" w:hAnsi="Arial" w:cs="Arial"/>
                <w:color w:val="000000"/>
                <w:sz w:val="16"/>
                <w:szCs w:val="16"/>
              </w:rPr>
              <w:t>chirurgický</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31061F" w:rsidP="00421ABD">
            <w:pPr>
              <w:rPr>
                <w:rFonts w:ascii="Arial" w:hAnsi="Arial" w:cs="Arial"/>
                <w:color w:val="000000"/>
                <w:sz w:val="16"/>
                <w:szCs w:val="16"/>
              </w:rPr>
            </w:pPr>
            <w:r>
              <w:rPr>
                <w:rFonts w:ascii="Arial" w:hAnsi="Arial" w:cs="Arial"/>
                <w:color w:val="000000"/>
                <w:sz w:val="16"/>
                <w:szCs w:val="16"/>
              </w:rPr>
              <w:t>k</w:t>
            </w:r>
            <w:r w:rsidR="000576E1" w:rsidRPr="000576E1">
              <w:rPr>
                <w:rFonts w:ascii="Arial" w:hAnsi="Arial" w:cs="Arial"/>
                <w:color w:val="000000"/>
                <w:sz w:val="16"/>
                <w:szCs w:val="16"/>
              </w:rPr>
              <w:t xml:space="preserve">valitný </w:t>
            </w:r>
            <w:proofErr w:type="gramStart"/>
            <w:r w:rsidR="000576E1" w:rsidRPr="000576E1">
              <w:rPr>
                <w:rFonts w:ascii="Arial" w:hAnsi="Arial" w:cs="Arial"/>
                <w:color w:val="000000"/>
                <w:sz w:val="16"/>
                <w:szCs w:val="16"/>
              </w:rPr>
              <w:t>jednorázový  štandard</w:t>
            </w:r>
            <w:proofErr w:type="gramEnd"/>
            <w:r w:rsidR="000576E1" w:rsidRPr="000576E1">
              <w:rPr>
                <w:rFonts w:ascii="Arial" w:hAnsi="Arial" w:cs="Arial"/>
                <w:color w:val="000000"/>
                <w:sz w:val="16"/>
                <w:szCs w:val="16"/>
              </w:rPr>
              <w:t>, komfort, spĺňajúci normu EN 13795,</w:t>
            </w:r>
            <w:r w:rsidR="00421ABD">
              <w:rPr>
                <w:rFonts w:ascii="Arial" w:hAnsi="Arial" w:cs="Arial"/>
                <w:color w:val="000000"/>
                <w:sz w:val="16"/>
                <w:szCs w:val="16"/>
              </w:rPr>
              <w:t xml:space="preserve"> </w:t>
            </w:r>
            <w:r w:rsidR="000576E1" w:rsidRPr="000576E1">
              <w:rPr>
                <w:rFonts w:ascii="Arial" w:hAnsi="Arial" w:cs="Arial"/>
                <w:color w:val="000000"/>
                <w:sz w:val="16"/>
                <w:szCs w:val="16"/>
              </w:rPr>
              <w:t>vyrobený z viacvrstvovej vodeodolnej netkanej textílie s integrovanou strednou vrstvou z mikrovlákna. Vysoko odolný proti prenikaniu tekutín a baktérií, priedušný, odolný proti oderu a netvorí žmolky. S lepenými švíkmi, odolný prúžok v páse a dlhé elastické pletené manžety s vnútornou vrstvou z krepového papierova a utierky, alebo ako balíky pre rýchlu likvidáciu (peel-and-go packages).  Široký strih s prekrývajúcou sa zadnou časťou, s popruhmi na krk, popruhmi v páse v dĺžke 2 m a s elastickými pásmi na záp</w:t>
            </w:r>
            <w:r w:rsidR="00421ABD">
              <w:rPr>
                <w:rFonts w:ascii="Arial" w:hAnsi="Arial" w:cs="Arial"/>
                <w:color w:val="000000"/>
                <w:sz w:val="16"/>
                <w:szCs w:val="16"/>
              </w:rPr>
              <w:t>ästie. Veľkosť M, dĺžka 122 cm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36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20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148</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Rúško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0576E1">
            <w:pPr>
              <w:rPr>
                <w:rFonts w:ascii="Arial" w:hAnsi="Arial" w:cs="Arial"/>
                <w:color w:val="000000"/>
                <w:sz w:val="16"/>
                <w:szCs w:val="16"/>
              </w:rPr>
            </w:pPr>
            <w:r>
              <w:rPr>
                <w:rFonts w:ascii="Arial" w:hAnsi="Arial" w:cs="Arial"/>
                <w:color w:val="000000"/>
                <w:sz w:val="16"/>
                <w:szCs w:val="16"/>
              </w:rPr>
              <w:t xml:space="preserve">papierové </w:t>
            </w:r>
            <w:r w:rsidR="000576E1" w:rsidRPr="000576E1">
              <w:rPr>
                <w:rFonts w:ascii="Arial" w:hAnsi="Arial" w:cs="Arial"/>
                <w:color w:val="000000"/>
                <w:sz w:val="16"/>
                <w:szCs w:val="16"/>
              </w:rPr>
              <w:t>S</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50ks/bal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149</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R</w:t>
            </w:r>
            <w:r w:rsidR="000576E1" w:rsidRPr="000576E1">
              <w:rPr>
                <w:rFonts w:ascii="Arial" w:hAnsi="Arial" w:cs="Arial"/>
                <w:color w:val="000000"/>
                <w:sz w:val="16"/>
                <w:szCs w:val="16"/>
              </w:rPr>
              <w:t>úšk</w:t>
            </w:r>
            <w:r>
              <w:rPr>
                <w:rFonts w:ascii="Arial" w:hAnsi="Arial" w:cs="Arial"/>
                <w:color w:val="000000"/>
                <w:sz w:val="16"/>
                <w:szCs w:val="16"/>
              </w:rPr>
              <w:t>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0576E1">
            <w:pPr>
              <w:rPr>
                <w:rFonts w:ascii="Arial" w:hAnsi="Arial" w:cs="Arial"/>
                <w:color w:val="000000"/>
                <w:sz w:val="16"/>
                <w:szCs w:val="16"/>
              </w:rPr>
            </w:pPr>
            <w:r>
              <w:rPr>
                <w:rFonts w:ascii="Arial" w:hAnsi="Arial" w:cs="Arial"/>
                <w:color w:val="000000"/>
                <w:sz w:val="16"/>
                <w:szCs w:val="16"/>
              </w:rPr>
              <w:t>papierové</w:t>
            </w:r>
            <w:r w:rsidR="000576E1" w:rsidRPr="000576E1">
              <w:rPr>
                <w:rFonts w:ascii="Arial" w:hAnsi="Arial" w:cs="Arial"/>
                <w:color w:val="000000"/>
                <w:sz w:val="16"/>
                <w:szCs w:val="16"/>
              </w:rPr>
              <w:t xml:space="preserve"> L</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50ks/bal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150</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R</w:t>
            </w:r>
            <w:r w:rsidR="000576E1" w:rsidRPr="000576E1">
              <w:rPr>
                <w:rFonts w:ascii="Arial" w:hAnsi="Arial" w:cs="Arial"/>
                <w:color w:val="000000"/>
                <w:sz w:val="16"/>
                <w:szCs w:val="16"/>
              </w:rPr>
              <w:t xml:space="preserve">úško/ústenka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421ABD">
            <w:pPr>
              <w:rPr>
                <w:rFonts w:ascii="Arial" w:hAnsi="Arial" w:cs="Arial"/>
                <w:color w:val="000000"/>
                <w:sz w:val="16"/>
                <w:szCs w:val="16"/>
              </w:rPr>
            </w:pPr>
            <w:r w:rsidRPr="000576E1">
              <w:rPr>
                <w:rFonts w:ascii="Arial" w:hAnsi="Arial" w:cs="Arial"/>
                <w:color w:val="000000"/>
                <w:sz w:val="16"/>
                <w:szCs w:val="16"/>
              </w:rPr>
              <w:t xml:space="preserve">3-vrstvová operačná ústenka je vybavená integrovanou plastickou výstužou, ktoré umožňuje jej dokonalé anatomické tvarovanie. Bakteriálna filtračná účinnost je vyššia ako 98,1%. Ústenka je vyrobená z jemného, nedráždivého materiálu bez </w:t>
            </w:r>
            <w:proofErr w:type="gramStart"/>
            <w:r w:rsidRPr="000576E1">
              <w:rPr>
                <w:rFonts w:ascii="Arial" w:hAnsi="Arial" w:cs="Arial"/>
                <w:color w:val="000000"/>
                <w:sz w:val="16"/>
                <w:szCs w:val="16"/>
              </w:rPr>
              <w:t>zápachu,šetrného</w:t>
            </w:r>
            <w:proofErr w:type="gramEnd"/>
            <w:r w:rsidRPr="000576E1">
              <w:rPr>
                <w:rFonts w:ascii="Arial" w:hAnsi="Arial" w:cs="Arial"/>
                <w:color w:val="000000"/>
                <w:sz w:val="16"/>
                <w:szCs w:val="16"/>
              </w:rPr>
              <w:t xml:space="preserve"> k pokožce,neobsahuje latex,sklené vlákna ani alergizujíce substancie. Fixuje se gumičkami okolo uší. Farba - zelená.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50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30</w:t>
            </w:r>
          </w:p>
        </w:tc>
      </w:tr>
      <w:tr w:rsidR="000576E1" w:rsidRPr="00560769" w:rsidTr="00421ABD">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151</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0576E1">
            <w:pPr>
              <w:rPr>
                <w:rFonts w:ascii="Arial" w:hAnsi="Arial" w:cs="Arial"/>
                <w:color w:val="000000"/>
                <w:sz w:val="16"/>
                <w:szCs w:val="16"/>
              </w:rPr>
            </w:pPr>
            <w:r>
              <w:rPr>
                <w:rFonts w:ascii="Arial" w:hAnsi="Arial" w:cs="Arial"/>
                <w:color w:val="000000"/>
                <w:sz w:val="16"/>
                <w:szCs w:val="16"/>
              </w:rPr>
              <w:t>O</w:t>
            </w:r>
            <w:r w:rsidR="000576E1" w:rsidRPr="000576E1">
              <w:rPr>
                <w:rFonts w:ascii="Arial" w:hAnsi="Arial" w:cs="Arial"/>
                <w:color w:val="000000"/>
                <w:sz w:val="16"/>
                <w:szCs w:val="16"/>
              </w:rPr>
              <w:t>peračné rúško</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0576E1">
            <w:pPr>
              <w:rPr>
                <w:rFonts w:ascii="Arial" w:hAnsi="Arial" w:cs="Arial"/>
                <w:color w:val="000000"/>
                <w:sz w:val="16"/>
                <w:szCs w:val="16"/>
              </w:rPr>
            </w:pPr>
            <w:r>
              <w:rPr>
                <w:rFonts w:ascii="Arial" w:hAnsi="Arial" w:cs="Arial"/>
                <w:color w:val="000000"/>
                <w:sz w:val="16"/>
                <w:szCs w:val="16"/>
              </w:rPr>
              <w:t>50x50cm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90ks/bal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4</w:t>
            </w:r>
          </w:p>
        </w:tc>
      </w:tr>
      <w:tr w:rsidR="00421ABD" w:rsidRPr="00560769" w:rsidTr="003E73A4">
        <w:trPr>
          <w:trHeight w:val="45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421ABD" w:rsidRPr="000576E1" w:rsidRDefault="00421ABD" w:rsidP="00421ABD">
            <w:pPr>
              <w:jc w:val="center"/>
              <w:rPr>
                <w:rFonts w:ascii="Arial" w:hAnsi="Arial" w:cs="Arial"/>
                <w:sz w:val="16"/>
                <w:szCs w:val="16"/>
              </w:rPr>
            </w:pPr>
            <w:r w:rsidRPr="000576E1">
              <w:rPr>
                <w:rFonts w:ascii="Arial" w:hAnsi="Arial" w:cs="Arial"/>
                <w:sz w:val="16"/>
                <w:szCs w:val="16"/>
              </w:rPr>
              <w:t>Utierky do čistých priestorov</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152</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U</w:t>
            </w:r>
            <w:r w:rsidR="000576E1" w:rsidRPr="000576E1">
              <w:rPr>
                <w:rFonts w:ascii="Arial" w:hAnsi="Arial" w:cs="Arial"/>
                <w:color w:val="000000"/>
                <w:sz w:val="16"/>
                <w:szCs w:val="16"/>
              </w:rPr>
              <w:t xml:space="preserve">tierky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proofErr w:type="gramStart"/>
            <w:r>
              <w:rPr>
                <w:rFonts w:ascii="Arial" w:hAnsi="Arial" w:cs="Arial"/>
                <w:color w:val="000000"/>
                <w:sz w:val="16"/>
                <w:szCs w:val="16"/>
              </w:rPr>
              <w:t>n</w:t>
            </w:r>
            <w:r w:rsidR="000576E1" w:rsidRPr="000576E1">
              <w:rPr>
                <w:rFonts w:ascii="Arial" w:hAnsi="Arial" w:cs="Arial"/>
                <w:color w:val="000000"/>
                <w:sz w:val="16"/>
                <w:szCs w:val="16"/>
              </w:rPr>
              <w:t>etkané  do</w:t>
            </w:r>
            <w:proofErr w:type="gramEnd"/>
            <w:r w:rsidR="000576E1" w:rsidRPr="000576E1">
              <w:rPr>
                <w:rFonts w:ascii="Arial" w:hAnsi="Arial" w:cs="Arial"/>
                <w:color w:val="000000"/>
                <w:sz w:val="16"/>
                <w:szCs w:val="16"/>
              </w:rPr>
              <w:t xml:space="preserve"> čistých priestorov kombinujú mäkkú pevnosť polyesteru s vysokou absorpčnou schopnosťou celulózy. Majú vynikajúcu obojsmernú pevnosť a extrémne nízku hladina extrahovateľných rozpúšťadiel. Vhodné na použitie v prostrediach ISO triedy 6 (FED-STD-209E triedy 1000 / M4.5).Váha:  67 g/m², vlákna  (&gt;=100 µm) 3.4 x 105/m²,  veľkosť: 10.2 x 10.2 cm. </w:t>
            </w:r>
            <w:r>
              <w:rPr>
                <w:rFonts w:ascii="Arial" w:hAnsi="Arial" w:cs="Arial"/>
                <w:color w:val="000000"/>
                <w:sz w:val="16"/>
                <w:szCs w:val="16"/>
              </w:rPr>
              <w:t>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1200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8</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153</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U</w:t>
            </w:r>
            <w:r w:rsidR="000576E1" w:rsidRPr="000576E1">
              <w:rPr>
                <w:rFonts w:ascii="Arial" w:hAnsi="Arial" w:cs="Arial"/>
                <w:color w:val="000000"/>
                <w:sz w:val="16"/>
                <w:szCs w:val="16"/>
              </w:rPr>
              <w:t xml:space="preserve">tierky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421ABD">
            <w:pPr>
              <w:rPr>
                <w:rFonts w:ascii="Arial" w:hAnsi="Arial" w:cs="Arial"/>
                <w:color w:val="000000"/>
                <w:sz w:val="16"/>
                <w:szCs w:val="16"/>
              </w:rPr>
            </w:pPr>
            <w:r w:rsidRPr="000576E1">
              <w:rPr>
                <w:rFonts w:ascii="Arial" w:hAnsi="Arial" w:cs="Arial"/>
                <w:color w:val="000000"/>
                <w:sz w:val="16"/>
                <w:szCs w:val="16"/>
              </w:rPr>
              <w:t>Netkané utierky do čistých priestorov kombinujú mäkkú pevnosť polyesteru s vysokou absorpčnou schopnosťou celulózy. Vynikajúca obojsmerná pevnosť a extrémne nízka hladina extrahovateľných rozpúšťadiel. Vhodné na použitie v prostrediach ISO triedy 6 (FED-STD-209E triedy 1000 / M4.5).Váha:  67 g/m², vlákna  (&gt;=100 µm) 3.4 x 105/m²,  veľkosť: 22.9 x 22.9 cm</w:t>
            </w:r>
            <w:r w:rsidR="00421ABD">
              <w:rPr>
                <w:rFonts w:ascii="Arial" w:hAnsi="Arial" w:cs="Arial"/>
                <w:color w:val="000000"/>
                <w:sz w:val="16"/>
                <w:szCs w:val="16"/>
              </w:rPr>
              <w:t xml:space="preserve">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300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10</w:t>
            </w:r>
          </w:p>
        </w:tc>
      </w:tr>
      <w:tr w:rsidR="000576E1" w:rsidRPr="00560769" w:rsidTr="00421ABD">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154</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 xml:space="preserve">Utierky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Špecifické ultračisté, ultraľahké vysoko sorbentné laboratórne čistiace utierky sú vhodné pre použitie v čistých priestoroch triedy A, ISO 5. Sú biele, sterilné, obsahujú 100% polyester s kontinuálnym vláknom s dvojitou pletenou vzorkou bez blokovania, vlákna s pórmi &gt;100 µm, absorbciou vody 475 (ml/m²).  Odolávajú expozícii bežným čistiacim a dezinfekčným roztokom vrátane bielidiel, fenolov a kvartérnych amóniových zlúčenín. Sterilizované gama žiarením podľa 10-6 SAL (Sterility Assurance Level) v súlade s usmerneniami AAMI. Veľ</w:t>
            </w:r>
            <w:r w:rsidR="00421ABD">
              <w:rPr>
                <w:rFonts w:ascii="Arial" w:hAnsi="Arial" w:cs="Arial"/>
                <w:color w:val="000000"/>
                <w:sz w:val="16"/>
                <w:szCs w:val="16"/>
              </w:rPr>
              <w:t>kosť 230×230 mm alebo ekvivalent</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20</w:t>
            </w:r>
          </w:p>
        </w:tc>
      </w:tr>
      <w:tr w:rsidR="00421ABD" w:rsidRPr="00560769" w:rsidTr="003E73A4">
        <w:trPr>
          <w:trHeight w:val="45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421ABD" w:rsidRPr="000576E1" w:rsidRDefault="00421ABD" w:rsidP="00421ABD">
            <w:pPr>
              <w:jc w:val="center"/>
              <w:rPr>
                <w:rFonts w:ascii="Arial" w:hAnsi="Arial" w:cs="Arial"/>
                <w:sz w:val="16"/>
                <w:szCs w:val="16"/>
              </w:rPr>
            </w:pPr>
            <w:r w:rsidRPr="000576E1">
              <w:rPr>
                <w:rFonts w:ascii="Arial" w:hAnsi="Arial" w:cs="Arial"/>
                <w:sz w:val="16"/>
                <w:szCs w:val="16"/>
              </w:rPr>
              <w:t>Transportné boxy</w:t>
            </w:r>
          </w:p>
        </w:tc>
      </w:tr>
      <w:tr w:rsidR="000576E1" w:rsidRPr="00560769" w:rsidTr="00421ABD">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widowControl/>
              <w:jc w:val="center"/>
              <w:rPr>
                <w:rFonts w:ascii="Arial" w:hAnsi="Arial" w:cs="Arial"/>
                <w:sz w:val="16"/>
                <w:szCs w:val="16"/>
                <w:lang w:val="sk-SK"/>
              </w:rPr>
            </w:pPr>
            <w:r w:rsidRPr="000576E1">
              <w:rPr>
                <w:rFonts w:ascii="Arial" w:hAnsi="Arial" w:cs="Arial"/>
                <w:sz w:val="16"/>
                <w:szCs w:val="16"/>
              </w:rPr>
              <w:lastRenderedPageBreak/>
              <w:t>155</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B</w:t>
            </w:r>
            <w:r w:rsidR="000576E1" w:rsidRPr="000576E1">
              <w:rPr>
                <w:rFonts w:ascii="Arial" w:hAnsi="Arial" w:cs="Arial"/>
                <w:color w:val="000000"/>
                <w:sz w:val="16"/>
                <w:szCs w:val="16"/>
              </w:rPr>
              <w:t xml:space="preserve">ox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t</w:t>
            </w:r>
            <w:r w:rsidR="000576E1" w:rsidRPr="000576E1">
              <w:rPr>
                <w:rFonts w:ascii="Arial" w:hAnsi="Arial" w:cs="Arial"/>
                <w:color w:val="000000"/>
                <w:sz w:val="16"/>
                <w:szCs w:val="16"/>
              </w:rPr>
              <w:t>ransportný pre biologický materiál</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2</w:t>
            </w:r>
          </w:p>
        </w:tc>
      </w:tr>
      <w:tr w:rsidR="00421ABD" w:rsidRPr="00560769" w:rsidTr="003E73A4">
        <w:trPr>
          <w:trHeight w:val="450"/>
        </w:trPr>
        <w:tc>
          <w:tcPr>
            <w:tcW w:w="9859" w:type="dxa"/>
            <w:gridSpan w:val="6"/>
            <w:tcBorders>
              <w:top w:val="single" w:sz="4" w:space="0" w:color="auto"/>
              <w:left w:val="single" w:sz="4" w:space="0" w:color="auto"/>
              <w:bottom w:val="single" w:sz="4" w:space="0" w:color="auto"/>
              <w:right w:val="single" w:sz="4" w:space="0" w:color="auto"/>
            </w:tcBorders>
            <w:shd w:val="clear" w:color="auto" w:fill="E3DDF5"/>
            <w:vAlign w:val="center"/>
          </w:tcPr>
          <w:p w:rsidR="00421ABD" w:rsidRPr="000576E1" w:rsidRDefault="00421ABD" w:rsidP="00421ABD">
            <w:pPr>
              <w:jc w:val="center"/>
              <w:rPr>
                <w:rFonts w:ascii="Arial" w:hAnsi="Arial" w:cs="Arial"/>
                <w:sz w:val="16"/>
                <w:szCs w:val="16"/>
              </w:rPr>
            </w:pPr>
            <w:r w:rsidRPr="000576E1">
              <w:rPr>
                <w:rFonts w:ascii="Arial" w:hAnsi="Arial" w:cs="Arial"/>
                <w:sz w:val="16"/>
                <w:szCs w:val="16"/>
              </w:rPr>
              <w:t>Rôzne</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156</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421ABD">
            <w:pPr>
              <w:rPr>
                <w:rFonts w:ascii="Arial" w:hAnsi="Arial" w:cs="Arial"/>
                <w:color w:val="000000"/>
                <w:sz w:val="16"/>
                <w:szCs w:val="16"/>
              </w:rPr>
            </w:pPr>
            <w:r w:rsidRPr="000576E1">
              <w:rPr>
                <w:rFonts w:ascii="Arial" w:hAnsi="Arial" w:cs="Arial"/>
                <w:color w:val="000000"/>
                <w:sz w:val="16"/>
                <w:szCs w:val="16"/>
              </w:rPr>
              <w:t xml:space="preserve">Škrtidlo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0576E1">
            <w:pPr>
              <w:rPr>
                <w:rFonts w:ascii="Arial" w:hAnsi="Arial" w:cs="Arial"/>
                <w:color w:val="000000"/>
                <w:sz w:val="16"/>
                <w:szCs w:val="16"/>
              </w:rPr>
            </w:pPr>
            <w:r w:rsidRPr="000576E1">
              <w:rPr>
                <w:rFonts w:ascii="Arial" w:hAnsi="Arial" w:cs="Arial"/>
                <w:color w:val="000000"/>
                <w:sz w:val="16"/>
                <w:szCs w:val="16"/>
              </w:rPr>
              <w:t>so zapínaním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157</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Pr>
                <w:rFonts w:ascii="Arial" w:hAnsi="Arial" w:cs="Arial"/>
                <w:color w:val="000000"/>
                <w:sz w:val="16"/>
                <w:szCs w:val="16"/>
              </w:rPr>
              <w:t>N</w:t>
            </w:r>
            <w:r w:rsidR="000576E1" w:rsidRPr="000576E1">
              <w:rPr>
                <w:rFonts w:ascii="Arial" w:hAnsi="Arial" w:cs="Arial"/>
                <w:color w:val="000000"/>
                <w:sz w:val="16"/>
                <w:szCs w:val="16"/>
              </w:rPr>
              <w:t>iť</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421ABD">
            <w:pPr>
              <w:rPr>
                <w:rFonts w:ascii="Arial" w:hAnsi="Arial" w:cs="Arial"/>
                <w:color w:val="000000"/>
                <w:sz w:val="16"/>
                <w:szCs w:val="16"/>
              </w:rPr>
            </w:pPr>
            <w:r w:rsidRPr="000576E1">
              <w:rPr>
                <w:rFonts w:ascii="Arial" w:hAnsi="Arial" w:cs="Arial"/>
                <w:color w:val="000000"/>
                <w:sz w:val="16"/>
                <w:szCs w:val="16"/>
              </w:rPr>
              <w:t>C</w:t>
            </w:r>
            <w:r w:rsidR="000576E1" w:rsidRPr="000576E1">
              <w:rPr>
                <w:rFonts w:ascii="Arial" w:hAnsi="Arial" w:cs="Arial"/>
                <w:color w:val="000000"/>
                <w:sz w:val="16"/>
                <w:szCs w:val="16"/>
              </w:rPr>
              <w:t>hirurgická</w:t>
            </w:r>
            <w:r>
              <w:rPr>
                <w:rFonts w:ascii="Arial" w:hAnsi="Arial" w:cs="Arial"/>
                <w:color w:val="000000"/>
                <w:sz w:val="16"/>
                <w:szCs w:val="16"/>
              </w:rPr>
              <w:t>,</w:t>
            </w:r>
            <w:r w:rsidR="000576E1" w:rsidRPr="000576E1">
              <w:rPr>
                <w:rFonts w:ascii="Arial" w:hAnsi="Arial" w:cs="Arial"/>
                <w:color w:val="000000"/>
                <w:sz w:val="16"/>
                <w:szCs w:val="16"/>
              </w:rPr>
              <w:t xml:space="preserve">  hrubá</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2</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158</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421ABD" w:rsidP="000576E1">
            <w:pPr>
              <w:rPr>
                <w:rFonts w:ascii="Arial" w:hAnsi="Arial" w:cs="Arial"/>
                <w:color w:val="000000"/>
                <w:sz w:val="16"/>
                <w:szCs w:val="16"/>
              </w:rPr>
            </w:pPr>
            <w:r>
              <w:rPr>
                <w:rFonts w:ascii="Arial" w:hAnsi="Arial" w:cs="Arial"/>
                <w:color w:val="000000"/>
                <w:sz w:val="16"/>
                <w:szCs w:val="16"/>
              </w:rPr>
              <w:t>R</w:t>
            </w:r>
            <w:r w:rsidR="000576E1" w:rsidRPr="000576E1">
              <w:rPr>
                <w:rFonts w:ascii="Arial" w:hAnsi="Arial" w:cs="Arial"/>
                <w:color w:val="000000"/>
                <w:sz w:val="16"/>
                <w:szCs w:val="16"/>
              </w:rPr>
              <w:t>ohož</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6F2075">
            <w:pPr>
              <w:rPr>
                <w:rFonts w:ascii="Arial" w:hAnsi="Arial" w:cs="Arial"/>
                <w:color w:val="000000"/>
                <w:sz w:val="16"/>
                <w:szCs w:val="16"/>
              </w:rPr>
            </w:pPr>
            <w:r w:rsidRPr="000576E1">
              <w:rPr>
                <w:rFonts w:ascii="Arial" w:hAnsi="Arial" w:cs="Arial"/>
                <w:color w:val="000000"/>
                <w:sz w:val="16"/>
                <w:szCs w:val="16"/>
              </w:rPr>
              <w:t xml:space="preserve">lepiaca hygienická proti špine a prachu v </w:t>
            </w:r>
            <w:r w:rsidR="006F2075">
              <w:rPr>
                <w:rFonts w:ascii="Arial" w:hAnsi="Arial" w:cs="Arial"/>
                <w:color w:val="000000"/>
                <w:sz w:val="16"/>
                <w:szCs w:val="16"/>
              </w:rPr>
              <w:t>n</w:t>
            </w:r>
            <w:r w:rsidRPr="000576E1">
              <w:rPr>
                <w:rFonts w:ascii="Arial" w:hAnsi="Arial" w:cs="Arial"/>
                <w:color w:val="000000"/>
                <w:sz w:val="16"/>
                <w:szCs w:val="16"/>
              </w:rPr>
              <w:t xml:space="preserve">emocniciach, laboratóriách </w:t>
            </w:r>
            <w:r w:rsidR="006F2075">
              <w:rPr>
                <w:rFonts w:ascii="Arial" w:hAnsi="Arial" w:cs="Arial"/>
                <w:color w:val="000000"/>
                <w:sz w:val="16"/>
                <w:szCs w:val="16"/>
              </w:rPr>
              <w:t>a pod., 60X90 cm</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30ks/bal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159</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6F2075">
            <w:pPr>
              <w:rPr>
                <w:rFonts w:ascii="Arial" w:hAnsi="Arial" w:cs="Arial"/>
                <w:color w:val="000000"/>
                <w:sz w:val="16"/>
                <w:szCs w:val="16"/>
              </w:rPr>
            </w:pPr>
            <w:r>
              <w:rPr>
                <w:rFonts w:ascii="Arial" w:hAnsi="Arial" w:cs="Arial"/>
                <w:color w:val="000000"/>
                <w:sz w:val="16"/>
                <w:szCs w:val="16"/>
              </w:rPr>
              <w:t>T</w:t>
            </w:r>
            <w:r w:rsidR="000576E1" w:rsidRPr="000576E1">
              <w:rPr>
                <w:rFonts w:ascii="Arial" w:hAnsi="Arial" w:cs="Arial"/>
                <w:color w:val="000000"/>
                <w:sz w:val="16"/>
                <w:szCs w:val="16"/>
              </w:rPr>
              <w:t>ampón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6F2075">
            <w:pPr>
              <w:rPr>
                <w:rFonts w:ascii="Arial" w:hAnsi="Arial" w:cs="Arial"/>
                <w:color w:val="000000"/>
                <w:sz w:val="16"/>
                <w:szCs w:val="16"/>
              </w:rPr>
            </w:pPr>
            <w:r>
              <w:rPr>
                <w:rFonts w:ascii="Arial" w:hAnsi="Arial" w:cs="Arial"/>
                <w:color w:val="000000"/>
                <w:sz w:val="16"/>
                <w:szCs w:val="16"/>
              </w:rPr>
              <w:t>b</w:t>
            </w:r>
            <w:r w:rsidR="000576E1" w:rsidRPr="000576E1">
              <w:rPr>
                <w:rFonts w:ascii="Arial" w:hAnsi="Arial" w:cs="Arial"/>
                <w:color w:val="000000"/>
                <w:sz w:val="16"/>
                <w:szCs w:val="16"/>
              </w:rPr>
              <w:t>avlnený syntetický  plastová tyčinka v skúmavke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100 ks/bal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color w:val="000000"/>
                <w:sz w:val="16"/>
                <w:szCs w:val="16"/>
              </w:rPr>
            </w:pPr>
            <w:r w:rsidRPr="000576E1">
              <w:rPr>
                <w:rFonts w:ascii="Arial" w:hAnsi="Arial" w:cs="Arial"/>
                <w:color w:val="000000"/>
                <w:sz w:val="16"/>
                <w:szCs w:val="16"/>
              </w:rPr>
              <w:t>15</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160</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0576E1">
            <w:pPr>
              <w:rPr>
                <w:rFonts w:ascii="Arial" w:hAnsi="Arial" w:cs="Arial"/>
                <w:sz w:val="16"/>
                <w:szCs w:val="16"/>
              </w:rPr>
            </w:pPr>
            <w:r>
              <w:rPr>
                <w:rFonts w:ascii="Arial" w:hAnsi="Arial" w:cs="Arial"/>
                <w:sz w:val="16"/>
                <w:szCs w:val="16"/>
              </w:rPr>
              <w:t>N</w:t>
            </w:r>
            <w:r w:rsidR="000576E1" w:rsidRPr="000576E1">
              <w:rPr>
                <w:rFonts w:ascii="Arial" w:hAnsi="Arial" w:cs="Arial"/>
                <w:sz w:val="16"/>
                <w:szCs w:val="16"/>
              </w:rPr>
              <w:t>ástavec</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0576E1">
            <w:pPr>
              <w:rPr>
                <w:rFonts w:ascii="Arial" w:hAnsi="Arial" w:cs="Arial"/>
                <w:sz w:val="16"/>
                <w:szCs w:val="16"/>
              </w:rPr>
            </w:pPr>
            <w:r>
              <w:rPr>
                <w:rFonts w:ascii="Arial" w:hAnsi="Arial" w:cs="Arial"/>
                <w:sz w:val="16"/>
                <w:szCs w:val="16"/>
              </w:rPr>
              <w:t xml:space="preserve">pipetovací </w:t>
            </w:r>
            <w:r w:rsidR="000576E1" w:rsidRPr="000576E1">
              <w:rPr>
                <w:rFonts w:ascii="Arial" w:hAnsi="Arial" w:cs="Arial"/>
                <w:sz w:val="16"/>
                <w:szCs w:val="16"/>
              </w:rPr>
              <w:t xml:space="preserve">do 25 ml </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161</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0576E1">
            <w:pPr>
              <w:rPr>
                <w:rFonts w:ascii="Arial" w:hAnsi="Arial" w:cs="Arial"/>
                <w:sz w:val="16"/>
                <w:szCs w:val="16"/>
              </w:rPr>
            </w:pPr>
            <w:r>
              <w:rPr>
                <w:rFonts w:ascii="Arial" w:hAnsi="Arial" w:cs="Arial"/>
                <w:sz w:val="16"/>
                <w:szCs w:val="16"/>
              </w:rPr>
              <w:t>N</w:t>
            </w:r>
            <w:r w:rsidR="000576E1" w:rsidRPr="000576E1">
              <w:rPr>
                <w:rFonts w:ascii="Arial" w:hAnsi="Arial" w:cs="Arial"/>
                <w:sz w:val="16"/>
                <w:szCs w:val="16"/>
              </w:rPr>
              <w:t>ástavec</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0576E1">
            <w:pPr>
              <w:rPr>
                <w:rFonts w:ascii="Arial" w:hAnsi="Arial" w:cs="Arial"/>
                <w:sz w:val="16"/>
                <w:szCs w:val="16"/>
              </w:rPr>
            </w:pPr>
            <w:r w:rsidRPr="000576E1">
              <w:rPr>
                <w:rFonts w:ascii="Arial" w:hAnsi="Arial" w:cs="Arial"/>
                <w:sz w:val="16"/>
                <w:szCs w:val="16"/>
              </w:rPr>
              <w:t xml:space="preserve">pipetovací </w:t>
            </w:r>
            <w:r w:rsidR="000576E1" w:rsidRPr="000576E1">
              <w:rPr>
                <w:rFonts w:ascii="Arial" w:hAnsi="Arial" w:cs="Arial"/>
                <w:sz w:val="16"/>
                <w:szCs w:val="16"/>
              </w:rPr>
              <w:t>do 10 ml</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ks</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ks</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w:t>
            </w:r>
          </w:p>
        </w:tc>
      </w:tr>
      <w:tr w:rsidR="000576E1" w:rsidRPr="00560769" w:rsidTr="0031061F">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FBE5D6"/>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162</w:t>
            </w:r>
          </w:p>
        </w:tc>
        <w:tc>
          <w:tcPr>
            <w:tcW w:w="2126"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6F2075" w:rsidP="006F2075">
            <w:pPr>
              <w:rPr>
                <w:rFonts w:ascii="Arial" w:hAnsi="Arial" w:cs="Arial"/>
                <w:sz w:val="16"/>
                <w:szCs w:val="16"/>
              </w:rPr>
            </w:pPr>
            <w:r>
              <w:rPr>
                <w:rFonts w:ascii="Arial" w:hAnsi="Arial" w:cs="Arial"/>
                <w:sz w:val="16"/>
                <w:szCs w:val="16"/>
              </w:rPr>
              <w:t>N</w:t>
            </w:r>
            <w:r w:rsidR="000576E1" w:rsidRPr="000576E1">
              <w:rPr>
                <w:rFonts w:ascii="Arial" w:hAnsi="Arial" w:cs="Arial"/>
                <w:sz w:val="16"/>
                <w:szCs w:val="16"/>
              </w:rPr>
              <w:t xml:space="preserve">álepky </w:t>
            </w:r>
          </w:p>
        </w:tc>
        <w:tc>
          <w:tcPr>
            <w:tcW w:w="3957"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6F2075">
            <w:pPr>
              <w:rPr>
                <w:rFonts w:ascii="Arial" w:hAnsi="Arial" w:cs="Arial"/>
                <w:sz w:val="16"/>
                <w:szCs w:val="16"/>
              </w:rPr>
            </w:pPr>
            <w:r w:rsidRPr="000576E1">
              <w:rPr>
                <w:rFonts w:ascii="Arial" w:hAnsi="Arial" w:cs="Arial"/>
                <w:sz w:val="16"/>
                <w:szCs w:val="16"/>
              </w:rPr>
              <w:t xml:space="preserve">špeciálne, samolepiace, </w:t>
            </w:r>
            <w:r w:rsidR="006F2075" w:rsidRPr="000576E1">
              <w:rPr>
                <w:rFonts w:ascii="Arial" w:hAnsi="Arial" w:cs="Arial"/>
                <w:sz w:val="16"/>
                <w:szCs w:val="16"/>
              </w:rPr>
              <w:t>biele na kryoboxy</w:t>
            </w:r>
          </w:p>
        </w:tc>
        <w:tc>
          <w:tcPr>
            <w:tcW w:w="1030"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bal</w:t>
            </w:r>
          </w:p>
        </w:tc>
        <w:tc>
          <w:tcPr>
            <w:tcW w:w="825"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100 ks/bal</w:t>
            </w:r>
          </w:p>
        </w:tc>
        <w:tc>
          <w:tcPr>
            <w:tcW w:w="1353" w:type="dxa"/>
            <w:tcBorders>
              <w:top w:val="single" w:sz="4" w:space="0" w:color="auto"/>
              <w:left w:val="nil"/>
              <w:bottom w:val="single" w:sz="4" w:space="0" w:color="auto"/>
              <w:right w:val="single" w:sz="4" w:space="0" w:color="auto"/>
            </w:tcBorders>
            <w:shd w:val="clear" w:color="auto" w:fill="auto"/>
            <w:vAlign w:val="center"/>
          </w:tcPr>
          <w:p w:rsidR="000576E1" w:rsidRPr="000576E1" w:rsidRDefault="000576E1" w:rsidP="0031061F">
            <w:pPr>
              <w:jc w:val="center"/>
              <w:rPr>
                <w:rFonts w:ascii="Arial" w:hAnsi="Arial" w:cs="Arial"/>
                <w:sz w:val="16"/>
                <w:szCs w:val="16"/>
              </w:rPr>
            </w:pPr>
            <w:r w:rsidRPr="000576E1">
              <w:rPr>
                <w:rFonts w:ascii="Arial" w:hAnsi="Arial" w:cs="Arial"/>
                <w:sz w:val="16"/>
                <w:szCs w:val="16"/>
              </w:rPr>
              <w:t>200</w:t>
            </w:r>
          </w:p>
        </w:tc>
      </w:tr>
    </w:tbl>
    <w:p w:rsidR="005A734A" w:rsidRPr="00560769" w:rsidRDefault="005A734A">
      <w:pPr>
        <w:rPr>
          <w:rFonts w:ascii="Arial" w:hAnsi="Arial" w:cs="Arial"/>
          <w:sz w:val="16"/>
          <w:szCs w:val="16"/>
          <w:lang w:val="sk-SK"/>
        </w:rPr>
      </w:pPr>
    </w:p>
    <w:p w:rsidR="00362161" w:rsidRDefault="00362161" w:rsidP="00A06BD2">
      <w:pPr>
        <w:pStyle w:val="Zkladntext"/>
        <w:tabs>
          <w:tab w:val="left" w:pos="1418"/>
        </w:tabs>
        <w:spacing w:line="228" w:lineRule="exact"/>
        <w:ind w:left="0" w:right="-284" w:firstLine="0"/>
        <w:jc w:val="both"/>
        <w:rPr>
          <w:rFonts w:cs="Arial"/>
          <w:lang w:val="sk-SK"/>
        </w:rPr>
      </w:pPr>
      <w:r w:rsidRPr="002D3BA3">
        <w:rPr>
          <w:rFonts w:cs="Arial"/>
          <w:lang w:val="sk-SK"/>
        </w:rPr>
        <w:t>Ak sa v súťažných podkladoch uvádzajú údaje alebo odkazy na konkrétneho výrobcu, výrobný postup, značku, obchodný názov, technickú normu, patent alebo typ, umožňuje sa uchádzačom predloženie ponuky s ekvivalentným riešením, ktoré svojimi kvalitatívnymi, technickými a funkčnými parametrami napĺňa účel použitia predmetu zákazky tak, ako je uvedené v tejto časti súťažných podkladov.</w:t>
      </w:r>
    </w:p>
    <w:p w:rsidR="00362161"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p>
    <w:p w:rsidR="00362161" w:rsidRPr="002D3BA3"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r w:rsidRPr="002D3BA3">
        <w:rPr>
          <w:rFonts w:cs="Arial"/>
          <w:spacing w:val="-1"/>
          <w:lang w:val="sk-SK"/>
        </w:rPr>
        <w:t>Uchádzač</w:t>
      </w:r>
      <w:r w:rsidRPr="002D3BA3">
        <w:rPr>
          <w:rFonts w:cs="Arial"/>
          <w:spacing w:val="83"/>
          <w:lang w:val="sk-SK"/>
        </w:rPr>
        <w:t xml:space="preserve"> </w:t>
      </w:r>
      <w:r w:rsidRPr="002D3BA3">
        <w:rPr>
          <w:rFonts w:cs="Arial"/>
          <w:lang w:val="sk-SK"/>
        </w:rPr>
        <w:t>na</w:t>
      </w:r>
      <w:r w:rsidRPr="002D3BA3">
        <w:rPr>
          <w:rFonts w:cs="Arial"/>
          <w:spacing w:val="14"/>
          <w:lang w:val="sk-SK"/>
        </w:rPr>
        <w:t xml:space="preserve"> </w:t>
      </w:r>
      <w:r w:rsidRPr="002D3BA3">
        <w:rPr>
          <w:rFonts w:cs="Arial"/>
          <w:spacing w:val="-1"/>
          <w:lang w:val="sk-SK"/>
        </w:rPr>
        <w:t>základe</w:t>
      </w:r>
      <w:r w:rsidRPr="002D3BA3">
        <w:rPr>
          <w:rFonts w:cs="Arial"/>
          <w:spacing w:val="15"/>
          <w:lang w:val="sk-SK"/>
        </w:rPr>
        <w:t xml:space="preserve"> </w:t>
      </w:r>
      <w:r w:rsidRPr="002D3BA3">
        <w:rPr>
          <w:rFonts w:cs="Arial"/>
          <w:spacing w:val="-1"/>
          <w:lang w:val="sk-SK"/>
        </w:rPr>
        <w:t>požiadavky</w:t>
      </w:r>
      <w:r w:rsidRPr="002D3BA3">
        <w:rPr>
          <w:rFonts w:cs="Arial"/>
          <w:spacing w:val="13"/>
          <w:lang w:val="sk-SK"/>
        </w:rPr>
        <w:t xml:space="preserve"> </w:t>
      </w:r>
      <w:r w:rsidRPr="002D3BA3">
        <w:rPr>
          <w:rFonts w:cs="Arial"/>
          <w:lang w:val="sk-SK"/>
        </w:rPr>
        <w:t>verejného</w:t>
      </w:r>
      <w:r w:rsidRPr="002D3BA3">
        <w:rPr>
          <w:rFonts w:cs="Arial"/>
          <w:spacing w:val="12"/>
          <w:lang w:val="sk-SK"/>
        </w:rPr>
        <w:t xml:space="preserve"> </w:t>
      </w:r>
      <w:r w:rsidRPr="002D3BA3">
        <w:rPr>
          <w:rFonts w:cs="Arial"/>
          <w:spacing w:val="-1"/>
          <w:lang w:val="sk-SK"/>
        </w:rPr>
        <w:t>obstarávateľa,</w:t>
      </w:r>
      <w:r w:rsidRPr="002D3BA3">
        <w:rPr>
          <w:rFonts w:cs="Arial"/>
          <w:spacing w:val="11"/>
          <w:lang w:val="sk-SK"/>
        </w:rPr>
        <w:t xml:space="preserve"> </w:t>
      </w:r>
      <w:r w:rsidRPr="002D3BA3">
        <w:rPr>
          <w:rFonts w:cs="Arial"/>
          <w:lang w:val="sk-SK"/>
        </w:rPr>
        <w:t>ponúkne</w:t>
      </w:r>
      <w:r w:rsidRPr="002D3BA3">
        <w:rPr>
          <w:rFonts w:cs="Arial"/>
          <w:spacing w:val="9"/>
          <w:lang w:val="sk-SK"/>
        </w:rPr>
        <w:t xml:space="preserve"> </w:t>
      </w:r>
      <w:r w:rsidRPr="002D3BA3">
        <w:rPr>
          <w:rFonts w:cs="Arial"/>
          <w:spacing w:val="-1"/>
          <w:lang w:val="sk-SK"/>
        </w:rPr>
        <w:t>konkrétny</w:t>
      </w:r>
      <w:r w:rsidRPr="002D3BA3">
        <w:rPr>
          <w:rFonts w:cs="Arial"/>
          <w:spacing w:val="13"/>
          <w:lang w:val="sk-SK"/>
        </w:rPr>
        <w:t xml:space="preserve"> </w:t>
      </w:r>
      <w:r w:rsidRPr="002D3BA3">
        <w:rPr>
          <w:rFonts w:cs="Arial"/>
          <w:spacing w:val="-1"/>
          <w:lang w:val="sk-SK"/>
        </w:rPr>
        <w:t>výrobok</w:t>
      </w:r>
      <w:r w:rsidRPr="002D3BA3">
        <w:rPr>
          <w:rFonts w:cs="Arial"/>
          <w:spacing w:val="15"/>
          <w:lang w:val="sk-SK"/>
        </w:rPr>
        <w:t xml:space="preserve"> </w:t>
      </w:r>
      <w:r w:rsidRPr="002D3BA3">
        <w:rPr>
          <w:rFonts w:cs="Arial"/>
          <w:lang w:val="sk-SK"/>
        </w:rPr>
        <w:t>s</w:t>
      </w:r>
      <w:r w:rsidRPr="002D3BA3">
        <w:rPr>
          <w:rFonts w:cs="Arial"/>
          <w:spacing w:val="15"/>
          <w:lang w:val="sk-SK"/>
        </w:rPr>
        <w:t xml:space="preserve"> </w:t>
      </w:r>
      <w:r w:rsidRPr="002D3BA3">
        <w:rPr>
          <w:rFonts w:cs="Arial"/>
          <w:spacing w:val="-1"/>
          <w:lang w:val="sk-SK"/>
        </w:rPr>
        <w:t>vlastnosťami</w:t>
      </w:r>
      <w:r w:rsidRPr="002D3BA3">
        <w:rPr>
          <w:rFonts w:cs="Arial"/>
          <w:spacing w:val="45"/>
          <w:lang w:val="sk-SK"/>
        </w:rPr>
        <w:t xml:space="preserve"> </w:t>
      </w:r>
      <w:r w:rsidRPr="002D3BA3">
        <w:rPr>
          <w:rFonts w:cs="Arial"/>
          <w:spacing w:val="-1"/>
          <w:lang w:val="sk-SK"/>
        </w:rPr>
        <w:t>splňujúcimi</w:t>
      </w:r>
      <w:r w:rsidRPr="002D3BA3">
        <w:rPr>
          <w:rFonts w:cs="Arial"/>
          <w:spacing w:val="-3"/>
          <w:lang w:val="sk-SK"/>
        </w:rPr>
        <w:t xml:space="preserve"> </w:t>
      </w:r>
      <w:r>
        <w:rPr>
          <w:rFonts w:cs="Arial"/>
          <w:spacing w:val="-3"/>
          <w:lang w:val="sk-SK"/>
        </w:rPr>
        <w:t>všetky</w:t>
      </w:r>
      <w:r w:rsidRPr="002D3BA3">
        <w:rPr>
          <w:rFonts w:cs="Arial"/>
          <w:lang w:val="sk-SK"/>
        </w:rPr>
        <w:t xml:space="preserve"> </w:t>
      </w:r>
      <w:r w:rsidRPr="002D3BA3">
        <w:rPr>
          <w:rFonts w:cs="Arial"/>
          <w:spacing w:val="-1"/>
          <w:lang w:val="sk-SK"/>
        </w:rPr>
        <w:t>požiadavky</w:t>
      </w:r>
      <w:r w:rsidRPr="002D3BA3">
        <w:rPr>
          <w:rFonts w:cs="Arial"/>
          <w:spacing w:val="-2"/>
          <w:lang w:val="sk-SK"/>
        </w:rPr>
        <w:t xml:space="preserve"> </w:t>
      </w:r>
      <w:r w:rsidRPr="002D3BA3">
        <w:rPr>
          <w:rFonts w:cs="Arial"/>
          <w:spacing w:val="-1"/>
          <w:lang w:val="sk-SK"/>
        </w:rPr>
        <w:t>verejného</w:t>
      </w:r>
      <w:r w:rsidRPr="002D3BA3">
        <w:rPr>
          <w:rFonts w:cs="Arial"/>
          <w:lang w:val="sk-SK"/>
        </w:rPr>
        <w:t xml:space="preserve"> </w:t>
      </w:r>
      <w:r w:rsidRPr="002D3BA3">
        <w:rPr>
          <w:rFonts w:cs="Arial"/>
          <w:spacing w:val="-1"/>
          <w:lang w:val="sk-SK"/>
        </w:rPr>
        <w:t>obstarávateľa.</w:t>
      </w:r>
    </w:p>
    <w:p w:rsidR="00362161" w:rsidRDefault="00362161" w:rsidP="00A06BD2">
      <w:pPr>
        <w:pStyle w:val="Odsekzoznamu"/>
        <w:ind w:right="-284"/>
        <w:jc w:val="both"/>
        <w:rPr>
          <w:rFonts w:cs="Arial"/>
          <w:spacing w:val="-1"/>
          <w:lang w:val="sk-SK"/>
        </w:rPr>
      </w:pPr>
    </w:p>
    <w:p w:rsidR="00362161" w:rsidRPr="00203D3B" w:rsidRDefault="00362161" w:rsidP="00A06BD2">
      <w:pPr>
        <w:pStyle w:val="Zkladntext"/>
        <w:tabs>
          <w:tab w:val="left" w:pos="567"/>
        </w:tabs>
        <w:kinsoku w:val="0"/>
        <w:overflowPunct w:val="0"/>
        <w:autoSpaceDE w:val="0"/>
        <w:autoSpaceDN w:val="0"/>
        <w:adjustRightInd w:val="0"/>
        <w:spacing w:line="228" w:lineRule="exact"/>
        <w:ind w:left="0" w:right="-284" w:firstLine="0"/>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62161" w:rsidRPr="002D3BA3" w:rsidRDefault="00362161" w:rsidP="0002037B">
      <w:pPr>
        <w:pStyle w:val="Zkladntext"/>
        <w:tabs>
          <w:tab w:val="left" w:pos="1418"/>
        </w:tabs>
        <w:spacing w:line="228" w:lineRule="exact"/>
        <w:ind w:left="0" w:right="-284" w:firstLine="0"/>
        <w:jc w:val="both"/>
        <w:rPr>
          <w:rFonts w:cs="Arial"/>
          <w:lang w:val="sk-SK"/>
        </w:rPr>
      </w:pPr>
    </w:p>
    <w:p w:rsidR="00071A5E" w:rsidRPr="00C759D7" w:rsidRDefault="00071A5E">
      <w:pPr>
        <w:rPr>
          <w:rFonts w:ascii="Arial" w:hAnsi="Arial" w:cs="Arial"/>
          <w:sz w:val="16"/>
          <w:szCs w:val="16"/>
          <w:lang w:val="sk-SK"/>
        </w:rPr>
      </w:pPr>
    </w:p>
    <w:sectPr w:rsidR="00071A5E" w:rsidRPr="00C759D7" w:rsidSect="00B817B6">
      <w:headerReference w:type="first" r:id="rId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CD" w:rsidRDefault="002828CD" w:rsidP="00DA2300">
      <w:r>
        <w:separator/>
      </w:r>
    </w:p>
  </w:endnote>
  <w:endnote w:type="continuationSeparator" w:id="0">
    <w:p w:rsidR="002828CD" w:rsidRDefault="002828CD"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CD" w:rsidRDefault="002828CD" w:rsidP="00DA2300">
      <w:r>
        <w:separator/>
      </w:r>
    </w:p>
  </w:footnote>
  <w:footnote w:type="continuationSeparator" w:id="0">
    <w:p w:rsidR="002828CD" w:rsidRDefault="002828CD"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70" w:rsidRDefault="00A54B70">
    <w:pPr>
      <w:pStyle w:val="Hlavika"/>
    </w:pPr>
    <w:r>
      <w:rPr>
        <w:rFonts w:ascii="Times New Roman" w:eastAsia="Times New Roman" w:hAnsi="Times New Roman" w:cs="Times New Roman"/>
        <w:noProof/>
        <w:sz w:val="20"/>
        <w:szCs w:val="20"/>
        <w:lang w:val="sk-SK" w:eastAsia="sk-SK"/>
      </w:rPr>
      <w:drawing>
        <wp:inline distT="0" distB="0" distL="0" distR="0" wp14:anchorId="1E79DB65" wp14:editId="43E26B16">
          <wp:extent cx="5760720" cy="1440321"/>
          <wp:effectExtent l="0" t="0" r="0" b="7620"/>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2"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429F0668"/>
    <w:multiLevelType w:val="multilevel"/>
    <w:tmpl w:val="C1C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558"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2037B"/>
    <w:rsid w:val="000576E1"/>
    <w:rsid w:val="0006376C"/>
    <w:rsid w:val="00071A5E"/>
    <w:rsid w:val="00073735"/>
    <w:rsid w:val="00092699"/>
    <w:rsid w:val="000C5613"/>
    <w:rsid w:val="000D290B"/>
    <w:rsid w:val="000D7F4E"/>
    <w:rsid w:val="000E76B3"/>
    <w:rsid w:val="000F6B1A"/>
    <w:rsid w:val="00121DDE"/>
    <w:rsid w:val="0013736D"/>
    <w:rsid w:val="00160AF5"/>
    <w:rsid w:val="001646A0"/>
    <w:rsid w:val="00167B55"/>
    <w:rsid w:val="00177B2E"/>
    <w:rsid w:val="001B15DA"/>
    <w:rsid w:val="001D791E"/>
    <w:rsid w:val="001E0C4F"/>
    <w:rsid w:val="001F0834"/>
    <w:rsid w:val="00203D3B"/>
    <w:rsid w:val="00256651"/>
    <w:rsid w:val="0027619B"/>
    <w:rsid w:val="002828CD"/>
    <w:rsid w:val="00284CC8"/>
    <w:rsid w:val="002C5635"/>
    <w:rsid w:val="002D12A1"/>
    <w:rsid w:val="002D478D"/>
    <w:rsid w:val="00300089"/>
    <w:rsid w:val="0030075C"/>
    <w:rsid w:val="0031061F"/>
    <w:rsid w:val="00320624"/>
    <w:rsid w:val="00331014"/>
    <w:rsid w:val="00355174"/>
    <w:rsid w:val="00362161"/>
    <w:rsid w:val="00385F84"/>
    <w:rsid w:val="003B2977"/>
    <w:rsid w:val="003C0F8D"/>
    <w:rsid w:val="003E73A4"/>
    <w:rsid w:val="00421ABD"/>
    <w:rsid w:val="00426A7A"/>
    <w:rsid w:val="004449FA"/>
    <w:rsid w:val="00450963"/>
    <w:rsid w:val="00456E1C"/>
    <w:rsid w:val="00497966"/>
    <w:rsid w:val="004A5787"/>
    <w:rsid w:val="004C35EC"/>
    <w:rsid w:val="004D113B"/>
    <w:rsid w:val="00552D4D"/>
    <w:rsid w:val="0055476F"/>
    <w:rsid w:val="0055601F"/>
    <w:rsid w:val="00560769"/>
    <w:rsid w:val="00572510"/>
    <w:rsid w:val="0057469E"/>
    <w:rsid w:val="005A6583"/>
    <w:rsid w:val="005A734A"/>
    <w:rsid w:val="005B0606"/>
    <w:rsid w:val="005C36EE"/>
    <w:rsid w:val="005C3EBB"/>
    <w:rsid w:val="005C4087"/>
    <w:rsid w:val="005E7049"/>
    <w:rsid w:val="00622468"/>
    <w:rsid w:val="00647D77"/>
    <w:rsid w:val="006742B7"/>
    <w:rsid w:val="00675390"/>
    <w:rsid w:val="006763FD"/>
    <w:rsid w:val="006822BF"/>
    <w:rsid w:val="00694073"/>
    <w:rsid w:val="006A2683"/>
    <w:rsid w:val="006C4C2C"/>
    <w:rsid w:val="006D307B"/>
    <w:rsid w:val="006F2075"/>
    <w:rsid w:val="006F7ACC"/>
    <w:rsid w:val="00761DF2"/>
    <w:rsid w:val="00762154"/>
    <w:rsid w:val="007922B5"/>
    <w:rsid w:val="007A7A3B"/>
    <w:rsid w:val="007C3FEB"/>
    <w:rsid w:val="007E243F"/>
    <w:rsid w:val="007E38D0"/>
    <w:rsid w:val="007E5A46"/>
    <w:rsid w:val="007E6F3E"/>
    <w:rsid w:val="0080086A"/>
    <w:rsid w:val="00824EE8"/>
    <w:rsid w:val="00837190"/>
    <w:rsid w:val="0084432E"/>
    <w:rsid w:val="008749C0"/>
    <w:rsid w:val="008771D9"/>
    <w:rsid w:val="00882C88"/>
    <w:rsid w:val="008B5BCA"/>
    <w:rsid w:val="008C0BED"/>
    <w:rsid w:val="008C4F26"/>
    <w:rsid w:val="008F35F9"/>
    <w:rsid w:val="00917050"/>
    <w:rsid w:val="00935306"/>
    <w:rsid w:val="00971844"/>
    <w:rsid w:val="009719ED"/>
    <w:rsid w:val="009A5DA6"/>
    <w:rsid w:val="009B46E8"/>
    <w:rsid w:val="009C0F75"/>
    <w:rsid w:val="009F4EA7"/>
    <w:rsid w:val="009F63AC"/>
    <w:rsid w:val="009F7413"/>
    <w:rsid w:val="00A03C1A"/>
    <w:rsid w:val="00A06BD2"/>
    <w:rsid w:val="00A0728B"/>
    <w:rsid w:val="00A10EB9"/>
    <w:rsid w:val="00A33BA4"/>
    <w:rsid w:val="00A43329"/>
    <w:rsid w:val="00A54B70"/>
    <w:rsid w:val="00A55109"/>
    <w:rsid w:val="00A965E2"/>
    <w:rsid w:val="00AD6B43"/>
    <w:rsid w:val="00B1051D"/>
    <w:rsid w:val="00B22A91"/>
    <w:rsid w:val="00B36561"/>
    <w:rsid w:val="00B817B6"/>
    <w:rsid w:val="00BA6B67"/>
    <w:rsid w:val="00BB21F2"/>
    <w:rsid w:val="00BD65F4"/>
    <w:rsid w:val="00BE49EA"/>
    <w:rsid w:val="00BF15E4"/>
    <w:rsid w:val="00C13E0B"/>
    <w:rsid w:val="00C346F8"/>
    <w:rsid w:val="00C63277"/>
    <w:rsid w:val="00C67B44"/>
    <w:rsid w:val="00C759D7"/>
    <w:rsid w:val="00CA7DFA"/>
    <w:rsid w:val="00CB6DB8"/>
    <w:rsid w:val="00CC0F5C"/>
    <w:rsid w:val="00CE76FF"/>
    <w:rsid w:val="00D15567"/>
    <w:rsid w:val="00D169AE"/>
    <w:rsid w:val="00D717EE"/>
    <w:rsid w:val="00DA2300"/>
    <w:rsid w:val="00DC1846"/>
    <w:rsid w:val="00DE6475"/>
    <w:rsid w:val="00DF3912"/>
    <w:rsid w:val="00DF42DD"/>
    <w:rsid w:val="00E35A7D"/>
    <w:rsid w:val="00E41EB9"/>
    <w:rsid w:val="00E920F1"/>
    <w:rsid w:val="00EB769D"/>
    <w:rsid w:val="00ED0D2C"/>
    <w:rsid w:val="00ED4E5F"/>
    <w:rsid w:val="00F02AF1"/>
    <w:rsid w:val="00F06E0A"/>
    <w:rsid w:val="00F129AE"/>
    <w:rsid w:val="00F61184"/>
    <w:rsid w:val="00F8392C"/>
    <w:rsid w:val="00F86982"/>
    <w:rsid w:val="00F966E6"/>
    <w:rsid w:val="00FC5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2D385"/>
  <w15:chartTrackingRefBased/>
  <w15:docId w15:val="{744F92DC-3993-4408-A140-A41C83E0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837190"/>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styleId="PouitHypertextovPrepojenie">
    <w:name w:val="FollowedHyperlink"/>
    <w:basedOn w:val="Predvolenpsmoodseku"/>
    <w:uiPriority w:val="99"/>
    <w:semiHidden/>
    <w:unhideWhenUsed/>
    <w:rsid w:val="000576E1"/>
    <w:rPr>
      <w:color w:val="954F72"/>
      <w:u w:val="single"/>
    </w:rPr>
  </w:style>
  <w:style w:type="paragraph" w:customStyle="1" w:styleId="msonormal0">
    <w:name w:val="msonormal"/>
    <w:basedOn w:val="Normlny"/>
    <w:rsid w:val="000576E1"/>
    <w:pPr>
      <w:widowControl/>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xl67">
    <w:name w:val="xl67"/>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68">
    <w:name w:val="xl68"/>
    <w:basedOn w:val="Normlny"/>
    <w:rsid w:val="000576E1"/>
    <w:pPr>
      <w:widowControl/>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69">
    <w:name w:val="xl69"/>
    <w:basedOn w:val="Normlny"/>
    <w:rsid w:val="000576E1"/>
    <w:pPr>
      <w:widowControl/>
      <w:shd w:val="clear" w:color="000000" w:fill="E7E7FF"/>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0">
    <w:name w:val="xl70"/>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1">
    <w:name w:val="xl71"/>
    <w:basedOn w:val="Normlny"/>
    <w:rsid w:val="000576E1"/>
    <w:pPr>
      <w:widowControl/>
      <w:pBdr>
        <w:top w:val="single" w:sz="4" w:space="0" w:color="auto"/>
        <w:left w:val="single" w:sz="4" w:space="0" w:color="auto"/>
        <w:bottom w:val="single" w:sz="4" w:space="0" w:color="auto"/>
        <w:right w:val="single" w:sz="4" w:space="0" w:color="auto"/>
      </w:pBdr>
      <w:shd w:val="clear" w:color="DEEBF7" w:fill="FBE5D6"/>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2">
    <w:name w:val="xl72"/>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3">
    <w:name w:val="xl73"/>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4">
    <w:name w:val="xl74"/>
    <w:basedOn w:val="Normlny"/>
    <w:rsid w:val="000576E1"/>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5">
    <w:name w:val="xl75"/>
    <w:basedOn w:val="Normlny"/>
    <w:rsid w:val="000576E1"/>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6">
    <w:name w:val="xl76"/>
    <w:basedOn w:val="Normlny"/>
    <w:rsid w:val="000576E1"/>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7">
    <w:name w:val="xl77"/>
    <w:basedOn w:val="Normlny"/>
    <w:rsid w:val="000576E1"/>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8">
    <w:name w:val="xl78"/>
    <w:basedOn w:val="Normlny"/>
    <w:rsid w:val="000576E1"/>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79">
    <w:name w:val="xl79"/>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80">
    <w:name w:val="xl80"/>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81">
    <w:name w:val="xl81"/>
    <w:basedOn w:val="Normlny"/>
    <w:rsid w:val="000576E1"/>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16"/>
      <w:szCs w:val="16"/>
      <w:lang w:val="sk-SK" w:eastAsia="sk-SK"/>
    </w:rPr>
  </w:style>
  <w:style w:type="paragraph" w:customStyle="1" w:styleId="xl82">
    <w:name w:val="xl82"/>
    <w:basedOn w:val="Normlny"/>
    <w:rsid w:val="000576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8140">
      <w:bodyDiv w:val="1"/>
      <w:marLeft w:val="0"/>
      <w:marRight w:val="0"/>
      <w:marTop w:val="0"/>
      <w:marBottom w:val="0"/>
      <w:divBdr>
        <w:top w:val="none" w:sz="0" w:space="0" w:color="auto"/>
        <w:left w:val="none" w:sz="0" w:space="0" w:color="auto"/>
        <w:bottom w:val="none" w:sz="0" w:space="0" w:color="auto"/>
        <w:right w:val="none" w:sz="0" w:space="0" w:color="auto"/>
      </w:divBdr>
    </w:div>
    <w:div w:id="554708139">
      <w:bodyDiv w:val="1"/>
      <w:marLeft w:val="0"/>
      <w:marRight w:val="0"/>
      <w:marTop w:val="0"/>
      <w:marBottom w:val="0"/>
      <w:divBdr>
        <w:top w:val="none" w:sz="0" w:space="0" w:color="auto"/>
        <w:left w:val="none" w:sz="0" w:space="0" w:color="auto"/>
        <w:bottom w:val="none" w:sz="0" w:space="0" w:color="auto"/>
        <w:right w:val="none" w:sz="0" w:space="0" w:color="auto"/>
      </w:divBdr>
    </w:div>
    <w:div w:id="829297897">
      <w:bodyDiv w:val="1"/>
      <w:marLeft w:val="0"/>
      <w:marRight w:val="0"/>
      <w:marTop w:val="0"/>
      <w:marBottom w:val="0"/>
      <w:divBdr>
        <w:top w:val="none" w:sz="0" w:space="0" w:color="auto"/>
        <w:left w:val="none" w:sz="0" w:space="0" w:color="auto"/>
        <w:bottom w:val="none" w:sz="0" w:space="0" w:color="auto"/>
        <w:right w:val="none" w:sz="0" w:space="0" w:color="auto"/>
      </w:divBdr>
    </w:div>
    <w:div w:id="1180195473">
      <w:bodyDiv w:val="1"/>
      <w:marLeft w:val="0"/>
      <w:marRight w:val="0"/>
      <w:marTop w:val="0"/>
      <w:marBottom w:val="0"/>
      <w:divBdr>
        <w:top w:val="none" w:sz="0" w:space="0" w:color="auto"/>
        <w:left w:val="none" w:sz="0" w:space="0" w:color="auto"/>
        <w:bottom w:val="none" w:sz="0" w:space="0" w:color="auto"/>
        <w:right w:val="none" w:sz="0" w:space="0" w:color="auto"/>
      </w:divBdr>
    </w:div>
    <w:div w:id="1875581265">
      <w:bodyDiv w:val="1"/>
      <w:marLeft w:val="0"/>
      <w:marRight w:val="0"/>
      <w:marTop w:val="0"/>
      <w:marBottom w:val="0"/>
      <w:divBdr>
        <w:top w:val="none" w:sz="0" w:space="0" w:color="auto"/>
        <w:left w:val="none" w:sz="0" w:space="0" w:color="auto"/>
        <w:bottom w:val="none" w:sz="0" w:space="0" w:color="auto"/>
        <w:right w:val="none" w:sz="0" w:space="0" w:color="auto"/>
      </w:divBdr>
    </w:div>
    <w:div w:id="20836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11</Pages>
  <Words>4484</Words>
  <Characters>25565</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6</cp:revision>
  <dcterms:created xsi:type="dcterms:W3CDTF">2021-07-27T07:46:00Z</dcterms:created>
  <dcterms:modified xsi:type="dcterms:W3CDTF">2021-08-03T06:43:00Z</dcterms:modified>
</cp:coreProperties>
</file>