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F49" w:rsidRPr="0022774D" w:rsidRDefault="00F62F49" w:rsidP="003756A8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  <w:r w:rsidRPr="0022774D">
        <w:rPr>
          <w:rFonts w:ascii="Arial Narrow" w:hAnsi="Arial Narrow"/>
          <w:b/>
          <w:sz w:val="22"/>
          <w:szCs w:val="22"/>
        </w:rPr>
        <w:t>OPIS PREDMETU ZÁKAZKY</w:t>
      </w:r>
    </w:p>
    <w:p w:rsidR="001B37FF" w:rsidRPr="0022774D" w:rsidRDefault="001B37FF" w:rsidP="003756A8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  <w:r w:rsidRPr="0022774D">
        <w:rPr>
          <w:rFonts w:ascii="Arial Narrow" w:hAnsi="Arial Narrow"/>
          <w:b/>
          <w:sz w:val="22"/>
          <w:szCs w:val="22"/>
        </w:rPr>
        <w:t>pre časť 1 - Zabezpečenie nákupu, dodávky a distribúcie elektriny</w:t>
      </w:r>
    </w:p>
    <w:p w:rsidR="00F62F49" w:rsidRPr="0022774D" w:rsidRDefault="00F62F49" w:rsidP="003756A8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944F78" w:rsidRPr="0022774D" w:rsidRDefault="00D66B84" w:rsidP="004B1F63">
      <w:pPr>
        <w:pStyle w:val="Odsekzoznamu"/>
        <w:autoSpaceDE w:val="0"/>
        <w:autoSpaceDN w:val="0"/>
        <w:adjustRightInd w:val="0"/>
        <w:ind w:left="0"/>
        <w:jc w:val="both"/>
        <w:rPr>
          <w:rFonts w:ascii="Arial Narrow" w:hAnsi="Arial Narrow" w:cs="Tahoma"/>
          <w:sz w:val="22"/>
          <w:szCs w:val="22"/>
        </w:rPr>
      </w:pPr>
      <w:r w:rsidRPr="0022774D">
        <w:rPr>
          <w:rFonts w:ascii="Arial Narrow" w:hAnsi="Arial Narrow"/>
          <w:sz w:val="22"/>
          <w:szCs w:val="22"/>
        </w:rPr>
        <w:t xml:space="preserve">Predmetom zákazky je </w:t>
      </w:r>
      <w:r w:rsidRPr="0022774D">
        <w:rPr>
          <w:rFonts w:ascii="Arial Narrow" w:hAnsi="Arial Narrow" w:cs="Tahoma"/>
          <w:sz w:val="22"/>
          <w:szCs w:val="22"/>
        </w:rPr>
        <w:t xml:space="preserve">zabezpečenie služieb </w:t>
      </w:r>
      <w:r w:rsidRPr="0022774D">
        <w:rPr>
          <w:rFonts w:ascii="Arial Narrow" w:hAnsi="Arial Narrow" w:cs="Tahoma"/>
          <w:b/>
          <w:sz w:val="22"/>
          <w:szCs w:val="22"/>
        </w:rPr>
        <w:t>nákupu</w:t>
      </w:r>
      <w:r w:rsidR="00AA624F" w:rsidRPr="0022774D">
        <w:rPr>
          <w:rFonts w:ascii="Arial Narrow" w:hAnsi="Arial Narrow" w:cs="Tahoma"/>
          <w:b/>
          <w:sz w:val="22"/>
          <w:szCs w:val="22"/>
        </w:rPr>
        <w:t>,</w:t>
      </w:r>
      <w:r w:rsidR="00AA624F" w:rsidRPr="0022774D">
        <w:rPr>
          <w:rFonts w:ascii="Arial Narrow" w:hAnsi="Arial Narrow" w:cs="Tahoma"/>
          <w:sz w:val="22"/>
          <w:szCs w:val="22"/>
        </w:rPr>
        <w:t xml:space="preserve"> </w:t>
      </w:r>
      <w:r w:rsidR="00AA624F" w:rsidRPr="0022774D">
        <w:rPr>
          <w:rFonts w:ascii="Arial Narrow" w:hAnsi="Arial Narrow" w:cs="Tahoma"/>
          <w:b/>
          <w:sz w:val="22"/>
          <w:szCs w:val="22"/>
        </w:rPr>
        <w:t>dodávky</w:t>
      </w:r>
      <w:r w:rsidR="00905380" w:rsidRPr="0022774D">
        <w:rPr>
          <w:rFonts w:ascii="Arial Narrow" w:hAnsi="Arial Narrow" w:cs="Tahoma"/>
          <w:b/>
          <w:sz w:val="22"/>
          <w:szCs w:val="22"/>
        </w:rPr>
        <w:t xml:space="preserve"> a</w:t>
      </w:r>
      <w:r w:rsidR="00AA624F" w:rsidRPr="0022774D">
        <w:rPr>
          <w:rFonts w:ascii="Arial Narrow" w:hAnsi="Arial Narrow" w:cs="Tahoma"/>
          <w:b/>
          <w:sz w:val="22"/>
          <w:szCs w:val="22"/>
        </w:rPr>
        <w:t xml:space="preserve"> distribúcie </w:t>
      </w:r>
      <w:r w:rsidR="001B37FF" w:rsidRPr="0022774D">
        <w:rPr>
          <w:rFonts w:ascii="Arial Narrow" w:hAnsi="Arial Narrow" w:cs="Tahoma"/>
          <w:b/>
          <w:sz w:val="22"/>
          <w:szCs w:val="22"/>
        </w:rPr>
        <w:t>e</w:t>
      </w:r>
      <w:r w:rsidRPr="0022774D">
        <w:rPr>
          <w:rFonts w:ascii="Arial Narrow" w:hAnsi="Arial Narrow" w:cs="Tahoma"/>
          <w:b/>
          <w:sz w:val="22"/>
          <w:szCs w:val="22"/>
        </w:rPr>
        <w:t>lektri</w:t>
      </w:r>
      <w:r w:rsidR="00F309F9" w:rsidRPr="0022774D">
        <w:rPr>
          <w:rFonts w:ascii="Arial Narrow" w:hAnsi="Arial Narrow" w:cs="Tahoma"/>
          <w:b/>
          <w:sz w:val="22"/>
          <w:szCs w:val="22"/>
        </w:rPr>
        <w:t xml:space="preserve">ckej energie </w:t>
      </w:r>
      <w:r w:rsidR="001B37FF" w:rsidRPr="0022774D">
        <w:rPr>
          <w:rFonts w:ascii="Arial Narrow" w:hAnsi="Arial Narrow" w:cs="Tahoma"/>
          <w:sz w:val="22"/>
          <w:szCs w:val="22"/>
        </w:rPr>
        <w:t>(ďalej len „elektrina“)</w:t>
      </w:r>
      <w:r w:rsidR="001B37FF" w:rsidRPr="0022774D">
        <w:rPr>
          <w:rFonts w:ascii="Arial Narrow" w:hAnsi="Arial Narrow" w:cs="Tahoma"/>
          <w:b/>
          <w:sz w:val="22"/>
          <w:szCs w:val="22"/>
        </w:rPr>
        <w:t xml:space="preserve"> </w:t>
      </w:r>
      <w:r w:rsidR="001B37FF" w:rsidRPr="0022774D">
        <w:rPr>
          <w:rFonts w:ascii="Arial Narrow" w:hAnsi="Arial Narrow"/>
          <w:sz w:val="22"/>
          <w:szCs w:val="22"/>
        </w:rPr>
        <w:t>P</w:t>
      </w:r>
      <w:r w:rsidR="00AA624F" w:rsidRPr="0022774D">
        <w:rPr>
          <w:rFonts w:ascii="Arial Narrow" w:hAnsi="Arial Narrow"/>
          <w:sz w:val="22"/>
          <w:szCs w:val="22"/>
        </w:rPr>
        <w:t xml:space="preserve">oskytovateľom </w:t>
      </w:r>
      <w:r w:rsidRPr="0022774D">
        <w:rPr>
          <w:rFonts w:ascii="Arial Narrow" w:hAnsi="Arial Narrow"/>
          <w:sz w:val="22"/>
          <w:szCs w:val="22"/>
        </w:rPr>
        <w:t xml:space="preserve">do odberných miest </w:t>
      </w:r>
      <w:r w:rsidR="00586796" w:rsidRPr="0022774D">
        <w:rPr>
          <w:rFonts w:ascii="Arial Narrow" w:hAnsi="Arial Narrow" w:cs="Tahoma"/>
          <w:sz w:val="22"/>
          <w:szCs w:val="22"/>
        </w:rPr>
        <w:t>podľa konkrétnych potrieb verejn</w:t>
      </w:r>
      <w:r w:rsidR="004611CF" w:rsidRPr="0022774D">
        <w:rPr>
          <w:rFonts w:ascii="Arial Narrow" w:hAnsi="Arial Narrow" w:cs="Tahoma"/>
          <w:sz w:val="22"/>
          <w:szCs w:val="22"/>
        </w:rPr>
        <w:t>ého</w:t>
      </w:r>
      <w:r w:rsidR="00586796" w:rsidRPr="0022774D">
        <w:rPr>
          <w:rFonts w:ascii="Arial Narrow" w:hAnsi="Arial Narrow" w:cs="Tahoma"/>
          <w:sz w:val="22"/>
          <w:szCs w:val="22"/>
        </w:rPr>
        <w:t xml:space="preserve"> obstarávateľ</w:t>
      </w:r>
      <w:r w:rsidR="004611CF" w:rsidRPr="0022774D">
        <w:rPr>
          <w:rFonts w:ascii="Arial Narrow" w:hAnsi="Arial Narrow" w:cs="Tahoma"/>
          <w:sz w:val="22"/>
          <w:szCs w:val="22"/>
        </w:rPr>
        <w:t xml:space="preserve"> a Prijímateľov</w:t>
      </w:r>
      <w:r w:rsidR="00586796" w:rsidRPr="0022774D">
        <w:rPr>
          <w:rFonts w:ascii="Arial Narrow" w:hAnsi="Arial Narrow" w:cs="Tahoma"/>
          <w:sz w:val="22"/>
          <w:szCs w:val="22"/>
        </w:rPr>
        <w:t xml:space="preserve"> </w:t>
      </w:r>
      <w:r w:rsidRPr="0022774D">
        <w:rPr>
          <w:rFonts w:ascii="Arial Narrow" w:hAnsi="Arial Narrow"/>
          <w:sz w:val="22"/>
          <w:szCs w:val="22"/>
        </w:rPr>
        <w:t xml:space="preserve">po dobu trvania </w:t>
      </w:r>
      <w:r w:rsidR="002B5033" w:rsidRPr="0022774D">
        <w:rPr>
          <w:rFonts w:ascii="Arial Narrow" w:hAnsi="Arial Narrow"/>
          <w:sz w:val="22"/>
          <w:szCs w:val="22"/>
        </w:rPr>
        <w:t>rámcovej dohody</w:t>
      </w:r>
      <w:r w:rsidRPr="0022774D">
        <w:rPr>
          <w:rFonts w:ascii="Arial Narrow" w:hAnsi="Arial Narrow"/>
          <w:sz w:val="22"/>
          <w:szCs w:val="22"/>
        </w:rPr>
        <w:t>, v kvalite zodpovedajúcej špecifikácii uvedenej v Technických podmienkach prevádzkovateľa distribučnej sústavy, vrátane prevzatia zodpovednosti za odchýlku a jej preprav</w:t>
      </w:r>
      <w:r w:rsidR="00F309F9" w:rsidRPr="0022774D">
        <w:rPr>
          <w:rFonts w:ascii="Arial Narrow" w:hAnsi="Arial Narrow"/>
          <w:sz w:val="22"/>
          <w:szCs w:val="22"/>
        </w:rPr>
        <w:t>u</w:t>
      </w:r>
      <w:r w:rsidRPr="0022774D">
        <w:rPr>
          <w:rFonts w:ascii="Arial Narrow" w:hAnsi="Arial Narrow"/>
          <w:sz w:val="22"/>
          <w:szCs w:val="22"/>
        </w:rPr>
        <w:t xml:space="preserve"> </w:t>
      </w:r>
      <w:r w:rsidR="00586796" w:rsidRPr="0022774D">
        <w:rPr>
          <w:rFonts w:ascii="Arial Narrow" w:hAnsi="Arial Narrow"/>
          <w:sz w:val="22"/>
          <w:szCs w:val="22"/>
        </w:rPr>
        <w:t xml:space="preserve">distribučnou sústavou do jeho/ich </w:t>
      </w:r>
      <w:r w:rsidR="00AA624F" w:rsidRPr="0022774D">
        <w:rPr>
          <w:rFonts w:ascii="Arial Narrow" w:hAnsi="Arial Narrow" w:cs="Tahoma"/>
          <w:sz w:val="22"/>
          <w:szCs w:val="22"/>
        </w:rPr>
        <w:t xml:space="preserve">cca 3 200 odberných miest elektriny na obdobie od 01.01.2019 – 31.12.2022, s predpokladaným množstvom odobratej elektrickej energie počas účinnosti rámcovej dohody cca 1 803 000 </w:t>
      </w:r>
      <w:proofErr w:type="spellStart"/>
      <w:r w:rsidR="00AA624F" w:rsidRPr="0022774D">
        <w:rPr>
          <w:rFonts w:ascii="Arial Narrow" w:hAnsi="Arial Narrow" w:cs="Tahoma"/>
          <w:sz w:val="22"/>
          <w:szCs w:val="22"/>
        </w:rPr>
        <w:t>MWh</w:t>
      </w:r>
      <w:proofErr w:type="spellEnd"/>
      <w:r w:rsidR="00AA624F" w:rsidRPr="0022774D">
        <w:rPr>
          <w:rFonts w:ascii="Arial Narrow" w:hAnsi="Arial Narrow" w:cs="Tahoma"/>
          <w:sz w:val="22"/>
          <w:szCs w:val="22"/>
        </w:rPr>
        <w:t>.  B</w:t>
      </w:r>
      <w:r w:rsidR="00586796" w:rsidRPr="0022774D">
        <w:rPr>
          <w:rFonts w:ascii="Arial Narrow" w:hAnsi="Arial Narrow" w:cs="Tahoma"/>
          <w:sz w:val="22"/>
          <w:szCs w:val="22"/>
        </w:rPr>
        <w:t>udov</w:t>
      </w:r>
      <w:r w:rsidR="00AA624F" w:rsidRPr="0022774D">
        <w:rPr>
          <w:rFonts w:ascii="Arial Narrow" w:hAnsi="Arial Narrow" w:cs="Tahoma"/>
          <w:sz w:val="22"/>
          <w:szCs w:val="22"/>
        </w:rPr>
        <w:t>y verejn</w:t>
      </w:r>
      <w:r w:rsidR="004611CF" w:rsidRPr="0022774D">
        <w:rPr>
          <w:rFonts w:ascii="Arial Narrow" w:hAnsi="Arial Narrow" w:cs="Tahoma"/>
          <w:sz w:val="22"/>
          <w:szCs w:val="22"/>
        </w:rPr>
        <w:t>ého</w:t>
      </w:r>
      <w:r w:rsidR="00AA624F" w:rsidRPr="0022774D">
        <w:rPr>
          <w:rFonts w:ascii="Arial Narrow" w:hAnsi="Arial Narrow" w:cs="Tahoma"/>
          <w:sz w:val="22"/>
          <w:szCs w:val="22"/>
        </w:rPr>
        <w:t xml:space="preserve"> obstarávateľ</w:t>
      </w:r>
      <w:r w:rsidR="004611CF" w:rsidRPr="0022774D">
        <w:rPr>
          <w:rFonts w:ascii="Arial Narrow" w:hAnsi="Arial Narrow" w:cs="Tahoma"/>
          <w:sz w:val="22"/>
          <w:szCs w:val="22"/>
        </w:rPr>
        <w:t>a</w:t>
      </w:r>
      <w:r w:rsidR="00415E42" w:rsidRPr="0022774D">
        <w:rPr>
          <w:rFonts w:ascii="Arial Narrow" w:hAnsi="Arial Narrow" w:cs="Tahoma"/>
          <w:sz w:val="22"/>
          <w:szCs w:val="22"/>
        </w:rPr>
        <w:t xml:space="preserve"> a Prijímateľov</w:t>
      </w:r>
      <w:r w:rsidR="00AA624F" w:rsidRPr="0022774D">
        <w:rPr>
          <w:rFonts w:ascii="Arial Narrow" w:hAnsi="Arial Narrow" w:cs="Tahoma"/>
          <w:sz w:val="22"/>
          <w:szCs w:val="22"/>
        </w:rPr>
        <w:t xml:space="preserve"> majú administratívny charakter. </w:t>
      </w:r>
    </w:p>
    <w:p w:rsidR="00B16E33" w:rsidRPr="0022774D" w:rsidRDefault="00B16E33" w:rsidP="003756A8">
      <w:pPr>
        <w:pStyle w:val="Odsekzoznamu"/>
        <w:autoSpaceDE w:val="0"/>
        <w:autoSpaceDN w:val="0"/>
        <w:adjustRightInd w:val="0"/>
        <w:ind w:left="284"/>
        <w:jc w:val="both"/>
        <w:rPr>
          <w:rFonts w:ascii="Arial Narrow" w:hAnsi="Arial Narrow" w:cs="Tahoma"/>
          <w:sz w:val="22"/>
          <w:szCs w:val="22"/>
        </w:rPr>
      </w:pPr>
    </w:p>
    <w:p w:rsidR="00F631C6" w:rsidRPr="0022774D" w:rsidRDefault="00F631C6" w:rsidP="00F631C6">
      <w:pPr>
        <w:jc w:val="both"/>
        <w:rPr>
          <w:rFonts w:ascii="Arial Narrow" w:hAnsi="Arial Narrow" w:cs="Arial"/>
          <w:sz w:val="22"/>
          <w:szCs w:val="22"/>
        </w:rPr>
      </w:pPr>
      <w:r w:rsidRPr="0022774D">
        <w:rPr>
          <w:rFonts w:ascii="Arial Narrow" w:hAnsi="Arial Narrow" w:cs="Arial"/>
          <w:sz w:val="22"/>
          <w:szCs w:val="22"/>
        </w:rPr>
        <w:t xml:space="preserve">Poskytovateľ zabezpečí komplexné služby spojené s nákupom, dodávkou a distribúciou </w:t>
      </w:r>
      <w:r w:rsidR="001B37FF" w:rsidRPr="0022774D">
        <w:rPr>
          <w:rFonts w:ascii="Arial Narrow" w:hAnsi="Arial Narrow" w:cs="Arial"/>
          <w:sz w:val="22"/>
          <w:szCs w:val="22"/>
        </w:rPr>
        <w:t xml:space="preserve">elektriny </w:t>
      </w:r>
      <w:r w:rsidRPr="0022774D">
        <w:rPr>
          <w:rFonts w:ascii="Arial Narrow" w:hAnsi="Arial Narrow" w:cs="Arial"/>
          <w:sz w:val="22"/>
          <w:szCs w:val="22"/>
        </w:rPr>
        <w:t>na základe konkrétnych potrieb verejn</w:t>
      </w:r>
      <w:r w:rsidR="004611CF" w:rsidRPr="0022774D">
        <w:rPr>
          <w:rFonts w:ascii="Arial Narrow" w:hAnsi="Arial Narrow" w:cs="Arial"/>
          <w:sz w:val="22"/>
          <w:szCs w:val="22"/>
        </w:rPr>
        <w:t>ého</w:t>
      </w:r>
      <w:r w:rsidRPr="0022774D">
        <w:rPr>
          <w:rFonts w:ascii="Arial Narrow" w:hAnsi="Arial Narrow" w:cs="Arial"/>
          <w:sz w:val="22"/>
          <w:szCs w:val="22"/>
        </w:rPr>
        <w:t xml:space="preserve"> obstarávateľ</w:t>
      </w:r>
      <w:r w:rsidR="004611CF" w:rsidRPr="0022774D">
        <w:rPr>
          <w:rFonts w:ascii="Arial Narrow" w:hAnsi="Arial Narrow" w:cs="Arial"/>
          <w:sz w:val="22"/>
          <w:szCs w:val="22"/>
        </w:rPr>
        <w:t>a</w:t>
      </w:r>
      <w:r w:rsidRPr="0022774D">
        <w:rPr>
          <w:rFonts w:ascii="Arial Narrow" w:hAnsi="Arial Narrow" w:cs="Arial"/>
          <w:sz w:val="22"/>
          <w:szCs w:val="22"/>
        </w:rPr>
        <w:t xml:space="preserve"> a</w:t>
      </w:r>
      <w:r w:rsidR="004611CF" w:rsidRPr="0022774D">
        <w:rPr>
          <w:rFonts w:ascii="Arial Narrow" w:hAnsi="Arial Narrow" w:cs="Arial"/>
          <w:sz w:val="22"/>
          <w:szCs w:val="22"/>
        </w:rPr>
        <w:t xml:space="preserve"> Prijímateľov </w:t>
      </w:r>
      <w:r w:rsidRPr="0022774D">
        <w:rPr>
          <w:rFonts w:ascii="Arial Narrow" w:hAnsi="Arial Narrow" w:cs="Arial"/>
          <w:sz w:val="22"/>
          <w:szCs w:val="22"/>
        </w:rPr>
        <w:t xml:space="preserve">do odberných miest uvedených vo výzve na predkladanie ponúk v rámci opätovného otvorenia súťaže podľa § 83 ods. 5 písm. b) zákona. </w:t>
      </w:r>
    </w:p>
    <w:p w:rsidR="00F631C6" w:rsidRPr="0022774D" w:rsidRDefault="00F631C6" w:rsidP="00B16E33">
      <w:pPr>
        <w:tabs>
          <w:tab w:val="clear" w:pos="2160"/>
          <w:tab w:val="clear" w:pos="2880"/>
          <w:tab w:val="clear" w:pos="4500"/>
        </w:tabs>
        <w:rPr>
          <w:rFonts w:ascii="Arial Narrow" w:hAnsi="Arial Narrow" w:cs="Tahoma"/>
          <w:sz w:val="22"/>
          <w:szCs w:val="22"/>
        </w:rPr>
      </w:pPr>
    </w:p>
    <w:p w:rsidR="008B465E" w:rsidRDefault="001B37FF" w:rsidP="001D421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sz w:val="22"/>
          <w:szCs w:val="22"/>
        </w:rPr>
      </w:pPr>
      <w:r w:rsidRPr="0022774D">
        <w:rPr>
          <w:rFonts w:ascii="Arial Narrow" w:hAnsi="Arial Narrow" w:cs="Tahoma"/>
          <w:sz w:val="22"/>
          <w:szCs w:val="22"/>
        </w:rPr>
        <w:t xml:space="preserve">Cenu za </w:t>
      </w:r>
      <w:r w:rsidR="003814DC" w:rsidRPr="0022774D">
        <w:rPr>
          <w:rFonts w:ascii="Arial Narrow" w:hAnsi="Arial Narrow" w:cs="Tahoma"/>
          <w:sz w:val="22"/>
          <w:szCs w:val="22"/>
        </w:rPr>
        <w:t>nákup</w:t>
      </w:r>
      <w:r w:rsidRPr="0022774D">
        <w:rPr>
          <w:rFonts w:ascii="Arial Narrow" w:hAnsi="Arial Narrow" w:cs="Tahoma"/>
          <w:sz w:val="22"/>
          <w:szCs w:val="22"/>
        </w:rPr>
        <w:t xml:space="preserve">, dodávku </w:t>
      </w:r>
      <w:r w:rsidR="003814DC" w:rsidRPr="0022774D">
        <w:rPr>
          <w:rFonts w:ascii="Arial Narrow" w:hAnsi="Arial Narrow" w:cs="Tahoma"/>
          <w:sz w:val="22"/>
          <w:szCs w:val="22"/>
        </w:rPr>
        <w:t xml:space="preserve"> </w:t>
      </w:r>
      <w:r w:rsidR="004611CF" w:rsidRPr="0022774D">
        <w:rPr>
          <w:rFonts w:ascii="Arial Narrow" w:hAnsi="Arial Narrow" w:cs="Tahoma"/>
          <w:sz w:val="22"/>
          <w:szCs w:val="22"/>
        </w:rPr>
        <w:t>a distribúci</w:t>
      </w:r>
      <w:r w:rsidRPr="0022774D">
        <w:rPr>
          <w:rFonts w:ascii="Arial Narrow" w:hAnsi="Arial Narrow" w:cs="Tahoma"/>
          <w:sz w:val="22"/>
          <w:szCs w:val="22"/>
        </w:rPr>
        <w:t>u</w:t>
      </w:r>
      <w:r w:rsidR="004611CF" w:rsidRPr="0022774D">
        <w:rPr>
          <w:rFonts w:ascii="Arial Narrow" w:hAnsi="Arial Narrow" w:cs="Tahoma"/>
          <w:sz w:val="22"/>
          <w:szCs w:val="22"/>
        </w:rPr>
        <w:t xml:space="preserve"> </w:t>
      </w:r>
      <w:r w:rsidR="008B465E" w:rsidRPr="0022774D">
        <w:rPr>
          <w:rFonts w:ascii="Arial Narrow" w:hAnsi="Arial Narrow" w:cs="Tahoma"/>
          <w:sz w:val="22"/>
          <w:szCs w:val="22"/>
        </w:rPr>
        <w:t>elektrin</w:t>
      </w:r>
      <w:r w:rsidRPr="0022774D">
        <w:rPr>
          <w:rFonts w:ascii="Arial Narrow" w:hAnsi="Arial Narrow" w:cs="Tahoma"/>
          <w:sz w:val="22"/>
          <w:szCs w:val="22"/>
        </w:rPr>
        <w:t>y</w:t>
      </w:r>
      <w:r w:rsidR="003814DC" w:rsidRPr="0022774D">
        <w:rPr>
          <w:rFonts w:ascii="Arial Narrow" w:hAnsi="Arial Narrow" w:cs="Tahoma"/>
          <w:sz w:val="22"/>
          <w:szCs w:val="22"/>
        </w:rPr>
        <w:t>, podľa konkrétnych potrieb verejn</w:t>
      </w:r>
      <w:r w:rsidRPr="0022774D">
        <w:rPr>
          <w:rFonts w:ascii="Arial Narrow" w:hAnsi="Arial Narrow" w:cs="Tahoma"/>
          <w:sz w:val="22"/>
          <w:szCs w:val="22"/>
        </w:rPr>
        <w:t>é</w:t>
      </w:r>
      <w:r w:rsidR="003814DC" w:rsidRPr="0022774D">
        <w:rPr>
          <w:rFonts w:ascii="Arial Narrow" w:hAnsi="Arial Narrow" w:cs="Tahoma"/>
          <w:sz w:val="22"/>
          <w:szCs w:val="22"/>
        </w:rPr>
        <w:t>h</w:t>
      </w:r>
      <w:r w:rsidRPr="0022774D">
        <w:rPr>
          <w:rFonts w:ascii="Arial Narrow" w:hAnsi="Arial Narrow" w:cs="Tahoma"/>
          <w:sz w:val="22"/>
          <w:szCs w:val="22"/>
        </w:rPr>
        <w:t>o</w:t>
      </w:r>
      <w:r w:rsidR="003814DC" w:rsidRPr="0022774D">
        <w:rPr>
          <w:rFonts w:ascii="Arial Narrow" w:hAnsi="Arial Narrow" w:cs="Tahoma"/>
          <w:sz w:val="22"/>
          <w:szCs w:val="22"/>
        </w:rPr>
        <w:t xml:space="preserve"> obstarávateľ</w:t>
      </w:r>
      <w:r w:rsidRPr="0022774D">
        <w:rPr>
          <w:rFonts w:ascii="Arial Narrow" w:hAnsi="Arial Narrow" w:cs="Tahoma"/>
          <w:sz w:val="22"/>
          <w:szCs w:val="22"/>
        </w:rPr>
        <w:t>a a</w:t>
      </w:r>
      <w:r w:rsidR="009F7964" w:rsidRPr="0022774D">
        <w:rPr>
          <w:rFonts w:ascii="Arial Narrow" w:hAnsi="Arial Narrow" w:cs="Tahoma"/>
          <w:sz w:val="22"/>
          <w:szCs w:val="22"/>
        </w:rPr>
        <w:t> </w:t>
      </w:r>
      <w:r w:rsidRPr="0022774D">
        <w:rPr>
          <w:rFonts w:ascii="Arial Narrow" w:hAnsi="Arial Narrow" w:cs="Tahoma"/>
          <w:sz w:val="22"/>
          <w:szCs w:val="22"/>
        </w:rPr>
        <w:t>Prijímateľov</w:t>
      </w:r>
      <w:r w:rsidR="009F7964" w:rsidRPr="0022774D">
        <w:rPr>
          <w:rFonts w:ascii="Arial Narrow" w:hAnsi="Arial Narrow" w:cs="Tahoma"/>
          <w:sz w:val="22"/>
          <w:szCs w:val="22"/>
        </w:rPr>
        <w:t>,</w:t>
      </w:r>
      <w:r w:rsidRPr="0022774D">
        <w:rPr>
          <w:rFonts w:ascii="Arial Narrow" w:hAnsi="Arial Narrow" w:cs="Tahoma"/>
          <w:sz w:val="22"/>
          <w:szCs w:val="22"/>
        </w:rPr>
        <w:t xml:space="preserve"> </w:t>
      </w:r>
      <w:r w:rsidR="009F7964" w:rsidRPr="0022774D">
        <w:rPr>
          <w:rFonts w:ascii="Arial Narrow" w:hAnsi="Arial Narrow" w:cs="Tahoma"/>
          <w:sz w:val="22"/>
          <w:szCs w:val="22"/>
        </w:rPr>
        <w:t xml:space="preserve">bude </w:t>
      </w:r>
      <w:r w:rsidRPr="0022774D">
        <w:rPr>
          <w:rFonts w:ascii="Arial Narrow" w:hAnsi="Arial Narrow" w:cs="Arial"/>
          <w:sz w:val="22"/>
          <w:szCs w:val="22"/>
        </w:rPr>
        <w:t>P</w:t>
      </w:r>
      <w:r w:rsidR="003814DC" w:rsidRPr="0022774D">
        <w:rPr>
          <w:rFonts w:ascii="Arial Narrow" w:hAnsi="Arial Narrow" w:cs="Arial"/>
          <w:sz w:val="22"/>
          <w:szCs w:val="22"/>
        </w:rPr>
        <w:t>oskytovateľ stanovovať nasledovne:</w:t>
      </w:r>
    </w:p>
    <w:p w:rsidR="00D525AF" w:rsidRDefault="00D525AF" w:rsidP="001D421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sz w:val="22"/>
          <w:szCs w:val="22"/>
        </w:rPr>
      </w:pPr>
    </w:p>
    <w:p w:rsidR="00D525AF" w:rsidRPr="00D525AF" w:rsidRDefault="00D525AF" w:rsidP="00D525A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N</w:t>
      </w:r>
      <w:r w:rsidRPr="00D525AF">
        <w:rPr>
          <w:rFonts w:ascii="Arial Narrow" w:hAnsi="Arial Narrow" w:cs="Arial"/>
          <w:b/>
          <w:sz w:val="22"/>
          <w:szCs w:val="22"/>
        </w:rPr>
        <w:t>áklady za distribučné služby budú účtované na základe platného Cenového rozhodnutia vydaného Úradom pre reguláciu sieťových rozhodnutí</w:t>
      </w:r>
    </w:p>
    <w:p w:rsidR="008B465E" w:rsidRPr="0022774D" w:rsidRDefault="008B465E" w:rsidP="008B465E">
      <w:pPr>
        <w:jc w:val="both"/>
        <w:rPr>
          <w:rFonts w:ascii="Arial Narrow" w:hAnsi="Arial Narrow" w:cs="Arial"/>
          <w:sz w:val="22"/>
          <w:szCs w:val="22"/>
        </w:rPr>
      </w:pPr>
    </w:p>
    <w:p w:rsidR="008B465E" w:rsidRPr="00D525AF" w:rsidRDefault="00956FBB" w:rsidP="00D525AF">
      <w:pPr>
        <w:pStyle w:val="Odsekzoznamu"/>
        <w:numPr>
          <w:ilvl w:val="0"/>
          <w:numId w:val="8"/>
        </w:numPr>
        <w:jc w:val="both"/>
        <w:rPr>
          <w:rFonts w:ascii="Arial Narrow" w:hAnsi="Arial Narrow" w:cs="Arial"/>
          <w:b/>
          <w:sz w:val="22"/>
          <w:szCs w:val="22"/>
        </w:rPr>
      </w:pPr>
      <w:r w:rsidRPr="00D525AF">
        <w:rPr>
          <w:rFonts w:ascii="Arial Narrow" w:eastAsiaTheme="minorHAnsi" w:hAnsi="Arial Narrow" w:cs="Arial"/>
          <w:b/>
          <w:bCs/>
          <w:sz w:val="22"/>
          <w:szCs w:val="22"/>
          <w:u w:val="single"/>
          <w:lang w:eastAsia="en-US"/>
        </w:rPr>
        <w:t xml:space="preserve">Maximálna </w:t>
      </w:r>
      <w:r w:rsidR="008B465E" w:rsidRPr="00D525AF">
        <w:rPr>
          <w:rFonts w:ascii="Arial Narrow" w:eastAsiaTheme="minorHAnsi" w:hAnsi="Arial Narrow" w:cs="Arial"/>
          <w:b/>
          <w:bCs/>
          <w:sz w:val="22"/>
          <w:szCs w:val="22"/>
          <w:u w:val="single"/>
          <w:lang w:eastAsia="en-US"/>
        </w:rPr>
        <w:t>cena silovej elektriny</w:t>
      </w:r>
      <w:r w:rsidR="008B465E" w:rsidRPr="00D525AF">
        <w:rPr>
          <w:rFonts w:ascii="Arial Narrow" w:hAnsi="Arial Narrow" w:cs="Arial"/>
          <w:b/>
          <w:sz w:val="22"/>
          <w:szCs w:val="22"/>
          <w:u w:val="single"/>
        </w:rPr>
        <w:t xml:space="preserve"> za 1MWh elektriny</w:t>
      </w:r>
      <w:r w:rsidR="008B465E" w:rsidRPr="00D525AF">
        <w:rPr>
          <w:rFonts w:ascii="Arial Narrow" w:hAnsi="Arial Narrow" w:cs="Arial"/>
          <w:b/>
          <w:sz w:val="22"/>
          <w:szCs w:val="22"/>
        </w:rPr>
        <w:t xml:space="preserve"> = referenčná cena x koeficient K</w:t>
      </w:r>
      <w:r w:rsidR="008B465E" w:rsidRPr="00D525AF">
        <w:rPr>
          <w:rFonts w:ascii="Arial Narrow" w:hAnsi="Arial Narrow" w:cs="Arial"/>
          <w:b/>
          <w:sz w:val="22"/>
          <w:szCs w:val="22"/>
          <w:vertAlign w:val="subscript"/>
        </w:rPr>
        <w:t xml:space="preserve">el </w:t>
      </w:r>
      <w:r w:rsidR="008B465E" w:rsidRPr="00D525AF">
        <w:rPr>
          <w:rFonts w:ascii="Arial Narrow" w:hAnsi="Arial Narrow" w:cs="Arial"/>
          <w:b/>
          <w:sz w:val="22"/>
          <w:szCs w:val="22"/>
        </w:rPr>
        <w:t>pre elektrinu</w:t>
      </w:r>
    </w:p>
    <w:p w:rsidR="00254E55" w:rsidRPr="0022774D" w:rsidRDefault="00254E55" w:rsidP="008B465E">
      <w:pPr>
        <w:jc w:val="both"/>
        <w:rPr>
          <w:rFonts w:ascii="Arial Narrow" w:hAnsi="Arial Narrow" w:cs="Arial"/>
          <w:b/>
          <w:sz w:val="22"/>
          <w:szCs w:val="22"/>
        </w:rPr>
      </w:pPr>
    </w:p>
    <w:p w:rsidR="0022774D" w:rsidRPr="006919CB" w:rsidRDefault="0022774D" w:rsidP="0022774D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6919CB">
        <w:rPr>
          <w:rFonts w:ascii="Arial Narrow" w:hAnsi="Arial Narrow"/>
          <w:b/>
          <w:bCs/>
          <w:sz w:val="22"/>
          <w:szCs w:val="22"/>
        </w:rPr>
        <w:t xml:space="preserve">Referenčná cena pre elektrinu je stanovená nasledovne (maximálna hodnota): </w:t>
      </w:r>
    </w:p>
    <w:p w:rsidR="0022774D" w:rsidRPr="0022774D" w:rsidRDefault="0022774D" w:rsidP="0022774D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6919CB">
        <w:rPr>
          <w:rFonts w:ascii="Arial Narrow" w:hAnsi="Arial Narrow"/>
          <w:sz w:val="22"/>
          <w:szCs w:val="22"/>
        </w:rPr>
        <w:t xml:space="preserve">Referenčnú cenu 1MWh elektriny vypočíta uchádzač/poskytovateľ ako cenu „SLOVAK BASE LOAD FUTURES" s fyzickým </w:t>
      </w:r>
      <w:proofErr w:type="spellStart"/>
      <w:r w:rsidRPr="006919CB">
        <w:rPr>
          <w:rFonts w:ascii="Arial Narrow" w:hAnsi="Arial Narrow"/>
          <w:sz w:val="22"/>
          <w:szCs w:val="22"/>
        </w:rPr>
        <w:t>vysporiadaním</w:t>
      </w:r>
      <w:proofErr w:type="spellEnd"/>
      <w:r w:rsidRPr="006919CB">
        <w:rPr>
          <w:rFonts w:ascii="Arial Narrow" w:hAnsi="Arial Narrow"/>
          <w:sz w:val="22"/>
          <w:szCs w:val="22"/>
        </w:rPr>
        <w:t xml:space="preserve"> „ </w:t>
      </w:r>
      <w:proofErr w:type="spellStart"/>
      <w:r w:rsidRPr="006919CB">
        <w:rPr>
          <w:rFonts w:ascii="Arial Narrow" w:hAnsi="Arial Narrow"/>
          <w:sz w:val="22"/>
          <w:szCs w:val="22"/>
        </w:rPr>
        <w:t>Settlement</w:t>
      </w:r>
      <w:proofErr w:type="spellEnd"/>
      <w:r w:rsidRPr="006919CB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919CB">
        <w:rPr>
          <w:rFonts w:ascii="Arial Narrow" w:hAnsi="Arial Narrow"/>
          <w:sz w:val="22"/>
          <w:szCs w:val="22"/>
        </w:rPr>
        <w:t>Price</w:t>
      </w:r>
      <w:proofErr w:type="spellEnd"/>
      <w:r w:rsidRPr="006919CB">
        <w:rPr>
          <w:rFonts w:ascii="Arial Narrow" w:hAnsi="Arial Narrow"/>
          <w:sz w:val="22"/>
          <w:szCs w:val="22"/>
        </w:rPr>
        <w:t xml:space="preserve"> " na obchodnej platforme </w:t>
      </w:r>
      <w:proofErr w:type="spellStart"/>
      <w:r w:rsidRPr="006919CB">
        <w:rPr>
          <w:rFonts w:ascii="Arial Narrow" w:hAnsi="Arial Narrow"/>
          <w:sz w:val="22"/>
          <w:szCs w:val="22"/>
        </w:rPr>
        <w:t>Power</w:t>
      </w:r>
      <w:proofErr w:type="spellEnd"/>
      <w:r w:rsidRPr="006919CB">
        <w:rPr>
          <w:rFonts w:ascii="Arial Narrow" w:hAnsi="Arial Narrow"/>
          <w:sz w:val="22"/>
          <w:szCs w:val="22"/>
        </w:rPr>
        <w:t xml:space="preserve"> Exchange </w:t>
      </w:r>
      <w:proofErr w:type="spellStart"/>
      <w:r w:rsidRPr="006919CB">
        <w:rPr>
          <w:rFonts w:ascii="Arial Narrow" w:hAnsi="Arial Narrow"/>
          <w:sz w:val="22"/>
          <w:szCs w:val="22"/>
        </w:rPr>
        <w:t>Central</w:t>
      </w:r>
      <w:proofErr w:type="spellEnd"/>
      <w:r w:rsidRPr="006919CB">
        <w:rPr>
          <w:rFonts w:ascii="Arial Narrow" w:hAnsi="Arial Narrow"/>
          <w:sz w:val="22"/>
          <w:szCs w:val="22"/>
        </w:rPr>
        <w:t xml:space="preserve"> Európe PXE (ďalej len „cena PXE") – priemer za tri kalendárne mesiace predchádzajúce mesiacu, v ktorom dôjde k predkladaniu ponúk v rámci opätovného otvorenia súťaže podľa § 83 ods. 5 písm. b) zákona (v prípade, že nie je k dispozícii cena za tri mesiace vezme sa do úvahy obdobie, za ktoré je cena k dispozícii) v €/</w:t>
      </w:r>
      <w:proofErr w:type="spellStart"/>
      <w:r w:rsidRPr="006919CB">
        <w:rPr>
          <w:rFonts w:ascii="Arial Narrow" w:hAnsi="Arial Narrow"/>
          <w:sz w:val="22"/>
          <w:szCs w:val="22"/>
        </w:rPr>
        <w:t>MWh</w:t>
      </w:r>
      <w:proofErr w:type="spellEnd"/>
      <w:r w:rsidRPr="006919CB">
        <w:rPr>
          <w:rFonts w:ascii="Arial Narrow" w:hAnsi="Arial Narrow"/>
          <w:sz w:val="22"/>
          <w:szCs w:val="22"/>
        </w:rPr>
        <w:t xml:space="preserve">, zverejnenej na stránke </w:t>
      </w:r>
      <w:hyperlink r:id="rId9" w:history="1">
        <w:r w:rsidRPr="006919CB">
          <w:rPr>
            <w:rStyle w:val="Hypertextovprepojenie"/>
            <w:rFonts w:ascii="Arial Narrow" w:hAnsi="Arial Narrow"/>
            <w:sz w:val="22"/>
            <w:szCs w:val="22"/>
          </w:rPr>
          <w:t>https://www.pxe.cz/pxe_downloads/Results/PXE_Results/</w:t>
        </w:r>
      </w:hyperlink>
      <w:r w:rsidRPr="006919CB">
        <w:rPr>
          <w:rFonts w:ascii="Arial Narrow" w:hAnsi="Arial Narrow"/>
          <w:sz w:val="22"/>
          <w:szCs w:val="22"/>
        </w:rPr>
        <w:t xml:space="preserve">  (napr. pre rok 2019: F PXE SK BL CAL-19 ). V prípade podpísania Realizačnej zmluvy na iné obdobie ako kalendárny rok sa cena vypočíta ako vážený priemer referenčných cien pre jednotlivé obdobia (mesiace; štvrťroky roky) a objemy, ktoré spadajú do zmluvného obdobia. V prípade, že sa umiestnenie príslušnej hodnoty PXE zmení, dodávateľ</w:t>
      </w:r>
      <w:r w:rsidRPr="0022774D">
        <w:rPr>
          <w:rFonts w:ascii="Arial Narrow" w:hAnsi="Arial Narrow"/>
          <w:sz w:val="22"/>
          <w:szCs w:val="22"/>
        </w:rPr>
        <w:t xml:space="preserve"> pre stanovenie ceny použije príslušnú hodnotu zo zodpovedajúceho dostupného umiestnenia z rovnakého zdroja (</w:t>
      </w:r>
      <w:hyperlink r:id="rId10" w:history="1">
        <w:r w:rsidRPr="0022774D">
          <w:rPr>
            <w:rStyle w:val="Hypertextovprepojenie"/>
            <w:rFonts w:ascii="Arial Narrow" w:hAnsi="Arial Narrow"/>
            <w:sz w:val="22"/>
            <w:szCs w:val="22"/>
          </w:rPr>
          <w:t>www.pxe.cz</w:t>
        </w:r>
      </w:hyperlink>
      <w:r w:rsidRPr="0022774D">
        <w:rPr>
          <w:rFonts w:ascii="Arial Narrow" w:hAnsi="Arial Narrow"/>
          <w:sz w:val="22"/>
          <w:szCs w:val="22"/>
        </w:rPr>
        <w:t xml:space="preserve">), prípadne sa zmluvné strany dohodnú na inej zodpovedajúcej referenčnej cene. </w:t>
      </w:r>
    </w:p>
    <w:p w:rsidR="007D2454" w:rsidRPr="0022774D" w:rsidRDefault="007D2454" w:rsidP="007C0713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7C0713" w:rsidRPr="00932FF5" w:rsidRDefault="007C0713" w:rsidP="007C0713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932FF5">
        <w:rPr>
          <w:rFonts w:ascii="Arial Narrow" w:hAnsi="Arial Narrow"/>
          <w:b/>
          <w:bCs/>
          <w:sz w:val="22"/>
          <w:szCs w:val="22"/>
        </w:rPr>
        <w:t xml:space="preserve">Koeficient Kel pre elektrinu: </w:t>
      </w:r>
    </w:p>
    <w:p w:rsidR="007C0713" w:rsidRPr="00932FF5" w:rsidRDefault="007C0713" w:rsidP="007C0713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932FF5">
        <w:rPr>
          <w:rFonts w:ascii="Arial Narrow" w:hAnsi="Arial Narrow"/>
          <w:sz w:val="22"/>
          <w:szCs w:val="22"/>
        </w:rPr>
        <w:t>Koeficient Kel pre elektrinu (</w:t>
      </w:r>
      <w:proofErr w:type="spellStart"/>
      <w:r w:rsidRPr="00932FF5">
        <w:rPr>
          <w:rFonts w:ascii="Arial Narrow" w:hAnsi="Arial Narrow"/>
          <w:sz w:val="22"/>
          <w:szCs w:val="22"/>
        </w:rPr>
        <w:t>multiplikatívny</w:t>
      </w:r>
      <w:proofErr w:type="spellEnd"/>
      <w:r w:rsidR="001549D9" w:rsidRPr="00932FF5">
        <w:rPr>
          <w:rFonts w:ascii="Arial Narrow" w:hAnsi="Arial Narrow"/>
          <w:sz w:val="22"/>
          <w:szCs w:val="22"/>
        </w:rPr>
        <w:t xml:space="preserve"> koeficient</w:t>
      </w:r>
      <w:r w:rsidRPr="00932FF5">
        <w:rPr>
          <w:rFonts w:ascii="Arial Narrow" w:hAnsi="Arial Narrow"/>
          <w:sz w:val="22"/>
          <w:szCs w:val="22"/>
        </w:rPr>
        <w:t>) je bezrozmerné číslo</w:t>
      </w:r>
      <w:r w:rsidR="001549D9" w:rsidRPr="00932FF5">
        <w:rPr>
          <w:rFonts w:ascii="Arial Narrow" w:hAnsi="Arial Narrow"/>
          <w:sz w:val="22"/>
          <w:szCs w:val="22"/>
        </w:rPr>
        <w:t xml:space="preserve"> </w:t>
      </w:r>
      <w:r w:rsidR="001549D9" w:rsidRPr="00932FF5">
        <w:rPr>
          <w:rFonts w:ascii="Arial Narrow" w:hAnsi="Arial Narrow"/>
          <w:b/>
          <w:sz w:val="22"/>
        </w:rPr>
        <w:t xml:space="preserve">voči 1MWh elektriny </w:t>
      </w:r>
      <w:r w:rsidRPr="00932FF5">
        <w:rPr>
          <w:rFonts w:ascii="Arial Narrow" w:hAnsi="Arial Narrow"/>
          <w:sz w:val="22"/>
          <w:szCs w:val="22"/>
        </w:rPr>
        <w:t xml:space="preserve">a je tvorený: </w:t>
      </w:r>
    </w:p>
    <w:p w:rsidR="007C0713" w:rsidRPr="00932FF5" w:rsidRDefault="002D083C" w:rsidP="007C0713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932FF5">
        <w:rPr>
          <w:rFonts w:ascii="Arial Narrow" w:hAnsi="Arial Narrow"/>
          <w:sz w:val="22"/>
          <w:szCs w:val="22"/>
        </w:rPr>
        <w:t>n</w:t>
      </w:r>
      <w:r w:rsidR="007C0713" w:rsidRPr="00932FF5">
        <w:rPr>
          <w:rFonts w:ascii="Arial Narrow" w:hAnsi="Arial Narrow"/>
          <w:sz w:val="22"/>
          <w:szCs w:val="22"/>
        </w:rPr>
        <w:t xml:space="preserve">ákladom na odchýlky </w:t>
      </w:r>
    </w:p>
    <w:p w:rsidR="007C0713" w:rsidRPr="00932FF5" w:rsidRDefault="002D083C" w:rsidP="007C0713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932FF5">
        <w:rPr>
          <w:rFonts w:ascii="Arial Narrow" w:hAnsi="Arial Narrow"/>
          <w:sz w:val="22"/>
          <w:szCs w:val="22"/>
        </w:rPr>
        <w:t>m</w:t>
      </w:r>
      <w:r w:rsidR="007C0713" w:rsidRPr="00932FF5">
        <w:rPr>
          <w:rFonts w:ascii="Arial Narrow" w:hAnsi="Arial Narrow"/>
          <w:sz w:val="22"/>
          <w:szCs w:val="22"/>
        </w:rPr>
        <w:t xml:space="preserve">aržou uchádzača/poskytovateľa, v ktorej sú zohľadnené všetky náklady uchádzača/poskytovateľa za všetky činnosti súvisiace s predmetom zákazky. </w:t>
      </w:r>
    </w:p>
    <w:p w:rsidR="003814DC" w:rsidRPr="00932FF5" w:rsidRDefault="003814DC" w:rsidP="003814DC">
      <w:pPr>
        <w:jc w:val="both"/>
        <w:rPr>
          <w:rFonts w:ascii="Arial Narrow" w:hAnsi="Arial Narrow"/>
          <w:sz w:val="22"/>
          <w:szCs w:val="22"/>
        </w:rPr>
      </w:pPr>
      <w:r w:rsidRPr="00932FF5">
        <w:rPr>
          <w:rFonts w:ascii="Arial Narrow" w:hAnsi="Arial Narrow"/>
          <w:sz w:val="22"/>
          <w:szCs w:val="22"/>
        </w:rPr>
        <w:t xml:space="preserve">Poskytovateľ zabezpečí komplexné služby súvisiace s pravidelnou bezpečnou, stabilnou a komplexnou dodávkou elektriny do odberných miest odberateľa vrátane prevzatia zodpovednosti za odchýlky voči </w:t>
      </w:r>
      <w:proofErr w:type="spellStart"/>
      <w:r w:rsidRPr="00932FF5">
        <w:rPr>
          <w:rFonts w:ascii="Arial Narrow" w:hAnsi="Arial Narrow"/>
          <w:sz w:val="22"/>
          <w:szCs w:val="22"/>
        </w:rPr>
        <w:t>zúčtovateľovi</w:t>
      </w:r>
      <w:proofErr w:type="spellEnd"/>
      <w:r w:rsidRPr="00932FF5">
        <w:rPr>
          <w:rFonts w:ascii="Arial Narrow" w:hAnsi="Arial Narrow"/>
          <w:sz w:val="22"/>
          <w:szCs w:val="22"/>
        </w:rPr>
        <w:t xml:space="preserve"> odchýlok za každé odberné miesto odberateľa za týchto podmienok: </w:t>
      </w:r>
    </w:p>
    <w:p w:rsidR="003814DC" w:rsidRPr="00932FF5" w:rsidRDefault="003814DC" w:rsidP="003814DC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932FF5">
        <w:rPr>
          <w:rFonts w:ascii="Arial Narrow" w:hAnsi="Arial Narrow"/>
          <w:sz w:val="22"/>
          <w:szCs w:val="22"/>
        </w:rPr>
        <w:t xml:space="preserve">Garancia dodávok elektriny po dobu platnosti realizačnej zmluvy, </w:t>
      </w:r>
    </w:p>
    <w:p w:rsidR="003814DC" w:rsidRPr="00932FF5" w:rsidRDefault="003814DC" w:rsidP="003814DC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932FF5">
        <w:rPr>
          <w:rFonts w:ascii="Arial Narrow" w:hAnsi="Arial Narrow"/>
          <w:sz w:val="22"/>
          <w:szCs w:val="22"/>
        </w:rPr>
        <w:t xml:space="preserve">Služby dodávok elektriny bez sankcionovania (formou platby za neodobratú elektrinu) pri odbere 80 % až 120% zmluvného resp. objednaného množstva elektriny. V prípade, že zmluvné množstvo prekročí 120% použije sa na prekročený objem maximálne cena, ktorá sa vypočíta ako SLOVAK BASELOAD FUTURES cena obchodovaná na dennom trhu za obdobie, v ktorom došlo k prekročeniu vynásobená príslušným koeficientom podľa rámcovej dohody. </w:t>
      </w:r>
    </w:p>
    <w:p w:rsidR="007B1427" w:rsidRDefault="003814DC" w:rsidP="007B1427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932FF5">
        <w:rPr>
          <w:rFonts w:ascii="Arial Narrow" w:hAnsi="Arial Narrow"/>
          <w:b/>
          <w:sz w:val="22"/>
          <w:szCs w:val="22"/>
        </w:rPr>
        <w:t>Maximálna cena za neodobratú elektrinu pri odbere menej ako 80 %</w:t>
      </w:r>
      <w:r w:rsidRPr="00932FF5">
        <w:rPr>
          <w:rFonts w:ascii="Arial Narrow" w:hAnsi="Arial Narrow"/>
          <w:sz w:val="22"/>
          <w:szCs w:val="22"/>
        </w:rPr>
        <w:t xml:space="preserve"> zmluvného/objednaného množstva bude najviac ½ zm</w:t>
      </w:r>
      <w:r w:rsidR="004E7FEE">
        <w:rPr>
          <w:rFonts w:ascii="Arial Narrow" w:hAnsi="Arial Narrow"/>
          <w:sz w:val="22"/>
          <w:szCs w:val="22"/>
        </w:rPr>
        <w:t xml:space="preserve">luvnej ceny za </w:t>
      </w:r>
      <w:bookmarkStart w:id="0" w:name="_GoBack"/>
      <w:r w:rsidR="00F9407D" w:rsidRPr="00F9407D">
        <w:rPr>
          <w:rFonts w:ascii="Arial Narrow" w:hAnsi="Arial Narrow"/>
          <w:b/>
          <w:sz w:val="22"/>
          <w:szCs w:val="22"/>
        </w:rPr>
        <w:t xml:space="preserve">neodobratú </w:t>
      </w:r>
      <w:r w:rsidR="004E7FEE" w:rsidRPr="00F9407D">
        <w:rPr>
          <w:rFonts w:ascii="Arial Narrow" w:hAnsi="Arial Narrow"/>
          <w:b/>
          <w:sz w:val="22"/>
          <w:szCs w:val="22"/>
        </w:rPr>
        <w:t>elektrinu</w:t>
      </w:r>
      <w:bookmarkEnd w:id="0"/>
    </w:p>
    <w:p w:rsidR="004E7FEE" w:rsidRPr="004E7FEE" w:rsidRDefault="004E7FEE" w:rsidP="004E7FEE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4E7FEE">
        <w:rPr>
          <w:rFonts w:ascii="Arial Narrow" w:hAnsi="Arial Narrow"/>
          <w:sz w:val="22"/>
          <w:szCs w:val="22"/>
        </w:rPr>
        <w:lastRenderedPageBreak/>
        <w:t xml:space="preserve">Poskytovateľ sa zaväzuje distribuovať a dodávať elektrinu na základe Realizačnej zmluvy Objednávateľovi za cenu dohodnutú v Realizačnej zmluve, aj v prípade, ak odber elektriny presiahne pre určité odberné miesto predpokladaný objem odberu elektriny dohodnutý v </w:t>
      </w:r>
    </w:p>
    <w:p w:rsidR="004E7FEE" w:rsidRPr="004E7FEE" w:rsidRDefault="004E7FEE" w:rsidP="004E7FEE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4E7FEE">
        <w:rPr>
          <w:rFonts w:ascii="Arial Narrow" w:hAnsi="Arial Narrow"/>
          <w:sz w:val="22"/>
          <w:szCs w:val="22"/>
        </w:rPr>
        <w:t>Realizačnej zmluve až do výšky 120% z objednaného objemu elektriny. V prípade, že zmluvné množstvo prekročí 120% použije sa na prekročený objem maximálne cena, ktorá sa vypočíta ako vážený priemer ceny elektriny (cena PXE) obchodovanej denne, vynásobená príslušným koeficientom podľa dohody za obdobie, v ktorom došlo k prekročeniu.</w:t>
      </w:r>
    </w:p>
    <w:p w:rsidR="007B1427" w:rsidRPr="00932FF5" w:rsidRDefault="007B1427" w:rsidP="007B1427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932FF5">
        <w:rPr>
          <w:rFonts w:ascii="Arial Narrow" w:hAnsi="Arial Narrow"/>
          <w:sz w:val="22"/>
          <w:szCs w:val="22"/>
        </w:rPr>
        <w:t xml:space="preserve">Odchýlka subjektu zúčtovania je rozdiel medzi dohodnutým množstvom elektriny a množstvom skutočne odobratej elektriny. Režim prenesenej zodpovednosti za odchýlku znamená preniesť na seba náklady s tým spojené a riziko nepredpokladaného zvýšenia priemernej ceny elektriny v dôsledku platby za odchýlky. </w:t>
      </w:r>
    </w:p>
    <w:p w:rsidR="007B1427" w:rsidRPr="00932FF5" w:rsidRDefault="007B1427" w:rsidP="007B1427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eastAsiaTheme="minorHAnsi" w:hAnsi="Arial Narrow" w:cs="Arial"/>
          <w:sz w:val="22"/>
          <w:szCs w:val="22"/>
          <w:lang w:eastAsia="en-US"/>
        </w:rPr>
      </w:pPr>
      <w:r w:rsidRPr="00932FF5">
        <w:rPr>
          <w:rFonts w:ascii="Arial Narrow" w:eastAsiaTheme="minorHAnsi" w:hAnsi="Arial Narrow" w:cs="Arial"/>
          <w:sz w:val="22"/>
          <w:szCs w:val="22"/>
          <w:lang w:eastAsia="en-US"/>
        </w:rPr>
        <w:t xml:space="preserve">Meranie množstva elektriny sa bude uskutočňovať meracím zariadením prevádzkovateľa distribučnej sústavy v mieste dodávky v súlade s platnými všeobecne záväznými právnymi predpismi, platným Prevádzkovým poriadkom PDS a Technickými podmienkami PDS. Náklady na výmenu, ciachovanie a servis meradla znáša dodávateľ, </w:t>
      </w:r>
    </w:p>
    <w:p w:rsidR="007B1427" w:rsidRPr="00932FF5" w:rsidRDefault="007B1427" w:rsidP="007B1427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932FF5">
        <w:rPr>
          <w:rFonts w:ascii="Arial Narrow" w:hAnsi="Arial Narrow"/>
          <w:sz w:val="22"/>
          <w:szCs w:val="22"/>
        </w:rPr>
        <w:t>P</w:t>
      </w:r>
      <w:r w:rsidRPr="00932FF5">
        <w:rPr>
          <w:rFonts w:ascii="Arial Narrow" w:eastAsiaTheme="minorHAnsi" w:hAnsi="Arial Narrow" w:cs="Arial"/>
          <w:sz w:val="22"/>
          <w:szCs w:val="22"/>
          <w:lang w:eastAsia="en-US"/>
        </w:rPr>
        <w:t>ovinnosťou dodávateľa elektrickej energie je dodržiavať a postupovať v súlade so všeobecne záväznými právnymi predpismi v oblasti energetiky a príslušnými vyhláškami, výnosmi a rozhodnutiami (ÚRSO).</w:t>
      </w:r>
    </w:p>
    <w:p w:rsidR="009F7964" w:rsidRPr="0022774D" w:rsidRDefault="009F7964" w:rsidP="009F796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:rsidR="008B465E" w:rsidRPr="0022774D" w:rsidRDefault="008B465E" w:rsidP="009F796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22774D">
        <w:rPr>
          <w:rFonts w:ascii="Arial Narrow" w:hAnsi="Arial Narrow"/>
          <w:sz w:val="22"/>
          <w:szCs w:val="22"/>
        </w:rPr>
        <w:t xml:space="preserve">Uvedené služby budú zabezpečené v zmysle </w:t>
      </w:r>
      <w:r w:rsidR="007B1427" w:rsidRPr="0022774D">
        <w:rPr>
          <w:rFonts w:ascii="Arial Narrow" w:hAnsi="Arial Narrow"/>
          <w:sz w:val="22"/>
          <w:szCs w:val="22"/>
        </w:rPr>
        <w:t>realizačnej zmluvy o </w:t>
      </w:r>
      <w:r w:rsidR="007B1427" w:rsidRPr="0022774D">
        <w:rPr>
          <w:rFonts w:ascii="Arial Narrow" w:hAnsi="Arial Narrow"/>
          <w:b/>
          <w:sz w:val="22"/>
          <w:szCs w:val="22"/>
        </w:rPr>
        <w:t>združenej dodávke elektriny</w:t>
      </w:r>
      <w:r w:rsidR="007B1427" w:rsidRPr="0022774D">
        <w:rPr>
          <w:rFonts w:ascii="Arial Narrow" w:hAnsi="Arial Narrow"/>
          <w:sz w:val="22"/>
          <w:szCs w:val="22"/>
        </w:rPr>
        <w:t xml:space="preserve"> a o </w:t>
      </w:r>
      <w:r w:rsidR="007B1427" w:rsidRPr="0022774D">
        <w:rPr>
          <w:rFonts w:ascii="Arial Narrow" w:hAnsi="Arial Narrow"/>
          <w:b/>
          <w:sz w:val="22"/>
          <w:szCs w:val="22"/>
        </w:rPr>
        <w:t>zabezpečení služieb jej distribúcie</w:t>
      </w:r>
      <w:r w:rsidR="007B1427" w:rsidRPr="0022774D">
        <w:rPr>
          <w:rFonts w:ascii="Arial Narrow" w:hAnsi="Arial Narrow"/>
          <w:sz w:val="22"/>
          <w:szCs w:val="22"/>
        </w:rPr>
        <w:t xml:space="preserve">. </w:t>
      </w:r>
    </w:p>
    <w:p w:rsidR="00B16E33" w:rsidRPr="0022774D" w:rsidRDefault="00B16E33" w:rsidP="00D66B84">
      <w:pPr>
        <w:pStyle w:val="Zkladntext20"/>
        <w:shd w:val="clear" w:color="auto" w:fill="auto"/>
        <w:tabs>
          <w:tab w:val="left" w:pos="607"/>
        </w:tabs>
        <w:spacing w:before="0" w:line="226" w:lineRule="exact"/>
        <w:ind w:left="284" w:right="160" w:firstLine="0"/>
        <w:rPr>
          <w:rFonts w:ascii="Arial Narrow" w:hAnsi="Arial Narrow"/>
          <w:b/>
          <w:sz w:val="22"/>
          <w:szCs w:val="22"/>
        </w:rPr>
      </w:pPr>
    </w:p>
    <w:p w:rsidR="00824E95" w:rsidRPr="0022774D" w:rsidRDefault="00F62F49" w:rsidP="000215FE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  <w:r w:rsidRPr="0022774D">
        <w:rPr>
          <w:rFonts w:ascii="Arial Narrow" w:hAnsi="Arial Narrow"/>
          <w:b/>
          <w:bCs/>
          <w:sz w:val="22"/>
          <w:szCs w:val="22"/>
        </w:rPr>
        <w:t>Zabezpečenie komplexných služieb spojených s bezpečnou, stabilnou a komplexnou dodávkou</w:t>
      </w:r>
      <w:r w:rsidR="002D083C" w:rsidRPr="0022774D">
        <w:rPr>
          <w:rFonts w:ascii="Arial Narrow" w:hAnsi="Arial Narrow"/>
          <w:b/>
          <w:bCs/>
          <w:sz w:val="22"/>
          <w:szCs w:val="22"/>
        </w:rPr>
        <w:t xml:space="preserve"> a distribúciou e</w:t>
      </w:r>
      <w:r w:rsidR="00824E95" w:rsidRPr="0022774D">
        <w:rPr>
          <w:rFonts w:ascii="Arial Narrow" w:hAnsi="Arial Narrow"/>
          <w:b/>
          <w:bCs/>
          <w:sz w:val="22"/>
          <w:szCs w:val="22"/>
        </w:rPr>
        <w:t>lektriny</w:t>
      </w:r>
      <w:r w:rsidR="00F92C62" w:rsidRPr="0022774D">
        <w:rPr>
          <w:rFonts w:ascii="Arial Narrow" w:hAnsi="Arial Narrow"/>
          <w:b/>
          <w:bCs/>
          <w:sz w:val="22"/>
          <w:szCs w:val="22"/>
        </w:rPr>
        <w:t xml:space="preserve"> </w:t>
      </w:r>
      <w:r w:rsidR="00824E95" w:rsidRPr="0022774D">
        <w:rPr>
          <w:rFonts w:ascii="Arial Narrow" w:hAnsi="Arial Narrow"/>
          <w:b/>
          <w:bCs/>
          <w:sz w:val="22"/>
          <w:szCs w:val="22"/>
        </w:rPr>
        <w:t xml:space="preserve">  </w:t>
      </w:r>
    </w:p>
    <w:p w:rsidR="00824E95" w:rsidRPr="0022774D" w:rsidRDefault="00824E95" w:rsidP="000215FE">
      <w:pPr>
        <w:pStyle w:val="Default"/>
        <w:jc w:val="center"/>
        <w:rPr>
          <w:rFonts w:ascii="Arial Narrow" w:hAnsi="Arial Narrow"/>
          <w:sz w:val="22"/>
          <w:szCs w:val="22"/>
        </w:rPr>
      </w:pPr>
    </w:p>
    <w:p w:rsidR="00F92C62" w:rsidRPr="0022774D" w:rsidRDefault="00F92C62" w:rsidP="00F92C62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22774D">
        <w:rPr>
          <w:rFonts w:ascii="Arial Narrow" w:hAnsi="Arial Narrow"/>
          <w:sz w:val="22"/>
          <w:szCs w:val="22"/>
        </w:rPr>
        <w:t>Poskytovateľ v rámci plnenia predmetu zákazky zabezpečí pre verejn</w:t>
      </w:r>
      <w:r w:rsidR="004B1F63" w:rsidRPr="0022774D">
        <w:rPr>
          <w:rFonts w:ascii="Arial Narrow" w:hAnsi="Arial Narrow"/>
          <w:sz w:val="22"/>
          <w:szCs w:val="22"/>
        </w:rPr>
        <w:t>ého</w:t>
      </w:r>
      <w:r w:rsidRPr="0022774D">
        <w:rPr>
          <w:rFonts w:ascii="Arial Narrow" w:hAnsi="Arial Narrow"/>
          <w:sz w:val="22"/>
          <w:szCs w:val="22"/>
        </w:rPr>
        <w:t xml:space="preserve"> obstarávateľ</w:t>
      </w:r>
      <w:r w:rsidR="004B1F63" w:rsidRPr="0022774D">
        <w:rPr>
          <w:rFonts w:ascii="Arial Narrow" w:hAnsi="Arial Narrow"/>
          <w:sz w:val="22"/>
          <w:szCs w:val="22"/>
        </w:rPr>
        <w:t>a a Prijímateľov</w:t>
      </w:r>
      <w:r w:rsidRPr="0022774D">
        <w:rPr>
          <w:rFonts w:ascii="Arial Narrow" w:hAnsi="Arial Narrow"/>
          <w:sz w:val="22"/>
          <w:szCs w:val="22"/>
        </w:rPr>
        <w:t xml:space="preserve"> minimálne nasledovné komplexné služby spojené s bezpečnou, stabilnou a komplexnou dodávkou </w:t>
      </w:r>
      <w:r w:rsidR="004B1F63" w:rsidRPr="0022774D">
        <w:rPr>
          <w:rFonts w:ascii="Arial Narrow" w:hAnsi="Arial Narrow"/>
          <w:sz w:val="22"/>
          <w:szCs w:val="22"/>
        </w:rPr>
        <w:t xml:space="preserve">a distribúciou </w:t>
      </w:r>
      <w:r w:rsidRPr="0022774D">
        <w:rPr>
          <w:rFonts w:ascii="Arial Narrow" w:hAnsi="Arial Narrow"/>
          <w:sz w:val="22"/>
          <w:szCs w:val="22"/>
        </w:rPr>
        <w:t xml:space="preserve">elektriny (administrácia dodávok elektriny): </w:t>
      </w:r>
    </w:p>
    <w:p w:rsidR="00F92C62" w:rsidRPr="0022774D" w:rsidRDefault="00F92C62" w:rsidP="000215FE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22774D">
        <w:rPr>
          <w:rFonts w:ascii="Arial Narrow" w:hAnsi="Arial Narrow"/>
          <w:sz w:val="22"/>
          <w:szCs w:val="22"/>
        </w:rPr>
        <w:t>- Každý jednotlivý odberateľ/verejný obstarávateľ</w:t>
      </w:r>
      <w:r w:rsidR="004B1F63" w:rsidRPr="0022774D">
        <w:rPr>
          <w:rFonts w:ascii="Arial Narrow" w:hAnsi="Arial Narrow"/>
          <w:sz w:val="22"/>
          <w:szCs w:val="22"/>
        </w:rPr>
        <w:t xml:space="preserve">/Prijímateľ </w:t>
      </w:r>
      <w:r w:rsidRPr="0022774D">
        <w:rPr>
          <w:rFonts w:ascii="Arial Narrow" w:hAnsi="Arial Narrow"/>
          <w:sz w:val="22"/>
          <w:szCs w:val="22"/>
        </w:rPr>
        <w:t xml:space="preserve">bude mať zabezpečenú </w:t>
      </w:r>
      <w:r w:rsidRPr="0022774D">
        <w:rPr>
          <w:rFonts w:ascii="Arial Narrow" w:hAnsi="Arial Narrow"/>
          <w:b/>
          <w:sz w:val="22"/>
          <w:szCs w:val="22"/>
        </w:rPr>
        <w:t>individuálnu klientsku starostlivosť/obsluhu</w:t>
      </w:r>
      <w:r w:rsidRPr="0022774D">
        <w:rPr>
          <w:rFonts w:ascii="Arial Narrow" w:hAnsi="Arial Narrow"/>
          <w:sz w:val="22"/>
          <w:szCs w:val="22"/>
        </w:rPr>
        <w:t xml:space="preserve"> pre všetky odberné miesta uvedené v jednotlivých realizačných zmluvách uzatvorených s konkrétnym poskytovateľom služieb zahrňujúcu aj odbornú podporu pri pripájaní nových odberných miest odberateľa/verejného obstarávateľa</w:t>
      </w:r>
      <w:r w:rsidR="004B1F63" w:rsidRPr="0022774D">
        <w:rPr>
          <w:rFonts w:ascii="Arial Narrow" w:hAnsi="Arial Narrow"/>
          <w:sz w:val="22"/>
          <w:szCs w:val="22"/>
        </w:rPr>
        <w:t xml:space="preserve"> a Prijímateľov</w:t>
      </w:r>
      <w:r w:rsidRPr="0022774D">
        <w:rPr>
          <w:rFonts w:ascii="Arial Narrow" w:hAnsi="Arial Narrow"/>
          <w:sz w:val="22"/>
          <w:szCs w:val="22"/>
        </w:rPr>
        <w:t xml:space="preserve">. Vzájomná komunikácia musí byť v slovenskom jazyku. </w:t>
      </w:r>
    </w:p>
    <w:p w:rsidR="00F92C62" w:rsidRPr="0022774D" w:rsidRDefault="00F92C62" w:rsidP="00F92C62">
      <w:pPr>
        <w:pStyle w:val="Default"/>
        <w:spacing w:after="17"/>
        <w:jc w:val="both"/>
        <w:rPr>
          <w:rFonts w:ascii="Arial Narrow" w:hAnsi="Arial Narrow"/>
          <w:sz w:val="22"/>
          <w:szCs w:val="22"/>
        </w:rPr>
      </w:pPr>
      <w:r w:rsidRPr="0022774D">
        <w:rPr>
          <w:rFonts w:ascii="Arial Narrow" w:hAnsi="Arial Narrow"/>
          <w:sz w:val="22"/>
          <w:szCs w:val="22"/>
        </w:rPr>
        <w:t xml:space="preserve">- Poskytovateľ poskytuje </w:t>
      </w:r>
      <w:r w:rsidRPr="0022774D">
        <w:rPr>
          <w:rFonts w:ascii="Arial Narrow" w:hAnsi="Arial Narrow"/>
          <w:b/>
          <w:sz w:val="22"/>
          <w:szCs w:val="22"/>
        </w:rPr>
        <w:t>službu elektronického portálu</w:t>
      </w:r>
      <w:r w:rsidRPr="0022774D">
        <w:rPr>
          <w:rFonts w:ascii="Arial Narrow" w:hAnsi="Arial Narrow"/>
          <w:sz w:val="22"/>
          <w:szCs w:val="22"/>
        </w:rPr>
        <w:t xml:space="preserve"> zriadenú pre jednotlivých verejných obstarávateľov Prostredníctvom služby elektronického portálu môže používateľ využívať informácie o svojich odberných miestach, histórii spotreby. </w:t>
      </w:r>
    </w:p>
    <w:p w:rsidR="00F92C62" w:rsidRPr="0022774D" w:rsidRDefault="005E0F4E" w:rsidP="00F92C62">
      <w:pPr>
        <w:pStyle w:val="Default"/>
        <w:spacing w:after="1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- Umožnenie </w:t>
      </w:r>
      <w:r w:rsidR="00F92C62" w:rsidRPr="0022774D">
        <w:rPr>
          <w:rFonts w:ascii="Arial Narrow" w:hAnsi="Arial Narrow"/>
          <w:sz w:val="22"/>
          <w:szCs w:val="22"/>
        </w:rPr>
        <w:t>a možnosť spoločnej fakturácie za viacero odberných miest v správe jedného verejného obstarávateľa/</w:t>
      </w:r>
      <w:r w:rsidR="004B1F63" w:rsidRPr="0022774D">
        <w:rPr>
          <w:rFonts w:ascii="Arial Narrow" w:hAnsi="Arial Narrow"/>
          <w:sz w:val="22"/>
          <w:szCs w:val="22"/>
        </w:rPr>
        <w:t>Prijímateľa/</w:t>
      </w:r>
      <w:r w:rsidR="00F92C62" w:rsidRPr="0022774D">
        <w:rPr>
          <w:rFonts w:ascii="Arial Narrow" w:hAnsi="Arial Narrow"/>
          <w:sz w:val="22"/>
          <w:szCs w:val="22"/>
        </w:rPr>
        <w:t xml:space="preserve">odberateľa, pričom predmetom fakturácie budú aj služby za distribúciu elektriny. </w:t>
      </w:r>
    </w:p>
    <w:p w:rsidR="008A7B44" w:rsidRPr="0022774D" w:rsidRDefault="00F92C62" w:rsidP="000215FE">
      <w:pPr>
        <w:pStyle w:val="Default"/>
        <w:spacing w:after="17"/>
        <w:jc w:val="both"/>
        <w:rPr>
          <w:rFonts w:ascii="Arial Narrow" w:hAnsi="Arial Narrow"/>
          <w:i/>
          <w:sz w:val="22"/>
          <w:szCs w:val="22"/>
        </w:rPr>
      </w:pPr>
      <w:r w:rsidRPr="0022774D">
        <w:rPr>
          <w:rFonts w:ascii="Arial Narrow" w:hAnsi="Arial Narrow"/>
          <w:sz w:val="22"/>
          <w:szCs w:val="22"/>
        </w:rPr>
        <w:t xml:space="preserve">- </w:t>
      </w:r>
      <w:r w:rsidRPr="0022774D">
        <w:rPr>
          <w:rFonts w:ascii="Arial Narrow" w:hAnsi="Arial Narrow"/>
          <w:b/>
          <w:sz w:val="22"/>
          <w:szCs w:val="22"/>
        </w:rPr>
        <w:t>Poradenstvo</w:t>
      </w:r>
      <w:r w:rsidRPr="0022774D">
        <w:rPr>
          <w:rFonts w:ascii="Arial Narrow" w:hAnsi="Arial Narrow"/>
          <w:sz w:val="22"/>
          <w:szCs w:val="22"/>
        </w:rPr>
        <w:t xml:space="preserve"> zamerané na znižovanie nákladov verejných obstarávateľov/</w:t>
      </w:r>
      <w:r w:rsidR="004B1F63" w:rsidRPr="0022774D">
        <w:rPr>
          <w:rFonts w:ascii="Arial Narrow" w:hAnsi="Arial Narrow"/>
          <w:sz w:val="22"/>
          <w:szCs w:val="22"/>
        </w:rPr>
        <w:t>Prijímateľov/</w:t>
      </w:r>
      <w:r w:rsidRPr="0022774D">
        <w:rPr>
          <w:rFonts w:ascii="Arial Narrow" w:hAnsi="Arial Narrow"/>
          <w:sz w:val="22"/>
          <w:szCs w:val="22"/>
        </w:rPr>
        <w:t>odberateľov spojených s dodávkou elektriny do odberných miest optimalizáciou charakteru odberu, úpravou a optimalizáciou nastavenia rezervovaných kapacít (úprava výšky a typu RK), minimalizáciou penále za dodávku jalovej elektriny. - Poradenstvo pre verejn</w:t>
      </w:r>
      <w:r w:rsidR="004B1F63" w:rsidRPr="0022774D">
        <w:rPr>
          <w:rFonts w:ascii="Arial Narrow" w:hAnsi="Arial Narrow"/>
          <w:sz w:val="22"/>
          <w:szCs w:val="22"/>
        </w:rPr>
        <w:t>ého</w:t>
      </w:r>
      <w:r w:rsidRPr="0022774D">
        <w:rPr>
          <w:rFonts w:ascii="Arial Narrow" w:hAnsi="Arial Narrow"/>
          <w:sz w:val="22"/>
          <w:szCs w:val="22"/>
        </w:rPr>
        <w:t xml:space="preserve"> obstarávateľ</w:t>
      </w:r>
      <w:r w:rsidR="004B1F63" w:rsidRPr="0022774D">
        <w:rPr>
          <w:rFonts w:ascii="Arial Narrow" w:hAnsi="Arial Narrow"/>
          <w:sz w:val="22"/>
          <w:szCs w:val="22"/>
        </w:rPr>
        <w:t>a</w:t>
      </w:r>
      <w:r w:rsidRPr="0022774D">
        <w:rPr>
          <w:rFonts w:ascii="Arial Narrow" w:hAnsi="Arial Narrow"/>
          <w:sz w:val="22"/>
          <w:szCs w:val="22"/>
        </w:rPr>
        <w:t>/</w:t>
      </w:r>
      <w:r w:rsidR="004B1F63" w:rsidRPr="0022774D">
        <w:rPr>
          <w:rFonts w:ascii="Arial Narrow" w:hAnsi="Arial Narrow"/>
          <w:sz w:val="22"/>
          <w:szCs w:val="22"/>
        </w:rPr>
        <w:t xml:space="preserve">Prijímateľov </w:t>
      </w:r>
      <w:r w:rsidRPr="0022774D">
        <w:rPr>
          <w:rFonts w:ascii="Arial Narrow" w:hAnsi="Arial Narrow"/>
          <w:sz w:val="22"/>
          <w:szCs w:val="22"/>
        </w:rPr>
        <w:t xml:space="preserve">odberateľov zamerané na znižovanie spotreby elektriny. </w:t>
      </w:r>
      <w:r w:rsidR="000215FE" w:rsidRPr="0022774D">
        <w:rPr>
          <w:rFonts w:ascii="Arial Narrow" w:hAnsi="Arial Narrow"/>
          <w:i/>
          <w:sz w:val="22"/>
          <w:szCs w:val="22"/>
        </w:rPr>
        <w:t xml:space="preserve">  </w:t>
      </w:r>
    </w:p>
    <w:p w:rsidR="000215FE" w:rsidRPr="006919CB" w:rsidRDefault="008A7B44" w:rsidP="000215FE">
      <w:pPr>
        <w:pStyle w:val="Default"/>
        <w:spacing w:after="17"/>
        <w:jc w:val="both"/>
        <w:rPr>
          <w:rFonts w:ascii="Arial Narrow" w:hAnsi="Arial Narrow"/>
          <w:sz w:val="22"/>
          <w:szCs w:val="22"/>
        </w:rPr>
      </w:pPr>
      <w:r w:rsidRPr="006919CB">
        <w:rPr>
          <w:rFonts w:ascii="Arial Narrow" w:hAnsi="Arial Narrow"/>
          <w:sz w:val="22"/>
          <w:szCs w:val="22"/>
        </w:rPr>
        <w:t xml:space="preserve">- </w:t>
      </w:r>
      <w:r w:rsidR="000215FE" w:rsidRPr="006919CB">
        <w:rPr>
          <w:rFonts w:ascii="Arial Narrow" w:hAnsi="Arial Narrow"/>
          <w:sz w:val="22"/>
          <w:szCs w:val="22"/>
        </w:rPr>
        <w:t xml:space="preserve">Meranie množstva </w:t>
      </w:r>
      <w:r w:rsidR="00B12130" w:rsidRPr="006919CB">
        <w:rPr>
          <w:rFonts w:ascii="Arial Narrow" w:hAnsi="Arial Narrow"/>
          <w:sz w:val="22"/>
          <w:szCs w:val="22"/>
        </w:rPr>
        <w:t>elektriny</w:t>
      </w:r>
      <w:r w:rsidR="000215FE" w:rsidRPr="006919CB">
        <w:rPr>
          <w:rFonts w:ascii="Arial Narrow" w:hAnsi="Arial Narrow"/>
          <w:sz w:val="22"/>
          <w:szCs w:val="22"/>
        </w:rPr>
        <w:t xml:space="preserve"> sa bude uskutočňovať meracím zariadením prevádzkovateľa distribučnej sústavy v mieste dodávky v súlade s platnými všeobecne záväznými právnymi predpismi, platným Prevádzkovým poriadkom PDS a Technickými podmienkami PDS. Náklady na výmenu, ciachovanie a servis meradla znáša dodávateľ.</w:t>
      </w:r>
    </w:p>
    <w:p w:rsidR="00F92C62" w:rsidRPr="0022774D" w:rsidRDefault="00F92C62" w:rsidP="000215FE">
      <w:pPr>
        <w:pStyle w:val="Default"/>
        <w:spacing w:after="17"/>
        <w:jc w:val="both"/>
        <w:rPr>
          <w:rFonts w:ascii="Arial Narrow" w:hAnsi="Arial Narrow"/>
          <w:sz w:val="22"/>
          <w:szCs w:val="22"/>
        </w:rPr>
      </w:pPr>
      <w:r w:rsidRPr="0022774D">
        <w:rPr>
          <w:rFonts w:ascii="Arial Narrow" w:hAnsi="Arial Narrow"/>
          <w:sz w:val="22"/>
          <w:szCs w:val="22"/>
        </w:rPr>
        <w:t>Zároveň sa Poskytovateľ v rámci plnenia predmetu zákazky pre verejn</w:t>
      </w:r>
      <w:r w:rsidR="004B1F63" w:rsidRPr="0022774D">
        <w:rPr>
          <w:rFonts w:ascii="Arial Narrow" w:hAnsi="Arial Narrow"/>
          <w:sz w:val="22"/>
          <w:szCs w:val="22"/>
        </w:rPr>
        <w:t>ého</w:t>
      </w:r>
      <w:r w:rsidRPr="0022774D">
        <w:rPr>
          <w:rFonts w:ascii="Arial Narrow" w:hAnsi="Arial Narrow"/>
          <w:sz w:val="22"/>
          <w:szCs w:val="22"/>
        </w:rPr>
        <w:t xml:space="preserve"> obstarávateľ</w:t>
      </w:r>
      <w:r w:rsidR="004B1F63" w:rsidRPr="0022774D">
        <w:rPr>
          <w:rFonts w:ascii="Arial Narrow" w:hAnsi="Arial Narrow"/>
          <w:sz w:val="22"/>
          <w:szCs w:val="22"/>
        </w:rPr>
        <w:t>a a Prijímateľov</w:t>
      </w:r>
      <w:r w:rsidRPr="0022774D">
        <w:rPr>
          <w:rFonts w:ascii="Arial Narrow" w:hAnsi="Arial Narrow"/>
          <w:sz w:val="22"/>
          <w:szCs w:val="22"/>
        </w:rPr>
        <w:t xml:space="preserve"> bude riadiť minimálne nasledovnými pravidlami pri </w:t>
      </w:r>
      <w:r w:rsidRPr="0022774D">
        <w:rPr>
          <w:rFonts w:ascii="Arial Narrow" w:hAnsi="Arial Narrow"/>
          <w:b/>
          <w:sz w:val="22"/>
          <w:szCs w:val="22"/>
        </w:rPr>
        <w:t>fakturácii za komplexné služby</w:t>
      </w:r>
      <w:r w:rsidRPr="0022774D">
        <w:rPr>
          <w:rFonts w:ascii="Arial Narrow" w:hAnsi="Arial Narrow"/>
          <w:sz w:val="22"/>
          <w:szCs w:val="22"/>
        </w:rPr>
        <w:t xml:space="preserve"> spojené s bezpečnou, stabilnou a komplexnou dodávkou </w:t>
      </w:r>
      <w:r w:rsidR="000215FE" w:rsidRPr="0022774D">
        <w:rPr>
          <w:rFonts w:ascii="Arial Narrow" w:hAnsi="Arial Narrow"/>
          <w:sz w:val="22"/>
          <w:szCs w:val="22"/>
        </w:rPr>
        <w:t xml:space="preserve">vrátane distribúcie </w:t>
      </w:r>
      <w:r w:rsidRPr="0022774D">
        <w:rPr>
          <w:rFonts w:ascii="Arial Narrow" w:hAnsi="Arial Narrow"/>
          <w:sz w:val="22"/>
          <w:szCs w:val="22"/>
        </w:rPr>
        <w:t>elektri</w:t>
      </w:r>
      <w:r w:rsidR="000215FE" w:rsidRPr="0022774D">
        <w:rPr>
          <w:rFonts w:ascii="Arial Narrow" w:hAnsi="Arial Narrow"/>
          <w:sz w:val="22"/>
          <w:szCs w:val="22"/>
        </w:rPr>
        <w:t>ckej energie</w:t>
      </w:r>
      <w:r w:rsidRPr="0022774D">
        <w:rPr>
          <w:rFonts w:ascii="Arial Narrow" w:hAnsi="Arial Narrow"/>
          <w:sz w:val="22"/>
          <w:szCs w:val="22"/>
        </w:rPr>
        <w:t xml:space="preserve">: </w:t>
      </w:r>
    </w:p>
    <w:p w:rsidR="00F92C62" w:rsidRPr="0022774D" w:rsidRDefault="00F92C62" w:rsidP="00F92C62">
      <w:pPr>
        <w:pStyle w:val="Default"/>
        <w:spacing w:after="29"/>
        <w:jc w:val="both"/>
        <w:rPr>
          <w:rFonts w:ascii="Arial Narrow" w:hAnsi="Arial Narrow"/>
          <w:sz w:val="22"/>
          <w:szCs w:val="22"/>
        </w:rPr>
      </w:pPr>
      <w:r w:rsidRPr="0022774D">
        <w:rPr>
          <w:rFonts w:ascii="Arial Narrow" w:hAnsi="Arial Narrow"/>
          <w:sz w:val="22"/>
          <w:szCs w:val="22"/>
        </w:rPr>
        <w:t>- Poskytovateľ bude vystavovať faktúry spoločne za dodávku elektri</w:t>
      </w:r>
      <w:r w:rsidR="000215FE" w:rsidRPr="0022774D">
        <w:rPr>
          <w:rFonts w:ascii="Arial Narrow" w:hAnsi="Arial Narrow"/>
          <w:sz w:val="22"/>
          <w:szCs w:val="22"/>
        </w:rPr>
        <w:t xml:space="preserve">ckej energie </w:t>
      </w:r>
      <w:r w:rsidRPr="0022774D">
        <w:rPr>
          <w:rFonts w:ascii="Arial Narrow" w:hAnsi="Arial Narrow"/>
          <w:sz w:val="22"/>
          <w:szCs w:val="22"/>
        </w:rPr>
        <w:t xml:space="preserve">a distribučné služby. Faktúra musí obsahovať všetky náležitosti stanovené platnými daňovými a účtovnými predpismi vrátane informácie podľa Zákona č. 251/2012 Z. z. o energetike a o zmene a doplnení niektorých zákonov. </w:t>
      </w:r>
    </w:p>
    <w:p w:rsidR="00F92C62" w:rsidRPr="0022774D" w:rsidRDefault="00824E95" w:rsidP="00F92C62">
      <w:pPr>
        <w:pStyle w:val="Default"/>
        <w:spacing w:after="29"/>
        <w:jc w:val="both"/>
        <w:rPr>
          <w:rFonts w:ascii="Arial Narrow" w:hAnsi="Arial Narrow"/>
          <w:sz w:val="22"/>
          <w:szCs w:val="22"/>
        </w:rPr>
      </w:pPr>
      <w:r w:rsidRPr="0022774D">
        <w:rPr>
          <w:rFonts w:ascii="Arial Narrow" w:hAnsi="Arial Narrow" w:cs="Times New Roman"/>
          <w:sz w:val="22"/>
          <w:szCs w:val="22"/>
        </w:rPr>
        <w:t xml:space="preserve">- </w:t>
      </w:r>
      <w:r w:rsidR="00F92C62" w:rsidRPr="0022774D">
        <w:rPr>
          <w:rFonts w:ascii="Arial Narrow" w:hAnsi="Arial Narrow"/>
          <w:sz w:val="22"/>
          <w:szCs w:val="22"/>
        </w:rPr>
        <w:t xml:space="preserve"> Odberateľ elektriny bude uhrádzať preddavky za dodávku elektriny a distribučné služby, pričom výška preddavkov, ich počet, termíny alebo spôsob platieb preddavkov sa môže počas trvania Realizačnej zmluvy zmeniť po dohode zmluvných strán. </w:t>
      </w:r>
    </w:p>
    <w:p w:rsidR="00F92C62" w:rsidRPr="0022774D" w:rsidRDefault="00F92C62" w:rsidP="00F92C62">
      <w:pPr>
        <w:pStyle w:val="Default"/>
        <w:spacing w:after="29"/>
        <w:jc w:val="both"/>
        <w:rPr>
          <w:rFonts w:ascii="Arial Narrow" w:hAnsi="Arial Narrow"/>
          <w:sz w:val="22"/>
          <w:szCs w:val="22"/>
        </w:rPr>
      </w:pPr>
      <w:r w:rsidRPr="0022774D">
        <w:rPr>
          <w:rFonts w:ascii="Arial Narrow" w:hAnsi="Arial Narrow"/>
          <w:sz w:val="22"/>
          <w:szCs w:val="22"/>
        </w:rPr>
        <w:lastRenderedPageBreak/>
        <w:t xml:space="preserve">- Poskytovateľ bude vystavovať Vyúčtovaciu faktúru za dodávku elektriny </w:t>
      </w:r>
      <w:r w:rsidR="00824E95" w:rsidRPr="0022774D">
        <w:rPr>
          <w:rFonts w:ascii="Arial Narrow" w:hAnsi="Arial Narrow"/>
          <w:sz w:val="22"/>
          <w:szCs w:val="22"/>
        </w:rPr>
        <w:t xml:space="preserve">a distribučné služby </w:t>
      </w:r>
      <w:r w:rsidRPr="0022774D">
        <w:rPr>
          <w:rFonts w:ascii="Arial Narrow" w:hAnsi="Arial Narrow"/>
          <w:sz w:val="22"/>
          <w:szCs w:val="22"/>
        </w:rPr>
        <w:t xml:space="preserve">pre Odberateľa </w:t>
      </w:r>
      <w:r w:rsidRPr="0022774D">
        <w:rPr>
          <w:rFonts w:ascii="Arial Narrow" w:hAnsi="Arial Narrow"/>
          <w:b/>
          <w:bCs/>
          <w:sz w:val="22"/>
          <w:szCs w:val="22"/>
        </w:rPr>
        <w:t xml:space="preserve">s mesačným odpočtom </w:t>
      </w:r>
      <w:r w:rsidRPr="0022774D">
        <w:rPr>
          <w:rFonts w:ascii="Arial Narrow" w:hAnsi="Arial Narrow"/>
          <w:sz w:val="22"/>
          <w:szCs w:val="22"/>
        </w:rPr>
        <w:t xml:space="preserve">k poslednému dňu príslušného mesiaca. Vo vyúčtovacej faktúre za dodávku elektriny a distribučné služby sa odpočítajú preddavky, ktoré boli Odberateľom uhradené Poskytovateľovi za príslušný mesiac. </w:t>
      </w:r>
    </w:p>
    <w:p w:rsidR="00F92C62" w:rsidRPr="0022774D" w:rsidRDefault="00F92C62" w:rsidP="00F92C62">
      <w:pPr>
        <w:pStyle w:val="Default"/>
        <w:spacing w:after="29"/>
        <w:jc w:val="both"/>
        <w:rPr>
          <w:rFonts w:ascii="Arial Narrow" w:hAnsi="Arial Narrow"/>
          <w:sz w:val="22"/>
          <w:szCs w:val="22"/>
        </w:rPr>
      </w:pPr>
      <w:r w:rsidRPr="0022774D">
        <w:rPr>
          <w:rFonts w:ascii="Arial Narrow" w:hAnsi="Arial Narrow"/>
          <w:sz w:val="22"/>
          <w:szCs w:val="22"/>
        </w:rPr>
        <w:t xml:space="preserve">- Poskytovateľ bude vystavovať Vyúčtovaciu faktúru za dodávku elektriny a distribučné služby pre Odberateľa </w:t>
      </w:r>
      <w:r w:rsidRPr="0022774D">
        <w:rPr>
          <w:rFonts w:ascii="Arial Narrow" w:hAnsi="Arial Narrow"/>
          <w:b/>
          <w:bCs/>
          <w:sz w:val="22"/>
          <w:szCs w:val="22"/>
        </w:rPr>
        <w:t xml:space="preserve">s ročným odpočtom </w:t>
      </w:r>
      <w:r w:rsidRPr="0022774D">
        <w:rPr>
          <w:rFonts w:ascii="Arial Narrow" w:hAnsi="Arial Narrow"/>
          <w:sz w:val="22"/>
          <w:szCs w:val="22"/>
        </w:rPr>
        <w:t>k poslednému dňu príslušného roka. Vo vyúčtovacej faktúre za dodávku elektriny a distribučné služby sa odpočítajú preddavky</w:t>
      </w:r>
      <w:r w:rsidR="00824E95" w:rsidRPr="0022774D">
        <w:rPr>
          <w:rFonts w:ascii="Arial Narrow" w:hAnsi="Arial Narrow"/>
          <w:sz w:val="22"/>
          <w:szCs w:val="22"/>
        </w:rPr>
        <w:t xml:space="preserve"> (ak boli uplatňované preddavky) </w:t>
      </w:r>
      <w:r w:rsidRPr="0022774D">
        <w:rPr>
          <w:rFonts w:ascii="Arial Narrow" w:hAnsi="Arial Narrow"/>
          <w:sz w:val="22"/>
          <w:szCs w:val="22"/>
        </w:rPr>
        <w:t xml:space="preserve">, ktoré boli Odberateľom uhradené Poskytovateľovi za príslušný rok. </w:t>
      </w:r>
    </w:p>
    <w:p w:rsidR="00F92C62" w:rsidRPr="0022774D" w:rsidRDefault="00F92C62" w:rsidP="00F92C62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22774D">
        <w:rPr>
          <w:rFonts w:ascii="Arial Narrow" w:hAnsi="Arial Narrow"/>
          <w:sz w:val="22"/>
          <w:szCs w:val="22"/>
        </w:rPr>
        <w:t xml:space="preserve">- Odberateľ uhradí Poskytovateľovi vyfakturovaný nedoplatok v lehote splatnosti faktúry. Poskytovateľ vráti Odberateľovi vyfakturovaný preplatok na účet Odberateľa v termíne do dátumu splatnosti faktúry. </w:t>
      </w:r>
    </w:p>
    <w:p w:rsidR="00B12130" w:rsidRPr="0022774D" w:rsidRDefault="00B12130" w:rsidP="00F92C62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DC2E13" w:rsidRPr="0022774D" w:rsidRDefault="00824E95" w:rsidP="00DC2E13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22774D">
        <w:rPr>
          <w:rFonts w:ascii="Arial Narrow" w:hAnsi="Arial Narrow"/>
          <w:sz w:val="22"/>
          <w:szCs w:val="22"/>
        </w:rPr>
        <w:t>- Prevádzkovateľ distribučnej sústavy vystavuje vyúčtovacie faktúry za prístup do distribučnej sústavy a distribúciu elektriny na základe odpočtu určeného meradla. Odpočet určeného meradla zabezpečí prevádzkovateľ distribučnej sústavy na konci fakturačného obdobia. Prevádzkovateľ distribučnej sústavy vykonáva odpočet určeného meradla na odbernom mieste.</w:t>
      </w:r>
    </w:p>
    <w:p w:rsidR="003B19F6" w:rsidRPr="0022774D" w:rsidRDefault="003B19F6" w:rsidP="00DC2E13">
      <w:pPr>
        <w:pStyle w:val="Default"/>
        <w:jc w:val="both"/>
        <w:rPr>
          <w:rFonts w:ascii="Arial Narrow" w:hAnsi="Arial Narrow"/>
          <w:i/>
          <w:sz w:val="22"/>
          <w:szCs w:val="22"/>
        </w:rPr>
      </w:pPr>
    </w:p>
    <w:p w:rsidR="0022774D" w:rsidRPr="0022774D" w:rsidRDefault="003B19F6" w:rsidP="0022774D">
      <w:pPr>
        <w:autoSpaceDE w:val="0"/>
        <w:autoSpaceDN w:val="0"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22774D">
        <w:rPr>
          <w:rFonts w:ascii="Arial Narrow" w:hAnsi="Arial Narrow"/>
          <w:sz w:val="22"/>
          <w:szCs w:val="22"/>
        </w:rPr>
        <w:t xml:space="preserve">- Verejný obstarávateľ/Objednávateľ  si vyhradzuje právo, že v prípade </w:t>
      </w:r>
      <w:r w:rsidRPr="0022774D">
        <w:rPr>
          <w:rFonts w:ascii="Arial Narrow" w:hAnsi="Arial Narrow"/>
          <w:sz w:val="22"/>
          <w:szCs w:val="22"/>
          <w:u w:val="single"/>
        </w:rPr>
        <w:t>zriadenia</w:t>
      </w:r>
      <w:r w:rsidRPr="0022774D">
        <w:rPr>
          <w:rFonts w:ascii="Arial Narrow" w:hAnsi="Arial Narrow"/>
          <w:sz w:val="22"/>
          <w:szCs w:val="22"/>
        </w:rPr>
        <w:t xml:space="preserve"> jeho ďalšieho odberného miesta, toto odberné miesto doplniť do Realizačnej zmluvy( Príloha č. 2 – Zoznam odberných miest)  pri dodržaní tých istých podmienok dohodnutých v Rea</w:t>
      </w:r>
      <w:r w:rsidR="0022774D" w:rsidRPr="0022774D">
        <w:rPr>
          <w:rFonts w:ascii="Arial Narrow" w:hAnsi="Arial Narrow"/>
          <w:sz w:val="22"/>
          <w:szCs w:val="22"/>
        </w:rPr>
        <w:t xml:space="preserve">lizačnej zmluve/Rámcovej dohode </w:t>
      </w:r>
      <w:r w:rsidR="0022774D" w:rsidRPr="0022774D">
        <w:rPr>
          <w:rFonts w:ascii="Arial Narrow" w:hAnsi="Arial Narrow" w:cs="Arial"/>
          <w:sz w:val="22"/>
          <w:szCs w:val="22"/>
          <w:lang w:eastAsia="sk-SK"/>
        </w:rPr>
        <w:t>a to na základe písomného dodatku k zmluve vždy k prvému dňu nasledujúceho kalendárneho mesiaca.</w:t>
      </w:r>
    </w:p>
    <w:p w:rsidR="003B19F6" w:rsidRPr="0022774D" w:rsidRDefault="003B19F6" w:rsidP="003B19F6">
      <w:pPr>
        <w:pStyle w:val="Default"/>
        <w:jc w:val="both"/>
        <w:rPr>
          <w:rFonts w:ascii="Arial Narrow" w:hAnsi="Arial Narrow" w:cs="Times New Roman"/>
          <w:b/>
          <w:i/>
          <w:sz w:val="22"/>
          <w:szCs w:val="22"/>
        </w:rPr>
      </w:pPr>
    </w:p>
    <w:p w:rsidR="008651BA" w:rsidRPr="0022774D" w:rsidRDefault="008651BA" w:rsidP="008651BA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22774D">
        <w:rPr>
          <w:rFonts w:ascii="Arial Narrow" w:hAnsi="Arial Narrow"/>
          <w:sz w:val="22"/>
          <w:szCs w:val="22"/>
        </w:rPr>
        <w:t>Konkrétne odberné miesta budú uvedené vo výzve na predkladanie ponúk v rámci opätovného otvárania ponúk na zabezpečenie služieb súvisiacich s nákupom a dodávkou elektriny</w:t>
      </w:r>
      <w:r w:rsidR="0022774D" w:rsidRPr="0022774D">
        <w:rPr>
          <w:rFonts w:ascii="Arial Narrow" w:hAnsi="Arial Narrow"/>
          <w:sz w:val="22"/>
          <w:szCs w:val="22"/>
        </w:rPr>
        <w:t>.</w:t>
      </w:r>
    </w:p>
    <w:p w:rsidR="00AA624F" w:rsidRPr="0022774D" w:rsidRDefault="00AA624F" w:rsidP="00AA624F">
      <w:pPr>
        <w:pStyle w:val="Default"/>
        <w:jc w:val="both"/>
        <w:rPr>
          <w:rFonts w:ascii="Arial Narrow" w:hAnsi="Arial Narrow"/>
          <w:sz w:val="22"/>
          <w:szCs w:val="22"/>
        </w:rPr>
      </w:pPr>
    </w:p>
    <w:sectPr w:rsidR="00AA624F" w:rsidRPr="0022774D" w:rsidSect="000852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565" w:rsidRDefault="00F62565" w:rsidP="00D525AF">
      <w:r>
        <w:separator/>
      </w:r>
    </w:p>
  </w:endnote>
  <w:endnote w:type="continuationSeparator" w:id="0">
    <w:p w:rsidR="00F62565" w:rsidRDefault="00F62565" w:rsidP="00D52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565" w:rsidRDefault="00F62565" w:rsidP="00D525AF">
      <w:r>
        <w:separator/>
      </w:r>
    </w:p>
  </w:footnote>
  <w:footnote w:type="continuationSeparator" w:id="0">
    <w:p w:rsidR="00F62565" w:rsidRDefault="00F62565" w:rsidP="00D52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360A7"/>
    <w:multiLevelType w:val="hybridMultilevel"/>
    <w:tmpl w:val="EB34BD62"/>
    <w:lvl w:ilvl="0" w:tplc="4DAAE36A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261BD"/>
    <w:multiLevelType w:val="multilevel"/>
    <w:tmpl w:val="042E90A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3837F23"/>
    <w:multiLevelType w:val="hybridMultilevel"/>
    <w:tmpl w:val="10E44AF8"/>
    <w:lvl w:ilvl="0" w:tplc="17D21B5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072FD6"/>
    <w:multiLevelType w:val="hybridMultilevel"/>
    <w:tmpl w:val="E5A22F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282EC5"/>
    <w:multiLevelType w:val="multilevel"/>
    <w:tmpl w:val="765C31A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A3617AC"/>
    <w:multiLevelType w:val="hybridMultilevel"/>
    <w:tmpl w:val="663EE12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B52BE6"/>
    <w:multiLevelType w:val="hybridMultilevel"/>
    <w:tmpl w:val="A1223A30"/>
    <w:lvl w:ilvl="0" w:tplc="FE824A7C">
      <w:start w:val="11"/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3B97CA6"/>
    <w:multiLevelType w:val="multilevel"/>
    <w:tmpl w:val="69E03F1E"/>
    <w:lvl w:ilvl="0">
      <w:start w:val="39"/>
      <w:numFmt w:val="decimal"/>
      <w:lvlText w:val="%1."/>
      <w:lvlJc w:val="left"/>
      <w:rPr>
        <w:rFonts w:ascii="Microsoft Sans Serif" w:eastAsia="Microsoft Sans Serif" w:hAnsi="Microsoft Sans Serif" w:cs="Microsoft Sans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start w:val="1"/>
      <w:numFmt w:val="decimal"/>
      <w:lvlText w:val="%1.%2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212121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F49"/>
    <w:rsid w:val="000215FE"/>
    <w:rsid w:val="00066D33"/>
    <w:rsid w:val="000852CA"/>
    <w:rsid w:val="000A1746"/>
    <w:rsid w:val="000C4513"/>
    <w:rsid w:val="000E2486"/>
    <w:rsid w:val="001549D9"/>
    <w:rsid w:val="001649FE"/>
    <w:rsid w:val="001B37FF"/>
    <w:rsid w:val="001D421F"/>
    <w:rsid w:val="001D65C8"/>
    <w:rsid w:val="00214A11"/>
    <w:rsid w:val="0022774D"/>
    <w:rsid w:val="00254E55"/>
    <w:rsid w:val="002A040D"/>
    <w:rsid w:val="002B5033"/>
    <w:rsid w:val="002D083C"/>
    <w:rsid w:val="00301C4C"/>
    <w:rsid w:val="0034418C"/>
    <w:rsid w:val="003756A8"/>
    <w:rsid w:val="003814DC"/>
    <w:rsid w:val="003A0CE5"/>
    <w:rsid w:val="003B19F6"/>
    <w:rsid w:val="003C3328"/>
    <w:rsid w:val="00415E42"/>
    <w:rsid w:val="0044234D"/>
    <w:rsid w:val="004611CF"/>
    <w:rsid w:val="004B1F63"/>
    <w:rsid w:val="004C4B56"/>
    <w:rsid w:val="004E1F05"/>
    <w:rsid w:val="004E7FEE"/>
    <w:rsid w:val="00560AE5"/>
    <w:rsid w:val="00561C64"/>
    <w:rsid w:val="00586796"/>
    <w:rsid w:val="005E0F4E"/>
    <w:rsid w:val="0068294B"/>
    <w:rsid w:val="006919CB"/>
    <w:rsid w:val="006C70E6"/>
    <w:rsid w:val="007341B2"/>
    <w:rsid w:val="0075305C"/>
    <w:rsid w:val="007B1427"/>
    <w:rsid w:val="007C0713"/>
    <w:rsid w:val="007D2454"/>
    <w:rsid w:val="007D50F5"/>
    <w:rsid w:val="00824E95"/>
    <w:rsid w:val="0083416E"/>
    <w:rsid w:val="008437A3"/>
    <w:rsid w:val="008651BA"/>
    <w:rsid w:val="008732EC"/>
    <w:rsid w:val="008A7B44"/>
    <w:rsid w:val="008B465E"/>
    <w:rsid w:val="008D0665"/>
    <w:rsid w:val="00905380"/>
    <w:rsid w:val="00932FF5"/>
    <w:rsid w:val="00944F78"/>
    <w:rsid w:val="00956FBB"/>
    <w:rsid w:val="009F7964"/>
    <w:rsid w:val="00A05C38"/>
    <w:rsid w:val="00AA624F"/>
    <w:rsid w:val="00AF4CC4"/>
    <w:rsid w:val="00B06461"/>
    <w:rsid w:val="00B12130"/>
    <w:rsid w:val="00B16E33"/>
    <w:rsid w:val="00BB2190"/>
    <w:rsid w:val="00BF4BBE"/>
    <w:rsid w:val="00C9304D"/>
    <w:rsid w:val="00CC0261"/>
    <w:rsid w:val="00D525AF"/>
    <w:rsid w:val="00D66B84"/>
    <w:rsid w:val="00DC2E13"/>
    <w:rsid w:val="00DE7A88"/>
    <w:rsid w:val="00E2136B"/>
    <w:rsid w:val="00E9156E"/>
    <w:rsid w:val="00F13940"/>
    <w:rsid w:val="00F309F9"/>
    <w:rsid w:val="00F62565"/>
    <w:rsid w:val="00F62F49"/>
    <w:rsid w:val="00F631C6"/>
    <w:rsid w:val="00F92C62"/>
    <w:rsid w:val="00F9407D"/>
    <w:rsid w:val="00FA552E"/>
    <w:rsid w:val="00FF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756A8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F62F4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3756A8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3756A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2">
    <w:name w:val="Základní text (2)_"/>
    <w:basedOn w:val="Predvolenpsmoodseku"/>
    <w:link w:val="Zkladntext20"/>
    <w:rsid w:val="00D66B84"/>
    <w:rPr>
      <w:rFonts w:ascii="Microsoft Sans Serif" w:eastAsia="Microsoft Sans Serif" w:hAnsi="Microsoft Sans Serif" w:cs="Microsoft Sans Serif"/>
      <w:sz w:val="20"/>
      <w:szCs w:val="20"/>
      <w:shd w:val="clear" w:color="auto" w:fill="FFFFFF"/>
    </w:rPr>
  </w:style>
  <w:style w:type="paragraph" w:customStyle="1" w:styleId="Zkladntext20">
    <w:name w:val="Základní text (2)"/>
    <w:basedOn w:val="Normlny"/>
    <w:link w:val="Zkladntext2"/>
    <w:rsid w:val="00D66B84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300" w:line="264" w:lineRule="exact"/>
      <w:ind w:hanging="1000"/>
      <w:jc w:val="both"/>
    </w:pPr>
    <w:rPr>
      <w:rFonts w:ascii="Microsoft Sans Serif" w:eastAsia="Microsoft Sans Serif" w:hAnsi="Microsoft Sans Serif" w:cs="Microsoft Sans Serif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F309F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309F9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309F9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309F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309F9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309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09F9"/>
    <w:rPr>
      <w:rFonts w:ascii="Tahoma" w:eastAsia="Times New Roman" w:hAnsi="Tahoma" w:cs="Tahoma"/>
      <w:sz w:val="16"/>
      <w:szCs w:val="16"/>
      <w:lang w:eastAsia="cs-CZ"/>
    </w:rPr>
  </w:style>
  <w:style w:type="character" w:styleId="Hypertextovprepojenie">
    <w:name w:val="Hyperlink"/>
    <w:basedOn w:val="Predvolenpsmoodseku"/>
    <w:uiPriority w:val="99"/>
    <w:semiHidden/>
    <w:unhideWhenUsed/>
    <w:rsid w:val="007D2454"/>
    <w:rPr>
      <w:color w:val="0000FF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525AF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525AF"/>
    <w:rPr>
      <w:rFonts w:ascii="Arial" w:eastAsia="Times New Roman" w:hAnsi="Arial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D525A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756A8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F62F4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3756A8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3756A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2">
    <w:name w:val="Základní text (2)_"/>
    <w:basedOn w:val="Predvolenpsmoodseku"/>
    <w:link w:val="Zkladntext20"/>
    <w:rsid w:val="00D66B84"/>
    <w:rPr>
      <w:rFonts w:ascii="Microsoft Sans Serif" w:eastAsia="Microsoft Sans Serif" w:hAnsi="Microsoft Sans Serif" w:cs="Microsoft Sans Serif"/>
      <w:sz w:val="20"/>
      <w:szCs w:val="20"/>
      <w:shd w:val="clear" w:color="auto" w:fill="FFFFFF"/>
    </w:rPr>
  </w:style>
  <w:style w:type="paragraph" w:customStyle="1" w:styleId="Zkladntext20">
    <w:name w:val="Základní text (2)"/>
    <w:basedOn w:val="Normlny"/>
    <w:link w:val="Zkladntext2"/>
    <w:rsid w:val="00D66B84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300" w:line="264" w:lineRule="exact"/>
      <w:ind w:hanging="1000"/>
      <w:jc w:val="both"/>
    </w:pPr>
    <w:rPr>
      <w:rFonts w:ascii="Microsoft Sans Serif" w:eastAsia="Microsoft Sans Serif" w:hAnsi="Microsoft Sans Serif" w:cs="Microsoft Sans Serif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F309F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309F9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309F9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309F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309F9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309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09F9"/>
    <w:rPr>
      <w:rFonts w:ascii="Tahoma" w:eastAsia="Times New Roman" w:hAnsi="Tahoma" w:cs="Tahoma"/>
      <w:sz w:val="16"/>
      <w:szCs w:val="16"/>
      <w:lang w:eastAsia="cs-CZ"/>
    </w:rPr>
  </w:style>
  <w:style w:type="character" w:styleId="Hypertextovprepojenie">
    <w:name w:val="Hyperlink"/>
    <w:basedOn w:val="Predvolenpsmoodseku"/>
    <w:uiPriority w:val="99"/>
    <w:semiHidden/>
    <w:unhideWhenUsed/>
    <w:rsid w:val="007D2454"/>
    <w:rPr>
      <w:color w:val="0000FF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525AF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525AF"/>
    <w:rPr>
      <w:rFonts w:ascii="Arial" w:eastAsia="Times New Roman" w:hAnsi="Arial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D525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3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pxe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pxe.cz/pxe_downloads/Results/PXE_Results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CA69E66-375A-4D47-9C27-799AF5837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1516</Words>
  <Characters>8644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Valentovičová</dc:creator>
  <cp:lastModifiedBy>Monika Valentovičová</cp:lastModifiedBy>
  <cp:revision>5</cp:revision>
  <cp:lastPrinted>2018-06-08T05:27:00Z</cp:lastPrinted>
  <dcterms:created xsi:type="dcterms:W3CDTF">2018-06-08T10:48:00Z</dcterms:created>
  <dcterms:modified xsi:type="dcterms:W3CDTF">2018-06-11T10:40:00Z</dcterms:modified>
</cp:coreProperties>
</file>