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01312" w14:textId="217A3074" w:rsidR="001C4AE8" w:rsidRPr="00EE1D27" w:rsidRDefault="00A77EA4" w:rsidP="001C4AE8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EE1D27">
        <w:rPr>
          <w:rFonts w:ascii="Arial Narrow" w:hAnsi="Arial Narrow"/>
          <w:b/>
          <w:sz w:val="22"/>
          <w:szCs w:val="22"/>
        </w:rPr>
        <w:t>Opis p</w:t>
      </w:r>
      <w:r w:rsidR="00A40250" w:rsidRPr="00EE1D27">
        <w:rPr>
          <w:rFonts w:ascii="Arial Narrow" w:hAnsi="Arial Narrow"/>
          <w:b/>
          <w:sz w:val="22"/>
          <w:szCs w:val="22"/>
        </w:rPr>
        <w:t>redmet</w:t>
      </w:r>
      <w:r w:rsidRPr="00EE1D27">
        <w:rPr>
          <w:rFonts w:ascii="Arial Narrow" w:hAnsi="Arial Narrow"/>
          <w:b/>
          <w:sz w:val="22"/>
          <w:szCs w:val="22"/>
        </w:rPr>
        <w:t>u</w:t>
      </w:r>
      <w:r w:rsidR="00A40250" w:rsidRPr="00EE1D27">
        <w:rPr>
          <w:rFonts w:ascii="Arial Narrow" w:hAnsi="Arial Narrow"/>
          <w:b/>
          <w:sz w:val="22"/>
          <w:szCs w:val="22"/>
        </w:rPr>
        <w:t xml:space="preserve"> zákazky</w:t>
      </w:r>
    </w:p>
    <w:p w14:paraId="720A859C" w14:textId="77777777" w:rsidR="001C4AE8" w:rsidRPr="00EE1D27" w:rsidRDefault="001C4AE8" w:rsidP="002C5310">
      <w:pPr>
        <w:pStyle w:val="Default"/>
        <w:rPr>
          <w:rFonts w:ascii="Arial Narrow" w:hAnsi="Arial Narrow"/>
          <w:b/>
          <w:sz w:val="22"/>
          <w:szCs w:val="22"/>
        </w:rPr>
      </w:pPr>
    </w:p>
    <w:p w14:paraId="215AB1F2" w14:textId="7AC289E9" w:rsidR="001C4AE8" w:rsidRPr="00EE1D27" w:rsidRDefault="001C4AE8" w:rsidP="00D3443D">
      <w:pPr>
        <w:pStyle w:val="Default"/>
        <w:numPr>
          <w:ilvl w:val="0"/>
          <w:numId w:val="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EE1D27">
        <w:rPr>
          <w:rFonts w:ascii="Arial Narrow" w:hAnsi="Arial Narrow"/>
          <w:sz w:val="22"/>
          <w:szCs w:val="22"/>
        </w:rPr>
        <w:t>Názov predmetu zákazky</w:t>
      </w:r>
      <w:r w:rsidR="007623CE" w:rsidRPr="00EE1D27">
        <w:rPr>
          <w:rFonts w:ascii="Arial Narrow" w:hAnsi="Arial Narrow"/>
          <w:sz w:val="22"/>
          <w:szCs w:val="22"/>
        </w:rPr>
        <w:t>:</w:t>
      </w:r>
    </w:p>
    <w:p w14:paraId="70E3728F" w14:textId="791406BD" w:rsidR="00EE1D27" w:rsidRDefault="002E4F18" w:rsidP="001C4AE8">
      <w:pPr>
        <w:pStyle w:val="Default"/>
        <w:ind w:left="567"/>
        <w:rPr>
          <w:rFonts w:ascii="Arial Narrow" w:hAnsi="Arial Narrow"/>
          <w:b/>
          <w:sz w:val="22"/>
          <w:szCs w:val="22"/>
        </w:rPr>
      </w:pPr>
      <w:r w:rsidRPr="002E4F18">
        <w:rPr>
          <w:rFonts w:ascii="Arial Narrow" w:hAnsi="Arial Narrow"/>
          <w:b/>
          <w:sz w:val="22"/>
          <w:szCs w:val="22"/>
        </w:rPr>
        <w:t>Zabezpečenie realizácie aktivít v rámci národného projektu „Optimalizácia procesov vo verejnej správe</w:t>
      </w:r>
      <w:r>
        <w:rPr>
          <w:rFonts w:ascii="Arial Narrow" w:hAnsi="Arial Narrow"/>
          <w:b/>
          <w:sz w:val="22"/>
          <w:szCs w:val="22"/>
        </w:rPr>
        <w:t>“</w:t>
      </w:r>
    </w:p>
    <w:p w14:paraId="043E703E" w14:textId="77777777" w:rsidR="002E4F18" w:rsidRPr="00EE1D27" w:rsidRDefault="002E4F18" w:rsidP="001C4AE8">
      <w:pPr>
        <w:pStyle w:val="Default"/>
        <w:ind w:left="567"/>
        <w:rPr>
          <w:rFonts w:ascii="Arial Narrow" w:hAnsi="Arial Narrow"/>
          <w:b/>
          <w:sz w:val="22"/>
          <w:szCs w:val="22"/>
        </w:rPr>
      </w:pPr>
    </w:p>
    <w:p w14:paraId="2F7A76E9" w14:textId="1431A7D5" w:rsidR="001C4AE8" w:rsidRPr="00EE1D27" w:rsidRDefault="001C4AE8" w:rsidP="00D3443D">
      <w:pPr>
        <w:pStyle w:val="Default"/>
        <w:numPr>
          <w:ilvl w:val="0"/>
          <w:numId w:val="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EE1D27">
        <w:rPr>
          <w:rFonts w:ascii="Arial Narrow" w:hAnsi="Arial Narrow"/>
          <w:sz w:val="22"/>
          <w:szCs w:val="22"/>
        </w:rPr>
        <w:t>Opis predmetu zákazky</w:t>
      </w:r>
      <w:r w:rsidR="007623CE" w:rsidRPr="00EE1D27">
        <w:rPr>
          <w:rFonts w:ascii="Arial Narrow" w:hAnsi="Arial Narrow"/>
          <w:sz w:val="22"/>
          <w:szCs w:val="22"/>
        </w:rPr>
        <w:t>:</w:t>
      </w:r>
    </w:p>
    <w:p w14:paraId="0830A2A3" w14:textId="77777777" w:rsidR="001C4AE8" w:rsidRPr="00EE1D27" w:rsidRDefault="001C4AE8" w:rsidP="001C4AE8">
      <w:pPr>
        <w:tabs>
          <w:tab w:val="left" w:pos="567"/>
        </w:tabs>
        <w:spacing w:before="60" w:after="0" w:line="240" w:lineRule="auto"/>
        <w:ind w:left="567"/>
        <w:jc w:val="both"/>
        <w:rPr>
          <w:rFonts w:ascii="Arial Narrow" w:hAnsi="Arial Narrow" w:cs="Arial"/>
          <w:color w:val="000000"/>
        </w:rPr>
      </w:pPr>
      <w:r w:rsidRPr="00EE1D27">
        <w:rPr>
          <w:rFonts w:ascii="Arial Narrow" w:hAnsi="Arial Narrow" w:cs="Arial"/>
          <w:color w:val="000000"/>
        </w:rPr>
        <w:t xml:space="preserve">Číselný kód pre hlavný predmet a doplňujúce predmety zákazky z Hlavného slovníka, prípadne alfanumerický kód z Doplnkového slovníka Spoločného slovníka obstarávania (CPV): </w:t>
      </w:r>
    </w:p>
    <w:p w14:paraId="4CDC0076" w14:textId="77777777" w:rsidR="001C4AE8" w:rsidRPr="00EE1D27" w:rsidRDefault="001C4AE8" w:rsidP="001C4AE8">
      <w:pPr>
        <w:spacing w:after="0" w:line="240" w:lineRule="auto"/>
        <w:ind w:firstLine="567"/>
        <w:jc w:val="both"/>
        <w:rPr>
          <w:rFonts w:ascii="Arial Narrow" w:hAnsi="Arial Narrow" w:cs="Arial"/>
          <w:color w:val="000000"/>
        </w:rPr>
      </w:pPr>
      <w:r w:rsidRPr="00EE1D27">
        <w:rPr>
          <w:rFonts w:ascii="Arial Narrow" w:hAnsi="Arial Narrow" w:cs="Arial"/>
          <w:color w:val="000000"/>
        </w:rPr>
        <w:t>Hlavný predmet:</w:t>
      </w:r>
    </w:p>
    <w:p w14:paraId="1662AD5C" w14:textId="77777777" w:rsidR="00EE1D27" w:rsidRDefault="00EE1D27" w:rsidP="001C4AE8">
      <w:pPr>
        <w:spacing w:after="0" w:line="240" w:lineRule="auto"/>
        <w:ind w:firstLine="567"/>
        <w:jc w:val="both"/>
        <w:rPr>
          <w:rFonts w:ascii="Arial Narrow" w:hAnsi="Arial Narrow" w:cs="Arial"/>
          <w:color w:val="000000"/>
        </w:rPr>
      </w:pPr>
      <w:r w:rsidRPr="00EE1D27">
        <w:rPr>
          <w:rFonts w:ascii="Arial Narrow" w:hAnsi="Arial Narrow" w:cs="Arial"/>
          <w:color w:val="000000"/>
        </w:rPr>
        <w:t>79212000 – 3</w:t>
      </w:r>
    </w:p>
    <w:p w14:paraId="40DDE86E" w14:textId="62A1640F" w:rsidR="001C4AE8" w:rsidRPr="00EE1D27" w:rsidRDefault="001C4AE8" w:rsidP="001C4AE8">
      <w:pPr>
        <w:spacing w:after="0" w:line="240" w:lineRule="auto"/>
        <w:ind w:firstLine="567"/>
        <w:jc w:val="both"/>
        <w:rPr>
          <w:rFonts w:ascii="Arial Narrow" w:hAnsi="Arial Narrow" w:cs="Arial"/>
          <w:color w:val="000000"/>
        </w:rPr>
      </w:pPr>
      <w:r w:rsidRPr="00EE1D27">
        <w:rPr>
          <w:rFonts w:ascii="Arial Narrow" w:hAnsi="Arial Narrow" w:cs="Arial"/>
          <w:color w:val="000000"/>
        </w:rPr>
        <w:t>Doplňujúce predmety:</w:t>
      </w:r>
    </w:p>
    <w:p w14:paraId="341DFD4D" w14:textId="124E388F" w:rsidR="001E7B7F" w:rsidRDefault="00EE1D27" w:rsidP="00EE1D27">
      <w:pPr>
        <w:rPr>
          <w:rFonts w:ascii="Arial Narrow" w:hAnsi="Arial Narrow"/>
          <w:b/>
        </w:rPr>
      </w:pPr>
      <w:r>
        <w:rPr>
          <w:rFonts w:ascii="Arial Narrow" w:hAnsi="Arial Narrow" w:cs="Arial"/>
          <w:color w:val="000000"/>
        </w:rPr>
        <w:t xml:space="preserve">           </w:t>
      </w:r>
      <w:r w:rsidRPr="00EE1D27">
        <w:rPr>
          <w:rFonts w:ascii="Arial Narrow" w:hAnsi="Arial Narrow" w:cs="Arial"/>
          <w:color w:val="000000"/>
        </w:rPr>
        <w:t xml:space="preserve">79212200 – 5  </w:t>
      </w:r>
    </w:p>
    <w:p w14:paraId="5F6BED63" w14:textId="77777777" w:rsidR="00E441AD" w:rsidRPr="00E441AD" w:rsidRDefault="00E441AD" w:rsidP="00E441AD">
      <w:p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  <w:r w:rsidRPr="00E441AD">
        <w:rPr>
          <w:rFonts w:ascii="Arial Narrow" w:eastAsia="Times New Roman" w:hAnsi="Arial Narrow" w:cs="Times New Roman"/>
          <w:lang w:eastAsia="sk-SK"/>
        </w:rPr>
        <w:t xml:space="preserve">Predmetom zákazky je tvorba podkladov a výstupov pre podporu reformy verejnej správy, poskytovanie odborných poradenských služieb, vrátane audítorských, poradenských a konzultačných služieb, asistencie, vypracovanie metodických materiálov a štúdií, odborných stanovísk, v zastupovaní klienta v pozícií experta na stretnutiach s tretími osobami a poskytovaní ostatných audítorských služieb. Jednotná metodika optimalizácie procesov VS je k dispozícii na webovej stránke Ministerstva vnútra Slovenskej republiky: </w:t>
      </w:r>
    </w:p>
    <w:p w14:paraId="4A7EC6B5" w14:textId="77777777" w:rsidR="00E441AD" w:rsidRPr="00E441AD" w:rsidRDefault="00BE6003" w:rsidP="00E441AD">
      <w:p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  <w:hyperlink r:id="rId9" w:history="1">
        <w:r w:rsidR="00E441AD" w:rsidRPr="00E441AD">
          <w:rPr>
            <w:rFonts w:ascii="Arial Narrow" w:eastAsia="Times New Roman" w:hAnsi="Arial Narrow" w:cs="Times New Roman"/>
            <w:color w:val="0000FF"/>
            <w:u w:val="single"/>
            <w:lang w:eastAsia="sk-SK"/>
          </w:rPr>
          <w:t>http://www.minv.sk/?np-optimalizacia-procesov-vo-verejnej-sprave</w:t>
        </w:r>
      </w:hyperlink>
      <w:r w:rsidR="00E441AD" w:rsidRPr="00E441AD">
        <w:rPr>
          <w:rFonts w:ascii="Arial Narrow" w:eastAsia="Times New Roman" w:hAnsi="Arial Narrow" w:cs="Times New Roman"/>
          <w:lang w:eastAsia="sk-SK"/>
        </w:rPr>
        <w:t xml:space="preserve"> </w:t>
      </w:r>
    </w:p>
    <w:p w14:paraId="7C99DC20" w14:textId="77777777" w:rsidR="00E441AD" w:rsidRPr="00E441AD" w:rsidRDefault="00E441AD" w:rsidP="00E441AD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lang w:eastAsia="sk-SK"/>
        </w:rPr>
      </w:pPr>
    </w:p>
    <w:p w14:paraId="359EB7AE" w14:textId="77777777" w:rsidR="00E441AD" w:rsidRPr="00E441AD" w:rsidRDefault="00E441AD" w:rsidP="00E441AD">
      <w:pPr>
        <w:spacing w:after="0" w:line="240" w:lineRule="auto"/>
        <w:ind w:firstLine="426"/>
        <w:jc w:val="both"/>
        <w:rPr>
          <w:rFonts w:ascii="Arial Narrow" w:eastAsia="Times New Roman" w:hAnsi="Arial Narrow" w:cs="Times New Roman"/>
          <w:lang w:eastAsia="sk-SK"/>
        </w:rPr>
      </w:pPr>
    </w:p>
    <w:p w14:paraId="24F95206" w14:textId="77777777" w:rsidR="00E441AD" w:rsidRPr="00E441AD" w:rsidRDefault="00E441AD" w:rsidP="00E441AD">
      <w:p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  <w:r w:rsidRPr="00E441AD">
        <w:rPr>
          <w:rFonts w:ascii="Arial Narrow" w:eastAsia="Times New Roman" w:hAnsi="Arial Narrow" w:cs="Times New Roman"/>
          <w:b/>
          <w:lang w:eastAsia="sk-SK"/>
        </w:rPr>
        <w:t>Rozsah a obsah plnenia zákazky:</w:t>
      </w:r>
    </w:p>
    <w:p w14:paraId="0BCC726B" w14:textId="77777777" w:rsidR="00E441AD" w:rsidRPr="00E441AD" w:rsidRDefault="00E441AD" w:rsidP="00E441AD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lang w:eastAsia="sk-SK"/>
        </w:rPr>
      </w:pPr>
    </w:p>
    <w:p w14:paraId="3D4E3C3A" w14:textId="59DE4FEB" w:rsidR="00E441AD" w:rsidRPr="00E441AD" w:rsidRDefault="00E441AD" w:rsidP="00E441AD">
      <w:p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  <w:r w:rsidRPr="00E441AD">
        <w:rPr>
          <w:rFonts w:ascii="Arial Narrow" w:eastAsia="Times New Roman" w:hAnsi="Arial Narrow" w:cs="Times New Roman"/>
          <w:lang w:eastAsia="sk-SK"/>
        </w:rPr>
        <w:t>Cieľom predmetu zákazky je realizácia 2 aktivít pre určený zoznam centrálnych spoločných blokov,  životných situácií a</w:t>
      </w:r>
      <w:r w:rsidR="00FC5763">
        <w:rPr>
          <w:rFonts w:ascii="Arial Narrow" w:eastAsia="Times New Roman" w:hAnsi="Arial Narrow" w:cs="Times New Roman"/>
          <w:lang w:eastAsia="sk-SK"/>
        </w:rPr>
        <w:t> </w:t>
      </w:r>
      <w:r w:rsidRPr="00E441AD">
        <w:rPr>
          <w:rFonts w:ascii="Arial Narrow" w:eastAsia="Times New Roman" w:hAnsi="Arial Narrow" w:cs="Times New Roman"/>
          <w:lang w:eastAsia="sk-SK"/>
        </w:rPr>
        <w:t>procesov</w:t>
      </w:r>
      <w:r w:rsidR="00FC5763">
        <w:rPr>
          <w:rFonts w:ascii="Arial Narrow" w:eastAsia="Times New Roman" w:hAnsi="Arial Narrow" w:cs="Times New Roman"/>
          <w:lang w:eastAsia="sk-SK"/>
        </w:rPr>
        <w:t>.</w:t>
      </w:r>
    </w:p>
    <w:p w14:paraId="7D69503D" w14:textId="77777777" w:rsidR="00E441AD" w:rsidRDefault="00E441AD" w:rsidP="00E441AD">
      <w:p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  <w:r w:rsidRPr="00E441AD">
        <w:rPr>
          <w:rFonts w:ascii="Arial Narrow" w:eastAsia="Times New Roman" w:hAnsi="Arial Narrow" w:cs="Times New Roman"/>
          <w:lang w:eastAsia="sk-SK"/>
        </w:rPr>
        <w:t>Predpokladaný rozsah činností je audit existujúcich procesných modelov a posúdenie efektívnosti nastavenia procesov v organizácii, poradenstvo v oblasti optimalizácia procesného modelu, resp. jeho jednotlivých častí, revízia príslušnej procesnej dokumentácie, poradenstvo pri zosúlaďovaní procesného modelu s jednotlivými internými systémami a kontrolnými mechanizmami.</w:t>
      </w:r>
    </w:p>
    <w:p w14:paraId="66D19450" w14:textId="77777777" w:rsidR="00E441AD" w:rsidRPr="00E441AD" w:rsidRDefault="00E441AD" w:rsidP="00E441AD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lang w:eastAsia="sk-SK"/>
        </w:rPr>
      </w:pPr>
    </w:p>
    <w:p w14:paraId="196BE838" w14:textId="77777777" w:rsidR="00EE1D27" w:rsidRPr="00EE1D27" w:rsidRDefault="00EE1D27" w:rsidP="00EE1D27">
      <w:pPr>
        <w:spacing w:after="0" w:line="240" w:lineRule="auto"/>
        <w:jc w:val="both"/>
        <w:rPr>
          <w:rFonts w:ascii="Arial Narrow" w:hAnsi="Arial Narrow"/>
          <w:b/>
          <w:u w:val="single"/>
          <w:lang w:eastAsia="en-US"/>
        </w:rPr>
      </w:pPr>
      <w:r w:rsidRPr="00EE1D27">
        <w:rPr>
          <w:rFonts w:ascii="Arial Narrow" w:hAnsi="Arial Narrow"/>
          <w:b/>
          <w:u w:val="single"/>
          <w:lang w:eastAsia="en-US"/>
        </w:rPr>
        <w:t xml:space="preserve">Špecifikácia aktivít: </w:t>
      </w:r>
    </w:p>
    <w:p w14:paraId="5BB87B2B" w14:textId="77777777" w:rsidR="00EE1D27" w:rsidRPr="00EE1D27" w:rsidRDefault="00EE1D27" w:rsidP="00EE1D27">
      <w:pPr>
        <w:spacing w:after="0" w:line="240" w:lineRule="auto"/>
        <w:jc w:val="both"/>
        <w:rPr>
          <w:rFonts w:ascii="Arial Narrow" w:hAnsi="Arial Narrow"/>
          <w:b/>
          <w:u w:val="single"/>
          <w:lang w:eastAsia="en-US"/>
        </w:rPr>
      </w:pPr>
    </w:p>
    <w:p w14:paraId="4F59FDC2" w14:textId="77777777" w:rsidR="00EE1D27" w:rsidRPr="00EE1D27" w:rsidRDefault="00EE1D27" w:rsidP="00EE1D27">
      <w:pPr>
        <w:spacing w:after="0" w:line="240" w:lineRule="auto"/>
        <w:jc w:val="both"/>
        <w:rPr>
          <w:rFonts w:ascii="Arial Narrow" w:hAnsi="Arial Narrow"/>
          <w:b/>
          <w:u w:val="single"/>
          <w:lang w:eastAsia="en-US"/>
        </w:rPr>
      </w:pPr>
      <w:r w:rsidRPr="00EE1D27">
        <w:rPr>
          <w:rFonts w:ascii="Arial Narrow" w:hAnsi="Arial Narrow"/>
          <w:b/>
          <w:u w:val="single"/>
          <w:lang w:eastAsia="en-US"/>
        </w:rPr>
        <w:t>Aktivita 3: Analýza súčasného stavu v oblasti procesov, kompetencií a systému riadenia organizácií verejnej správy,</w:t>
      </w:r>
    </w:p>
    <w:p w14:paraId="4A68CCD9" w14:textId="77777777" w:rsidR="00EE1D27" w:rsidRPr="00EE1D27" w:rsidRDefault="00EE1D27" w:rsidP="00EE1D27">
      <w:pPr>
        <w:spacing w:after="0" w:line="240" w:lineRule="auto"/>
        <w:jc w:val="both"/>
        <w:rPr>
          <w:rFonts w:ascii="Arial Narrow" w:hAnsi="Arial Narrow"/>
          <w:b/>
          <w:u w:val="single"/>
          <w:lang w:eastAsia="en-US"/>
        </w:rPr>
      </w:pPr>
    </w:p>
    <w:p w14:paraId="318784B6" w14:textId="77777777" w:rsidR="00EE1D27" w:rsidRPr="00EE1D27" w:rsidRDefault="00EE1D27" w:rsidP="00EE1D27">
      <w:pPr>
        <w:spacing w:after="0" w:line="240" w:lineRule="auto"/>
        <w:jc w:val="both"/>
        <w:rPr>
          <w:rFonts w:ascii="Arial Narrow" w:hAnsi="Arial Narrow"/>
          <w:lang w:eastAsia="en-US"/>
        </w:rPr>
      </w:pPr>
      <w:r w:rsidRPr="00EE1D27">
        <w:rPr>
          <w:rFonts w:ascii="Arial Narrow" w:hAnsi="Arial Narrow"/>
          <w:lang w:eastAsia="en-US"/>
        </w:rPr>
        <w:t>Predpokladaný rozsah činností je audit existujúcich procesných modelov a posúdenie efektívnosti nastavenia procesov v organizácii, poradenstvo v oblasti optimalizácie procesného modelu, resp. jeho jednotlivých častí, revízia príslušnej procesnej dokumentácie podľa špecifikácie nižšie.</w:t>
      </w:r>
    </w:p>
    <w:p w14:paraId="36FB18D4" w14:textId="77777777" w:rsidR="00EE1D27" w:rsidRPr="00EE1D27" w:rsidRDefault="00EE1D27" w:rsidP="00EE1D27">
      <w:pPr>
        <w:spacing w:after="0" w:line="240" w:lineRule="auto"/>
        <w:jc w:val="both"/>
        <w:rPr>
          <w:rFonts w:ascii="Arial Narrow" w:hAnsi="Arial Narrow"/>
          <w:b/>
          <w:u w:val="single"/>
          <w:lang w:eastAsia="en-US"/>
        </w:rPr>
      </w:pPr>
    </w:p>
    <w:p w14:paraId="59F44745" w14:textId="77777777" w:rsidR="00EE1D27" w:rsidRPr="00EE1D27" w:rsidRDefault="00EE1D27" w:rsidP="00EE1D27">
      <w:pPr>
        <w:spacing w:after="0" w:line="240" w:lineRule="auto"/>
        <w:jc w:val="both"/>
        <w:rPr>
          <w:rFonts w:ascii="Arial Narrow" w:hAnsi="Arial Narrow"/>
          <w:lang w:eastAsia="en-US"/>
        </w:rPr>
      </w:pPr>
      <w:r w:rsidRPr="00EE1D27">
        <w:rPr>
          <w:rFonts w:ascii="Arial Narrow" w:hAnsi="Arial Narrow"/>
          <w:lang w:eastAsia="en-US"/>
        </w:rPr>
        <w:t>Cieľom aktivity je:</w:t>
      </w:r>
    </w:p>
    <w:p w14:paraId="0B5EFC22" w14:textId="77777777" w:rsidR="00EE1D27" w:rsidRPr="00EE1D27" w:rsidRDefault="00EE1D27" w:rsidP="00EE1D27">
      <w:pPr>
        <w:spacing w:after="0" w:line="240" w:lineRule="auto"/>
        <w:jc w:val="both"/>
        <w:rPr>
          <w:rFonts w:ascii="Arial Narrow" w:hAnsi="Arial Narrow"/>
          <w:lang w:eastAsia="en-US"/>
        </w:rPr>
      </w:pPr>
    </w:p>
    <w:p w14:paraId="55FB6490" w14:textId="77777777" w:rsidR="00EE1D27" w:rsidRPr="00EE1D27" w:rsidRDefault="00EE1D27" w:rsidP="00D3443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Zistiť informácie o procese prostredníctvom interview, monitoringu;</w:t>
      </w:r>
    </w:p>
    <w:p w14:paraId="284DDBB4" w14:textId="77777777" w:rsidR="00EE1D27" w:rsidRPr="00EE1D27" w:rsidRDefault="00EE1D27" w:rsidP="00D3443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 xml:space="preserve">Zdokumentovať aktuálne vykonávanie procesu prostredníctvom procesných máp, </w:t>
      </w:r>
      <w:proofErr w:type="spellStart"/>
      <w:r w:rsidRPr="00EE1D27">
        <w:rPr>
          <w:rFonts w:ascii="Arial Narrow" w:eastAsia="Calibri" w:hAnsi="Arial Narrow"/>
          <w:lang w:eastAsia="en-US"/>
        </w:rPr>
        <w:t>workflow</w:t>
      </w:r>
      <w:proofErr w:type="spellEnd"/>
      <w:r w:rsidRPr="00EE1D27">
        <w:rPr>
          <w:rFonts w:ascii="Arial Narrow" w:eastAsia="Calibri" w:hAnsi="Arial Narrow"/>
          <w:lang w:eastAsia="en-US"/>
        </w:rPr>
        <w:t xml:space="preserve"> diagramu;</w:t>
      </w:r>
    </w:p>
    <w:p w14:paraId="4DF257BD" w14:textId="77777777" w:rsidR="00EE1D27" w:rsidRPr="00EE1D27" w:rsidRDefault="00EE1D27" w:rsidP="00D3443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en-US"/>
        </w:rPr>
      </w:pPr>
      <w:r w:rsidRPr="00EE1D27">
        <w:rPr>
          <w:rFonts w:ascii="Arial Narrow" w:eastAsia="Times New Roman" w:hAnsi="Arial Narrow" w:cs="Times New Roman"/>
          <w:color w:val="000000"/>
          <w:lang w:eastAsia="en-US"/>
        </w:rPr>
        <w:t>Analyzovať proces (diagnostika problémov, hľadanie koreňových príčin, odhadovanie potenciálu na zlepšenie) na základe získaných informácií.</w:t>
      </w:r>
    </w:p>
    <w:p w14:paraId="651CD536" w14:textId="77777777" w:rsidR="00EE1D27" w:rsidRPr="00EE1D27" w:rsidRDefault="00EE1D27" w:rsidP="00EE1D27">
      <w:pPr>
        <w:spacing w:after="0"/>
        <w:jc w:val="both"/>
        <w:rPr>
          <w:rFonts w:ascii="Arial Narrow" w:hAnsi="Arial Narrow"/>
          <w:lang w:eastAsia="en-US"/>
        </w:rPr>
      </w:pPr>
    </w:p>
    <w:p w14:paraId="1E2C5382" w14:textId="77777777" w:rsidR="00EE1D27" w:rsidRPr="00EE1D27" w:rsidRDefault="00EE1D27" w:rsidP="00EE1D27">
      <w:pPr>
        <w:spacing w:after="0"/>
        <w:jc w:val="both"/>
        <w:rPr>
          <w:rFonts w:ascii="Arial Narrow" w:hAnsi="Arial Narrow"/>
          <w:lang w:eastAsia="en-US"/>
        </w:rPr>
      </w:pPr>
    </w:p>
    <w:p w14:paraId="258C625E" w14:textId="77777777" w:rsidR="00EE1D27" w:rsidRPr="00EE1D27" w:rsidRDefault="00EE1D27" w:rsidP="00EE1D27">
      <w:pPr>
        <w:spacing w:after="0"/>
        <w:jc w:val="both"/>
        <w:rPr>
          <w:rFonts w:ascii="Arial Narrow" w:hAnsi="Arial Narrow"/>
          <w:lang w:eastAsia="en-US"/>
        </w:rPr>
      </w:pPr>
      <w:r w:rsidRPr="00EE1D27">
        <w:rPr>
          <w:rFonts w:ascii="Arial Narrow" w:hAnsi="Arial Narrow"/>
          <w:lang w:eastAsia="en-US"/>
        </w:rPr>
        <w:t>Realizácia Aktivity č. 3 bude zahŕňať nasledovné činnosti:</w:t>
      </w:r>
    </w:p>
    <w:p w14:paraId="15A67636" w14:textId="77777777" w:rsidR="00EE1D27" w:rsidRPr="00EE1D27" w:rsidRDefault="00EE1D27" w:rsidP="00EE1D27">
      <w:pPr>
        <w:spacing w:after="160"/>
        <w:ind w:left="720"/>
        <w:contextualSpacing/>
        <w:jc w:val="both"/>
        <w:rPr>
          <w:rFonts w:ascii="Arial Narrow" w:eastAsia="Calibri" w:hAnsi="Arial Narrow"/>
          <w:u w:val="single"/>
          <w:lang w:eastAsia="en-US"/>
        </w:rPr>
      </w:pPr>
    </w:p>
    <w:p w14:paraId="2E11A2BA" w14:textId="77777777" w:rsidR="00EE1D27" w:rsidRPr="00EE1D27" w:rsidRDefault="00EE1D27" w:rsidP="00D3443D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Arial Narrow" w:eastAsia="Calibri" w:hAnsi="Arial Narrow"/>
          <w:u w:val="single"/>
          <w:lang w:eastAsia="en-US"/>
        </w:rPr>
      </w:pPr>
      <w:r w:rsidRPr="00EE1D27">
        <w:rPr>
          <w:rFonts w:ascii="Arial Narrow" w:eastAsia="Calibri" w:hAnsi="Arial Narrow"/>
          <w:u w:val="single"/>
          <w:lang w:eastAsia="en-US"/>
        </w:rPr>
        <w:t>Analýza súčasného stavu procesov zvolenej životnej situácie s jej jasným ohraničením</w:t>
      </w:r>
    </w:p>
    <w:p w14:paraId="759C7A61" w14:textId="77777777" w:rsidR="00EE1D27" w:rsidRPr="00EE1D27" w:rsidRDefault="00EE1D27" w:rsidP="00EE1D27">
      <w:pPr>
        <w:spacing w:after="0"/>
        <w:jc w:val="both"/>
        <w:rPr>
          <w:rFonts w:ascii="Arial Narrow" w:hAnsi="Arial Narrow"/>
          <w:lang w:eastAsia="en-US"/>
        </w:rPr>
      </w:pPr>
      <w:r w:rsidRPr="00EE1D27">
        <w:rPr>
          <w:rFonts w:ascii="Arial Narrow" w:hAnsi="Arial Narrow"/>
          <w:lang w:eastAsia="en-US"/>
        </w:rPr>
        <w:t>Analyzovať výkon procesov na základe legislatívnych podkladov a dokumentov. Pri analýze súčasného stavu je potrebné zohľadniť relevantnosť všetkých dostupných podkladov popisujúcich aktuálny stav ako:</w:t>
      </w:r>
    </w:p>
    <w:p w14:paraId="0F0FE004" w14:textId="77777777" w:rsidR="00EE1D27" w:rsidRPr="00EE1D27" w:rsidRDefault="00EE1D27" w:rsidP="00EE1D27">
      <w:pPr>
        <w:spacing w:after="0"/>
        <w:jc w:val="both"/>
        <w:rPr>
          <w:rFonts w:ascii="Arial Narrow" w:hAnsi="Arial Narrow"/>
          <w:lang w:eastAsia="en-US"/>
        </w:rPr>
      </w:pPr>
    </w:p>
    <w:p w14:paraId="6F11A7D5" w14:textId="77777777" w:rsidR="00EE1D27" w:rsidRPr="00EE1D27" w:rsidRDefault="00EE1D27" w:rsidP="00D3443D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existujúce procesné karty,</w:t>
      </w:r>
    </w:p>
    <w:p w14:paraId="136080EE" w14:textId="77777777" w:rsidR="00EE1D27" w:rsidRPr="00EE1D27" w:rsidRDefault="00EE1D27" w:rsidP="00D3443D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lastRenderedPageBreak/>
        <w:t>podklady týkajúce sa organizačného členenia inštitúcií,</w:t>
      </w:r>
    </w:p>
    <w:p w14:paraId="783EE92C" w14:textId="77777777" w:rsidR="00EE1D27" w:rsidRPr="00EE1D27" w:rsidRDefault="00EE1D27" w:rsidP="00D3443D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merateľné ukazovatele definujúce stav vykonávania procesov, a iné.</w:t>
      </w:r>
    </w:p>
    <w:p w14:paraId="20843E76" w14:textId="77777777" w:rsidR="00EE1D27" w:rsidRPr="00EE1D27" w:rsidRDefault="00EE1D27" w:rsidP="00EE1D27">
      <w:pPr>
        <w:spacing w:before="240" w:after="0"/>
        <w:jc w:val="both"/>
        <w:rPr>
          <w:rFonts w:ascii="Arial Narrow" w:hAnsi="Arial Narrow"/>
          <w:b/>
          <w:lang w:eastAsia="en-US"/>
        </w:rPr>
      </w:pPr>
      <w:r w:rsidRPr="00EE1D27">
        <w:rPr>
          <w:rFonts w:ascii="Arial Narrow" w:hAnsi="Arial Narrow"/>
          <w:b/>
          <w:lang w:eastAsia="en-US"/>
        </w:rPr>
        <w:t>Hlavným cieľom tejto činnosti je získať komplexnú znalosť procesov z hľadiska:</w:t>
      </w:r>
      <w:r w:rsidRPr="00EE1D27">
        <w:rPr>
          <w:rFonts w:ascii="Arial Narrow" w:hAnsi="Arial Narrow"/>
          <w:b/>
          <w:lang w:eastAsia="en-US"/>
        </w:rPr>
        <w:br/>
      </w:r>
    </w:p>
    <w:p w14:paraId="0C5D09EA" w14:textId="77777777" w:rsidR="00EE1D27" w:rsidRPr="00EE1D27" w:rsidRDefault="00EE1D27" w:rsidP="00D3443D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spôsobu realizácie;</w:t>
      </w:r>
    </w:p>
    <w:p w14:paraId="68520FB3" w14:textId="77777777" w:rsidR="00EE1D27" w:rsidRPr="00EE1D27" w:rsidRDefault="00EE1D27" w:rsidP="00D3443D">
      <w:pPr>
        <w:numPr>
          <w:ilvl w:val="0"/>
          <w:numId w:val="5"/>
        </w:numPr>
        <w:spacing w:before="240"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organizačného zabezpečenia realizácie procesov;</w:t>
      </w:r>
    </w:p>
    <w:p w14:paraId="2F3140FC" w14:textId="77777777" w:rsidR="00EE1D27" w:rsidRPr="00EE1D27" w:rsidRDefault="00EE1D27" w:rsidP="00D3443D">
      <w:pPr>
        <w:numPr>
          <w:ilvl w:val="0"/>
          <w:numId w:val="5"/>
        </w:numPr>
        <w:spacing w:before="240"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internej a externej legislatívy na úrovni procesov;</w:t>
      </w:r>
    </w:p>
    <w:p w14:paraId="0F96E029" w14:textId="77777777" w:rsidR="00EE1D27" w:rsidRPr="00EE1D27" w:rsidRDefault="00EE1D27" w:rsidP="00D3443D">
      <w:pPr>
        <w:numPr>
          <w:ilvl w:val="0"/>
          <w:numId w:val="5"/>
        </w:numPr>
        <w:spacing w:before="240"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proofErr w:type="spellStart"/>
      <w:r w:rsidRPr="00EE1D27">
        <w:rPr>
          <w:rFonts w:ascii="Arial Narrow" w:eastAsia="Calibri" w:hAnsi="Arial Narrow"/>
          <w:lang w:eastAsia="en-US"/>
        </w:rPr>
        <w:t>medziinštitucionálneho</w:t>
      </w:r>
      <w:proofErr w:type="spellEnd"/>
      <w:r w:rsidRPr="00EE1D27">
        <w:rPr>
          <w:rFonts w:ascii="Arial Narrow" w:eastAsia="Calibri" w:hAnsi="Arial Narrow"/>
          <w:lang w:eastAsia="en-US"/>
        </w:rPr>
        <w:t xml:space="preserve"> rozhrania na úrovni procesov;</w:t>
      </w:r>
    </w:p>
    <w:p w14:paraId="2A224BDA" w14:textId="77777777" w:rsidR="00EE1D27" w:rsidRPr="00EE1D27" w:rsidRDefault="00EE1D27" w:rsidP="00D3443D">
      <w:pPr>
        <w:numPr>
          <w:ilvl w:val="0"/>
          <w:numId w:val="5"/>
        </w:numPr>
        <w:spacing w:before="240"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vstupov a výstupov procesov;</w:t>
      </w:r>
    </w:p>
    <w:p w14:paraId="00C4C490" w14:textId="77777777" w:rsidR="00EE1D27" w:rsidRPr="00EE1D27" w:rsidRDefault="00EE1D27" w:rsidP="00D3443D">
      <w:pPr>
        <w:numPr>
          <w:ilvl w:val="0"/>
          <w:numId w:val="5"/>
        </w:numPr>
        <w:spacing w:before="240"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pokrytie realizácie procesov prostriedkami IT/IKT.</w:t>
      </w:r>
    </w:p>
    <w:p w14:paraId="17B57E0A" w14:textId="0FA1888B" w:rsidR="00EE1D27" w:rsidRPr="00EE1D27" w:rsidRDefault="00EE1D27" w:rsidP="00EE1D27">
      <w:pPr>
        <w:spacing w:after="0"/>
        <w:jc w:val="both"/>
        <w:rPr>
          <w:rFonts w:ascii="Arial Narrow" w:hAnsi="Arial Narrow"/>
          <w:lang w:eastAsia="en-US"/>
        </w:rPr>
      </w:pPr>
      <w:r w:rsidRPr="00EE1D27">
        <w:rPr>
          <w:rFonts w:ascii="Arial Narrow" w:hAnsi="Arial Narrow"/>
          <w:lang w:eastAsia="en-US"/>
        </w:rPr>
        <w:t xml:space="preserve">Analýza súčasného stavu bude realizovaná a overovaná prostredníctvom pracovných </w:t>
      </w:r>
      <w:proofErr w:type="spellStart"/>
      <w:r w:rsidRPr="00EE1D27">
        <w:rPr>
          <w:rFonts w:ascii="Arial Narrow" w:hAnsi="Arial Narrow"/>
          <w:lang w:eastAsia="en-US"/>
        </w:rPr>
        <w:t>mapovacích</w:t>
      </w:r>
      <w:proofErr w:type="spellEnd"/>
      <w:r w:rsidRPr="00EE1D27">
        <w:rPr>
          <w:rFonts w:ascii="Arial Narrow" w:hAnsi="Arial Narrow"/>
          <w:lang w:eastAsia="en-US"/>
        </w:rPr>
        <w:t xml:space="preserve"> stretnutí so zamestnancami, ktorí vykonávajú procesy  a pracovných stretnutí s odbornými garantmi jednotlivých životných situácií</w:t>
      </w:r>
      <w:r w:rsidR="00242982">
        <w:rPr>
          <w:rFonts w:ascii="Arial Narrow" w:hAnsi="Arial Narrow"/>
          <w:lang w:eastAsia="en-US"/>
        </w:rPr>
        <w:t xml:space="preserve"> (ďalej len ŽS)</w:t>
      </w:r>
      <w:r w:rsidRPr="00EE1D27">
        <w:rPr>
          <w:rFonts w:ascii="Arial Narrow" w:hAnsi="Arial Narrow"/>
          <w:lang w:eastAsia="en-US"/>
        </w:rPr>
        <w:t>.</w:t>
      </w:r>
    </w:p>
    <w:p w14:paraId="28B1022E" w14:textId="77777777" w:rsidR="00EE1D27" w:rsidRPr="00EE1D27" w:rsidRDefault="00EE1D27" w:rsidP="00EE1D27">
      <w:pPr>
        <w:spacing w:after="0"/>
        <w:jc w:val="both"/>
        <w:rPr>
          <w:rFonts w:ascii="Arial Narrow" w:hAnsi="Arial Narrow"/>
          <w:lang w:eastAsia="en-US"/>
        </w:rPr>
      </w:pPr>
    </w:p>
    <w:p w14:paraId="29AD54B3" w14:textId="77777777" w:rsidR="00EE1D27" w:rsidRPr="00EE1D27" w:rsidRDefault="00EE1D27" w:rsidP="00EE1D2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lang w:eastAsia="en-US"/>
        </w:rPr>
      </w:pPr>
      <w:r w:rsidRPr="00EE1D27">
        <w:rPr>
          <w:rFonts w:ascii="Arial Narrow" w:hAnsi="Arial Narrow"/>
          <w:lang w:eastAsia="en-US"/>
        </w:rPr>
        <w:t>Súčasťou tejto činnosti je stanovenie východiskových hodnôt výkonnosti procesov. Ak je možné vykonať prvotné meranie, tak by malo obsahovať najmä informácie o typoch dopytov realizácie procesu, frekvencii dopytov, počte realizátorov procesu. Východiskové hodnoty procesov sú potrebné taktiež pre sledovanie zlepšenia počas a po optimalizácii procesov.</w:t>
      </w:r>
    </w:p>
    <w:p w14:paraId="799718C6" w14:textId="77777777" w:rsidR="00EE1D27" w:rsidRPr="00EE1D27" w:rsidRDefault="00EE1D27" w:rsidP="00EE1D27">
      <w:pPr>
        <w:spacing w:before="240" w:after="0"/>
        <w:jc w:val="both"/>
        <w:rPr>
          <w:rFonts w:ascii="Arial Narrow" w:hAnsi="Arial Narrow"/>
          <w:noProof/>
          <w:lang w:eastAsia="en-US"/>
        </w:rPr>
      </w:pPr>
      <w:r w:rsidRPr="00EE1D27">
        <w:rPr>
          <w:rFonts w:ascii="Arial Narrow" w:hAnsi="Arial Narrow"/>
          <w:lang w:eastAsia="en-US"/>
        </w:rPr>
        <w:t>Následne, po zistení východiskového stavu bude úlohou identifikovať slabé miesta v rámci výkonu procesov. Súčasťou identifikácie príležitostí je návrh odporúčaní zlepšenia výkonu procesov na základe vopred zistených nedostatkov.</w:t>
      </w:r>
    </w:p>
    <w:p w14:paraId="349E5FE6" w14:textId="77777777" w:rsidR="00EE1D27" w:rsidRPr="00EE1D27" w:rsidRDefault="00EE1D27" w:rsidP="00EE1D27">
      <w:pPr>
        <w:spacing w:before="240" w:after="0"/>
        <w:jc w:val="both"/>
        <w:rPr>
          <w:rFonts w:ascii="Arial Narrow" w:hAnsi="Arial Narrow"/>
          <w:lang w:eastAsia="en-US"/>
        </w:rPr>
      </w:pPr>
      <w:r w:rsidRPr="00EE1D27">
        <w:rPr>
          <w:rFonts w:ascii="Arial Narrow" w:hAnsi="Arial Narrow"/>
          <w:lang w:eastAsia="en-US"/>
        </w:rPr>
        <w:t>Výstupom činnosti  Analýza súčasného stavu procesov bude aktuálna karta procesu vrátane procesného a </w:t>
      </w:r>
      <w:proofErr w:type="spellStart"/>
      <w:r w:rsidRPr="00EE1D27">
        <w:rPr>
          <w:rFonts w:ascii="Arial Narrow" w:hAnsi="Arial Narrow"/>
          <w:lang w:eastAsia="en-US"/>
        </w:rPr>
        <w:t>kolaboračného</w:t>
      </w:r>
      <w:proofErr w:type="spellEnd"/>
      <w:r w:rsidRPr="00EE1D27">
        <w:rPr>
          <w:rFonts w:ascii="Arial Narrow" w:hAnsi="Arial Narrow"/>
          <w:lang w:eastAsia="en-US"/>
        </w:rPr>
        <w:t xml:space="preserve"> diagramu procesu,  ktorá bude obsahovať komplexné hodnotenie stavu vykonávania procesov a organizačného zabezpečenia procesov pre každú zvolenú ŽS:</w:t>
      </w:r>
    </w:p>
    <w:p w14:paraId="3AD1D54B" w14:textId="77777777" w:rsidR="00EE1D27" w:rsidRPr="00EE1D27" w:rsidRDefault="00EE1D27" w:rsidP="00EE1D27">
      <w:pPr>
        <w:spacing w:before="240" w:after="0"/>
        <w:jc w:val="both"/>
        <w:rPr>
          <w:rFonts w:ascii="Arial Narrow" w:hAnsi="Arial Narrow"/>
          <w:lang w:eastAsia="en-US"/>
        </w:rPr>
      </w:pPr>
    </w:p>
    <w:p w14:paraId="1EF076D0" w14:textId="77777777" w:rsidR="00EE1D27" w:rsidRPr="00EE1D27" w:rsidRDefault="00EE1D27" w:rsidP="00D3443D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spôsobu realizácie vrátane obslužných kanálov;</w:t>
      </w:r>
    </w:p>
    <w:p w14:paraId="0A0AD7DE" w14:textId="77777777" w:rsidR="00EE1D27" w:rsidRPr="00EE1D27" w:rsidRDefault="00EE1D27" w:rsidP="00D3443D">
      <w:pPr>
        <w:numPr>
          <w:ilvl w:val="0"/>
          <w:numId w:val="6"/>
        </w:numPr>
        <w:spacing w:before="240"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organizačného zabezpečenia realizácie procesov (subjekt, rola, organizačný útvar);</w:t>
      </w:r>
    </w:p>
    <w:p w14:paraId="5D080C01" w14:textId="77777777" w:rsidR="00EE1D27" w:rsidRPr="00EE1D27" w:rsidRDefault="00EE1D27" w:rsidP="00D3443D">
      <w:pPr>
        <w:numPr>
          <w:ilvl w:val="0"/>
          <w:numId w:val="6"/>
        </w:numPr>
        <w:spacing w:before="240"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internej a externej legislatívy na úrovni procesov;</w:t>
      </w:r>
    </w:p>
    <w:p w14:paraId="18C17096" w14:textId="77777777" w:rsidR="00EE1D27" w:rsidRPr="00EE1D27" w:rsidRDefault="00EE1D27" w:rsidP="00D3443D">
      <w:pPr>
        <w:numPr>
          <w:ilvl w:val="0"/>
          <w:numId w:val="6"/>
        </w:numPr>
        <w:spacing w:before="240"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proofErr w:type="spellStart"/>
      <w:r w:rsidRPr="00EE1D27">
        <w:rPr>
          <w:rFonts w:ascii="Arial Narrow" w:eastAsia="Calibri" w:hAnsi="Arial Narrow"/>
          <w:lang w:eastAsia="en-US"/>
        </w:rPr>
        <w:t>medziinštitucionálneho</w:t>
      </w:r>
      <w:proofErr w:type="spellEnd"/>
      <w:r w:rsidRPr="00EE1D27">
        <w:rPr>
          <w:rFonts w:ascii="Arial Narrow" w:eastAsia="Calibri" w:hAnsi="Arial Narrow"/>
          <w:lang w:eastAsia="en-US"/>
        </w:rPr>
        <w:t xml:space="preserve"> rozhrania na úrovni procesov;</w:t>
      </w:r>
    </w:p>
    <w:p w14:paraId="5008E563" w14:textId="77777777" w:rsidR="00EE1D27" w:rsidRPr="00EE1D27" w:rsidRDefault="00EE1D27" w:rsidP="00D3443D">
      <w:pPr>
        <w:numPr>
          <w:ilvl w:val="0"/>
          <w:numId w:val="6"/>
        </w:numPr>
        <w:spacing w:before="240"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vstupov a výstupov procesov;</w:t>
      </w:r>
    </w:p>
    <w:p w14:paraId="0054D7F7" w14:textId="77777777" w:rsidR="00EE1D27" w:rsidRPr="00EE1D27" w:rsidRDefault="00EE1D27" w:rsidP="00D3443D">
      <w:pPr>
        <w:numPr>
          <w:ilvl w:val="0"/>
          <w:numId w:val="6"/>
        </w:numPr>
        <w:spacing w:before="240"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pokrytie realizácie procesov prostriedkami IT/IKT;</w:t>
      </w:r>
    </w:p>
    <w:p w14:paraId="51EDDFC4" w14:textId="77777777" w:rsidR="00EE1D27" w:rsidRPr="00EE1D27" w:rsidRDefault="00EE1D27" w:rsidP="00D3443D">
      <w:pPr>
        <w:numPr>
          <w:ilvl w:val="0"/>
          <w:numId w:val="6"/>
        </w:numPr>
        <w:spacing w:before="240"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kompetenčného pokrytia a informačných povinností v rámci výkonu životných situácií (okrem iného na základe legislatívneho rámca);</w:t>
      </w:r>
    </w:p>
    <w:p w14:paraId="2DAE5585" w14:textId="77777777" w:rsidR="00EE1D27" w:rsidRPr="00EE1D27" w:rsidRDefault="00EE1D27" w:rsidP="00D3443D">
      <w:pPr>
        <w:numPr>
          <w:ilvl w:val="0"/>
          <w:numId w:val="6"/>
        </w:numPr>
        <w:spacing w:before="240"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spôsobu riadenia organizácií VS.</w:t>
      </w:r>
    </w:p>
    <w:p w14:paraId="1413A616" w14:textId="77777777" w:rsidR="00EE1D27" w:rsidRPr="00EE1D27" w:rsidRDefault="00EE1D27" w:rsidP="00EE1D27">
      <w:pPr>
        <w:spacing w:before="240" w:after="160"/>
        <w:ind w:left="1080"/>
        <w:contextualSpacing/>
        <w:jc w:val="both"/>
        <w:rPr>
          <w:rFonts w:ascii="Arial Narrow" w:eastAsia="Calibri" w:hAnsi="Arial Narrow"/>
          <w:lang w:eastAsia="en-US"/>
        </w:rPr>
      </w:pPr>
    </w:p>
    <w:p w14:paraId="50D75A81" w14:textId="77777777" w:rsidR="00EE1D27" w:rsidRPr="00EE1D27" w:rsidRDefault="00EE1D27" w:rsidP="00EE1D27">
      <w:pPr>
        <w:spacing w:before="240" w:after="0"/>
        <w:jc w:val="both"/>
        <w:rPr>
          <w:rFonts w:ascii="Arial Narrow" w:hAnsi="Arial Narrow"/>
          <w:lang w:eastAsia="en-US"/>
        </w:rPr>
      </w:pPr>
      <w:r w:rsidRPr="00EE1D27">
        <w:rPr>
          <w:rFonts w:ascii="Arial Narrow" w:hAnsi="Arial Narrow"/>
          <w:lang w:eastAsia="en-US"/>
        </w:rPr>
        <w:t>Na základe realizovaných analýz vytvoriť zoznam optimalizačných príležitostí vyplývajúcich zo zisteného stavu výkonu procesov a organizačného zabezpečenia riešenia životných situácií v súčasnom stave. Zoznam bude slúžiť ako základný podklad pre následnú Aktivitu č. 4, t. j. definovanie príležitostí pre dizajn inovovaných procesov VS.</w:t>
      </w:r>
    </w:p>
    <w:p w14:paraId="70B7EFC3" w14:textId="77777777" w:rsidR="00EE1D27" w:rsidRPr="00EE1D27" w:rsidRDefault="00EE1D27" w:rsidP="00EE1D27">
      <w:pPr>
        <w:spacing w:before="240" w:after="0"/>
        <w:jc w:val="both"/>
        <w:rPr>
          <w:rFonts w:ascii="Arial Narrow" w:hAnsi="Arial Narrow"/>
          <w:lang w:eastAsia="en-US"/>
        </w:rPr>
      </w:pPr>
    </w:p>
    <w:p w14:paraId="5B75F111" w14:textId="77777777" w:rsidR="00EE1D27" w:rsidRPr="00EE1D27" w:rsidRDefault="00EE1D27" w:rsidP="00EE1D27">
      <w:pPr>
        <w:spacing w:after="120"/>
        <w:jc w:val="both"/>
        <w:rPr>
          <w:rFonts w:ascii="Arial Narrow" w:hAnsi="Arial Narrow"/>
          <w:u w:val="single"/>
          <w:lang w:eastAsia="en-US"/>
        </w:rPr>
      </w:pPr>
      <w:r w:rsidRPr="00EE1D27">
        <w:rPr>
          <w:rFonts w:ascii="Arial Narrow" w:hAnsi="Arial Narrow"/>
          <w:u w:val="single"/>
          <w:lang w:eastAsia="en-US"/>
        </w:rPr>
        <w:t xml:space="preserve">Aktuálna karta procesu pre </w:t>
      </w:r>
      <w:r w:rsidRPr="00EE1D27">
        <w:rPr>
          <w:rFonts w:ascii="Arial Narrow" w:hAnsi="Arial Narrow"/>
          <w:color w:val="000000"/>
          <w:u w:val="single"/>
          <w:lang w:eastAsia="en-US"/>
        </w:rPr>
        <w:t>108  procesov</w:t>
      </w:r>
    </w:p>
    <w:p w14:paraId="56AE024D" w14:textId="77777777" w:rsidR="00EE1D27" w:rsidRPr="00EE1D27" w:rsidRDefault="00EE1D27" w:rsidP="00EE1D27">
      <w:pPr>
        <w:spacing w:after="120"/>
        <w:jc w:val="both"/>
        <w:rPr>
          <w:rFonts w:ascii="Arial Narrow" w:hAnsi="Arial Narrow"/>
          <w:lang w:eastAsia="en-US"/>
        </w:rPr>
      </w:pPr>
      <w:r w:rsidRPr="00EE1D27">
        <w:rPr>
          <w:rFonts w:ascii="Arial Narrow" w:hAnsi="Arial Narrow"/>
          <w:lang w:eastAsia="en-US"/>
        </w:rPr>
        <w:t>každý proces by mal  obsahovať komplexné hodnotenie stavu vykonávania procesov a organizačného zabezpečenia procesov:</w:t>
      </w:r>
    </w:p>
    <w:p w14:paraId="6C9B17BD" w14:textId="77777777" w:rsidR="00EE1D27" w:rsidRPr="00EE1D27" w:rsidRDefault="00EE1D27" w:rsidP="00D3443D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spôsobu realizácie vrátane obslužných kanálov;</w:t>
      </w:r>
    </w:p>
    <w:p w14:paraId="14EAB0B6" w14:textId="77777777" w:rsidR="00EE1D27" w:rsidRPr="00EE1D27" w:rsidRDefault="00EE1D27" w:rsidP="00D3443D">
      <w:pPr>
        <w:numPr>
          <w:ilvl w:val="0"/>
          <w:numId w:val="7"/>
        </w:numPr>
        <w:spacing w:before="240"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organizačného zabezpečenia realizácie procesov (subjekt, rola, organizačný útvar);</w:t>
      </w:r>
    </w:p>
    <w:p w14:paraId="0A8A041F" w14:textId="77777777" w:rsidR="00EE1D27" w:rsidRPr="00EE1D27" w:rsidRDefault="00EE1D27" w:rsidP="00D3443D">
      <w:pPr>
        <w:numPr>
          <w:ilvl w:val="0"/>
          <w:numId w:val="7"/>
        </w:numPr>
        <w:spacing w:before="240"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internej a externej legislatívy na úrovni procesov;</w:t>
      </w:r>
    </w:p>
    <w:p w14:paraId="6BCCD01B" w14:textId="77777777" w:rsidR="00EE1D27" w:rsidRPr="00EE1D27" w:rsidRDefault="00EE1D27" w:rsidP="00D3443D">
      <w:pPr>
        <w:numPr>
          <w:ilvl w:val="0"/>
          <w:numId w:val="7"/>
        </w:numPr>
        <w:spacing w:before="240"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proofErr w:type="spellStart"/>
      <w:r w:rsidRPr="00EE1D27">
        <w:rPr>
          <w:rFonts w:ascii="Arial Narrow" w:eastAsia="Calibri" w:hAnsi="Arial Narrow"/>
          <w:lang w:eastAsia="en-US"/>
        </w:rPr>
        <w:t>medziinštitucionálneho</w:t>
      </w:r>
      <w:proofErr w:type="spellEnd"/>
      <w:r w:rsidRPr="00EE1D27">
        <w:rPr>
          <w:rFonts w:ascii="Arial Narrow" w:eastAsia="Calibri" w:hAnsi="Arial Narrow"/>
          <w:lang w:eastAsia="en-US"/>
        </w:rPr>
        <w:t xml:space="preserve"> rozhrania na úrovni procesov;</w:t>
      </w:r>
    </w:p>
    <w:p w14:paraId="2B589A84" w14:textId="77777777" w:rsidR="00EE1D27" w:rsidRPr="00EE1D27" w:rsidRDefault="00EE1D27" w:rsidP="00D3443D">
      <w:pPr>
        <w:numPr>
          <w:ilvl w:val="0"/>
          <w:numId w:val="7"/>
        </w:numPr>
        <w:spacing w:before="240"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lastRenderedPageBreak/>
        <w:t>vstupov a výstupov procesov;</w:t>
      </w:r>
    </w:p>
    <w:p w14:paraId="012C736D" w14:textId="77777777" w:rsidR="00EE1D27" w:rsidRPr="00EE1D27" w:rsidRDefault="00EE1D27" w:rsidP="00D3443D">
      <w:pPr>
        <w:numPr>
          <w:ilvl w:val="0"/>
          <w:numId w:val="7"/>
        </w:numPr>
        <w:spacing w:before="240"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pokrytie realizácie procesov prostriedkami IT/IKT;</w:t>
      </w:r>
    </w:p>
    <w:p w14:paraId="2154DC4A" w14:textId="77777777" w:rsidR="00EE1D27" w:rsidRPr="00EE1D27" w:rsidRDefault="00EE1D27" w:rsidP="00D3443D">
      <w:pPr>
        <w:numPr>
          <w:ilvl w:val="0"/>
          <w:numId w:val="7"/>
        </w:numPr>
        <w:spacing w:before="240"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kompetenčného pokrytia a informačných povinností v rámci výkonu životných situácií (okrem iného na základe legislatívneho rámca);</w:t>
      </w:r>
    </w:p>
    <w:p w14:paraId="4F93C57F" w14:textId="77777777" w:rsidR="00EE1D27" w:rsidRPr="00EE1D27" w:rsidRDefault="00EE1D27" w:rsidP="00D3443D">
      <w:pPr>
        <w:numPr>
          <w:ilvl w:val="0"/>
          <w:numId w:val="7"/>
        </w:numPr>
        <w:spacing w:before="240"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spôsobu riadenia organizácií VS;</w:t>
      </w:r>
    </w:p>
    <w:p w14:paraId="730C6A78" w14:textId="77777777" w:rsidR="00EE1D27" w:rsidRPr="00EE1D27" w:rsidRDefault="00EE1D27" w:rsidP="00D3443D">
      <w:pPr>
        <w:numPr>
          <w:ilvl w:val="0"/>
          <w:numId w:val="7"/>
        </w:numPr>
        <w:spacing w:before="240"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identifikované miesta merania procesu.</w:t>
      </w:r>
    </w:p>
    <w:p w14:paraId="3E5D7135" w14:textId="77777777" w:rsidR="00EE1D27" w:rsidRDefault="00EE1D27" w:rsidP="00EE1D27">
      <w:pPr>
        <w:spacing w:before="240" w:after="160"/>
        <w:ind w:left="720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 xml:space="preserve">Prílohou aktuálnej karty procesu bude </w:t>
      </w:r>
      <w:proofErr w:type="spellStart"/>
      <w:r w:rsidRPr="00EE1D27">
        <w:rPr>
          <w:rFonts w:ascii="Arial Narrow" w:eastAsia="Calibri" w:hAnsi="Arial Narrow"/>
          <w:lang w:eastAsia="en-US"/>
        </w:rPr>
        <w:t>kolaboračný</w:t>
      </w:r>
      <w:proofErr w:type="spellEnd"/>
      <w:r w:rsidRPr="00EE1D27">
        <w:rPr>
          <w:rFonts w:ascii="Arial Narrow" w:eastAsia="Calibri" w:hAnsi="Arial Narrow"/>
          <w:lang w:eastAsia="en-US"/>
        </w:rPr>
        <w:t xml:space="preserve"> a/alebo procesný diagram procesu.</w:t>
      </w:r>
    </w:p>
    <w:p w14:paraId="311A68C8" w14:textId="77777777" w:rsidR="00C9307F" w:rsidRDefault="00C9307F" w:rsidP="00EE1D27">
      <w:pPr>
        <w:spacing w:before="240" w:after="160"/>
        <w:ind w:left="720"/>
        <w:contextualSpacing/>
        <w:jc w:val="both"/>
        <w:rPr>
          <w:rFonts w:ascii="Arial Narrow" w:eastAsia="Calibri" w:hAnsi="Arial Narrow"/>
          <w:lang w:eastAsia="en-US"/>
        </w:rPr>
      </w:pPr>
    </w:p>
    <w:p w14:paraId="7A46A154" w14:textId="02A81EBD" w:rsidR="00C9307F" w:rsidRDefault="00C9307F" w:rsidP="00C9307F">
      <w:pPr>
        <w:ind w:left="349"/>
        <w:rPr>
          <w:rFonts w:ascii="Arial Narrow" w:hAnsi="Arial Narrow" w:cs="Arial"/>
        </w:rPr>
      </w:pPr>
      <w:r w:rsidRPr="005018CA">
        <w:rPr>
          <w:rFonts w:ascii="Arial Narrow" w:hAnsi="Arial Narrow" w:cs="Arial"/>
        </w:rPr>
        <w:t>Uvedené činnosti</w:t>
      </w:r>
      <w:r>
        <w:rPr>
          <w:rFonts w:ascii="Arial Narrow" w:hAnsi="Arial Narrow" w:cs="Arial"/>
        </w:rPr>
        <w:t xml:space="preserve"> budú zabezpečené expertom č. 1. až 5. </w:t>
      </w:r>
    </w:p>
    <w:p w14:paraId="36297388" w14:textId="77777777" w:rsidR="005642CE" w:rsidRDefault="005642CE" w:rsidP="00C9307F">
      <w:pPr>
        <w:ind w:left="349"/>
        <w:rPr>
          <w:rFonts w:ascii="Arial Narrow" w:hAnsi="Arial Narrow" w:cs="Arial"/>
        </w:rPr>
      </w:pPr>
    </w:p>
    <w:tbl>
      <w:tblPr>
        <w:tblW w:w="782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3261"/>
        <w:gridCol w:w="1417"/>
        <w:gridCol w:w="1985"/>
      </w:tblGrid>
      <w:tr w:rsidR="005642CE" w:rsidRPr="00242982" w14:paraId="54298EB0" w14:textId="77777777" w:rsidTr="00B60D5F">
        <w:trPr>
          <w:trHeight w:val="1442"/>
        </w:trPr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CDB7A" w14:textId="613B66C0" w:rsidR="005642CE" w:rsidRPr="00242982" w:rsidRDefault="00B60D5F" w:rsidP="000F2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O</w:t>
            </w:r>
            <w:r w:rsidR="005642CE" w:rsidRPr="00242982">
              <w:rPr>
                <w:rFonts w:ascii="Arial Narrow" w:hAnsi="Arial Narrow" w:cs="Calibri"/>
                <w:b/>
                <w:bCs/>
                <w:color w:val="000000"/>
              </w:rPr>
              <w:t>kruh ŽS</w:t>
            </w:r>
          </w:p>
        </w:tc>
        <w:tc>
          <w:tcPr>
            <w:tcW w:w="326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BFCA3D3" w14:textId="3EE1CBDC" w:rsidR="005642CE" w:rsidRPr="00242982" w:rsidRDefault="00B60D5F" w:rsidP="000F2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O</w:t>
            </w:r>
            <w:r w:rsidR="005642CE" w:rsidRPr="00242982">
              <w:rPr>
                <w:rFonts w:ascii="Arial Narrow" w:hAnsi="Arial Narrow" w:cs="Calibri"/>
                <w:b/>
                <w:bCs/>
                <w:color w:val="000000"/>
              </w:rPr>
              <w:t>pis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59A96" w14:textId="77569747" w:rsidR="005642CE" w:rsidRPr="00242982" w:rsidRDefault="00B60D5F" w:rsidP="000F2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P</w:t>
            </w:r>
            <w:r w:rsidR="005642CE" w:rsidRPr="00242982">
              <w:rPr>
                <w:rFonts w:ascii="Arial Narrow" w:hAnsi="Arial Narrow" w:cs="Calibri"/>
                <w:b/>
                <w:bCs/>
                <w:color w:val="000000"/>
              </w:rPr>
              <w:t>očet procesov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BA84A87" w14:textId="77777777" w:rsidR="005642CE" w:rsidRPr="00242982" w:rsidRDefault="005642CE" w:rsidP="000F2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</w:rPr>
            </w:pPr>
            <w:r w:rsidRPr="00242982">
              <w:rPr>
                <w:rFonts w:ascii="Arial Narrow" w:hAnsi="Arial Narrow" w:cs="Calibri"/>
                <w:b/>
                <w:bCs/>
                <w:color w:val="000000"/>
              </w:rPr>
              <w:t>Plánovaný počet hodín analýza súčasného stavu aktivita 3</w:t>
            </w:r>
          </w:p>
        </w:tc>
      </w:tr>
      <w:tr w:rsidR="005642CE" w:rsidRPr="00242982" w14:paraId="219EF467" w14:textId="77777777" w:rsidTr="00B60D5F">
        <w:trPr>
          <w:trHeight w:val="3158"/>
        </w:trPr>
        <w:tc>
          <w:tcPr>
            <w:tcW w:w="116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99" w:fill="auto"/>
            <w:vAlign w:val="center"/>
          </w:tcPr>
          <w:p w14:paraId="5953E9A0" w14:textId="77777777" w:rsidR="005642CE" w:rsidRPr="00242982" w:rsidRDefault="005642CE" w:rsidP="000F2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242982">
              <w:rPr>
                <w:rFonts w:ascii="Arial Narrow" w:hAnsi="Arial Narrow" w:cs="Calibri"/>
                <w:color w:val="000000"/>
              </w:rPr>
              <w:t>CSB na úseku hmotného a nehmotného majetku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3368A5A" w14:textId="77777777" w:rsidR="005642CE" w:rsidRPr="00242982" w:rsidRDefault="005642CE" w:rsidP="000F2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242982">
              <w:rPr>
                <w:rFonts w:ascii="Arial Narrow" w:hAnsi="Arial Narrow" w:cs="Calibri"/>
                <w:color w:val="000000"/>
              </w:rPr>
              <w:t>V okruhu CSB na úseku hmotného a nehmotného majetku budú predmetom procesnej analýzy procesy v oblasti materiálovo - technického zabezpečenia a nehnuteľností, vrátane autodopravy, súvisiace s vybranými entitami:  nehnuteľný majetok, hnuteľný majetok, komoditná skupina, technika (fotografická, laboratórna, kriminalistická, kancelárska), doklad, evidenčná tabuľka, vozidlo, automobilová technika, autoškola, vodič, výzbroj a munícia, výstrojný materiál a i.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664F66" w14:textId="77777777" w:rsidR="005642CE" w:rsidRPr="00242982" w:rsidRDefault="005642CE" w:rsidP="000F2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242982">
              <w:rPr>
                <w:rFonts w:ascii="Arial Narrow" w:hAnsi="Arial Narrow" w:cs="Calibri"/>
                <w:color w:val="000000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600D872" w14:textId="77777777" w:rsidR="005642CE" w:rsidRPr="00242982" w:rsidRDefault="005642CE" w:rsidP="000F2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242982">
              <w:rPr>
                <w:rFonts w:ascii="Arial Narrow" w:hAnsi="Arial Narrow" w:cs="Calibri"/>
                <w:color w:val="000000"/>
              </w:rPr>
              <w:t>1584</w:t>
            </w:r>
          </w:p>
        </w:tc>
      </w:tr>
      <w:tr w:rsidR="005642CE" w:rsidRPr="00242982" w14:paraId="14C47D48" w14:textId="77777777" w:rsidTr="00B60D5F">
        <w:trPr>
          <w:trHeight w:val="1946"/>
        </w:trPr>
        <w:tc>
          <w:tcPr>
            <w:tcW w:w="116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99" w:fill="auto"/>
            <w:vAlign w:val="center"/>
          </w:tcPr>
          <w:p w14:paraId="6A12DA86" w14:textId="77777777" w:rsidR="005642CE" w:rsidRPr="00242982" w:rsidRDefault="005642CE" w:rsidP="000F2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242982">
              <w:rPr>
                <w:rFonts w:ascii="Arial Narrow" w:hAnsi="Arial Narrow" w:cs="Calibri"/>
                <w:color w:val="000000"/>
              </w:rPr>
              <w:t>CSB v oblasti personálnej politiky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0562EFA" w14:textId="77777777" w:rsidR="005642CE" w:rsidRPr="00242982" w:rsidRDefault="005642CE" w:rsidP="000F2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242982">
              <w:rPr>
                <w:rFonts w:ascii="Arial Narrow" w:hAnsi="Arial Narrow" w:cs="Calibri"/>
                <w:color w:val="000000"/>
              </w:rPr>
              <w:t>V okruhu CSB na úseku personálnej politiky budú predmetom procesnej analýzy procesy súvisiace najmä s entitou štátny zamestnanec, pričom pôjde o procesy na úseku personálnom, úseku zdravotníctva, úseku sociálneho zabezpečenia, na úseku vzdelávania, na úseku psychológie a i.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5552708" w14:textId="77777777" w:rsidR="005642CE" w:rsidRPr="00242982" w:rsidRDefault="005642CE" w:rsidP="000F2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242982">
              <w:rPr>
                <w:rFonts w:ascii="Arial Narrow" w:hAnsi="Arial Narrow" w:cs="Calibri"/>
                <w:color w:val="000000"/>
              </w:rPr>
              <w:t>36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C71B46" w14:textId="77777777" w:rsidR="005642CE" w:rsidRPr="00242982" w:rsidRDefault="005642CE" w:rsidP="000F2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242982">
              <w:rPr>
                <w:rFonts w:ascii="Arial Narrow" w:hAnsi="Arial Narrow" w:cs="Calibri"/>
                <w:color w:val="000000"/>
              </w:rPr>
              <w:t>792</w:t>
            </w:r>
          </w:p>
        </w:tc>
      </w:tr>
      <w:tr w:rsidR="005642CE" w:rsidRPr="00242982" w14:paraId="0BE5CF25" w14:textId="77777777" w:rsidTr="00B60D5F">
        <w:trPr>
          <w:trHeight w:val="254"/>
        </w:trPr>
        <w:tc>
          <w:tcPr>
            <w:tcW w:w="116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6FA6A" w14:textId="77777777" w:rsidR="005642CE" w:rsidRPr="00242982" w:rsidRDefault="005642CE" w:rsidP="000F2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242982">
              <w:rPr>
                <w:rFonts w:ascii="Arial Narrow" w:hAnsi="Arial Narrow" w:cs="Calibri"/>
                <w:color w:val="000000"/>
              </w:rPr>
              <w:t>spolu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3C18462" w14:textId="77777777" w:rsidR="005642CE" w:rsidRPr="00242982" w:rsidRDefault="005642CE" w:rsidP="000F2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2006F35" w14:textId="77777777" w:rsidR="005642CE" w:rsidRPr="00242982" w:rsidRDefault="005642CE" w:rsidP="000F2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</w:rPr>
            </w:pPr>
            <w:r w:rsidRPr="00242982">
              <w:rPr>
                <w:rFonts w:ascii="Arial Narrow" w:hAnsi="Arial Narrow" w:cs="Calibri"/>
                <w:b/>
                <w:bCs/>
                <w:color w:val="000000"/>
              </w:rPr>
              <w:t>108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B7024B" w14:textId="77777777" w:rsidR="005642CE" w:rsidRPr="00242982" w:rsidRDefault="005642CE" w:rsidP="000F2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242982">
              <w:rPr>
                <w:rFonts w:ascii="Arial Narrow" w:hAnsi="Arial Narrow" w:cs="Calibri"/>
                <w:color w:val="000000"/>
              </w:rPr>
              <w:t>2376</w:t>
            </w:r>
          </w:p>
        </w:tc>
      </w:tr>
    </w:tbl>
    <w:p w14:paraId="6F41ED0A" w14:textId="77777777" w:rsidR="005642CE" w:rsidRDefault="005642CE" w:rsidP="00C9307F">
      <w:pPr>
        <w:ind w:left="349"/>
        <w:rPr>
          <w:rFonts w:ascii="Arial Narrow" w:hAnsi="Arial Narrow" w:cs="Arial"/>
          <w:color w:val="FF0000"/>
        </w:rPr>
      </w:pPr>
    </w:p>
    <w:tbl>
      <w:tblPr>
        <w:tblW w:w="12735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3"/>
        <w:gridCol w:w="8428"/>
        <w:gridCol w:w="1417"/>
        <w:gridCol w:w="1417"/>
      </w:tblGrid>
      <w:tr w:rsidR="00EE1D27" w:rsidRPr="00EE1D27" w14:paraId="26EE3A20" w14:textId="77777777" w:rsidTr="00A03B5C">
        <w:trPr>
          <w:trHeight w:val="300"/>
        </w:trPr>
        <w:tc>
          <w:tcPr>
            <w:tcW w:w="1473" w:type="dxa"/>
          </w:tcPr>
          <w:p w14:paraId="4C1D5049" w14:textId="77777777" w:rsidR="00EE1D27" w:rsidRPr="00EE1D27" w:rsidRDefault="00EE1D27" w:rsidP="00EE1D27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color w:val="000000"/>
                <w:lang w:eastAsia="en-US"/>
              </w:rPr>
            </w:pPr>
          </w:p>
        </w:tc>
        <w:tc>
          <w:tcPr>
            <w:tcW w:w="8428" w:type="dxa"/>
            <w:noWrap/>
            <w:vAlign w:val="bottom"/>
          </w:tcPr>
          <w:p w14:paraId="1B9DD86A" w14:textId="77777777" w:rsidR="00EE1D27" w:rsidRPr="00EE1D27" w:rsidRDefault="00EE1D27" w:rsidP="00EE1D27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14:paraId="11841076" w14:textId="77777777" w:rsidR="00EE1D27" w:rsidRPr="00EE1D27" w:rsidRDefault="00EE1D27" w:rsidP="00EE1D27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14:paraId="127829F4" w14:textId="77777777" w:rsidR="00EE1D27" w:rsidRPr="00EE1D27" w:rsidRDefault="00EE1D27" w:rsidP="00EE1D27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color w:val="000000"/>
                <w:lang w:eastAsia="en-US"/>
              </w:rPr>
            </w:pPr>
          </w:p>
        </w:tc>
      </w:tr>
    </w:tbl>
    <w:p w14:paraId="61589736" w14:textId="5DDC8C15" w:rsidR="00EE1D27" w:rsidRPr="00EE1D27" w:rsidRDefault="00EE1D27" w:rsidP="00EE1D27">
      <w:pPr>
        <w:spacing w:after="0" w:line="240" w:lineRule="auto"/>
        <w:jc w:val="both"/>
        <w:rPr>
          <w:rFonts w:ascii="Arial Narrow" w:hAnsi="Arial Narrow"/>
          <w:b/>
          <w:lang w:eastAsia="en-US"/>
        </w:rPr>
      </w:pPr>
      <w:r w:rsidRPr="00EE1D27">
        <w:rPr>
          <w:rFonts w:ascii="Arial Narrow" w:hAnsi="Arial Narrow"/>
          <w:b/>
          <w:u w:val="single"/>
          <w:lang w:eastAsia="en-US"/>
        </w:rPr>
        <w:t>Aktivita 4:  Dizajn a implementácia inovovaných procesov</w:t>
      </w:r>
    </w:p>
    <w:p w14:paraId="1EADEAF4" w14:textId="77777777" w:rsidR="00EE1D27" w:rsidRPr="00EE1D27" w:rsidRDefault="00EE1D27" w:rsidP="00EE1D27">
      <w:pPr>
        <w:spacing w:after="0" w:line="240" w:lineRule="auto"/>
        <w:jc w:val="both"/>
        <w:rPr>
          <w:rFonts w:ascii="Arial Narrow" w:hAnsi="Arial Narrow"/>
          <w:b/>
          <w:lang w:eastAsia="en-US"/>
        </w:rPr>
      </w:pPr>
    </w:p>
    <w:p w14:paraId="111B618B" w14:textId="77777777" w:rsidR="00EE1D27" w:rsidRPr="00EE1D27" w:rsidRDefault="00EE1D27" w:rsidP="00EE1D27">
      <w:pPr>
        <w:spacing w:after="0" w:line="240" w:lineRule="auto"/>
        <w:jc w:val="both"/>
        <w:rPr>
          <w:rFonts w:ascii="Arial Narrow" w:hAnsi="Arial Narrow"/>
          <w:lang w:eastAsia="en-US"/>
        </w:rPr>
      </w:pPr>
      <w:r w:rsidRPr="00EE1D27">
        <w:rPr>
          <w:rFonts w:ascii="Arial Narrow" w:hAnsi="Arial Narrow"/>
          <w:lang w:eastAsia="en-US"/>
        </w:rPr>
        <w:t>Predpokladaný rozsah činností je poradenstvo v oblasti optimalizácie procesného modelu, resp. jeho jednotlivých častí, poradenstvo pri zosúlaďovaní procesného modelu s jednotlivými internými systémami a kontrolnými mechanizmami podľa nižšie uvedenej špecifikácie.</w:t>
      </w:r>
    </w:p>
    <w:p w14:paraId="6279CF3C" w14:textId="77777777" w:rsidR="00EE1D27" w:rsidRPr="00EE1D27" w:rsidRDefault="00EE1D27" w:rsidP="00EE1D27">
      <w:pPr>
        <w:spacing w:after="0" w:line="240" w:lineRule="auto"/>
        <w:jc w:val="both"/>
        <w:rPr>
          <w:rFonts w:ascii="Arial Narrow" w:hAnsi="Arial Narrow"/>
          <w:b/>
          <w:u w:val="single"/>
          <w:lang w:eastAsia="en-US"/>
        </w:rPr>
      </w:pPr>
    </w:p>
    <w:p w14:paraId="76102469" w14:textId="77777777" w:rsidR="00EE1D27" w:rsidRPr="00EE1D27" w:rsidRDefault="00EE1D27" w:rsidP="00D3443D">
      <w:pPr>
        <w:numPr>
          <w:ilvl w:val="0"/>
          <w:numId w:val="8"/>
        </w:numPr>
        <w:spacing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 xml:space="preserve">Dizajn procesu (Modelovanie </w:t>
      </w:r>
      <w:proofErr w:type="spellStart"/>
      <w:r w:rsidRPr="00EE1D27">
        <w:rPr>
          <w:rFonts w:ascii="Arial Narrow" w:eastAsia="Calibri" w:hAnsi="Arial Narrow"/>
          <w:lang w:eastAsia="en-US"/>
        </w:rPr>
        <w:t>to-be</w:t>
      </w:r>
      <w:proofErr w:type="spellEnd"/>
      <w:r w:rsidRPr="00EE1D27">
        <w:rPr>
          <w:rFonts w:ascii="Arial Narrow" w:eastAsia="Calibri" w:hAnsi="Arial Narrow"/>
          <w:lang w:eastAsia="en-US"/>
        </w:rPr>
        <w:t xml:space="preserve"> stavu, návrh alternatív, potrebná zmena legislatívy);</w:t>
      </w:r>
    </w:p>
    <w:p w14:paraId="6451B466" w14:textId="77777777" w:rsidR="00EE1D27" w:rsidRPr="00EE1D27" w:rsidRDefault="00EE1D27" w:rsidP="00D3443D">
      <w:pPr>
        <w:numPr>
          <w:ilvl w:val="0"/>
          <w:numId w:val="8"/>
        </w:numPr>
        <w:spacing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Implementácia procesu (pričom projekt implementovaný v rámci OP EVS realizuje organizačné zmeny, navrhuje a realizuje právne úpravy a projekty realizované v rámci OP II realizujú IT podporu procesu, ktoré bližšie špecifikuje koordinačný mechanizmus medzi OP EVS a OP II).</w:t>
      </w:r>
    </w:p>
    <w:p w14:paraId="3BA9AD51" w14:textId="77777777" w:rsidR="00C9307F" w:rsidRDefault="00C9307F" w:rsidP="00EE1D27">
      <w:pPr>
        <w:spacing w:before="240" w:after="0"/>
        <w:jc w:val="both"/>
        <w:rPr>
          <w:rFonts w:ascii="Arial Narrow" w:hAnsi="Arial Narrow"/>
          <w:lang w:eastAsia="en-US"/>
        </w:rPr>
      </w:pPr>
    </w:p>
    <w:p w14:paraId="776AC986" w14:textId="77777777" w:rsidR="00C9307F" w:rsidRDefault="00C9307F" w:rsidP="00EE1D27">
      <w:pPr>
        <w:spacing w:before="240" w:after="0"/>
        <w:jc w:val="both"/>
        <w:rPr>
          <w:rFonts w:ascii="Arial Narrow" w:hAnsi="Arial Narrow"/>
          <w:lang w:eastAsia="en-US"/>
        </w:rPr>
      </w:pPr>
    </w:p>
    <w:p w14:paraId="23E24CD1" w14:textId="56C2165C" w:rsidR="00C9307F" w:rsidRPr="00EE1D27" w:rsidRDefault="00EE1D27" w:rsidP="00EE1D27">
      <w:pPr>
        <w:spacing w:before="240" w:after="0"/>
        <w:jc w:val="both"/>
        <w:rPr>
          <w:rFonts w:ascii="Arial Narrow" w:hAnsi="Arial Narrow"/>
          <w:lang w:eastAsia="en-US"/>
        </w:rPr>
      </w:pPr>
      <w:r w:rsidRPr="00EE1D27">
        <w:rPr>
          <w:rFonts w:ascii="Arial Narrow" w:hAnsi="Arial Narrow"/>
          <w:lang w:eastAsia="en-US"/>
        </w:rPr>
        <w:t>Realizácia Aktivity č. 4 bude zahŕňať nasledovné činnosti:</w:t>
      </w:r>
    </w:p>
    <w:p w14:paraId="03B18E8A" w14:textId="77777777" w:rsidR="00EE1D27" w:rsidRPr="00EE1D27" w:rsidRDefault="00EE1D27" w:rsidP="00D3443D">
      <w:pPr>
        <w:numPr>
          <w:ilvl w:val="0"/>
          <w:numId w:val="9"/>
        </w:numPr>
        <w:spacing w:before="240" w:after="160" w:line="240" w:lineRule="auto"/>
        <w:ind w:left="317"/>
        <w:contextualSpacing/>
        <w:jc w:val="both"/>
        <w:rPr>
          <w:rFonts w:ascii="Arial Narrow" w:eastAsia="Calibri" w:hAnsi="Arial Narrow"/>
          <w:u w:val="single"/>
          <w:lang w:eastAsia="en-US"/>
        </w:rPr>
      </w:pPr>
      <w:r w:rsidRPr="00EE1D27">
        <w:rPr>
          <w:rFonts w:ascii="Arial Narrow" w:eastAsia="Calibri" w:hAnsi="Arial Narrow"/>
          <w:u w:val="single"/>
          <w:lang w:eastAsia="en-US"/>
        </w:rPr>
        <w:t>Dizajn a testovanie budúceho stavu</w:t>
      </w:r>
    </w:p>
    <w:p w14:paraId="4DB5F9B5" w14:textId="77777777" w:rsidR="00EE1D27" w:rsidRPr="00EE1D27" w:rsidRDefault="00EE1D27" w:rsidP="00EE1D27">
      <w:pPr>
        <w:spacing w:before="240" w:after="0"/>
        <w:ind w:left="-43"/>
        <w:jc w:val="both"/>
        <w:rPr>
          <w:rFonts w:ascii="Arial Narrow" w:hAnsi="Arial Narrow"/>
          <w:lang w:eastAsia="en-US"/>
        </w:rPr>
      </w:pPr>
      <w:r w:rsidRPr="00EE1D27">
        <w:rPr>
          <w:rFonts w:ascii="Arial Narrow" w:hAnsi="Arial Narrow"/>
          <w:lang w:eastAsia="en-US"/>
        </w:rPr>
        <w:t xml:space="preserve">Dizajn, resp. </w:t>
      </w:r>
      <w:proofErr w:type="spellStart"/>
      <w:r w:rsidRPr="00EE1D27">
        <w:rPr>
          <w:rFonts w:ascii="Arial Narrow" w:hAnsi="Arial Narrow"/>
          <w:lang w:eastAsia="en-US"/>
        </w:rPr>
        <w:t>redizajn</w:t>
      </w:r>
      <w:proofErr w:type="spellEnd"/>
      <w:r w:rsidRPr="00EE1D27">
        <w:rPr>
          <w:rFonts w:ascii="Arial Narrow" w:hAnsi="Arial Narrow"/>
          <w:lang w:eastAsia="en-US"/>
        </w:rPr>
        <w:t xml:space="preserve"> budúceho stavu procesov v rámci zvolených životných situácií bude vychádzať predovšetkým z identifikovaných optimalizačných príležitostí zistených v  Aktivite č. 3. Konkrétne kroky dizajnu budú vychádzať z prijatej metodiky optimalizácie procesov.</w:t>
      </w:r>
    </w:p>
    <w:p w14:paraId="593969B9" w14:textId="77777777" w:rsidR="00EE1D27" w:rsidRPr="00EE1D27" w:rsidRDefault="00EE1D27" w:rsidP="00EE1D27">
      <w:pPr>
        <w:spacing w:before="240" w:after="0"/>
        <w:jc w:val="both"/>
        <w:rPr>
          <w:rFonts w:ascii="Arial Narrow" w:hAnsi="Arial Narrow"/>
          <w:lang w:eastAsia="en-US"/>
        </w:rPr>
      </w:pPr>
      <w:r w:rsidRPr="00EE1D27">
        <w:rPr>
          <w:rFonts w:ascii="Arial Narrow" w:hAnsi="Arial Narrow"/>
          <w:lang w:eastAsia="en-US"/>
        </w:rPr>
        <w:t>V rámci dizajnu budúceho stavu bude  proces definovaný vo vhodnom detaile pre následnú fázu implementácie akými sú:</w:t>
      </w:r>
    </w:p>
    <w:p w14:paraId="0A99B74D" w14:textId="77777777" w:rsidR="00EE1D27" w:rsidRPr="00EE1D27" w:rsidRDefault="00EE1D27" w:rsidP="00D3443D">
      <w:pPr>
        <w:numPr>
          <w:ilvl w:val="0"/>
          <w:numId w:val="10"/>
        </w:numPr>
        <w:spacing w:before="240"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aký je „</w:t>
      </w:r>
      <w:proofErr w:type="spellStart"/>
      <w:r w:rsidRPr="00EE1D27">
        <w:rPr>
          <w:rFonts w:ascii="Arial Narrow" w:eastAsia="Calibri" w:hAnsi="Arial Narrow"/>
          <w:lang w:eastAsia="en-US"/>
        </w:rPr>
        <w:t>high</w:t>
      </w:r>
      <w:proofErr w:type="spellEnd"/>
      <w:r w:rsidRPr="00EE1D27">
        <w:rPr>
          <w:rFonts w:ascii="Arial Narrow" w:eastAsia="Calibri" w:hAnsi="Arial Narrow"/>
          <w:lang w:eastAsia="en-US"/>
        </w:rPr>
        <w:t xml:space="preserve"> </w:t>
      </w:r>
      <w:proofErr w:type="spellStart"/>
      <w:r w:rsidRPr="00EE1D27">
        <w:rPr>
          <w:rFonts w:ascii="Arial Narrow" w:eastAsia="Calibri" w:hAnsi="Arial Narrow"/>
          <w:lang w:eastAsia="en-US"/>
        </w:rPr>
        <w:t>level</w:t>
      </w:r>
      <w:proofErr w:type="spellEnd"/>
      <w:r w:rsidRPr="00EE1D27">
        <w:rPr>
          <w:rFonts w:ascii="Arial Narrow" w:eastAsia="Calibri" w:hAnsi="Arial Narrow"/>
          <w:lang w:eastAsia="en-US"/>
        </w:rPr>
        <w:t>“ proces a čo vykonáva;</w:t>
      </w:r>
    </w:p>
    <w:p w14:paraId="4619B753" w14:textId="77777777" w:rsidR="00EE1D27" w:rsidRPr="00EE1D27" w:rsidRDefault="00EE1D27" w:rsidP="00D3443D">
      <w:pPr>
        <w:numPr>
          <w:ilvl w:val="0"/>
          <w:numId w:val="10"/>
        </w:numPr>
        <w:spacing w:before="240"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kto je iniciátorom procesného toku;</w:t>
      </w:r>
    </w:p>
    <w:p w14:paraId="639AC763" w14:textId="77777777" w:rsidR="00EE1D27" w:rsidRPr="00EE1D27" w:rsidRDefault="00EE1D27" w:rsidP="00D3443D">
      <w:pPr>
        <w:numPr>
          <w:ilvl w:val="0"/>
          <w:numId w:val="10"/>
        </w:numPr>
        <w:spacing w:before="240"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ktoré aktivity by mal procesný tok obsahovať;</w:t>
      </w:r>
    </w:p>
    <w:p w14:paraId="43E011CF" w14:textId="77777777" w:rsidR="00EE1D27" w:rsidRPr="00EE1D27" w:rsidRDefault="00EE1D27" w:rsidP="00D3443D">
      <w:pPr>
        <w:numPr>
          <w:ilvl w:val="0"/>
          <w:numId w:val="10"/>
        </w:numPr>
        <w:spacing w:before="240"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color w:val="222222"/>
          <w:lang w:eastAsia="en-US"/>
        </w:rPr>
        <w:t>kto bude vykonávať úlohy, a komu by mali byť následne odovzdané;</w:t>
      </w:r>
    </w:p>
    <w:p w14:paraId="0617FACF" w14:textId="77777777" w:rsidR="00EE1D27" w:rsidRPr="00EE1D27" w:rsidRDefault="00EE1D27" w:rsidP="00D3443D">
      <w:pPr>
        <w:numPr>
          <w:ilvl w:val="0"/>
          <w:numId w:val="10"/>
        </w:numPr>
        <w:spacing w:before="240"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color w:val="222222"/>
          <w:lang w:eastAsia="en-US"/>
        </w:rPr>
        <w:t>aká je dotknutá legislatíva.</w:t>
      </w:r>
    </w:p>
    <w:p w14:paraId="60FD8B0C" w14:textId="77777777" w:rsidR="00EE1D27" w:rsidRPr="00EE1D27" w:rsidRDefault="00EE1D27" w:rsidP="00EE1D27">
      <w:pPr>
        <w:spacing w:before="240" w:after="0"/>
        <w:jc w:val="both"/>
        <w:rPr>
          <w:rFonts w:ascii="Arial Narrow" w:hAnsi="Arial Narrow"/>
          <w:lang w:eastAsia="en-US"/>
        </w:rPr>
      </w:pPr>
      <w:r w:rsidRPr="00EE1D27">
        <w:rPr>
          <w:rFonts w:ascii="Arial Narrow" w:hAnsi="Arial Narrow"/>
          <w:lang w:eastAsia="en-US"/>
        </w:rPr>
        <w:t>Súčasťou dizajnu budúceho stavu procesov bude aj:</w:t>
      </w:r>
    </w:p>
    <w:p w14:paraId="79CC3FDF" w14:textId="77777777" w:rsidR="00EE1D27" w:rsidRPr="00EE1D27" w:rsidRDefault="00EE1D27" w:rsidP="00D3443D">
      <w:pPr>
        <w:numPr>
          <w:ilvl w:val="0"/>
          <w:numId w:val="11"/>
        </w:numPr>
        <w:spacing w:before="240"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určenie organizačného zabezpečenia a obslužných kanálov;</w:t>
      </w:r>
    </w:p>
    <w:p w14:paraId="2BBB3929" w14:textId="77777777" w:rsidR="00EE1D27" w:rsidRPr="00EE1D27" w:rsidRDefault="00EE1D27" w:rsidP="00D3443D">
      <w:pPr>
        <w:numPr>
          <w:ilvl w:val="0"/>
          <w:numId w:val="11"/>
        </w:numPr>
        <w:spacing w:before="240"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návrh podpory prostriedkami IT/IKT, spôsob dohľadu realizácie IT/IKT a spôsob ich testovania (ako vstup pre projekty OP II);</w:t>
      </w:r>
    </w:p>
    <w:p w14:paraId="488CA9FE" w14:textId="77777777" w:rsidR="00EE1D27" w:rsidRPr="00EE1D27" w:rsidRDefault="00EE1D27" w:rsidP="00D3443D">
      <w:pPr>
        <w:numPr>
          <w:ilvl w:val="0"/>
          <w:numId w:val="11"/>
        </w:numPr>
        <w:spacing w:before="240"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 xml:space="preserve">definovanie predpokladov pre úspešnú implementáciu </w:t>
      </w:r>
      <w:proofErr w:type="spellStart"/>
      <w:r w:rsidRPr="00EE1D27">
        <w:rPr>
          <w:rFonts w:ascii="Arial Narrow" w:eastAsia="Calibri" w:hAnsi="Arial Narrow"/>
          <w:lang w:eastAsia="en-US"/>
        </w:rPr>
        <w:t>redizajnovaného</w:t>
      </w:r>
      <w:proofErr w:type="spellEnd"/>
      <w:r w:rsidRPr="00EE1D27">
        <w:rPr>
          <w:rFonts w:ascii="Arial Narrow" w:eastAsia="Calibri" w:hAnsi="Arial Narrow"/>
          <w:lang w:eastAsia="en-US"/>
        </w:rPr>
        <w:t xml:space="preserve"> procesu;</w:t>
      </w:r>
    </w:p>
    <w:p w14:paraId="576255C8" w14:textId="77777777" w:rsidR="00EE1D27" w:rsidRPr="00EE1D27" w:rsidRDefault="00EE1D27" w:rsidP="00D3443D">
      <w:pPr>
        <w:numPr>
          <w:ilvl w:val="0"/>
          <w:numId w:val="11"/>
        </w:numPr>
        <w:spacing w:before="240"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testovanie dizajnu budúceho stavu procesu a jeho prípadné korekcie;</w:t>
      </w:r>
    </w:p>
    <w:p w14:paraId="7281B1B2" w14:textId="77777777" w:rsidR="00EE1D27" w:rsidRPr="00EE1D27" w:rsidRDefault="00EE1D27" w:rsidP="00D3443D">
      <w:pPr>
        <w:numPr>
          <w:ilvl w:val="0"/>
          <w:numId w:val="11"/>
        </w:numPr>
        <w:spacing w:before="240"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zmeny v oblasti legislatívy (ak je nutné);</w:t>
      </w:r>
    </w:p>
    <w:p w14:paraId="748AE3E9" w14:textId="77777777" w:rsidR="00EE1D27" w:rsidRPr="00EE1D27" w:rsidRDefault="00EE1D27" w:rsidP="00D3443D">
      <w:pPr>
        <w:numPr>
          <w:ilvl w:val="0"/>
          <w:numId w:val="11"/>
        </w:numPr>
        <w:spacing w:before="240"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vytvorenie manuálov a školiacich materiálov pre špecifické vzdelávanie zamestnancov pre implementáciu konkrétneho optimalizačného opatrenia.</w:t>
      </w:r>
    </w:p>
    <w:p w14:paraId="0F565137" w14:textId="6AE42452" w:rsidR="00EE1D27" w:rsidRPr="00EE1D27" w:rsidRDefault="00EE1D27" w:rsidP="00EE1D27">
      <w:pPr>
        <w:spacing w:before="240" w:after="160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Školiace materiály budú vychádzať z metodiky pre analýzu a optimalizáciu procesov v </w:t>
      </w:r>
      <w:r w:rsidR="00242982" w:rsidRPr="00EE1D27">
        <w:rPr>
          <w:rFonts w:ascii="Arial Narrow" w:eastAsia="Calibri" w:hAnsi="Arial Narrow"/>
          <w:lang w:eastAsia="en-US"/>
        </w:rPr>
        <w:t>zjednodušenej</w:t>
      </w:r>
      <w:r w:rsidRPr="00EE1D27">
        <w:rPr>
          <w:rFonts w:ascii="Arial Narrow" w:eastAsia="Calibri" w:hAnsi="Arial Narrow"/>
          <w:lang w:eastAsia="en-US"/>
        </w:rPr>
        <w:t xml:space="preserve"> forme pre zamestnancov podľa zapojenia do realizácie jednotlivých aktivít. Návrh osnovy pre manuály a školiace materiály:</w:t>
      </w:r>
    </w:p>
    <w:p w14:paraId="7D767049" w14:textId="77777777" w:rsidR="00EE1D27" w:rsidRPr="00EE1D27" w:rsidRDefault="00EE1D27" w:rsidP="00D3443D">
      <w:pPr>
        <w:numPr>
          <w:ilvl w:val="0"/>
          <w:numId w:val="22"/>
        </w:numPr>
        <w:spacing w:before="240"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Identifikácia spúšťacích udalostí (napr. udalosť, čas, podmienka);</w:t>
      </w:r>
    </w:p>
    <w:p w14:paraId="43BEA165" w14:textId="77777777" w:rsidR="00EE1D27" w:rsidRPr="00EE1D27" w:rsidRDefault="00EE1D27" w:rsidP="00D3443D">
      <w:pPr>
        <w:numPr>
          <w:ilvl w:val="0"/>
          <w:numId w:val="22"/>
        </w:numPr>
        <w:spacing w:before="240"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softHyphen/>
        <w:t xml:space="preserve">Identifikácia výstupov pre každého </w:t>
      </w:r>
      <w:proofErr w:type="spellStart"/>
      <w:r w:rsidRPr="00EE1D27">
        <w:rPr>
          <w:rFonts w:ascii="Arial Narrow" w:eastAsia="Calibri" w:hAnsi="Arial Narrow"/>
          <w:lang w:eastAsia="en-US"/>
        </w:rPr>
        <w:t>stakeholdera</w:t>
      </w:r>
      <w:proofErr w:type="spellEnd"/>
      <w:r w:rsidRPr="00EE1D27">
        <w:rPr>
          <w:rFonts w:ascii="Arial Narrow" w:eastAsia="Calibri" w:hAnsi="Arial Narrow"/>
          <w:lang w:eastAsia="en-US"/>
        </w:rPr>
        <w:t xml:space="preserve"> (napr. FO, PO, zamestnanec, organizácia);</w:t>
      </w:r>
    </w:p>
    <w:p w14:paraId="034289B8" w14:textId="77777777" w:rsidR="00EE1D27" w:rsidRPr="00EE1D27" w:rsidRDefault="00EE1D27" w:rsidP="00D3443D">
      <w:pPr>
        <w:numPr>
          <w:ilvl w:val="0"/>
          <w:numId w:val="22"/>
        </w:numPr>
        <w:spacing w:before="240"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softHyphen/>
        <w:t xml:space="preserve">Identifikácia </w:t>
      </w:r>
      <w:proofErr w:type="spellStart"/>
      <w:r w:rsidRPr="00EE1D27">
        <w:rPr>
          <w:rFonts w:ascii="Arial Narrow" w:eastAsia="Calibri" w:hAnsi="Arial Narrow"/>
          <w:lang w:eastAsia="en-US"/>
        </w:rPr>
        <w:t>podprocesov</w:t>
      </w:r>
      <w:proofErr w:type="spellEnd"/>
      <w:r w:rsidRPr="00EE1D27">
        <w:rPr>
          <w:rFonts w:ascii="Arial Narrow" w:eastAsia="Calibri" w:hAnsi="Arial Narrow"/>
          <w:lang w:eastAsia="en-US"/>
        </w:rPr>
        <w:t xml:space="preserve"> (napr. identifikácia významných míľnikov na ceste od spúšťacích udalostí k výstupom); </w:t>
      </w:r>
    </w:p>
    <w:p w14:paraId="2AAA0C25" w14:textId="77777777" w:rsidR="00EE1D27" w:rsidRPr="00EE1D27" w:rsidRDefault="00EE1D27" w:rsidP="00D3443D">
      <w:pPr>
        <w:numPr>
          <w:ilvl w:val="0"/>
          <w:numId w:val="22"/>
        </w:numPr>
        <w:spacing w:before="240"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softHyphen/>
        <w:t>Identifikácia variácií procesov (napr. vydanie rodného listu v prípade narodenia na Slovensku alebo v zahraničí);</w:t>
      </w:r>
    </w:p>
    <w:p w14:paraId="58A0B90A" w14:textId="77777777" w:rsidR="00EE1D27" w:rsidRPr="00EE1D27" w:rsidRDefault="00EE1D27" w:rsidP="00D3443D">
      <w:pPr>
        <w:numPr>
          <w:ilvl w:val="0"/>
          <w:numId w:val="22"/>
        </w:numPr>
        <w:spacing w:before="240"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softHyphen/>
        <w:t>Identifikácia zapojených organizácií v procese;</w:t>
      </w:r>
    </w:p>
    <w:p w14:paraId="28E79E0F" w14:textId="77777777" w:rsidR="00EE1D27" w:rsidRPr="00EE1D27" w:rsidRDefault="00EE1D27" w:rsidP="00D3443D">
      <w:pPr>
        <w:numPr>
          <w:ilvl w:val="0"/>
          <w:numId w:val="22"/>
        </w:numPr>
        <w:spacing w:before="240"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softHyphen/>
        <w:t>Identifikácia individuálnych rolí a hlavných zodpovedností;</w:t>
      </w:r>
    </w:p>
    <w:p w14:paraId="58A76EBA" w14:textId="77777777" w:rsidR="00EE1D27" w:rsidRPr="00EE1D27" w:rsidRDefault="00EE1D27" w:rsidP="00D3443D">
      <w:pPr>
        <w:numPr>
          <w:ilvl w:val="0"/>
          <w:numId w:val="22"/>
        </w:numPr>
        <w:spacing w:before="240"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softHyphen/>
        <w:t>Identifikácia podporných mechanizmov (napr. IT, technické vybavenie, špeciálny materiál s ochrannými prvkami);</w:t>
      </w:r>
    </w:p>
    <w:p w14:paraId="2A4FC823" w14:textId="77777777" w:rsidR="00EE1D27" w:rsidRPr="00EE1D27" w:rsidRDefault="00EE1D27" w:rsidP="00D3443D">
      <w:pPr>
        <w:numPr>
          <w:ilvl w:val="0"/>
          <w:numId w:val="22"/>
        </w:numPr>
        <w:spacing w:before="240"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softHyphen/>
        <w:t xml:space="preserve">Identifikácia miest, v ktorých sa meria proces (KPI, kvalita). </w:t>
      </w:r>
    </w:p>
    <w:p w14:paraId="51BDB623" w14:textId="77777777" w:rsidR="00EE1D27" w:rsidRPr="00EE1D27" w:rsidRDefault="00EE1D27" w:rsidP="00EE1D27">
      <w:pPr>
        <w:spacing w:before="240" w:after="0"/>
        <w:rPr>
          <w:rFonts w:ascii="Arial Narrow" w:hAnsi="Arial Narrow"/>
          <w:lang w:eastAsia="en-US"/>
        </w:rPr>
      </w:pPr>
      <w:r w:rsidRPr="00EE1D27">
        <w:rPr>
          <w:rFonts w:ascii="Arial Narrow" w:hAnsi="Arial Narrow"/>
          <w:lang w:eastAsia="en-US"/>
        </w:rPr>
        <w:t>Po definovaní dizajnu bude vytvorený akčný plán implementácie optimalizačných opatrení vrátane definovania:</w:t>
      </w:r>
      <w:r w:rsidRPr="00EE1D27">
        <w:rPr>
          <w:rFonts w:ascii="Arial Narrow" w:hAnsi="Arial Narrow"/>
          <w:lang w:eastAsia="en-US"/>
        </w:rPr>
        <w:br/>
      </w:r>
    </w:p>
    <w:p w14:paraId="76014B3B" w14:textId="77777777" w:rsidR="00EE1D27" w:rsidRPr="00EE1D27" w:rsidRDefault="00EE1D27" w:rsidP="00D3443D">
      <w:pPr>
        <w:numPr>
          <w:ilvl w:val="0"/>
          <w:numId w:val="12"/>
        </w:num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  <w:r w:rsidRPr="00EE1D27">
        <w:rPr>
          <w:rFonts w:ascii="Arial Narrow" w:eastAsia="Times New Roman" w:hAnsi="Arial Narrow" w:cs="Times New Roman"/>
          <w:lang w:eastAsia="sk-SK"/>
        </w:rPr>
        <w:t>štruktúry tímu pre riadenie zmien,</w:t>
      </w:r>
    </w:p>
    <w:p w14:paraId="2AB01391" w14:textId="77777777" w:rsidR="00EE1D27" w:rsidRPr="00EE1D27" w:rsidRDefault="00EE1D27" w:rsidP="00D3443D">
      <w:pPr>
        <w:numPr>
          <w:ilvl w:val="0"/>
          <w:numId w:val="12"/>
        </w:num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  <w:r w:rsidRPr="00EE1D27">
        <w:rPr>
          <w:rFonts w:ascii="Arial Narrow" w:eastAsia="Times New Roman" w:hAnsi="Arial Narrow" w:cs="Times New Roman"/>
          <w:lang w:eastAsia="sk-SK"/>
        </w:rPr>
        <w:t>zodpovednosti za vykonanie jednotlivých optimalizačných opatrení (vlastník, harmonogram realizácie vrátane míľnikov),</w:t>
      </w:r>
    </w:p>
    <w:p w14:paraId="3FEB6230" w14:textId="77777777" w:rsidR="00EE1D27" w:rsidRPr="00EE1D27" w:rsidRDefault="00EE1D27" w:rsidP="00D3443D">
      <w:pPr>
        <w:numPr>
          <w:ilvl w:val="0"/>
          <w:numId w:val="12"/>
        </w:num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  <w:r w:rsidRPr="00EE1D27">
        <w:rPr>
          <w:rFonts w:ascii="Arial Narrow" w:eastAsia="Times New Roman" w:hAnsi="Arial Narrow" w:cs="Times New Roman"/>
          <w:lang w:eastAsia="sk-SK"/>
        </w:rPr>
        <w:t>plán pre testovanie a vyhodnotenie optimalizačných opatrení,</w:t>
      </w:r>
    </w:p>
    <w:p w14:paraId="4422B456" w14:textId="77777777" w:rsidR="00EE1D27" w:rsidRPr="00EE1D27" w:rsidRDefault="00EE1D27" w:rsidP="00D3443D">
      <w:pPr>
        <w:numPr>
          <w:ilvl w:val="0"/>
          <w:numId w:val="12"/>
        </w:num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  <w:r w:rsidRPr="00EE1D27">
        <w:rPr>
          <w:rFonts w:ascii="Arial Narrow" w:eastAsia="Times New Roman" w:hAnsi="Arial Narrow" w:cs="Times New Roman"/>
          <w:lang w:eastAsia="sk-SK"/>
        </w:rPr>
        <w:t>plán pre dohľad a testovanie IT/IKT (realizované OP II),</w:t>
      </w:r>
    </w:p>
    <w:p w14:paraId="026D2C79" w14:textId="77777777" w:rsidR="00EE1D27" w:rsidRPr="00EE1D27" w:rsidRDefault="00EE1D27" w:rsidP="00D3443D">
      <w:pPr>
        <w:numPr>
          <w:ilvl w:val="0"/>
          <w:numId w:val="12"/>
        </w:num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  <w:r w:rsidRPr="00EE1D27">
        <w:rPr>
          <w:rFonts w:ascii="Arial Narrow" w:eastAsia="Times New Roman" w:hAnsi="Arial Narrow" w:cs="Times New Roman"/>
          <w:lang w:eastAsia="sk-SK"/>
        </w:rPr>
        <w:t>plán a spôsob realizácie legislatívnych zmien,</w:t>
      </w:r>
    </w:p>
    <w:p w14:paraId="314FE0A5" w14:textId="77777777" w:rsidR="00EE1D27" w:rsidRPr="00EE1D27" w:rsidRDefault="00EE1D27" w:rsidP="00D3443D">
      <w:pPr>
        <w:numPr>
          <w:ilvl w:val="0"/>
          <w:numId w:val="12"/>
        </w:num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  <w:r w:rsidRPr="00EE1D27">
        <w:rPr>
          <w:rFonts w:ascii="Arial Narrow" w:eastAsia="Times New Roman" w:hAnsi="Arial Narrow" w:cs="Times New Roman"/>
          <w:lang w:eastAsia="sk-SK"/>
        </w:rPr>
        <w:t>plán školení riadiacich pracovníkov v oblastiach:</w:t>
      </w:r>
    </w:p>
    <w:p w14:paraId="6069E6BE" w14:textId="77777777" w:rsidR="00EE1D27" w:rsidRPr="00EE1D27" w:rsidRDefault="00EE1D27" w:rsidP="00D3443D">
      <w:pPr>
        <w:numPr>
          <w:ilvl w:val="0"/>
          <w:numId w:val="13"/>
        </w:numPr>
        <w:spacing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metodiky využívanej pre procesné riadenie za účelom následného zlepšovania a udržiavania kvality procesných modelov v organizácií resp. rezorte,</w:t>
      </w:r>
    </w:p>
    <w:p w14:paraId="59C5FED5" w14:textId="77777777" w:rsidR="00EE1D27" w:rsidRPr="00EE1D27" w:rsidRDefault="00EE1D27" w:rsidP="00D3443D">
      <w:pPr>
        <w:numPr>
          <w:ilvl w:val="0"/>
          <w:numId w:val="13"/>
        </w:numPr>
        <w:spacing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výkonu inovovaného procesu,</w:t>
      </w:r>
    </w:p>
    <w:p w14:paraId="1BCE1C3B" w14:textId="77777777" w:rsidR="00EE1D27" w:rsidRPr="00EE1D27" w:rsidRDefault="00EE1D27" w:rsidP="00D3443D">
      <w:pPr>
        <w:numPr>
          <w:ilvl w:val="0"/>
          <w:numId w:val="13"/>
        </w:numPr>
        <w:spacing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realizovaných  legislatívnych zmien,</w:t>
      </w:r>
    </w:p>
    <w:p w14:paraId="4D1DB7A8" w14:textId="77777777" w:rsidR="00EE1D27" w:rsidRPr="00EE1D27" w:rsidRDefault="00EE1D27" w:rsidP="00D3443D">
      <w:pPr>
        <w:numPr>
          <w:ilvl w:val="0"/>
          <w:numId w:val="14"/>
        </w:num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  <w:r w:rsidRPr="00EE1D27">
        <w:rPr>
          <w:rFonts w:ascii="Arial Narrow" w:eastAsia="Times New Roman" w:hAnsi="Arial Narrow" w:cs="Times New Roman"/>
          <w:lang w:eastAsia="sk-SK"/>
        </w:rPr>
        <w:t>plán školení pracovníkov v oblasti nových postupov práce a smerníc,</w:t>
      </w:r>
    </w:p>
    <w:p w14:paraId="081B9907" w14:textId="77777777" w:rsidR="00EE1D27" w:rsidRPr="00EE1D27" w:rsidRDefault="00EE1D27" w:rsidP="00D3443D">
      <w:pPr>
        <w:numPr>
          <w:ilvl w:val="0"/>
          <w:numId w:val="14"/>
        </w:num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  <w:r w:rsidRPr="00EE1D27">
        <w:rPr>
          <w:rFonts w:ascii="Arial Narrow" w:eastAsia="Times New Roman" w:hAnsi="Arial Narrow" w:cs="Times New Roman"/>
          <w:lang w:eastAsia="sk-SK"/>
        </w:rPr>
        <w:t>plán PR kampane a komunikácie zmien.</w:t>
      </w:r>
    </w:p>
    <w:p w14:paraId="25CA51B9" w14:textId="77777777" w:rsidR="00EE1D27" w:rsidRPr="00EE1D27" w:rsidRDefault="00EE1D27" w:rsidP="00EE1D27">
      <w:pPr>
        <w:spacing w:after="0" w:line="240" w:lineRule="auto"/>
        <w:jc w:val="both"/>
        <w:rPr>
          <w:rFonts w:ascii="Arial Narrow" w:hAnsi="Arial Narrow"/>
          <w:b/>
          <w:lang w:eastAsia="en-US"/>
        </w:rPr>
      </w:pPr>
    </w:p>
    <w:p w14:paraId="68E59AA0" w14:textId="77777777" w:rsidR="00C9307F" w:rsidRDefault="00C9307F" w:rsidP="00EE1D27">
      <w:pPr>
        <w:spacing w:after="0" w:line="240" w:lineRule="auto"/>
        <w:jc w:val="both"/>
        <w:rPr>
          <w:rFonts w:ascii="Arial Narrow" w:hAnsi="Arial Narrow"/>
          <w:b/>
          <w:lang w:eastAsia="en-US"/>
        </w:rPr>
      </w:pPr>
    </w:p>
    <w:p w14:paraId="4B69E80E" w14:textId="77777777" w:rsidR="00C9307F" w:rsidRDefault="00C9307F" w:rsidP="00EE1D27">
      <w:pPr>
        <w:spacing w:after="0" w:line="240" w:lineRule="auto"/>
        <w:jc w:val="both"/>
        <w:rPr>
          <w:rFonts w:ascii="Arial Narrow" w:hAnsi="Arial Narrow"/>
          <w:b/>
          <w:lang w:eastAsia="en-US"/>
        </w:rPr>
      </w:pPr>
    </w:p>
    <w:p w14:paraId="7616CB9C" w14:textId="38F84B8F" w:rsidR="00EE1D27" w:rsidRPr="00EE1D27" w:rsidRDefault="00EE1D27" w:rsidP="00EE1D27">
      <w:pPr>
        <w:spacing w:after="0" w:line="240" w:lineRule="auto"/>
        <w:jc w:val="both"/>
        <w:rPr>
          <w:rFonts w:ascii="Arial Narrow" w:hAnsi="Arial Narrow"/>
          <w:b/>
          <w:lang w:eastAsia="en-US"/>
        </w:rPr>
      </w:pPr>
      <w:r w:rsidRPr="00EE1D27">
        <w:rPr>
          <w:rFonts w:ascii="Arial Narrow" w:hAnsi="Arial Narrow"/>
          <w:b/>
          <w:lang w:eastAsia="en-US"/>
        </w:rPr>
        <w:t>Výstupy aktivity č. 4:</w:t>
      </w:r>
    </w:p>
    <w:p w14:paraId="638E03C6" w14:textId="77777777" w:rsidR="00EE1D27" w:rsidRPr="00EE1D27" w:rsidRDefault="00EE1D27" w:rsidP="00EE1D27">
      <w:pPr>
        <w:spacing w:after="0" w:line="240" w:lineRule="auto"/>
        <w:jc w:val="both"/>
        <w:rPr>
          <w:rFonts w:ascii="Arial Narrow" w:hAnsi="Arial Narrow"/>
          <w:lang w:eastAsia="en-US"/>
        </w:rPr>
      </w:pPr>
    </w:p>
    <w:p w14:paraId="5A33B68B" w14:textId="77777777" w:rsidR="00EE1D27" w:rsidRPr="00EE1D27" w:rsidRDefault="00EE1D27" w:rsidP="00EE1D27">
      <w:pPr>
        <w:spacing w:after="120"/>
        <w:jc w:val="both"/>
        <w:rPr>
          <w:rFonts w:ascii="Arial Narrow" w:hAnsi="Arial Narrow"/>
          <w:u w:val="single"/>
          <w:lang w:eastAsia="en-US"/>
        </w:rPr>
      </w:pPr>
      <w:r w:rsidRPr="00EE1D27">
        <w:rPr>
          <w:rFonts w:ascii="Arial Narrow" w:hAnsi="Arial Narrow"/>
          <w:u w:val="single"/>
          <w:lang w:eastAsia="en-US"/>
        </w:rPr>
        <w:t>Spustený aktualizovaný procesný model životnej situácie</w:t>
      </w:r>
    </w:p>
    <w:p w14:paraId="0CEED6C1" w14:textId="40ACC0EA" w:rsidR="00EE1D27" w:rsidRPr="00EE1D27" w:rsidRDefault="00EE1D27" w:rsidP="00EE1D27">
      <w:pPr>
        <w:spacing w:after="120"/>
        <w:jc w:val="both"/>
        <w:rPr>
          <w:rFonts w:ascii="Arial Narrow" w:hAnsi="Arial Narrow"/>
          <w:lang w:eastAsia="en-US"/>
        </w:rPr>
      </w:pPr>
      <w:r w:rsidRPr="00EE1D27">
        <w:rPr>
          <w:rFonts w:ascii="Arial Narrow" w:hAnsi="Arial Narrow"/>
          <w:lang w:eastAsia="en-US"/>
        </w:rPr>
        <w:t>Výstupom bude aktualizovaný procesný model životnej situácie, ktorý po realizácii  sa stane aktuálnym procesným modelom životnej situácie.</w:t>
      </w:r>
    </w:p>
    <w:p w14:paraId="41B15EF0" w14:textId="77777777" w:rsidR="00EE1D27" w:rsidRPr="00EE1D27" w:rsidRDefault="00EE1D27" w:rsidP="00EE1D27">
      <w:pPr>
        <w:spacing w:after="120"/>
        <w:jc w:val="both"/>
        <w:rPr>
          <w:rFonts w:ascii="Arial Narrow" w:hAnsi="Arial Narrow"/>
          <w:u w:val="single"/>
          <w:lang w:eastAsia="en-US"/>
        </w:rPr>
      </w:pPr>
    </w:p>
    <w:p w14:paraId="4C93F933" w14:textId="77777777" w:rsidR="00EE1D27" w:rsidRPr="00EE1D27" w:rsidRDefault="00EE1D27" w:rsidP="00EE1D27">
      <w:pPr>
        <w:spacing w:after="120"/>
        <w:jc w:val="both"/>
        <w:rPr>
          <w:rFonts w:ascii="Arial Narrow" w:hAnsi="Arial Narrow"/>
          <w:u w:val="single"/>
          <w:lang w:eastAsia="en-US"/>
        </w:rPr>
      </w:pPr>
      <w:r w:rsidRPr="00EE1D27">
        <w:rPr>
          <w:rFonts w:ascii="Arial Narrow" w:hAnsi="Arial Narrow"/>
          <w:u w:val="single"/>
          <w:lang w:eastAsia="en-US"/>
        </w:rPr>
        <w:t>Aktuálna karta procesu pre 108 procesov, ktorá graficky zobrazí nasledovné informácie:</w:t>
      </w:r>
    </w:p>
    <w:p w14:paraId="63CBF576" w14:textId="77777777" w:rsidR="00EE1D27" w:rsidRPr="00EE1D27" w:rsidRDefault="00EE1D27" w:rsidP="00D3443D">
      <w:pPr>
        <w:numPr>
          <w:ilvl w:val="0"/>
          <w:numId w:val="15"/>
        </w:numPr>
        <w:spacing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spôsob realizácie vrátane obslužných kanálov;</w:t>
      </w:r>
    </w:p>
    <w:p w14:paraId="2294AB34" w14:textId="77777777" w:rsidR="00EE1D27" w:rsidRPr="00EE1D27" w:rsidRDefault="00EE1D27" w:rsidP="00D3443D">
      <w:pPr>
        <w:numPr>
          <w:ilvl w:val="0"/>
          <w:numId w:val="15"/>
        </w:numPr>
        <w:spacing w:before="240"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organizačné zabezpečenie realizácie procesov (subjekt, rola, organizačný útvar);</w:t>
      </w:r>
    </w:p>
    <w:p w14:paraId="3C789C9E" w14:textId="77777777" w:rsidR="00EE1D27" w:rsidRPr="00EE1D27" w:rsidRDefault="00EE1D27" w:rsidP="00D3443D">
      <w:pPr>
        <w:numPr>
          <w:ilvl w:val="0"/>
          <w:numId w:val="15"/>
        </w:numPr>
        <w:spacing w:before="240"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proofErr w:type="spellStart"/>
      <w:r w:rsidRPr="00EE1D27">
        <w:rPr>
          <w:rFonts w:ascii="Arial Narrow" w:eastAsia="Calibri" w:hAnsi="Arial Narrow"/>
          <w:lang w:eastAsia="en-US"/>
        </w:rPr>
        <w:t>medziinštitucionálne</w:t>
      </w:r>
      <w:proofErr w:type="spellEnd"/>
      <w:r w:rsidRPr="00EE1D27">
        <w:rPr>
          <w:rFonts w:ascii="Arial Narrow" w:eastAsia="Calibri" w:hAnsi="Arial Narrow"/>
          <w:lang w:eastAsia="en-US"/>
        </w:rPr>
        <w:t xml:space="preserve"> rozhranie na úrovni procesov;</w:t>
      </w:r>
    </w:p>
    <w:p w14:paraId="7A1D321C" w14:textId="77777777" w:rsidR="00EE1D27" w:rsidRPr="00EE1D27" w:rsidRDefault="00EE1D27" w:rsidP="00D3443D">
      <w:pPr>
        <w:numPr>
          <w:ilvl w:val="0"/>
          <w:numId w:val="15"/>
        </w:numPr>
        <w:spacing w:before="240"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vstupov a výstupov procesov;</w:t>
      </w:r>
    </w:p>
    <w:p w14:paraId="4D185EC5" w14:textId="77777777" w:rsidR="00EE1D27" w:rsidRPr="00EE1D27" w:rsidRDefault="00EE1D27" w:rsidP="00D3443D">
      <w:pPr>
        <w:numPr>
          <w:ilvl w:val="0"/>
          <w:numId w:val="15"/>
        </w:numPr>
        <w:spacing w:before="240"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pokrytie realizácie procesov prostriedkami IT/IKT;</w:t>
      </w:r>
    </w:p>
    <w:p w14:paraId="5AC279DA" w14:textId="48F80E99" w:rsidR="00EE1D27" w:rsidRPr="00C9307F" w:rsidRDefault="00EE1D27" w:rsidP="00EE1D27">
      <w:pPr>
        <w:numPr>
          <w:ilvl w:val="0"/>
          <w:numId w:val="15"/>
        </w:numPr>
        <w:spacing w:before="240" w:after="120" w:line="240" w:lineRule="auto"/>
        <w:contextualSpacing/>
        <w:jc w:val="both"/>
        <w:rPr>
          <w:rFonts w:ascii="Arial Narrow" w:hAnsi="Arial Narrow"/>
          <w:u w:val="single"/>
          <w:lang w:eastAsia="en-US"/>
        </w:rPr>
      </w:pPr>
      <w:r w:rsidRPr="00C9307F">
        <w:rPr>
          <w:rFonts w:ascii="Arial Narrow" w:eastAsia="Calibri" w:hAnsi="Arial Narrow"/>
          <w:lang w:eastAsia="en-US"/>
        </w:rPr>
        <w:t>identifikované miesta merania procesu.</w:t>
      </w:r>
    </w:p>
    <w:p w14:paraId="71C99528" w14:textId="77777777" w:rsidR="00EE1D27" w:rsidRPr="00EE1D27" w:rsidRDefault="00EE1D27" w:rsidP="00EE1D27">
      <w:pPr>
        <w:spacing w:after="120"/>
        <w:jc w:val="both"/>
        <w:rPr>
          <w:rFonts w:ascii="Arial Narrow" w:hAnsi="Arial Narrow"/>
          <w:u w:val="single"/>
          <w:lang w:eastAsia="en-US"/>
        </w:rPr>
      </w:pPr>
    </w:p>
    <w:p w14:paraId="5D6C0E20" w14:textId="77777777" w:rsidR="00EE1D27" w:rsidRPr="00EE1D27" w:rsidRDefault="00EE1D27" w:rsidP="00EE1D27">
      <w:pPr>
        <w:spacing w:after="120"/>
        <w:jc w:val="both"/>
        <w:rPr>
          <w:rFonts w:ascii="Arial Narrow" w:hAnsi="Arial Narrow"/>
          <w:lang w:eastAsia="en-US"/>
        </w:rPr>
      </w:pPr>
      <w:r w:rsidRPr="00EE1D27">
        <w:rPr>
          <w:rFonts w:ascii="Arial Narrow" w:hAnsi="Arial Narrow"/>
          <w:u w:val="single"/>
          <w:lang w:eastAsia="en-US"/>
        </w:rPr>
        <w:t>Akčný plán implementácie optimalizačných opatrení</w:t>
      </w:r>
      <w:r w:rsidRPr="00EE1D27">
        <w:rPr>
          <w:rFonts w:ascii="Arial Narrow" w:hAnsi="Arial Narrow"/>
          <w:lang w:eastAsia="en-US"/>
        </w:rPr>
        <w:t xml:space="preserve"> vrátane definovania:</w:t>
      </w:r>
    </w:p>
    <w:p w14:paraId="1566BF5D" w14:textId="77777777" w:rsidR="00EE1D27" w:rsidRPr="00EE1D27" w:rsidRDefault="00EE1D27" w:rsidP="00D3443D">
      <w:pPr>
        <w:numPr>
          <w:ilvl w:val="0"/>
          <w:numId w:val="16"/>
        </w:numPr>
        <w:spacing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štruktúry tímu pre riadenie zmien,</w:t>
      </w:r>
    </w:p>
    <w:p w14:paraId="21C80F2E" w14:textId="77777777" w:rsidR="00EE1D27" w:rsidRPr="00EE1D27" w:rsidRDefault="00EE1D27" w:rsidP="00D3443D">
      <w:pPr>
        <w:numPr>
          <w:ilvl w:val="0"/>
          <w:numId w:val="16"/>
        </w:numPr>
        <w:spacing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zodpovednosti za vykonanie jednotlivých optimalizačných opatrení (vlastník, harmonogram realizácie vrátane míľnikov),</w:t>
      </w:r>
    </w:p>
    <w:p w14:paraId="12FB1AA0" w14:textId="77777777" w:rsidR="00EE1D27" w:rsidRPr="00EE1D27" w:rsidRDefault="00EE1D27" w:rsidP="00D3443D">
      <w:pPr>
        <w:numPr>
          <w:ilvl w:val="0"/>
          <w:numId w:val="16"/>
        </w:numPr>
        <w:spacing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plán pre testovanie a vyhodnotenie optimalizačných opatrení,</w:t>
      </w:r>
    </w:p>
    <w:p w14:paraId="46392778" w14:textId="77777777" w:rsidR="00EE1D27" w:rsidRPr="00EE1D27" w:rsidRDefault="00EE1D27" w:rsidP="00D3443D">
      <w:pPr>
        <w:numPr>
          <w:ilvl w:val="0"/>
          <w:numId w:val="16"/>
        </w:numPr>
        <w:spacing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plán pre dohľad a testovanie IT/IKT (realizované OP II),</w:t>
      </w:r>
    </w:p>
    <w:p w14:paraId="19ABFB0A" w14:textId="77777777" w:rsidR="00EE1D27" w:rsidRPr="00EE1D27" w:rsidRDefault="00EE1D27" w:rsidP="00D3443D">
      <w:pPr>
        <w:numPr>
          <w:ilvl w:val="0"/>
          <w:numId w:val="16"/>
        </w:numPr>
        <w:spacing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plán a spôsob realizácie legislatívnych zmien,</w:t>
      </w:r>
    </w:p>
    <w:p w14:paraId="75CA7D4E" w14:textId="77777777" w:rsidR="00EE1D27" w:rsidRPr="00EE1D27" w:rsidRDefault="00EE1D27" w:rsidP="00D3443D">
      <w:pPr>
        <w:numPr>
          <w:ilvl w:val="0"/>
          <w:numId w:val="16"/>
        </w:numPr>
        <w:spacing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plán školení riadiacich pracovníkov v oblastiach:</w:t>
      </w:r>
    </w:p>
    <w:p w14:paraId="74360EE5" w14:textId="77777777" w:rsidR="00EE1D27" w:rsidRPr="00EE1D27" w:rsidRDefault="00EE1D27" w:rsidP="00D3443D">
      <w:pPr>
        <w:numPr>
          <w:ilvl w:val="0"/>
          <w:numId w:val="17"/>
        </w:numPr>
        <w:spacing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metodiky využívanej pre procesné riadenie za účelom následného zlepšovania a udržiavania kvality procesných modelov v organizácií resp. rezorte,</w:t>
      </w:r>
    </w:p>
    <w:p w14:paraId="58E6673E" w14:textId="77777777" w:rsidR="00EE1D27" w:rsidRPr="00EE1D27" w:rsidRDefault="00EE1D27" w:rsidP="00D3443D">
      <w:pPr>
        <w:numPr>
          <w:ilvl w:val="0"/>
          <w:numId w:val="17"/>
        </w:numPr>
        <w:spacing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výkonu inovovaného procesu,</w:t>
      </w:r>
    </w:p>
    <w:p w14:paraId="1A139FB3" w14:textId="77777777" w:rsidR="00EE1D27" w:rsidRPr="00EE1D27" w:rsidRDefault="00EE1D27" w:rsidP="00D3443D">
      <w:pPr>
        <w:numPr>
          <w:ilvl w:val="0"/>
          <w:numId w:val="17"/>
        </w:numPr>
        <w:spacing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realizovaných  legislatívnych zmien,</w:t>
      </w:r>
    </w:p>
    <w:p w14:paraId="7DE25843" w14:textId="77777777" w:rsidR="00EE1D27" w:rsidRPr="00EE1D27" w:rsidRDefault="00EE1D27" w:rsidP="00D3443D">
      <w:pPr>
        <w:numPr>
          <w:ilvl w:val="0"/>
          <w:numId w:val="18"/>
        </w:numPr>
        <w:spacing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plán školení pracovníkov v oblasti nových postupov práce a smerníc,</w:t>
      </w:r>
    </w:p>
    <w:p w14:paraId="6F60F20E" w14:textId="77777777" w:rsidR="00EE1D27" w:rsidRPr="00EE1D27" w:rsidRDefault="00EE1D27" w:rsidP="00D3443D">
      <w:pPr>
        <w:numPr>
          <w:ilvl w:val="0"/>
          <w:numId w:val="18"/>
        </w:numPr>
        <w:spacing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plán PR kampane a komunikácie zmien.</w:t>
      </w:r>
    </w:p>
    <w:p w14:paraId="7532FCB1" w14:textId="77777777" w:rsidR="00EE1D27" w:rsidRPr="00EE1D27" w:rsidRDefault="00EE1D27" w:rsidP="00EE1D27">
      <w:pPr>
        <w:spacing w:after="120"/>
        <w:jc w:val="both"/>
        <w:rPr>
          <w:rFonts w:ascii="Arial Narrow" w:hAnsi="Arial Narrow"/>
          <w:u w:val="single"/>
          <w:lang w:eastAsia="en-US"/>
        </w:rPr>
      </w:pPr>
    </w:p>
    <w:p w14:paraId="40150B03" w14:textId="77777777" w:rsidR="00EE1D27" w:rsidRPr="00EE1D27" w:rsidRDefault="00EE1D27" w:rsidP="00EE1D27">
      <w:pPr>
        <w:spacing w:after="120"/>
        <w:jc w:val="both"/>
        <w:rPr>
          <w:rFonts w:ascii="Arial Narrow" w:hAnsi="Arial Narrow"/>
          <w:u w:val="single"/>
          <w:lang w:eastAsia="en-US"/>
        </w:rPr>
      </w:pPr>
      <w:r w:rsidRPr="00EE1D27">
        <w:rPr>
          <w:rFonts w:ascii="Arial Narrow" w:hAnsi="Arial Narrow"/>
          <w:u w:val="single"/>
          <w:lang w:eastAsia="en-US"/>
        </w:rPr>
        <w:t>Nový dizajn životnej situácie</w:t>
      </w:r>
    </w:p>
    <w:p w14:paraId="02543D8C" w14:textId="77777777" w:rsidR="00EE1D27" w:rsidRPr="00EE1D27" w:rsidRDefault="00EE1D27" w:rsidP="00EE1D27">
      <w:pPr>
        <w:spacing w:after="0"/>
        <w:jc w:val="both"/>
        <w:rPr>
          <w:rFonts w:ascii="Arial Narrow" w:hAnsi="Arial Narrow"/>
          <w:lang w:eastAsia="en-US"/>
        </w:rPr>
      </w:pPr>
      <w:r w:rsidRPr="00EE1D27">
        <w:rPr>
          <w:rFonts w:ascii="Arial Narrow" w:hAnsi="Arial Narrow"/>
          <w:lang w:eastAsia="en-US"/>
        </w:rPr>
        <w:t>Dokument bude obsahovať aktualizované resp. doplnené väzby životných situácií na:</w:t>
      </w:r>
    </w:p>
    <w:p w14:paraId="74C9D3F6" w14:textId="77777777" w:rsidR="00EE1D27" w:rsidRPr="00EE1D27" w:rsidRDefault="00EE1D27" w:rsidP="00EE1D27">
      <w:pPr>
        <w:spacing w:after="0"/>
        <w:jc w:val="both"/>
        <w:rPr>
          <w:rFonts w:ascii="Arial Narrow" w:hAnsi="Arial Narrow"/>
          <w:lang w:eastAsia="en-US"/>
        </w:rPr>
      </w:pPr>
    </w:p>
    <w:p w14:paraId="7DD575BC" w14:textId="77777777" w:rsidR="00EE1D27" w:rsidRPr="00EE1D27" w:rsidRDefault="00EE1D27" w:rsidP="00D3443D">
      <w:pPr>
        <w:numPr>
          <w:ilvl w:val="0"/>
          <w:numId w:val="19"/>
        </w:numPr>
        <w:spacing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Spúšťacie udalosti,</w:t>
      </w:r>
    </w:p>
    <w:p w14:paraId="01129753" w14:textId="77777777" w:rsidR="00EE1D27" w:rsidRPr="00EE1D27" w:rsidRDefault="00EE1D27" w:rsidP="00D3443D">
      <w:pPr>
        <w:numPr>
          <w:ilvl w:val="0"/>
          <w:numId w:val="19"/>
        </w:numPr>
        <w:spacing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Výsledok životnej situácie,</w:t>
      </w:r>
    </w:p>
    <w:p w14:paraId="4143FF87" w14:textId="77777777" w:rsidR="00EE1D27" w:rsidRPr="00EE1D27" w:rsidRDefault="00EE1D27" w:rsidP="00D3443D">
      <w:pPr>
        <w:numPr>
          <w:ilvl w:val="0"/>
          <w:numId w:val="19"/>
        </w:numPr>
        <w:spacing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Procesy životnej situácie,</w:t>
      </w:r>
    </w:p>
    <w:p w14:paraId="68AEB69B" w14:textId="77777777" w:rsidR="00EE1D27" w:rsidRPr="00EE1D27" w:rsidRDefault="00EE1D27" w:rsidP="00D3443D">
      <w:pPr>
        <w:numPr>
          <w:ilvl w:val="0"/>
          <w:numId w:val="19"/>
        </w:numPr>
        <w:spacing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Účastníci životnej situácie,</w:t>
      </w:r>
    </w:p>
    <w:p w14:paraId="11A05870" w14:textId="77777777" w:rsidR="00EE1D27" w:rsidRPr="00EE1D27" w:rsidRDefault="00EE1D27" w:rsidP="00D3443D">
      <w:pPr>
        <w:numPr>
          <w:ilvl w:val="0"/>
          <w:numId w:val="19"/>
        </w:numPr>
        <w:spacing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Používané nástroje,</w:t>
      </w:r>
    </w:p>
    <w:p w14:paraId="4F6D8B64" w14:textId="77777777" w:rsidR="00EE1D27" w:rsidRPr="00EE1D27" w:rsidRDefault="00EE1D27" w:rsidP="00D3443D">
      <w:pPr>
        <w:numPr>
          <w:ilvl w:val="0"/>
          <w:numId w:val="19"/>
        </w:numPr>
        <w:spacing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Meranie životnej situácie.</w:t>
      </w:r>
    </w:p>
    <w:p w14:paraId="388958D7" w14:textId="77777777" w:rsidR="00EE1D27" w:rsidRDefault="00EE1D27" w:rsidP="00EE1D27">
      <w:pPr>
        <w:spacing w:after="0"/>
        <w:ind w:left="34"/>
        <w:jc w:val="both"/>
        <w:rPr>
          <w:rFonts w:ascii="Arial Narrow" w:hAnsi="Arial Narrow"/>
          <w:lang w:eastAsia="en-US"/>
        </w:rPr>
      </w:pPr>
    </w:p>
    <w:p w14:paraId="6F54DCD2" w14:textId="77777777" w:rsidR="00C9307F" w:rsidRPr="00EE1D27" w:rsidRDefault="00C9307F" w:rsidP="00EE1D27">
      <w:pPr>
        <w:spacing w:after="0"/>
        <w:ind w:left="34"/>
        <w:jc w:val="both"/>
        <w:rPr>
          <w:rFonts w:ascii="Arial Narrow" w:hAnsi="Arial Narrow"/>
          <w:lang w:eastAsia="en-US"/>
        </w:rPr>
      </w:pPr>
    </w:p>
    <w:p w14:paraId="0821FDF6" w14:textId="77777777" w:rsidR="00EE1D27" w:rsidRPr="00EE1D27" w:rsidRDefault="00EE1D27" w:rsidP="00EE1D27">
      <w:pPr>
        <w:spacing w:after="120"/>
        <w:jc w:val="both"/>
        <w:rPr>
          <w:rFonts w:ascii="Arial Narrow" w:hAnsi="Arial Narrow"/>
          <w:u w:val="single"/>
          <w:lang w:eastAsia="en-US"/>
        </w:rPr>
      </w:pPr>
      <w:r w:rsidRPr="00EE1D27">
        <w:rPr>
          <w:rFonts w:ascii="Arial Narrow" w:hAnsi="Arial Narrow"/>
          <w:u w:val="single"/>
          <w:lang w:eastAsia="en-US"/>
        </w:rPr>
        <w:t>Manuály a školiace materiály pre potreby špecifického vzdelávania zamestnancov počas implementácie konkrétneho optimalizačného opatrenia</w:t>
      </w:r>
    </w:p>
    <w:p w14:paraId="1B186F48" w14:textId="77777777" w:rsidR="00EE1D27" w:rsidRPr="00EE1D27" w:rsidRDefault="00EE1D27" w:rsidP="00EE1D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Predpokladaný obsah:</w:t>
      </w:r>
    </w:p>
    <w:p w14:paraId="1371D761" w14:textId="77777777" w:rsidR="00EE1D27" w:rsidRPr="00EE1D27" w:rsidRDefault="00EE1D27" w:rsidP="00EE1D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/>
          <w:lang w:eastAsia="en-US"/>
        </w:rPr>
      </w:pPr>
    </w:p>
    <w:p w14:paraId="11605CE3" w14:textId="77777777" w:rsidR="00EE1D27" w:rsidRPr="00EE1D27" w:rsidRDefault="00EE1D27" w:rsidP="00D3443D">
      <w:pPr>
        <w:numPr>
          <w:ilvl w:val="0"/>
          <w:numId w:val="20"/>
        </w:numPr>
        <w:spacing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Predstavenie optimalizačného opatrenia (ciele a úlohy),</w:t>
      </w:r>
    </w:p>
    <w:p w14:paraId="38D8303B" w14:textId="77777777" w:rsidR="00EE1D27" w:rsidRPr="00EE1D27" w:rsidRDefault="00EE1D27" w:rsidP="00D3443D">
      <w:pPr>
        <w:numPr>
          <w:ilvl w:val="0"/>
          <w:numId w:val="20"/>
        </w:numPr>
        <w:spacing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Premietnutie optimalizačného opatrenia do dennej práce v danej agende,</w:t>
      </w:r>
    </w:p>
    <w:p w14:paraId="58BF1103" w14:textId="77777777" w:rsidR="00EE1D27" w:rsidRPr="00EE1D27" w:rsidRDefault="00EE1D27" w:rsidP="00D3443D">
      <w:pPr>
        <w:numPr>
          <w:ilvl w:val="0"/>
          <w:numId w:val="20"/>
        </w:numPr>
        <w:spacing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Použité optimalizačné metodiky a ich predstavenie,</w:t>
      </w:r>
    </w:p>
    <w:p w14:paraId="34FC882B" w14:textId="77777777" w:rsidR="00EE1D27" w:rsidRPr="00EE1D27" w:rsidRDefault="00EE1D27" w:rsidP="00D3443D">
      <w:pPr>
        <w:numPr>
          <w:ilvl w:val="0"/>
          <w:numId w:val="20"/>
        </w:numPr>
        <w:spacing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lastRenderedPageBreak/>
        <w:t>Procesný model životnej situácie,</w:t>
      </w:r>
    </w:p>
    <w:p w14:paraId="5700988F" w14:textId="77777777" w:rsidR="00EE1D27" w:rsidRPr="00EE1D27" w:rsidRDefault="00EE1D27" w:rsidP="00D3443D">
      <w:pPr>
        <w:numPr>
          <w:ilvl w:val="0"/>
          <w:numId w:val="20"/>
        </w:numPr>
        <w:spacing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KPI, požadované hodnoty, spôsob ich merania a vyhodnocovania,</w:t>
      </w:r>
    </w:p>
    <w:p w14:paraId="4CE995F7" w14:textId="77777777" w:rsidR="00EE1D27" w:rsidRPr="00EE1D27" w:rsidRDefault="00EE1D27" w:rsidP="00D3443D">
      <w:pPr>
        <w:numPr>
          <w:ilvl w:val="0"/>
          <w:numId w:val="20"/>
        </w:numPr>
        <w:spacing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Pracovné pozície a ich úlohy/povinnosti v rámci optimalizačného opatrenia vrátane nových prípadne zmenených IT nástrojov – premietnutie na lokálne podmienky,</w:t>
      </w:r>
    </w:p>
    <w:p w14:paraId="382B13C6" w14:textId="77777777" w:rsidR="00EE1D27" w:rsidRPr="00EE1D27" w:rsidRDefault="00EE1D27" w:rsidP="00D3443D">
      <w:pPr>
        <w:numPr>
          <w:ilvl w:val="0"/>
          <w:numId w:val="20"/>
        </w:numPr>
        <w:spacing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Predstavenie prostriedkov a spôsobu na podávanie spätnej väzby na zavedené optimalizačné opatrenia.</w:t>
      </w:r>
    </w:p>
    <w:p w14:paraId="67A2741C" w14:textId="77777777" w:rsidR="00EE1D27" w:rsidRPr="00EE1D27" w:rsidRDefault="00EE1D27" w:rsidP="00EE1D27">
      <w:pPr>
        <w:spacing w:before="240" w:after="160"/>
        <w:ind w:left="720"/>
        <w:contextualSpacing/>
        <w:jc w:val="both"/>
        <w:rPr>
          <w:rFonts w:ascii="Arial Narrow" w:eastAsia="Calibri" w:hAnsi="Arial Narrow"/>
          <w:lang w:eastAsia="en-US"/>
        </w:rPr>
      </w:pPr>
    </w:p>
    <w:p w14:paraId="5E4D4690" w14:textId="7B8C8862" w:rsidR="00EE1D27" w:rsidRPr="00EE1D27" w:rsidRDefault="00EE1D27" w:rsidP="00EE1D27">
      <w:pPr>
        <w:spacing w:after="120"/>
        <w:jc w:val="both"/>
        <w:rPr>
          <w:rFonts w:ascii="Arial Narrow" w:hAnsi="Arial Narrow"/>
          <w:lang w:eastAsia="en-US"/>
        </w:rPr>
      </w:pPr>
      <w:r w:rsidRPr="00EE1D27">
        <w:rPr>
          <w:rFonts w:ascii="Arial Narrow" w:hAnsi="Arial Narrow"/>
          <w:u w:val="single"/>
          <w:lang w:eastAsia="en-US"/>
        </w:rPr>
        <w:t xml:space="preserve">Biznis požiadavky pre návrh automatizácie a elektronizácie výkonov </w:t>
      </w:r>
      <w:r w:rsidR="00BA2766">
        <w:rPr>
          <w:rFonts w:ascii="Arial Narrow" w:hAnsi="Arial Narrow"/>
          <w:u w:val="single"/>
          <w:lang w:eastAsia="en-US"/>
        </w:rPr>
        <w:t>ŽS</w:t>
      </w:r>
      <w:r w:rsidRPr="00EE1D27">
        <w:rPr>
          <w:rFonts w:ascii="Arial Narrow" w:hAnsi="Arial Narrow"/>
          <w:u w:val="single"/>
          <w:lang w:eastAsia="en-US"/>
        </w:rPr>
        <w:t xml:space="preserve"> </w:t>
      </w:r>
      <w:r w:rsidRPr="00EE1D27">
        <w:rPr>
          <w:rFonts w:ascii="Arial Narrow" w:hAnsi="Arial Narrow"/>
          <w:lang w:eastAsia="en-US"/>
        </w:rPr>
        <w:t>ako podklad pre vytvorenie štúdie realizovateľnosti v rámci projektov OP II. Dokument bude obsahovať:</w:t>
      </w:r>
    </w:p>
    <w:p w14:paraId="5598EDD5" w14:textId="77777777" w:rsidR="00EE1D27" w:rsidRPr="00EE1D27" w:rsidRDefault="00EE1D27" w:rsidP="00D3443D">
      <w:pPr>
        <w:numPr>
          <w:ilvl w:val="0"/>
          <w:numId w:val="21"/>
        </w:numPr>
        <w:spacing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vysokoúrovňový popis príkladov použitia (</w:t>
      </w:r>
      <w:proofErr w:type="spellStart"/>
      <w:r w:rsidRPr="00EE1D27">
        <w:rPr>
          <w:rFonts w:ascii="Arial Narrow" w:eastAsia="Calibri" w:hAnsi="Arial Narrow"/>
          <w:lang w:eastAsia="en-US"/>
        </w:rPr>
        <w:t>use</w:t>
      </w:r>
      <w:proofErr w:type="spellEnd"/>
      <w:r w:rsidRPr="00EE1D27">
        <w:rPr>
          <w:rFonts w:ascii="Arial Narrow" w:eastAsia="Calibri" w:hAnsi="Arial Narrow"/>
          <w:lang w:eastAsia="en-US"/>
        </w:rPr>
        <w:t xml:space="preserve"> </w:t>
      </w:r>
      <w:proofErr w:type="spellStart"/>
      <w:r w:rsidRPr="00EE1D27">
        <w:rPr>
          <w:rFonts w:ascii="Arial Narrow" w:eastAsia="Calibri" w:hAnsi="Arial Narrow"/>
          <w:lang w:eastAsia="en-US"/>
        </w:rPr>
        <w:t>cases</w:t>
      </w:r>
      <w:proofErr w:type="spellEnd"/>
      <w:r w:rsidRPr="00EE1D27">
        <w:rPr>
          <w:rFonts w:ascii="Arial Narrow" w:eastAsia="Calibri" w:hAnsi="Arial Narrow"/>
          <w:lang w:eastAsia="en-US"/>
        </w:rPr>
        <w:t>);</w:t>
      </w:r>
    </w:p>
    <w:p w14:paraId="66E8F751" w14:textId="77777777" w:rsidR="00EE1D27" w:rsidRPr="00EE1D27" w:rsidRDefault="00EE1D27" w:rsidP="00D3443D">
      <w:pPr>
        <w:numPr>
          <w:ilvl w:val="0"/>
          <w:numId w:val="21"/>
        </w:numPr>
        <w:spacing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 xml:space="preserve">vysokoúrovňová špecifikácia </w:t>
      </w:r>
      <w:proofErr w:type="spellStart"/>
      <w:r w:rsidRPr="00EE1D27">
        <w:rPr>
          <w:rFonts w:ascii="Arial Narrow" w:eastAsia="Calibri" w:hAnsi="Arial Narrow"/>
          <w:lang w:eastAsia="en-US"/>
        </w:rPr>
        <w:t>e-služby</w:t>
      </w:r>
      <w:proofErr w:type="spellEnd"/>
      <w:r w:rsidRPr="00EE1D27">
        <w:rPr>
          <w:rFonts w:ascii="Arial Narrow" w:eastAsia="Calibri" w:hAnsi="Arial Narrow"/>
          <w:lang w:eastAsia="en-US"/>
        </w:rPr>
        <w:t>;</w:t>
      </w:r>
    </w:p>
    <w:p w14:paraId="1264D0B2" w14:textId="77777777" w:rsidR="00EE1D27" w:rsidRDefault="00EE1D27" w:rsidP="00D3443D">
      <w:pPr>
        <w:numPr>
          <w:ilvl w:val="0"/>
          <w:numId w:val="21"/>
        </w:numPr>
        <w:spacing w:after="160" w:line="240" w:lineRule="auto"/>
        <w:contextualSpacing/>
        <w:jc w:val="both"/>
        <w:rPr>
          <w:rFonts w:ascii="Arial Narrow" w:eastAsia="Calibri" w:hAnsi="Arial Narrow"/>
          <w:lang w:eastAsia="en-US"/>
        </w:rPr>
      </w:pPr>
      <w:r w:rsidRPr="00EE1D27">
        <w:rPr>
          <w:rFonts w:ascii="Arial Narrow" w:eastAsia="Calibri" w:hAnsi="Arial Narrow"/>
          <w:lang w:eastAsia="en-US"/>
        </w:rPr>
        <w:t>logický dátový model.</w:t>
      </w:r>
    </w:p>
    <w:p w14:paraId="444FD38C" w14:textId="77777777" w:rsidR="00C9307F" w:rsidRDefault="00C9307F" w:rsidP="00C9307F">
      <w:pPr>
        <w:spacing w:after="160" w:line="240" w:lineRule="auto"/>
        <w:ind w:left="1080"/>
        <w:contextualSpacing/>
        <w:jc w:val="both"/>
        <w:rPr>
          <w:rFonts w:ascii="Arial Narrow" w:eastAsia="Calibri" w:hAnsi="Arial Narrow"/>
          <w:lang w:eastAsia="en-US"/>
        </w:rPr>
      </w:pPr>
    </w:p>
    <w:p w14:paraId="0A748B4E" w14:textId="5FA188EB" w:rsidR="00242982" w:rsidRDefault="00C9307F" w:rsidP="001531A7">
      <w:pPr>
        <w:jc w:val="both"/>
        <w:rPr>
          <w:rFonts w:ascii="Arial Narrow" w:hAnsi="Arial Narrow" w:cs="Arial"/>
        </w:rPr>
      </w:pPr>
      <w:r w:rsidRPr="005018CA">
        <w:rPr>
          <w:rFonts w:ascii="Arial Narrow" w:hAnsi="Arial Narrow" w:cs="Arial"/>
        </w:rPr>
        <w:t>Uvedené činnosti</w:t>
      </w:r>
      <w:r>
        <w:rPr>
          <w:rFonts w:ascii="Arial Narrow" w:hAnsi="Arial Narrow" w:cs="Arial"/>
        </w:rPr>
        <w:t xml:space="preserve"> budú zabezpečené expertom č. 1. až 5</w:t>
      </w:r>
      <w:r w:rsidR="00E72388">
        <w:rPr>
          <w:rFonts w:ascii="Arial Narrow" w:hAnsi="Arial Narrow" w:cs="Arial"/>
        </w:rPr>
        <w:t>, prostredníctvom ktorých poskytovateľ služieb/Audítor preukázal splnenie podmienok účasti podľa § 34 ods. 1 písm. g) zákona a</w:t>
      </w:r>
      <w:r w:rsidR="00FB541F">
        <w:rPr>
          <w:rFonts w:ascii="Arial Narrow" w:hAnsi="Arial Narrow" w:cs="Arial"/>
        </w:rPr>
        <w:t xml:space="preserve">ko aj ďalšími </w:t>
      </w:r>
      <w:r w:rsidR="002A1341">
        <w:rPr>
          <w:rFonts w:ascii="Arial Narrow" w:hAnsi="Arial Narrow" w:cs="Arial"/>
        </w:rPr>
        <w:t>kvalifikovanými osobami</w:t>
      </w:r>
      <w:r w:rsidR="00FB541F">
        <w:rPr>
          <w:rFonts w:ascii="Arial Narrow" w:hAnsi="Arial Narrow" w:cs="Arial"/>
        </w:rPr>
        <w:t xml:space="preserve"> v počte min. 19 osôb</w:t>
      </w:r>
      <w:r w:rsidR="00E72388">
        <w:rPr>
          <w:rFonts w:ascii="Arial Narrow" w:hAnsi="Arial Narrow" w:cs="Arial"/>
        </w:rPr>
        <w:t>, zabezpečenie ktorých verejný obstarávateľ/klient požaduje ako zmluvnú podmienku podľa článku IV bodu 4.1 písm. k) Zmluvy na poskytnutie služieb</w:t>
      </w:r>
      <w:r>
        <w:rPr>
          <w:rFonts w:ascii="Arial Narrow" w:hAnsi="Arial Narrow" w:cs="Arial"/>
        </w:rPr>
        <w:t>.</w:t>
      </w:r>
    </w:p>
    <w:p w14:paraId="016561AE" w14:textId="77777777" w:rsidR="00E441AD" w:rsidRPr="00E441AD" w:rsidRDefault="00E441AD" w:rsidP="00E441AD">
      <w:pPr>
        <w:spacing w:after="0" w:line="240" w:lineRule="auto"/>
        <w:ind w:left="720" w:hanging="720"/>
        <w:rPr>
          <w:rFonts w:ascii="Arial Narrow" w:eastAsia="Calibri" w:hAnsi="Arial Narrow" w:cs="Calibri"/>
          <w:lang w:eastAsia="en-US"/>
        </w:rPr>
      </w:pPr>
      <w:r w:rsidRPr="00E441AD">
        <w:rPr>
          <w:rFonts w:ascii="Arial Narrow" w:eastAsia="Calibri" w:hAnsi="Arial Narrow" w:cs="Calibri"/>
          <w:lang w:eastAsia="en-US"/>
        </w:rPr>
        <w:t>Personálne zabezpečenie predmetu zákazky:</w:t>
      </w:r>
    </w:p>
    <w:p w14:paraId="29610676" w14:textId="77777777" w:rsidR="00E441AD" w:rsidRPr="00E441AD" w:rsidRDefault="00E441AD" w:rsidP="00E441AD">
      <w:pPr>
        <w:spacing w:after="0" w:line="240" w:lineRule="auto"/>
        <w:rPr>
          <w:rFonts w:ascii="Arial Narrow" w:eastAsia="Calibri" w:hAnsi="Arial Narrow" w:cs="Calibri"/>
          <w:lang w:eastAsia="en-US"/>
        </w:rPr>
      </w:pPr>
      <w:r w:rsidRPr="00E441AD">
        <w:rPr>
          <w:rFonts w:ascii="Arial Narrow" w:eastAsia="Calibri" w:hAnsi="Arial Narrow" w:cs="Calibri"/>
          <w:lang w:eastAsia="en-US"/>
        </w:rPr>
        <w:t>Expert č. 1 – 1 osoba</w:t>
      </w:r>
    </w:p>
    <w:p w14:paraId="0A41A3D4" w14:textId="77777777" w:rsidR="00E441AD" w:rsidRPr="00E441AD" w:rsidRDefault="00E441AD" w:rsidP="00E441AD">
      <w:pPr>
        <w:spacing w:after="0" w:line="240" w:lineRule="auto"/>
        <w:ind w:left="720" w:hanging="720"/>
        <w:rPr>
          <w:rFonts w:ascii="Arial Narrow" w:eastAsia="Calibri" w:hAnsi="Arial Narrow" w:cs="Calibri"/>
          <w:lang w:eastAsia="en-US"/>
        </w:rPr>
      </w:pPr>
      <w:r w:rsidRPr="00E441AD">
        <w:rPr>
          <w:rFonts w:ascii="Arial Narrow" w:eastAsia="Calibri" w:hAnsi="Arial Narrow" w:cs="Calibri"/>
          <w:lang w:eastAsia="en-US"/>
        </w:rPr>
        <w:t>Expert č. 2 – 1 osoba</w:t>
      </w:r>
    </w:p>
    <w:p w14:paraId="1336BB85" w14:textId="77777777" w:rsidR="00E441AD" w:rsidRPr="00E441AD" w:rsidRDefault="00E441AD" w:rsidP="00E441AD">
      <w:pPr>
        <w:spacing w:after="0" w:line="240" w:lineRule="auto"/>
        <w:rPr>
          <w:rFonts w:ascii="Arial Narrow" w:eastAsia="Calibri" w:hAnsi="Arial Narrow" w:cs="Calibri"/>
          <w:lang w:eastAsia="en-US"/>
        </w:rPr>
      </w:pPr>
      <w:r w:rsidRPr="00E441AD">
        <w:rPr>
          <w:rFonts w:ascii="Arial Narrow" w:eastAsia="Calibri" w:hAnsi="Arial Narrow" w:cs="Calibri"/>
          <w:lang w:eastAsia="en-US"/>
        </w:rPr>
        <w:t>Expert č. 3 – 1 osoba</w:t>
      </w:r>
    </w:p>
    <w:p w14:paraId="4E0BCE9B" w14:textId="12F1F4D4" w:rsidR="00B36956" w:rsidRDefault="00E441AD" w:rsidP="00E441AD">
      <w:pPr>
        <w:spacing w:after="0" w:line="240" w:lineRule="auto"/>
        <w:rPr>
          <w:rFonts w:ascii="Arial Narrow" w:eastAsia="Calibri" w:hAnsi="Arial Narrow" w:cs="Calibri"/>
          <w:lang w:eastAsia="en-US"/>
        </w:rPr>
      </w:pPr>
      <w:r w:rsidRPr="00E441AD">
        <w:rPr>
          <w:rFonts w:ascii="Arial Narrow" w:eastAsia="Calibri" w:hAnsi="Arial Narrow" w:cs="Calibri"/>
          <w:lang w:eastAsia="en-US"/>
        </w:rPr>
        <w:t>Expert č. 4 – 1 osoba</w:t>
      </w:r>
    </w:p>
    <w:p w14:paraId="537BC041" w14:textId="70663A98" w:rsidR="00E441AD" w:rsidRDefault="00AC4EA4" w:rsidP="00E441AD">
      <w:pPr>
        <w:spacing w:after="0" w:line="240" w:lineRule="auto"/>
        <w:rPr>
          <w:rFonts w:ascii="Arial Narrow" w:eastAsia="Calibri" w:hAnsi="Arial Narrow" w:cs="Calibri"/>
          <w:lang w:eastAsia="en-US"/>
        </w:rPr>
      </w:pPr>
      <w:r>
        <w:rPr>
          <w:rFonts w:ascii="Arial Narrow" w:eastAsia="Calibri" w:hAnsi="Arial Narrow" w:cs="Calibri"/>
          <w:lang w:eastAsia="en-US"/>
        </w:rPr>
        <w:t>Expert č. 5 – 1 osoba</w:t>
      </w:r>
    </w:p>
    <w:p w14:paraId="35F4E7F3" w14:textId="77777777" w:rsidR="00E441AD" w:rsidRDefault="00E441AD" w:rsidP="00E441AD">
      <w:pPr>
        <w:spacing w:after="0" w:line="240" w:lineRule="auto"/>
        <w:rPr>
          <w:rFonts w:ascii="Arial Narrow" w:eastAsia="Calibri" w:hAnsi="Arial Narrow" w:cs="Calibri"/>
          <w:lang w:eastAsia="en-US"/>
        </w:rPr>
      </w:pPr>
    </w:p>
    <w:p w14:paraId="0F733783" w14:textId="77777777" w:rsidR="00E441AD" w:rsidRDefault="00E441AD" w:rsidP="00E441AD">
      <w:pPr>
        <w:spacing w:after="0" w:line="240" w:lineRule="auto"/>
        <w:rPr>
          <w:rFonts w:ascii="Arial Narrow" w:eastAsia="Calibri" w:hAnsi="Arial Narrow" w:cs="Calibri"/>
          <w:lang w:eastAsia="en-US"/>
        </w:rPr>
      </w:pPr>
    </w:p>
    <w:p w14:paraId="7D3E052E" w14:textId="5B3F2E74" w:rsidR="00E441AD" w:rsidRPr="00E441AD" w:rsidRDefault="00E441AD" w:rsidP="00E441A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lang w:eastAsia="sk-SK"/>
        </w:rPr>
      </w:pPr>
      <w:r w:rsidRPr="00E441AD">
        <w:rPr>
          <w:rFonts w:ascii="Arial Narrow" w:eastAsia="Times New Roman" w:hAnsi="Arial Narrow" w:cs="Times New Roman"/>
          <w:b/>
          <w:lang w:eastAsia="sk-SK"/>
        </w:rPr>
        <w:t>Expert č. 1.:</w:t>
      </w:r>
    </w:p>
    <w:p w14:paraId="4F59ADE5" w14:textId="77777777" w:rsidR="00E441AD" w:rsidRPr="00E441AD" w:rsidRDefault="00E441AD" w:rsidP="00E441A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lang w:eastAsia="sk-SK"/>
        </w:rPr>
      </w:pPr>
    </w:p>
    <w:p w14:paraId="3E711185" w14:textId="29E99F7D" w:rsidR="00E441AD" w:rsidRPr="00E441AD" w:rsidRDefault="00E441AD" w:rsidP="00E441AD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  <w:lang w:eastAsia="en-US"/>
        </w:rPr>
      </w:pPr>
      <w:r w:rsidRPr="00E441AD">
        <w:rPr>
          <w:rFonts w:ascii="Arial Narrow" w:eastAsia="Calibri" w:hAnsi="Arial Narrow" w:cs="Times New Roman"/>
          <w:lang w:eastAsia="en-US"/>
        </w:rPr>
        <w:t>ukončené vysokoškolské vzdelanie II. stupňa; ,</w:t>
      </w:r>
    </w:p>
    <w:p w14:paraId="12B9E14D" w14:textId="250094A7" w:rsidR="00E441AD" w:rsidRPr="00E441AD" w:rsidRDefault="00E441AD" w:rsidP="00E441AD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  <w:lang w:eastAsia="en-US"/>
        </w:rPr>
      </w:pPr>
      <w:r w:rsidRPr="00E441AD">
        <w:rPr>
          <w:rFonts w:ascii="Arial Narrow" w:eastAsia="Calibri" w:hAnsi="Arial Narrow" w:cs="Times New Roman"/>
          <w:lang w:eastAsia="en-US"/>
        </w:rPr>
        <w:t>minimálne 2 roky skúseností v oblasti implementácie a/alebo monitoringu a/alebo hodnotenia a/alebo výkonu auditu (audit procesov, systémov, ľudských zdrojov) podľa medzinárodných audítorských štandardov, ,</w:t>
      </w:r>
    </w:p>
    <w:p w14:paraId="0005137B" w14:textId="7D9BBABE" w:rsidR="00E441AD" w:rsidRPr="00E441AD" w:rsidRDefault="00E441AD" w:rsidP="00E441AD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  <w:lang w:eastAsia="en-US"/>
        </w:rPr>
      </w:pPr>
      <w:r w:rsidRPr="00E441AD">
        <w:rPr>
          <w:rFonts w:ascii="Arial Narrow" w:eastAsia="Calibri" w:hAnsi="Arial Narrow" w:cs="Times New Roman"/>
          <w:lang w:eastAsia="en-US"/>
        </w:rPr>
        <w:t>znalosť podmienok a legislatívy SR a EÚ v požadovanej oblasti výkonu auditu,</w:t>
      </w:r>
    </w:p>
    <w:p w14:paraId="5DC8F441" w14:textId="7F5D1A1C" w:rsidR="00E441AD" w:rsidRPr="00E441AD" w:rsidRDefault="00E441AD" w:rsidP="00E441AD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  <w:lang w:eastAsia="en-US"/>
        </w:rPr>
      </w:pPr>
      <w:r w:rsidRPr="00E441AD">
        <w:rPr>
          <w:rFonts w:ascii="Arial Narrow" w:eastAsia="Calibri" w:hAnsi="Arial Narrow" w:cs="Times New Roman"/>
          <w:lang w:eastAsia="en-US"/>
        </w:rPr>
        <w:t>medzinárodne uznávaný IT certifikát, napríklad CISA, CGEIT alebo CISM</w:t>
      </w:r>
      <w:r w:rsidR="00791DEF">
        <w:rPr>
          <w:rFonts w:ascii="Arial Narrow" w:eastAsia="Calibri" w:hAnsi="Arial Narrow" w:cs="Times New Roman"/>
          <w:lang w:eastAsia="en-US"/>
        </w:rPr>
        <w:t>.</w:t>
      </w:r>
    </w:p>
    <w:p w14:paraId="014F3FA7" w14:textId="77777777" w:rsidR="00E441AD" w:rsidRPr="00E441AD" w:rsidRDefault="00E441AD" w:rsidP="00E441A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  <w:lang w:eastAsia="en-US"/>
        </w:rPr>
      </w:pPr>
    </w:p>
    <w:p w14:paraId="5849A96E" w14:textId="77777777" w:rsidR="00E441AD" w:rsidRPr="00E441AD" w:rsidRDefault="00E441AD" w:rsidP="00E441AD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 Narrow" w:eastAsia="Calibri" w:hAnsi="Arial Narrow" w:cs="Times New Roman"/>
          <w:lang w:eastAsia="en-US"/>
        </w:rPr>
      </w:pPr>
    </w:p>
    <w:p w14:paraId="1CF5D0E8" w14:textId="21E60ED5" w:rsidR="00E441AD" w:rsidRPr="00E441AD" w:rsidRDefault="00E441AD" w:rsidP="00E441A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lang w:eastAsia="sk-SK"/>
        </w:rPr>
      </w:pPr>
      <w:r w:rsidRPr="00E441AD">
        <w:rPr>
          <w:rFonts w:ascii="Arial Narrow" w:eastAsia="Times New Roman" w:hAnsi="Arial Narrow" w:cs="Times New Roman"/>
          <w:b/>
          <w:lang w:eastAsia="sk-SK"/>
        </w:rPr>
        <w:t>Expert č. 2.:</w:t>
      </w:r>
    </w:p>
    <w:p w14:paraId="1D5C2176" w14:textId="77777777" w:rsidR="00E441AD" w:rsidRPr="00E441AD" w:rsidRDefault="00E441AD" w:rsidP="00E441A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lang w:eastAsia="sk-SK"/>
        </w:rPr>
      </w:pPr>
      <w:bookmarkStart w:id="0" w:name="_GoBack"/>
      <w:bookmarkEnd w:id="0"/>
    </w:p>
    <w:p w14:paraId="727C62C9" w14:textId="1E0F3FB3" w:rsidR="00E441AD" w:rsidRPr="00E441AD" w:rsidRDefault="00E441AD" w:rsidP="00E441AD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  <w:lang w:eastAsia="en-US"/>
        </w:rPr>
      </w:pPr>
      <w:r w:rsidRPr="00E441AD">
        <w:rPr>
          <w:rFonts w:ascii="Arial Narrow" w:eastAsia="Calibri" w:hAnsi="Arial Narrow" w:cs="Times New Roman"/>
          <w:lang w:eastAsia="en-US"/>
        </w:rPr>
        <w:t>ukončené vysokoškolské vzdelanie II. stupňa,</w:t>
      </w:r>
    </w:p>
    <w:p w14:paraId="28E6BEB1" w14:textId="223CD9A1" w:rsidR="00E441AD" w:rsidRPr="00E441AD" w:rsidRDefault="00E441AD" w:rsidP="00E441AD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  <w:lang w:eastAsia="en-US"/>
        </w:rPr>
      </w:pPr>
      <w:r w:rsidRPr="00E441AD">
        <w:rPr>
          <w:rFonts w:ascii="Arial Narrow" w:eastAsia="Calibri" w:hAnsi="Arial Narrow" w:cs="Times New Roman"/>
          <w:lang w:eastAsia="en-US"/>
        </w:rPr>
        <w:t xml:space="preserve">minimálne 2 roky skúseností v oblasti implementácie a/alebo monitoringu a/alebo hodnotenia a/alebo výkonu auditu (audit procesov, systémov, ľudských zdrojov) podľa medzinárodných audítorských štandardov, </w:t>
      </w:r>
    </w:p>
    <w:p w14:paraId="372E67F0" w14:textId="266F3FEB" w:rsidR="00E441AD" w:rsidRPr="00E441AD" w:rsidRDefault="00E441AD" w:rsidP="00E441AD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  <w:lang w:eastAsia="en-US"/>
        </w:rPr>
      </w:pPr>
      <w:r w:rsidRPr="00E441AD">
        <w:rPr>
          <w:rFonts w:ascii="Arial Narrow" w:eastAsia="Calibri" w:hAnsi="Arial Narrow" w:cs="Times New Roman"/>
          <w:lang w:eastAsia="en-US"/>
        </w:rPr>
        <w:t>znalosť podmienok a legislatívy SR a EÚ v požadovanej oblasti výkonu auditu,</w:t>
      </w:r>
    </w:p>
    <w:p w14:paraId="7ABED11A" w14:textId="1CE2C019" w:rsidR="001531A7" w:rsidRPr="00B60D5F" w:rsidRDefault="00E441AD" w:rsidP="001531A7">
      <w:pPr>
        <w:numPr>
          <w:ilvl w:val="0"/>
          <w:numId w:val="26"/>
        </w:numPr>
        <w:autoSpaceDE w:val="0"/>
        <w:autoSpaceDN w:val="0"/>
        <w:spacing w:after="0" w:line="240" w:lineRule="auto"/>
        <w:contextualSpacing/>
        <w:jc w:val="both"/>
        <w:rPr>
          <w:rFonts w:ascii="Arial Narrow" w:hAnsi="Arial Narrow"/>
        </w:rPr>
      </w:pPr>
      <w:r w:rsidRPr="00B60D5F">
        <w:rPr>
          <w:rFonts w:ascii="Arial Narrow" w:eastAsia="Calibri" w:hAnsi="Arial Narrow" w:cs="Times New Roman"/>
          <w:lang w:eastAsia="en-US"/>
        </w:rPr>
        <w:t xml:space="preserve"> </w:t>
      </w:r>
      <w:r w:rsidR="001531A7" w:rsidRPr="00B60D5F">
        <w:rPr>
          <w:rFonts w:ascii="Arial Narrow" w:eastAsia="Calibri" w:hAnsi="Arial Narrow" w:cs="Times New Roman"/>
          <w:lang w:eastAsia="en-US"/>
        </w:rPr>
        <w:t xml:space="preserve"> </w:t>
      </w:r>
      <w:r w:rsidR="001531A7" w:rsidRPr="00B60D5F">
        <w:rPr>
          <w:rFonts w:ascii="Arial Narrow" w:hAnsi="Arial Narrow"/>
        </w:rPr>
        <w:t xml:space="preserve">platný certifikát v oblasti procesného riadenia, modelovania a zdokonaľovania procesov, napríklad SCBPM, OMG </w:t>
      </w:r>
      <w:proofErr w:type="spellStart"/>
      <w:r w:rsidR="001531A7" w:rsidRPr="00B60D5F">
        <w:rPr>
          <w:rFonts w:ascii="Arial Narrow" w:hAnsi="Arial Narrow"/>
        </w:rPr>
        <w:t>Certified</w:t>
      </w:r>
      <w:proofErr w:type="spellEnd"/>
      <w:r w:rsidR="001531A7" w:rsidRPr="00B60D5F">
        <w:rPr>
          <w:rFonts w:ascii="Arial Narrow" w:hAnsi="Arial Narrow"/>
        </w:rPr>
        <w:t xml:space="preserve"> in BPM alebo ekvivalent, pričom bude postačujúce ak uchádzač predloží akýkoľvek jeden certifikát s vyššie uvedených alebo ich ekvivalentov.</w:t>
      </w:r>
    </w:p>
    <w:p w14:paraId="0A5641A6" w14:textId="5AE4C7D5" w:rsidR="00E441AD" w:rsidRPr="00E441AD" w:rsidRDefault="00E441AD" w:rsidP="00B60D5F">
      <w:pPr>
        <w:autoSpaceDE w:val="0"/>
        <w:autoSpaceDN w:val="0"/>
        <w:adjustRightInd w:val="0"/>
        <w:spacing w:after="0" w:line="240" w:lineRule="auto"/>
        <w:ind w:left="1068"/>
        <w:contextualSpacing/>
        <w:jc w:val="both"/>
        <w:rPr>
          <w:rFonts w:ascii="Arial Narrow" w:eastAsia="Calibri" w:hAnsi="Arial Narrow" w:cs="Times New Roman"/>
          <w:lang w:eastAsia="en-US"/>
        </w:rPr>
      </w:pPr>
    </w:p>
    <w:p w14:paraId="2A214084" w14:textId="77777777" w:rsidR="00E441AD" w:rsidRPr="00E441AD" w:rsidRDefault="00E441AD" w:rsidP="00E441AD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 Narrow" w:eastAsia="Calibri" w:hAnsi="Arial Narrow" w:cs="Times New Roman"/>
          <w:lang w:eastAsia="en-US"/>
        </w:rPr>
      </w:pPr>
    </w:p>
    <w:p w14:paraId="58B4DF2B" w14:textId="11D3C112" w:rsidR="00E441AD" w:rsidRPr="00E441AD" w:rsidRDefault="00E441AD" w:rsidP="00E441A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lang w:eastAsia="sk-SK"/>
        </w:rPr>
      </w:pPr>
      <w:r w:rsidRPr="00E441AD">
        <w:rPr>
          <w:rFonts w:ascii="Arial Narrow" w:eastAsia="Times New Roman" w:hAnsi="Arial Narrow" w:cs="Times New Roman"/>
          <w:b/>
          <w:lang w:eastAsia="sk-SK"/>
        </w:rPr>
        <w:t>Expert č. 3.:</w:t>
      </w:r>
    </w:p>
    <w:p w14:paraId="2DE25EF2" w14:textId="77777777" w:rsidR="00E441AD" w:rsidRPr="00E441AD" w:rsidRDefault="00E441AD" w:rsidP="00E441A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lang w:eastAsia="sk-SK"/>
        </w:rPr>
      </w:pPr>
    </w:p>
    <w:p w14:paraId="60613A16" w14:textId="53545C6A" w:rsidR="00E441AD" w:rsidRPr="00E441AD" w:rsidRDefault="00E441AD" w:rsidP="00E441AD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  <w:lang w:eastAsia="en-US"/>
        </w:rPr>
      </w:pPr>
      <w:r w:rsidRPr="00E441AD">
        <w:rPr>
          <w:rFonts w:ascii="Arial Narrow" w:eastAsia="Calibri" w:hAnsi="Arial Narrow" w:cs="Times New Roman"/>
          <w:lang w:eastAsia="en-US"/>
        </w:rPr>
        <w:t>ukončené vysokoškolské vzdelanie II. stupňa,</w:t>
      </w:r>
    </w:p>
    <w:p w14:paraId="0CFE4579" w14:textId="4E8269DF" w:rsidR="00E441AD" w:rsidRPr="00E441AD" w:rsidRDefault="00E441AD" w:rsidP="00E441AD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  <w:lang w:eastAsia="en-US"/>
        </w:rPr>
      </w:pPr>
      <w:r w:rsidRPr="00E441AD">
        <w:rPr>
          <w:rFonts w:ascii="Arial Narrow" w:eastAsia="Calibri" w:hAnsi="Arial Narrow" w:cs="Times New Roman"/>
          <w:lang w:eastAsia="en-US"/>
        </w:rPr>
        <w:t xml:space="preserve">minimálne 2 roky skúseností v oblasti implementácie a/alebo monitoringu a/alebo hodnotenia a/alebo výkonu auditu (audit procesov, systémov, ľudských zdrojov) podľa medzinárodných audítorských štandardov, </w:t>
      </w:r>
    </w:p>
    <w:p w14:paraId="11BBE084" w14:textId="469F508B" w:rsidR="00E441AD" w:rsidRPr="00E441AD" w:rsidRDefault="00E441AD" w:rsidP="00E441AD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  <w:lang w:eastAsia="en-US"/>
        </w:rPr>
      </w:pPr>
      <w:r w:rsidRPr="00E441AD">
        <w:rPr>
          <w:rFonts w:ascii="Arial Narrow" w:eastAsia="Calibri" w:hAnsi="Arial Narrow" w:cs="Times New Roman"/>
          <w:lang w:eastAsia="en-US"/>
        </w:rPr>
        <w:t xml:space="preserve">znalosť podmienok a legislatívy SR a EÚ v požadovanej oblasti výkonu auditu </w:t>
      </w:r>
      <w:r w:rsidR="00791DEF">
        <w:rPr>
          <w:rFonts w:ascii="Arial Narrow" w:eastAsia="Calibri" w:hAnsi="Arial Narrow" w:cs="Times New Roman"/>
          <w:lang w:eastAsia="en-US"/>
        </w:rPr>
        <w:t>i</w:t>
      </w:r>
      <w:r w:rsidRPr="00E441AD">
        <w:rPr>
          <w:rFonts w:ascii="Arial Narrow" w:eastAsia="Calibri" w:hAnsi="Arial Narrow" w:cs="Times New Roman"/>
          <w:lang w:eastAsia="en-US"/>
        </w:rPr>
        <w:t>,</w:t>
      </w:r>
    </w:p>
    <w:p w14:paraId="6FA0EC36" w14:textId="77777777" w:rsidR="00E441AD" w:rsidRPr="00E441AD" w:rsidRDefault="00E441AD" w:rsidP="00E441AD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  <w:lang w:eastAsia="en-US"/>
        </w:rPr>
      </w:pPr>
      <w:r w:rsidRPr="00E441AD">
        <w:rPr>
          <w:rFonts w:ascii="Arial Narrow" w:eastAsia="Calibri" w:hAnsi="Arial Narrow" w:cs="Times New Roman"/>
          <w:lang w:eastAsia="en-US"/>
        </w:rPr>
        <w:lastRenderedPageBreak/>
        <w:t xml:space="preserve">platný certifikát PRINCE2 </w:t>
      </w:r>
      <w:proofErr w:type="spellStart"/>
      <w:r w:rsidRPr="00E441AD">
        <w:rPr>
          <w:rFonts w:ascii="Arial Narrow" w:eastAsia="Calibri" w:hAnsi="Arial Narrow" w:cs="Times New Roman"/>
          <w:lang w:eastAsia="en-US"/>
        </w:rPr>
        <w:t>Practitioner</w:t>
      </w:r>
      <w:proofErr w:type="spellEnd"/>
      <w:r w:rsidRPr="00E441AD">
        <w:rPr>
          <w:rFonts w:ascii="Arial Narrow" w:eastAsia="Calibri" w:hAnsi="Arial Narrow" w:cs="Times New Roman"/>
          <w:lang w:eastAsia="en-US"/>
        </w:rPr>
        <w:t xml:space="preserve"> alebo jeho ekvivalent</w:t>
      </w:r>
    </w:p>
    <w:p w14:paraId="0B92BFAB" w14:textId="77777777" w:rsidR="00E441AD" w:rsidRPr="00E441AD" w:rsidRDefault="00E441AD" w:rsidP="00E441A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  <w:lang w:eastAsia="en-US"/>
        </w:rPr>
      </w:pPr>
    </w:p>
    <w:p w14:paraId="17CFB3C1" w14:textId="03A29228" w:rsidR="00E441AD" w:rsidRPr="00E441AD" w:rsidRDefault="00E441AD" w:rsidP="00E441A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lang w:eastAsia="sk-SK"/>
        </w:rPr>
      </w:pPr>
      <w:r w:rsidRPr="00E441AD">
        <w:rPr>
          <w:rFonts w:ascii="Arial Narrow" w:eastAsia="Times New Roman" w:hAnsi="Arial Narrow" w:cs="Times New Roman"/>
          <w:b/>
          <w:lang w:eastAsia="sk-SK"/>
        </w:rPr>
        <w:t>Expert č. 4.:</w:t>
      </w:r>
    </w:p>
    <w:p w14:paraId="162FA22C" w14:textId="77777777" w:rsidR="00E441AD" w:rsidRPr="00E441AD" w:rsidRDefault="00E441AD" w:rsidP="00E441A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lang w:eastAsia="sk-SK"/>
        </w:rPr>
      </w:pPr>
    </w:p>
    <w:p w14:paraId="3C6D2828" w14:textId="35363319" w:rsidR="00E441AD" w:rsidRPr="00E441AD" w:rsidRDefault="00E441AD" w:rsidP="00E441AD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  <w:lang w:eastAsia="en-US"/>
        </w:rPr>
      </w:pPr>
      <w:r w:rsidRPr="00E441AD">
        <w:rPr>
          <w:rFonts w:ascii="Arial Narrow" w:eastAsia="Calibri" w:hAnsi="Arial Narrow" w:cs="Times New Roman"/>
          <w:lang w:eastAsia="en-US"/>
        </w:rPr>
        <w:t>ukončené vysokoškolské vzdelanie II. stupňa,</w:t>
      </w:r>
    </w:p>
    <w:p w14:paraId="42AA6CE2" w14:textId="0FE452FE" w:rsidR="00E441AD" w:rsidRPr="00E441AD" w:rsidRDefault="00E441AD" w:rsidP="00E441AD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  <w:lang w:eastAsia="en-US"/>
        </w:rPr>
      </w:pPr>
      <w:r w:rsidRPr="00E441AD">
        <w:rPr>
          <w:rFonts w:ascii="Arial Narrow" w:eastAsia="Calibri" w:hAnsi="Arial Narrow" w:cs="Times New Roman"/>
          <w:lang w:eastAsia="en-US"/>
        </w:rPr>
        <w:t xml:space="preserve">minimálne 2 roky skúseností v oblasti implementácie a/alebo monitoringu a/alebo hodnotenia a/alebo výkonu auditu (audit procesov, systémov, ľudských zdrojov) podľa medzinárodných audítorských štandardov, </w:t>
      </w:r>
    </w:p>
    <w:p w14:paraId="1F1FF897" w14:textId="3E0A540B" w:rsidR="00E441AD" w:rsidRPr="00E441AD" w:rsidRDefault="00E441AD" w:rsidP="00E441AD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  <w:lang w:eastAsia="en-US"/>
        </w:rPr>
      </w:pPr>
      <w:r w:rsidRPr="00E441AD">
        <w:rPr>
          <w:rFonts w:ascii="Arial Narrow" w:eastAsia="Calibri" w:hAnsi="Arial Narrow" w:cs="Times New Roman"/>
          <w:lang w:eastAsia="en-US"/>
        </w:rPr>
        <w:t>znalosť podmienok a legislatívy SR a EÚ v požadovanej oblasti výkonu auditu,</w:t>
      </w:r>
    </w:p>
    <w:p w14:paraId="28906E35" w14:textId="7E88BA1D" w:rsidR="00E441AD" w:rsidRPr="00E441AD" w:rsidRDefault="00E441AD" w:rsidP="00E441AD">
      <w:pPr>
        <w:numPr>
          <w:ilvl w:val="0"/>
          <w:numId w:val="25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Arial Narrow" w:eastAsia="Calibri" w:hAnsi="Arial Narrow" w:cs="Times New Roman"/>
          <w:lang w:eastAsia="en-US"/>
        </w:rPr>
      </w:pPr>
      <w:r w:rsidRPr="00E441AD">
        <w:rPr>
          <w:rFonts w:ascii="Arial Narrow" w:eastAsia="Calibri" w:hAnsi="Arial Narrow" w:cs="Times New Roman"/>
          <w:lang w:eastAsia="en-US"/>
        </w:rPr>
        <w:t>platný certifikát CGAP vydaný inštitútom vnútorných audítorov alebo ekvivalent.</w:t>
      </w:r>
    </w:p>
    <w:p w14:paraId="6DECD5B2" w14:textId="77777777" w:rsidR="00AC4EA4" w:rsidRDefault="00AC4EA4" w:rsidP="002A1341">
      <w:pPr>
        <w:autoSpaceDE w:val="0"/>
        <w:autoSpaceDN w:val="0"/>
        <w:adjustRightInd w:val="0"/>
        <w:spacing w:after="0" w:line="240" w:lineRule="auto"/>
        <w:ind w:left="708"/>
        <w:contextualSpacing/>
        <w:jc w:val="both"/>
        <w:rPr>
          <w:rFonts w:ascii="Arial Narrow" w:eastAsia="Calibri" w:hAnsi="Arial Narrow" w:cs="Times New Roman"/>
          <w:lang w:eastAsia="en-US"/>
        </w:rPr>
      </w:pPr>
    </w:p>
    <w:p w14:paraId="5D735635" w14:textId="47B42212" w:rsidR="00AC4EA4" w:rsidRPr="00E441AD" w:rsidRDefault="00AC4EA4" w:rsidP="00AC4E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lang w:eastAsia="sk-SK"/>
        </w:rPr>
      </w:pPr>
      <w:r>
        <w:rPr>
          <w:rFonts w:ascii="Arial Narrow" w:eastAsia="Times New Roman" w:hAnsi="Arial Narrow" w:cs="Times New Roman"/>
          <w:b/>
          <w:lang w:eastAsia="sk-SK"/>
        </w:rPr>
        <w:t>Expert č. 5</w:t>
      </w:r>
      <w:r w:rsidRPr="00E441AD">
        <w:rPr>
          <w:rFonts w:ascii="Arial Narrow" w:eastAsia="Times New Roman" w:hAnsi="Arial Narrow" w:cs="Times New Roman"/>
          <w:b/>
          <w:lang w:eastAsia="sk-SK"/>
        </w:rPr>
        <w:t>:</w:t>
      </w:r>
    </w:p>
    <w:p w14:paraId="2CBF1F7F" w14:textId="77777777" w:rsidR="00AC4EA4" w:rsidRPr="00E441AD" w:rsidRDefault="00AC4EA4" w:rsidP="00AC4E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lang w:eastAsia="sk-SK"/>
        </w:rPr>
      </w:pPr>
    </w:p>
    <w:p w14:paraId="3B2828B9" w14:textId="77777777" w:rsidR="00AC4EA4" w:rsidRPr="00E441AD" w:rsidRDefault="00AC4EA4" w:rsidP="00AC4EA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  <w:lang w:eastAsia="en-US"/>
        </w:rPr>
      </w:pPr>
      <w:r w:rsidRPr="00E441AD">
        <w:rPr>
          <w:rFonts w:ascii="Arial Narrow" w:eastAsia="Calibri" w:hAnsi="Arial Narrow" w:cs="Times New Roman"/>
          <w:lang w:eastAsia="en-US"/>
        </w:rPr>
        <w:t>ukončené vysokoškolské vzdelanie II. stupňa,</w:t>
      </w:r>
    </w:p>
    <w:p w14:paraId="0EAF1607" w14:textId="77777777" w:rsidR="00AC4EA4" w:rsidRPr="00E441AD" w:rsidRDefault="00AC4EA4" w:rsidP="00AC4EA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  <w:lang w:eastAsia="en-US"/>
        </w:rPr>
      </w:pPr>
      <w:r w:rsidRPr="00E441AD">
        <w:rPr>
          <w:rFonts w:ascii="Arial Narrow" w:eastAsia="Calibri" w:hAnsi="Arial Narrow" w:cs="Times New Roman"/>
          <w:lang w:eastAsia="en-US"/>
        </w:rPr>
        <w:t xml:space="preserve">minimálne 2 roky skúseností v oblasti implementácie a/alebo monitoringu a/alebo hodnotenia a/alebo výkonu auditu (audit procesov, systémov, ľudských zdrojov) podľa medzinárodných audítorských štandardov, </w:t>
      </w:r>
    </w:p>
    <w:p w14:paraId="58E828D5" w14:textId="5F2B8D59" w:rsidR="00AC4EA4" w:rsidRPr="00AC4EA4" w:rsidRDefault="00AC4EA4" w:rsidP="00AC4EA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  <w:lang w:eastAsia="en-US"/>
        </w:rPr>
      </w:pPr>
      <w:r w:rsidRPr="00E441AD">
        <w:rPr>
          <w:rFonts w:ascii="Arial Narrow" w:eastAsia="Calibri" w:hAnsi="Arial Narrow" w:cs="Times New Roman"/>
          <w:lang w:eastAsia="en-US"/>
        </w:rPr>
        <w:t>znalosť podmienok a legislatívy SR a EÚ v požadovanej oblasti výkonu auditu,</w:t>
      </w:r>
    </w:p>
    <w:p w14:paraId="52255516" w14:textId="77777777" w:rsidR="00E441AD" w:rsidRPr="00E441AD" w:rsidRDefault="00E441AD" w:rsidP="00E441AD">
      <w:pPr>
        <w:spacing w:after="0" w:line="240" w:lineRule="auto"/>
        <w:rPr>
          <w:rFonts w:ascii="Arial Narrow" w:eastAsia="Calibri" w:hAnsi="Arial Narrow" w:cs="Calibri"/>
          <w:lang w:eastAsia="en-US"/>
        </w:rPr>
      </w:pPr>
    </w:p>
    <w:tbl>
      <w:tblPr>
        <w:tblW w:w="896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3261"/>
        <w:gridCol w:w="1559"/>
        <w:gridCol w:w="2977"/>
      </w:tblGrid>
      <w:tr w:rsidR="00852C3C" w:rsidRPr="00852C3C" w14:paraId="4CE43653" w14:textId="77777777" w:rsidTr="00852C3C">
        <w:trPr>
          <w:trHeight w:val="1442"/>
        </w:trPr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F2C4D" w14:textId="4D429374" w:rsidR="005642CE" w:rsidRPr="00852C3C" w:rsidRDefault="00B60D5F" w:rsidP="00852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O</w:t>
            </w:r>
            <w:r w:rsidR="005642CE" w:rsidRPr="00852C3C">
              <w:rPr>
                <w:rFonts w:ascii="Arial Narrow" w:hAnsi="Arial Narrow" w:cs="Calibri"/>
                <w:b/>
                <w:bCs/>
                <w:color w:val="000000"/>
              </w:rPr>
              <w:t>kruh ŽS</w:t>
            </w:r>
          </w:p>
        </w:tc>
        <w:tc>
          <w:tcPr>
            <w:tcW w:w="326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90344B0" w14:textId="0E1FB75D" w:rsidR="005642CE" w:rsidRPr="00852C3C" w:rsidRDefault="00B60D5F" w:rsidP="00852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O</w:t>
            </w:r>
            <w:r w:rsidR="005642CE" w:rsidRPr="00852C3C">
              <w:rPr>
                <w:rFonts w:ascii="Arial Narrow" w:hAnsi="Arial Narrow" w:cs="Calibri"/>
                <w:b/>
                <w:bCs/>
                <w:color w:val="000000"/>
              </w:rPr>
              <w:t>pis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6EEF0C" w14:textId="71CA25AD" w:rsidR="005642CE" w:rsidRPr="00852C3C" w:rsidRDefault="00B60D5F" w:rsidP="00852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P</w:t>
            </w:r>
            <w:r w:rsidR="005642CE" w:rsidRPr="00852C3C">
              <w:rPr>
                <w:rFonts w:ascii="Arial Narrow" w:hAnsi="Arial Narrow" w:cs="Calibri"/>
                <w:b/>
                <w:bCs/>
                <w:color w:val="000000"/>
              </w:rPr>
              <w:t>očet procesov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A348BCD" w14:textId="15588AF0" w:rsidR="005642CE" w:rsidRPr="00852C3C" w:rsidRDefault="005642CE" w:rsidP="00852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852C3C">
              <w:rPr>
                <w:rFonts w:ascii="Arial Narrow" w:hAnsi="Arial Narrow"/>
              </w:rPr>
              <w:t>Plánovaný počet hodín dizajn a implementácia inovovaných procesov aktivita 4</w:t>
            </w:r>
          </w:p>
        </w:tc>
      </w:tr>
      <w:tr w:rsidR="00852C3C" w:rsidRPr="00852C3C" w14:paraId="5551B923" w14:textId="77777777" w:rsidTr="00852C3C">
        <w:trPr>
          <w:trHeight w:val="3158"/>
        </w:trPr>
        <w:tc>
          <w:tcPr>
            <w:tcW w:w="116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99" w:fill="auto"/>
            <w:vAlign w:val="center"/>
          </w:tcPr>
          <w:p w14:paraId="6A04FBEC" w14:textId="77777777" w:rsidR="005642CE" w:rsidRPr="00852C3C" w:rsidRDefault="005642CE" w:rsidP="000F2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852C3C">
              <w:rPr>
                <w:rFonts w:ascii="Arial Narrow" w:hAnsi="Arial Narrow" w:cs="Calibri"/>
                <w:color w:val="000000"/>
              </w:rPr>
              <w:t>CSB na úseku hmotného a nehmotného majetku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C416A8B" w14:textId="77777777" w:rsidR="005642CE" w:rsidRPr="00852C3C" w:rsidRDefault="005642CE" w:rsidP="000F2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852C3C">
              <w:rPr>
                <w:rFonts w:ascii="Arial Narrow" w:hAnsi="Arial Narrow" w:cs="Calibri"/>
                <w:color w:val="000000"/>
              </w:rPr>
              <w:t>V okruhu CSB na úseku hmotného a nehmotného majetku budú predmetom procesnej analýzy procesy v oblasti materiálovo - technického zabezpečenia a nehnuteľností, vrátane autodopravy, súvisiace s vybranými entitami:  nehnuteľný majetok, hnuteľný majetok, komoditná skupina, technika (fotografická, laboratórna, kriminalistická, kancelárska), doklad, evidenčná tabuľka, vozidlo, automobilová technika, autoškola, vodič, výzbroj a munícia, výstrojný materiál a i.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A14038" w14:textId="77777777" w:rsidR="005642CE" w:rsidRPr="00852C3C" w:rsidRDefault="005642CE" w:rsidP="000F2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852C3C">
              <w:rPr>
                <w:rFonts w:ascii="Arial Narrow" w:hAnsi="Arial Narrow" w:cs="Calibri"/>
                <w:color w:val="000000"/>
              </w:rPr>
              <w:t>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52AC845" w14:textId="00D6CE8A" w:rsidR="005642CE" w:rsidRPr="00852C3C" w:rsidRDefault="005642CE" w:rsidP="000F2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852C3C">
              <w:rPr>
                <w:rFonts w:ascii="Arial Narrow" w:hAnsi="Arial Narrow"/>
              </w:rPr>
              <w:t>8064</w:t>
            </w:r>
          </w:p>
        </w:tc>
      </w:tr>
      <w:tr w:rsidR="00852C3C" w:rsidRPr="00852C3C" w14:paraId="65A0290A" w14:textId="77777777" w:rsidTr="00852C3C">
        <w:trPr>
          <w:trHeight w:val="1946"/>
        </w:trPr>
        <w:tc>
          <w:tcPr>
            <w:tcW w:w="116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99" w:fill="auto"/>
            <w:vAlign w:val="center"/>
          </w:tcPr>
          <w:p w14:paraId="3B3844CA" w14:textId="77777777" w:rsidR="005642CE" w:rsidRPr="00852C3C" w:rsidRDefault="005642CE" w:rsidP="000F2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852C3C">
              <w:rPr>
                <w:rFonts w:ascii="Arial Narrow" w:hAnsi="Arial Narrow" w:cs="Calibri"/>
                <w:color w:val="000000"/>
              </w:rPr>
              <w:t>CSB v oblasti personálnej politiky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8B3C163" w14:textId="77777777" w:rsidR="005642CE" w:rsidRPr="00852C3C" w:rsidRDefault="005642CE" w:rsidP="000F2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852C3C">
              <w:rPr>
                <w:rFonts w:ascii="Arial Narrow" w:hAnsi="Arial Narrow" w:cs="Calibri"/>
                <w:color w:val="000000"/>
              </w:rPr>
              <w:t>V okruhu CSB na úseku personálnej politiky budú predmetom procesnej analýzy procesy súvisiace najmä s entitou štátny zamestnanec, pričom pôjde o procesy na úseku personálnom, úseku zdravotníctva, úseku sociálneho zabezpečenia, na úseku vzdelávania, na úseku psychológie a i.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30EE229" w14:textId="77777777" w:rsidR="005642CE" w:rsidRPr="00852C3C" w:rsidRDefault="005642CE" w:rsidP="000F2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852C3C">
              <w:rPr>
                <w:rFonts w:ascii="Arial Narrow" w:hAnsi="Arial Narrow" w:cs="Calibri"/>
                <w:color w:val="000000"/>
              </w:rPr>
              <w:t>36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37756A" w14:textId="4BBE4432" w:rsidR="005642CE" w:rsidRPr="00852C3C" w:rsidRDefault="005642CE" w:rsidP="000F2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852C3C">
              <w:rPr>
                <w:rFonts w:ascii="Arial Narrow" w:hAnsi="Arial Narrow"/>
              </w:rPr>
              <w:t>4032</w:t>
            </w:r>
          </w:p>
        </w:tc>
      </w:tr>
      <w:tr w:rsidR="005642CE" w:rsidRPr="00852C3C" w14:paraId="1AEB9E8C" w14:textId="77777777" w:rsidTr="00852C3C">
        <w:trPr>
          <w:trHeight w:val="254"/>
        </w:trPr>
        <w:tc>
          <w:tcPr>
            <w:tcW w:w="116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3540D" w14:textId="77777777" w:rsidR="005642CE" w:rsidRPr="00852C3C" w:rsidRDefault="005642CE" w:rsidP="000F2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852C3C">
              <w:rPr>
                <w:rFonts w:ascii="Arial Narrow" w:hAnsi="Arial Narrow" w:cs="Calibri"/>
                <w:color w:val="000000"/>
              </w:rPr>
              <w:t>spolu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3CC5462" w14:textId="77777777" w:rsidR="005642CE" w:rsidRPr="00852C3C" w:rsidRDefault="005642CE" w:rsidP="000F2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0CE0F64" w14:textId="77777777" w:rsidR="005642CE" w:rsidRPr="00852C3C" w:rsidRDefault="005642CE" w:rsidP="000F2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</w:rPr>
            </w:pPr>
            <w:r w:rsidRPr="00852C3C">
              <w:rPr>
                <w:rFonts w:ascii="Arial Narrow" w:hAnsi="Arial Narrow" w:cs="Calibri"/>
                <w:b/>
                <w:bCs/>
                <w:color w:val="000000"/>
              </w:rPr>
              <w:t>108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96EC14" w14:textId="5D4B179E" w:rsidR="005642CE" w:rsidRPr="00852C3C" w:rsidRDefault="005642CE" w:rsidP="000F2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852C3C">
              <w:rPr>
                <w:rFonts w:ascii="Arial Narrow" w:hAnsi="Arial Narrow"/>
              </w:rPr>
              <w:t>12096</w:t>
            </w:r>
          </w:p>
        </w:tc>
      </w:tr>
    </w:tbl>
    <w:p w14:paraId="0EC39878" w14:textId="77777777" w:rsidR="00E441AD" w:rsidRPr="00EE1D27" w:rsidRDefault="00E441AD" w:rsidP="00852C3C">
      <w:pPr>
        <w:jc w:val="both"/>
        <w:rPr>
          <w:rFonts w:ascii="Arial Narrow" w:hAnsi="Arial Narrow" w:cs="Arial"/>
          <w:color w:val="FF0000"/>
        </w:rPr>
      </w:pPr>
    </w:p>
    <w:sectPr w:rsidR="00E441AD" w:rsidRPr="00EE1D27" w:rsidSect="00B60D5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93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5701F" w14:textId="77777777" w:rsidR="00BE6003" w:rsidRDefault="00BE6003" w:rsidP="00704957">
      <w:pPr>
        <w:spacing w:after="0" w:line="240" w:lineRule="auto"/>
      </w:pPr>
      <w:r>
        <w:separator/>
      </w:r>
    </w:p>
  </w:endnote>
  <w:endnote w:type="continuationSeparator" w:id="0">
    <w:p w14:paraId="6FA851D1" w14:textId="77777777" w:rsidR="00BE6003" w:rsidRDefault="00BE6003" w:rsidP="00704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1688915"/>
      <w:docPartObj>
        <w:docPartGallery w:val="Page Numbers (Bottom of Page)"/>
        <w:docPartUnique/>
      </w:docPartObj>
    </w:sdtPr>
    <w:sdtEndPr/>
    <w:sdtContent>
      <w:p w14:paraId="2E93F461" w14:textId="77777777" w:rsidR="0042182C" w:rsidRDefault="0042182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D5F">
          <w:rPr>
            <w:noProof/>
          </w:rPr>
          <w:t>2</w:t>
        </w:r>
        <w:r>
          <w:fldChar w:fldCharType="end"/>
        </w:r>
      </w:p>
    </w:sdtContent>
  </w:sdt>
  <w:p w14:paraId="7D12E85A" w14:textId="77777777" w:rsidR="0042182C" w:rsidRDefault="0042182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08775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99D14C4" w14:textId="6924856E" w:rsidR="00B717D4" w:rsidRPr="0089189B" w:rsidRDefault="00B717D4">
        <w:pPr>
          <w:pStyle w:val="Pta"/>
          <w:jc w:val="right"/>
          <w:rPr>
            <w:sz w:val="20"/>
            <w:szCs w:val="20"/>
          </w:rPr>
        </w:pPr>
        <w:r w:rsidRPr="0089189B">
          <w:rPr>
            <w:sz w:val="20"/>
            <w:szCs w:val="20"/>
          </w:rPr>
          <w:t>1</w:t>
        </w:r>
      </w:p>
    </w:sdtContent>
  </w:sdt>
  <w:p w14:paraId="0FC1DEE4" w14:textId="77777777" w:rsidR="00B717D4" w:rsidRDefault="00B717D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72A671" w14:textId="77777777" w:rsidR="00BE6003" w:rsidRDefault="00BE6003" w:rsidP="00704957">
      <w:pPr>
        <w:spacing w:after="0" w:line="240" w:lineRule="auto"/>
      </w:pPr>
      <w:r>
        <w:separator/>
      </w:r>
    </w:p>
  </w:footnote>
  <w:footnote w:type="continuationSeparator" w:id="0">
    <w:p w14:paraId="7D998DA3" w14:textId="77777777" w:rsidR="00BE6003" w:rsidRDefault="00BE6003" w:rsidP="00704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D458E" w14:textId="0E3638F2" w:rsidR="00B717D4" w:rsidRPr="0089189B" w:rsidRDefault="00B717D4">
    <w:pPr>
      <w:pStyle w:val="Hlavika"/>
      <w:rPr>
        <w:rFonts w:ascii="Arial Narrow" w:hAnsi="Arial Narrow"/>
        <w:sz w:val="20"/>
        <w:szCs w:val="20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B8F9B" w14:textId="75B3CFC2" w:rsidR="00B717D4" w:rsidRDefault="00B717D4">
    <w:pPr>
      <w:pStyle w:val="Hlavika"/>
    </w:pP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  <w:r w:rsidRPr="00C152E2">
      <w:rPr>
        <w:rFonts w:ascii="Arial Narrow" w:hAnsi="Arial Narrow"/>
        <w:sz w:val="20"/>
        <w:szCs w:val="20"/>
      </w:rPr>
      <w:t>Príloha č. 1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1AF0"/>
    <w:multiLevelType w:val="hybridMultilevel"/>
    <w:tmpl w:val="2D0201B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813F60"/>
    <w:multiLevelType w:val="hybridMultilevel"/>
    <w:tmpl w:val="0ADC1AFE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7737597"/>
    <w:multiLevelType w:val="hybridMultilevel"/>
    <w:tmpl w:val="EC52AD2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BE4132"/>
    <w:multiLevelType w:val="hybridMultilevel"/>
    <w:tmpl w:val="B57C012A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95375AD"/>
    <w:multiLevelType w:val="hybridMultilevel"/>
    <w:tmpl w:val="81AE860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A94F9B"/>
    <w:multiLevelType w:val="hybridMultilevel"/>
    <w:tmpl w:val="6A0A62F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0302CDE"/>
    <w:multiLevelType w:val="hybridMultilevel"/>
    <w:tmpl w:val="FDFA16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855E4"/>
    <w:multiLevelType w:val="hybridMultilevel"/>
    <w:tmpl w:val="55A622B8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EA31D9B"/>
    <w:multiLevelType w:val="hybridMultilevel"/>
    <w:tmpl w:val="11B49D08"/>
    <w:lvl w:ilvl="0" w:tplc="041B0003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52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4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6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8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40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12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4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561" w:hanging="360"/>
      </w:pPr>
      <w:rPr>
        <w:rFonts w:ascii="Wingdings" w:hAnsi="Wingdings" w:hint="default"/>
      </w:rPr>
    </w:lvl>
  </w:abstractNum>
  <w:abstractNum w:abstractNumId="9">
    <w:nsid w:val="237C0489"/>
    <w:multiLevelType w:val="hybridMultilevel"/>
    <w:tmpl w:val="4CA26AA6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E954AF9"/>
    <w:multiLevelType w:val="hybridMultilevel"/>
    <w:tmpl w:val="1318F1C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D244C83"/>
    <w:multiLevelType w:val="hybridMultilevel"/>
    <w:tmpl w:val="E56883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240A6D"/>
    <w:multiLevelType w:val="hybridMultilevel"/>
    <w:tmpl w:val="304AF6E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B5C3B7D"/>
    <w:multiLevelType w:val="hybridMultilevel"/>
    <w:tmpl w:val="D2DCCA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B05DF7"/>
    <w:multiLevelType w:val="hybridMultilevel"/>
    <w:tmpl w:val="94CA812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792CC1"/>
    <w:multiLevelType w:val="hybridMultilevel"/>
    <w:tmpl w:val="5374062E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48B324D"/>
    <w:multiLevelType w:val="hybridMultilevel"/>
    <w:tmpl w:val="BF64D86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8883290"/>
    <w:multiLevelType w:val="hybridMultilevel"/>
    <w:tmpl w:val="5DECA26E"/>
    <w:lvl w:ilvl="0" w:tplc="3954A6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AE0531"/>
    <w:multiLevelType w:val="hybridMultilevel"/>
    <w:tmpl w:val="B0D8D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CDB12CA"/>
    <w:multiLevelType w:val="hybridMultilevel"/>
    <w:tmpl w:val="0D98C888"/>
    <w:lvl w:ilvl="0" w:tplc="041B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5FC268F6"/>
    <w:multiLevelType w:val="hybridMultilevel"/>
    <w:tmpl w:val="BD9A2E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3809C6"/>
    <w:multiLevelType w:val="hybridMultilevel"/>
    <w:tmpl w:val="65EED6D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AB614A9"/>
    <w:multiLevelType w:val="hybridMultilevel"/>
    <w:tmpl w:val="28A0E862"/>
    <w:lvl w:ilvl="0" w:tplc="D91E1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3D3F6B"/>
    <w:multiLevelType w:val="hybridMultilevel"/>
    <w:tmpl w:val="3ED62A0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8634564"/>
    <w:multiLevelType w:val="hybridMultilevel"/>
    <w:tmpl w:val="8AA8F48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12"/>
  </w:num>
  <w:num w:numId="7">
    <w:abstractNumId w:val="15"/>
  </w:num>
  <w:num w:numId="8">
    <w:abstractNumId w:val="24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6"/>
  </w:num>
  <w:num w:numId="12">
    <w:abstractNumId w:val="6"/>
  </w:num>
  <w:num w:numId="13">
    <w:abstractNumId w:val="8"/>
  </w:num>
  <w:num w:numId="14">
    <w:abstractNumId w:val="11"/>
  </w:num>
  <w:num w:numId="15">
    <w:abstractNumId w:val="4"/>
  </w:num>
  <w:num w:numId="16">
    <w:abstractNumId w:val="5"/>
  </w:num>
  <w:num w:numId="17">
    <w:abstractNumId w:val="19"/>
  </w:num>
  <w:num w:numId="18">
    <w:abstractNumId w:val="3"/>
  </w:num>
  <w:num w:numId="19">
    <w:abstractNumId w:val="0"/>
  </w:num>
  <w:num w:numId="20">
    <w:abstractNumId w:val="23"/>
  </w:num>
  <w:num w:numId="21">
    <w:abstractNumId w:val="10"/>
  </w:num>
  <w:num w:numId="22">
    <w:abstractNumId w:val="20"/>
  </w:num>
  <w:num w:numId="23">
    <w:abstractNumId w:val="22"/>
  </w:num>
  <w:num w:numId="24">
    <w:abstractNumId w:val="14"/>
  </w:num>
  <w:num w:numId="25">
    <w:abstractNumId w:val="9"/>
  </w:num>
  <w:num w:numId="26">
    <w:abstractNumId w:val="9"/>
  </w:num>
  <w:numIdMacAtCleanup w:val="2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ojtech Kišš">
    <w15:presenceInfo w15:providerId="None" w15:userId="Vojtech Kišš"/>
  </w15:person>
  <w15:person w15:author="Boris Mucha">
    <w15:presenceInfo w15:providerId="None" w15:userId="Boris Much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43E"/>
    <w:rsid w:val="00024CB6"/>
    <w:rsid w:val="0003321D"/>
    <w:rsid w:val="00050495"/>
    <w:rsid w:val="0005127C"/>
    <w:rsid w:val="0005202D"/>
    <w:rsid w:val="0005536E"/>
    <w:rsid w:val="000751B7"/>
    <w:rsid w:val="00081061"/>
    <w:rsid w:val="00086F03"/>
    <w:rsid w:val="00090356"/>
    <w:rsid w:val="00093276"/>
    <w:rsid w:val="000B1104"/>
    <w:rsid w:val="000B3814"/>
    <w:rsid w:val="000C2FC5"/>
    <w:rsid w:val="000D265C"/>
    <w:rsid w:val="000E0D8A"/>
    <w:rsid w:val="000F5126"/>
    <w:rsid w:val="00115C93"/>
    <w:rsid w:val="00121B19"/>
    <w:rsid w:val="00136179"/>
    <w:rsid w:val="00140D09"/>
    <w:rsid w:val="00140DBD"/>
    <w:rsid w:val="001531A7"/>
    <w:rsid w:val="00185D38"/>
    <w:rsid w:val="00195862"/>
    <w:rsid w:val="001A103E"/>
    <w:rsid w:val="001C4AE8"/>
    <w:rsid w:val="001E7B7F"/>
    <w:rsid w:val="001F252F"/>
    <w:rsid w:val="001F6F1C"/>
    <w:rsid w:val="00202585"/>
    <w:rsid w:val="00222DA8"/>
    <w:rsid w:val="00223B98"/>
    <w:rsid w:val="0022445D"/>
    <w:rsid w:val="00224E92"/>
    <w:rsid w:val="00241765"/>
    <w:rsid w:val="00242982"/>
    <w:rsid w:val="00266601"/>
    <w:rsid w:val="00280D14"/>
    <w:rsid w:val="002868E0"/>
    <w:rsid w:val="0029247E"/>
    <w:rsid w:val="002A1341"/>
    <w:rsid w:val="002B783F"/>
    <w:rsid w:val="002B78FF"/>
    <w:rsid w:val="002B7E36"/>
    <w:rsid w:val="002C18C6"/>
    <w:rsid w:val="002C5310"/>
    <w:rsid w:val="002E4F18"/>
    <w:rsid w:val="00304EBA"/>
    <w:rsid w:val="00332110"/>
    <w:rsid w:val="00340A7A"/>
    <w:rsid w:val="00345CDE"/>
    <w:rsid w:val="003549BE"/>
    <w:rsid w:val="003575BF"/>
    <w:rsid w:val="0036166A"/>
    <w:rsid w:val="00373D25"/>
    <w:rsid w:val="00383493"/>
    <w:rsid w:val="003A3CC3"/>
    <w:rsid w:val="003B78E9"/>
    <w:rsid w:val="003C03A3"/>
    <w:rsid w:val="003D21BD"/>
    <w:rsid w:val="003F26C4"/>
    <w:rsid w:val="00411CD4"/>
    <w:rsid w:val="004176DB"/>
    <w:rsid w:val="0042182C"/>
    <w:rsid w:val="00425716"/>
    <w:rsid w:val="004332BD"/>
    <w:rsid w:val="004372EB"/>
    <w:rsid w:val="00441BB8"/>
    <w:rsid w:val="00453F26"/>
    <w:rsid w:val="004554CC"/>
    <w:rsid w:val="00456887"/>
    <w:rsid w:val="00466477"/>
    <w:rsid w:val="00493FF2"/>
    <w:rsid w:val="004B16B4"/>
    <w:rsid w:val="004B425B"/>
    <w:rsid w:val="004B537D"/>
    <w:rsid w:val="004C1F92"/>
    <w:rsid w:val="004D3942"/>
    <w:rsid w:val="004E0088"/>
    <w:rsid w:val="004F6103"/>
    <w:rsid w:val="005018CA"/>
    <w:rsid w:val="00506202"/>
    <w:rsid w:val="00514BF2"/>
    <w:rsid w:val="005241D3"/>
    <w:rsid w:val="0054661B"/>
    <w:rsid w:val="005642CE"/>
    <w:rsid w:val="005667A4"/>
    <w:rsid w:val="0058349F"/>
    <w:rsid w:val="00590D0B"/>
    <w:rsid w:val="005963DF"/>
    <w:rsid w:val="005B63A0"/>
    <w:rsid w:val="005C0663"/>
    <w:rsid w:val="005C74EE"/>
    <w:rsid w:val="005D2A69"/>
    <w:rsid w:val="005D34B1"/>
    <w:rsid w:val="005E52B5"/>
    <w:rsid w:val="005F43A0"/>
    <w:rsid w:val="00611686"/>
    <w:rsid w:val="0068185C"/>
    <w:rsid w:val="0068599B"/>
    <w:rsid w:val="0069300D"/>
    <w:rsid w:val="006A15AF"/>
    <w:rsid w:val="006A1915"/>
    <w:rsid w:val="006B1CE5"/>
    <w:rsid w:val="006B5BAD"/>
    <w:rsid w:val="006C4ECA"/>
    <w:rsid w:val="006D75A2"/>
    <w:rsid w:val="006E0DD4"/>
    <w:rsid w:val="006E136C"/>
    <w:rsid w:val="00704957"/>
    <w:rsid w:val="00712585"/>
    <w:rsid w:val="00722E66"/>
    <w:rsid w:val="007361B4"/>
    <w:rsid w:val="0074306E"/>
    <w:rsid w:val="007623CE"/>
    <w:rsid w:val="0076677F"/>
    <w:rsid w:val="00787F45"/>
    <w:rsid w:val="00791DEF"/>
    <w:rsid w:val="007B4A6D"/>
    <w:rsid w:val="007C367E"/>
    <w:rsid w:val="007D2116"/>
    <w:rsid w:val="007D3124"/>
    <w:rsid w:val="007E23A9"/>
    <w:rsid w:val="007F2034"/>
    <w:rsid w:val="007F2FAA"/>
    <w:rsid w:val="007F455D"/>
    <w:rsid w:val="007F59CB"/>
    <w:rsid w:val="007F5C39"/>
    <w:rsid w:val="008348FA"/>
    <w:rsid w:val="00852C3C"/>
    <w:rsid w:val="0089189B"/>
    <w:rsid w:val="0089732E"/>
    <w:rsid w:val="008A4291"/>
    <w:rsid w:val="008A7E67"/>
    <w:rsid w:val="008D6228"/>
    <w:rsid w:val="008E2D7C"/>
    <w:rsid w:val="008F36B6"/>
    <w:rsid w:val="008F4D1C"/>
    <w:rsid w:val="00904B7E"/>
    <w:rsid w:val="009076DD"/>
    <w:rsid w:val="0091194C"/>
    <w:rsid w:val="009169AF"/>
    <w:rsid w:val="00940AEC"/>
    <w:rsid w:val="009437CC"/>
    <w:rsid w:val="009456DD"/>
    <w:rsid w:val="00972EB6"/>
    <w:rsid w:val="00977F46"/>
    <w:rsid w:val="00981B63"/>
    <w:rsid w:val="009977EF"/>
    <w:rsid w:val="009A02FD"/>
    <w:rsid w:val="009B45AF"/>
    <w:rsid w:val="009C60C0"/>
    <w:rsid w:val="009C6EEA"/>
    <w:rsid w:val="009F336F"/>
    <w:rsid w:val="00A02478"/>
    <w:rsid w:val="00A02528"/>
    <w:rsid w:val="00A31D7C"/>
    <w:rsid w:val="00A40250"/>
    <w:rsid w:val="00A52659"/>
    <w:rsid w:val="00A569CB"/>
    <w:rsid w:val="00A77EA4"/>
    <w:rsid w:val="00A92EAB"/>
    <w:rsid w:val="00AB1BDA"/>
    <w:rsid w:val="00AC4EA4"/>
    <w:rsid w:val="00AC74DF"/>
    <w:rsid w:val="00AD5F83"/>
    <w:rsid w:val="00B05C84"/>
    <w:rsid w:val="00B36956"/>
    <w:rsid w:val="00B41E72"/>
    <w:rsid w:val="00B60D5F"/>
    <w:rsid w:val="00B648F3"/>
    <w:rsid w:val="00B717D4"/>
    <w:rsid w:val="00B949CB"/>
    <w:rsid w:val="00BA18C9"/>
    <w:rsid w:val="00BA2766"/>
    <w:rsid w:val="00BB0C93"/>
    <w:rsid w:val="00BB73C4"/>
    <w:rsid w:val="00BC1304"/>
    <w:rsid w:val="00BD64C5"/>
    <w:rsid w:val="00BE6003"/>
    <w:rsid w:val="00C0543E"/>
    <w:rsid w:val="00C232BB"/>
    <w:rsid w:val="00C30E00"/>
    <w:rsid w:val="00C31EF7"/>
    <w:rsid w:val="00C428A4"/>
    <w:rsid w:val="00C659C1"/>
    <w:rsid w:val="00C82F7D"/>
    <w:rsid w:val="00C8537B"/>
    <w:rsid w:val="00C9307F"/>
    <w:rsid w:val="00C9466D"/>
    <w:rsid w:val="00C96CA7"/>
    <w:rsid w:val="00CD5C15"/>
    <w:rsid w:val="00CE50BD"/>
    <w:rsid w:val="00CE5EE8"/>
    <w:rsid w:val="00D14AEB"/>
    <w:rsid w:val="00D20D87"/>
    <w:rsid w:val="00D3443D"/>
    <w:rsid w:val="00D67AFA"/>
    <w:rsid w:val="00DA4AC6"/>
    <w:rsid w:val="00DB16F9"/>
    <w:rsid w:val="00DE216B"/>
    <w:rsid w:val="00DE7F83"/>
    <w:rsid w:val="00E03B61"/>
    <w:rsid w:val="00E0413C"/>
    <w:rsid w:val="00E05934"/>
    <w:rsid w:val="00E14656"/>
    <w:rsid w:val="00E304E5"/>
    <w:rsid w:val="00E333EE"/>
    <w:rsid w:val="00E34EDB"/>
    <w:rsid w:val="00E441AD"/>
    <w:rsid w:val="00E441FE"/>
    <w:rsid w:val="00E621CF"/>
    <w:rsid w:val="00E668A0"/>
    <w:rsid w:val="00E72388"/>
    <w:rsid w:val="00E761E4"/>
    <w:rsid w:val="00E8319C"/>
    <w:rsid w:val="00EB1CC8"/>
    <w:rsid w:val="00EB7A49"/>
    <w:rsid w:val="00EC26AC"/>
    <w:rsid w:val="00ED2926"/>
    <w:rsid w:val="00ED3629"/>
    <w:rsid w:val="00EE1D27"/>
    <w:rsid w:val="00EF6F61"/>
    <w:rsid w:val="00F0051D"/>
    <w:rsid w:val="00F16B97"/>
    <w:rsid w:val="00F75946"/>
    <w:rsid w:val="00F80414"/>
    <w:rsid w:val="00F81E09"/>
    <w:rsid w:val="00F93C00"/>
    <w:rsid w:val="00FA614B"/>
    <w:rsid w:val="00FA6ED9"/>
    <w:rsid w:val="00FB10CF"/>
    <w:rsid w:val="00FB541F"/>
    <w:rsid w:val="00FC5763"/>
    <w:rsid w:val="00FE13CB"/>
    <w:rsid w:val="00FF1159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73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2MicrosoftSansSerifKurzva">
    <w:name w:val="Základní text (2) + Microsoft Sans Serif;Kurzíva"/>
    <w:basedOn w:val="Predvolenpsmoodseku"/>
    <w:rsid w:val="001E7B7F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styleId="Odsekzoznamu">
    <w:name w:val="List Paragraph"/>
    <w:basedOn w:val="Normlny"/>
    <w:link w:val="OdsekzoznamuChar"/>
    <w:uiPriority w:val="34"/>
    <w:qFormat/>
    <w:rsid w:val="003D21BD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unhideWhenUsed/>
    <w:rsid w:val="002B783F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 w:cs="Times New Roman"/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B783F"/>
    <w:rPr>
      <w:rFonts w:ascii="Arial" w:eastAsia="Times New Roman" w:hAnsi="Arial" w:cs="Times New Roman"/>
      <w:sz w:val="20"/>
      <w:szCs w:val="20"/>
      <w:lang w:val="sk-SK"/>
    </w:rPr>
  </w:style>
  <w:style w:type="paragraph" w:customStyle="1" w:styleId="Default">
    <w:name w:val="Default"/>
    <w:rsid w:val="00B05C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character" w:customStyle="1" w:styleId="OdsekzoznamuChar">
    <w:name w:val="Odsek zoznamu Char"/>
    <w:link w:val="Odsekzoznamu"/>
    <w:uiPriority w:val="34"/>
    <w:locked/>
    <w:rsid w:val="00B05C84"/>
    <w:rPr>
      <w:lang w:val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B16B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B16B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komentra">
    <w:name w:val="annotation text"/>
    <w:basedOn w:val="Normlny"/>
    <w:link w:val="TextkomentraChar"/>
    <w:unhideWhenUsed/>
    <w:rsid w:val="004B16B4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4B16B4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4B16B4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edvolenpsmoodseku"/>
    <w:rsid w:val="00093276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04957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04957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704957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421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2182C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421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2182C"/>
    <w:rPr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182C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6CA7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6CA7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6CA7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table" w:customStyle="1" w:styleId="Normlnatabuka1">
    <w:name w:val="Normálna tabuľka1"/>
    <w:rsid w:val="00611686"/>
    <w:pPr>
      <w:spacing w:after="0" w:line="240" w:lineRule="auto"/>
    </w:pPr>
    <w:rPr>
      <w:rFonts w:ascii="Times New Roman" w:eastAsia="Times New Roman" w:hAnsi="Times New Roman" w:cs="Times New Roman"/>
      <w:szCs w:val="20"/>
      <w:lang w:val="sk-SK" w:eastAsia="sk-SK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2MicrosoftSansSerifKurzva">
    <w:name w:val="Základní text (2) + Microsoft Sans Serif;Kurzíva"/>
    <w:basedOn w:val="Predvolenpsmoodseku"/>
    <w:rsid w:val="001E7B7F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styleId="Odsekzoznamu">
    <w:name w:val="List Paragraph"/>
    <w:basedOn w:val="Normlny"/>
    <w:link w:val="OdsekzoznamuChar"/>
    <w:uiPriority w:val="34"/>
    <w:qFormat/>
    <w:rsid w:val="003D21BD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unhideWhenUsed/>
    <w:rsid w:val="002B783F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 w:cs="Times New Roman"/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B783F"/>
    <w:rPr>
      <w:rFonts w:ascii="Arial" w:eastAsia="Times New Roman" w:hAnsi="Arial" w:cs="Times New Roman"/>
      <w:sz w:val="20"/>
      <w:szCs w:val="20"/>
      <w:lang w:val="sk-SK"/>
    </w:rPr>
  </w:style>
  <w:style w:type="paragraph" w:customStyle="1" w:styleId="Default">
    <w:name w:val="Default"/>
    <w:rsid w:val="00B05C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character" w:customStyle="1" w:styleId="OdsekzoznamuChar">
    <w:name w:val="Odsek zoznamu Char"/>
    <w:link w:val="Odsekzoznamu"/>
    <w:uiPriority w:val="34"/>
    <w:locked/>
    <w:rsid w:val="00B05C84"/>
    <w:rPr>
      <w:lang w:val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B16B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B16B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komentra">
    <w:name w:val="annotation text"/>
    <w:basedOn w:val="Normlny"/>
    <w:link w:val="TextkomentraChar"/>
    <w:unhideWhenUsed/>
    <w:rsid w:val="004B16B4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4B16B4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4B16B4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edvolenpsmoodseku"/>
    <w:rsid w:val="00093276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04957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04957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704957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421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2182C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421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2182C"/>
    <w:rPr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182C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6CA7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6CA7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6CA7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table" w:customStyle="1" w:styleId="Normlnatabuka1">
    <w:name w:val="Normálna tabuľka1"/>
    <w:rsid w:val="00611686"/>
    <w:pPr>
      <w:spacing w:after="0" w:line="240" w:lineRule="auto"/>
    </w:pPr>
    <w:rPr>
      <w:rFonts w:ascii="Times New Roman" w:eastAsia="Times New Roman" w:hAnsi="Times New Roman" w:cs="Times New Roman"/>
      <w:szCs w:val="20"/>
      <w:lang w:val="sk-SK" w:eastAsia="sk-SK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inv.sk/?np-optimalizacia-procesov-vo-verejnej-sprav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CCF56-4564-46E4-8395-464D26A2A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2504</Words>
  <Characters>14275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Milan Varga</cp:lastModifiedBy>
  <cp:revision>2</cp:revision>
  <cp:lastPrinted>2016-10-24T08:59:00Z</cp:lastPrinted>
  <dcterms:created xsi:type="dcterms:W3CDTF">2018-07-24T11:53:00Z</dcterms:created>
  <dcterms:modified xsi:type="dcterms:W3CDTF">2018-07-24T11:53:00Z</dcterms:modified>
</cp:coreProperties>
</file>