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:rsidR="00FC2417" w:rsidRPr="006056F6" w:rsidRDefault="006056F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proofErr w:type="spellStart"/>
      <w:r w:rsidRPr="00930F80"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a podľa § 32 a </w:t>
      </w:r>
      <w:proofErr w:type="spellStart"/>
      <w:r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Pr="00BA2865">
        <w:rPr>
          <w:rFonts w:ascii="Arial Narrow" w:hAnsi="Arial Narrow"/>
          <w:sz w:val="22"/>
          <w:szCs w:val="22"/>
        </w:rPr>
        <w:t xml:space="preserve">zákona č. 343/2015 Z. z.,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Pr="00BA2865">
        <w:rPr>
          <w:rFonts w:ascii="Arial Narrow" w:hAnsi="Arial Narrow" w:cs="Calibri"/>
          <w:bCs/>
          <w:sz w:val="22"/>
          <w:szCs w:val="22"/>
        </w:rPr>
        <w:t>“)</w:t>
      </w:r>
    </w:p>
    <w:p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:rsidR="006F23C1" w:rsidRPr="00930F80" w:rsidRDefault="006F23C1" w:rsidP="006F23C1">
      <w:pPr>
        <w:rPr>
          <w:rFonts w:ascii="Arial Narrow" w:hAnsi="Arial Narrow"/>
          <w:sz w:val="22"/>
          <w:szCs w:val="22"/>
        </w:rPr>
      </w:pPr>
    </w:p>
    <w:p w:rsidR="00FC2417" w:rsidRDefault="00FC2417" w:rsidP="00FC2417">
      <w:pPr>
        <w:rPr>
          <w:rFonts w:ascii="Arial Narrow" w:hAnsi="Arial Narrow"/>
          <w:sz w:val="22"/>
          <w:szCs w:val="22"/>
        </w:rPr>
      </w:pPr>
    </w:p>
    <w:p w:rsidR="008434BF" w:rsidRDefault="008434BF" w:rsidP="00FC2417">
      <w:pPr>
        <w:rPr>
          <w:rFonts w:ascii="Arial Narrow" w:hAnsi="Arial Narrow"/>
          <w:sz w:val="22"/>
          <w:szCs w:val="22"/>
        </w:rPr>
      </w:pPr>
    </w:p>
    <w:p w:rsidR="008434BF" w:rsidRPr="00930F80" w:rsidRDefault="008434BF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8434BF" w:rsidRDefault="008434B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8434BF" w:rsidRDefault="008434BF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1B01D3" w:rsidRPr="0056512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5125" w:rsidTr="00565125">
        <w:tc>
          <w:tcPr>
            <w:tcW w:w="4606" w:type="dxa"/>
            <w:shd w:val="clear" w:color="auto" w:fill="auto"/>
          </w:tcPr>
          <w:p w:rsidR="008434BF" w:rsidRDefault="008434BF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:rsidR="00FC2417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:rsidR="00982C25" w:rsidRDefault="00564276" w:rsidP="00FD4989">
      <w:pPr>
        <w:pStyle w:val="CTL"/>
        <w:numPr>
          <w:ilvl w:val="1"/>
          <w:numId w:val="33"/>
        </w:numPr>
        <w:spacing w:after="240"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o verejnom obstarávaní zriadilo dynamický nákupný systém (ďalej len „DNS“) s názvom </w:t>
      </w:r>
      <w:r w:rsidRPr="00564276">
        <w:rPr>
          <w:rFonts w:ascii="Arial Narrow" w:hAnsi="Arial Narrow" w:cs="Calibri"/>
          <w:b/>
          <w:sz w:val="22"/>
          <w:szCs w:val="22"/>
        </w:rPr>
        <w:t xml:space="preserve">Kancelársky </w:t>
      </w:r>
      <w:proofErr w:type="spellStart"/>
      <w:r w:rsidRPr="00564276">
        <w:rPr>
          <w:rFonts w:ascii="Arial Narrow" w:hAnsi="Arial Narrow" w:cs="Calibri"/>
          <w:b/>
          <w:sz w:val="22"/>
          <w:szCs w:val="22"/>
        </w:rPr>
        <w:t>nábytok_DNS</w:t>
      </w:r>
      <w:proofErr w:type="spellEnd"/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564276" w:rsidRPr="00FD4989" w:rsidRDefault="00564276" w:rsidP="00FD4989">
      <w:pPr>
        <w:pStyle w:val="CTL"/>
        <w:numPr>
          <w:ilvl w:val="1"/>
          <w:numId w:val="33"/>
        </w:numPr>
        <w:spacing w:after="240" w:line="24" w:lineRule="atLeast"/>
        <w:rPr>
          <w:rFonts w:ascii="Arial Narrow" w:hAnsi="Arial Narrow" w:cs="Calibri"/>
          <w:sz w:val="22"/>
          <w:szCs w:val="22"/>
        </w:rPr>
      </w:pPr>
      <w:r w:rsidRPr="00FD4989">
        <w:rPr>
          <w:rFonts w:ascii="Arial Narrow" w:hAnsi="Arial Narrow" w:cs="Calibri"/>
          <w:sz w:val="22"/>
          <w:szCs w:val="22"/>
        </w:rPr>
        <w:t xml:space="preserve">Objednávateľ prostredníctvom DNS v súlade s príslušnými ustanoveniami zákona o verejnom obstarávaní zrealizoval konkrétne obstarávanie na predmet zákazky </w:t>
      </w:r>
      <w:r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Pr="00FD4989">
        <w:rPr>
          <w:rFonts w:ascii="Arial Narrow" w:hAnsi="Arial Narrow" w:cs="Calibri"/>
          <w:sz w:val="22"/>
          <w:szCs w:val="22"/>
        </w:rPr>
        <w:t xml:space="preserve">.  </w:t>
      </w:r>
    </w:p>
    <w:p w:rsidR="008434BF" w:rsidRDefault="008434BF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:rsidR="006F23C1" w:rsidRPr="00930F80" w:rsidRDefault="006F23C1" w:rsidP="006F23C1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30F80">
        <w:rPr>
          <w:rFonts w:ascii="Arial Narrow" w:hAnsi="Arial Narrow" w:cs="Calibri"/>
          <w:sz w:val="22"/>
          <w:szCs w:val="22"/>
        </w:rPr>
        <w:t>dod</w:t>
      </w:r>
      <w:r w:rsidR="00B15193">
        <w:rPr>
          <w:rFonts w:ascii="Arial Narrow" w:hAnsi="Arial Narrow" w:cs="Calibri"/>
          <w:sz w:val="22"/>
          <w:szCs w:val="22"/>
        </w:rPr>
        <w:t>ať kupujúcemu</w:t>
      </w:r>
      <w:r w:rsidR="00E97A3E">
        <w:rPr>
          <w:rFonts w:ascii="Arial Narrow" w:hAnsi="Arial Narrow" w:cs="Calibri"/>
          <w:sz w:val="22"/>
          <w:szCs w:val="22"/>
        </w:rPr>
        <w:t xml:space="preserve"> vybraný sortiment</w:t>
      </w:r>
      <w:r w:rsidR="00853F92">
        <w:rPr>
          <w:rFonts w:ascii="Arial Narrow" w:hAnsi="Arial Narrow" w:cs="Calibri"/>
          <w:sz w:val="22"/>
          <w:szCs w:val="22"/>
        </w:rPr>
        <w:t xml:space="preserve"> </w:t>
      </w:r>
      <w:r w:rsidR="00AB6487">
        <w:rPr>
          <w:rFonts w:ascii="Arial Narrow" w:hAnsi="Arial Narrow" w:cs="Calibri"/>
          <w:sz w:val="22"/>
          <w:szCs w:val="22"/>
        </w:rPr>
        <w:t>kancelárskeho nábytku</w:t>
      </w:r>
      <w:r w:rsidR="00853F92">
        <w:rPr>
          <w:rFonts w:ascii="Arial Narrow" w:hAnsi="Arial Narrow" w:cs="Calibri"/>
          <w:sz w:val="22"/>
          <w:szCs w:val="22"/>
        </w:rPr>
        <w:t xml:space="preserve"> </w:t>
      </w:r>
      <w:r w:rsidR="00B15193">
        <w:rPr>
          <w:rFonts w:ascii="Arial Narrow" w:hAnsi="Arial Narrow" w:cs="Calibri"/>
          <w:sz w:val="22"/>
          <w:szCs w:val="22"/>
        </w:rPr>
        <w:t>a príslušenstva vr</w:t>
      </w:r>
      <w:r w:rsidR="00E97A3E">
        <w:rPr>
          <w:rFonts w:ascii="Arial Narrow" w:hAnsi="Arial Narrow" w:cs="Calibri"/>
          <w:sz w:val="22"/>
          <w:szCs w:val="22"/>
        </w:rPr>
        <w:t>átane</w:t>
      </w:r>
      <w:r>
        <w:rPr>
          <w:rFonts w:ascii="Arial Narrow" w:hAnsi="Arial Narrow" w:cs="Calibri"/>
          <w:sz w:val="22"/>
          <w:szCs w:val="22"/>
        </w:rPr>
        <w:t> poskytnuti</w:t>
      </w:r>
      <w:r w:rsidR="00E97A3E">
        <w:rPr>
          <w:rFonts w:ascii="Arial Narrow" w:hAnsi="Arial Narrow" w:cs="Calibri"/>
          <w:sz w:val="22"/>
          <w:szCs w:val="22"/>
        </w:rPr>
        <w:t>a</w:t>
      </w:r>
      <w:r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>
        <w:rPr>
          <w:rFonts w:ascii="Arial Narrow" w:hAnsi="Arial Narrow" w:cs="Calibri"/>
          <w:sz w:val="22"/>
          <w:szCs w:val="22"/>
        </w:rPr>
        <w:t xml:space="preserve"> (ďalej len „tovar“)</w:t>
      </w:r>
      <w:r>
        <w:rPr>
          <w:rFonts w:ascii="Arial Narrow" w:hAnsi="Arial Narrow" w:cs="Calibri"/>
          <w:sz w:val="22"/>
          <w:szCs w:val="22"/>
        </w:rPr>
        <w:t>, v súlade s</w:t>
      </w:r>
      <w:r w:rsidR="00622DC5">
        <w:rPr>
          <w:rFonts w:ascii="Arial Narrow" w:hAnsi="Arial Narrow" w:cs="Calibri"/>
          <w:sz w:val="22"/>
          <w:szCs w:val="22"/>
        </w:rPr>
        <w:t xml:space="preserve"> opisom predmetu zákazky, ktorý tvorí </w:t>
      </w:r>
      <w:r>
        <w:rPr>
          <w:rFonts w:ascii="Arial Narrow" w:hAnsi="Arial Narrow" w:cs="Calibri"/>
          <w:sz w:val="22"/>
          <w:szCs w:val="22"/>
        </w:rPr>
        <w:t xml:space="preserve">prílohu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>
        <w:rPr>
          <w:rFonts w:ascii="Arial Narrow" w:hAnsi="Arial Narrow" w:cs="Calibri"/>
          <w:sz w:val="22"/>
          <w:szCs w:val="22"/>
        </w:rPr>
        <w:t>zmluvy</w:t>
      </w:r>
      <w:r w:rsidR="00E97A3E">
        <w:rPr>
          <w:rFonts w:ascii="Arial Narrow" w:hAnsi="Arial Narrow" w:cs="Calibri"/>
          <w:sz w:val="22"/>
          <w:szCs w:val="22"/>
        </w:rPr>
        <w:t xml:space="preserve"> a záväzok kupujúceho tovar prevziať a  zaplatiť za neho predávajúcemu kúpnu cenu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C286C">
        <w:rPr>
          <w:rFonts w:ascii="Arial Narrow" w:hAnsi="Arial Narrow" w:cs="Calibri"/>
          <w:sz w:val="22"/>
          <w:szCs w:val="22"/>
        </w:rPr>
        <w:t>(</w:t>
      </w:r>
      <w:r w:rsidRPr="00930F80">
        <w:rPr>
          <w:rFonts w:ascii="Arial Narrow" w:hAnsi="Arial Narrow" w:cs="Calibri"/>
          <w:sz w:val="22"/>
          <w:szCs w:val="22"/>
        </w:rPr>
        <w:t>ďalej len „</w:t>
      </w:r>
      <w:r w:rsidRPr="00930F80">
        <w:rPr>
          <w:rFonts w:ascii="Arial Narrow" w:hAnsi="Arial Narrow" w:cs="Calibri"/>
          <w:b/>
          <w:sz w:val="22"/>
          <w:szCs w:val="22"/>
        </w:rPr>
        <w:t>predmet zmluvy</w:t>
      </w:r>
      <w:r w:rsidRPr="00930F80">
        <w:rPr>
          <w:rFonts w:ascii="Arial Narrow" w:hAnsi="Arial Narrow" w:cs="Calibri"/>
          <w:sz w:val="22"/>
          <w:szCs w:val="22"/>
        </w:rPr>
        <w:t xml:space="preserve">“). </w:t>
      </w:r>
    </w:p>
    <w:p w:rsidR="00FC2417" w:rsidRPr="00930F80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 xml:space="preserve">tovar </w:t>
      </w:r>
      <w:r w:rsidRPr="00930F80">
        <w:rPr>
          <w:rFonts w:ascii="Arial Narrow" w:hAnsi="Arial Narrow"/>
          <w:sz w:val="22"/>
          <w:szCs w:val="22"/>
        </w:rPr>
        <w:t>a všetky s ním súvisiace plnenia</w:t>
      </w:r>
      <w:r w:rsidR="00DA05EA">
        <w:rPr>
          <w:rFonts w:ascii="Arial Narrow" w:hAnsi="Arial Narrow"/>
          <w:sz w:val="22"/>
          <w:szCs w:val="22"/>
        </w:rPr>
        <w:t xml:space="preserve"> </w:t>
      </w:r>
      <w:r w:rsidR="00F432CD">
        <w:rPr>
          <w:rFonts w:ascii="Arial Narrow" w:hAnsi="Arial Narrow"/>
          <w:sz w:val="22"/>
          <w:szCs w:val="22"/>
        </w:rPr>
        <w:t> v súlade s</w:t>
      </w:r>
      <w:r w:rsidR="001B5406">
        <w:rPr>
          <w:rFonts w:ascii="Arial Narrow" w:hAnsi="Arial Narrow"/>
          <w:sz w:val="22"/>
          <w:szCs w:val="22"/>
        </w:rPr>
        <w:t xml:space="preserve"> </w:t>
      </w:r>
      <w:r w:rsidR="00F432CD">
        <w:rPr>
          <w:rFonts w:ascii="Arial Narrow" w:hAnsi="Arial Narrow"/>
          <w:sz w:val="22"/>
          <w:szCs w:val="22"/>
        </w:rPr>
        <w:t xml:space="preserve"> vlastným návrhom plnenia, </w:t>
      </w:r>
      <w:r w:rsidRPr="00930F80">
        <w:rPr>
          <w:rFonts w:ascii="Arial Narrow" w:hAnsi="Arial Narrow"/>
          <w:sz w:val="22"/>
          <w:szCs w:val="22"/>
        </w:rPr>
        <w:t xml:space="preserve">ktorý je uvedený v prílohe č. </w:t>
      </w:r>
      <w:r w:rsidR="00F432CD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  <w:r w:rsidR="00DA05EA">
        <w:rPr>
          <w:rFonts w:ascii="Arial Narrow" w:hAnsi="Arial Narrow"/>
          <w:sz w:val="22"/>
          <w:szCs w:val="22"/>
        </w:rPr>
        <w:t xml:space="preserve"> </w:t>
      </w:r>
      <w:r w:rsidR="00DA05EA" w:rsidRPr="00DA05EA">
        <w:rPr>
          <w:rFonts w:ascii="Arial Narrow" w:hAnsi="Arial Narrow"/>
          <w:sz w:val="22"/>
          <w:szCs w:val="22"/>
        </w:rPr>
        <w:t xml:space="preserve">V prípade, ak plnenie požadované </w:t>
      </w:r>
      <w:r w:rsidR="00E32E21">
        <w:rPr>
          <w:rFonts w:ascii="Arial Narrow" w:hAnsi="Arial Narrow"/>
          <w:sz w:val="22"/>
          <w:szCs w:val="22"/>
        </w:rPr>
        <w:t>k</w:t>
      </w:r>
      <w:r w:rsidR="00DA05EA">
        <w:rPr>
          <w:rFonts w:ascii="Arial Narrow" w:hAnsi="Arial Narrow"/>
          <w:sz w:val="22"/>
          <w:szCs w:val="22"/>
        </w:rPr>
        <w:t>upujúcim</w:t>
      </w:r>
      <w:r w:rsidR="00DA05EA" w:rsidRPr="00DA05EA">
        <w:rPr>
          <w:rFonts w:ascii="Arial Narrow" w:hAnsi="Arial Narrow"/>
          <w:sz w:val="22"/>
          <w:szCs w:val="22"/>
        </w:rPr>
        <w:t xml:space="preserve"> v zmysle prílohy č. 1 tejto </w:t>
      </w:r>
      <w:r w:rsidR="00DA05EA">
        <w:rPr>
          <w:rFonts w:ascii="Arial Narrow" w:hAnsi="Arial Narrow"/>
          <w:sz w:val="22"/>
          <w:szCs w:val="22"/>
        </w:rPr>
        <w:t>zmluvy</w:t>
      </w:r>
      <w:r w:rsidR="00DA05EA" w:rsidRPr="00DA05EA">
        <w:rPr>
          <w:rFonts w:ascii="Arial Narrow" w:hAnsi="Arial Narrow"/>
          <w:sz w:val="22"/>
          <w:szCs w:val="22"/>
        </w:rPr>
        <w:t xml:space="preserve"> nie je v celom rozsahu zhodné s</w:t>
      </w:r>
      <w:r w:rsidR="00DA05EA">
        <w:rPr>
          <w:rFonts w:ascii="Arial Narrow" w:hAnsi="Arial Narrow"/>
          <w:sz w:val="22"/>
          <w:szCs w:val="22"/>
        </w:rPr>
        <w:t> vlastným návrhom plnenia</w:t>
      </w:r>
      <w:r w:rsidR="00E32E21">
        <w:rPr>
          <w:rFonts w:ascii="Arial Narrow" w:hAnsi="Arial Narrow"/>
          <w:sz w:val="22"/>
          <w:szCs w:val="22"/>
        </w:rPr>
        <w:t xml:space="preserve"> p</w:t>
      </w:r>
      <w:r w:rsidR="00DA05EA">
        <w:rPr>
          <w:rFonts w:ascii="Arial Narrow" w:hAnsi="Arial Narrow"/>
          <w:sz w:val="22"/>
          <w:szCs w:val="22"/>
        </w:rPr>
        <w:t>redávajúceho</w:t>
      </w:r>
      <w:r w:rsidR="00DA05EA" w:rsidRPr="00DA05EA">
        <w:rPr>
          <w:rFonts w:ascii="Arial Narrow" w:hAnsi="Arial Narrow"/>
          <w:sz w:val="22"/>
          <w:szCs w:val="22"/>
        </w:rPr>
        <w:t xml:space="preserve"> podľa prílohy č. </w:t>
      </w:r>
      <w:r w:rsidR="00DA05EA">
        <w:rPr>
          <w:rFonts w:ascii="Arial Narrow" w:hAnsi="Arial Narrow"/>
          <w:sz w:val="22"/>
          <w:szCs w:val="22"/>
        </w:rPr>
        <w:t>2</w:t>
      </w:r>
      <w:r w:rsidR="00DA05EA" w:rsidRPr="00DA05EA">
        <w:rPr>
          <w:rFonts w:ascii="Arial Narrow" w:hAnsi="Arial Narrow"/>
          <w:sz w:val="22"/>
          <w:szCs w:val="22"/>
        </w:rPr>
        <w:t xml:space="preserve">, má </w:t>
      </w:r>
      <w:r w:rsidR="00E32E21">
        <w:rPr>
          <w:rFonts w:ascii="Arial Narrow" w:hAnsi="Arial Narrow"/>
          <w:sz w:val="22"/>
          <w:szCs w:val="22"/>
        </w:rPr>
        <w:t>k</w:t>
      </w:r>
      <w:r w:rsidR="00DA05EA">
        <w:rPr>
          <w:rFonts w:ascii="Arial Narrow" w:hAnsi="Arial Narrow"/>
          <w:sz w:val="22"/>
          <w:szCs w:val="22"/>
        </w:rPr>
        <w:t>upujúci</w:t>
      </w:r>
      <w:r w:rsidR="00DA05EA" w:rsidRPr="00DA05EA">
        <w:rPr>
          <w:rFonts w:ascii="Arial Narrow" w:hAnsi="Arial Narrow"/>
          <w:sz w:val="22"/>
          <w:szCs w:val="22"/>
        </w:rPr>
        <w:t xml:space="preserve"> právo, v prípade, že je to pre neho výhodnejšie, požadovať od </w:t>
      </w:r>
      <w:r w:rsidR="00E32E21">
        <w:rPr>
          <w:rFonts w:ascii="Arial Narrow" w:hAnsi="Arial Narrow"/>
          <w:sz w:val="22"/>
          <w:szCs w:val="22"/>
        </w:rPr>
        <w:t>p</w:t>
      </w:r>
      <w:r w:rsidR="00DA05EA">
        <w:rPr>
          <w:rFonts w:ascii="Arial Narrow" w:hAnsi="Arial Narrow"/>
          <w:sz w:val="22"/>
          <w:szCs w:val="22"/>
        </w:rPr>
        <w:t>redávajúceho</w:t>
      </w:r>
      <w:r w:rsidR="00DA05EA" w:rsidRPr="00DA05EA">
        <w:rPr>
          <w:rFonts w:ascii="Arial Narrow" w:hAnsi="Arial Narrow"/>
          <w:sz w:val="22"/>
          <w:szCs w:val="22"/>
        </w:rPr>
        <w:t xml:space="preserve"> dodanie plnenia podľa prílohy č. 1 tejto </w:t>
      </w:r>
      <w:r w:rsidR="00DA05EA">
        <w:rPr>
          <w:rFonts w:ascii="Arial Narrow" w:hAnsi="Arial Narrow"/>
          <w:sz w:val="22"/>
          <w:szCs w:val="22"/>
        </w:rPr>
        <w:t>zmluvy</w:t>
      </w:r>
      <w:r w:rsidR="00153E4C">
        <w:rPr>
          <w:rFonts w:ascii="Arial Narrow" w:hAnsi="Arial Narrow"/>
          <w:sz w:val="22"/>
          <w:szCs w:val="22"/>
        </w:rPr>
        <w:t>.</w:t>
      </w:r>
    </w:p>
    <w:p w:rsidR="00BB427D" w:rsidRDefault="00BB427D" w:rsidP="00FC2417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Článok IV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:rsidR="00363E6B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 xml:space="preserve">v kvalite I. triedy a v bezchybnom stave </w:t>
      </w:r>
      <w:r w:rsidRPr="00287E51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 w:rsidR="006B19B5">
        <w:rPr>
          <w:rFonts w:ascii="Arial Narrow" w:hAnsi="Arial Narrow" w:cs="Calibri"/>
          <w:sz w:val="22"/>
          <w:szCs w:val="22"/>
        </w:rPr>
        <w:t xml:space="preserve">všeobecne </w:t>
      </w:r>
      <w:r w:rsidRPr="00287E51">
        <w:rPr>
          <w:rFonts w:ascii="Arial Narrow" w:hAnsi="Arial Narrow" w:cs="Calibri"/>
          <w:sz w:val="22"/>
          <w:szCs w:val="22"/>
        </w:rPr>
        <w:t>záväznými</w:t>
      </w:r>
      <w:r w:rsidR="006B19B5">
        <w:rPr>
          <w:rFonts w:ascii="Arial Narrow" w:hAnsi="Arial Narrow" w:cs="Calibri"/>
          <w:sz w:val="22"/>
          <w:szCs w:val="22"/>
        </w:rPr>
        <w:t xml:space="preserve"> právnymi</w:t>
      </w:r>
      <w:r w:rsidRPr="00287E51">
        <w:rPr>
          <w:rFonts w:ascii="Arial Narrow" w:hAnsi="Arial Narrow" w:cs="Calibri"/>
          <w:sz w:val="22"/>
          <w:szCs w:val="22"/>
        </w:rPr>
        <w:t xml:space="preserve"> predpismi</w:t>
      </w:r>
      <w:r w:rsidR="004738F4">
        <w:rPr>
          <w:rFonts w:ascii="Arial Narrow" w:hAnsi="Arial Narrow" w:cs="Calibri"/>
          <w:sz w:val="22"/>
          <w:szCs w:val="22"/>
        </w:rPr>
        <w:t xml:space="preserve"> SR</w:t>
      </w:r>
      <w:r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287E51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 xml:space="preserve">vzťahujú (ako napr. </w:t>
      </w:r>
      <w:r w:rsidR="002761BF" w:rsidRPr="00287E51">
        <w:rPr>
          <w:rFonts w:ascii="Arial Narrow" w:hAnsi="Arial Narrow" w:cs="Calibri"/>
          <w:sz w:val="22"/>
          <w:szCs w:val="22"/>
        </w:rPr>
        <w:t xml:space="preserve">návod na použitie, </w:t>
      </w:r>
      <w:r w:rsidRPr="00287E51">
        <w:rPr>
          <w:rFonts w:ascii="Arial Narrow" w:hAnsi="Arial Narrow" w:cs="Calibri"/>
          <w:sz w:val="22"/>
          <w:szCs w:val="22"/>
        </w:rPr>
        <w:t>informácie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 o  manipulovaní a</w:t>
      </w:r>
      <w:r w:rsidR="009856C5">
        <w:rPr>
          <w:rFonts w:ascii="Arial Narrow" w:hAnsi="Arial Narrow" w:cs="Calibri"/>
          <w:sz w:val="22"/>
          <w:szCs w:val="22"/>
        </w:rPr>
        <w:t> </w:t>
      </w:r>
      <w:r w:rsidR="00E05266" w:rsidRPr="00287E51">
        <w:rPr>
          <w:rFonts w:ascii="Arial Narrow" w:hAnsi="Arial Narrow" w:cs="Calibri"/>
          <w:sz w:val="22"/>
          <w:szCs w:val="22"/>
        </w:rPr>
        <w:t>skladovaní)</w:t>
      </w:r>
      <w:r w:rsidR="009856C5">
        <w:rPr>
          <w:rFonts w:ascii="Arial Narrow" w:hAnsi="Arial Narrow" w:cs="Calibri"/>
          <w:sz w:val="22"/>
          <w:szCs w:val="22"/>
        </w:rPr>
        <w:t xml:space="preserve"> písané v Slovenskom jazyku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. </w:t>
      </w:r>
    </w:p>
    <w:p w:rsidR="00287E51" w:rsidRPr="00287E51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 xml:space="preserve">tovaru </w:t>
      </w:r>
      <w:r w:rsidRPr="00287E51">
        <w:rPr>
          <w:rFonts w:ascii="Arial Narrow" w:hAnsi="Arial Narrow"/>
          <w:sz w:val="22"/>
          <w:szCs w:val="22"/>
        </w:rPr>
        <w:t>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dodania</w:t>
      </w:r>
      <w:r w:rsidRPr="00287E51">
        <w:rPr>
          <w:rFonts w:ascii="Arial Narrow" w:hAnsi="Arial Narrow"/>
          <w:sz w:val="22"/>
          <w:szCs w:val="22"/>
        </w:rPr>
        <w:t xml:space="preserve">. </w:t>
      </w:r>
    </w:p>
    <w:p w:rsidR="00FC2417" w:rsidRPr="003D2F5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Kupujúcemu</w:t>
      </w:r>
      <w:r w:rsidR="004C286C">
        <w:rPr>
          <w:rFonts w:ascii="Arial Narrow" w:hAnsi="Arial Narrow" w:cs="Calibri"/>
          <w:sz w:val="22"/>
          <w:szCs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ED3314" w:rsidRPr="00ED3314">
        <w:rPr>
          <w:rFonts w:ascii="Arial Narrow" w:hAnsi="Arial Narrow" w:cs="Calibri"/>
          <w:sz w:val="22"/>
          <w:szCs w:val="22"/>
          <w:highlight w:val="yellow"/>
        </w:rPr>
        <w:t>(</w:t>
      </w:r>
      <w:r w:rsidR="00ED3314" w:rsidRPr="00ED3314">
        <w:rPr>
          <w:rFonts w:ascii="Arial Narrow" w:hAnsi="Arial Narrow" w:cs="Calibri"/>
          <w:i/>
          <w:sz w:val="22"/>
          <w:szCs w:val="22"/>
          <w:highlight w:val="yellow"/>
        </w:rPr>
        <w:t>doplní sa v rámci konkrétnej výzvy na predkladanie ponúk)</w:t>
      </w:r>
      <w:r w:rsidR="00ED3314">
        <w:rPr>
          <w:rFonts w:ascii="Arial Narrow" w:hAnsi="Arial Narrow" w:cs="Calibri"/>
          <w:sz w:val="22"/>
          <w:szCs w:val="22"/>
        </w:rPr>
        <w:t xml:space="preserve"> </w:t>
      </w:r>
      <w:r w:rsidR="00E05266" w:rsidRPr="003D2F55">
        <w:rPr>
          <w:rFonts w:ascii="Arial Narrow" w:hAnsi="Arial Narrow" w:cs="Calibri"/>
          <w:sz w:val="22"/>
          <w:szCs w:val="22"/>
        </w:rPr>
        <w:t>od</w:t>
      </w:r>
      <w:r w:rsidR="00E32E21" w:rsidRPr="003D2F55">
        <w:rPr>
          <w:rFonts w:ascii="Arial Narrow" w:hAnsi="Arial Narrow" w:cs="Calibri"/>
          <w:sz w:val="22"/>
          <w:szCs w:val="22"/>
        </w:rPr>
        <w:t>o dňa</w:t>
      </w:r>
      <w:r w:rsidR="002E2C9D" w:rsidRPr="003D2F55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3D2F55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3D2F5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3D2F55">
        <w:rPr>
          <w:rFonts w:ascii="Arial Narrow" w:hAnsi="Arial Narrow" w:cs="Calibri"/>
          <w:sz w:val="22"/>
          <w:szCs w:val="22"/>
        </w:rPr>
        <w:t xml:space="preserve">zmluvy. </w:t>
      </w:r>
      <w:r w:rsidR="0091435F" w:rsidRPr="003D2F55">
        <w:rPr>
          <w:rFonts w:ascii="Arial Narrow" w:hAnsi="Arial Narrow" w:cs="Calibri"/>
          <w:sz w:val="22"/>
          <w:szCs w:val="22"/>
        </w:rPr>
        <w:t xml:space="preserve"> </w:t>
      </w:r>
    </w:p>
    <w:p w:rsidR="00FC2417" w:rsidRPr="00930F80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Miestom </w:t>
      </w:r>
      <w:r w:rsidRPr="0091435F">
        <w:rPr>
          <w:rFonts w:ascii="Arial Narrow" w:hAnsi="Arial Narrow" w:cs="Calibri"/>
          <w:sz w:val="22"/>
          <w:szCs w:val="22"/>
        </w:rPr>
        <w:t xml:space="preserve">dodania  </w:t>
      </w:r>
      <w:r w:rsidR="001D0C05">
        <w:rPr>
          <w:rFonts w:ascii="Arial Narrow" w:hAnsi="Arial Narrow" w:cs="Calibri"/>
          <w:sz w:val="22"/>
          <w:szCs w:val="22"/>
        </w:rPr>
        <w:t>sú miesta uvedené v Prílohe č. 1</w:t>
      </w:r>
      <w:r w:rsidR="00E97A3E">
        <w:rPr>
          <w:rFonts w:ascii="Arial Narrow" w:hAnsi="Arial Narrow" w:cs="Calibri"/>
          <w:sz w:val="22"/>
          <w:szCs w:val="22"/>
        </w:rPr>
        <w:t xml:space="preserve"> tejto zmluvy.</w:t>
      </w:r>
    </w:p>
    <w:p w:rsidR="00FC2417" w:rsidRPr="00930F80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</w:t>
      </w:r>
      <w:r w:rsidR="004738F4">
        <w:rPr>
          <w:rFonts w:ascii="Arial Narrow" w:hAnsi="Arial Narrow" w:cs="Calibri"/>
          <w:sz w:val="22"/>
          <w:szCs w:val="22"/>
        </w:rPr>
        <w:t>danie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 na príslušnom dodacom liste.</w:t>
      </w:r>
    </w:p>
    <w:p w:rsidR="00FC2417" w:rsidRPr="00737FAA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37FAA">
        <w:rPr>
          <w:rFonts w:ascii="Arial Narrow" w:hAnsi="Arial Narrow" w:cs="Calibri"/>
          <w:sz w:val="22"/>
          <w:szCs w:val="22"/>
        </w:rPr>
        <w:t xml:space="preserve">Deň </w:t>
      </w:r>
      <w:r w:rsidR="00E32E21">
        <w:rPr>
          <w:rFonts w:ascii="Arial Narrow" w:hAnsi="Arial Narrow" w:cs="Calibri"/>
          <w:sz w:val="22"/>
          <w:szCs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redávajúci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>
        <w:rPr>
          <w:rFonts w:ascii="Arial Narrow" w:hAnsi="Arial Narrow" w:cs="Calibri"/>
          <w:sz w:val="22"/>
          <w:szCs w:val="22"/>
        </w:rPr>
        <w:t>tri (</w:t>
      </w:r>
      <w:r w:rsidR="004819EC" w:rsidRPr="00737FAA">
        <w:rPr>
          <w:rFonts w:ascii="Arial Narrow" w:hAnsi="Arial Narrow" w:cs="Calibri"/>
          <w:sz w:val="22"/>
          <w:szCs w:val="22"/>
        </w:rPr>
        <w:t>3</w:t>
      </w:r>
      <w:r w:rsidR="004738F4">
        <w:rPr>
          <w:rFonts w:ascii="Arial Narrow" w:hAnsi="Arial Narrow" w:cs="Calibri"/>
          <w:sz w:val="22"/>
          <w:szCs w:val="22"/>
        </w:rPr>
        <w:t>)</w:t>
      </w:r>
      <w:r w:rsidR="004819EC" w:rsidRPr="00737FAA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dni vopred. </w:t>
      </w:r>
    </w:p>
    <w:p w:rsidR="00FC2417" w:rsidRPr="008E1AA4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>Po 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>. Kupujúci po 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E53022">
        <w:rPr>
          <w:rFonts w:ascii="Arial Narrow" w:hAnsi="Arial Narrow" w:cs="Calibri"/>
          <w:sz w:val="22"/>
          <w:szCs w:val="22"/>
        </w:rPr>
        <w:t>riadne</w:t>
      </w:r>
      <w:r w:rsidR="00E97A3E">
        <w:rPr>
          <w:rFonts w:ascii="Arial Narrow" w:hAnsi="Arial Narrow" w:cs="Calibri"/>
          <w:sz w:val="22"/>
          <w:szCs w:val="22"/>
        </w:rPr>
        <w:t xml:space="preserve"> tovar</w:t>
      </w:r>
      <w:r w:rsidRPr="00E53022">
        <w:rPr>
          <w:rFonts w:ascii="Arial Narrow" w:hAnsi="Arial Narrow" w:cs="Calibri"/>
          <w:sz w:val="22"/>
          <w:szCs w:val="22"/>
        </w:rPr>
        <w:t xml:space="preserve"> 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funkčný, bez zjavných </w:t>
      </w:r>
      <w:proofErr w:type="spellStart"/>
      <w:r w:rsidR="00E53022" w:rsidRPr="00E53022">
        <w:rPr>
          <w:rFonts w:ascii="Arial Narrow" w:hAnsi="Arial Narrow"/>
          <w:color w:val="000000"/>
          <w:sz w:val="22"/>
          <w:szCs w:val="22"/>
        </w:rPr>
        <w:t>vád</w:t>
      </w:r>
      <w:proofErr w:type="spellEnd"/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:rsidR="00BA2865" w:rsidRPr="00737FAA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/>
          <w:sz w:val="22"/>
          <w:szCs w:val="22"/>
        </w:rPr>
        <w:t>V prílohe č. 4 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BA2865" w:rsidRPr="00737FAA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4,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:rsidR="00BA2865" w:rsidRPr="00BA286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lastRenderedPageBreak/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>
        <w:rPr>
          <w:rFonts w:ascii="Arial Narrow" w:hAnsi="Arial Narrow"/>
          <w:sz w:val="22"/>
          <w:szCs w:val="22"/>
        </w:rPr>
        <w:t>vi v rozsahu údajov podľa bodu 4.</w:t>
      </w:r>
      <w:r w:rsidR="004738F4">
        <w:rPr>
          <w:rFonts w:ascii="Arial Narrow" w:hAnsi="Arial Narrow"/>
          <w:sz w:val="22"/>
          <w:szCs w:val="22"/>
        </w:rPr>
        <w:t>10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E32E21">
        <w:rPr>
          <w:rFonts w:ascii="Arial Narrow" w:hAnsi="Arial Narrow"/>
          <w:sz w:val="22"/>
          <w:szCs w:val="22"/>
        </w:rPr>
        <w:t xml:space="preserve">tohto článku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0A644D" w:rsidRPr="001F4EE1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zákona č. 38/2017 Z. z.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 w:rsidR="004314B0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</w:t>
      </w:r>
      <w:r w:rsidR="00BA2865" w:rsidRPr="001F4EE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0A644D" w:rsidRPr="000A644D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:rsidR="00FC2417" w:rsidRPr="00A04F38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 pl</w:t>
      </w:r>
      <w:r w:rsidR="00396F86">
        <w:rPr>
          <w:rFonts w:ascii="Arial Narrow" w:hAnsi="Arial Narrow"/>
          <w:bCs/>
          <w:sz w:val="22"/>
          <w:szCs w:val="22"/>
        </w:rPr>
        <w:t>atnosti a</w:t>
      </w:r>
      <w:r w:rsidR="00ED3314">
        <w:rPr>
          <w:rFonts w:ascii="Arial Narrow" w:hAnsi="Arial Narrow"/>
          <w:bCs/>
          <w:sz w:val="22"/>
          <w:szCs w:val="22"/>
        </w:rPr>
        <w:t> </w:t>
      </w:r>
      <w:r w:rsidR="00396F86">
        <w:rPr>
          <w:rFonts w:ascii="Arial Narrow" w:hAnsi="Arial Narrow"/>
          <w:bCs/>
          <w:sz w:val="22"/>
          <w:szCs w:val="22"/>
        </w:rPr>
        <w:t>účinnosti</w:t>
      </w:r>
      <w:r w:rsidR="00ED3314">
        <w:rPr>
          <w:rFonts w:ascii="Arial Narrow" w:hAnsi="Arial Narrow"/>
          <w:bCs/>
          <w:sz w:val="22"/>
          <w:szCs w:val="22"/>
        </w:rPr>
        <w:t xml:space="preserve">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FC2417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>
        <w:rPr>
          <w:rFonts w:ascii="Arial Narrow" w:hAnsi="Arial Narrow"/>
          <w:sz w:val="22"/>
          <w:szCs w:val="22"/>
        </w:rPr>
        <w:t xml:space="preserve">podpisom dodacieho listu vyhotoveného </w:t>
      </w:r>
      <w:r w:rsidR="00A75BFC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redávajúcim</w:t>
      </w:r>
      <w:r w:rsidRPr="00930F80">
        <w:rPr>
          <w:rFonts w:ascii="Arial Narrow" w:hAnsi="Arial Narrow"/>
          <w:sz w:val="22"/>
          <w:szCs w:val="22"/>
        </w:rPr>
        <w:t>.</w:t>
      </w:r>
    </w:p>
    <w:p w:rsidR="00BB427D" w:rsidRPr="002761BF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Kupujúceho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4314B0">
        <w:rPr>
          <w:rFonts w:ascii="Arial Narrow" w:hAnsi="Arial Narrow" w:cs="Calibri"/>
          <w:sz w:val="22"/>
          <w:szCs w:val="22"/>
        </w:rPr>
        <w:t>4.1</w:t>
      </w:r>
      <w:r w:rsidR="00622DC5">
        <w:rPr>
          <w:rFonts w:ascii="Arial Narrow" w:hAnsi="Arial Narrow" w:cs="Calibri"/>
          <w:sz w:val="22"/>
          <w:szCs w:val="22"/>
        </w:rPr>
        <w:t>5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:rsidR="00BB427D" w:rsidRPr="00930F80" w:rsidRDefault="00BB427D" w:rsidP="004314B0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 w:cs="Angsana New"/>
          <w:sz w:val="22"/>
          <w:szCs w:val="22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:rsidR="00FC2417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 v súlade so zákonom</w:t>
      </w:r>
      <w:r w:rsidR="00D5473D">
        <w:rPr>
          <w:rFonts w:ascii="Arial Narrow" w:hAnsi="Arial Narrow"/>
          <w:sz w:val="22"/>
          <w:szCs w:val="22"/>
        </w:rPr>
        <w:t xml:space="preserve"> N</w:t>
      </w:r>
      <w:r w:rsidR="006208A8">
        <w:rPr>
          <w:rFonts w:ascii="Arial Narrow" w:hAnsi="Arial Narrow"/>
          <w:sz w:val="22"/>
          <w:szCs w:val="22"/>
        </w:rPr>
        <w:t>árodnej rady</w:t>
      </w:r>
      <w:r w:rsidR="00D5473D">
        <w:rPr>
          <w:rFonts w:ascii="Arial Narrow" w:hAnsi="Arial Narrow"/>
          <w:sz w:val="22"/>
          <w:szCs w:val="22"/>
        </w:rPr>
        <w:t xml:space="preserve"> S</w:t>
      </w:r>
      <w:r w:rsidR="006208A8">
        <w:rPr>
          <w:rFonts w:ascii="Arial Narrow" w:hAnsi="Arial Narrow"/>
          <w:sz w:val="22"/>
          <w:szCs w:val="22"/>
        </w:rPr>
        <w:t>lovenskej repu</w:t>
      </w:r>
      <w:r w:rsidR="00AA5611">
        <w:rPr>
          <w:rFonts w:ascii="Arial Narrow" w:hAnsi="Arial Narrow"/>
          <w:sz w:val="22"/>
          <w:szCs w:val="22"/>
        </w:rPr>
        <w:t>b</w:t>
      </w:r>
      <w:r w:rsidR="006208A8">
        <w:rPr>
          <w:rFonts w:ascii="Arial Narrow" w:hAnsi="Arial Narrow"/>
          <w:sz w:val="22"/>
          <w:szCs w:val="22"/>
        </w:rPr>
        <w:t>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>
        <w:rPr>
          <w:rFonts w:ascii="Arial Narrow" w:hAnsi="Arial Narrow"/>
          <w:sz w:val="22"/>
          <w:szCs w:val="22"/>
        </w:rPr>
        <w:t xml:space="preserve"> a</w:t>
      </w:r>
      <w:r w:rsidR="00D5473D" w:rsidRPr="00EE7726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 w:rsidR="006208A8">
        <w:rPr>
          <w:rFonts w:ascii="Arial Narrow" w:hAnsi="Arial Narrow"/>
          <w:sz w:val="22"/>
          <w:szCs w:val="22"/>
        </w:rPr>
        <w:br/>
      </w:r>
      <w:r w:rsidR="00D5473D" w:rsidRPr="007D7726">
        <w:rPr>
          <w:rFonts w:ascii="Arial Narrow" w:hAnsi="Arial Narrow"/>
          <w:sz w:val="22"/>
          <w:szCs w:val="22"/>
        </w:rPr>
        <w:t>Z.</w:t>
      </w:r>
      <w:r w:rsidR="006208A8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z., ktorou sa vykonáva </w:t>
      </w:r>
      <w:r w:rsidR="006208A8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F432CD">
        <w:rPr>
          <w:rFonts w:ascii="Arial Narrow" w:hAnsi="Arial Narrow"/>
          <w:sz w:val="22"/>
          <w:szCs w:val="22"/>
        </w:rPr>
        <w:t>3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:rsidR="00B06A73" w:rsidRPr="00930F80" w:rsidRDefault="00B06A73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Tovaru a súvisiacich služieb podľa Prílohy č. 1 tejto Dohody (najmä náklady za Tovar, na obstaranie Tovaru, dovozné clá, dopravu na miesto dodania, náklady na obalovú techniku a balenie).</w:t>
      </w:r>
    </w:p>
    <w:p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:rsidR="00FC2417" w:rsidRPr="00CE65E9" w:rsidRDefault="00FC2417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D5473D">
        <w:rPr>
          <w:rFonts w:ascii="Arial Narrow" w:hAnsi="Arial Narrow"/>
          <w:sz w:val="22"/>
          <w:szCs w:val="22"/>
        </w:rPr>
        <w:t>222/2004</w:t>
      </w:r>
      <w:r w:rsidR="00D5473D" w:rsidRPr="00573774">
        <w:rPr>
          <w:rFonts w:ascii="Arial Narrow" w:hAnsi="Arial Narrow"/>
          <w:sz w:val="22"/>
          <w:szCs w:val="22"/>
        </w:rPr>
        <w:t xml:space="preserve"> Z. z. o</w:t>
      </w:r>
      <w:r w:rsidR="00D5473D">
        <w:rPr>
          <w:rFonts w:ascii="Arial Narrow" w:hAnsi="Arial Narrow"/>
          <w:sz w:val="22"/>
          <w:szCs w:val="22"/>
        </w:rPr>
        <w:t> dani z pridanej hodnoty</w:t>
      </w:r>
      <w:r w:rsidR="00D5473D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930F80">
        <w:rPr>
          <w:rFonts w:ascii="Arial Narrow" w:hAnsi="Arial Narrow" w:cs="Calibri"/>
          <w:bCs/>
          <w:sz w:val="22"/>
          <w:szCs w:val="22"/>
        </w:rPr>
        <w:t xml:space="preserve">   </w:t>
      </w:r>
    </w:p>
    <w:p w:rsidR="00CE65E9" w:rsidRPr="00FD4989" w:rsidRDefault="00331860" w:rsidP="00FD4989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rPr>
          <w:rFonts w:ascii="Arial Narrow" w:hAnsi="Arial Narrow" w:cs="Calibri"/>
          <w:i/>
          <w:sz w:val="22"/>
          <w:szCs w:val="22"/>
        </w:rPr>
      </w:pPr>
      <w:r w:rsidRPr="00FD4989">
        <w:rPr>
          <w:rFonts w:ascii="Arial Narrow" w:hAnsi="Arial Narrow" w:cs="Calibri"/>
          <w:bCs/>
          <w:i/>
          <w:sz w:val="22"/>
          <w:szCs w:val="22"/>
          <w:highlight w:val="yellow"/>
        </w:rPr>
        <w:t>B</w:t>
      </w:r>
      <w:r w:rsidR="00CE65E9" w:rsidRPr="00FD4989">
        <w:rPr>
          <w:rFonts w:ascii="Arial Narrow" w:hAnsi="Arial Narrow" w:cs="Calibri"/>
          <w:bCs/>
          <w:i/>
          <w:sz w:val="22"/>
          <w:szCs w:val="22"/>
          <w:highlight w:val="yellow"/>
        </w:rPr>
        <w:t xml:space="preserve">od 5,6 </w:t>
      </w:r>
      <w:r w:rsidR="00FD4989">
        <w:rPr>
          <w:rFonts w:ascii="Arial Narrow" w:hAnsi="Arial Narrow" w:cs="Calibri"/>
          <w:bCs/>
          <w:i/>
          <w:sz w:val="22"/>
          <w:szCs w:val="22"/>
          <w:highlight w:val="yellow"/>
        </w:rPr>
        <w:t>a</w:t>
      </w:r>
      <w:r w:rsidR="00CE65E9" w:rsidRPr="00FD4989">
        <w:rPr>
          <w:rFonts w:ascii="Arial Narrow" w:hAnsi="Arial Narrow" w:cs="Calibri"/>
          <w:bCs/>
          <w:i/>
          <w:sz w:val="22"/>
          <w:szCs w:val="22"/>
          <w:highlight w:val="yellow"/>
        </w:rPr>
        <w:t>ž 5.9 bude uplatnený len pri požadovaní výkon</w:t>
      </w:r>
      <w:r w:rsidR="00FD4989">
        <w:rPr>
          <w:rFonts w:ascii="Arial Narrow" w:hAnsi="Arial Narrow" w:cs="Calibri"/>
          <w:bCs/>
          <w:i/>
          <w:sz w:val="22"/>
          <w:szCs w:val="22"/>
          <w:highlight w:val="yellow"/>
        </w:rPr>
        <w:t>n</w:t>
      </w:r>
      <w:r w:rsidR="00CE65E9" w:rsidRPr="00FD4989">
        <w:rPr>
          <w:rFonts w:ascii="Arial Narrow" w:hAnsi="Arial Narrow" w:cs="Calibri"/>
          <w:bCs/>
          <w:i/>
          <w:sz w:val="22"/>
          <w:szCs w:val="22"/>
          <w:highlight w:val="yellow"/>
        </w:rPr>
        <w:t>o</w:t>
      </w:r>
      <w:r w:rsidR="00FD4989">
        <w:rPr>
          <w:rFonts w:ascii="Arial Narrow" w:hAnsi="Arial Narrow" w:cs="Calibri"/>
          <w:bCs/>
          <w:i/>
          <w:sz w:val="22"/>
          <w:szCs w:val="22"/>
          <w:highlight w:val="yellow"/>
        </w:rPr>
        <w:t>stn</w:t>
      </w:r>
      <w:r w:rsidR="00CE65E9" w:rsidRPr="00FD4989">
        <w:rPr>
          <w:rFonts w:ascii="Arial Narrow" w:hAnsi="Arial Narrow" w:cs="Calibri"/>
          <w:bCs/>
          <w:i/>
          <w:sz w:val="22"/>
          <w:szCs w:val="22"/>
          <w:highlight w:val="yellow"/>
        </w:rPr>
        <w:t>ej zábezpeky</w:t>
      </w:r>
      <w:r w:rsidRPr="00FD4989">
        <w:rPr>
          <w:rFonts w:ascii="Arial Narrow" w:hAnsi="Arial Narrow" w:cs="Calibri"/>
          <w:bCs/>
          <w:i/>
          <w:sz w:val="22"/>
          <w:szCs w:val="22"/>
          <w:highlight w:val="yellow"/>
        </w:rPr>
        <w:t xml:space="preserve"> pokiaľ si to bude vyžadovať povaha </w:t>
      </w:r>
      <w:r w:rsidRPr="00FD4989">
        <w:rPr>
          <w:rFonts w:ascii="Arial Narrow" w:hAnsi="Arial Narrow" w:cs="Calibri"/>
          <w:bCs/>
          <w:i/>
          <w:sz w:val="22"/>
          <w:szCs w:val="22"/>
          <w:highlight w:val="yellow"/>
        </w:rPr>
        <w:lastRenderedPageBreak/>
        <w:t>predmetu konkrétnej zákazky:</w:t>
      </w:r>
      <w:r w:rsidR="00CE65E9" w:rsidRPr="00FD4989">
        <w:rPr>
          <w:rFonts w:ascii="Arial Narrow" w:hAnsi="Arial Narrow" w:cs="Calibri"/>
          <w:bCs/>
          <w:i/>
          <w:sz w:val="22"/>
          <w:szCs w:val="22"/>
        </w:rPr>
        <w:t xml:space="preserve">  </w:t>
      </w:r>
    </w:p>
    <w:p w:rsidR="00CE65E9" w:rsidRPr="00FD4989" w:rsidRDefault="00CE65E9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i/>
          <w:sz w:val="22"/>
          <w:szCs w:val="22"/>
        </w:rPr>
      </w:pPr>
      <w:r w:rsidRPr="00FD4989">
        <w:rPr>
          <w:rFonts w:ascii="Arial Narrow" w:hAnsi="Arial Narrow" w:cs="Calibri"/>
          <w:i/>
          <w:sz w:val="22"/>
          <w:szCs w:val="22"/>
        </w:rPr>
        <w:t xml:space="preserve">Predávajúci sa zaväzuje najneskôr do troch (3) pracovných dní po uzavretí kúpnej zmluvy uhradiť na bankový účet kupujúceho finančné prostriedky vo výške 10% z celkovej sumy 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>predmetu zmluvy v EUR s DPH ako výkonovú zábezpeku na plnenie predmetu zmluvy. Táto výkonová zábezpeka bude zabezpečovať nároky Kupujúceho voči Predávajúcemu v prípade, ak tento nebude plniť záväzky z tejto zmluvy riadne a včas.</w:t>
      </w:r>
    </w:p>
    <w:p w:rsidR="00CE65E9" w:rsidRPr="00FD4989" w:rsidRDefault="00CE65E9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i/>
          <w:sz w:val="22"/>
          <w:szCs w:val="22"/>
        </w:rPr>
      </w:pP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Výkonová zábezpeka môže byť na základe rozhodnutia </w:t>
      </w:r>
      <w:r>
        <w:rPr>
          <w:rFonts w:ascii="Arial Narrow" w:hAnsi="Arial Narrow"/>
          <w:i/>
          <w:iCs/>
          <w:color w:val="000000"/>
          <w:sz w:val="22"/>
          <w:szCs w:val="22"/>
        </w:rPr>
        <w:t>k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upujúceho použitá na prípadnú náhradu zmluvných pokút, vzniknutej škody, úrokov z omeškania a iných sankcií a nárokov v prospech </w:t>
      </w:r>
      <w:r>
        <w:rPr>
          <w:rFonts w:ascii="Arial Narrow" w:hAnsi="Arial Narrow"/>
          <w:i/>
          <w:iCs/>
          <w:color w:val="000000"/>
          <w:sz w:val="22"/>
          <w:szCs w:val="22"/>
        </w:rPr>
        <w:t>k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upujúceho, ktoré mu vzniknú pri porušení zmluvy zo strany </w:t>
      </w:r>
      <w:r>
        <w:rPr>
          <w:rFonts w:ascii="Arial Narrow" w:hAnsi="Arial Narrow"/>
          <w:i/>
          <w:iCs/>
          <w:color w:val="000000"/>
          <w:sz w:val="22"/>
          <w:szCs w:val="22"/>
        </w:rPr>
        <w:t>p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>redávajúceho.</w:t>
      </w:r>
    </w:p>
    <w:p w:rsidR="00CE65E9" w:rsidRPr="00FD4989" w:rsidRDefault="00CE65E9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i/>
          <w:sz w:val="22"/>
          <w:szCs w:val="22"/>
        </w:rPr>
      </w:pP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Výkonová zábezpeka bude do 30 dní po konečnej akceptácii predmetu zmluvy podľa </w:t>
      </w:r>
      <w:r>
        <w:rPr>
          <w:rFonts w:ascii="Arial Narrow" w:hAnsi="Arial Narrow"/>
          <w:i/>
          <w:iCs/>
          <w:color w:val="000000"/>
          <w:sz w:val="22"/>
          <w:szCs w:val="22"/>
        </w:rPr>
        <w:t xml:space="preserve">tejto 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zmluvy vrátená </w:t>
      </w:r>
      <w:r>
        <w:rPr>
          <w:rFonts w:ascii="Arial Narrow" w:hAnsi="Arial Narrow"/>
          <w:i/>
          <w:iCs/>
          <w:color w:val="000000"/>
          <w:sz w:val="22"/>
          <w:szCs w:val="22"/>
        </w:rPr>
        <w:t>p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redávajúcemu v celej jej výške, resp. vo výške zníženej o sumu použitú </w:t>
      </w:r>
      <w:r>
        <w:rPr>
          <w:rFonts w:ascii="Arial Narrow" w:hAnsi="Arial Narrow"/>
          <w:i/>
          <w:iCs/>
          <w:color w:val="000000"/>
          <w:sz w:val="22"/>
          <w:szCs w:val="22"/>
        </w:rPr>
        <w:t>k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upujúcim ako náhrada zmluvných pokút, vzniknutej škody, úrokov z omeškania a iných sankcií a nárokov v prospech </w:t>
      </w:r>
      <w:r>
        <w:rPr>
          <w:rFonts w:ascii="Arial Narrow" w:hAnsi="Arial Narrow"/>
          <w:i/>
          <w:iCs/>
          <w:color w:val="000000"/>
          <w:sz w:val="22"/>
          <w:szCs w:val="22"/>
        </w:rPr>
        <w:t>k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>upujúceho podľa tejto Zmluvy.</w:t>
      </w:r>
    </w:p>
    <w:p w:rsidR="00CE65E9" w:rsidRPr="00FD4989" w:rsidRDefault="00CE65E9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i/>
          <w:sz w:val="22"/>
          <w:szCs w:val="22"/>
        </w:rPr>
      </w:pP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Ak sa zníži pôvodná výška výkonovej zábezpeky v dôsledku jej použitia </w:t>
      </w:r>
      <w:r>
        <w:rPr>
          <w:rFonts w:ascii="Arial Narrow" w:hAnsi="Arial Narrow"/>
          <w:i/>
          <w:iCs/>
          <w:color w:val="000000"/>
          <w:sz w:val="22"/>
          <w:szCs w:val="22"/>
        </w:rPr>
        <w:t>k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upujúcim podľa zmluvy, je predávajúci povinný ju doplniť do jej pôvodnej výšky do 14 dní, od kedy ho o znížení výkonovej zábezpeky </w:t>
      </w:r>
      <w:r>
        <w:rPr>
          <w:rFonts w:ascii="Arial Narrow" w:hAnsi="Arial Narrow"/>
          <w:i/>
          <w:iCs/>
          <w:color w:val="000000"/>
          <w:sz w:val="22"/>
          <w:szCs w:val="22"/>
        </w:rPr>
        <w:t>k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upujúci písomne informoval. Ak </w:t>
      </w:r>
      <w:r>
        <w:rPr>
          <w:rFonts w:ascii="Arial Narrow" w:hAnsi="Arial Narrow"/>
          <w:i/>
          <w:iCs/>
          <w:color w:val="000000"/>
          <w:sz w:val="22"/>
          <w:szCs w:val="22"/>
        </w:rPr>
        <w:t>p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redávajúci nedoplní výkonovú zábezpeku v zmysle predchádzajúceho ustanovenia, Kupujúci má právo odstúpiť od zmluvy, pričom </w:t>
      </w:r>
      <w:r>
        <w:rPr>
          <w:rFonts w:ascii="Arial Narrow" w:hAnsi="Arial Narrow"/>
          <w:i/>
          <w:iCs/>
          <w:color w:val="000000"/>
          <w:sz w:val="22"/>
          <w:szCs w:val="22"/>
        </w:rPr>
        <w:t>p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redávajúci berie na vedomie a súhlasí, že zostávajúci objem výkonovej zábezpeky v takomto prípade prepadá v prospech </w:t>
      </w:r>
      <w:r>
        <w:rPr>
          <w:rFonts w:ascii="Arial Narrow" w:hAnsi="Arial Narrow"/>
          <w:i/>
          <w:iCs/>
          <w:color w:val="000000"/>
          <w:sz w:val="22"/>
          <w:szCs w:val="22"/>
        </w:rPr>
        <w:t>k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>upujúceho.</w:t>
      </w:r>
    </w:p>
    <w:p w:rsidR="00B06A73" w:rsidRDefault="00B06A73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VI.</w:t>
      </w:r>
    </w:p>
    <w:p w:rsidR="00FC2417" w:rsidRPr="00930F80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Záručná doba a zodpovednosť za </w:t>
      </w:r>
      <w:proofErr w:type="spellStart"/>
      <w:r w:rsidRPr="00930F80">
        <w:rPr>
          <w:rFonts w:ascii="Arial Narrow" w:hAnsi="Arial Narrow"/>
          <w:sz w:val="22"/>
          <w:szCs w:val="22"/>
        </w:rPr>
        <w:t>vady</w:t>
      </w:r>
      <w:proofErr w:type="spellEnd"/>
    </w:p>
    <w:p w:rsidR="00FC2417" w:rsidRPr="00F825A4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564276" w:rsidRPr="00564276">
        <w:rPr>
          <w:rFonts w:ascii="Arial Narrow" w:hAnsi="Arial Narrow"/>
          <w:i/>
          <w:sz w:val="22"/>
          <w:szCs w:val="22"/>
          <w:highlight w:val="yellow"/>
        </w:rPr>
        <w:t>(bude doplnené v konkrétnej zákazke)</w:t>
      </w:r>
      <w:r w:rsidRPr="00F825A4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</w:t>
      </w:r>
      <w:proofErr w:type="spellStart"/>
      <w:r w:rsidRPr="00F825A4">
        <w:rPr>
          <w:rFonts w:ascii="Arial Narrow" w:hAnsi="Arial Narrow"/>
          <w:sz w:val="22"/>
          <w:szCs w:val="22"/>
        </w:rPr>
        <w:t>vada</w:t>
      </w:r>
      <w:proofErr w:type="spellEnd"/>
      <w:r w:rsidRPr="00F825A4">
        <w:rPr>
          <w:rFonts w:ascii="Arial Narrow" w:hAnsi="Arial Narrow"/>
          <w:sz w:val="22"/>
          <w:szCs w:val="22"/>
        </w:rPr>
        <w:t xml:space="preserve"> odstraňovaná. </w:t>
      </w:r>
    </w:p>
    <w:p w:rsidR="00FC2417" w:rsidRPr="00930F80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 prípade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vady</w:t>
      </w:r>
      <w:proofErr w:type="spellEnd"/>
      <w:r w:rsidRPr="00930F80">
        <w:rPr>
          <w:rFonts w:ascii="Arial Narrow" w:hAnsi="Arial Narrow" w:cs="Calibri"/>
          <w:sz w:val="22"/>
          <w:szCs w:val="22"/>
        </w:rPr>
        <w:t xml:space="preserve">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počas záručnej doby má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právo na bezplatné odstránenie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vád</w:t>
      </w:r>
      <w:proofErr w:type="spellEnd"/>
      <w:r w:rsidRPr="00930F80">
        <w:rPr>
          <w:rFonts w:ascii="Arial Narrow" w:hAnsi="Arial Narrow" w:cs="Calibri"/>
          <w:sz w:val="22"/>
          <w:szCs w:val="22"/>
        </w:rPr>
        <w:t xml:space="preserve"> a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povinnosť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vady</w:t>
      </w:r>
      <w:proofErr w:type="spellEnd"/>
      <w:r w:rsidRPr="00930F80">
        <w:rPr>
          <w:rFonts w:ascii="Arial Narrow" w:hAnsi="Arial Narrow" w:cs="Calibri"/>
          <w:sz w:val="22"/>
          <w:szCs w:val="22"/>
        </w:rPr>
        <w:t xml:space="preserve"> odstrániť na svoje náklady. </w:t>
      </w:r>
      <w:r w:rsidR="007B453C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nezodpovedá za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vady</w:t>
      </w:r>
      <w:proofErr w:type="spellEnd"/>
      <w:r w:rsidRPr="00930F80">
        <w:rPr>
          <w:rFonts w:ascii="Arial Narrow" w:hAnsi="Arial Narrow" w:cs="Calibri"/>
          <w:sz w:val="22"/>
          <w:szCs w:val="22"/>
        </w:rPr>
        <w:t xml:space="preserve">, ktoré vznikli poškodením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hrubou nedbanlivosťou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upujúceho, jeho konaním v rozpore s inštrukciami ohľadne používania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za zaväzuje, že reklamáciu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vady</w:t>
      </w:r>
      <w:proofErr w:type="spellEnd"/>
      <w:r w:rsidRPr="00930F80">
        <w:rPr>
          <w:rFonts w:ascii="Arial Narrow" w:hAnsi="Arial Narrow" w:cs="Calibri"/>
          <w:sz w:val="22"/>
          <w:szCs w:val="22"/>
        </w:rPr>
        <w:t xml:space="preserve">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uplatní bez zbytočného odkladu po jej zistení, písomnou formou, oprávnenému zást</w:t>
      </w:r>
      <w:bookmarkStart w:id="0" w:name="_GoBack"/>
      <w:bookmarkEnd w:id="0"/>
      <w:r w:rsidRPr="00930F80">
        <w:rPr>
          <w:rFonts w:ascii="Arial Narrow" w:hAnsi="Arial Narrow" w:cs="Calibri"/>
          <w:sz w:val="22"/>
          <w:szCs w:val="22"/>
        </w:rPr>
        <w:t xml:space="preserve">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:rsidR="00FC2417" w:rsidRPr="00930F80" w:rsidRDefault="00E33056" w:rsidP="00FC241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>
        <w:rPr>
          <w:rFonts w:ascii="Arial Narrow" w:hAnsi="Arial Narrow" w:cs="Calibri"/>
          <w:sz w:val="22"/>
          <w:szCs w:val="22"/>
        </w:rPr>
        <w:t xml:space="preserve">dodania </w:t>
      </w:r>
      <w:proofErr w:type="spellStart"/>
      <w:r w:rsidR="00FC2417"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="00FC2417" w:rsidRPr="00930F80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>požadovať:</w:t>
      </w:r>
    </w:p>
    <w:p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a) odstránenie </w:t>
      </w:r>
      <w:proofErr w:type="spellStart"/>
      <w:r w:rsidR="00BF0AE1">
        <w:rPr>
          <w:rFonts w:ascii="Arial Narrow" w:hAnsi="Arial Narrow" w:cs="Calibri"/>
          <w:sz w:val="22"/>
          <w:szCs w:val="22"/>
        </w:rPr>
        <w:t>vád</w:t>
      </w:r>
      <w:proofErr w:type="spellEnd"/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 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c) výmenu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 xml:space="preserve">bez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vád</w:t>
      </w:r>
      <w:proofErr w:type="spellEnd"/>
      <w:r w:rsidRPr="00930F80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E33056">
      <w:pPr>
        <w:pStyle w:val="CTL"/>
        <w:numPr>
          <w:ilvl w:val="1"/>
          <w:numId w:val="3"/>
        </w:numPr>
        <w:spacing w:line="24" w:lineRule="atLeast"/>
        <w:ind w:left="567" w:hanging="501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Právo voľby uplatneného náro</w:t>
      </w:r>
      <w:r w:rsidR="0077096A">
        <w:rPr>
          <w:rFonts w:ascii="Arial Narrow" w:hAnsi="Arial Narrow" w:cs="Calibri"/>
          <w:sz w:val="22"/>
          <w:szCs w:val="22"/>
        </w:rPr>
        <w:t>ku podľa bodu 6.9. písm. a), b) alebo</w:t>
      </w:r>
      <w:r w:rsidRPr="00930F80">
        <w:rPr>
          <w:rFonts w:ascii="Arial Narrow" w:hAnsi="Arial Narrow" w:cs="Calibri"/>
          <w:sz w:val="22"/>
          <w:szCs w:val="22"/>
        </w:rPr>
        <w:t xml:space="preserve"> c) musí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redávajúci.</w:t>
      </w:r>
      <w:r w:rsidR="00E33056">
        <w:rPr>
          <w:rFonts w:ascii="Arial Narrow" w:hAnsi="Arial Narrow" w:cs="Calibri"/>
          <w:sz w:val="22"/>
          <w:szCs w:val="22"/>
        </w:rPr>
        <w:t xml:space="preserve"> Predávajúci sa zaväzuje odstrániť </w:t>
      </w:r>
      <w:proofErr w:type="spellStart"/>
      <w:r w:rsidR="00E33056">
        <w:rPr>
          <w:rFonts w:ascii="Arial Narrow" w:hAnsi="Arial Narrow" w:cs="Calibri"/>
          <w:sz w:val="22"/>
          <w:szCs w:val="22"/>
        </w:rPr>
        <w:t>vadu</w:t>
      </w:r>
      <w:proofErr w:type="spellEnd"/>
      <w:r w:rsidR="00E33056">
        <w:rPr>
          <w:rFonts w:ascii="Arial Narrow" w:hAnsi="Arial Narrow" w:cs="Calibri"/>
          <w:sz w:val="22"/>
          <w:szCs w:val="22"/>
        </w:rPr>
        <w:t xml:space="preserve"> tovaru na vlastné náklady najneskôr v lehote </w:t>
      </w:r>
      <w:r w:rsidR="00E33056" w:rsidRPr="001D67E7">
        <w:rPr>
          <w:rFonts w:ascii="Arial Narrow" w:hAnsi="Arial Narrow" w:cs="Calibri"/>
          <w:sz w:val="22"/>
          <w:szCs w:val="22"/>
          <w:highlight w:val="yellow"/>
        </w:rPr>
        <w:t>do......</w:t>
      </w:r>
      <w:r w:rsidR="00E33056">
        <w:rPr>
          <w:rFonts w:ascii="Arial Narrow" w:hAnsi="Arial Narrow" w:cs="Calibri"/>
          <w:sz w:val="22"/>
          <w:szCs w:val="22"/>
        </w:rPr>
        <w:t xml:space="preserve"> dní odo dňa uplatnenia reklamácie. </w:t>
      </w:r>
    </w:p>
    <w:p w:rsidR="00FC2417" w:rsidRDefault="00FC2417" w:rsidP="00E33056">
      <w:pPr>
        <w:pStyle w:val="CTL"/>
        <w:numPr>
          <w:ilvl w:val="1"/>
          <w:numId w:val="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Postup pri reklamácii </w:t>
      </w:r>
      <w:r w:rsidR="00E3305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>
        <w:rPr>
          <w:rFonts w:ascii="Arial Narrow" w:hAnsi="Arial Narrow" w:cs="Calibri"/>
          <w:sz w:val="22"/>
          <w:szCs w:val="22"/>
        </w:rPr>
        <w:t xml:space="preserve"> právnych</w:t>
      </w:r>
      <w:r w:rsidRPr="00930F80">
        <w:rPr>
          <w:rFonts w:ascii="Arial Narrow" w:hAnsi="Arial Narrow" w:cs="Calibri"/>
          <w:sz w:val="22"/>
          <w:szCs w:val="22"/>
        </w:rPr>
        <w:t xml:space="preserve"> predpisov</w:t>
      </w:r>
      <w:r w:rsidR="00BF0AE1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:rsidR="00B06A73" w:rsidRDefault="00B06A73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:rsidR="00FC2417" w:rsidRPr="00930F80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:rsidR="00FC2417" w:rsidRPr="007F32BF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>nie je zaťažený právami tretích osôb.</w:t>
      </w:r>
    </w:p>
    <w:p w:rsidR="00FC2417" w:rsidRPr="007F32BF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</w:t>
      </w:r>
      <w:r w:rsidR="004819EC" w:rsidRPr="007F32BF">
        <w:rPr>
          <w:rFonts w:ascii="Arial Narrow" w:hAnsi="Arial Narrow" w:cs="Calibri"/>
          <w:sz w:val="22"/>
          <w:szCs w:val="22"/>
        </w:rPr>
        <w:lastRenderedPageBreak/>
        <w:t xml:space="preserve">špecifikácie podľa prílohy č. 1 </w:t>
      </w:r>
      <w:r w:rsidR="00F432CD" w:rsidRPr="007F32BF">
        <w:rPr>
          <w:rFonts w:ascii="Arial Narrow" w:hAnsi="Arial Narrow" w:cs="Calibri"/>
          <w:sz w:val="22"/>
          <w:szCs w:val="22"/>
        </w:rPr>
        <w:t xml:space="preserve">a prílohy č. 2 </w:t>
      </w:r>
      <w:r w:rsidR="004819EC" w:rsidRPr="007F32BF">
        <w:rPr>
          <w:rFonts w:ascii="Arial Narrow" w:hAnsi="Arial Narrow" w:cs="Calibri"/>
          <w:sz w:val="22"/>
          <w:szCs w:val="22"/>
        </w:rPr>
        <w:t>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:rsidR="00FC2417" w:rsidRPr="00930F80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>
        <w:rPr>
          <w:rFonts w:ascii="Arial Narrow" w:hAnsi="Arial Narrow" w:cs="Calibri"/>
          <w:sz w:val="22"/>
          <w:szCs w:val="22"/>
        </w:rPr>
        <w:t> bod 4.</w:t>
      </w:r>
      <w:r w:rsidR="007F32BF">
        <w:rPr>
          <w:rFonts w:ascii="Arial Narrow" w:hAnsi="Arial Narrow" w:cs="Calibri"/>
          <w:sz w:val="22"/>
          <w:szCs w:val="22"/>
        </w:rPr>
        <w:t>6</w:t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:rsidR="00FC2417" w:rsidRPr="00F0274A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F0274A">
        <w:rPr>
          <w:rFonts w:ascii="Arial Narrow" w:hAnsi="Arial Narrow" w:cs="Calibri"/>
          <w:sz w:val="22"/>
          <w:szCs w:val="22"/>
        </w:rPr>
        <w:t xml:space="preserve">tejto </w:t>
      </w:r>
      <w:r w:rsidRPr="00F0274A">
        <w:rPr>
          <w:rFonts w:ascii="Arial Narrow" w:hAnsi="Arial Narrow" w:cs="Calibri"/>
          <w:sz w:val="22"/>
          <w:szCs w:val="22"/>
        </w:rPr>
        <w:t>zmluvy.</w:t>
      </w:r>
    </w:p>
    <w:p w:rsidR="00F0274A" w:rsidRPr="00F0274A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Pr="00F0274A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má právo v prípade pochybností</w:t>
      </w:r>
      <w:r w:rsidR="008808C4">
        <w:rPr>
          <w:rFonts w:ascii="Arial Narrow" w:hAnsi="Arial Narrow"/>
          <w:sz w:val="22"/>
          <w:szCs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="00F0274A" w:rsidRPr="00F0274A">
        <w:rPr>
          <w:rFonts w:ascii="Arial Narrow" w:hAnsi="Arial Narrow"/>
          <w:sz w:val="22"/>
          <w:szCs w:val="22"/>
        </w:rPr>
        <w:t>na otestovanie, čo</w:t>
      </w:r>
      <w:r w:rsidR="007B453C">
        <w:rPr>
          <w:rFonts w:ascii="Arial Narrow" w:hAnsi="Arial Narrow"/>
          <w:sz w:val="22"/>
          <w:szCs w:val="22"/>
        </w:rPr>
        <w:t xml:space="preserve"> mu</w:t>
      </w:r>
      <w:r w:rsidR="00F0274A" w:rsidRPr="00F0274A">
        <w:rPr>
          <w:rFonts w:ascii="Arial Narrow" w:hAnsi="Arial Narrow"/>
          <w:sz w:val="22"/>
          <w:szCs w:val="22"/>
        </w:rPr>
        <w:t xml:space="preserve"> je </w:t>
      </w:r>
      <w:r w:rsidR="007B453C">
        <w:rPr>
          <w:rFonts w:ascii="Arial Narrow" w:hAnsi="Arial Narrow"/>
          <w:sz w:val="22"/>
          <w:szCs w:val="22"/>
        </w:rPr>
        <w:t>predávajúci</w:t>
      </w:r>
      <w:r w:rsidR="00F0274A" w:rsidRPr="00F0274A">
        <w:rPr>
          <w:rFonts w:ascii="Arial Narrow" w:hAnsi="Arial Narrow"/>
          <w:sz w:val="22"/>
          <w:szCs w:val="22"/>
        </w:rPr>
        <w:t xml:space="preserve"> povinný poskytnúť do</w:t>
      </w:r>
      <w:r w:rsidR="008808C4">
        <w:rPr>
          <w:rFonts w:ascii="Arial Narrow" w:hAnsi="Arial Narrow"/>
          <w:sz w:val="22"/>
          <w:szCs w:val="22"/>
        </w:rPr>
        <w:t xml:space="preserve"> piatich</w:t>
      </w:r>
      <w:r w:rsidR="00F0274A" w:rsidRPr="00F0274A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(</w:t>
      </w:r>
      <w:r w:rsidR="00F0274A" w:rsidRPr="00F0274A">
        <w:rPr>
          <w:rFonts w:ascii="Arial Narrow" w:hAnsi="Arial Narrow"/>
          <w:sz w:val="22"/>
          <w:szCs w:val="22"/>
        </w:rPr>
        <w:t>5</w:t>
      </w:r>
      <w:r w:rsidR="008808C4">
        <w:rPr>
          <w:rFonts w:ascii="Arial Narrow" w:hAnsi="Arial Narrow"/>
          <w:sz w:val="22"/>
          <w:szCs w:val="22"/>
        </w:rPr>
        <w:t>)</w:t>
      </w:r>
      <w:r w:rsidR="00F0274A" w:rsidRPr="00F0274A">
        <w:rPr>
          <w:rFonts w:ascii="Arial Narrow" w:hAnsi="Arial Narrow"/>
          <w:sz w:val="22"/>
          <w:szCs w:val="22"/>
        </w:rPr>
        <w:t xml:space="preserve"> pracovných dní.</w:t>
      </w:r>
    </w:p>
    <w:p w:rsidR="00F0274A" w:rsidRPr="00F0274A" w:rsidRDefault="00F0274A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/>
          <w:sz w:val="22"/>
          <w:szCs w:val="22"/>
        </w:rPr>
        <w:t xml:space="preserve">Ak má </w:t>
      </w:r>
      <w:r w:rsidR="00D5473D">
        <w:rPr>
          <w:rFonts w:ascii="Arial Narrow" w:hAnsi="Arial Narrow"/>
          <w:sz w:val="22"/>
          <w:szCs w:val="22"/>
        </w:rPr>
        <w:t>kupujúci</w:t>
      </w:r>
      <w:r w:rsidR="00D5473D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odôvodnenú pochybnosť o</w:t>
      </w:r>
      <w:r w:rsidR="008808C4">
        <w:rPr>
          <w:rFonts w:ascii="Arial Narrow" w:hAnsi="Arial Narrow"/>
          <w:sz w:val="22"/>
          <w:szCs w:val="22"/>
        </w:rPr>
        <w:t> </w:t>
      </w:r>
      <w:r w:rsidRPr="00F0274A">
        <w:rPr>
          <w:rFonts w:ascii="Arial Narrow" w:hAnsi="Arial Narrow"/>
          <w:sz w:val="22"/>
          <w:szCs w:val="22"/>
        </w:rPr>
        <w:t>tom</w:t>
      </w:r>
      <w:r w:rsidR="008808C4">
        <w:rPr>
          <w:rFonts w:ascii="Arial Narrow" w:hAnsi="Arial Narrow"/>
          <w:sz w:val="22"/>
          <w:szCs w:val="22"/>
        </w:rPr>
        <w:t>,</w:t>
      </w:r>
      <w:r w:rsidRPr="00F0274A">
        <w:rPr>
          <w:rFonts w:ascii="Arial Narrow" w:hAnsi="Arial Narrow"/>
          <w:sz w:val="22"/>
          <w:szCs w:val="22"/>
        </w:rPr>
        <w:t xml:space="preserve"> že dodaná vzorka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Pr="00F0274A">
        <w:rPr>
          <w:rFonts w:ascii="Arial Narrow" w:hAnsi="Arial Narrow"/>
          <w:sz w:val="22"/>
          <w:szCs w:val="22"/>
        </w:rPr>
        <w:t xml:space="preserve">nezodpovedá požadovanej špecifikácií, dodávateľ zabezpečí preukázanie zhody </w:t>
      </w:r>
      <w:r w:rsidR="008808C4">
        <w:rPr>
          <w:rFonts w:ascii="Arial Narrow" w:hAnsi="Arial Narrow"/>
          <w:sz w:val="22"/>
          <w:szCs w:val="22"/>
        </w:rPr>
        <w:t>s</w:t>
      </w:r>
      <w:r w:rsidRPr="00F0274A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3E3A47">
        <w:rPr>
          <w:rFonts w:ascii="Arial Narrow" w:hAnsi="Arial Narrow"/>
          <w:sz w:val="22"/>
          <w:szCs w:val="22"/>
        </w:rPr>
        <w:t>tovaru</w:t>
      </w:r>
      <w:r w:rsidRPr="00F0274A">
        <w:rPr>
          <w:rFonts w:ascii="Arial Narrow" w:hAnsi="Arial Narrow"/>
          <w:sz w:val="22"/>
          <w:szCs w:val="22"/>
        </w:rPr>
        <w:t>.</w:t>
      </w:r>
    </w:p>
    <w:p w:rsidR="00622DC5" w:rsidRDefault="00622DC5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FC2417" w:rsidRPr="00F50D9F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>Článok VIII.</w:t>
      </w:r>
    </w:p>
    <w:p w:rsidR="00FC2417" w:rsidRPr="00F50D9F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FC2417" w:rsidRPr="00F50D9F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:rsidR="00FC2417" w:rsidRPr="007F32B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a dokladov, ktoré sa na daný tovar vzťahujú </w:t>
      </w:r>
      <w:r w:rsidRPr="00F50D9F">
        <w:rPr>
          <w:rFonts w:ascii="Arial Narrow" w:hAnsi="Arial Narrow" w:cs="Calibri"/>
          <w:sz w:val="22"/>
          <w:szCs w:val="22"/>
          <w:lang w:val="sk-SK"/>
        </w:rPr>
        <w:t>podľa čl. IV. tejto zmluvy  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4F1B98" w:rsidRDefault="004F1B98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5014F7">
        <w:rPr>
          <w:rFonts w:ascii="Arial Narrow" w:hAnsi="Arial Narrow" w:cs="Calibri"/>
          <w:sz w:val="22"/>
          <w:szCs w:val="22"/>
          <w:lang w:val="sk-SK"/>
        </w:rPr>
        <w:t>pr</w:t>
      </w:r>
      <w:r w:rsidRPr="00F825A4">
        <w:rPr>
          <w:rFonts w:ascii="Arial Narrow" w:hAnsi="Arial Narrow" w:cs="Calibri"/>
          <w:sz w:val="22"/>
          <w:szCs w:val="22"/>
        </w:rPr>
        <w:t>edávajúceho</w:t>
      </w:r>
      <w:proofErr w:type="spellEnd"/>
      <w:r w:rsidRPr="00F825A4">
        <w:rPr>
          <w:rFonts w:ascii="Arial Narrow" w:hAnsi="Arial Narrow" w:cs="Calibri"/>
          <w:sz w:val="22"/>
          <w:szCs w:val="22"/>
        </w:rPr>
        <w:t xml:space="preserve"> s odstránením </w:t>
      </w:r>
      <w:proofErr w:type="spellStart"/>
      <w:r w:rsidRPr="00F825A4">
        <w:rPr>
          <w:rFonts w:ascii="Arial Narrow" w:hAnsi="Arial Narrow" w:cs="Calibri"/>
          <w:sz w:val="22"/>
          <w:szCs w:val="22"/>
        </w:rPr>
        <w:t>vady</w:t>
      </w:r>
      <w:proofErr w:type="spellEnd"/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825A4">
        <w:rPr>
          <w:rFonts w:ascii="Arial Narrow" w:hAnsi="Arial Narrow" w:cs="Calibri"/>
          <w:sz w:val="22"/>
          <w:szCs w:val="22"/>
        </w:rPr>
        <w:t>je Kupujúci oprávnený uplatniť si 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CE13E9">
        <w:rPr>
          <w:rFonts w:ascii="Arial Narrow" w:hAnsi="Arial Narrow" w:cs="Calibri"/>
          <w:sz w:val="22"/>
          <w:szCs w:val="22"/>
          <w:lang w:val="sk-SK"/>
        </w:rPr>
        <w:t>vadného</w:t>
      </w:r>
      <w:proofErr w:type="spellEnd"/>
      <w:r w:rsidR="00CE13E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omeškania.</w:t>
      </w:r>
    </w:p>
    <w:p w:rsidR="00FC2417" w:rsidRPr="007F32B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:rsidR="00582DCF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:rsidR="007E5974" w:rsidRPr="00AD6D27" w:rsidRDefault="007E5974" w:rsidP="007E597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8.3.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povinná Zmluvná strana oprávnenej </w:t>
      </w:r>
      <w:r w:rsidR="00F50D9F" w:rsidRPr="00613A8C">
        <w:rPr>
          <w:rFonts w:ascii="Arial Narrow" w:hAnsi="Arial Narrow" w:cs="Calibri"/>
          <w:sz w:val="22"/>
          <w:szCs w:val="22"/>
        </w:rPr>
        <w:t xml:space="preserve">Zmluvnej </w:t>
      </w:r>
      <w:r w:rsidR="00FC2417" w:rsidRPr="00613A8C">
        <w:rPr>
          <w:rFonts w:ascii="Arial Narrow" w:hAnsi="Arial Narrow" w:cs="Calibri"/>
          <w:sz w:val="22"/>
          <w:szCs w:val="22"/>
        </w:rPr>
        <w:t>strane 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 povinnej </w:t>
      </w:r>
      <w:r w:rsidR="00F50D9F" w:rsidRPr="00613A8C">
        <w:rPr>
          <w:rFonts w:ascii="Arial Narrow" w:hAnsi="Arial Narrow" w:cs="Calibri"/>
          <w:sz w:val="22"/>
          <w:szCs w:val="22"/>
        </w:rPr>
        <w:t xml:space="preserve">Zmluvnej 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strany. </w:t>
      </w:r>
      <w:r w:rsidRPr="00AD6D27">
        <w:rPr>
          <w:rFonts w:ascii="Arial Narrow" w:hAnsi="Arial Narrow" w:cs="Calibri"/>
          <w:sz w:val="22"/>
          <w:szCs w:val="22"/>
        </w:rPr>
        <w:t xml:space="preserve">Pre účely tejto zmluvy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 Oslobodenie od zodpovednosti za nesplnenie dodania </w:t>
      </w:r>
      <w:r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:rsidR="00613A8C" w:rsidRPr="00613A8C" w:rsidRDefault="00613A8C" w:rsidP="007E5974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:rsidR="00FC2417" w:rsidRPr="00582DCF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582DCF">
        <w:rPr>
          <w:rFonts w:ascii="Arial Narrow" w:hAnsi="Arial Narrow" w:cs="Calibri"/>
          <w:b/>
          <w:sz w:val="22"/>
          <w:szCs w:val="22"/>
        </w:rPr>
        <w:t>Článok IX.</w:t>
      </w:r>
    </w:p>
    <w:p w:rsidR="00FC2417" w:rsidRPr="00930F80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:rsidR="00554EC0" w:rsidRDefault="00554EC0" w:rsidP="00543852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:rsidR="00FC2417" w:rsidRPr="00930F80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:rsidR="00FC2417" w:rsidRPr="00F50D9F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:rsidR="00FC2417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zmluvy,</w:t>
      </w:r>
    </w:p>
    <w:p w:rsidR="00613A8C" w:rsidRPr="00F50D9F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uvedenú v tejto zmluve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:rsidR="00FC2417" w:rsidRPr="00930F80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lastRenderedPageBreak/>
        <w:t>Za podstatné porušenie zmluvy sa považuje:</w:t>
      </w:r>
    </w:p>
    <w:p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622DC5">
        <w:rPr>
          <w:rFonts w:ascii="Arial Narrow" w:hAnsi="Arial Narrow" w:cs="Calibri"/>
          <w:sz w:val="22"/>
          <w:szCs w:val="22"/>
          <w:lang w:val="sk-SK"/>
        </w:rPr>
        <w:t>tovaru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:rsidR="00FC2417" w:rsidRPr="00930F80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 xml:space="preserve">redávajúci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:rsidR="00D5473D" w:rsidRDefault="00FC2417" w:rsidP="00622DC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</w:t>
      </w:r>
      <w:r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:rsidR="00D5473D" w:rsidRPr="007E5974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>
        <w:rPr>
          <w:rFonts w:ascii="Arial Narrow" w:hAnsi="Arial Narrow"/>
          <w:sz w:val="22"/>
          <w:szCs w:val="22"/>
          <w:lang w:val="sk-SK"/>
        </w:rPr>
        <w:t>i</w:t>
      </w:r>
      <w:r w:rsidR="00D5473D" w:rsidRPr="00D5473D">
        <w:rPr>
          <w:rFonts w:ascii="Arial Narrow" w:hAnsi="Arial Narrow"/>
          <w:sz w:val="22"/>
          <w:szCs w:val="22"/>
        </w:rPr>
        <w:t xml:space="preserve"> podľa bodov 4.</w:t>
      </w:r>
      <w:r w:rsidR="00622DC5">
        <w:rPr>
          <w:rFonts w:ascii="Arial Narrow" w:hAnsi="Arial Narrow"/>
          <w:sz w:val="22"/>
          <w:szCs w:val="22"/>
          <w:lang w:val="sk-SK"/>
        </w:rPr>
        <w:t>7</w:t>
      </w:r>
      <w:r w:rsidR="00D5473D" w:rsidRPr="00D5473D">
        <w:rPr>
          <w:rFonts w:ascii="Arial Narrow" w:hAnsi="Arial Narrow"/>
          <w:sz w:val="22"/>
          <w:szCs w:val="22"/>
        </w:rPr>
        <w:t>. až 4.1</w:t>
      </w:r>
      <w:r w:rsidR="00622DC5">
        <w:rPr>
          <w:rFonts w:ascii="Arial Narrow" w:hAnsi="Arial Narrow"/>
          <w:sz w:val="22"/>
          <w:szCs w:val="22"/>
          <w:lang w:val="sk-SK"/>
        </w:rPr>
        <w:t>3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D5473D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:rsidR="00E53378" w:rsidRPr="007E5974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>Kupujúci je oprávnený odstúpiť od tejto zmluvy v prípade, ak:</w:t>
      </w:r>
    </w:p>
    <w:p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:rsidR="00E53378" w:rsidRPr="007E5974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E53378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:rsidR="00372CE7" w:rsidRPr="00E53378" w:rsidRDefault="00372CE7" w:rsidP="007E5974">
      <w:pPr>
        <w:pStyle w:val="Odsekzoznamu"/>
        <w:tabs>
          <w:tab w:val="clear" w:pos="2160"/>
          <w:tab w:val="clear" w:pos="2880"/>
          <w:tab w:val="clear" w:pos="4500"/>
        </w:tabs>
        <w:spacing w:before="120"/>
        <w:ind w:left="1134"/>
        <w:jc w:val="both"/>
        <w:rPr>
          <w:rFonts w:ascii="Arial Narrow" w:hAnsi="Arial Narrow"/>
          <w:bCs/>
          <w:iCs/>
          <w:sz w:val="22"/>
          <w:szCs w:val="22"/>
        </w:rPr>
      </w:pPr>
    </w:p>
    <w:p w:rsidR="00FC2417" w:rsidRPr="009C4031" w:rsidRDefault="00FC2417" w:rsidP="009C4031">
      <w:pPr>
        <w:pStyle w:val="Odsekzoznamu"/>
        <w:ind w:left="0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C4031">
        <w:rPr>
          <w:rFonts w:ascii="Arial Narrow" w:hAnsi="Arial Narrow" w:cs="Calibri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9C4031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372CE7" w:rsidRPr="009C4031" w:rsidRDefault="00372CE7" w:rsidP="009C4031">
      <w:pPr>
        <w:pStyle w:val="Odsekzoznamu"/>
        <w:ind w:left="1080"/>
        <w:jc w:val="both"/>
        <w:rPr>
          <w:rFonts w:ascii="Arial Narrow" w:hAnsi="Arial Narrow" w:cs="Calibri"/>
          <w:sz w:val="22"/>
          <w:szCs w:val="22"/>
          <w:lang w:val="sk-SK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X.</w:t>
      </w:r>
    </w:p>
    <w:p w:rsidR="00FC2417" w:rsidRPr="00930F80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30F80">
        <w:rPr>
          <w:rFonts w:ascii="Arial Narrow" w:hAnsi="Arial Narrow"/>
          <w:sz w:val="22"/>
          <w:szCs w:val="22"/>
          <w:lang w:val="sk-SK"/>
        </w:rPr>
        <w:t xml:space="preserve">Akákoľvek písomnosť alebo iné správy, ktoré sa doručujú v súvislosti s zmluvou </w:t>
      </w:r>
      <w:r w:rsidR="00485F33">
        <w:rPr>
          <w:rFonts w:ascii="Arial Narrow" w:hAnsi="Arial Narrow"/>
          <w:sz w:val="22"/>
          <w:szCs w:val="22"/>
        </w:rPr>
        <w:t xml:space="preserve">druhej Zmluvnej strane </w:t>
      </w:r>
      <w:r w:rsidRPr="00930F80">
        <w:rPr>
          <w:rFonts w:ascii="Arial Narrow" w:hAnsi="Arial Narrow"/>
          <w:sz w:val="22"/>
          <w:szCs w:val="22"/>
          <w:lang w:val="sk-SK"/>
        </w:rPr>
        <w:t>(každá z nich ďalej ako „</w:t>
      </w:r>
      <w:r w:rsidRPr="00485F33">
        <w:rPr>
          <w:rFonts w:ascii="Arial Narrow" w:hAnsi="Arial Narrow"/>
          <w:b/>
          <w:sz w:val="22"/>
          <w:szCs w:val="22"/>
          <w:lang w:val="sk-SK"/>
        </w:rPr>
        <w:t>Oznámenie</w:t>
      </w:r>
      <w:r w:rsidRPr="00930F80">
        <w:rPr>
          <w:rFonts w:ascii="Arial Narrow" w:hAnsi="Arial Narrow"/>
          <w:sz w:val="22"/>
          <w:szCs w:val="22"/>
          <w:lang w:val="sk-SK"/>
        </w:rPr>
        <w:t>“) musia byť:</w:t>
      </w:r>
    </w:p>
    <w:p w:rsidR="00FC2417" w:rsidRDefault="00FC2417" w:rsidP="00085D7D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:rsidR="00FC2417" w:rsidRDefault="00FC2417" w:rsidP="00E33056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843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doručené (i) osobne, (</w:t>
      </w:r>
      <w:proofErr w:type="spellStart"/>
      <w:r w:rsidRPr="00110388">
        <w:rPr>
          <w:rFonts w:ascii="Arial Narrow" w:hAnsi="Arial Narrow"/>
          <w:sz w:val="22"/>
          <w:szCs w:val="22"/>
          <w:lang w:val="sk-SK"/>
        </w:rPr>
        <w:t>ii</w:t>
      </w:r>
      <w:proofErr w:type="spellEnd"/>
      <w:r w:rsidRPr="00110388">
        <w:rPr>
          <w:rFonts w:ascii="Arial Narrow" w:hAnsi="Arial Narrow"/>
          <w:sz w:val="22"/>
          <w:szCs w:val="22"/>
          <w:lang w:val="sk-SK"/>
        </w:rPr>
        <w:t>) poštou prvou triedou s uhradeným poštovným, (</w:t>
      </w:r>
      <w:proofErr w:type="spellStart"/>
      <w:r w:rsidRPr="00110388">
        <w:rPr>
          <w:rFonts w:ascii="Arial Narrow" w:hAnsi="Arial Narrow"/>
          <w:sz w:val="22"/>
          <w:szCs w:val="22"/>
          <w:lang w:val="sk-SK"/>
        </w:rPr>
        <w:t>iii</w:t>
      </w:r>
      <w:proofErr w:type="spellEnd"/>
      <w:r w:rsidRPr="00110388">
        <w:rPr>
          <w:rFonts w:ascii="Arial Narrow" w:hAnsi="Arial Narrow"/>
          <w:sz w:val="22"/>
          <w:szCs w:val="22"/>
          <w:lang w:val="sk-SK"/>
        </w:rPr>
        <w:t>) kuriérom prostredníctvom kuriérskej spoločnosti alebo (</w:t>
      </w:r>
      <w:proofErr w:type="spellStart"/>
      <w:r w:rsidRPr="00110388">
        <w:rPr>
          <w:rFonts w:ascii="Arial Narrow" w:hAnsi="Arial Narrow"/>
          <w:sz w:val="22"/>
          <w:szCs w:val="22"/>
          <w:lang w:val="sk-SK"/>
        </w:rPr>
        <w:t>iv</w:t>
      </w:r>
      <w:proofErr w:type="spellEnd"/>
      <w:r w:rsidRPr="00110388">
        <w:rPr>
          <w:rFonts w:ascii="Arial Narrow" w:hAnsi="Arial Narrow"/>
          <w:sz w:val="22"/>
          <w:szCs w:val="22"/>
          <w:lang w:val="sk-SK"/>
        </w:rPr>
        <w:t>) elektronickou poštou na adresy, ktoré budú oznámené v súlade s týmto článkom zmluvy.</w:t>
      </w:r>
    </w:p>
    <w:p w:rsidR="00110388" w:rsidRP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110388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110388">
        <w:rPr>
          <w:rFonts w:ascii="Arial Narrow" w:hAnsi="Arial Narrow"/>
          <w:sz w:val="22"/>
          <w:szCs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110388">
        <w:rPr>
          <w:rFonts w:ascii="Arial Narrow" w:hAnsi="Arial Narrow"/>
          <w:sz w:val="22"/>
          <w:szCs w:val="22"/>
        </w:rPr>
        <w:t xml:space="preserve"> v súlade s týmto článkom zmluvy:</w:t>
      </w:r>
    </w:p>
    <w:p w:rsidR="00A75BFC" w:rsidRPr="00110388" w:rsidRDefault="00A75BFC" w:rsidP="00A75BFC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:rsidR="00485F33" w:rsidRPr="001D0C05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1D0C05" w:rsidRPr="001D0C05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:rsidR="00485F33" w:rsidRPr="001D0C05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1D0C05" w:rsidRPr="001D0C05">
        <w:rPr>
          <w:rFonts w:ascii="Arial Narrow" w:hAnsi="Arial Narrow"/>
        </w:rPr>
        <w:t>Pribinova 2</w:t>
      </w:r>
    </w:p>
    <w:p w:rsidR="001D0C05" w:rsidRPr="001D0C05" w:rsidRDefault="001D0C05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 xml:space="preserve">812 72 Bratislava </w:t>
      </w:r>
    </w:p>
    <w:p w:rsidR="00485F33" w:rsidRPr="009C4031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="00485F33" w:rsidRPr="009C4031">
        <w:rPr>
          <w:rFonts w:ascii="Arial Narrow" w:hAnsi="Arial Narrow"/>
          <w:highlight w:val="yellow"/>
        </w:rPr>
        <w:t>k</w:t>
      </w:r>
      <w:r w:rsidR="009C4031" w:rsidRPr="009C4031">
        <w:rPr>
          <w:rFonts w:ascii="Arial Narrow" w:hAnsi="Arial Narrow"/>
          <w:highlight w:val="yellow"/>
        </w:rPr>
        <w:t> </w:t>
      </w:r>
      <w:r w:rsidR="00485F33" w:rsidRPr="009C4031">
        <w:rPr>
          <w:rFonts w:ascii="Arial Narrow" w:hAnsi="Arial Narrow"/>
          <w:highlight w:val="yellow"/>
        </w:rPr>
        <w:t>rukám</w:t>
      </w:r>
      <w:r w:rsidR="009C4031" w:rsidRPr="009C4031">
        <w:rPr>
          <w:rFonts w:ascii="Arial Narrow" w:hAnsi="Arial Narrow"/>
          <w:highlight w:val="yellow"/>
        </w:rPr>
        <w:t>:</w:t>
      </w:r>
      <w:r w:rsidR="00485F33" w:rsidRPr="009C4031">
        <w:rPr>
          <w:rFonts w:ascii="Arial Narrow" w:hAnsi="Arial Narrow"/>
          <w:highlight w:val="yellow"/>
        </w:rPr>
        <w:tab/>
      </w:r>
      <w:r w:rsidR="00485F33" w:rsidRPr="009C4031">
        <w:rPr>
          <w:rFonts w:ascii="Arial Narrow" w:hAnsi="Arial Narrow"/>
          <w:highlight w:val="yellow"/>
        </w:rPr>
        <w:tab/>
      </w:r>
    </w:p>
    <w:p w:rsidR="00485F33" w:rsidRPr="001D0C05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C4031">
        <w:rPr>
          <w:rFonts w:ascii="Arial Narrow" w:hAnsi="Arial Narrow"/>
          <w:sz w:val="22"/>
          <w:szCs w:val="22"/>
          <w:highlight w:val="yellow"/>
        </w:rPr>
        <w:t xml:space="preserve">  </w:t>
      </w:r>
      <w:r w:rsidR="00613A8C" w:rsidRPr="009C4031">
        <w:rPr>
          <w:rFonts w:ascii="Arial Narrow" w:hAnsi="Arial Narrow"/>
          <w:sz w:val="22"/>
          <w:szCs w:val="22"/>
          <w:highlight w:val="yellow"/>
        </w:rPr>
        <w:tab/>
      </w:r>
      <w:r w:rsidRPr="009C4031">
        <w:rPr>
          <w:rFonts w:ascii="Arial Narrow" w:hAnsi="Arial Narrow"/>
          <w:sz w:val="22"/>
          <w:szCs w:val="22"/>
          <w:highlight w:val="yellow"/>
        </w:rPr>
        <w:t>email:</w:t>
      </w:r>
      <w:r w:rsidRPr="001D0C05">
        <w:rPr>
          <w:rFonts w:ascii="Arial Narrow" w:hAnsi="Arial Narrow"/>
          <w:sz w:val="22"/>
          <w:szCs w:val="22"/>
        </w:rPr>
        <w:t xml:space="preserve"> </w:t>
      </w:r>
    </w:p>
    <w:p w:rsidR="00FC2417" w:rsidRPr="00930F80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A75BFC">
        <w:rPr>
          <w:rFonts w:ascii="Arial Narrow" w:hAnsi="Arial Narrow"/>
          <w:sz w:val="22"/>
          <w:szCs w:val="22"/>
        </w:rPr>
        <w:t>k</w:t>
      </w:r>
      <w:r w:rsidRPr="00930F80">
        <w:rPr>
          <w:rFonts w:ascii="Arial Narrow" w:hAnsi="Arial Narrow"/>
          <w:sz w:val="22"/>
          <w:szCs w:val="22"/>
        </w:rPr>
        <w:t>upujúcemu v súlade s týmto článkom zmluvy:</w:t>
      </w:r>
    </w:p>
    <w:p w:rsidR="00FC2417" w:rsidRPr="00930F80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</w:r>
      <w:r w:rsidR="00FC2417" w:rsidRPr="00930F80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:rsidR="00485F33" w:rsidRPr="00485F33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highlight w:val="yellow"/>
          <w:lang w:val="sk-SK"/>
        </w:rPr>
      </w:pPr>
      <w:r>
        <w:rPr>
          <w:rFonts w:ascii="Arial Narrow" w:hAnsi="Arial Narrow" w:cs="Arial"/>
          <w:sz w:val="22"/>
          <w:szCs w:val="22"/>
          <w:highlight w:val="yellow"/>
          <w:lang w:val="sk-SK"/>
        </w:rPr>
        <w:tab/>
      </w:r>
      <w:proofErr w:type="spellStart"/>
      <w:r w:rsidR="00485F33" w:rsidRPr="00485F33">
        <w:rPr>
          <w:rFonts w:ascii="Arial Narrow" w:hAnsi="Arial Narrow" w:cs="Arial"/>
          <w:sz w:val="22"/>
          <w:szCs w:val="22"/>
          <w:highlight w:val="yellow"/>
          <w:lang w:val="sk-SK"/>
        </w:rPr>
        <w:t>xxxxxxxxxxxx</w:t>
      </w:r>
      <w:proofErr w:type="spellEnd"/>
    </w:p>
    <w:p w:rsidR="00485F33" w:rsidRPr="00485F33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proofErr w:type="spellStart"/>
      <w:r w:rsidR="00485F33" w:rsidRPr="00485F33">
        <w:rPr>
          <w:rFonts w:ascii="Arial Narrow" w:hAnsi="Arial Narrow"/>
          <w:highlight w:val="yellow"/>
        </w:rPr>
        <w:t>xxxxxxxxxxxx</w:t>
      </w:r>
      <w:proofErr w:type="spellEnd"/>
    </w:p>
    <w:p w:rsidR="00485F33" w:rsidRPr="00485F33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proofErr w:type="spellStart"/>
      <w:r w:rsidR="00485F33" w:rsidRPr="00485F33">
        <w:rPr>
          <w:rFonts w:ascii="Arial Narrow" w:hAnsi="Arial Narrow"/>
          <w:highlight w:val="yellow"/>
        </w:rPr>
        <w:t>xxxxxxxxxxxxxxxx</w:t>
      </w:r>
      <w:proofErr w:type="spellEnd"/>
    </w:p>
    <w:p w:rsidR="00485F33" w:rsidRPr="00930F80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>k rukám:</w:t>
      </w:r>
      <w:r w:rsidR="00485F33" w:rsidRPr="00485F33">
        <w:rPr>
          <w:rFonts w:ascii="Arial Narrow" w:hAnsi="Arial Narrow"/>
          <w:highlight w:val="yellow"/>
        </w:rPr>
        <w:t xml:space="preserve"> </w:t>
      </w:r>
      <w:proofErr w:type="spellStart"/>
      <w:r w:rsidR="00485F33" w:rsidRPr="00485F33">
        <w:rPr>
          <w:rFonts w:ascii="Arial Narrow" w:hAnsi="Arial Narrow"/>
          <w:highlight w:val="yellow"/>
        </w:rPr>
        <w:t>xxxxxxxxxxxxxxxxxx</w:t>
      </w:r>
      <w:proofErr w:type="spellEnd"/>
      <w:r w:rsidR="00485F33" w:rsidRPr="00930F80"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ab/>
      </w:r>
    </w:p>
    <w:p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   </w:t>
      </w:r>
      <w:r w:rsidR="00613A8C"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 xml:space="preserve">email: </w:t>
      </w:r>
      <w:proofErr w:type="spellStart"/>
      <w:r w:rsidRPr="00485F33">
        <w:rPr>
          <w:rFonts w:ascii="Arial Narrow" w:hAnsi="Arial Narrow"/>
          <w:sz w:val="22"/>
          <w:szCs w:val="22"/>
          <w:highlight w:val="yellow"/>
        </w:rPr>
        <w:t>xxxxxxxxxxxxxxxxxxxxx</w:t>
      </w:r>
      <w:proofErr w:type="spellEnd"/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lastRenderedPageBreak/>
        <w:t>v čase jeho doručenia, ale najneskôr v piaty (5) deň po jeho odoslaní, pokiaľ sa doručuje ako poštová zásielka prvej triedy s uhradeným poštovným; alebo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V prípade</w:t>
      </w:r>
      <w:r w:rsidRPr="00110388">
        <w:rPr>
          <w:rFonts w:ascii="Arial Narrow" w:hAnsi="Arial Narrow"/>
          <w:b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110388">
        <w:rPr>
          <w:rFonts w:ascii="Arial Narrow" w:hAnsi="Arial Narrow"/>
          <w:sz w:val="22"/>
          <w:szCs w:val="22"/>
        </w:rPr>
        <w:t xml:space="preserve">Zmluvná </w:t>
      </w:r>
      <w:r w:rsidRPr="00110388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110388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110388">
        <w:rPr>
          <w:rFonts w:ascii="Arial Narrow" w:hAnsi="Arial Narrow"/>
          <w:sz w:val="22"/>
          <w:szCs w:val="22"/>
        </w:rPr>
        <w:t xml:space="preserve">zmluvné strany </w:t>
      </w:r>
      <w:r w:rsidR="002A05ED" w:rsidRPr="00110388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110388">
        <w:rPr>
          <w:rFonts w:ascii="Arial Narrow" w:hAnsi="Arial Narrow"/>
          <w:sz w:val="22"/>
          <w:szCs w:val="22"/>
        </w:rPr>
        <w:t xml:space="preserve">vyhotovia </w:t>
      </w:r>
      <w:r w:rsidR="002A05ED" w:rsidRPr="00110388">
        <w:rPr>
          <w:rFonts w:ascii="Arial Narrow" w:hAnsi="Arial Narrow"/>
          <w:sz w:val="22"/>
          <w:szCs w:val="22"/>
        </w:rPr>
        <w:t>písomný dodatok k tejto zmluve.</w:t>
      </w:r>
    </w:p>
    <w:p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386FA2">
        <w:rPr>
          <w:rFonts w:ascii="Arial Narrow" w:hAnsi="Arial Narrow"/>
          <w:sz w:val="22"/>
          <w:szCs w:val="22"/>
        </w:rPr>
        <w:t>na území</w:t>
      </w:r>
      <w:r w:rsidRPr="00386FA2">
        <w:rPr>
          <w:rFonts w:ascii="Arial Narrow" w:hAnsi="Arial Narrow"/>
          <w:sz w:val="22"/>
          <w:szCs w:val="22"/>
        </w:rPr>
        <w:t> Slovenskej republik</w:t>
      </w:r>
      <w:r w:rsidR="002A05ED" w:rsidRPr="00386FA2">
        <w:rPr>
          <w:rFonts w:ascii="Arial Narrow" w:hAnsi="Arial Narrow"/>
          <w:sz w:val="22"/>
          <w:szCs w:val="22"/>
        </w:rPr>
        <w:t>y</w:t>
      </w:r>
      <w:r w:rsidRPr="00386FA2">
        <w:rPr>
          <w:rFonts w:ascii="Arial Narrow" w:hAnsi="Arial Narrow"/>
          <w:sz w:val="22"/>
          <w:szCs w:val="22"/>
        </w:rPr>
        <w:t>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P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386FA2">
        <w:rPr>
          <w:rFonts w:ascii="Arial Narrow" w:hAnsi="Arial Narrow" w:cs="Arial"/>
          <w:sz w:val="22"/>
          <w:szCs w:val="22"/>
        </w:rPr>
        <w:t xml:space="preserve"> túto</w:t>
      </w:r>
      <w:r w:rsidRPr="00386FA2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386FA2">
        <w:rPr>
          <w:rFonts w:ascii="Arial Narrow" w:hAnsi="Arial Narrow"/>
          <w:sz w:val="22"/>
          <w:szCs w:val="22"/>
        </w:rPr>
        <w:t>podpisu obidvoma zmluvnými stranami</w:t>
      </w:r>
      <w:r w:rsidRPr="00386FA2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  <w:r w:rsidRPr="00386FA2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386FA2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386FA2">
        <w:rPr>
          <w:rFonts w:ascii="Arial Narrow" w:hAnsi="Arial Narrow"/>
          <w:sz w:val="22"/>
          <w:szCs w:val="22"/>
        </w:rPr>
        <w:t>k</w:t>
      </w:r>
      <w:r w:rsidRPr="00386FA2">
        <w:rPr>
          <w:rFonts w:ascii="Arial Narrow" w:hAnsi="Arial Narrow"/>
          <w:sz w:val="22"/>
          <w:szCs w:val="22"/>
        </w:rPr>
        <w:t>upujúci.</w:t>
      </w:r>
    </w:p>
    <w:p w:rsidR="00111BE1" w:rsidRPr="00111BE1" w:rsidRDefault="00111BE1" w:rsidP="00111BE1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111BE1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B1262">
        <w:rPr>
          <w:rFonts w:ascii="Arial Narrow" w:hAnsi="Arial Narrow"/>
          <w:sz w:val="22"/>
          <w:szCs w:val="22"/>
        </w:rPr>
        <w:t>Táto zmluva je vyhotovená v </w:t>
      </w:r>
      <w:r w:rsidR="005014F7">
        <w:rPr>
          <w:rFonts w:ascii="Arial Narrow" w:hAnsi="Arial Narrow"/>
          <w:sz w:val="22"/>
          <w:szCs w:val="22"/>
          <w:lang w:val="sk-SK"/>
        </w:rPr>
        <w:t>piatich</w:t>
      </w:r>
      <w:r w:rsidRPr="000B12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  <w:lang w:val="sk-SK"/>
        </w:rPr>
        <w:t>5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rovnopisoch s platnosťou originálu, dva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0B1262">
        <w:rPr>
          <w:rFonts w:ascii="Arial Narrow" w:hAnsi="Arial Narrow"/>
          <w:sz w:val="22"/>
          <w:szCs w:val="22"/>
        </w:rPr>
        <w:t xml:space="preserve"> rovnopisy zostanú predávajúcemu a</w:t>
      </w:r>
      <w:r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  <w:lang w:val="sk-SK"/>
        </w:rPr>
        <w:t>tri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 xml:space="preserve"> rovnopisy zostanú kupujúcemu.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</w:rPr>
      </w:pPr>
    </w:p>
    <w:p w:rsidR="00386FA2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386FA2">
        <w:rPr>
          <w:rFonts w:ascii="Arial Narrow" w:hAnsi="Arial Narrow"/>
          <w:sz w:val="22"/>
          <w:szCs w:val="22"/>
        </w:rPr>
        <w:t xml:space="preserve"> zákazky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:rsidR="00386FA2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>Príloha č. 2:</w:t>
      </w:r>
      <w:r w:rsidRPr="00701D18">
        <w:rPr>
          <w:rFonts w:ascii="Arial Narrow" w:hAnsi="Arial Narrow"/>
          <w:sz w:val="22"/>
          <w:szCs w:val="22"/>
        </w:rPr>
        <w:tab/>
        <w:t xml:space="preserve"> </w:t>
      </w:r>
      <w:r w:rsidR="00EF0B84" w:rsidRPr="00701D18">
        <w:rPr>
          <w:rFonts w:ascii="Arial Narrow" w:hAnsi="Arial Narrow"/>
          <w:sz w:val="22"/>
          <w:szCs w:val="22"/>
        </w:rPr>
        <w:t>Vlastný návrh plnenia</w:t>
      </w:r>
    </w:p>
    <w:p w:rsidR="00386FA2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F432CD" w:rsidRPr="00701D18">
        <w:rPr>
          <w:rFonts w:ascii="Arial Narrow" w:hAnsi="Arial Narrow"/>
          <w:sz w:val="22"/>
          <w:szCs w:val="22"/>
        </w:rPr>
        <w:t>3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 xml:space="preserve"> Štruktúrovaný rozpočet ceny Kúpnej zmluvy</w:t>
      </w:r>
    </w:p>
    <w:p w:rsidR="00BA2865" w:rsidRPr="00386FA2" w:rsidRDefault="00BA286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>Príloha č. 4:</w:t>
      </w:r>
      <w:r>
        <w:rPr>
          <w:rFonts w:ascii="Arial Narrow" w:hAnsi="Arial Narrow"/>
          <w:sz w:val="22"/>
          <w:szCs w:val="22"/>
        </w:rPr>
        <w:tab/>
        <w:t xml:space="preserve"> Zoznam subdodávateľov</w:t>
      </w:r>
    </w:p>
    <w:p w:rsidR="00FC2417" w:rsidRPr="00701D18" w:rsidRDefault="00FC2417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36D81" w:rsidRDefault="00336D81" w:rsidP="00336D8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  <w:highlight w:val="yellow"/>
        </w:rPr>
        <w:t>[</w:t>
      </w:r>
      <w:r>
        <w:rPr>
          <w:rFonts w:ascii="Arial Narrow" w:hAnsi="Arial Narrow"/>
          <w:i/>
          <w:iCs/>
          <w:highlight w:val="yellow"/>
        </w:rPr>
        <w:t>prílohy budú doplňované pri zadávaní konkrétnej zákazky</w:t>
      </w:r>
      <w:r>
        <w:rPr>
          <w:rFonts w:ascii="Arial Narrow" w:hAnsi="Arial Narrow" w:cs="Calibri"/>
          <w:i/>
          <w:sz w:val="22"/>
          <w:szCs w:val="22"/>
          <w:highlight w:val="yellow"/>
        </w:rPr>
        <w:t>]</w:t>
      </w:r>
      <w:r>
        <w:rPr>
          <w:rFonts w:ascii="Arial Narrow" w:hAnsi="Arial Narrow" w:cs="Calibri"/>
          <w:i/>
          <w:sz w:val="22"/>
          <w:szCs w:val="22"/>
        </w:rPr>
        <w:t>.</w:t>
      </w:r>
    </w:p>
    <w:p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701D18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701D18">
        <w:rPr>
          <w:rFonts w:ascii="Arial Narrow" w:hAnsi="Arial Narrow"/>
          <w:sz w:val="22"/>
          <w:szCs w:val="22"/>
        </w:rPr>
        <w:t>xxxxxxxxxxxx</w:t>
      </w:r>
      <w:proofErr w:type="spellEnd"/>
      <w:r w:rsidRPr="00701D18">
        <w:rPr>
          <w:rFonts w:ascii="Arial Narrow" w:hAnsi="Arial Narrow"/>
          <w:sz w:val="22"/>
          <w:szCs w:val="22"/>
        </w:rPr>
        <w:t xml:space="preserve"> dňa ............</w:t>
      </w:r>
      <w:r w:rsidR="006056F6">
        <w:rPr>
          <w:rFonts w:ascii="Arial Narrow" w:hAnsi="Arial Narrow"/>
          <w:sz w:val="22"/>
          <w:szCs w:val="22"/>
        </w:rPr>
        <w:t>.........</w:t>
      </w:r>
      <w:r w:rsidR="006056F6">
        <w:rPr>
          <w:rFonts w:ascii="Arial Narrow" w:hAnsi="Arial Narrow"/>
          <w:sz w:val="22"/>
          <w:szCs w:val="22"/>
        </w:rPr>
        <w:tab/>
      </w:r>
      <w:r w:rsidRPr="00701D18">
        <w:rPr>
          <w:rFonts w:ascii="Arial Narrow" w:hAnsi="Arial Narrow"/>
          <w:sz w:val="22"/>
          <w:szCs w:val="22"/>
        </w:rPr>
        <w:t>V</w:t>
      </w:r>
      <w:r w:rsidR="006056F6">
        <w:rPr>
          <w:rFonts w:ascii="Arial Narrow" w:hAnsi="Arial Narrow"/>
          <w:sz w:val="22"/>
          <w:szCs w:val="22"/>
        </w:rPr>
        <w:t> </w:t>
      </w:r>
      <w:proofErr w:type="spellStart"/>
      <w:r w:rsidRPr="00701D18">
        <w:rPr>
          <w:rFonts w:ascii="Arial Narrow" w:hAnsi="Arial Narrow"/>
          <w:sz w:val="22"/>
          <w:szCs w:val="22"/>
        </w:rPr>
        <w:t>xxxxxxxxxxxx</w:t>
      </w:r>
      <w:proofErr w:type="spellEnd"/>
      <w:r w:rsidR="006056F6">
        <w:rPr>
          <w:rFonts w:ascii="Arial Narrow" w:hAnsi="Arial Narrow"/>
          <w:sz w:val="22"/>
          <w:szCs w:val="22"/>
        </w:rPr>
        <w:t xml:space="preserve"> </w:t>
      </w:r>
      <w:r w:rsidRPr="00701D18">
        <w:rPr>
          <w:rFonts w:ascii="Arial Narrow" w:hAnsi="Arial Narrow"/>
          <w:sz w:val="22"/>
          <w:szCs w:val="22"/>
        </w:rPr>
        <w:t xml:space="preserve">dňa: </w:t>
      </w:r>
      <w:r w:rsidR="006056F6" w:rsidRPr="006056F6">
        <w:rPr>
          <w:rFonts w:ascii="Arial Narrow" w:hAnsi="Arial Narrow"/>
          <w:sz w:val="22"/>
          <w:szCs w:val="22"/>
        </w:rPr>
        <w:t>.....................</w:t>
      </w:r>
    </w:p>
    <w:p w:rsidR="009C4031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C4031" w:rsidRPr="00930F80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Za Kupujúceho:</w:t>
      </w:r>
      <w:r>
        <w:rPr>
          <w:rFonts w:ascii="Arial Narrow" w:hAnsi="Arial Narrow"/>
          <w:sz w:val="22"/>
          <w:szCs w:val="22"/>
        </w:rPr>
        <w:tab/>
        <w:t>Z</w:t>
      </w:r>
      <w:r w:rsidR="00FC2417" w:rsidRPr="00930F80">
        <w:rPr>
          <w:rFonts w:ascii="Arial Narrow" w:hAnsi="Arial Narrow"/>
          <w:sz w:val="22"/>
          <w:szCs w:val="22"/>
        </w:rPr>
        <w:t>a Predávajúceho:</w:t>
      </w: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D1B3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:rsidR="005E5837" w:rsidRDefault="005E583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Meno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Meno</w:t>
      </w:r>
      <w:proofErr w:type="spellEnd"/>
    </w:p>
    <w:p w:rsidR="005E5837" w:rsidRDefault="005E5837" w:rsidP="005E5837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</w:t>
      </w:r>
      <w:r w:rsidR="00622DC5"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z w:val="22"/>
          <w:szCs w:val="22"/>
        </w:rPr>
        <w:t>unkcia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622DC5">
        <w:rPr>
          <w:rFonts w:ascii="Arial Narrow" w:hAnsi="Arial Narrow"/>
          <w:sz w:val="22"/>
          <w:szCs w:val="22"/>
        </w:rPr>
        <w:tab/>
      </w:r>
      <w:proofErr w:type="spellStart"/>
      <w:r w:rsidR="00622DC5"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z w:val="22"/>
          <w:szCs w:val="22"/>
        </w:rPr>
        <w:t>unkcia</w:t>
      </w:r>
      <w:proofErr w:type="spellEnd"/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sectPr w:rsidR="005E5837" w:rsidSect="008C65F2">
      <w:head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A6B" w:rsidRDefault="005B6A6B" w:rsidP="00983CE3">
      <w:r>
        <w:separator/>
      </w:r>
    </w:p>
  </w:endnote>
  <w:endnote w:type="continuationSeparator" w:id="0">
    <w:p w:rsidR="005B6A6B" w:rsidRDefault="005B6A6B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2597955"/>
      <w:docPartObj>
        <w:docPartGallery w:val="Page Numbers (Bottom of Page)"/>
        <w:docPartUnique/>
      </w:docPartObj>
    </w:sdtPr>
    <w:sdtEndPr/>
    <w:sdtContent>
      <w:p w:rsidR="008C65F2" w:rsidRDefault="008C65F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7E7">
          <w:rPr>
            <w:noProof/>
          </w:rPr>
          <w:t>7</w:t>
        </w:r>
        <w:r>
          <w:fldChar w:fldCharType="end"/>
        </w:r>
      </w:p>
    </w:sdtContent>
  </w:sdt>
  <w:p w:rsidR="008C65F2" w:rsidRDefault="008C65F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A6B" w:rsidRDefault="005B6A6B" w:rsidP="00983CE3">
      <w:r>
        <w:separator/>
      </w:r>
    </w:p>
  </w:footnote>
  <w:footnote w:type="continuationSeparator" w:id="0">
    <w:p w:rsidR="005B6A6B" w:rsidRDefault="005B6A6B" w:rsidP="00983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11" w:rsidRDefault="00DA74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11" w:rsidRDefault="00DA74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9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4"/>
  </w:num>
  <w:num w:numId="5">
    <w:abstractNumId w:val="25"/>
  </w:num>
  <w:num w:numId="6">
    <w:abstractNumId w:val="5"/>
  </w:num>
  <w:num w:numId="7">
    <w:abstractNumId w:val="12"/>
  </w:num>
  <w:num w:numId="8">
    <w:abstractNumId w:val="20"/>
  </w:num>
  <w:num w:numId="9">
    <w:abstractNumId w:val="22"/>
  </w:num>
  <w:num w:numId="10">
    <w:abstractNumId w:val="13"/>
  </w:num>
  <w:num w:numId="11">
    <w:abstractNumId w:val="9"/>
  </w:num>
  <w:num w:numId="12">
    <w:abstractNumId w:val="3"/>
  </w:num>
  <w:num w:numId="13">
    <w:abstractNumId w:val="6"/>
  </w:num>
  <w:num w:numId="14">
    <w:abstractNumId w:val="16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1"/>
  </w:num>
  <w:num w:numId="26">
    <w:abstractNumId w:val="4"/>
  </w:num>
  <w:num w:numId="27">
    <w:abstractNumId w:val="23"/>
  </w:num>
  <w:num w:numId="28">
    <w:abstractNumId w:val="26"/>
  </w:num>
  <w:num w:numId="29">
    <w:abstractNumId w:val="18"/>
  </w:num>
  <w:num w:numId="30">
    <w:abstractNumId w:val="17"/>
  </w:num>
  <w:num w:numId="31">
    <w:abstractNumId w:val="15"/>
  </w:num>
  <w:num w:numId="32">
    <w:abstractNumId w:val="7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73AD"/>
    <w:rsid w:val="00022909"/>
    <w:rsid w:val="000307FC"/>
    <w:rsid w:val="00042578"/>
    <w:rsid w:val="00052BBB"/>
    <w:rsid w:val="00063F4E"/>
    <w:rsid w:val="00085D7D"/>
    <w:rsid w:val="00092962"/>
    <w:rsid w:val="000A644D"/>
    <w:rsid w:val="000B4ECA"/>
    <w:rsid w:val="000B5370"/>
    <w:rsid w:val="000E2F2D"/>
    <w:rsid w:val="000E63B6"/>
    <w:rsid w:val="000F0810"/>
    <w:rsid w:val="000F28BD"/>
    <w:rsid w:val="00110388"/>
    <w:rsid w:val="00111BE1"/>
    <w:rsid w:val="00121519"/>
    <w:rsid w:val="00144AD6"/>
    <w:rsid w:val="001479F9"/>
    <w:rsid w:val="00153E4C"/>
    <w:rsid w:val="001A1D1B"/>
    <w:rsid w:val="001B01D3"/>
    <w:rsid w:val="001B5406"/>
    <w:rsid w:val="001D0C05"/>
    <w:rsid w:val="001D67E7"/>
    <w:rsid w:val="001F4EE1"/>
    <w:rsid w:val="002761BF"/>
    <w:rsid w:val="00287E51"/>
    <w:rsid w:val="002900F5"/>
    <w:rsid w:val="0029321D"/>
    <w:rsid w:val="002A05ED"/>
    <w:rsid w:val="002B3C9A"/>
    <w:rsid w:val="002E2C9D"/>
    <w:rsid w:val="00314176"/>
    <w:rsid w:val="003148C1"/>
    <w:rsid w:val="003224D6"/>
    <w:rsid w:val="00331860"/>
    <w:rsid w:val="00336D81"/>
    <w:rsid w:val="00363E6B"/>
    <w:rsid w:val="00372CE7"/>
    <w:rsid w:val="00386FA2"/>
    <w:rsid w:val="00396F86"/>
    <w:rsid w:val="003B06AC"/>
    <w:rsid w:val="003B3DFB"/>
    <w:rsid w:val="003D1B32"/>
    <w:rsid w:val="003D2F55"/>
    <w:rsid w:val="003D7909"/>
    <w:rsid w:val="003E3A47"/>
    <w:rsid w:val="003E5B18"/>
    <w:rsid w:val="003F6DFC"/>
    <w:rsid w:val="004003BF"/>
    <w:rsid w:val="004051D1"/>
    <w:rsid w:val="004135CF"/>
    <w:rsid w:val="004314B0"/>
    <w:rsid w:val="00434FBA"/>
    <w:rsid w:val="00436AD6"/>
    <w:rsid w:val="00440497"/>
    <w:rsid w:val="004719DF"/>
    <w:rsid w:val="004738F4"/>
    <w:rsid w:val="004819EC"/>
    <w:rsid w:val="00485F33"/>
    <w:rsid w:val="004C286C"/>
    <w:rsid w:val="004D37DE"/>
    <w:rsid w:val="004D65F1"/>
    <w:rsid w:val="004F1B98"/>
    <w:rsid w:val="005014F7"/>
    <w:rsid w:val="00502A0C"/>
    <w:rsid w:val="00503DEC"/>
    <w:rsid w:val="00513182"/>
    <w:rsid w:val="0052010E"/>
    <w:rsid w:val="0054359B"/>
    <w:rsid w:val="00543852"/>
    <w:rsid w:val="00545155"/>
    <w:rsid w:val="00554EC0"/>
    <w:rsid w:val="00564276"/>
    <w:rsid w:val="00565125"/>
    <w:rsid w:val="00582DCF"/>
    <w:rsid w:val="00593CAE"/>
    <w:rsid w:val="005B6A6B"/>
    <w:rsid w:val="005E5837"/>
    <w:rsid w:val="005F0DEE"/>
    <w:rsid w:val="006056F6"/>
    <w:rsid w:val="00613A8C"/>
    <w:rsid w:val="006208A8"/>
    <w:rsid w:val="00622DC5"/>
    <w:rsid w:val="00636CA9"/>
    <w:rsid w:val="0064007D"/>
    <w:rsid w:val="006459FE"/>
    <w:rsid w:val="006479B1"/>
    <w:rsid w:val="006710D7"/>
    <w:rsid w:val="00675C28"/>
    <w:rsid w:val="00680DCA"/>
    <w:rsid w:val="006852FA"/>
    <w:rsid w:val="00691CD7"/>
    <w:rsid w:val="00693E11"/>
    <w:rsid w:val="006B19B5"/>
    <w:rsid w:val="006C25A5"/>
    <w:rsid w:val="006C30F1"/>
    <w:rsid w:val="006C762C"/>
    <w:rsid w:val="006E757E"/>
    <w:rsid w:val="006F1081"/>
    <w:rsid w:val="006F23C1"/>
    <w:rsid w:val="00701D18"/>
    <w:rsid w:val="00706EF3"/>
    <w:rsid w:val="007301F2"/>
    <w:rsid w:val="00734EA2"/>
    <w:rsid w:val="00737FAA"/>
    <w:rsid w:val="0077096A"/>
    <w:rsid w:val="00781E57"/>
    <w:rsid w:val="007A1F40"/>
    <w:rsid w:val="007A7406"/>
    <w:rsid w:val="007B12CE"/>
    <w:rsid w:val="007B453C"/>
    <w:rsid w:val="007E2863"/>
    <w:rsid w:val="007E5974"/>
    <w:rsid w:val="007F32BF"/>
    <w:rsid w:val="008434BF"/>
    <w:rsid w:val="00853F92"/>
    <w:rsid w:val="00866950"/>
    <w:rsid w:val="00871650"/>
    <w:rsid w:val="008808C4"/>
    <w:rsid w:val="008A3759"/>
    <w:rsid w:val="008B47C9"/>
    <w:rsid w:val="008B5D71"/>
    <w:rsid w:val="008C420E"/>
    <w:rsid w:val="008C65F2"/>
    <w:rsid w:val="008E1AA4"/>
    <w:rsid w:val="008E5017"/>
    <w:rsid w:val="0091435F"/>
    <w:rsid w:val="0092116C"/>
    <w:rsid w:val="00930F80"/>
    <w:rsid w:val="009358FC"/>
    <w:rsid w:val="00945EA5"/>
    <w:rsid w:val="00964845"/>
    <w:rsid w:val="00970C2D"/>
    <w:rsid w:val="00981F64"/>
    <w:rsid w:val="00982C25"/>
    <w:rsid w:val="00983CE3"/>
    <w:rsid w:val="009856C5"/>
    <w:rsid w:val="00997F19"/>
    <w:rsid w:val="009C4031"/>
    <w:rsid w:val="009E5D1A"/>
    <w:rsid w:val="009F3F1B"/>
    <w:rsid w:val="00A009D1"/>
    <w:rsid w:val="00A04F38"/>
    <w:rsid w:val="00A06BB0"/>
    <w:rsid w:val="00A500AC"/>
    <w:rsid w:val="00A70D1B"/>
    <w:rsid w:val="00A75BFC"/>
    <w:rsid w:val="00A82F42"/>
    <w:rsid w:val="00AA5611"/>
    <w:rsid w:val="00AB6487"/>
    <w:rsid w:val="00AC67C2"/>
    <w:rsid w:val="00AD44DF"/>
    <w:rsid w:val="00AE441C"/>
    <w:rsid w:val="00B06A73"/>
    <w:rsid w:val="00B104DE"/>
    <w:rsid w:val="00B15193"/>
    <w:rsid w:val="00B52AB5"/>
    <w:rsid w:val="00B60143"/>
    <w:rsid w:val="00BA1A70"/>
    <w:rsid w:val="00BA2865"/>
    <w:rsid w:val="00BB427D"/>
    <w:rsid w:val="00BF0AE1"/>
    <w:rsid w:val="00C0423C"/>
    <w:rsid w:val="00C61439"/>
    <w:rsid w:val="00C84D27"/>
    <w:rsid w:val="00C85957"/>
    <w:rsid w:val="00CE13E9"/>
    <w:rsid w:val="00CE6372"/>
    <w:rsid w:val="00CE65E9"/>
    <w:rsid w:val="00CF4895"/>
    <w:rsid w:val="00D07BDB"/>
    <w:rsid w:val="00D5473D"/>
    <w:rsid w:val="00DA05EA"/>
    <w:rsid w:val="00DA7411"/>
    <w:rsid w:val="00DA7BC4"/>
    <w:rsid w:val="00DA7D56"/>
    <w:rsid w:val="00DB27EC"/>
    <w:rsid w:val="00DB4DE5"/>
    <w:rsid w:val="00DD08B7"/>
    <w:rsid w:val="00DE6451"/>
    <w:rsid w:val="00E05266"/>
    <w:rsid w:val="00E23293"/>
    <w:rsid w:val="00E24E8A"/>
    <w:rsid w:val="00E31A2F"/>
    <w:rsid w:val="00E32E21"/>
    <w:rsid w:val="00E33056"/>
    <w:rsid w:val="00E42552"/>
    <w:rsid w:val="00E433D6"/>
    <w:rsid w:val="00E53022"/>
    <w:rsid w:val="00E53378"/>
    <w:rsid w:val="00E97A3E"/>
    <w:rsid w:val="00EA1188"/>
    <w:rsid w:val="00ED3314"/>
    <w:rsid w:val="00ED72DF"/>
    <w:rsid w:val="00EF0B84"/>
    <w:rsid w:val="00F0274A"/>
    <w:rsid w:val="00F07F10"/>
    <w:rsid w:val="00F135EA"/>
    <w:rsid w:val="00F167DD"/>
    <w:rsid w:val="00F432CD"/>
    <w:rsid w:val="00F50D9F"/>
    <w:rsid w:val="00F825A4"/>
    <w:rsid w:val="00FA2A04"/>
    <w:rsid w:val="00FC2417"/>
    <w:rsid w:val="00FC68E9"/>
    <w:rsid w:val="00FD4989"/>
    <w:rsid w:val="00F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22BBFAB-885D-4D48-B029-506AF106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3040</Words>
  <Characters>17329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Janka Kytošová</cp:lastModifiedBy>
  <cp:revision>19</cp:revision>
  <cp:lastPrinted>2019-07-11T12:53:00Z</cp:lastPrinted>
  <dcterms:created xsi:type="dcterms:W3CDTF">2017-06-12T08:13:00Z</dcterms:created>
  <dcterms:modified xsi:type="dcterms:W3CDTF">2019-07-11T12:53:00Z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