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402D0" w14:textId="77777777" w:rsidR="00593C06" w:rsidRPr="00DE6DCD" w:rsidRDefault="00593C06" w:rsidP="00593C06">
      <w:pPr>
        <w:spacing w:after="0" w:line="240" w:lineRule="auto"/>
        <w:jc w:val="center"/>
        <w:rPr>
          <w:rFonts w:ascii="Arial Narrow" w:hAnsi="Arial Narrow"/>
          <w:b/>
        </w:rPr>
      </w:pPr>
      <w:r w:rsidRPr="00DE6DCD">
        <w:rPr>
          <w:rFonts w:ascii="Arial Narrow" w:hAnsi="Arial Narrow"/>
          <w:b/>
        </w:rPr>
        <w:t>Podmienky účasti</w:t>
      </w:r>
    </w:p>
    <w:p w14:paraId="45ECC865" w14:textId="77777777" w:rsidR="00593C06" w:rsidRPr="00DE6DCD" w:rsidRDefault="00593C06" w:rsidP="007651FE">
      <w:pPr>
        <w:spacing w:after="0" w:line="240" w:lineRule="auto"/>
        <w:jc w:val="both"/>
        <w:rPr>
          <w:rFonts w:ascii="Arial Narrow" w:hAnsi="Arial Narrow"/>
          <w:b/>
        </w:rPr>
      </w:pPr>
    </w:p>
    <w:p w14:paraId="07E082A1" w14:textId="68746D6E" w:rsidR="007651FE" w:rsidRPr="00DE6DCD" w:rsidRDefault="007651FE" w:rsidP="007651FE">
      <w:pPr>
        <w:spacing w:after="0" w:line="240" w:lineRule="auto"/>
        <w:jc w:val="both"/>
        <w:rPr>
          <w:rFonts w:ascii="Arial Narrow" w:hAnsi="Arial Narrow"/>
          <w:b/>
          <w:color w:val="FF0000"/>
        </w:rPr>
      </w:pPr>
      <w:r w:rsidRPr="00DE6DCD">
        <w:rPr>
          <w:rFonts w:ascii="Arial Narrow" w:hAnsi="Arial Narrow"/>
          <w:b/>
        </w:rPr>
        <w:t>1. Osobné postavenie</w:t>
      </w:r>
      <w:r w:rsidR="0073590D" w:rsidRPr="00DE6DCD">
        <w:rPr>
          <w:rFonts w:ascii="Arial Narrow" w:hAnsi="Arial Narrow"/>
          <w:b/>
        </w:rPr>
        <w:t xml:space="preserve"> </w:t>
      </w:r>
    </w:p>
    <w:p w14:paraId="05C5D6F5" w14:textId="77777777" w:rsidR="007E5EE2" w:rsidRPr="00DE6DCD" w:rsidRDefault="007E5EE2" w:rsidP="007E5EE2">
      <w:pPr>
        <w:spacing w:after="0" w:line="240" w:lineRule="auto"/>
        <w:jc w:val="both"/>
        <w:rPr>
          <w:rFonts w:ascii="Arial Narrow" w:hAnsi="Arial Narrow"/>
        </w:rPr>
      </w:pPr>
      <w:r w:rsidRPr="00DE6DCD">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w:t>
      </w:r>
      <w:r w:rsidRPr="00DE6DCD">
        <w:rPr>
          <w:rFonts w:ascii="Arial Narrow" w:hAnsi="Arial Narrow"/>
          <w:b/>
        </w:rPr>
        <w:t>zákon</w:t>
      </w:r>
      <w:r w:rsidRPr="00DE6DCD">
        <w:rPr>
          <w:rFonts w:ascii="Arial Narrow" w:hAnsi="Arial Narrow"/>
        </w:rPr>
        <w:t>").</w:t>
      </w:r>
    </w:p>
    <w:p w14:paraId="09FAF558" w14:textId="4B9BAD2E" w:rsidR="0073590D" w:rsidRPr="00DE6DCD" w:rsidRDefault="007E5EE2" w:rsidP="007E5EE2">
      <w:pPr>
        <w:pStyle w:val="Zkladntext"/>
        <w:spacing w:after="0" w:line="240" w:lineRule="auto"/>
        <w:jc w:val="both"/>
        <w:rPr>
          <w:rStyle w:val="Jemnzvraznenie"/>
          <w:rFonts w:ascii="Arial Narrow" w:hAnsi="Arial Narrow" w:cs="Arial"/>
          <w:b w:val="0"/>
          <w:iCs/>
          <w:sz w:val="22"/>
        </w:rPr>
      </w:pPr>
      <w:r w:rsidRPr="00DE6DCD">
        <w:rPr>
          <w:rFonts w:ascii="Arial Narrow" w:hAnsi="Arial Narrow"/>
        </w:rPr>
        <w:br/>
        <w:t>Uchádzač preukáže splnenie podmienok účasti týkajúcich sa osobného postavenia podľa § 32 ods. 1 zákona, dokladmi podľa § 32 ods. 2, resp. podľa § 32 ods. 4 a 5 zákona.</w:t>
      </w:r>
    </w:p>
    <w:p w14:paraId="793D2A75" w14:textId="77777777" w:rsidR="007E5EE2" w:rsidRPr="00DE6DCD" w:rsidRDefault="007E5EE2" w:rsidP="007E5EE2">
      <w:pPr>
        <w:pStyle w:val="Zkladntext"/>
        <w:spacing w:after="0" w:line="240" w:lineRule="auto"/>
        <w:jc w:val="both"/>
        <w:rPr>
          <w:rStyle w:val="Jemnzvraznenie"/>
          <w:rFonts w:ascii="Arial Narrow" w:hAnsi="Arial Narrow" w:cs="Arial"/>
          <w:b w:val="0"/>
          <w:sz w:val="22"/>
          <w:u w:val="single"/>
        </w:rPr>
      </w:pPr>
    </w:p>
    <w:p w14:paraId="7BA2DFA5" w14:textId="3C3B3837" w:rsidR="0073590D" w:rsidRPr="00DE6DCD" w:rsidRDefault="0073590D" w:rsidP="007E5EE2">
      <w:pPr>
        <w:pStyle w:val="Zkladntext"/>
        <w:spacing w:after="0" w:line="240" w:lineRule="auto"/>
        <w:jc w:val="both"/>
        <w:rPr>
          <w:rStyle w:val="Jemnzvraznenie"/>
          <w:rFonts w:ascii="Arial Narrow" w:hAnsi="Arial Narrow" w:cs="Arial"/>
          <w:b w:val="0"/>
          <w:iCs/>
          <w:sz w:val="22"/>
          <w:u w:val="single"/>
        </w:rPr>
      </w:pPr>
      <w:r w:rsidRPr="00DE6DCD">
        <w:rPr>
          <w:rStyle w:val="Jemnzvraznenie"/>
          <w:rFonts w:ascii="Arial Narrow" w:hAnsi="Arial Narrow" w:cs="Arial"/>
          <w:b w:val="0"/>
          <w:sz w:val="22"/>
          <w:u w:val="single"/>
        </w:rPr>
        <w:t xml:space="preserve">Verejný obstarávateľ upozorňuje na znenie podmienok účasti podľa § 32 ods. 1 písm. b) a c) zákona a spôsobu ich preukazovania podľa § 32 ods. 2 písm. c) zákona účinné od </w:t>
      </w:r>
      <w:r w:rsidR="007E5EE2" w:rsidRPr="00DE6DCD">
        <w:rPr>
          <w:rStyle w:val="Jemnzvraznenie"/>
          <w:rFonts w:ascii="Arial Narrow" w:hAnsi="Arial Narrow" w:cs="Arial"/>
          <w:b w:val="0"/>
          <w:sz w:val="22"/>
          <w:u w:val="single"/>
        </w:rPr>
        <w:t>0</w:t>
      </w:r>
      <w:r w:rsidRPr="00DE6DCD">
        <w:rPr>
          <w:rStyle w:val="Jemnzvraznenie"/>
          <w:rFonts w:ascii="Arial Narrow" w:hAnsi="Arial Narrow" w:cs="Arial"/>
          <w:b w:val="0"/>
          <w:sz w:val="22"/>
          <w:u w:val="single"/>
        </w:rPr>
        <w:t>1.</w:t>
      </w:r>
      <w:r w:rsidR="007E5EE2" w:rsidRPr="00DE6DCD">
        <w:rPr>
          <w:rStyle w:val="Jemnzvraznenie"/>
          <w:rFonts w:ascii="Arial Narrow" w:hAnsi="Arial Narrow" w:cs="Arial"/>
          <w:b w:val="0"/>
          <w:sz w:val="22"/>
          <w:u w:val="single"/>
        </w:rPr>
        <w:t xml:space="preserve"> </w:t>
      </w:r>
      <w:r w:rsidRPr="00DE6DCD">
        <w:rPr>
          <w:rStyle w:val="Jemnzvraznenie"/>
          <w:rFonts w:ascii="Arial Narrow" w:hAnsi="Arial Narrow" w:cs="Arial"/>
          <w:b w:val="0"/>
          <w:sz w:val="22"/>
          <w:u w:val="single"/>
        </w:rPr>
        <w:t>12.</w:t>
      </w:r>
      <w:r w:rsidR="007E5EE2" w:rsidRPr="00DE6DCD">
        <w:rPr>
          <w:rStyle w:val="Jemnzvraznenie"/>
          <w:rFonts w:ascii="Arial Narrow" w:hAnsi="Arial Narrow" w:cs="Arial"/>
          <w:b w:val="0"/>
          <w:sz w:val="22"/>
          <w:u w:val="single"/>
        </w:rPr>
        <w:t xml:space="preserve"> </w:t>
      </w:r>
      <w:r w:rsidRPr="00DE6DCD">
        <w:rPr>
          <w:rStyle w:val="Jemnzvraznenie"/>
          <w:rFonts w:ascii="Arial Narrow" w:hAnsi="Arial Narrow" w:cs="Arial"/>
          <w:b w:val="0"/>
          <w:sz w:val="22"/>
          <w:u w:val="single"/>
        </w:rPr>
        <w:t>2019</w:t>
      </w:r>
      <w:r w:rsidRPr="00DE6DCD">
        <w:rPr>
          <w:rStyle w:val="Jemnzvraznenie"/>
          <w:rFonts w:ascii="Arial Narrow" w:hAnsi="Arial Narrow" w:cs="Arial"/>
          <w:b w:val="0"/>
          <w:sz w:val="22"/>
        </w:rPr>
        <w:t>.</w:t>
      </w:r>
    </w:p>
    <w:p w14:paraId="3A92C337" w14:textId="77777777" w:rsidR="007E5EE2" w:rsidRPr="00DE6DCD" w:rsidRDefault="007E5EE2" w:rsidP="007E5EE2">
      <w:pPr>
        <w:spacing w:after="0" w:line="240" w:lineRule="auto"/>
        <w:jc w:val="both"/>
        <w:rPr>
          <w:rStyle w:val="Jemnzvraznenie"/>
          <w:rFonts w:ascii="Arial Narrow" w:hAnsi="Arial Narrow" w:cs="Arial"/>
          <w:b w:val="0"/>
          <w:sz w:val="22"/>
        </w:rPr>
      </w:pPr>
    </w:p>
    <w:p w14:paraId="2FAD191D" w14:textId="5D32B5EB" w:rsidR="007E5EE2" w:rsidRPr="00DE6DCD" w:rsidRDefault="007E5EE2" w:rsidP="007E5EE2">
      <w:pPr>
        <w:spacing w:after="0" w:line="240" w:lineRule="auto"/>
        <w:jc w:val="both"/>
        <w:rPr>
          <w:rFonts w:ascii="Arial Narrow" w:hAnsi="Arial Narrow"/>
        </w:rPr>
      </w:pPr>
      <w:r w:rsidRPr="00DE6DCD">
        <w:rPr>
          <w:rFonts w:ascii="Arial Narrow" w:hAnsi="Arial Narrow"/>
        </w:rP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p>
    <w:p w14:paraId="7D79E829" w14:textId="77777777" w:rsidR="007E5EE2" w:rsidRPr="00DE6DCD" w:rsidRDefault="007E5EE2" w:rsidP="007E5EE2">
      <w:pPr>
        <w:spacing w:after="0" w:line="240" w:lineRule="auto"/>
        <w:jc w:val="both"/>
        <w:rPr>
          <w:rStyle w:val="Jemnzvraznenie"/>
          <w:rFonts w:ascii="Arial Narrow" w:hAnsi="Arial Narrow" w:cs="Arial"/>
          <w:b w:val="0"/>
          <w:sz w:val="22"/>
        </w:rPr>
      </w:pPr>
    </w:p>
    <w:p w14:paraId="27D7B163" w14:textId="77777777" w:rsidR="0074064F" w:rsidRPr="00DE6DCD" w:rsidRDefault="007E5EE2" w:rsidP="007E5EE2">
      <w:pPr>
        <w:spacing w:after="0" w:line="240" w:lineRule="auto"/>
        <w:jc w:val="both"/>
        <w:rPr>
          <w:rFonts w:ascii="Arial Narrow" w:hAnsi="Arial Narrow"/>
        </w:rPr>
      </w:pPr>
      <w:r w:rsidRPr="00DE6DCD">
        <w:rPr>
          <w:rFonts w:ascii="Arial Narrow" w:hAnsi="Arial Narrow"/>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p>
    <w:p w14:paraId="06A531F1" w14:textId="18BCE175" w:rsidR="007E5EE2" w:rsidRPr="00DE6DCD" w:rsidRDefault="007E5EE2" w:rsidP="007E5EE2">
      <w:pPr>
        <w:spacing w:after="0" w:line="240" w:lineRule="auto"/>
        <w:jc w:val="both"/>
        <w:rPr>
          <w:rStyle w:val="Jemnzvraznenie"/>
          <w:rFonts w:ascii="Arial Narrow" w:hAnsi="Arial Narrow" w:cs="Arial"/>
          <w:b w:val="0"/>
          <w:sz w:val="22"/>
        </w:rPr>
      </w:pPr>
      <w:r w:rsidRPr="00DE6DCD">
        <w:rPr>
          <w:rFonts w:ascii="Arial Narrow" w:hAnsi="Arial Narrow"/>
        </w:rPr>
        <w:t>Verejný obstarávateľ príjme aj iný rovnocenný doklad predložený uchádzačom.</w:t>
      </w:r>
    </w:p>
    <w:p w14:paraId="1EA93A6A" w14:textId="77777777" w:rsidR="007E5EE2" w:rsidRPr="00DE6DCD" w:rsidRDefault="007E5EE2" w:rsidP="007E5EE2">
      <w:pPr>
        <w:spacing w:after="0" w:line="240" w:lineRule="auto"/>
        <w:jc w:val="both"/>
        <w:rPr>
          <w:rStyle w:val="Jemnzvraznenie"/>
          <w:rFonts w:ascii="Arial Narrow" w:hAnsi="Arial Narrow" w:cs="Arial"/>
          <w:b w:val="0"/>
          <w:sz w:val="22"/>
        </w:rPr>
      </w:pPr>
    </w:p>
    <w:p w14:paraId="32AF2044" w14:textId="037596D7" w:rsidR="009033F7" w:rsidRPr="00DE6DCD" w:rsidRDefault="009033F7" w:rsidP="007E5EE2">
      <w:pPr>
        <w:spacing w:after="0" w:line="240" w:lineRule="auto"/>
        <w:jc w:val="both"/>
        <w:rPr>
          <w:rStyle w:val="Jemnzvraznenie"/>
          <w:rFonts w:ascii="Arial Narrow" w:hAnsi="Arial Narrow" w:cs="Arial"/>
          <w:b w:val="0"/>
          <w:sz w:val="22"/>
        </w:rPr>
      </w:pPr>
      <w:r w:rsidRPr="00DE6DCD">
        <w:rPr>
          <w:rFonts w:ascii="Arial Narrow" w:hAnsi="Arial Narrow"/>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63C7C63" w14:textId="77777777" w:rsidR="009033F7" w:rsidRPr="00DE6DCD" w:rsidRDefault="009033F7" w:rsidP="007E5EE2">
      <w:pPr>
        <w:spacing w:after="0" w:line="240" w:lineRule="auto"/>
        <w:jc w:val="both"/>
        <w:rPr>
          <w:rStyle w:val="Jemnzvraznenie"/>
          <w:rFonts w:ascii="Arial Narrow" w:hAnsi="Arial Narrow" w:cs="Arial"/>
          <w:b w:val="0"/>
          <w:sz w:val="22"/>
        </w:rPr>
      </w:pPr>
    </w:p>
    <w:p w14:paraId="326AC35D" w14:textId="77777777" w:rsidR="0073590D" w:rsidRPr="00DE6DCD" w:rsidRDefault="0073590D" w:rsidP="007E5EE2">
      <w:pPr>
        <w:spacing w:after="0" w:line="240" w:lineRule="auto"/>
        <w:jc w:val="both"/>
        <w:rPr>
          <w:rStyle w:val="Jemnzvraznenie"/>
          <w:rFonts w:ascii="Arial Narrow" w:hAnsi="Arial Narrow" w:cs="Arial"/>
          <w:b w:val="0"/>
          <w:iCs/>
          <w:sz w:val="22"/>
        </w:rPr>
      </w:pPr>
      <w:r w:rsidRPr="00DE6DCD">
        <w:rPr>
          <w:rStyle w:val="Jemnzvraznenie"/>
          <w:rFonts w:ascii="Arial Narrow" w:hAnsi="Arial Narrow" w:cs="Arial"/>
          <w:b w:val="0"/>
          <w:sz w:val="22"/>
        </w:rPr>
        <w:t xml:space="preserve">Hospodársky subjekt môže predbežne nahradiť doklady na preukázanie splnenia podmienok účasti jednotným európskym dokumentom podľa § 39 ods. 1 zákona. </w:t>
      </w:r>
    </w:p>
    <w:p w14:paraId="44D59B87" w14:textId="77777777" w:rsidR="0073590D" w:rsidRPr="00DE6DCD" w:rsidRDefault="0073590D" w:rsidP="007E5EE2">
      <w:pPr>
        <w:spacing w:after="0" w:line="240" w:lineRule="auto"/>
        <w:jc w:val="both"/>
        <w:rPr>
          <w:rStyle w:val="Jemnzvraznenie"/>
          <w:rFonts w:ascii="Arial Narrow" w:hAnsi="Arial Narrow" w:cs="Arial"/>
          <w:b w:val="0"/>
          <w:iCs/>
          <w:sz w:val="22"/>
        </w:rPr>
      </w:pPr>
    </w:p>
    <w:p w14:paraId="38CEAD5E" w14:textId="77777777" w:rsidR="0073590D" w:rsidRPr="00DE6DCD" w:rsidRDefault="0073590D" w:rsidP="009033F7">
      <w:pPr>
        <w:widowControl w:val="0"/>
        <w:tabs>
          <w:tab w:val="left" w:pos="0"/>
        </w:tabs>
        <w:spacing w:after="0" w:line="240" w:lineRule="auto"/>
        <w:jc w:val="both"/>
        <w:rPr>
          <w:rFonts w:ascii="Arial Narrow" w:hAnsi="Arial Narrow"/>
        </w:rPr>
      </w:pPr>
      <w:r w:rsidRPr="00DE6DCD">
        <w:rPr>
          <w:rFonts w:ascii="Arial Narrow" w:hAnsi="Arial Narrow"/>
        </w:rPr>
        <w:t>Doklady, ktoré sa nepredkladajú:</w:t>
      </w:r>
    </w:p>
    <w:p w14:paraId="6BDDCBC2" w14:textId="77777777" w:rsidR="0073590D" w:rsidRPr="00DE6DCD" w:rsidRDefault="0073590D" w:rsidP="00F97059">
      <w:pPr>
        <w:widowControl w:val="0"/>
        <w:tabs>
          <w:tab w:val="left" w:pos="0"/>
        </w:tabs>
        <w:spacing w:after="120" w:line="240" w:lineRule="auto"/>
        <w:jc w:val="both"/>
        <w:rPr>
          <w:rFonts w:ascii="Arial Narrow" w:hAnsi="Arial Narrow"/>
          <w:shd w:val="clear" w:color="auto" w:fill="FFFFFF"/>
        </w:rPr>
      </w:pPr>
      <w:r w:rsidRPr="00DE6DCD">
        <w:rPr>
          <w:rFonts w:ascii="Arial Narrow" w:hAnsi="Arial Narrow"/>
          <w:shd w:val="clear" w:color="auto" w:fill="FFFFFF"/>
        </w:rPr>
        <w:t xml:space="preserve">Záujemca/uchádzač so sídlom/miestom podnikania v Slovenskej republike, a </w:t>
      </w:r>
      <w:r w:rsidRPr="00DE6DCD">
        <w:rPr>
          <w:rFonts w:ascii="Arial Narrow" w:hAnsi="Arial Narrow"/>
          <w:u w:val="single"/>
          <w:shd w:val="clear" w:color="auto" w:fill="FFFFFF"/>
        </w:rPr>
        <w:t>ktorého údaje sú vedené v informačných systémoch verejnej správy Slovenskej republiky</w:t>
      </w:r>
      <w:r w:rsidRPr="00DE6DCD">
        <w:rPr>
          <w:rFonts w:ascii="Arial Narrow" w:hAnsi="Arial Narrow"/>
          <w:shd w:val="clear" w:color="auto" w:fill="FFFFFF"/>
        </w:rPr>
        <w:t>, nie je povinný v zmysle § 32 ods. 3 zákona predkladať verejnému obstarávateľovi, a to z dôvodu použitia údajov z informačných systémov verejnej správy, nasledovné doklady:</w:t>
      </w:r>
    </w:p>
    <w:p w14:paraId="36DEBECC"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4A728D"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potvrdenia zdravotnej poisťovne a Sociálnej poisťovne podľa § 32 ods. 1 písm. b) a  ods. 2 písm. b) zákona,</w:t>
      </w:r>
    </w:p>
    <w:p w14:paraId="351947EA"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potvrdenia miestne príslušného daňového úradu a miestne príslušného colného úradu podľa § 32 ods. 1 písm. c) a ods. 2 písm. c) zákona,</w:t>
      </w:r>
    </w:p>
    <w:p w14:paraId="25E8BACB" w14:textId="77777777" w:rsidR="0073590D" w:rsidRPr="00DE6DC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DE6DC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C52CEF7" w14:textId="77777777" w:rsidR="0073590D" w:rsidRPr="00DE6DCD" w:rsidRDefault="0073590D" w:rsidP="009033F7">
      <w:pPr>
        <w:widowControl w:val="0"/>
        <w:tabs>
          <w:tab w:val="left" w:pos="0"/>
        </w:tabs>
        <w:spacing w:after="0" w:line="240" w:lineRule="auto"/>
        <w:jc w:val="both"/>
        <w:rPr>
          <w:rFonts w:ascii="Arial Narrow" w:hAnsi="Arial Narrow"/>
          <w:shd w:val="clear" w:color="auto" w:fill="FFFFFF"/>
        </w:rPr>
      </w:pPr>
      <w:r w:rsidRPr="00DE6DCD">
        <w:rPr>
          <w:rFonts w:ascii="Arial Narrow" w:hAnsi="Arial Narrow"/>
          <w:shd w:val="clear" w:color="auto" w:fill="FFFFFF"/>
        </w:rPr>
        <w:t>Upozornenie:</w:t>
      </w:r>
    </w:p>
    <w:p w14:paraId="7B559211" w14:textId="16AA4EC9" w:rsidR="007651FE" w:rsidRPr="00DE6DCD" w:rsidRDefault="0073590D" w:rsidP="009033F7">
      <w:pPr>
        <w:autoSpaceDE w:val="0"/>
        <w:autoSpaceDN w:val="0"/>
        <w:adjustRightInd w:val="0"/>
        <w:spacing w:after="0" w:line="240" w:lineRule="auto"/>
        <w:jc w:val="both"/>
        <w:rPr>
          <w:rFonts w:ascii="Arial Narrow" w:hAnsi="Arial Narrow"/>
        </w:rPr>
      </w:pPr>
      <w:r w:rsidRPr="00DE6DC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w:t>
      </w:r>
      <w:r w:rsidR="00F97059">
        <w:rPr>
          <w:rFonts w:ascii="Arial Narrow" w:hAnsi="Arial Narrow"/>
          <w:shd w:val="clear" w:color="auto" w:fill="FFFFFF"/>
        </w:rPr>
        <w:t>,</w:t>
      </w:r>
      <w:r w:rsidRPr="00DE6DCD">
        <w:rPr>
          <w:rFonts w:ascii="Arial Narrow" w:hAnsi="Arial Narrow"/>
          <w:shd w:val="clear" w:color="auto" w:fill="FFFFFF"/>
        </w:rPr>
        <w:t xml:space="preserve"> </w:t>
      </w:r>
      <w:r w:rsidR="00F97059" w:rsidRPr="00F97059">
        <w:rPr>
          <w:rFonts w:ascii="Arial Narrow" w:hAnsi="Arial Narrow"/>
          <w:shd w:val="clear" w:color="auto" w:fill="FFFFFF"/>
        </w:rPr>
        <w:t xml:space="preserve">ktorý je občanom Slovenskej republiky </w:t>
      </w:r>
      <w:r w:rsidRPr="00DE6DCD">
        <w:rPr>
          <w:rFonts w:ascii="Arial Narrow" w:hAnsi="Arial Narrow"/>
          <w:shd w:val="clear" w:color="auto" w:fill="FFFFFF"/>
        </w:rPr>
        <w:t>nasledovné údaje: krstné meno, priezvisko, rodné priezvisko, rodné číslo</w:t>
      </w:r>
      <w:r w:rsidR="00F97059">
        <w:rPr>
          <w:rFonts w:ascii="Arial Narrow" w:hAnsi="Arial Narrow" w:cs="Tahoma"/>
        </w:rPr>
        <w:t xml:space="preserve">, </w:t>
      </w:r>
      <w:r w:rsidR="00F97059" w:rsidRPr="00F97059">
        <w:rPr>
          <w:rFonts w:ascii="Arial Narrow" w:hAnsi="Arial Narrow" w:cs="Tahoma"/>
        </w:rPr>
        <w:t>číslo občianskeho preukazu alebo cestovného pasu</w:t>
      </w:r>
      <w:r w:rsidR="00F97059">
        <w:rPr>
          <w:rFonts w:ascii="Arial Narrow" w:hAnsi="Arial Narrow" w:cs="Tahoma"/>
        </w:rPr>
        <w:t>.</w:t>
      </w:r>
    </w:p>
    <w:p w14:paraId="1CD18C6A" w14:textId="77777777" w:rsidR="003A7447" w:rsidRPr="00DE6DCD" w:rsidRDefault="003A7447" w:rsidP="00A81524">
      <w:pPr>
        <w:autoSpaceDE w:val="0"/>
        <w:autoSpaceDN w:val="0"/>
        <w:adjustRightInd w:val="0"/>
        <w:spacing w:after="0" w:line="240" w:lineRule="auto"/>
        <w:jc w:val="both"/>
        <w:rPr>
          <w:rFonts w:ascii="Arial Narrow" w:hAnsi="Arial Narrow"/>
          <w:b/>
        </w:rPr>
      </w:pPr>
    </w:p>
    <w:p w14:paraId="6F84AFDE" w14:textId="0166E354" w:rsidR="009033F7" w:rsidRPr="00DE6DCD" w:rsidRDefault="009033F7" w:rsidP="007651FE">
      <w:pPr>
        <w:spacing w:after="0" w:line="240" w:lineRule="auto"/>
        <w:jc w:val="both"/>
        <w:rPr>
          <w:rFonts w:ascii="Arial Narrow" w:hAnsi="Arial Narrow"/>
          <w:b/>
        </w:rPr>
      </w:pPr>
      <w:r w:rsidRPr="00DE6DCD">
        <w:rPr>
          <w:rFonts w:ascii="Arial Narrow" w:hAnsi="Arial Narrow"/>
          <w:b/>
        </w:rPr>
        <w:t>2. Ekonomické a finančné postavenie</w:t>
      </w:r>
    </w:p>
    <w:p w14:paraId="505BC950" w14:textId="775A91BD" w:rsidR="009033F7" w:rsidRPr="00DE6DCD" w:rsidRDefault="00B36E2B" w:rsidP="007651FE">
      <w:pPr>
        <w:spacing w:after="0" w:line="240" w:lineRule="auto"/>
        <w:jc w:val="both"/>
        <w:rPr>
          <w:rFonts w:ascii="Arial Narrow" w:hAnsi="Arial Narrow"/>
        </w:rPr>
      </w:pPr>
      <w:r w:rsidRPr="00DE6DCD">
        <w:rPr>
          <w:rFonts w:ascii="Arial Narrow" w:hAnsi="Arial Narrow"/>
        </w:rPr>
        <w:t>Neuplatňuje sa</w:t>
      </w:r>
      <w:r w:rsidR="00632D7D" w:rsidRPr="00DE6DCD">
        <w:rPr>
          <w:rFonts w:ascii="Arial Narrow" w:hAnsi="Arial Narrow"/>
        </w:rPr>
        <w:t>.</w:t>
      </w:r>
    </w:p>
    <w:p w14:paraId="25B09233" w14:textId="77777777" w:rsidR="00654366" w:rsidRDefault="00654366" w:rsidP="007651FE">
      <w:pPr>
        <w:spacing w:after="0" w:line="240" w:lineRule="auto"/>
        <w:jc w:val="both"/>
        <w:rPr>
          <w:rFonts w:ascii="Arial Narrow" w:hAnsi="Arial Narrow"/>
          <w:b/>
        </w:rPr>
      </w:pPr>
    </w:p>
    <w:p w14:paraId="4D8AEB24" w14:textId="4E12FA44" w:rsidR="007651FE" w:rsidRDefault="007651FE" w:rsidP="007651FE">
      <w:pPr>
        <w:spacing w:after="0" w:line="240" w:lineRule="auto"/>
        <w:jc w:val="both"/>
        <w:rPr>
          <w:rFonts w:ascii="Arial Narrow" w:hAnsi="Arial Narrow"/>
          <w:b/>
        </w:rPr>
      </w:pPr>
      <w:r w:rsidRPr="00DE6DCD">
        <w:rPr>
          <w:rFonts w:ascii="Arial Narrow" w:hAnsi="Arial Narrow"/>
          <w:b/>
        </w:rPr>
        <w:lastRenderedPageBreak/>
        <w:t>3. Technická spôsobilosť alebo odborná spôsobilosť</w:t>
      </w:r>
      <w:r w:rsidR="0080159A" w:rsidRPr="00DE6DCD">
        <w:rPr>
          <w:rFonts w:ascii="Arial Narrow" w:hAnsi="Arial Narrow"/>
          <w:b/>
        </w:rPr>
        <w:t xml:space="preserve"> </w:t>
      </w:r>
    </w:p>
    <w:p w14:paraId="485576A2" w14:textId="77777777" w:rsidR="00B0789A" w:rsidRPr="00DE6DCD" w:rsidRDefault="00B0789A" w:rsidP="00B0789A">
      <w:pPr>
        <w:pStyle w:val="Textkomentra"/>
        <w:tabs>
          <w:tab w:val="left" w:pos="9180"/>
        </w:tabs>
        <w:rPr>
          <w:rFonts w:ascii="Arial Narrow" w:hAnsi="Arial Narrow"/>
          <w:bCs/>
          <w:sz w:val="22"/>
          <w:szCs w:val="22"/>
          <w:lang w:val="sk-SK"/>
        </w:rPr>
      </w:pPr>
      <w:r w:rsidRPr="00DE6DCD">
        <w:rPr>
          <w:rFonts w:ascii="Arial Narrow" w:hAnsi="Arial Narrow"/>
          <w:bCs/>
          <w:sz w:val="22"/>
          <w:szCs w:val="22"/>
          <w:lang w:val="sk-SK"/>
        </w:rPr>
        <w:t>Podmienky účasti vo verejnom obstarávaní podľa § 34 zákona týkajúce sa technickej alebo odbornej spôsobilosti:</w:t>
      </w:r>
    </w:p>
    <w:p w14:paraId="11B50609" w14:textId="77777777" w:rsidR="00B0789A" w:rsidRPr="00DE6DCD" w:rsidRDefault="00B0789A" w:rsidP="00B0789A">
      <w:pPr>
        <w:spacing w:after="0" w:line="240" w:lineRule="auto"/>
        <w:jc w:val="both"/>
        <w:rPr>
          <w:rFonts w:ascii="Arial Narrow" w:hAnsi="Arial Narrow"/>
          <w:color w:val="000000"/>
        </w:rPr>
      </w:pPr>
      <w:bookmarkStart w:id="0" w:name="_Hlk500234260"/>
      <w:r w:rsidRPr="00DE6DCD">
        <w:rPr>
          <w:rFonts w:ascii="Arial Narrow" w:hAnsi="Arial Narrow"/>
          <w:color w:val="000000"/>
        </w:rPr>
        <w:t xml:space="preserve"> </w:t>
      </w:r>
    </w:p>
    <w:p w14:paraId="68B5514C" w14:textId="77777777" w:rsidR="00B0789A" w:rsidRPr="00DE6DCD" w:rsidRDefault="00B0789A" w:rsidP="00B0789A">
      <w:pPr>
        <w:pStyle w:val="Nadpis2"/>
        <w:numPr>
          <w:ilvl w:val="1"/>
          <w:numId w:val="18"/>
        </w:numPr>
        <w:spacing w:before="0" w:line="240" w:lineRule="auto"/>
        <w:ind w:left="567" w:hanging="567"/>
        <w:jc w:val="both"/>
        <w:rPr>
          <w:rFonts w:ascii="Arial Narrow" w:eastAsia="Calibri" w:hAnsi="Arial Narrow" w:cs="Times New Roman"/>
          <w:b w:val="0"/>
          <w:bCs w:val="0"/>
          <w:color w:val="000000"/>
          <w:sz w:val="22"/>
          <w:szCs w:val="22"/>
        </w:rPr>
      </w:pPr>
      <w:r w:rsidRPr="00DE6DCD">
        <w:rPr>
          <w:rFonts w:ascii="Arial Narrow" w:eastAsia="Calibri" w:hAnsi="Arial Narrow" w:cs="Times New Roman"/>
          <w:bCs w:val="0"/>
          <w:color w:val="000000"/>
          <w:sz w:val="22"/>
          <w:szCs w:val="22"/>
        </w:rPr>
        <w:t>podľa § 34 ods. 1 písm. a) zákona</w:t>
      </w:r>
      <w:r w:rsidRPr="00DE6DCD">
        <w:rPr>
          <w:rFonts w:ascii="Arial Narrow" w:eastAsia="Calibri" w:hAnsi="Arial Narrow" w:cs="Times New Roman"/>
          <w:b w:val="0"/>
          <w:bCs w:val="0"/>
          <w:color w:val="000000"/>
          <w:sz w:val="22"/>
          <w:szCs w:val="22"/>
        </w:rPr>
        <w:t xml:space="preserve">  </w:t>
      </w:r>
      <w:r w:rsidRPr="00DE6DCD">
        <w:rPr>
          <w:rFonts w:ascii="Arial Narrow" w:eastAsia="Calibri" w:hAnsi="Arial Narrow" w:cs="Times New Roman"/>
          <w:b w:val="0"/>
          <w:bCs w:val="0"/>
          <w:color w:val="000000"/>
          <w:sz w:val="22"/>
          <w:szCs w:val="22"/>
          <w:u w:val="single"/>
        </w:rPr>
        <w:t xml:space="preserve">verejný obstarávateľ požaduje predložiť </w:t>
      </w:r>
      <w:r w:rsidRPr="00DE6DCD">
        <w:rPr>
          <w:rFonts w:ascii="Arial Narrow" w:hAnsi="Arial Narrow"/>
          <w:b w:val="0"/>
          <w:color w:val="000000"/>
          <w:sz w:val="22"/>
          <w:szCs w:val="22"/>
          <w:u w:val="single"/>
        </w:rPr>
        <w:t>zoznam poskytnutých služieb</w:t>
      </w:r>
      <w:r w:rsidRPr="00DE6DCD">
        <w:rPr>
          <w:rFonts w:ascii="Arial Narrow" w:eastAsia="Calibri" w:hAnsi="Arial Narrow" w:cs="Times New Roman"/>
          <w:b w:val="0"/>
          <w:bCs w:val="0"/>
          <w:color w:val="000000"/>
          <w:sz w:val="22"/>
          <w:szCs w:val="22"/>
        </w:rPr>
        <w:t xml:space="preserve"> za predchádzajúce tri roky (36 mesiacov) od vyhlásenia verejného obstarávania (ďalej len „rozhodné obdobie“) s uvedením cien, lehôt dodania a odberateľov; dokladom je referencia, ak odberateľom bol verejný obstarávateľ alebo obstarávateľ podľa zákona.</w:t>
      </w:r>
    </w:p>
    <w:p w14:paraId="0EFCBC23" w14:textId="77777777" w:rsidR="00B0789A" w:rsidRPr="00DE6DCD" w:rsidRDefault="00B0789A" w:rsidP="00B0789A">
      <w:pPr>
        <w:spacing w:after="0" w:line="240" w:lineRule="auto"/>
        <w:ind w:left="567"/>
        <w:jc w:val="both"/>
        <w:rPr>
          <w:rFonts w:ascii="Arial Narrow" w:hAnsi="Arial Narrow"/>
          <w:color w:val="000000"/>
        </w:rPr>
      </w:pPr>
      <w:r w:rsidRPr="00DE6DCD">
        <w:rPr>
          <w:rFonts w:ascii="Arial Narrow" w:hAnsi="Arial Narrow"/>
          <w:color w:val="000000"/>
        </w:rPr>
        <w:t>Za vyhlásenie verejného obstarávania sa považuje zverejnenie oznámenia o vyhlásení verejného obstarávania v Úradnom vestníku Európskej únie.</w:t>
      </w:r>
    </w:p>
    <w:p w14:paraId="10CA30EE" w14:textId="77777777" w:rsidR="00B0789A" w:rsidRPr="00DE6DCD" w:rsidRDefault="00B0789A" w:rsidP="00B0789A">
      <w:pPr>
        <w:spacing w:after="0" w:line="240" w:lineRule="auto"/>
        <w:ind w:left="567"/>
        <w:jc w:val="both"/>
        <w:rPr>
          <w:rFonts w:ascii="Arial Narrow" w:hAnsi="Arial Narrow"/>
          <w:color w:val="000000"/>
        </w:rPr>
      </w:pPr>
    </w:p>
    <w:p w14:paraId="37C3E65D" w14:textId="4D5CE0D7" w:rsidR="00B0789A" w:rsidRPr="00B0789A" w:rsidRDefault="00B0789A" w:rsidP="00B0789A">
      <w:pPr>
        <w:spacing w:after="0" w:line="240" w:lineRule="auto"/>
        <w:ind w:left="567"/>
        <w:jc w:val="both"/>
        <w:rPr>
          <w:rFonts w:ascii="Arial Narrow" w:hAnsi="Arial Narrow" w:cs="Arial"/>
        </w:rPr>
      </w:pPr>
      <w:r w:rsidRPr="00B0789A">
        <w:rPr>
          <w:rFonts w:ascii="Arial Narrow" w:hAnsi="Arial Narrow" w:cs="Arial"/>
        </w:rPr>
        <w:t xml:space="preserve">Zoznamom poskytnutých služieb uchádzač preukáže </w:t>
      </w:r>
      <w:r w:rsidRPr="00142DCA">
        <w:rPr>
          <w:rFonts w:ascii="Arial Narrow" w:hAnsi="Arial Narrow" w:cs="Arial"/>
          <w:u w:val="single"/>
        </w:rPr>
        <w:t>poskytnutie služieb</w:t>
      </w:r>
      <w:r w:rsidRPr="00B0789A">
        <w:rPr>
          <w:rFonts w:ascii="Arial Narrow" w:hAnsi="Arial Narrow" w:cs="Arial"/>
        </w:rPr>
        <w:t xml:space="preserve"> rovnakého alebo obdobného charakteru ako je predmet zákazky (obdobným predmetom zákazy sa rozumie traťová údržba alebo opravy/údržba lietadiel a lietadlovej techniky) v kumulatívnej hodnote min. 1 500 000 EUR bez DPH.</w:t>
      </w:r>
    </w:p>
    <w:p w14:paraId="716957B2" w14:textId="77777777" w:rsidR="00B0789A" w:rsidRPr="00DE6DCD" w:rsidRDefault="00B0789A" w:rsidP="00B0789A">
      <w:pPr>
        <w:spacing w:after="0" w:line="240" w:lineRule="auto"/>
        <w:ind w:left="567"/>
        <w:jc w:val="both"/>
        <w:rPr>
          <w:rFonts w:ascii="Arial Narrow" w:hAnsi="Arial Narrow" w:cs="Arial"/>
          <w:u w:val="single"/>
        </w:rPr>
      </w:pPr>
    </w:p>
    <w:p w14:paraId="715646AA" w14:textId="77777777" w:rsidR="00B0789A" w:rsidRPr="00DE6DCD" w:rsidRDefault="00B0789A" w:rsidP="00B0789A">
      <w:pPr>
        <w:spacing w:after="0" w:line="240" w:lineRule="auto"/>
        <w:ind w:left="567"/>
        <w:jc w:val="both"/>
        <w:rPr>
          <w:rFonts w:ascii="Arial Narrow" w:hAnsi="Arial Narrow" w:cs="Arial"/>
        </w:rPr>
      </w:pPr>
      <w:r w:rsidRPr="00DE6DCD">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15E1E378" w14:textId="77777777" w:rsidR="00B0789A" w:rsidRPr="00DE6DCD" w:rsidRDefault="00B0789A" w:rsidP="00B0789A">
      <w:pPr>
        <w:spacing w:after="0" w:line="240" w:lineRule="auto"/>
        <w:ind w:left="567"/>
        <w:jc w:val="both"/>
        <w:rPr>
          <w:rFonts w:ascii="Arial Narrow" w:hAnsi="Arial Narrow"/>
          <w:b/>
        </w:rPr>
      </w:pPr>
    </w:p>
    <w:p w14:paraId="15E021E0" w14:textId="77777777" w:rsidR="00B0789A" w:rsidRPr="00DE6DCD" w:rsidRDefault="00B0789A" w:rsidP="00B0789A">
      <w:pPr>
        <w:spacing w:after="0" w:line="240" w:lineRule="auto"/>
        <w:ind w:left="567"/>
        <w:jc w:val="both"/>
        <w:rPr>
          <w:rFonts w:ascii="Arial Narrow" w:hAnsi="Arial Narrow"/>
        </w:rPr>
      </w:pPr>
      <w:r w:rsidRPr="00DE6DCD">
        <w:rPr>
          <w:rFonts w:ascii="Arial Narrow" w:hAnsi="Arial Narrow"/>
        </w:rPr>
        <w:t>V prípade poskytnutia služby, ktorej začiatok alebo koniec nespadá do rozhodného obdobia, bude uchádzačovi započítaná pre splnenie podmienky len výška nákladov spadajúcich do rozhodného obdobia.</w:t>
      </w:r>
    </w:p>
    <w:bookmarkEnd w:id="0"/>
    <w:p w14:paraId="52805974" w14:textId="77777777" w:rsidR="00B0789A" w:rsidRPr="00DE6DCD" w:rsidRDefault="00B0789A" w:rsidP="00B0789A">
      <w:pPr>
        <w:spacing w:after="0" w:line="240" w:lineRule="auto"/>
        <w:jc w:val="both"/>
        <w:rPr>
          <w:rFonts w:ascii="Arial Narrow" w:hAnsi="Arial Narrow"/>
        </w:rPr>
      </w:pPr>
    </w:p>
    <w:p w14:paraId="20F49122" w14:textId="77777777" w:rsidR="00B0789A" w:rsidRPr="00DE6DCD" w:rsidRDefault="00B0789A" w:rsidP="00B0789A">
      <w:pPr>
        <w:spacing w:after="0" w:line="240" w:lineRule="auto"/>
        <w:jc w:val="both"/>
        <w:rPr>
          <w:rFonts w:ascii="Arial Narrow" w:hAnsi="Arial Narrow"/>
        </w:rPr>
      </w:pPr>
    </w:p>
    <w:p w14:paraId="61707E98" w14:textId="77777777" w:rsidR="00B0789A" w:rsidRPr="00DE6DCD" w:rsidRDefault="00B0789A" w:rsidP="00B0789A">
      <w:pPr>
        <w:spacing w:after="0" w:line="240" w:lineRule="auto"/>
        <w:jc w:val="both"/>
        <w:rPr>
          <w:rFonts w:ascii="Arial Narrow" w:hAnsi="Arial Narrow"/>
        </w:rPr>
      </w:pPr>
    </w:p>
    <w:p w14:paraId="33B584BB" w14:textId="77777777" w:rsidR="00B0789A" w:rsidRPr="00DE6DCD" w:rsidRDefault="00B0789A" w:rsidP="00B0789A">
      <w:pPr>
        <w:spacing w:after="0" w:line="240" w:lineRule="auto"/>
        <w:jc w:val="both"/>
        <w:rPr>
          <w:rFonts w:ascii="Arial Narrow" w:hAnsi="Arial Narrow"/>
          <w:color w:val="000000"/>
        </w:rPr>
      </w:pPr>
      <w:r w:rsidRPr="00DE6DCD">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DE6DCD">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55B1C8E8" w14:textId="77777777" w:rsidR="00B0789A" w:rsidRPr="00DE6DCD" w:rsidRDefault="00B0789A" w:rsidP="00B0789A">
      <w:pPr>
        <w:spacing w:after="0" w:line="240" w:lineRule="auto"/>
        <w:jc w:val="both"/>
        <w:rPr>
          <w:rFonts w:ascii="Arial Narrow" w:hAnsi="Arial Narrow"/>
          <w:color w:val="000000"/>
        </w:rPr>
      </w:pPr>
      <w:r w:rsidRPr="00DE6DCD">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2075575B" w14:textId="77777777" w:rsidR="00B0789A" w:rsidRPr="00DE6DCD" w:rsidRDefault="00B0789A" w:rsidP="00B0789A">
      <w:pPr>
        <w:spacing w:after="0" w:line="240" w:lineRule="auto"/>
        <w:jc w:val="both"/>
        <w:rPr>
          <w:rFonts w:ascii="Arial Narrow" w:hAnsi="Arial Narrow"/>
          <w:color w:val="000000"/>
        </w:rPr>
      </w:pPr>
    </w:p>
    <w:p w14:paraId="7D816C1C" w14:textId="50A50730" w:rsidR="00654366" w:rsidRPr="00DE6DCD" w:rsidRDefault="00B0789A" w:rsidP="00B0789A">
      <w:pPr>
        <w:spacing w:after="0" w:line="240" w:lineRule="auto"/>
        <w:jc w:val="both"/>
        <w:rPr>
          <w:rFonts w:ascii="Arial Narrow" w:hAnsi="Arial Narrow"/>
          <w:b/>
        </w:rPr>
      </w:pPr>
      <w:r w:rsidRPr="00DE6DCD">
        <w:rPr>
          <w:rStyle w:val="Obyajntabuka31"/>
          <w:rFonts w:ascii="Arial Narrow" w:hAnsi="Arial Narrow"/>
          <w:b w:val="0"/>
          <w:sz w:val="22"/>
        </w:rPr>
        <w:t>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bookmarkStart w:id="1" w:name="_GoBack"/>
      <w:bookmarkEnd w:id="1"/>
    </w:p>
    <w:sectPr w:rsidR="00654366" w:rsidRPr="00DE6DCD"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277E" w14:textId="77777777" w:rsidR="006C7B78" w:rsidRDefault="006C7B78" w:rsidP="002F2CF6">
      <w:pPr>
        <w:spacing w:after="0" w:line="240" w:lineRule="auto"/>
      </w:pPr>
      <w:r>
        <w:separator/>
      </w:r>
    </w:p>
  </w:endnote>
  <w:endnote w:type="continuationSeparator" w:id="0">
    <w:p w14:paraId="18FE98E3" w14:textId="77777777" w:rsidR="006C7B78" w:rsidRDefault="006C7B7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E1D8" w14:textId="5A7F065D"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F51370">
      <w:rPr>
        <w:rFonts w:ascii="Arial Narrow" w:hAnsi="Arial Narrow"/>
        <w:noProof/>
        <w:sz w:val="20"/>
        <w:szCs w:val="20"/>
      </w:rPr>
      <w:t>2</w:t>
    </w:r>
    <w:r w:rsidRPr="00C4474E">
      <w:rPr>
        <w:rFonts w:ascii="Arial Narrow" w:hAnsi="Arial Narrow"/>
        <w:sz w:val="20"/>
        <w:szCs w:val="20"/>
      </w:rPr>
      <w:fldChar w:fldCharType="end"/>
    </w:r>
  </w:p>
  <w:p w14:paraId="7332FD79" w14:textId="4C468FC5" w:rsidR="00C4474E" w:rsidRDefault="007E5EE2" w:rsidP="007E5EE2">
    <w:pPr>
      <w:pStyle w:val="Pta"/>
      <w:spacing w:after="0"/>
      <w:jc w:val="both"/>
    </w:pPr>
    <w:r w:rsidRPr="008959BF">
      <w:rPr>
        <w:rFonts w:ascii="Arial Narrow" w:hAnsi="Arial Narrow"/>
        <w:sz w:val="16"/>
      </w:rPr>
      <w:t xml:space="preserve">Súťažné podklady pre verejnú súťaž: </w:t>
    </w:r>
    <w:r>
      <w:rPr>
        <w:rFonts w:ascii="Arial Narrow" w:hAnsi="Arial Narrow"/>
        <w:sz w:val="16"/>
      </w:rPr>
      <w:t>„</w:t>
    </w:r>
    <w:r w:rsidR="00F51370" w:rsidRPr="00F51370">
      <w:rPr>
        <w:rFonts w:ascii="Arial Narrow" w:hAnsi="Arial Narrow"/>
        <w:sz w:val="16"/>
      </w:rPr>
      <w:t>Traťová údržba lietadiel FOKKER F100 Model F28</w:t>
    </w:r>
    <w:r>
      <w:rPr>
        <w:rFonts w:ascii="Arial Narrow" w:hAnsi="Arial Narrow"/>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6AC4" w14:textId="77777777" w:rsidR="006C7B78" w:rsidRDefault="006C7B78" w:rsidP="002F2CF6">
      <w:pPr>
        <w:spacing w:after="0" w:line="240" w:lineRule="auto"/>
      </w:pPr>
      <w:r>
        <w:separator/>
      </w:r>
    </w:p>
  </w:footnote>
  <w:footnote w:type="continuationSeparator" w:id="0">
    <w:p w14:paraId="6428FC10" w14:textId="77777777" w:rsidR="006C7B78" w:rsidRDefault="006C7B78"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BA37" w14:textId="77777777" w:rsidR="00593C06" w:rsidRPr="009033F7" w:rsidRDefault="00593C06">
    <w:pPr>
      <w:pStyle w:val="Hlavika"/>
    </w:pPr>
    <w:r w:rsidRPr="009033F7">
      <w:tab/>
    </w:r>
    <w:r w:rsidRPr="009033F7">
      <w:tab/>
    </w:r>
    <w:r w:rsidRPr="009033F7">
      <w:rPr>
        <w:rFonts w:ascii="Arial Narrow" w:hAnsi="Arial Narrow"/>
      </w:rPr>
      <w:t>Príloha č. 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nsid w:val="12E933D0"/>
    <w:multiLevelType w:val="hybridMultilevel"/>
    <w:tmpl w:val="FEE085CC"/>
    <w:lvl w:ilvl="0" w:tplc="36A8143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3273AE"/>
    <w:multiLevelType w:val="hybridMultilevel"/>
    <w:tmpl w:val="99281B88"/>
    <w:lvl w:ilvl="0" w:tplc="A0881D0C">
      <w:start w:val="1"/>
      <w:numFmt w:val="lowerLetter"/>
      <w:lvlText w:val="%1)"/>
      <w:lvlJc w:val="left"/>
      <w:pPr>
        <w:ind w:left="720" w:hanging="360"/>
      </w:pPr>
      <w:rPr>
        <w:rFonts w:ascii="Arial Narrow" w:eastAsia="Calibri"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8">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2"/>
  </w:num>
  <w:num w:numId="2">
    <w:abstractNumId w:val="5"/>
  </w:num>
  <w:num w:numId="3">
    <w:abstractNumId w:val="11"/>
  </w:num>
  <w:num w:numId="4">
    <w:abstractNumId w:val="14"/>
  </w:num>
  <w:num w:numId="5">
    <w:abstractNumId w:val="9"/>
  </w:num>
  <w:num w:numId="6">
    <w:abstractNumId w:val="0"/>
  </w:num>
  <w:num w:numId="7">
    <w:abstractNumId w:val="8"/>
  </w:num>
  <w:num w:numId="8">
    <w:abstractNumId w:val="13"/>
  </w:num>
  <w:num w:numId="9">
    <w:abstractNumId w:val="7"/>
  </w:num>
  <w:num w:numId="10">
    <w:abstractNumId w:val="17"/>
  </w:num>
  <w:num w:numId="11">
    <w:abstractNumId w:val="15"/>
  </w:num>
  <w:num w:numId="12">
    <w:abstractNumId w:val="10"/>
  </w:num>
  <w:num w:numId="13">
    <w:abstractNumId w:val="6"/>
  </w:num>
  <w:num w:numId="14">
    <w:abstractNumId w:val="1"/>
  </w:num>
  <w:num w:numId="15">
    <w:abstractNumId w:val="4"/>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E"/>
    <w:rsid w:val="0000598E"/>
    <w:rsid w:val="00016D46"/>
    <w:rsid w:val="000229E0"/>
    <w:rsid w:val="000265D5"/>
    <w:rsid w:val="000375C5"/>
    <w:rsid w:val="000411B7"/>
    <w:rsid w:val="000467E7"/>
    <w:rsid w:val="0006464B"/>
    <w:rsid w:val="0006714D"/>
    <w:rsid w:val="00074DA8"/>
    <w:rsid w:val="00077D7B"/>
    <w:rsid w:val="000C34B1"/>
    <w:rsid w:val="000E053E"/>
    <w:rsid w:val="00101F10"/>
    <w:rsid w:val="00120C8A"/>
    <w:rsid w:val="00125322"/>
    <w:rsid w:val="00131BA7"/>
    <w:rsid w:val="00142DCA"/>
    <w:rsid w:val="001871F5"/>
    <w:rsid w:val="0019653E"/>
    <w:rsid w:val="001979FF"/>
    <w:rsid w:val="00197D66"/>
    <w:rsid w:val="001B173F"/>
    <w:rsid w:val="001B1E41"/>
    <w:rsid w:val="001C5EF2"/>
    <w:rsid w:val="001D1234"/>
    <w:rsid w:val="001F0E86"/>
    <w:rsid w:val="0021573A"/>
    <w:rsid w:val="002344AF"/>
    <w:rsid w:val="0024710B"/>
    <w:rsid w:val="00260C02"/>
    <w:rsid w:val="00266139"/>
    <w:rsid w:val="00275791"/>
    <w:rsid w:val="00283EC0"/>
    <w:rsid w:val="00287E6B"/>
    <w:rsid w:val="002950BB"/>
    <w:rsid w:val="002B2C97"/>
    <w:rsid w:val="002C0EB5"/>
    <w:rsid w:val="002F2CF6"/>
    <w:rsid w:val="002F5780"/>
    <w:rsid w:val="003042DE"/>
    <w:rsid w:val="003243EB"/>
    <w:rsid w:val="0033257F"/>
    <w:rsid w:val="00336F13"/>
    <w:rsid w:val="00366424"/>
    <w:rsid w:val="003665DF"/>
    <w:rsid w:val="00384934"/>
    <w:rsid w:val="003A7447"/>
    <w:rsid w:val="003B40B0"/>
    <w:rsid w:val="003C3224"/>
    <w:rsid w:val="003C5FE3"/>
    <w:rsid w:val="003E1434"/>
    <w:rsid w:val="004000DF"/>
    <w:rsid w:val="00400237"/>
    <w:rsid w:val="0041117E"/>
    <w:rsid w:val="00411AC6"/>
    <w:rsid w:val="0042183F"/>
    <w:rsid w:val="004234B3"/>
    <w:rsid w:val="004270F5"/>
    <w:rsid w:val="00431B4F"/>
    <w:rsid w:val="00481F73"/>
    <w:rsid w:val="0048472D"/>
    <w:rsid w:val="0048682B"/>
    <w:rsid w:val="004909E2"/>
    <w:rsid w:val="004B1510"/>
    <w:rsid w:val="004B2D2D"/>
    <w:rsid w:val="004D08F1"/>
    <w:rsid w:val="004D2AA1"/>
    <w:rsid w:val="004E1011"/>
    <w:rsid w:val="004E171C"/>
    <w:rsid w:val="004E48FC"/>
    <w:rsid w:val="004E63B5"/>
    <w:rsid w:val="0050178D"/>
    <w:rsid w:val="00505AA6"/>
    <w:rsid w:val="00505EE3"/>
    <w:rsid w:val="00521839"/>
    <w:rsid w:val="005228D4"/>
    <w:rsid w:val="00530595"/>
    <w:rsid w:val="00540DD9"/>
    <w:rsid w:val="00544E63"/>
    <w:rsid w:val="005540C1"/>
    <w:rsid w:val="005623CE"/>
    <w:rsid w:val="00585E5D"/>
    <w:rsid w:val="00593C06"/>
    <w:rsid w:val="005A7CB3"/>
    <w:rsid w:val="005D0C00"/>
    <w:rsid w:val="005D2FF1"/>
    <w:rsid w:val="00612DB3"/>
    <w:rsid w:val="00615FAB"/>
    <w:rsid w:val="00626E8D"/>
    <w:rsid w:val="00632D7D"/>
    <w:rsid w:val="006435C6"/>
    <w:rsid w:val="006473DC"/>
    <w:rsid w:val="00647B4F"/>
    <w:rsid w:val="00654366"/>
    <w:rsid w:val="0065519D"/>
    <w:rsid w:val="006744A6"/>
    <w:rsid w:val="006959DA"/>
    <w:rsid w:val="006B40D5"/>
    <w:rsid w:val="006C7B78"/>
    <w:rsid w:val="006E10FA"/>
    <w:rsid w:val="006E6DE9"/>
    <w:rsid w:val="006F0026"/>
    <w:rsid w:val="006F3197"/>
    <w:rsid w:val="006F654B"/>
    <w:rsid w:val="00700231"/>
    <w:rsid w:val="00703F44"/>
    <w:rsid w:val="00710B15"/>
    <w:rsid w:val="0071436B"/>
    <w:rsid w:val="00725449"/>
    <w:rsid w:val="0073590D"/>
    <w:rsid w:val="0074064F"/>
    <w:rsid w:val="0075157F"/>
    <w:rsid w:val="0075271D"/>
    <w:rsid w:val="00761371"/>
    <w:rsid w:val="007651FE"/>
    <w:rsid w:val="0077221A"/>
    <w:rsid w:val="0078297A"/>
    <w:rsid w:val="007A6695"/>
    <w:rsid w:val="007B1EFE"/>
    <w:rsid w:val="007C4970"/>
    <w:rsid w:val="007D6987"/>
    <w:rsid w:val="007E5EE2"/>
    <w:rsid w:val="007F1FC2"/>
    <w:rsid w:val="007F647F"/>
    <w:rsid w:val="00800AE1"/>
    <w:rsid w:val="0080159A"/>
    <w:rsid w:val="008028A0"/>
    <w:rsid w:val="00804189"/>
    <w:rsid w:val="00804DBD"/>
    <w:rsid w:val="008366F1"/>
    <w:rsid w:val="008452B0"/>
    <w:rsid w:val="00867B41"/>
    <w:rsid w:val="00892235"/>
    <w:rsid w:val="008A6469"/>
    <w:rsid w:val="008B5B22"/>
    <w:rsid w:val="008B7C2D"/>
    <w:rsid w:val="008E4706"/>
    <w:rsid w:val="008E7B85"/>
    <w:rsid w:val="008F1596"/>
    <w:rsid w:val="009033F7"/>
    <w:rsid w:val="00905BC6"/>
    <w:rsid w:val="009104B5"/>
    <w:rsid w:val="00932AC8"/>
    <w:rsid w:val="0093608A"/>
    <w:rsid w:val="00947ECF"/>
    <w:rsid w:val="00974834"/>
    <w:rsid w:val="00984093"/>
    <w:rsid w:val="00995000"/>
    <w:rsid w:val="009A0284"/>
    <w:rsid w:val="009A056C"/>
    <w:rsid w:val="009B1227"/>
    <w:rsid w:val="009B788C"/>
    <w:rsid w:val="009C1B26"/>
    <w:rsid w:val="009C1BF2"/>
    <w:rsid w:val="009D06C3"/>
    <w:rsid w:val="009E566F"/>
    <w:rsid w:val="009F3321"/>
    <w:rsid w:val="00A16EB9"/>
    <w:rsid w:val="00A16FBB"/>
    <w:rsid w:val="00A31471"/>
    <w:rsid w:val="00A57695"/>
    <w:rsid w:val="00A75341"/>
    <w:rsid w:val="00A81524"/>
    <w:rsid w:val="00A83C23"/>
    <w:rsid w:val="00A93B01"/>
    <w:rsid w:val="00AB14BF"/>
    <w:rsid w:val="00AB3299"/>
    <w:rsid w:val="00AB5CA9"/>
    <w:rsid w:val="00AC65A5"/>
    <w:rsid w:val="00AC7F8D"/>
    <w:rsid w:val="00AE5F6C"/>
    <w:rsid w:val="00B0789A"/>
    <w:rsid w:val="00B16B83"/>
    <w:rsid w:val="00B367DC"/>
    <w:rsid w:val="00B36E2B"/>
    <w:rsid w:val="00B40A57"/>
    <w:rsid w:val="00B41DB5"/>
    <w:rsid w:val="00B4397D"/>
    <w:rsid w:val="00B5297B"/>
    <w:rsid w:val="00B61741"/>
    <w:rsid w:val="00B757D3"/>
    <w:rsid w:val="00B93BE9"/>
    <w:rsid w:val="00BA550B"/>
    <w:rsid w:val="00BB47F0"/>
    <w:rsid w:val="00BB5721"/>
    <w:rsid w:val="00BC7A9D"/>
    <w:rsid w:val="00BD4CE4"/>
    <w:rsid w:val="00BE4C4B"/>
    <w:rsid w:val="00BF2F20"/>
    <w:rsid w:val="00BF768B"/>
    <w:rsid w:val="00C05CA0"/>
    <w:rsid w:val="00C2198A"/>
    <w:rsid w:val="00C23906"/>
    <w:rsid w:val="00C3480B"/>
    <w:rsid w:val="00C4474E"/>
    <w:rsid w:val="00C61243"/>
    <w:rsid w:val="00C6773F"/>
    <w:rsid w:val="00C74BBC"/>
    <w:rsid w:val="00C8347A"/>
    <w:rsid w:val="00C945EE"/>
    <w:rsid w:val="00CA0DAB"/>
    <w:rsid w:val="00CA608A"/>
    <w:rsid w:val="00CB25C6"/>
    <w:rsid w:val="00CC142D"/>
    <w:rsid w:val="00CC557F"/>
    <w:rsid w:val="00CF79F1"/>
    <w:rsid w:val="00D0183C"/>
    <w:rsid w:val="00D03DEA"/>
    <w:rsid w:val="00D1581A"/>
    <w:rsid w:val="00D161E8"/>
    <w:rsid w:val="00D23749"/>
    <w:rsid w:val="00D27B76"/>
    <w:rsid w:val="00D31CF4"/>
    <w:rsid w:val="00D55280"/>
    <w:rsid w:val="00D564E2"/>
    <w:rsid w:val="00D579D4"/>
    <w:rsid w:val="00D6222E"/>
    <w:rsid w:val="00D74DFD"/>
    <w:rsid w:val="00D75FB4"/>
    <w:rsid w:val="00D76C31"/>
    <w:rsid w:val="00D8128F"/>
    <w:rsid w:val="00D903CE"/>
    <w:rsid w:val="00D94A99"/>
    <w:rsid w:val="00D954B2"/>
    <w:rsid w:val="00DA05C0"/>
    <w:rsid w:val="00DA4C4A"/>
    <w:rsid w:val="00DB3D0D"/>
    <w:rsid w:val="00DC24CA"/>
    <w:rsid w:val="00DE6DCD"/>
    <w:rsid w:val="00DF02D0"/>
    <w:rsid w:val="00E031C1"/>
    <w:rsid w:val="00E321B5"/>
    <w:rsid w:val="00E345CC"/>
    <w:rsid w:val="00E36A76"/>
    <w:rsid w:val="00E42E50"/>
    <w:rsid w:val="00E42EA3"/>
    <w:rsid w:val="00E64417"/>
    <w:rsid w:val="00E672C2"/>
    <w:rsid w:val="00E83370"/>
    <w:rsid w:val="00E84D9F"/>
    <w:rsid w:val="00E850C8"/>
    <w:rsid w:val="00EA5F7A"/>
    <w:rsid w:val="00EB5DE6"/>
    <w:rsid w:val="00ED76DD"/>
    <w:rsid w:val="00EF1110"/>
    <w:rsid w:val="00EF31EB"/>
    <w:rsid w:val="00F01AB1"/>
    <w:rsid w:val="00F01C1A"/>
    <w:rsid w:val="00F248B9"/>
    <w:rsid w:val="00F51370"/>
    <w:rsid w:val="00F72C10"/>
    <w:rsid w:val="00F94D9A"/>
    <w:rsid w:val="00F95EAD"/>
    <w:rsid w:val="00F97059"/>
    <w:rsid w:val="00FA33B8"/>
    <w:rsid w:val="00FB415B"/>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1B4F"/>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 w:type="paragraph" w:customStyle="1" w:styleId="Default">
    <w:name w:val="Default"/>
    <w:rsid w:val="00D5528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B794-7816-4AA3-9C44-59FFA41D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5701</Characters>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6688</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2020-01-27T09:57:00Z</dcterms:created>
  <dcterms:modified xsi:type="dcterms:W3CDTF">2020-09-17T08:23:00Z</dcterms:modified>
</cp:coreProperties>
</file>