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2405E" w14:textId="0E923596" w:rsidR="0042701F" w:rsidRDefault="00AA7A0B">
      <w:pPr>
        <w:pStyle w:val="Zhlavie10"/>
        <w:keepNext/>
        <w:keepLines/>
        <w:shd w:val="clear" w:color="auto" w:fill="auto"/>
      </w:pPr>
      <w:bookmarkStart w:id="0" w:name="bookmark0"/>
      <w:bookmarkStart w:id="1" w:name="bookmark1"/>
      <w:bookmarkStart w:id="2" w:name="_GoBack"/>
      <w:bookmarkEnd w:id="2"/>
      <w:r>
        <w:t>Kúpna zmluva</w:t>
      </w:r>
      <w:bookmarkEnd w:id="0"/>
      <w:bookmarkEnd w:id="1"/>
    </w:p>
    <w:p w14:paraId="032C1AC9" w14:textId="77777777" w:rsidR="0042701F" w:rsidRPr="00FB26A8" w:rsidRDefault="00AA7A0B">
      <w:pPr>
        <w:pStyle w:val="Zkladntext1"/>
        <w:shd w:val="clear" w:color="auto" w:fill="auto"/>
        <w:spacing w:after="300" w:line="283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B26A8">
        <w:rPr>
          <w:rFonts w:asciiTheme="minorHAnsi" w:hAnsiTheme="minorHAnsi" w:cstheme="minorHAnsi"/>
          <w:sz w:val="22"/>
          <w:szCs w:val="22"/>
        </w:rPr>
        <w:t xml:space="preserve">uzatvorená podľa § 409 a </w:t>
      </w:r>
      <w:proofErr w:type="spellStart"/>
      <w:r w:rsidRPr="00FB26A8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FB26A8">
        <w:rPr>
          <w:rFonts w:asciiTheme="minorHAnsi" w:hAnsiTheme="minorHAnsi" w:cstheme="minorHAnsi"/>
          <w:sz w:val="22"/>
          <w:szCs w:val="22"/>
        </w:rPr>
        <w:t>. zákona č. 513/1991 Zb. Obchodný zákonník v znení</w:t>
      </w:r>
      <w:r w:rsidRPr="00FB26A8">
        <w:rPr>
          <w:rFonts w:asciiTheme="minorHAnsi" w:hAnsiTheme="minorHAnsi" w:cstheme="minorHAnsi"/>
          <w:sz w:val="22"/>
          <w:szCs w:val="22"/>
        </w:rPr>
        <w:br/>
        <w:t>neskorších predpisov (ďalej len „Obchodný zákonník")</w:t>
      </w:r>
    </w:p>
    <w:p w14:paraId="4E0C532E" w14:textId="77777777" w:rsidR="0042701F" w:rsidRPr="000053C4" w:rsidRDefault="00AA7A0B">
      <w:pPr>
        <w:pStyle w:val="Zkladntext1"/>
        <w:shd w:val="clear" w:color="auto" w:fill="auto"/>
        <w:spacing w:after="300" w:line="283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(ďalej len „Zmluva")</w:t>
      </w:r>
    </w:p>
    <w:p w14:paraId="49DFF476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Číslo Kúpnej zmluvy kupujúceho:</w:t>
      </w:r>
    </w:p>
    <w:p w14:paraId="2FB2412A" w14:textId="77777777" w:rsidR="0042701F" w:rsidRPr="000053C4" w:rsidRDefault="00AA7A0B">
      <w:pPr>
        <w:pStyle w:val="Zkladntext1"/>
        <w:shd w:val="clear" w:color="auto" w:fill="auto"/>
        <w:spacing w:after="42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Číslo Kúpnej zmluvy predávajúceho :</w:t>
      </w:r>
    </w:p>
    <w:p w14:paraId="647AAA1E" w14:textId="77777777" w:rsidR="0042701F" w:rsidRPr="000053C4" w:rsidRDefault="00AA7A0B">
      <w:pPr>
        <w:pStyle w:val="Zkladntext1"/>
        <w:shd w:val="clear" w:color="auto" w:fill="auto"/>
        <w:spacing w:after="36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Strany Zmluvy</w:t>
      </w:r>
    </w:p>
    <w:p w14:paraId="50DD3423" w14:textId="77777777" w:rsidR="0042701F" w:rsidRPr="000053C4" w:rsidRDefault="00AA7A0B">
      <w:pPr>
        <w:pStyle w:val="Nzovtabuky0"/>
        <w:shd w:val="clear" w:color="auto" w:fill="auto"/>
        <w:ind w:left="5"/>
        <w:rPr>
          <w:rFonts w:asciiTheme="minorHAnsi" w:hAnsiTheme="minorHAnsi" w:cstheme="minorHAnsi"/>
        </w:rPr>
      </w:pPr>
      <w:r w:rsidRPr="000053C4">
        <w:rPr>
          <w:rFonts w:asciiTheme="minorHAnsi" w:hAnsiTheme="minorHAnsi" w:cstheme="minorHAnsi"/>
          <w:i w:val="0"/>
          <w:iCs w:val="0"/>
        </w:rPr>
        <w:t>Kupujúci: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3830"/>
      </w:tblGrid>
      <w:tr w:rsidR="0042701F" w:rsidRPr="000053C4" w14:paraId="6B379E07" w14:textId="77777777">
        <w:trPr>
          <w:trHeight w:hRule="exact" w:val="341"/>
        </w:trPr>
        <w:tc>
          <w:tcPr>
            <w:tcW w:w="2400" w:type="dxa"/>
            <w:shd w:val="clear" w:color="auto" w:fill="FFFFFF"/>
            <w:vAlign w:val="bottom"/>
          </w:tcPr>
          <w:p w14:paraId="51260A7D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názov:</w:t>
            </w:r>
          </w:p>
        </w:tc>
        <w:tc>
          <w:tcPr>
            <w:tcW w:w="3830" w:type="dxa"/>
            <w:shd w:val="clear" w:color="auto" w:fill="FFFFFF"/>
            <w:vAlign w:val="bottom"/>
          </w:tcPr>
          <w:p w14:paraId="3B6D4D34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ind w:firstLine="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Pôdohospodárska platobná agentúra</w:t>
            </w:r>
          </w:p>
        </w:tc>
      </w:tr>
      <w:tr w:rsidR="0042701F" w:rsidRPr="000053C4" w14:paraId="33D568CE" w14:textId="77777777">
        <w:trPr>
          <w:trHeight w:hRule="exact" w:val="293"/>
        </w:trPr>
        <w:tc>
          <w:tcPr>
            <w:tcW w:w="2400" w:type="dxa"/>
            <w:shd w:val="clear" w:color="auto" w:fill="FFFFFF"/>
          </w:tcPr>
          <w:p w14:paraId="4FB66016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sídlo :</w:t>
            </w:r>
          </w:p>
        </w:tc>
        <w:tc>
          <w:tcPr>
            <w:tcW w:w="3830" w:type="dxa"/>
            <w:shd w:val="clear" w:color="auto" w:fill="FFFFFF"/>
          </w:tcPr>
          <w:p w14:paraId="22911B6A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ind w:firstLine="440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Hraničná 12, 815 26 Bratislava</w:t>
            </w:r>
          </w:p>
        </w:tc>
      </w:tr>
      <w:tr w:rsidR="0042701F" w:rsidRPr="000053C4" w14:paraId="44250EDD" w14:textId="77777777">
        <w:trPr>
          <w:trHeight w:hRule="exact" w:val="307"/>
        </w:trPr>
        <w:tc>
          <w:tcPr>
            <w:tcW w:w="2400" w:type="dxa"/>
            <w:shd w:val="clear" w:color="auto" w:fill="FFFFFF"/>
          </w:tcPr>
          <w:p w14:paraId="1D2282A0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3830" w:type="dxa"/>
            <w:shd w:val="clear" w:color="auto" w:fill="FFFFFF"/>
          </w:tcPr>
          <w:p w14:paraId="4FF9FB28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ind w:firstLine="440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30794323</w:t>
            </w:r>
          </w:p>
        </w:tc>
      </w:tr>
      <w:tr w:rsidR="0042701F" w:rsidRPr="000053C4" w14:paraId="69C4ECBB" w14:textId="77777777">
        <w:trPr>
          <w:trHeight w:hRule="exact" w:val="322"/>
        </w:trPr>
        <w:tc>
          <w:tcPr>
            <w:tcW w:w="2400" w:type="dxa"/>
            <w:shd w:val="clear" w:color="auto" w:fill="FFFFFF"/>
            <w:vAlign w:val="bottom"/>
          </w:tcPr>
          <w:p w14:paraId="5CB80C40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štatutárny orgán:</w:t>
            </w:r>
          </w:p>
        </w:tc>
        <w:tc>
          <w:tcPr>
            <w:tcW w:w="3830" w:type="dxa"/>
            <w:shd w:val="clear" w:color="auto" w:fill="FFFFFF"/>
            <w:vAlign w:val="bottom"/>
          </w:tcPr>
          <w:p w14:paraId="1BBAD688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ind w:firstLine="440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Ing. Jaroslav Jánoš, generálny riaditeľ</w:t>
            </w:r>
          </w:p>
        </w:tc>
      </w:tr>
      <w:tr w:rsidR="0042701F" w:rsidRPr="000053C4" w14:paraId="16DFA583" w14:textId="77777777">
        <w:trPr>
          <w:trHeight w:hRule="exact" w:val="610"/>
        </w:trPr>
        <w:tc>
          <w:tcPr>
            <w:tcW w:w="2400" w:type="dxa"/>
            <w:shd w:val="clear" w:color="auto" w:fill="FFFFFF"/>
          </w:tcPr>
          <w:p w14:paraId="42BAAD28" w14:textId="77777777" w:rsidR="0042701F" w:rsidRPr="000053C4" w:rsidRDefault="00AA7A0B">
            <w:pPr>
              <w:pStyle w:val="In0"/>
              <w:shd w:val="clear" w:color="auto" w:fill="auto"/>
              <w:spacing w:after="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bankové spojenie:</w:t>
            </w:r>
          </w:p>
          <w:p w14:paraId="0E91AE9A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IBAN:</w:t>
            </w:r>
          </w:p>
        </w:tc>
        <w:tc>
          <w:tcPr>
            <w:tcW w:w="3830" w:type="dxa"/>
            <w:shd w:val="clear" w:color="auto" w:fill="FFFFFF"/>
          </w:tcPr>
          <w:p w14:paraId="05E3FFF9" w14:textId="77777777" w:rsidR="0042701F" w:rsidRPr="000053C4" w:rsidRDefault="00AA7A0B">
            <w:pPr>
              <w:pStyle w:val="In0"/>
              <w:shd w:val="clear" w:color="auto" w:fill="auto"/>
              <w:ind w:left="440" w:firstLine="20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štátna pokladnica Bratislava SK32 8180 0000 0070 0011 6152</w:t>
            </w:r>
          </w:p>
        </w:tc>
      </w:tr>
    </w:tbl>
    <w:p w14:paraId="1CDD52F5" w14:textId="77777777" w:rsidR="0042701F" w:rsidRPr="000053C4" w:rsidRDefault="00AA7A0B">
      <w:pPr>
        <w:pStyle w:val="Nzovtabuky0"/>
        <w:shd w:val="clear" w:color="auto" w:fill="auto"/>
        <w:rPr>
          <w:rFonts w:asciiTheme="minorHAnsi" w:hAnsiTheme="minorHAnsi" w:cstheme="minorHAnsi"/>
        </w:rPr>
      </w:pPr>
      <w:r w:rsidRPr="000053C4">
        <w:rPr>
          <w:rFonts w:asciiTheme="minorHAnsi" w:hAnsiTheme="minorHAnsi" w:cstheme="minorHAnsi"/>
          <w:b w:val="0"/>
          <w:bCs w:val="0"/>
        </w:rPr>
        <w:t xml:space="preserve">(ďalej len </w:t>
      </w:r>
      <w:r w:rsidRPr="000053C4">
        <w:rPr>
          <w:rFonts w:asciiTheme="minorHAnsi" w:hAnsiTheme="minorHAnsi" w:cstheme="minorHAnsi"/>
        </w:rPr>
        <w:t>„Kupujúci")</w:t>
      </w:r>
    </w:p>
    <w:p w14:paraId="71C4359A" w14:textId="77777777" w:rsidR="0042701F" w:rsidRPr="000053C4" w:rsidRDefault="0042701F">
      <w:pPr>
        <w:spacing w:after="659" w:line="1" w:lineRule="exact"/>
        <w:rPr>
          <w:rFonts w:asciiTheme="minorHAnsi" w:hAnsiTheme="minorHAnsi" w:cstheme="minorHAnsi"/>
          <w:sz w:val="22"/>
          <w:szCs w:val="22"/>
        </w:rPr>
      </w:pPr>
    </w:p>
    <w:p w14:paraId="0F49426B" w14:textId="77777777" w:rsidR="0042701F" w:rsidRPr="000053C4" w:rsidRDefault="00AA7A0B">
      <w:pPr>
        <w:pStyle w:val="Zhlavie20"/>
        <w:keepNext/>
        <w:keepLines/>
        <w:shd w:val="clear" w:color="auto" w:fill="auto"/>
        <w:spacing w:after="40" w:line="240" w:lineRule="auto"/>
        <w:jc w:val="left"/>
        <w:rPr>
          <w:rFonts w:asciiTheme="minorHAnsi" w:hAnsiTheme="minorHAnsi" w:cstheme="minorHAnsi"/>
          <w:sz w:val="22"/>
          <w:szCs w:val="22"/>
        </w:rPr>
      </w:pPr>
      <w:bookmarkStart w:id="3" w:name="bookmark2"/>
      <w:bookmarkStart w:id="4" w:name="bookmark3"/>
      <w:r w:rsidRPr="000053C4">
        <w:rPr>
          <w:rFonts w:asciiTheme="minorHAnsi" w:hAnsiTheme="minorHAnsi" w:cstheme="minorHAnsi"/>
          <w:sz w:val="22"/>
          <w:szCs w:val="22"/>
        </w:rPr>
        <w:t>Predávajúci:</w:t>
      </w:r>
      <w:bookmarkEnd w:id="3"/>
      <w:bookmarkEnd w:id="4"/>
    </w:p>
    <w:p w14:paraId="0885C4E3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Obchodné meno/názov:</w:t>
      </w:r>
    </w:p>
    <w:p w14:paraId="0EDEECEB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sídlo:</w:t>
      </w:r>
    </w:p>
    <w:p w14:paraId="1933AC8B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IČO:</w:t>
      </w:r>
    </w:p>
    <w:p w14:paraId="6E6F1AAC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DIČ</w:t>
      </w:r>
    </w:p>
    <w:p w14:paraId="375F31F2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IČ DPH:</w:t>
      </w:r>
    </w:p>
    <w:p w14:paraId="5A0BD553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štatutárny orgán :</w:t>
      </w:r>
    </w:p>
    <w:p w14:paraId="1303A4C6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bankové spojenie:</w:t>
      </w:r>
    </w:p>
    <w:p w14:paraId="0DD50EAF" w14:textId="77777777" w:rsidR="0042701F" w:rsidRPr="000053C4" w:rsidRDefault="00AA7A0B">
      <w:pPr>
        <w:pStyle w:val="Zkladntext1"/>
        <w:shd w:val="clear" w:color="auto" w:fill="auto"/>
        <w:spacing w:after="36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i/>
          <w:iCs/>
          <w:sz w:val="22"/>
          <w:szCs w:val="22"/>
        </w:rPr>
        <w:t xml:space="preserve">(ďalej len </w:t>
      </w:r>
      <w:r w:rsidRPr="000053C4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„Predávajúci")</w:t>
      </w:r>
    </w:p>
    <w:p w14:paraId="41A0FF61" w14:textId="77777777" w:rsidR="0042701F" w:rsidRPr="000053C4" w:rsidRDefault="00AA7A0B">
      <w:pPr>
        <w:pStyle w:val="Zkladntext1"/>
        <w:shd w:val="clear" w:color="auto" w:fill="auto"/>
        <w:spacing w:after="66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(Kupujúci a Predávajúci ďalej spoločne ako „Zmluvné strany" alebo jednotlivo ako „Zmluvná strana")</w:t>
      </w:r>
    </w:p>
    <w:p w14:paraId="587201BB" w14:textId="77777777" w:rsidR="0042701F" w:rsidRPr="000053C4" w:rsidRDefault="00AA7A0B">
      <w:pPr>
        <w:pStyle w:val="Zkladntext1"/>
        <w:shd w:val="clear" w:color="auto" w:fill="auto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I.</w:t>
      </w:r>
    </w:p>
    <w:p w14:paraId="28B94671" w14:textId="77777777" w:rsidR="0042701F" w:rsidRPr="000053C4" w:rsidRDefault="00AA7A0B">
      <w:pPr>
        <w:pStyle w:val="Zhlavie20"/>
        <w:keepNext/>
        <w:keepLines/>
        <w:shd w:val="clear" w:color="auto" w:fill="auto"/>
        <w:rPr>
          <w:rFonts w:asciiTheme="minorHAnsi" w:hAnsiTheme="minorHAnsi" w:cstheme="minorHAnsi"/>
          <w:sz w:val="22"/>
          <w:szCs w:val="22"/>
        </w:rPr>
      </w:pPr>
      <w:bookmarkStart w:id="5" w:name="bookmark4"/>
      <w:bookmarkStart w:id="6" w:name="bookmark5"/>
      <w:r w:rsidRPr="000053C4">
        <w:rPr>
          <w:rFonts w:asciiTheme="minorHAnsi" w:hAnsiTheme="minorHAnsi" w:cstheme="minorHAnsi"/>
          <w:sz w:val="22"/>
          <w:szCs w:val="22"/>
        </w:rPr>
        <w:t>Úvodné ustanovenie</w:t>
      </w:r>
      <w:bookmarkEnd w:id="5"/>
      <w:bookmarkEnd w:id="6"/>
    </w:p>
    <w:p w14:paraId="66D018EB" w14:textId="77777777" w:rsidR="0042701F" w:rsidRPr="000053C4" w:rsidRDefault="00AA7A0B">
      <w:pPr>
        <w:pStyle w:val="Zkladntext1"/>
        <w:shd w:val="clear" w:color="auto" w:fill="auto"/>
        <w:spacing w:after="30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Uzavretie tejto Zmluvy je výsledkom postupu zadávania nadlimitnej zákazky podľa zákona č. 343/2015 Z. z. o verejnom obstarávaní a o zmene a doplnení niektorých zákonov v znení neskorších predpisov (ďalej len „ZVO").</w:t>
      </w:r>
    </w:p>
    <w:p w14:paraId="5858CE3B" w14:textId="77777777" w:rsidR="0042701F" w:rsidRPr="000053C4" w:rsidRDefault="00AA7A0B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II.</w:t>
      </w:r>
    </w:p>
    <w:p w14:paraId="61EC859F" w14:textId="77777777" w:rsidR="0042701F" w:rsidRPr="000053C4" w:rsidRDefault="00AA7A0B">
      <w:pPr>
        <w:pStyle w:val="Zhlavie20"/>
        <w:keepNext/>
        <w:keepLines/>
        <w:shd w:val="clear" w:color="auto" w:fill="auto"/>
        <w:spacing w:line="300" w:lineRule="auto"/>
        <w:rPr>
          <w:rFonts w:asciiTheme="minorHAnsi" w:hAnsiTheme="minorHAnsi" w:cstheme="minorHAnsi"/>
          <w:sz w:val="22"/>
          <w:szCs w:val="22"/>
        </w:rPr>
      </w:pPr>
      <w:bookmarkStart w:id="7" w:name="bookmark6"/>
      <w:bookmarkStart w:id="8" w:name="bookmark7"/>
      <w:r w:rsidRPr="000053C4">
        <w:rPr>
          <w:rFonts w:asciiTheme="minorHAnsi" w:hAnsiTheme="minorHAnsi" w:cstheme="minorHAnsi"/>
          <w:sz w:val="22"/>
          <w:szCs w:val="22"/>
        </w:rPr>
        <w:t>Predmet Zmluvy</w:t>
      </w:r>
      <w:bookmarkEnd w:id="7"/>
      <w:bookmarkEnd w:id="8"/>
    </w:p>
    <w:p w14:paraId="49CF1CF2" w14:textId="77777777" w:rsidR="0042701F" w:rsidRPr="000053C4" w:rsidRDefault="00AA7A0B">
      <w:pPr>
        <w:pStyle w:val="Zkladntext1"/>
        <w:numPr>
          <w:ilvl w:val="0"/>
          <w:numId w:val="1"/>
        </w:numPr>
        <w:shd w:val="clear" w:color="auto" w:fill="auto"/>
        <w:tabs>
          <w:tab w:val="left" w:pos="576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Predmetom Zmluvy je záväzok Predávajúceho dodať Kupujúcemu nové služobné motorové vozidlo/á (ďalej len „motorové vozidlo/á" alebo „tovar"), previesť motorové vozidlo/á do vlastníctva Slovenskej republiky - majetku štátu, ktorého správcom je Kupujúci vrátane s nimi </w:t>
      </w:r>
      <w:r w:rsidRPr="000053C4">
        <w:rPr>
          <w:rFonts w:asciiTheme="minorHAnsi" w:hAnsiTheme="minorHAnsi" w:cstheme="minorHAnsi"/>
          <w:sz w:val="22"/>
          <w:szCs w:val="22"/>
        </w:rPr>
        <w:lastRenderedPageBreak/>
        <w:t xml:space="preserve">súvisiacich predajných a </w:t>
      </w:r>
      <w:proofErr w:type="spellStart"/>
      <w:r w:rsidRPr="000053C4">
        <w:rPr>
          <w:rFonts w:asciiTheme="minorHAnsi" w:hAnsiTheme="minorHAnsi" w:cstheme="minorHAnsi"/>
          <w:sz w:val="22"/>
          <w:szCs w:val="22"/>
        </w:rPr>
        <w:t>popredajných</w:t>
      </w:r>
      <w:proofErr w:type="spellEnd"/>
      <w:r w:rsidRPr="000053C4">
        <w:rPr>
          <w:rFonts w:asciiTheme="minorHAnsi" w:hAnsiTheme="minorHAnsi" w:cstheme="minorHAnsi"/>
          <w:sz w:val="22"/>
          <w:szCs w:val="22"/>
        </w:rPr>
        <w:t xml:space="preserve"> služieb, poskytnutia záruky na dodané motorové vozidlo/á, poskytnutie náhradného motorového vozidla/náhradných motorových vozidiel v prípade uplatnenia záručných vád Kupujúcim, a záväzok Kupujúceho prevziať tovar a zaplatiť za tovar kúpnu cenu podľa Článku III. tejto Zmluvy.</w:t>
      </w:r>
    </w:p>
    <w:p w14:paraId="27955EAA" w14:textId="0C6D8245" w:rsidR="0042701F" w:rsidRPr="00DC358C" w:rsidRDefault="00AA7A0B" w:rsidP="00DC358C">
      <w:pPr>
        <w:pStyle w:val="Zkladntext1"/>
        <w:numPr>
          <w:ilvl w:val="0"/>
          <w:numId w:val="1"/>
        </w:numPr>
        <w:shd w:val="clear" w:color="auto" w:fill="auto"/>
        <w:tabs>
          <w:tab w:val="left" w:pos="575"/>
        </w:tabs>
        <w:spacing w:after="280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Podrobná technická špecifikácia motorového vozidla/motorových vozidiel, ktoré je Predávajúci povinný dodať Kupujúcemu v súlade s touto Zmluvou je uvedená </w:t>
      </w:r>
      <w:r w:rsidR="00D80E74">
        <w:rPr>
          <w:rFonts w:asciiTheme="minorHAnsi" w:hAnsiTheme="minorHAnsi" w:cstheme="minorHAnsi"/>
          <w:b/>
          <w:bCs/>
          <w:sz w:val="22"/>
          <w:szCs w:val="22"/>
        </w:rPr>
        <w:t>v prílohe č. 1</w:t>
      </w:r>
      <w:r w:rsidRPr="000053C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0053C4">
        <w:rPr>
          <w:rFonts w:asciiTheme="minorHAnsi" w:hAnsiTheme="minorHAnsi" w:cstheme="minorHAnsi"/>
          <w:sz w:val="22"/>
          <w:szCs w:val="22"/>
        </w:rPr>
        <w:t>ktorá tvorí neoddeliteľnú súčasť tejto Zmluvy.</w:t>
      </w:r>
    </w:p>
    <w:p w14:paraId="285D6093" w14:textId="77777777" w:rsidR="0042701F" w:rsidRPr="000053C4" w:rsidRDefault="00AA7A0B">
      <w:pPr>
        <w:pStyle w:val="Zkladntext1"/>
        <w:shd w:val="clear" w:color="auto" w:fill="auto"/>
        <w:spacing w:line="295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III.</w:t>
      </w:r>
    </w:p>
    <w:p w14:paraId="214E9F73" w14:textId="77777777" w:rsidR="0042701F" w:rsidRPr="000053C4" w:rsidRDefault="00AA7A0B">
      <w:pPr>
        <w:pStyle w:val="Zhlavie20"/>
        <w:keepNext/>
        <w:keepLines/>
        <w:shd w:val="clear" w:color="auto" w:fill="auto"/>
        <w:spacing w:line="295" w:lineRule="auto"/>
        <w:rPr>
          <w:rFonts w:asciiTheme="minorHAnsi" w:hAnsiTheme="minorHAnsi" w:cstheme="minorHAnsi"/>
          <w:sz w:val="22"/>
          <w:szCs w:val="22"/>
        </w:rPr>
      </w:pPr>
      <w:bookmarkStart w:id="9" w:name="bookmark8"/>
      <w:bookmarkStart w:id="10" w:name="bookmark9"/>
      <w:r w:rsidRPr="000053C4">
        <w:rPr>
          <w:rFonts w:asciiTheme="minorHAnsi" w:hAnsiTheme="minorHAnsi" w:cstheme="minorHAnsi"/>
          <w:sz w:val="22"/>
          <w:szCs w:val="22"/>
        </w:rPr>
        <w:t>Zmluvná cena a zdroj finančných prostriedkov</w:t>
      </w:r>
      <w:bookmarkEnd w:id="9"/>
      <w:bookmarkEnd w:id="10"/>
    </w:p>
    <w:p w14:paraId="3E8A7FDD" w14:textId="318FDF1E" w:rsidR="0042701F" w:rsidRPr="00DC358C" w:rsidRDefault="0052582A" w:rsidP="00DC358C">
      <w:pPr>
        <w:pStyle w:val="Zkladntext1"/>
        <w:numPr>
          <w:ilvl w:val="0"/>
          <w:numId w:val="2"/>
        </w:numPr>
        <w:shd w:val="clear" w:color="auto" w:fill="auto"/>
        <w:tabs>
          <w:tab w:val="left" w:pos="575"/>
        </w:tabs>
        <w:spacing w:line="293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Celková k</w:t>
      </w:r>
      <w:r w:rsidR="00AA7A0B" w:rsidRPr="000053C4">
        <w:rPr>
          <w:rFonts w:asciiTheme="minorHAnsi" w:hAnsiTheme="minorHAnsi" w:cstheme="minorHAnsi"/>
          <w:sz w:val="22"/>
          <w:szCs w:val="22"/>
        </w:rPr>
        <w:t>úpna cena za dodané motorové vozidlo/á v rozsahu ČI. II. Zmluvy je stanovená v zmysle zákona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A7A0B" w:rsidRPr="0052582A">
        <w:rPr>
          <w:rFonts w:asciiTheme="minorHAnsi" w:hAnsiTheme="minorHAnsi" w:cstheme="minorHAnsi"/>
          <w:sz w:val="22"/>
          <w:szCs w:val="22"/>
        </w:rPr>
        <w:t>č. 18/1996 Z. z. o cenách v znení neskorších predpisov a na základe výsledku verejného obstarávania, a to vo výške:</w:t>
      </w:r>
      <w:r w:rsidR="00AA7A0B" w:rsidRPr="0052582A">
        <w:rPr>
          <w:rFonts w:asciiTheme="minorHAnsi" w:hAnsiTheme="minorHAnsi" w:cstheme="minorHAnsi"/>
          <w:sz w:val="22"/>
          <w:szCs w:val="22"/>
        </w:rPr>
        <w:tab/>
        <w:t>EUR</w:t>
      </w:r>
      <w:r w:rsidR="00AA7A0B" w:rsidRPr="0052582A">
        <w:rPr>
          <w:rFonts w:asciiTheme="minorHAnsi" w:hAnsiTheme="minorHAnsi" w:cstheme="minorHAnsi"/>
          <w:sz w:val="22"/>
          <w:szCs w:val="22"/>
        </w:rPr>
        <w:tab/>
        <w:t>bez DPH (slovom</w:t>
      </w:r>
      <w:r w:rsidR="00AA7A0B" w:rsidRPr="0052582A">
        <w:rPr>
          <w:rFonts w:asciiTheme="minorHAnsi" w:hAnsiTheme="minorHAnsi" w:cstheme="minorHAnsi"/>
          <w:sz w:val="22"/>
          <w:szCs w:val="22"/>
        </w:rPr>
        <w:tab/>
        <w:t>eur bez DPH), v ktorej</w:t>
      </w:r>
    </w:p>
    <w:p w14:paraId="6258265D" w14:textId="77777777" w:rsidR="0042701F" w:rsidRPr="000053C4" w:rsidRDefault="00AA7A0B">
      <w:pPr>
        <w:pStyle w:val="Zkladntext1"/>
        <w:shd w:val="clear" w:color="auto" w:fill="auto"/>
        <w:spacing w:line="293" w:lineRule="auto"/>
        <w:ind w:left="580" w:firstLine="2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sú započítané všetky náklady Predávajúceho súvisiace s dodaním tovaru, dopravy do miesta dodania a akékoľvek iné náklady Predávajúceho.</w:t>
      </w:r>
    </w:p>
    <w:p w14:paraId="6AC498E5" w14:textId="77777777" w:rsidR="0042701F" w:rsidRPr="000053C4" w:rsidRDefault="00AA7A0B">
      <w:pPr>
        <w:pStyle w:val="Zkladntext1"/>
        <w:numPr>
          <w:ilvl w:val="0"/>
          <w:numId w:val="2"/>
        </w:numPr>
        <w:shd w:val="clear" w:color="auto" w:fill="auto"/>
        <w:tabs>
          <w:tab w:val="left" w:pos="575"/>
        </w:tabs>
        <w:spacing w:line="293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Štruktúrovaný rozpočet ceny je uvedený </w:t>
      </w:r>
      <w:r w:rsidRPr="000053C4">
        <w:rPr>
          <w:rFonts w:asciiTheme="minorHAnsi" w:hAnsiTheme="minorHAnsi" w:cstheme="minorHAnsi"/>
          <w:b/>
          <w:bCs/>
          <w:sz w:val="22"/>
          <w:szCs w:val="22"/>
        </w:rPr>
        <w:t xml:space="preserve">v prílohe č. 2, </w:t>
      </w:r>
      <w:r w:rsidRPr="000053C4">
        <w:rPr>
          <w:rFonts w:asciiTheme="minorHAnsi" w:hAnsiTheme="minorHAnsi" w:cstheme="minorHAnsi"/>
          <w:sz w:val="22"/>
          <w:szCs w:val="22"/>
        </w:rPr>
        <w:t>ktorá tvorí neoddeliteľnú súčasť tejto Zmluvy.</w:t>
      </w:r>
    </w:p>
    <w:p w14:paraId="132A849A" w14:textId="77777777" w:rsidR="0042701F" w:rsidRPr="000053C4" w:rsidRDefault="00AA7A0B">
      <w:pPr>
        <w:pStyle w:val="Zkladntext1"/>
        <w:numPr>
          <w:ilvl w:val="0"/>
          <w:numId w:val="2"/>
        </w:numPr>
        <w:shd w:val="clear" w:color="auto" w:fill="auto"/>
        <w:tabs>
          <w:tab w:val="left" w:pos="575"/>
        </w:tabs>
        <w:spacing w:line="293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K cene uvedenej v bode 3.1 tohto článku Zmluvy bude pripočítaná DPH podľa platných predpisov v čase uskutočnenia zdaniteľného plnenia.</w:t>
      </w:r>
    </w:p>
    <w:p w14:paraId="612DC1B7" w14:textId="77777777" w:rsidR="0042701F" w:rsidRPr="000053C4" w:rsidRDefault="00AA7A0B">
      <w:pPr>
        <w:pStyle w:val="Zkladntext1"/>
        <w:numPr>
          <w:ilvl w:val="0"/>
          <w:numId w:val="2"/>
        </w:numPr>
        <w:shd w:val="clear" w:color="auto" w:fill="auto"/>
        <w:tabs>
          <w:tab w:val="left" w:pos="575"/>
        </w:tabs>
        <w:spacing w:after="460" w:line="293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Predmet zmluvy je financovaný zo zdrojov Európskeho poľnohospodárskeho fondu pre rozvoj vidieka v rámci opatrenia Technická pomoc Programu rozvoja vidieka SR 2014-2020.</w:t>
      </w:r>
    </w:p>
    <w:p w14:paraId="336D650B" w14:textId="77777777" w:rsidR="0042701F" w:rsidRPr="000053C4" w:rsidRDefault="00AA7A0B">
      <w:pPr>
        <w:pStyle w:val="Zkladntext1"/>
        <w:shd w:val="clear" w:color="auto" w:fill="auto"/>
        <w:spacing w:line="295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IV.</w:t>
      </w:r>
    </w:p>
    <w:p w14:paraId="06CA2F7D" w14:textId="77777777" w:rsidR="0042701F" w:rsidRPr="000053C4" w:rsidRDefault="00AA7A0B">
      <w:pPr>
        <w:pStyle w:val="Zhlavie20"/>
        <w:keepNext/>
        <w:keepLines/>
        <w:shd w:val="clear" w:color="auto" w:fill="auto"/>
        <w:spacing w:line="295" w:lineRule="auto"/>
        <w:rPr>
          <w:rFonts w:asciiTheme="minorHAnsi" w:hAnsiTheme="minorHAnsi" w:cstheme="minorHAnsi"/>
          <w:sz w:val="22"/>
          <w:szCs w:val="22"/>
        </w:rPr>
      </w:pPr>
      <w:bookmarkStart w:id="11" w:name="bookmark10"/>
      <w:bookmarkStart w:id="12" w:name="bookmark11"/>
      <w:r w:rsidRPr="000053C4">
        <w:rPr>
          <w:rFonts w:asciiTheme="minorHAnsi" w:hAnsiTheme="minorHAnsi" w:cstheme="minorHAnsi"/>
          <w:sz w:val="22"/>
          <w:szCs w:val="22"/>
        </w:rPr>
        <w:t>Platobné podmienky</w:t>
      </w:r>
      <w:bookmarkEnd w:id="11"/>
      <w:bookmarkEnd w:id="12"/>
    </w:p>
    <w:p w14:paraId="158C95BF" w14:textId="77777777" w:rsidR="0042701F" w:rsidRPr="000053C4" w:rsidRDefault="00AA7A0B">
      <w:pPr>
        <w:pStyle w:val="Zkladntext1"/>
        <w:numPr>
          <w:ilvl w:val="1"/>
          <w:numId w:val="2"/>
        </w:numPr>
        <w:shd w:val="clear" w:color="auto" w:fill="auto"/>
        <w:tabs>
          <w:tab w:val="left" w:pos="575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Predávajúcemu vzniká právo na zaplatenie ceny uvedenej v ČI. III tejto Zmluvy riadnym splnením jeho záväzku spôsobom a v mieste dodania v súlade s touto Zmluvou.</w:t>
      </w:r>
    </w:p>
    <w:p w14:paraId="4D5970DD" w14:textId="77777777" w:rsidR="0042701F" w:rsidRPr="000053C4" w:rsidRDefault="00AA7A0B">
      <w:pPr>
        <w:pStyle w:val="Zkladntext1"/>
        <w:numPr>
          <w:ilvl w:val="1"/>
          <w:numId w:val="2"/>
        </w:numPr>
        <w:shd w:val="clear" w:color="auto" w:fill="auto"/>
        <w:tabs>
          <w:tab w:val="left" w:pos="575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Podkladom pre zaplatenie je faktúra vystavená Predávajúcim a preukázateľne doručená Kupujúcemu. Predávajúci má právo vystaviť faktúru až po riadnom splnení jeho záväzku spôsobom a v mieste dodania v súlade s touto Zmluvou.</w:t>
      </w:r>
    </w:p>
    <w:p w14:paraId="7B4BBC20" w14:textId="77777777" w:rsidR="0042701F" w:rsidRPr="00FB3024" w:rsidRDefault="00AA7A0B" w:rsidP="00FB3024">
      <w:pPr>
        <w:pStyle w:val="Zkladntext1"/>
        <w:numPr>
          <w:ilvl w:val="1"/>
          <w:numId w:val="2"/>
        </w:numPr>
        <w:shd w:val="clear" w:color="auto" w:fill="auto"/>
        <w:tabs>
          <w:tab w:val="left" w:pos="575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FB3024">
        <w:rPr>
          <w:rFonts w:asciiTheme="minorHAnsi" w:hAnsiTheme="minorHAnsi" w:cstheme="minorHAnsi"/>
          <w:sz w:val="22"/>
          <w:szCs w:val="22"/>
        </w:rPr>
        <w:t>Všetky faktúry vystavené v zmysle tejto zmluvy musia obsahovať všet</w:t>
      </w:r>
      <w:r w:rsidR="00FB3024">
        <w:rPr>
          <w:rFonts w:asciiTheme="minorHAnsi" w:hAnsiTheme="minorHAnsi" w:cstheme="minorHAnsi"/>
          <w:sz w:val="22"/>
          <w:szCs w:val="22"/>
        </w:rPr>
        <w:t xml:space="preserve">ky náležitosti ustanovené podľa  </w:t>
      </w:r>
      <w:r w:rsidR="00FB3024" w:rsidRPr="00FB3024">
        <w:rPr>
          <w:rFonts w:asciiTheme="minorHAnsi" w:hAnsiTheme="minorHAnsi" w:cstheme="minorHAnsi"/>
          <w:sz w:val="22"/>
          <w:szCs w:val="22"/>
        </w:rPr>
        <w:t xml:space="preserve">zákona </w:t>
      </w:r>
      <w:r w:rsidRPr="00FB3024">
        <w:rPr>
          <w:rFonts w:asciiTheme="minorHAnsi" w:hAnsiTheme="minorHAnsi" w:cstheme="minorHAnsi"/>
          <w:sz w:val="22"/>
          <w:szCs w:val="22"/>
        </w:rPr>
        <w:t>č.</w:t>
      </w:r>
      <w:r w:rsidR="00FB3024" w:rsidRPr="00FB3024">
        <w:rPr>
          <w:rFonts w:asciiTheme="minorHAnsi" w:hAnsiTheme="minorHAnsi" w:cstheme="minorHAnsi"/>
          <w:sz w:val="22"/>
          <w:szCs w:val="22"/>
        </w:rPr>
        <w:t xml:space="preserve"> 222/2004 Z. z. o</w:t>
      </w:r>
      <w:r w:rsidR="00FB3024">
        <w:rPr>
          <w:rFonts w:asciiTheme="minorHAnsi" w:hAnsiTheme="minorHAnsi" w:cstheme="minorHAnsi"/>
          <w:sz w:val="22"/>
          <w:szCs w:val="22"/>
        </w:rPr>
        <w:t xml:space="preserve">   </w:t>
      </w:r>
      <w:r w:rsidR="00FB3024" w:rsidRPr="00FB3024">
        <w:rPr>
          <w:rFonts w:asciiTheme="minorHAnsi" w:hAnsiTheme="minorHAnsi" w:cstheme="minorHAnsi"/>
          <w:sz w:val="22"/>
          <w:szCs w:val="22"/>
        </w:rPr>
        <w:t>dani z</w:t>
      </w:r>
      <w:r w:rsidR="00FB3024">
        <w:rPr>
          <w:rFonts w:asciiTheme="minorHAnsi" w:hAnsiTheme="minorHAnsi" w:cstheme="minorHAnsi"/>
          <w:sz w:val="22"/>
          <w:szCs w:val="22"/>
        </w:rPr>
        <w:t xml:space="preserve"> pridanej  </w:t>
      </w:r>
      <w:r w:rsidR="00FB3024" w:rsidRPr="00FB3024">
        <w:rPr>
          <w:rFonts w:asciiTheme="minorHAnsi" w:hAnsiTheme="minorHAnsi" w:cstheme="minorHAnsi"/>
          <w:sz w:val="22"/>
          <w:szCs w:val="22"/>
        </w:rPr>
        <w:t xml:space="preserve">hodnoty </w:t>
      </w:r>
      <w:r w:rsidR="00FB3024">
        <w:rPr>
          <w:rFonts w:asciiTheme="minorHAnsi" w:hAnsiTheme="minorHAnsi" w:cstheme="minorHAnsi"/>
          <w:sz w:val="22"/>
          <w:szCs w:val="22"/>
        </w:rPr>
        <w:t xml:space="preserve">v  znení neskorších  predpisov,  </w:t>
      </w:r>
      <w:r w:rsidRPr="00FB3024">
        <w:rPr>
          <w:rFonts w:asciiTheme="minorHAnsi" w:hAnsiTheme="minorHAnsi" w:cstheme="minorHAnsi"/>
          <w:sz w:val="22"/>
          <w:szCs w:val="22"/>
        </w:rPr>
        <w:t xml:space="preserve">údaje </w:t>
      </w:r>
      <w:r w:rsidR="00FB3024">
        <w:rPr>
          <w:rFonts w:asciiTheme="minorHAnsi" w:hAnsiTheme="minorHAnsi" w:cstheme="minorHAnsi"/>
          <w:sz w:val="22"/>
          <w:szCs w:val="22"/>
        </w:rPr>
        <w:br/>
      </w:r>
      <w:r w:rsidRPr="00FB3024">
        <w:rPr>
          <w:rFonts w:asciiTheme="minorHAnsi" w:hAnsiTheme="minorHAnsi" w:cstheme="minorHAnsi"/>
          <w:sz w:val="22"/>
          <w:szCs w:val="22"/>
        </w:rPr>
        <w:t xml:space="preserve">v zmysle tejto zmluvy, číslo tejto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zmluvy a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číslo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bankového účtu uvedené v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záhlaví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>tejto zmluvy.</w:t>
      </w:r>
    </w:p>
    <w:p w14:paraId="237D22C5" w14:textId="77777777" w:rsidR="0042701F" w:rsidRPr="000053C4" w:rsidRDefault="00AA7A0B">
      <w:pPr>
        <w:pStyle w:val="Zkladntext1"/>
        <w:numPr>
          <w:ilvl w:val="1"/>
          <w:numId w:val="2"/>
        </w:numPr>
        <w:shd w:val="clear" w:color="auto" w:fill="auto"/>
        <w:tabs>
          <w:tab w:val="left" w:pos="575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akákoľvek faktúra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vystavená v zmysle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tejto Zmluvy nebude obsahovať náležitosti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dohodnuté </w:t>
      </w:r>
      <w:r w:rsidR="00FB3024">
        <w:rPr>
          <w:rFonts w:asciiTheme="minorHAnsi" w:hAnsiTheme="minorHAnsi" w:cstheme="minorHAnsi"/>
          <w:sz w:val="22"/>
          <w:szCs w:val="22"/>
        </w:rPr>
        <w:br/>
      </w:r>
      <w:r w:rsidRPr="000053C4">
        <w:rPr>
          <w:rFonts w:asciiTheme="minorHAnsi" w:hAnsiTheme="minorHAnsi" w:cstheme="minorHAnsi"/>
          <w:sz w:val="22"/>
          <w:szCs w:val="22"/>
        </w:rPr>
        <w:t>v tejto Zmluve má Kupujúci právo vrátiť faktúru Predávajúcemu na prepracovanie. Splatnosť takto vystavenej a vrátenej faktúry sa zruší a nová splatnosť v súlade s bodom 4.5 tohto článku Zmluvy začne plynúť dňom preukázateľného doručenia opravenej a správne vystavenej faktúry.</w:t>
      </w:r>
    </w:p>
    <w:p w14:paraId="12AB9EE2" w14:textId="77777777" w:rsidR="0042701F" w:rsidRPr="000053C4" w:rsidRDefault="00AA7A0B">
      <w:pPr>
        <w:pStyle w:val="Zkladntext1"/>
        <w:numPr>
          <w:ilvl w:val="1"/>
          <w:numId w:val="2"/>
        </w:numPr>
        <w:shd w:val="clear" w:color="auto" w:fill="auto"/>
        <w:tabs>
          <w:tab w:val="left" w:pos="566"/>
        </w:tabs>
        <w:spacing w:after="300"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Lehota splatnosti riadne vystavenej a doručenej faktúry je do 60 dní odo dňa jej preukázateľného prvého doručenia Kupujúcemu.</w:t>
      </w:r>
    </w:p>
    <w:p w14:paraId="5CFB0A3C" w14:textId="77777777" w:rsidR="0042701F" w:rsidRPr="000053C4" w:rsidRDefault="00AA7A0B">
      <w:pPr>
        <w:pStyle w:val="Zkladntext1"/>
        <w:shd w:val="clear" w:color="auto" w:fill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V.</w:t>
      </w:r>
    </w:p>
    <w:p w14:paraId="25C47A3D" w14:textId="77777777" w:rsidR="0042701F" w:rsidRPr="000053C4" w:rsidRDefault="00AA7A0B">
      <w:pPr>
        <w:pStyle w:val="Zhlavie20"/>
        <w:keepNext/>
        <w:keepLines/>
        <w:shd w:val="clear" w:color="auto" w:fill="auto"/>
        <w:rPr>
          <w:rFonts w:asciiTheme="minorHAnsi" w:hAnsiTheme="minorHAnsi" w:cstheme="minorHAnsi"/>
          <w:sz w:val="22"/>
          <w:szCs w:val="22"/>
        </w:rPr>
      </w:pPr>
      <w:bookmarkStart w:id="13" w:name="bookmark12"/>
      <w:bookmarkStart w:id="14" w:name="bookmark13"/>
      <w:r w:rsidRPr="000053C4">
        <w:rPr>
          <w:rFonts w:asciiTheme="minorHAnsi" w:hAnsiTheme="minorHAnsi" w:cstheme="minorHAnsi"/>
          <w:sz w:val="22"/>
          <w:szCs w:val="22"/>
        </w:rPr>
        <w:t>Miesto, čas a spôsob dodania tovaru</w:t>
      </w:r>
      <w:bookmarkEnd w:id="13"/>
      <w:bookmarkEnd w:id="14"/>
    </w:p>
    <w:p w14:paraId="7D9232D9" w14:textId="18EB014A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spacing w:line="259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Miestom dodania motorového vozidla/motorových vozidiel je sídlo Kupujúceho (verejného obstarávateľa): Hraničná 12, 815 26 Bratislava, Slovenská republika. </w:t>
      </w:r>
    </w:p>
    <w:p w14:paraId="6CB5B3FA" w14:textId="77777777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spacing w:line="259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lastRenderedPageBreak/>
        <w:t>Predávajúci je povinný dodať tovar do miesta dodania tovaru v celom rozsahu najneskôr do desiatich mesiacov od nadobudnutia účinnosti Zmluvy.</w:t>
      </w:r>
    </w:p>
    <w:p w14:paraId="11C6757C" w14:textId="77777777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Predávajúci sa zaväzuje dodať spolu s motorovým vozidlom/motorovými vozidlami kľúče od </w:t>
      </w:r>
      <w:r w:rsidR="00D870E7">
        <w:rPr>
          <w:rFonts w:asciiTheme="minorHAnsi" w:hAnsiTheme="minorHAnsi" w:cstheme="minorHAnsi"/>
          <w:sz w:val="22"/>
          <w:szCs w:val="22"/>
        </w:rPr>
        <w:t>motorového vozidla/</w:t>
      </w:r>
      <w:r w:rsidRPr="000053C4">
        <w:rPr>
          <w:rFonts w:asciiTheme="minorHAnsi" w:hAnsiTheme="minorHAnsi" w:cstheme="minorHAnsi"/>
          <w:sz w:val="22"/>
          <w:szCs w:val="22"/>
        </w:rPr>
        <w:t xml:space="preserve">motorových vozidiel, osvedčenie o evidencii motorového vozidla/motorových vozidiel časť II., servisné </w:t>
      </w:r>
      <w:r w:rsidR="00C35AA3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knižky, </w:t>
      </w:r>
      <w:r w:rsidR="00C35AA3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certifikát </w:t>
      </w:r>
      <w:r w:rsidR="00C35AA3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originality, </w:t>
      </w:r>
      <w:r w:rsidR="00C35AA3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záručné </w:t>
      </w:r>
      <w:r w:rsidR="00C35AA3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listy </w:t>
      </w:r>
      <w:r w:rsidR="00C35AA3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od </w:t>
      </w:r>
      <w:r w:rsidR="00D870E7">
        <w:rPr>
          <w:rFonts w:asciiTheme="minorHAnsi" w:hAnsiTheme="minorHAnsi" w:cstheme="minorHAnsi"/>
          <w:sz w:val="22"/>
          <w:szCs w:val="22"/>
        </w:rPr>
        <w:t>motorového vozidla/</w:t>
      </w:r>
      <w:r w:rsidRPr="000053C4">
        <w:rPr>
          <w:rFonts w:asciiTheme="minorHAnsi" w:hAnsiTheme="minorHAnsi" w:cstheme="minorHAnsi"/>
          <w:sz w:val="22"/>
          <w:szCs w:val="22"/>
        </w:rPr>
        <w:t xml:space="preserve">motorových vozidiel, manuál k autorádiu v slovenskom jazyku a iné doklady, ktoré sú potrebné na prevzatie a užívanie </w:t>
      </w:r>
      <w:r w:rsidR="00D870E7">
        <w:rPr>
          <w:rFonts w:asciiTheme="minorHAnsi" w:hAnsiTheme="minorHAnsi" w:cstheme="minorHAnsi"/>
          <w:sz w:val="22"/>
          <w:szCs w:val="22"/>
        </w:rPr>
        <w:t>motorového vozidla/</w:t>
      </w:r>
      <w:r w:rsidRPr="000053C4">
        <w:rPr>
          <w:rFonts w:asciiTheme="minorHAnsi" w:hAnsiTheme="minorHAnsi" w:cstheme="minorHAnsi"/>
          <w:sz w:val="22"/>
          <w:szCs w:val="22"/>
        </w:rPr>
        <w:t>motorových vozidiel.</w:t>
      </w:r>
    </w:p>
    <w:p w14:paraId="0595CCAC" w14:textId="77777777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Dopravu do miesta dodania je povinný zabezpečiť Predávajúci na vlastné náklady a vlastné nebezpečenstvo tak, aby bola zabezpečená ochrana pred jeho poškodením a znehodnotením. </w:t>
      </w:r>
      <w:r w:rsidR="00EF26AC">
        <w:rPr>
          <w:rFonts w:asciiTheme="minorHAnsi" w:hAnsiTheme="minorHAnsi" w:cstheme="minorHAnsi"/>
          <w:sz w:val="22"/>
          <w:szCs w:val="22"/>
        </w:rPr>
        <w:br/>
      </w:r>
      <w:r w:rsidRPr="000053C4">
        <w:rPr>
          <w:rFonts w:asciiTheme="minorHAnsi" w:hAnsiTheme="minorHAnsi" w:cstheme="minorHAnsi"/>
          <w:sz w:val="22"/>
          <w:szCs w:val="22"/>
        </w:rPr>
        <w:t>Za škodu spôsobenú porušením tejto povinnosti zodpovedá Predávajúci.</w:t>
      </w:r>
    </w:p>
    <w:p w14:paraId="5ED9A5EB" w14:textId="77777777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Prevzatie motorového vozidla/motorových vozidiel v mieste dodania bude potvrdené oprávnenou osobou Kupujúceho uvedenou v bode 5.6 tohto Článku na dodacom liste a preberacom liste, ktoré vyhotoví Predávajúci a na ktorom bude uvedená špecifikácia tovaru v druhoch a v množstvách, jednotková cena továrenskej značky dodávaného motorového vozidla/dodávaných motorových vozidiel, </w:t>
      </w:r>
      <w:r w:rsidR="00D870E7">
        <w:rPr>
          <w:rFonts w:asciiTheme="minorHAnsi" w:hAnsiTheme="minorHAnsi" w:cstheme="minorHAnsi"/>
          <w:sz w:val="22"/>
          <w:szCs w:val="22"/>
        </w:rPr>
        <w:t>jeho/</w:t>
      </w:r>
      <w:r w:rsidRPr="000053C4">
        <w:rPr>
          <w:rFonts w:asciiTheme="minorHAnsi" w:hAnsiTheme="minorHAnsi" w:cstheme="minorHAnsi"/>
          <w:sz w:val="22"/>
          <w:szCs w:val="22"/>
        </w:rPr>
        <w:t>ich celková cena, miesto a dátum prevzatia. Dodací a preberací list podpíšu oprávnené osoby obidvoch Zmluvných strán po riadnom dodaní tovaru.</w:t>
      </w:r>
    </w:p>
    <w:p w14:paraId="5EBF147E" w14:textId="77777777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vyrozumie o termíne dodania motorového vozidla/motorových vozidiel oprávnenú</w:t>
      </w:r>
    </w:p>
    <w:p w14:paraId="638203BB" w14:textId="77777777" w:rsidR="0042701F" w:rsidRPr="000053C4" w:rsidRDefault="00AA7A0B">
      <w:pPr>
        <w:pStyle w:val="Zkladntext1"/>
        <w:shd w:val="clear" w:color="auto" w:fill="auto"/>
        <w:tabs>
          <w:tab w:val="left" w:leader="dot" w:pos="9101"/>
        </w:tabs>
        <w:ind w:left="560" w:firstLine="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osobu Kupujúceho na prevzatie tovaru, ktorým je len pre účely tejto Zmluvy </w:t>
      </w:r>
      <w:r w:rsidRPr="000053C4">
        <w:rPr>
          <w:rFonts w:asciiTheme="minorHAnsi" w:hAnsiTheme="minorHAnsi" w:cstheme="minorHAnsi"/>
          <w:sz w:val="22"/>
          <w:szCs w:val="22"/>
        </w:rPr>
        <w:tab/>
      </w:r>
    </w:p>
    <w:p w14:paraId="0DD61499" w14:textId="77777777" w:rsidR="0042701F" w:rsidRPr="000053C4" w:rsidRDefault="00AA7A0B">
      <w:pPr>
        <w:pStyle w:val="Zkladntext1"/>
        <w:shd w:val="clear" w:color="auto" w:fill="auto"/>
        <w:tabs>
          <w:tab w:val="right" w:leader="dot" w:pos="2918"/>
          <w:tab w:val="left" w:pos="3063"/>
        </w:tabs>
        <w:ind w:left="560" w:firstLine="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+421</w:t>
      </w:r>
      <w:r w:rsidRPr="000053C4">
        <w:rPr>
          <w:rFonts w:asciiTheme="minorHAnsi" w:hAnsiTheme="minorHAnsi" w:cstheme="minorHAnsi"/>
          <w:sz w:val="22"/>
          <w:szCs w:val="22"/>
        </w:rPr>
        <w:tab/>
        <w:t xml:space="preserve"> najmenej</w:t>
      </w:r>
      <w:r w:rsidRPr="000053C4">
        <w:rPr>
          <w:rFonts w:asciiTheme="minorHAnsi" w:hAnsiTheme="minorHAnsi" w:cstheme="minorHAnsi"/>
          <w:sz w:val="22"/>
          <w:szCs w:val="22"/>
        </w:rPr>
        <w:tab/>
        <w:t>tri pracovné dni pred jeho/ich dodaním. Uvedená osoba vykoná</w:t>
      </w:r>
    </w:p>
    <w:p w14:paraId="68E0E821" w14:textId="77777777" w:rsidR="0042701F" w:rsidRPr="000053C4" w:rsidRDefault="00AA7A0B">
      <w:pPr>
        <w:pStyle w:val="Zkladntext1"/>
        <w:shd w:val="clear" w:color="auto" w:fill="auto"/>
        <w:ind w:left="560" w:firstLine="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v </w:t>
      </w:r>
      <w:r w:rsidR="00B355B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 xml:space="preserve">mieste </w:t>
      </w:r>
      <w:r w:rsidR="00B355B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 xml:space="preserve">dodania </w:t>
      </w:r>
      <w:r w:rsidR="00B355B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 xml:space="preserve">kontrolu </w:t>
      </w:r>
      <w:r w:rsidR="00B355B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>dodaného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 motorového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 vozidla/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dodaných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motorových vozidiel </w:t>
      </w:r>
      <w:r w:rsidR="00B355BE">
        <w:rPr>
          <w:rFonts w:asciiTheme="minorHAnsi" w:hAnsiTheme="minorHAnsi" w:cstheme="minorHAnsi"/>
          <w:sz w:val="22"/>
          <w:szCs w:val="22"/>
        </w:rPr>
        <w:br/>
      </w:r>
      <w:r w:rsidRPr="000053C4">
        <w:rPr>
          <w:rFonts w:asciiTheme="minorHAnsi" w:hAnsiTheme="minorHAnsi" w:cstheme="minorHAnsi"/>
          <w:sz w:val="22"/>
          <w:szCs w:val="22"/>
        </w:rPr>
        <w:t>a svojím podpisom potvrdí dodací list.</w:t>
      </w:r>
    </w:p>
    <w:p w14:paraId="17361CD2" w14:textId="77777777" w:rsidR="0042701F" w:rsidRPr="000053C4" w:rsidRDefault="00C35AA3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spacing w:after="300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Dodanie motorového  vozidla/motorových  vozidiel  do  </w:t>
      </w:r>
      <w:r w:rsidR="00AA7A0B" w:rsidRPr="000053C4">
        <w:rPr>
          <w:rFonts w:asciiTheme="minorHAnsi" w:hAnsiTheme="minorHAnsi" w:cstheme="minorHAnsi"/>
          <w:sz w:val="22"/>
          <w:szCs w:val="22"/>
        </w:rPr>
        <w:t>miest</w:t>
      </w:r>
      <w:r>
        <w:rPr>
          <w:rFonts w:asciiTheme="minorHAnsi" w:hAnsiTheme="minorHAnsi" w:cstheme="minorHAnsi"/>
          <w:sz w:val="22"/>
          <w:szCs w:val="22"/>
        </w:rPr>
        <w:t xml:space="preserve">a  dodania  sa  uskutoční   výhradne </w:t>
      </w:r>
      <w:r>
        <w:rPr>
          <w:rFonts w:asciiTheme="minorHAnsi" w:hAnsiTheme="minorHAnsi" w:cstheme="minorHAnsi"/>
          <w:sz w:val="22"/>
          <w:szCs w:val="22"/>
        </w:rPr>
        <w:br/>
      </w:r>
      <w:r w:rsidR="00AA7A0B" w:rsidRPr="000053C4">
        <w:rPr>
          <w:rFonts w:asciiTheme="minorHAnsi" w:hAnsiTheme="minorHAnsi" w:cstheme="minorHAnsi"/>
          <w:sz w:val="22"/>
          <w:szCs w:val="22"/>
        </w:rPr>
        <w:t>v pracovné dni a v pracovnom čase, ktorý je určený Kupujúcim (pondelok-piatok, 07:00-15:00 hod.).</w:t>
      </w:r>
    </w:p>
    <w:p w14:paraId="11FC6E2C" w14:textId="77777777" w:rsidR="0042701F" w:rsidRPr="000053C4" w:rsidRDefault="00AA7A0B">
      <w:pPr>
        <w:pStyle w:val="Zkladntext1"/>
        <w:shd w:val="clear" w:color="auto" w:fill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VI.</w:t>
      </w:r>
    </w:p>
    <w:p w14:paraId="1C1B4536" w14:textId="77777777" w:rsidR="0042701F" w:rsidRPr="000053C4" w:rsidRDefault="00AA7A0B">
      <w:pPr>
        <w:pStyle w:val="Zhlavie20"/>
        <w:keepNext/>
        <w:keepLines/>
        <w:shd w:val="clear" w:color="auto" w:fill="auto"/>
        <w:spacing w:after="300"/>
        <w:rPr>
          <w:rFonts w:asciiTheme="minorHAnsi" w:hAnsiTheme="minorHAnsi" w:cstheme="minorHAnsi"/>
          <w:sz w:val="22"/>
          <w:szCs w:val="22"/>
        </w:rPr>
      </w:pPr>
      <w:bookmarkStart w:id="15" w:name="bookmark14"/>
      <w:bookmarkStart w:id="16" w:name="bookmark15"/>
      <w:r w:rsidRPr="000053C4">
        <w:rPr>
          <w:rFonts w:asciiTheme="minorHAnsi" w:hAnsiTheme="minorHAnsi" w:cstheme="minorHAnsi"/>
          <w:sz w:val="22"/>
          <w:szCs w:val="22"/>
        </w:rPr>
        <w:t>Vlastnícke právo</w:t>
      </w:r>
      <w:bookmarkEnd w:id="15"/>
      <w:bookmarkEnd w:id="16"/>
    </w:p>
    <w:p w14:paraId="5D3AD712" w14:textId="77777777" w:rsidR="0042701F" w:rsidRPr="000053C4" w:rsidRDefault="00AA7A0B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64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vyhlasuje, že je výlučným vlastníkom tovaru, že na ňom neviaznu žiadne práva tretích osôb a že nie je daná žiadna prekážka, ktorá by mu bránila s tovarom podľa tejto Zmluvy disponovať.</w:t>
      </w:r>
    </w:p>
    <w:p w14:paraId="3559BF0E" w14:textId="77777777" w:rsidR="0042701F" w:rsidRPr="000053C4" w:rsidRDefault="00AA7A0B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Zmluvné strany sa dohodli, že vlastnícke právo k dodanému motorovému vozidlu/dodaným motorovým vozidlám prechádza do vlastníctva štátu Slovenská republika ich prevzatím Kupujúcim v mieste dodania, čo bude potvrdené podpisom dodacieho listu v súlade s touto Zmluvou.</w:t>
      </w:r>
    </w:p>
    <w:p w14:paraId="4F035D0B" w14:textId="77777777" w:rsidR="0042701F" w:rsidRPr="000053C4" w:rsidRDefault="00AA7A0B">
      <w:pPr>
        <w:pStyle w:val="Zkladntext1"/>
        <w:numPr>
          <w:ilvl w:val="0"/>
          <w:numId w:val="4"/>
        </w:numPr>
        <w:shd w:val="clear" w:color="auto" w:fill="auto"/>
        <w:tabs>
          <w:tab w:val="left" w:pos="578"/>
        </w:tabs>
        <w:spacing w:after="300" w:line="307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Nebezpečenstvo škody na tovare prechádza na Kupujúceho momentom prevzatia tovaru od Predávajúceho.</w:t>
      </w:r>
    </w:p>
    <w:p w14:paraId="4F154A7C" w14:textId="77777777" w:rsidR="0042701F" w:rsidRPr="000053C4" w:rsidRDefault="00AA7A0B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VII.</w:t>
      </w:r>
    </w:p>
    <w:p w14:paraId="7ED74891" w14:textId="77777777" w:rsidR="0042701F" w:rsidRPr="000053C4" w:rsidRDefault="00AA7A0B">
      <w:pPr>
        <w:pStyle w:val="Zhlavie20"/>
        <w:keepNext/>
        <w:keepLines/>
        <w:shd w:val="clear" w:color="auto" w:fill="auto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bookmarkStart w:id="17" w:name="bookmark16"/>
      <w:bookmarkStart w:id="18" w:name="bookmark17"/>
      <w:r w:rsidRPr="000053C4">
        <w:rPr>
          <w:rFonts w:asciiTheme="minorHAnsi" w:hAnsiTheme="minorHAnsi" w:cstheme="minorHAnsi"/>
          <w:sz w:val="22"/>
          <w:szCs w:val="22"/>
        </w:rPr>
        <w:t>Zodpovednosť za vady tovaru, záruka, reklamácie</w:t>
      </w:r>
      <w:bookmarkEnd w:id="17"/>
      <w:bookmarkEnd w:id="18"/>
    </w:p>
    <w:p w14:paraId="2407D47E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95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je povinný dodať tovar riadne a včas, v požadovanom množstve, technickom stave, farebnom vyhotovení, výbave, s potrebnými dokladmi na jeho užívanie a prevádzku a umožniť Kupujúcemu dôkladné prevzatie tovaru a nadobudnutie vlastníckeho práva k tovaru.</w:t>
      </w:r>
    </w:p>
    <w:p w14:paraId="5B6FBC50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95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Pred odovzdaním motorového vozidla/motorových vozidiel je Predávajúci povinný zabezpečiť vykonanie predpredajného servisu a dopravy do miesta plnenia, ako je uvedené v článku VI. tejto </w:t>
      </w:r>
      <w:r w:rsidRPr="000053C4">
        <w:rPr>
          <w:rFonts w:asciiTheme="minorHAnsi" w:hAnsiTheme="minorHAnsi" w:cstheme="minorHAnsi"/>
          <w:sz w:val="22"/>
          <w:szCs w:val="22"/>
        </w:rPr>
        <w:lastRenderedPageBreak/>
        <w:t>Kúpnej zmluvy.</w:t>
      </w:r>
    </w:p>
    <w:p w14:paraId="68984165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95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Pri odovzdaní tovaru je Predávajúci povinný stanoviť povolené používanie prevádzkových kvapalín a pneumatík slovenskej produkcie v čase záruky i po jej uplynutí, ak tieto zodpovedajú technickým parametrom udávaným výrobcom motorového vozidla/motorových vozidiel.</w:t>
      </w:r>
    </w:p>
    <w:p w14:paraId="3411B4F5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95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garantuje, že dodaný tovar je nový, doteraz nepoužívaný a zodpovedá požadovanej kvalite a podmienkam dohodnutým v tejto Zmluve ako aj jeho technické a prevádzkové parametre sa zhodujú s parametrami uvádzanými ich výrobcom.</w:t>
      </w:r>
    </w:p>
    <w:p w14:paraId="2657D8BF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95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poskytuje Kupujúcemu záruku za tovar spočívajúcu vtom, že dodaný tovar bude v záručnej dobe spôsobilý na použite na účel dohodnutý touto Zmluvou a/alebo obvyklý účel a že si zachová obvyklé vlastnosti a/alebo vlastnosti dohodnuté touto Zmluvou. Záručná doba začína plynúť nasledujúci deň po dni riadneho prevzatia tovaru osobou oprávnenou konať za Kupujúceho vo veciach prevzatia tovaru.</w:t>
      </w:r>
    </w:p>
    <w:p w14:paraId="1322E4A4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66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Podmienky a dĺžka záručnej doby je stanovená v servisnej knižke od motorového vozidla/servisných knižkách od motorových vozidiel.</w:t>
      </w:r>
    </w:p>
    <w:p w14:paraId="3CAA2578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Kupujúci v prípade zistenia vady resp. vád na dodanom motorovom vozidle</w:t>
      </w:r>
      <w:r w:rsidR="00121854">
        <w:rPr>
          <w:rFonts w:asciiTheme="minorHAnsi" w:hAnsiTheme="minorHAnsi" w:cstheme="minorHAnsi"/>
          <w:sz w:val="22"/>
          <w:szCs w:val="22"/>
        </w:rPr>
        <w:t>/motorových vozidiel</w:t>
      </w:r>
      <w:r w:rsidRPr="000053C4">
        <w:rPr>
          <w:rFonts w:asciiTheme="minorHAnsi" w:hAnsiTheme="minorHAnsi" w:cstheme="minorHAnsi"/>
          <w:sz w:val="22"/>
          <w:szCs w:val="22"/>
        </w:rPr>
        <w:t xml:space="preserve"> tieto písomne oznámi (Reklamácia) Predávajúcemu bez zbytočného odkladu po ich zistení. Reklamácia musí byť podaná výlučne písomne a v záručnej dobe, inak je neplatná.</w:t>
      </w:r>
    </w:p>
    <w:p w14:paraId="666C47C8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Reklamácia musí obsahovať označenie vady, popis, ako sa prejavuje a voľbu Kupujúceho z nárokov z vád tovaru podľa </w:t>
      </w:r>
      <w:proofErr w:type="spellStart"/>
      <w:r w:rsidRPr="000053C4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0053C4">
        <w:rPr>
          <w:rFonts w:asciiTheme="minorHAnsi" w:hAnsiTheme="minorHAnsi" w:cstheme="minorHAnsi"/>
          <w:sz w:val="22"/>
          <w:szCs w:val="22"/>
        </w:rPr>
        <w:t xml:space="preserve">. § 436 a </w:t>
      </w:r>
      <w:proofErr w:type="spellStart"/>
      <w:r w:rsidRPr="000053C4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0053C4">
        <w:rPr>
          <w:rFonts w:asciiTheme="minorHAnsi" w:hAnsiTheme="minorHAnsi" w:cstheme="minorHAnsi"/>
          <w:sz w:val="22"/>
          <w:szCs w:val="22"/>
        </w:rPr>
        <w:t>. Obchodného zákonníka.</w:t>
      </w:r>
    </w:p>
    <w:p w14:paraId="630A9FAB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je povinný oprávnenú Reklamáciu vyriešiť v lehote 30 dní odo dňa jej riadneho doručenia.</w:t>
      </w:r>
    </w:p>
    <w:p w14:paraId="299C3F0F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Záručná doba sa predlžuje o počet kalendárnych dní, počas ktorých nebol dodaný tovar plne funkčný po dobu dlhšiu než 24 hodín, ak táto nefunkčnosť bola spôsobená vadou v záručnej dobe, riadne oznámenou Kupujúcim Predávajúcemu.</w:t>
      </w:r>
    </w:p>
    <w:p w14:paraId="6A2BF76A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Reklamáciu možno uplatniť do posledného dňa záručnej doby, pričom i reklamácia odoslaná prostredníctvom poštového podniku v posledný deň záručnej doby Predávajúcemu, sa považuje za uplatnenú včas.</w:t>
      </w:r>
    </w:p>
    <w:p w14:paraId="33BF9CF6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after="300"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zodpovedá aj za vady, ktoré sa vyskytnú po uplynutí záručnej doby, pokiaľ boli spôsobené porušením jeho povinností.</w:t>
      </w:r>
    </w:p>
    <w:p w14:paraId="58F56215" w14:textId="77777777" w:rsidR="0042701F" w:rsidRPr="000053C4" w:rsidRDefault="00F4668D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Článok VIII</w:t>
      </w:r>
      <w:r w:rsidR="00AA7A0B" w:rsidRPr="000053C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8C09BDD" w14:textId="77777777" w:rsidR="0042701F" w:rsidRPr="000053C4" w:rsidRDefault="00AA7A0B">
      <w:pPr>
        <w:pStyle w:val="Zhlavie20"/>
        <w:keepNext/>
        <w:keepLines/>
        <w:shd w:val="clear" w:color="auto" w:fill="auto"/>
        <w:spacing w:line="300" w:lineRule="auto"/>
        <w:rPr>
          <w:rFonts w:asciiTheme="minorHAnsi" w:hAnsiTheme="minorHAnsi" w:cstheme="minorHAnsi"/>
          <w:sz w:val="22"/>
          <w:szCs w:val="22"/>
        </w:rPr>
      </w:pPr>
      <w:bookmarkStart w:id="19" w:name="bookmark18"/>
      <w:bookmarkStart w:id="20" w:name="bookmark19"/>
      <w:r w:rsidRPr="000053C4">
        <w:rPr>
          <w:rFonts w:asciiTheme="minorHAnsi" w:hAnsiTheme="minorHAnsi" w:cstheme="minorHAnsi"/>
          <w:sz w:val="22"/>
          <w:szCs w:val="22"/>
        </w:rPr>
        <w:t>Zodpovednosť za škodu</w:t>
      </w:r>
      <w:bookmarkEnd w:id="19"/>
      <w:bookmarkEnd w:id="20"/>
    </w:p>
    <w:p w14:paraId="70285E20" w14:textId="77777777" w:rsidR="0042701F" w:rsidRPr="000053C4" w:rsidRDefault="00AA7A0B">
      <w:pPr>
        <w:pStyle w:val="Zkladntext1"/>
        <w:numPr>
          <w:ilvl w:val="0"/>
          <w:numId w:val="6"/>
        </w:numPr>
        <w:shd w:val="clear" w:color="auto" w:fill="auto"/>
        <w:tabs>
          <w:tab w:val="left" w:pos="578"/>
        </w:tabs>
        <w:spacing w:after="140"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Pokiaľ porušením povinností Predávajúceho, vyplývajúcich zo všeobecne záväzných právnych predpisov, alebo tejto Zmluvy, vznikne Kupujúcemu v dôsledku použitia či užívania motorového vozidla/motorových vozidiel akákoľvek škoda, zodpovedá za ňu Predávajúci, a to bez ohľadu na zavinenie. Náhrada škody sa riadi príslušnými ustanoveniami Obchodného zákonníka.</w:t>
      </w:r>
    </w:p>
    <w:p w14:paraId="57AFE098" w14:textId="77777777" w:rsidR="0042701F" w:rsidRPr="000053C4" w:rsidRDefault="00AA7A0B">
      <w:pPr>
        <w:pStyle w:val="Zkladntext1"/>
        <w:numPr>
          <w:ilvl w:val="0"/>
          <w:numId w:val="6"/>
        </w:numPr>
        <w:shd w:val="clear" w:color="auto" w:fill="auto"/>
        <w:tabs>
          <w:tab w:val="left" w:pos="570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Kupujúci je oprávnený požadovať od Predávajúceho náhradu škody v celom rozsahu aj v prípade, že ide o porušenie povinnosti, na ktorú sa vzťahuje zmluvná pokuta.</w:t>
      </w:r>
    </w:p>
    <w:p w14:paraId="11480183" w14:textId="1FAC51F6" w:rsidR="0042701F" w:rsidRDefault="00AA7A0B">
      <w:pPr>
        <w:pStyle w:val="Zkladntext1"/>
        <w:numPr>
          <w:ilvl w:val="0"/>
          <w:numId w:val="6"/>
        </w:numPr>
        <w:shd w:val="clear" w:color="auto" w:fill="auto"/>
        <w:tabs>
          <w:tab w:val="left" w:pos="570"/>
        </w:tabs>
        <w:spacing w:after="300"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Predchádzajúce ustanovenia bodu 8.1 a 8.2 tohto Článku platia aj potom, ako dôjde k odstúpeniu od tejto Zmluvy niektorou zo Zmluvných strán, alebo oboma Zmluvnými stranami.</w:t>
      </w:r>
    </w:p>
    <w:p w14:paraId="30D112F9" w14:textId="589ED319" w:rsidR="004602A8" w:rsidRDefault="004602A8" w:rsidP="004602A8">
      <w:pPr>
        <w:pStyle w:val="Zkladntext1"/>
        <w:shd w:val="clear" w:color="auto" w:fill="auto"/>
        <w:tabs>
          <w:tab w:val="left" w:pos="570"/>
        </w:tabs>
        <w:spacing w:after="30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155CB1" w14:textId="77777777" w:rsidR="004602A8" w:rsidRPr="000053C4" w:rsidRDefault="004602A8" w:rsidP="004602A8">
      <w:pPr>
        <w:pStyle w:val="Zkladntext1"/>
        <w:shd w:val="clear" w:color="auto" w:fill="auto"/>
        <w:tabs>
          <w:tab w:val="left" w:pos="570"/>
        </w:tabs>
        <w:spacing w:after="30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6EAD59" w14:textId="77777777" w:rsidR="0042701F" w:rsidRPr="000053C4" w:rsidRDefault="00AA7A0B">
      <w:pPr>
        <w:pStyle w:val="Zkladntext1"/>
        <w:shd w:val="clear" w:color="auto" w:fill="auto"/>
        <w:spacing w:line="29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lastRenderedPageBreak/>
        <w:t>Článok IX.</w:t>
      </w:r>
    </w:p>
    <w:p w14:paraId="3AFCEFFF" w14:textId="77777777" w:rsidR="0042701F" w:rsidRPr="000053C4" w:rsidRDefault="00AA7A0B">
      <w:pPr>
        <w:pStyle w:val="Zhlavie20"/>
        <w:keepNext/>
        <w:keepLines/>
        <w:shd w:val="clear" w:color="auto" w:fill="auto"/>
        <w:spacing w:line="290" w:lineRule="auto"/>
        <w:rPr>
          <w:rFonts w:asciiTheme="minorHAnsi" w:hAnsiTheme="minorHAnsi" w:cstheme="minorHAnsi"/>
          <w:sz w:val="22"/>
          <w:szCs w:val="22"/>
        </w:rPr>
      </w:pPr>
      <w:bookmarkStart w:id="21" w:name="bookmark20"/>
      <w:bookmarkStart w:id="22" w:name="bookmark21"/>
      <w:r w:rsidRPr="000053C4">
        <w:rPr>
          <w:rFonts w:asciiTheme="minorHAnsi" w:hAnsiTheme="minorHAnsi" w:cstheme="minorHAnsi"/>
          <w:sz w:val="22"/>
          <w:szCs w:val="22"/>
        </w:rPr>
        <w:t>Zmluvná pokuta</w:t>
      </w:r>
      <w:bookmarkEnd w:id="21"/>
      <w:bookmarkEnd w:id="22"/>
    </w:p>
    <w:p w14:paraId="148FDA1D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 omeškania Predávajúceho s dodaním tovaru podľa bodu 5.2 ČI. V tejto Zmluvy je Kupujúci oprávnený fakturovať Predávajúcemu zmluvnú pokutu vo výške 0,05 % z ceny tovaru bez DPH, uvedenej v Článku III. tejto Zmluvy za každý aj začatý deň omeškania a Predávajúci je povinný zmluvnú pokutu uhradiť.</w:t>
      </w:r>
    </w:p>
    <w:p w14:paraId="6DAF4128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Pri dodaní chybného motorového vozidla/chybných motorových vozidiel vzniká Kupujúcemu nárok vyúčtovať zmluvnú pokutu vo výške 0,05% z ceny motorového vozidla s DPH za každý deň omeškania až do doby dodania bezchybného motorového vozidla/bezchybných motorových vozidiel a súčasne vzniká nárok Kupujúceho na dodanie náhradného bezchybného motorového vozidla/náhradných bezchybných motorových vozidiel.</w:t>
      </w:r>
    </w:p>
    <w:p w14:paraId="77638554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Kupujúci je oprávnený pri nesplnení technických požiadaviek na tovar zo strany Predávajúceho odmietnuť prevzatie motorového vozidla/motorových vozidiel až do úplnej nápravy Predávajúcim, o čom musí byť vyhotovený písomný záznam. Až do doby dodania bezchybného tovaru má Kupujúci nárok na zmluvnú pokutu podľa bodu 2 tohto článku Zmluvy.</w:t>
      </w:r>
    </w:p>
    <w:p w14:paraId="3FFED3A3" w14:textId="2E1A141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V prípade, ak Predávajúci nevyrieši písomne podanú Reklamáciu, v lehote podľa bodu 7.9 Článku VII tejto Zmluvy, je Kupujúci oprávnený, počnúc dňom nasledujúcim po uplynutí lehoty na vyriešenie Reklamácie, fakturovať Predávajúcemu zmluvnú pokutu vo výške 3 000,- Eur (slovom: </w:t>
      </w:r>
      <w:r w:rsidR="002F3B62">
        <w:rPr>
          <w:rFonts w:asciiTheme="minorHAnsi" w:hAnsiTheme="minorHAnsi" w:cstheme="minorHAnsi"/>
          <w:sz w:val="22"/>
          <w:szCs w:val="22"/>
        </w:rPr>
        <w:t>tri</w:t>
      </w:r>
      <w:r w:rsidRPr="000053C4">
        <w:rPr>
          <w:rFonts w:asciiTheme="minorHAnsi" w:hAnsiTheme="minorHAnsi" w:cstheme="minorHAnsi"/>
          <w:sz w:val="22"/>
          <w:szCs w:val="22"/>
        </w:rPr>
        <w:t>tisíc eur) za každý aj začatý deň omeškania a za každú jednotlivú vadu osobitne a Predávajúci je povinný zmluvnú pokutu uhradiť.</w:t>
      </w:r>
    </w:p>
    <w:p w14:paraId="2E09F240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Splatnosť uplatnených sankcií v zmysle tohto Článku Zmluvy je do 30 dní odo dňa preukázateľného doručenia príslušnej faktúry druhej Zmluvnej strane. Platby za </w:t>
      </w:r>
      <w:proofErr w:type="spellStart"/>
      <w:r w:rsidRPr="000053C4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Pr="000053C4">
        <w:rPr>
          <w:rFonts w:asciiTheme="minorHAnsi" w:hAnsiTheme="minorHAnsi" w:cstheme="minorHAnsi"/>
          <w:sz w:val="22"/>
          <w:szCs w:val="22"/>
        </w:rPr>
        <w:t xml:space="preserve"> budú uhrádzané výlučne bezhotovostne na bankové účty uvedené v záhlaví tejto Zmluvy.</w:t>
      </w:r>
    </w:p>
    <w:p w14:paraId="4E9F5984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Zaplatením zmluvnej pokuty nie je dotknutý nárok na náhradu vzniknutej škody, pričom zmluvná pokuta sa nezapočítava na náhradu škody.</w:t>
      </w:r>
    </w:p>
    <w:p w14:paraId="5239F5BE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Povinnosť zaplatiť zmluvnú pokutu trvá aj po skončení platnosti tejto Zmluvy, ako aj potom, čo dôjde k odstúpeniu od nej jednou, alebo oboma Zmluvnými stranami.</w:t>
      </w:r>
    </w:p>
    <w:p w14:paraId="14955D3B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after="300"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 omeškania Kupujúceho s úhradou faktúry, vzniká Predávajúcemu právo účtovať Kupujúcemu úroky z omeškania v zákonnej výške.</w:t>
      </w:r>
    </w:p>
    <w:p w14:paraId="412666CB" w14:textId="77777777" w:rsidR="0042701F" w:rsidRPr="000053C4" w:rsidRDefault="00AA7A0B">
      <w:pPr>
        <w:pStyle w:val="Zkladntext1"/>
        <w:shd w:val="clear" w:color="auto" w:fill="auto"/>
        <w:spacing w:line="29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X.</w:t>
      </w:r>
    </w:p>
    <w:p w14:paraId="794242B9" w14:textId="77777777" w:rsidR="0042701F" w:rsidRPr="000053C4" w:rsidRDefault="00AA7A0B">
      <w:pPr>
        <w:pStyle w:val="Zhlavie20"/>
        <w:keepNext/>
        <w:keepLines/>
        <w:shd w:val="clear" w:color="auto" w:fill="auto"/>
        <w:spacing w:line="290" w:lineRule="auto"/>
        <w:rPr>
          <w:rFonts w:asciiTheme="minorHAnsi" w:hAnsiTheme="minorHAnsi" w:cstheme="minorHAnsi"/>
          <w:sz w:val="22"/>
          <w:szCs w:val="22"/>
        </w:rPr>
      </w:pPr>
      <w:bookmarkStart w:id="23" w:name="bookmark22"/>
      <w:bookmarkStart w:id="24" w:name="bookmark23"/>
      <w:r w:rsidRPr="000053C4">
        <w:rPr>
          <w:rFonts w:asciiTheme="minorHAnsi" w:hAnsiTheme="minorHAnsi" w:cstheme="minorHAnsi"/>
          <w:sz w:val="22"/>
          <w:szCs w:val="22"/>
        </w:rPr>
        <w:t>Ostatné ustanovenia</w:t>
      </w:r>
      <w:bookmarkEnd w:id="23"/>
      <w:bookmarkEnd w:id="24"/>
    </w:p>
    <w:p w14:paraId="7E06B042" w14:textId="77777777" w:rsidR="0042701F" w:rsidRPr="000053C4" w:rsidRDefault="00AA7A0B">
      <w:pPr>
        <w:pStyle w:val="Zkladntext1"/>
        <w:numPr>
          <w:ilvl w:val="0"/>
          <w:numId w:val="8"/>
        </w:numPr>
        <w:shd w:val="clear" w:color="auto" w:fill="auto"/>
        <w:tabs>
          <w:tab w:val="left" w:pos="570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je povinný pri plnení tejto Zmluvy postupovať s odbornou starostlivosťou a dodržiavať všeobecne záväzné predpisy a podmienky tejto Zmluvy.</w:t>
      </w:r>
    </w:p>
    <w:p w14:paraId="61A4DA52" w14:textId="77777777" w:rsidR="0042701F" w:rsidRPr="000053C4" w:rsidRDefault="00AA7A0B">
      <w:pPr>
        <w:pStyle w:val="Zkladntext1"/>
        <w:numPr>
          <w:ilvl w:val="0"/>
          <w:numId w:val="8"/>
        </w:numPr>
        <w:shd w:val="clear" w:color="auto" w:fill="auto"/>
        <w:tabs>
          <w:tab w:val="left" w:pos="570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prípade, ak sa Predávajúci zapisuje do registra partnerov verejného sektora (ďalej len „register") v zmysle zákona o registri partnerov verejného sektora, zaväzuje sa, že bude v registri zapísaný aspoň počas doby trvania tohto zmluvného vzťahu. Predávajúci sa zároveň zaväzuje zapísať sa do registra aj kedykoľvek počas trvania tohto zmluvného vzťahu, pokiaľ dôjde k takej zmene okolností, ktorá zápis Predávajúceho do registra v zmysle zákona o registri partnerov verejného sektora vyžaduje.</w:t>
      </w:r>
    </w:p>
    <w:p w14:paraId="0C586FDB" w14:textId="77777777" w:rsidR="0042701F" w:rsidRPr="000053C4" w:rsidRDefault="00AA7A0B">
      <w:pPr>
        <w:pStyle w:val="Zkladntext1"/>
        <w:numPr>
          <w:ilvl w:val="0"/>
          <w:numId w:val="8"/>
        </w:numPr>
        <w:shd w:val="clear" w:color="auto" w:fill="auto"/>
        <w:tabs>
          <w:tab w:val="left" w:pos="564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je povinný oznámiť Kupujúcemu všetky zmeny, ktoré budú v registri podľa bodu 10.2 tohto článku zmluvy vo vzťahu k nemu vykonané, a to do 5 dní, odkedy k zápisu zmeny do registra došlo.</w:t>
      </w:r>
    </w:p>
    <w:p w14:paraId="37C7E5E6" w14:textId="77777777" w:rsidR="0042701F" w:rsidRPr="000053C4" w:rsidRDefault="00AA7A0B">
      <w:pPr>
        <w:pStyle w:val="Zkladntext1"/>
        <w:numPr>
          <w:ilvl w:val="0"/>
          <w:numId w:val="8"/>
        </w:numPr>
        <w:shd w:val="clear" w:color="auto" w:fill="auto"/>
        <w:tabs>
          <w:tab w:val="left" w:pos="564"/>
        </w:tabs>
        <w:spacing w:after="300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si Predávajúci nesplní povinnosti uvedené v bode 10.2 tohto článku zmluvy, alebo ak nastanú </w:t>
      </w:r>
      <w:r w:rsidRPr="000053C4">
        <w:rPr>
          <w:rFonts w:asciiTheme="minorHAnsi" w:hAnsiTheme="minorHAnsi" w:cstheme="minorHAnsi"/>
          <w:sz w:val="22"/>
          <w:szCs w:val="22"/>
        </w:rPr>
        <w:lastRenderedPageBreak/>
        <w:t xml:space="preserve">okolnosti uvedené v </w:t>
      </w:r>
      <w:proofErr w:type="spellStart"/>
      <w:r w:rsidRPr="000053C4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0053C4">
        <w:rPr>
          <w:rFonts w:asciiTheme="minorHAnsi" w:hAnsiTheme="minorHAnsi" w:cstheme="minorHAnsi"/>
          <w:sz w:val="22"/>
          <w:szCs w:val="22"/>
        </w:rPr>
        <w:t>. § 15 zákona o registri partnerov verejného sektora, Kupujúci je oprávnený neplniť, čo mu ukladá táto Zmluva, pričom nie je v omeškaní a toto neplnenie sa nepovažuje za porušenie zmluvy. Predávajúci nie je oprávnený uplatňovať si v tomto prípade voči Kupujúcemu akúkoľvek náhradu škody alebo sankcie.</w:t>
      </w:r>
    </w:p>
    <w:p w14:paraId="0ACB6B05" w14:textId="77777777" w:rsidR="0042701F" w:rsidRPr="000053C4" w:rsidRDefault="00AA7A0B">
      <w:pPr>
        <w:pStyle w:val="Zkladntext1"/>
        <w:shd w:val="clear" w:color="auto" w:fill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XI.</w:t>
      </w:r>
    </w:p>
    <w:p w14:paraId="38D556B7" w14:textId="77777777" w:rsidR="0042701F" w:rsidRPr="000053C4" w:rsidRDefault="00AA7A0B">
      <w:pPr>
        <w:pStyle w:val="Zhlavie20"/>
        <w:keepNext/>
        <w:keepLines/>
        <w:shd w:val="clear" w:color="auto" w:fill="auto"/>
        <w:rPr>
          <w:rFonts w:asciiTheme="minorHAnsi" w:hAnsiTheme="minorHAnsi" w:cstheme="minorHAnsi"/>
          <w:sz w:val="22"/>
          <w:szCs w:val="22"/>
        </w:rPr>
      </w:pPr>
      <w:bookmarkStart w:id="25" w:name="bookmark24"/>
      <w:bookmarkStart w:id="26" w:name="bookmark25"/>
      <w:r w:rsidRPr="000053C4">
        <w:rPr>
          <w:rFonts w:asciiTheme="minorHAnsi" w:hAnsiTheme="minorHAnsi" w:cstheme="minorHAnsi"/>
          <w:sz w:val="22"/>
          <w:szCs w:val="22"/>
        </w:rPr>
        <w:t>Ukončenie zmluvy</w:t>
      </w:r>
      <w:bookmarkEnd w:id="25"/>
      <w:bookmarkEnd w:id="26"/>
    </w:p>
    <w:p w14:paraId="6B6C7149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Zmluvné strany sa dohodli, že zmluvný vzťah založený touto Zmluvou je možné ukončiť:</w:t>
      </w:r>
    </w:p>
    <w:p w14:paraId="3A42F04F" w14:textId="77777777" w:rsidR="0042701F" w:rsidRPr="000053C4" w:rsidRDefault="00AA7A0B">
      <w:pPr>
        <w:pStyle w:val="Zkladntext1"/>
        <w:numPr>
          <w:ilvl w:val="0"/>
          <w:numId w:val="10"/>
        </w:numPr>
        <w:shd w:val="clear" w:color="auto" w:fill="auto"/>
        <w:tabs>
          <w:tab w:val="left" w:pos="883"/>
        </w:tabs>
        <w:ind w:firstLine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vzájomnou písomnou dohodou Zmluvných strán</w:t>
      </w:r>
    </w:p>
    <w:p w14:paraId="3509EB07" w14:textId="77777777" w:rsidR="0042701F" w:rsidRPr="000053C4" w:rsidRDefault="00AA7A0B">
      <w:pPr>
        <w:pStyle w:val="Zkladntext1"/>
        <w:numPr>
          <w:ilvl w:val="0"/>
          <w:numId w:val="10"/>
        </w:numPr>
        <w:shd w:val="clear" w:color="auto" w:fill="auto"/>
        <w:tabs>
          <w:tab w:val="left" w:pos="883"/>
        </w:tabs>
        <w:ind w:firstLine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odstúpením od Zmluvy.</w:t>
      </w:r>
    </w:p>
    <w:p w14:paraId="588A4DB3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Porušením povinností dohodnutých Zmluvnými stranami v Zmluve jednou zo Zmluvných strán vzniká druhej Zmluvnej strane právo odstúpiť od Zmluvy.</w:t>
      </w:r>
    </w:p>
    <w:p w14:paraId="4CD3A3EB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Odstúpenie je možné aj od čiastočne splnenej Zmluvy.</w:t>
      </w:r>
    </w:p>
    <w:p w14:paraId="6E444AAE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 podstatného porušenia tejto Zmluvy je odstupujúca strana oprávnená od Zmluvy odstúpiť, ak to písomne oznámi druhej Zmluvnej strane bez zbytočného odkladu po tom, čo sa o tomto porušení dozvedela.</w:t>
      </w:r>
    </w:p>
    <w:p w14:paraId="4CF1ED05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Zmluvné strany označujú porušenie Zmluvy za podstatné:</w:t>
      </w:r>
    </w:p>
    <w:p w14:paraId="781EC3BC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</w:t>
      </w:r>
      <w:r w:rsidR="00705F4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>poruší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 xml:space="preserve"> povinnosť 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 xml:space="preserve">dodať 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>motorové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  <w:r w:rsidR="00705F4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vozidlo/á </w:t>
      </w:r>
      <w:r w:rsidR="00705F4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v </w:t>
      </w:r>
      <w:r w:rsidR="00705F4E">
        <w:rPr>
          <w:rFonts w:asciiTheme="minorHAnsi" w:hAnsiTheme="minorHAnsi" w:cstheme="minorHAnsi"/>
          <w:sz w:val="22"/>
          <w:szCs w:val="22"/>
        </w:rPr>
        <w:t xml:space="preserve"> </w:t>
      </w:r>
      <w:r w:rsidR="006D1B42">
        <w:rPr>
          <w:rFonts w:asciiTheme="minorHAnsi" w:hAnsiTheme="minorHAnsi" w:cstheme="minorHAnsi"/>
          <w:sz w:val="22"/>
          <w:szCs w:val="22"/>
        </w:rPr>
        <w:t>dohodnutom množstve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  <w:r w:rsidR="00705F4E">
        <w:rPr>
          <w:rFonts w:asciiTheme="minorHAnsi" w:hAnsiTheme="minorHAnsi" w:cstheme="minorHAnsi"/>
          <w:sz w:val="22"/>
          <w:szCs w:val="22"/>
        </w:rPr>
        <w:br/>
      </w:r>
      <w:r w:rsidRPr="000053C4">
        <w:rPr>
          <w:rFonts w:asciiTheme="minorHAnsi" w:hAnsiTheme="minorHAnsi" w:cstheme="minorHAnsi"/>
          <w:sz w:val="22"/>
          <w:szCs w:val="22"/>
        </w:rPr>
        <w:t>a vyhotovení podľa tejto Zmluvy a/alebo dodaný tovar nespĺňa všetky požadované technické parametre a úžitkové vlastnosti podľa tejto Zmluvy,</w:t>
      </w:r>
    </w:p>
    <w:p w14:paraId="4F480B37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Predávajúci poruší povinnosť dodať motorové vozidlo/á v termíne uvedenom v bode 5.2 Článku V tejto Zmluvy,</w:t>
      </w:r>
    </w:p>
    <w:p w14:paraId="19E32A01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nastanú okolnosti uvedené v </w:t>
      </w:r>
      <w:proofErr w:type="spellStart"/>
      <w:r w:rsidRPr="000053C4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0053C4">
        <w:rPr>
          <w:rFonts w:asciiTheme="minorHAnsi" w:hAnsiTheme="minorHAnsi" w:cstheme="minorHAnsi"/>
          <w:sz w:val="22"/>
          <w:szCs w:val="22"/>
        </w:rPr>
        <w:t>. § 15 zákona o registri partnerov verejného sektora, alebo ak Predávajúci poruší povinnosti uvedené v bode 10.1 Článku X. tejto Zmluvy,</w:t>
      </w:r>
    </w:p>
    <w:p w14:paraId="3ACF26DB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sa preukáže, že Predávajúci v ponuke predloženej vo verejnom obstarávaní predložil nepravdivé doklady alebo uviedol nepravdivé, neúplné alebo skreslené údaje,</w:t>
      </w:r>
    </w:p>
    <w:p w14:paraId="381265C4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je voči Predávajúcemu vedené konkurzné konanie alebo reštrukturalizačné konanie, je v konkurze, v reštrukturalizácii, bol proti nemu zamietnutý návrh na vyhlásenie konkurzu pre nedostatok majetku,</w:t>
      </w:r>
    </w:p>
    <w:p w14:paraId="34D6F19C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firstLine="8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Predávajúci vstúpil do likvidácie, alebo bol na neho zriadená nútená správa,</w:t>
      </w:r>
    </w:p>
    <w:p w14:paraId="34FFCC9B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je voči Predávajúcemu vedený výkon rozhodnutia (napr. podľa zákona č. 233/1995 Z. z. o súdnych exekútoroch a exekučnej činnosti (Exekučný poriadok) a o zmene a doplnení ďalších zákonov v znení neskorších predpisov, zákona Slovenskej národnej rady č. 563/2009 Z. z. o správe daní (daňový poriadok) a o zmene a doplnení niektorých zákonov a pod.),</w:t>
      </w:r>
    </w:p>
    <w:p w14:paraId="54593577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Kupujúci v rozpore s touto Zmluvou bezdôvodne neprevezme riadne dodané motorové vozidlo/á vozidlá ani v lehote 30 dní odo dňa uvedeného vo výzve Predávajúceho v zmysle čl. 5 bodu 5.6 tejto Zmluvy,</w:t>
      </w:r>
    </w:p>
    <w:p w14:paraId="7D650A4A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Kupujúci neuhradí kúpnu cenu za riadne dodané a prevzaté motorové vozidlo/á v termíne do 60 dní po uplynutí dátumu splatnosti faktúry,</w:t>
      </w:r>
    </w:p>
    <w:p w14:paraId="2848C6F3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firstLine="8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tak ustanovuje osobitný zákon..</w:t>
      </w:r>
    </w:p>
    <w:p w14:paraId="0B051ABE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prípade, že dôjde k porušeniu tejto Zmluvy, ktoré Zmluvné strany neoznačili ako podstatné, platia pri odstúpení od Zmluvy pravidlá upravené príslušnými ustanoveniami Obchodného zákonníka.</w:t>
      </w:r>
    </w:p>
    <w:p w14:paraId="5DDFA2EB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lastRenderedPageBreak/>
        <w:t>Oznámenie o odstúpení musí byť podpísané štatutárnym orgánom odstupujúcej Zmluvnej strany a nadobúda účinnosť dňom jeho doručenia do sídla druhej Zmluvnej strany uvedeného v tejto Zmluve.</w:t>
      </w:r>
    </w:p>
    <w:p w14:paraId="6779FE8A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 odstúpenia od Zmluvy, zmeny Zmluvy, alebo dočasného prerušenia plnenia z dôvodu porušenia Zmluvy, zaplatí Zmluvná strana porušiteľa druhej Zmluvnej strane všetky preukázané náklady a škody, ktoré jej z tohto dôvodu vzniknú.</w:t>
      </w:r>
    </w:p>
    <w:p w14:paraId="4E26E6EC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after="300"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oprávnená Zmluvná strana nevyužije právo odstúpiť od Zmluvy, vzniká porušujúcej Zmluvnej strane povinnosť pristúpiť na primeranú zmenu Zmluvy v tej časti, ktorá bola porušením dotknutá a uhradiť spôsobenú škodu, ktorá vznikla v súvislosti s porušením záväzku. Oprávnená Zmluvná strana môže dočasne prerušiť plnenie svojich záväzkov až do doby, pokým porušujúca Zmluvná strana je v omeškaní a pokiaľ omeškané záväzky nesplní a nedohodne zmenu Zmluvy z dôvodu dočasného prerušenia.</w:t>
      </w:r>
    </w:p>
    <w:p w14:paraId="4575D010" w14:textId="77777777" w:rsidR="0042701F" w:rsidRPr="000053C4" w:rsidRDefault="00AA7A0B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XII.</w:t>
      </w:r>
    </w:p>
    <w:p w14:paraId="53BBD7F8" w14:textId="77777777" w:rsidR="0042701F" w:rsidRPr="000053C4" w:rsidRDefault="00AA7A0B">
      <w:pPr>
        <w:pStyle w:val="Zhlavie20"/>
        <w:keepNext/>
        <w:keepLines/>
        <w:shd w:val="clear" w:color="auto" w:fill="auto"/>
        <w:spacing w:line="300" w:lineRule="auto"/>
        <w:rPr>
          <w:rFonts w:asciiTheme="minorHAnsi" w:hAnsiTheme="minorHAnsi" w:cstheme="minorHAnsi"/>
          <w:sz w:val="22"/>
          <w:szCs w:val="22"/>
        </w:rPr>
      </w:pPr>
      <w:bookmarkStart w:id="27" w:name="bookmark26"/>
      <w:bookmarkStart w:id="28" w:name="bookmark27"/>
      <w:r w:rsidRPr="000053C4">
        <w:rPr>
          <w:rFonts w:asciiTheme="minorHAnsi" w:hAnsiTheme="minorHAnsi" w:cstheme="minorHAnsi"/>
          <w:sz w:val="22"/>
          <w:szCs w:val="22"/>
        </w:rPr>
        <w:t>Doručovanie</w:t>
      </w:r>
      <w:bookmarkEnd w:id="27"/>
      <w:bookmarkEnd w:id="28"/>
    </w:p>
    <w:p w14:paraId="68591CFC" w14:textId="77777777" w:rsidR="0042701F" w:rsidRPr="000053C4" w:rsidRDefault="00AA7A0B">
      <w:pPr>
        <w:pStyle w:val="Zkladntext1"/>
        <w:shd w:val="clear" w:color="auto" w:fill="auto"/>
        <w:spacing w:after="300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12.1 </w:t>
      </w:r>
      <w:r w:rsidR="003E247D">
        <w:rPr>
          <w:rFonts w:asciiTheme="minorHAnsi" w:hAnsiTheme="minorHAnsi" w:cstheme="minorHAnsi"/>
          <w:sz w:val="22"/>
          <w:szCs w:val="22"/>
        </w:rPr>
        <w:t>  </w:t>
      </w:r>
      <w:r w:rsidRPr="000053C4">
        <w:rPr>
          <w:rFonts w:asciiTheme="minorHAnsi" w:hAnsiTheme="minorHAnsi" w:cstheme="minorHAnsi"/>
          <w:sz w:val="22"/>
          <w:szCs w:val="22"/>
        </w:rPr>
        <w:t xml:space="preserve">Zmluvné </w:t>
      </w:r>
      <w:r w:rsidR="003E247D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strany </w:t>
      </w:r>
      <w:r w:rsidR="003E247D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>sa</w:t>
      </w:r>
      <w:r w:rsidR="003E247D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 dohodli,</w:t>
      </w:r>
      <w:r w:rsidR="003E247D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 že všetky písomnosti sa </w:t>
      </w:r>
      <w:r w:rsidR="003E247D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budú doručovať na adresu ich sídla uvedenú </w:t>
      </w:r>
      <w:r w:rsidR="003E247D">
        <w:rPr>
          <w:rFonts w:asciiTheme="minorHAnsi" w:hAnsiTheme="minorHAnsi" w:cstheme="minorHAnsi"/>
          <w:sz w:val="22"/>
          <w:szCs w:val="22"/>
        </w:rPr>
        <w:br/>
      </w:r>
      <w:r w:rsidRPr="000053C4">
        <w:rPr>
          <w:rFonts w:asciiTheme="minorHAnsi" w:hAnsiTheme="minorHAnsi" w:cstheme="minorHAnsi"/>
          <w:sz w:val="22"/>
          <w:szCs w:val="22"/>
        </w:rPr>
        <w:t>v záhlaví tejto Zmluvy. Písomnosti budú doručované prostredníctvom pošty doporučene, pričom zásielka (písomnosť) sa bude považovať za doručenú dňom jej prevzatia adresátom - Zmluvnou stranou, dňom, kedy Zmluvná strana odmietne zásielku prevziať, alebo dňom, kedy pošta vráti doručovanú zásielku odosielajúcej Zmluvnej strane ako neprevzatú v odbernej (úložnej) lehote alebo s oznámením adresát neznámy, prípadne ako zásielka nedoručená.</w:t>
      </w:r>
    </w:p>
    <w:p w14:paraId="3DB9CBDC" w14:textId="77777777" w:rsidR="0042701F" w:rsidRPr="000053C4" w:rsidRDefault="00AA7A0B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XIII.</w:t>
      </w:r>
    </w:p>
    <w:p w14:paraId="1BCE885F" w14:textId="77777777" w:rsidR="0042701F" w:rsidRPr="000053C4" w:rsidRDefault="00AA7A0B">
      <w:pPr>
        <w:pStyle w:val="Zhlavie20"/>
        <w:keepNext/>
        <w:keepLines/>
        <w:shd w:val="clear" w:color="auto" w:fill="auto"/>
        <w:spacing w:line="300" w:lineRule="auto"/>
        <w:rPr>
          <w:rFonts w:asciiTheme="minorHAnsi" w:hAnsiTheme="minorHAnsi" w:cstheme="minorHAnsi"/>
          <w:sz w:val="22"/>
          <w:szCs w:val="22"/>
        </w:rPr>
      </w:pPr>
      <w:bookmarkStart w:id="29" w:name="bookmark28"/>
      <w:bookmarkStart w:id="30" w:name="bookmark29"/>
      <w:r w:rsidRPr="000053C4">
        <w:rPr>
          <w:rFonts w:asciiTheme="minorHAnsi" w:hAnsiTheme="minorHAnsi" w:cstheme="minorHAnsi"/>
          <w:sz w:val="22"/>
          <w:szCs w:val="22"/>
        </w:rPr>
        <w:t>Subdodávky</w:t>
      </w:r>
      <w:bookmarkEnd w:id="29"/>
      <w:bookmarkEnd w:id="30"/>
    </w:p>
    <w:p w14:paraId="5D5268FF" w14:textId="77777777" w:rsidR="0042701F" w:rsidRPr="000053C4" w:rsidRDefault="00AA7A0B">
      <w:pPr>
        <w:pStyle w:val="Zkladntext1"/>
        <w:numPr>
          <w:ilvl w:val="0"/>
          <w:numId w:val="12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má Predávajúci v úmysle zadať plnenie, ktoré je predmetom tejto Zmluvy, subdodávateľom, môže tak urobiť iba s predchádzajúcim písomným súhlasom Kupujúceho, ktorý takýto bez závažného a opodstatneného dôvodu neodoprie. V takomto prípade Predávajúci zodpovedá rovnako akoby Zmluvu plnil sám.</w:t>
      </w:r>
    </w:p>
    <w:p w14:paraId="3D92D93A" w14:textId="77777777" w:rsidR="0042701F" w:rsidRPr="000053C4" w:rsidRDefault="00AA7A0B">
      <w:pPr>
        <w:pStyle w:val="Zkladntext1"/>
        <w:numPr>
          <w:ilvl w:val="0"/>
          <w:numId w:val="12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Prílohe č. 3 tejto Zmluvy sú uvedené údaje o všetkých známych subdodávateľoch Predávajúceho, ktorí sú známi v čase uzavierania tejto Zmluvy, a údaje o osobe oprávnenej konať za subdodávateľa v rozsahu meno a priezvisko, adresa pobytu, dátum narodenia.</w:t>
      </w:r>
    </w:p>
    <w:p w14:paraId="45A450B3" w14:textId="77777777" w:rsidR="0042701F" w:rsidRPr="000053C4" w:rsidRDefault="00AA7A0B">
      <w:pPr>
        <w:pStyle w:val="Zkladntext1"/>
        <w:numPr>
          <w:ilvl w:val="0"/>
          <w:numId w:val="13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je oprávnený zmeniť subdodávateľa iba s predchádzajúcim písomným súhlasom Kupujúceho. Predávajúci je pritom povinný oznámiť Kupujúcemu údaje podľa bodu 8.2 tohto článku Zmluvy o novom subdodávateľovi. Predávajúci je povinný Kupujúcemu oznámiť akúkoľvek zmenu údajov u subdodávateľov, uvedených v Prílohe č. 3 tejto Zmluvy, a to bezodkladne.</w:t>
      </w:r>
    </w:p>
    <w:p w14:paraId="4BB8B992" w14:textId="77777777" w:rsidR="0042701F" w:rsidRPr="000053C4" w:rsidRDefault="00AA7A0B">
      <w:pPr>
        <w:pStyle w:val="Zkladntext1"/>
        <w:numPr>
          <w:ilvl w:val="0"/>
          <w:numId w:val="13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zodpovedá za odbornú starostlivosť pri výbere subdodávateľa ako aj za výsledok činnosti/plnenia vykonanej/vykonaného na základe zmluvy o subdodávke.</w:t>
      </w:r>
    </w:p>
    <w:p w14:paraId="08B3E804" w14:textId="21626FF2" w:rsidR="003E247D" w:rsidRDefault="00AA7A0B" w:rsidP="003E247D">
      <w:pPr>
        <w:pStyle w:val="Zkladntext1"/>
        <w:numPr>
          <w:ilvl w:val="0"/>
          <w:numId w:val="13"/>
        </w:numPr>
        <w:shd w:val="clear" w:color="auto" w:fill="auto"/>
        <w:tabs>
          <w:tab w:val="left" w:pos="559"/>
        </w:tabs>
        <w:spacing w:after="200"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je povinný zabezpečiť, aby mal splnené povinnosti ohľadom zápisu do registra partnerov verejného sektora vo vzťahu k subdodávateľom Predávajúceho v zmysle zákona č. 315/2016 Z. z. o registri partnerov verejného sektora.</w:t>
      </w:r>
    </w:p>
    <w:p w14:paraId="586D5614" w14:textId="77777777" w:rsidR="004602A8" w:rsidRDefault="004602A8" w:rsidP="004602A8">
      <w:pPr>
        <w:pStyle w:val="Zkladntext1"/>
        <w:shd w:val="clear" w:color="auto" w:fill="auto"/>
        <w:tabs>
          <w:tab w:val="left" w:pos="559"/>
        </w:tabs>
        <w:spacing w:after="200" w:line="300" w:lineRule="auto"/>
        <w:ind w:left="560"/>
        <w:jc w:val="both"/>
        <w:rPr>
          <w:rFonts w:asciiTheme="minorHAnsi" w:hAnsiTheme="minorHAnsi" w:cstheme="minorHAnsi"/>
          <w:sz w:val="22"/>
          <w:szCs w:val="22"/>
        </w:rPr>
      </w:pPr>
    </w:p>
    <w:p w14:paraId="78D889FC" w14:textId="77777777" w:rsidR="003E247D" w:rsidRDefault="003E247D" w:rsidP="003E247D">
      <w:pPr>
        <w:pStyle w:val="Zkladntext1"/>
        <w:shd w:val="clear" w:color="auto" w:fill="auto"/>
        <w:tabs>
          <w:tab w:val="left" w:pos="559"/>
        </w:tabs>
        <w:spacing w:line="300" w:lineRule="auto"/>
        <w:ind w:left="560"/>
        <w:jc w:val="both"/>
        <w:rPr>
          <w:rFonts w:asciiTheme="minorHAnsi" w:hAnsiTheme="minorHAnsi" w:cstheme="minorHAnsi"/>
          <w:sz w:val="22"/>
          <w:szCs w:val="22"/>
        </w:rPr>
      </w:pPr>
    </w:p>
    <w:p w14:paraId="26329304" w14:textId="77777777" w:rsidR="0042701F" w:rsidRPr="003E247D" w:rsidRDefault="003E247D" w:rsidP="003E247D">
      <w:pPr>
        <w:pStyle w:val="Zkladntext1"/>
        <w:shd w:val="clear" w:color="auto" w:fill="auto"/>
        <w:tabs>
          <w:tab w:val="left" w:pos="559"/>
        </w:tabs>
        <w:spacing w:line="300" w:lineRule="auto"/>
        <w:ind w:left="5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                                                 </w:t>
      </w:r>
      <w:r w:rsidR="00AA7A0B" w:rsidRPr="003E247D">
        <w:rPr>
          <w:rFonts w:asciiTheme="minorHAnsi" w:hAnsiTheme="minorHAnsi" w:cstheme="minorHAnsi"/>
          <w:b/>
          <w:bCs/>
          <w:sz w:val="22"/>
          <w:szCs w:val="22"/>
        </w:rPr>
        <w:t>Článok XIV.</w:t>
      </w:r>
    </w:p>
    <w:p w14:paraId="7D3ECDB3" w14:textId="77777777" w:rsidR="0042701F" w:rsidRDefault="00AA7A0B" w:rsidP="003E247D">
      <w:pPr>
        <w:pStyle w:val="Zhlavie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  <w:bookmarkStart w:id="31" w:name="bookmark30"/>
      <w:bookmarkStart w:id="32" w:name="bookmark31"/>
      <w:r w:rsidRPr="000053C4">
        <w:rPr>
          <w:rFonts w:asciiTheme="minorHAnsi" w:hAnsiTheme="minorHAnsi" w:cstheme="minorHAnsi"/>
          <w:sz w:val="22"/>
          <w:szCs w:val="22"/>
        </w:rPr>
        <w:t>Záverečné ustanovenia</w:t>
      </w:r>
      <w:bookmarkEnd w:id="31"/>
      <w:bookmarkEnd w:id="32"/>
    </w:p>
    <w:p w14:paraId="6D6656A4" w14:textId="77777777" w:rsidR="003E247D" w:rsidRPr="000053C4" w:rsidRDefault="003E247D" w:rsidP="003E247D">
      <w:pPr>
        <w:pStyle w:val="Zhlavie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</w:p>
    <w:p w14:paraId="0A16D348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65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Práva a povinnosti Zmluvných strán, ktoré nie sú upravené touto Zmluvou, sa riadia právnymi predpismi SR, najmä ustanoveniami Obchodného zákonníka.</w:t>
      </w:r>
    </w:p>
    <w:p w14:paraId="28B434D1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65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Všetky spory, ktoré vzniknú z plnenia tejto Zmluvy budú Zmluvné strany riešiť predovšetkým dohodou a vzájomným rokovaním.</w:t>
      </w:r>
    </w:p>
    <w:p w14:paraId="245B1097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65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Akákoľvek zmena tejto Zmluvy sa môže urobiť len formou chronologicky očíslovaných písomných dodatkov k nej, ak nie je v tejto Zmluve uvedené inak.</w:t>
      </w:r>
    </w:p>
    <w:p w14:paraId="54984274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70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Táto Zmluva je vyhotovená v piatich rovnopisoch, pričom Kupujúci </w:t>
      </w:r>
      <w:proofErr w:type="spellStart"/>
      <w:r w:rsidRPr="000053C4">
        <w:rPr>
          <w:rFonts w:asciiTheme="minorHAnsi" w:hAnsiTheme="minorHAnsi" w:cstheme="minorHAnsi"/>
          <w:sz w:val="22"/>
          <w:szCs w:val="22"/>
        </w:rPr>
        <w:t>obdrží</w:t>
      </w:r>
      <w:proofErr w:type="spellEnd"/>
      <w:r w:rsidRPr="000053C4">
        <w:rPr>
          <w:rFonts w:asciiTheme="minorHAnsi" w:hAnsiTheme="minorHAnsi" w:cstheme="minorHAnsi"/>
          <w:sz w:val="22"/>
          <w:szCs w:val="22"/>
        </w:rPr>
        <w:t xml:space="preserve"> po tri vyhotovenia a Predávajúci po dve vyhotovenia.</w:t>
      </w:r>
    </w:p>
    <w:p w14:paraId="703A2E8F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70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Táto Zmluva nadobúda platnosť dňom jej podpísania oboma Zmluvnými stranami a účinnosť dňom nasledujúcim po dni jej zverejnenia v Centrálnom registri zmlúv v zmysle ustanovenia § 47a ods. 1 Občianskeho zákonníka.</w:t>
      </w:r>
    </w:p>
    <w:p w14:paraId="03191CAA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70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Zmluvné strany vyhlasujú, že táto Zmluva bola uzatvorená slobodne a vážne, určite a zrozumiteľne, nie v tiesni a za nápadne nevýhodných podmienok a na znak súhlasu so Zmluvou k nej pripájajú svoje podpisy.</w:t>
      </w:r>
    </w:p>
    <w:p w14:paraId="756D4AD8" w14:textId="77777777" w:rsidR="0042701F" w:rsidRPr="000053C4" w:rsidRDefault="00AA7A0B">
      <w:pPr>
        <w:pStyle w:val="Zkladntext1"/>
        <w:numPr>
          <w:ilvl w:val="0"/>
          <w:numId w:val="15"/>
        </w:numPr>
        <w:shd w:val="clear" w:color="auto" w:fill="auto"/>
        <w:tabs>
          <w:tab w:val="left" w:pos="570"/>
        </w:tabs>
        <w:spacing w:after="300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Žiadna zo Zmluvných strán nie je oprávnená svoju pohľadávku postúpiť inému.</w:t>
      </w:r>
    </w:p>
    <w:p w14:paraId="7CDD3D4C" w14:textId="77777777" w:rsidR="0042701F" w:rsidRPr="000053C4" w:rsidRDefault="00AA7A0B">
      <w:pPr>
        <w:pStyle w:val="Zkladntext1"/>
        <w:shd w:val="clear" w:color="auto" w:fill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Príloha č. 1 Technická</w:t>
      </w:r>
      <w:r w:rsidR="008716A2">
        <w:rPr>
          <w:rFonts w:asciiTheme="minorHAnsi" w:hAnsiTheme="minorHAnsi" w:cstheme="minorHAnsi"/>
          <w:sz w:val="22"/>
          <w:szCs w:val="22"/>
        </w:rPr>
        <w:t>/é</w:t>
      </w:r>
      <w:r w:rsidRPr="000053C4">
        <w:rPr>
          <w:rFonts w:asciiTheme="minorHAnsi" w:hAnsiTheme="minorHAnsi" w:cstheme="minorHAnsi"/>
          <w:sz w:val="22"/>
          <w:szCs w:val="22"/>
        </w:rPr>
        <w:t xml:space="preserve"> špecifikácia</w:t>
      </w:r>
      <w:r w:rsidR="008716A2">
        <w:rPr>
          <w:rFonts w:asciiTheme="minorHAnsi" w:hAnsiTheme="minorHAnsi" w:cstheme="minorHAnsi"/>
          <w:sz w:val="22"/>
          <w:szCs w:val="22"/>
        </w:rPr>
        <w:t>/e</w:t>
      </w:r>
      <w:r w:rsidRPr="000053C4">
        <w:rPr>
          <w:rFonts w:asciiTheme="minorHAnsi" w:hAnsiTheme="minorHAnsi" w:cstheme="minorHAnsi"/>
          <w:sz w:val="22"/>
          <w:szCs w:val="22"/>
        </w:rPr>
        <w:t xml:space="preserve"> motorového vozidla/motorových vozidiel</w:t>
      </w:r>
    </w:p>
    <w:p w14:paraId="4E85950E" w14:textId="69552DEC" w:rsidR="0042701F" w:rsidRDefault="00BA51F7">
      <w:pPr>
        <w:pStyle w:val="Zkladntext1"/>
        <w:shd w:val="clear" w:color="auto" w:fil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Príloha č. 2 </w:t>
      </w:r>
      <w:r w:rsidR="00855F4E">
        <w:rPr>
          <w:rFonts w:asciiTheme="minorHAnsi" w:hAnsiTheme="minorHAnsi" w:cstheme="minorHAnsi"/>
          <w:sz w:val="22"/>
          <w:szCs w:val="22"/>
        </w:rPr>
        <w:t>Štruktúrovaný rozpočet/</w:t>
      </w:r>
      <w:r>
        <w:rPr>
          <w:rFonts w:asciiTheme="minorHAnsi" w:hAnsiTheme="minorHAnsi" w:cstheme="minorHAnsi"/>
          <w:sz w:val="22"/>
          <w:szCs w:val="22"/>
        </w:rPr>
        <w:t>Štruktúrované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 rozpoč</w:t>
      </w:r>
      <w:r>
        <w:rPr>
          <w:rFonts w:asciiTheme="minorHAnsi" w:hAnsiTheme="minorHAnsi" w:cstheme="minorHAnsi"/>
          <w:sz w:val="22"/>
          <w:szCs w:val="22"/>
        </w:rPr>
        <w:t>ty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 ceny</w:t>
      </w:r>
      <w:r>
        <w:rPr>
          <w:rFonts w:asciiTheme="minorHAnsi" w:hAnsiTheme="minorHAnsi" w:cstheme="minorHAnsi"/>
          <w:sz w:val="22"/>
          <w:szCs w:val="22"/>
        </w:rPr>
        <w:t xml:space="preserve"> za jednotliv</w:t>
      </w:r>
      <w:r w:rsidR="00855F4E">
        <w:rPr>
          <w:rFonts w:asciiTheme="minorHAnsi" w:hAnsiTheme="minorHAnsi" w:cstheme="minorHAnsi"/>
          <w:sz w:val="22"/>
          <w:szCs w:val="22"/>
        </w:rPr>
        <w:t>ý/</w:t>
      </w:r>
      <w:r>
        <w:rPr>
          <w:rFonts w:asciiTheme="minorHAnsi" w:hAnsiTheme="minorHAnsi" w:cstheme="minorHAnsi"/>
          <w:sz w:val="22"/>
          <w:szCs w:val="22"/>
        </w:rPr>
        <w:t>é typ</w:t>
      </w:r>
      <w:r w:rsidR="00855F4E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y motorového vozidla</w:t>
      </w:r>
      <w:r w:rsidR="00855F4E">
        <w:rPr>
          <w:rFonts w:asciiTheme="minorHAnsi" w:hAnsiTheme="minorHAnsi" w:cstheme="minorHAnsi"/>
          <w:sz w:val="22"/>
          <w:szCs w:val="22"/>
        </w:rPr>
        <w:t>/motorových vozidiel</w:t>
      </w:r>
    </w:p>
    <w:p w14:paraId="75B40B15" w14:textId="77777777" w:rsidR="008513ED" w:rsidRPr="000053C4" w:rsidRDefault="008513ED">
      <w:pPr>
        <w:pStyle w:val="Zkladntext1"/>
        <w:shd w:val="clear" w:color="auto" w:fil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Príloha č. 3 Zoznam subdodávateľov</w:t>
      </w:r>
    </w:p>
    <w:p w14:paraId="171A0C08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4C5BDB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6CCF4D" w14:textId="77777777" w:rsidR="003E247D" w:rsidRP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247D">
        <w:rPr>
          <w:rFonts w:asciiTheme="minorHAnsi" w:hAnsiTheme="minorHAnsi" w:cstheme="minorHAnsi"/>
          <w:bCs/>
          <w:sz w:val="22"/>
          <w:szCs w:val="22"/>
        </w:rPr>
        <w:t>V Bratislave, dňa ....................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v Bratislave, dňa....................</w:t>
      </w:r>
    </w:p>
    <w:p w14:paraId="4A59A8A5" w14:textId="77777777" w:rsidR="003E247D" w:rsidRP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247D">
        <w:rPr>
          <w:rFonts w:asciiTheme="minorHAnsi" w:hAnsiTheme="minorHAnsi" w:cstheme="minorHAnsi"/>
          <w:bCs/>
          <w:sz w:val="22"/>
          <w:szCs w:val="22"/>
        </w:rPr>
        <w:t>Za Kupujúceho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za Predávajúceho</w:t>
      </w:r>
    </w:p>
    <w:p w14:paraId="6CA79C74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529F829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6223DFE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B13847" w14:textId="77777777" w:rsidR="003E247D" w:rsidRP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247D">
        <w:rPr>
          <w:rFonts w:asciiTheme="minorHAnsi" w:hAnsiTheme="minorHAnsi" w:cstheme="minorHAnsi"/>
          <w:bCs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bCs/>
          <w:sz w:val="22"/>
          <w:szCs w:val="22"/>
        </w:rPr>
        <w:t>..................                                                   .............................................</w:t>
      </w:r>
    </w:p>
    <w:p w14:paraId="0BC8D111" w14:textId="77777777" w:rsidR="003E247D" w:rsidRDefault="00AA7A0B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247D">
        <w:rPr>
          <w:rFonts w:asciiTheme="minorHAnsi" w:hAnsiTheme="minorHAnsi" w:cstheme="minorHAnsi"/>
          <w:b/>
          <w:bCs/>
          <w:sz w:val="22"/>
          <w:szCs w:val="22"/>
        </w:rPr>
        <w:t xml:space="preserve">Ing. Jaroslav Jánoš </w:t>
      </w:r>
      <w:r w:rsidR="003E247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konateľ</w:t>
      </w:r>
    </w:p>
    <w:p w14:paraId="3209216A" w14:textId="77777777" w:rsidR="0042701F" w:rsidRPr="003E247D" w:rsidRDefault="00AA7A0B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sz w:val="22"/>
          <w:szCs w:val="22"/>
        </w:rPr>
        <w:sectPr w:rsidR="0042701F" w:rsidRPr="003E247D" w:rsidSect="00627FCC">
          <w:headerReference w:type="default" r:id="rId7"/>
          <w:footerReference w:type="default" r:id="rId8"/>
          <w:headerReference w:type="first" r:id="rId9"/>
          <w:pgSz w:w="11900" w:h="16840"/>
          <w:pgMar w:top="1134" w:right="1268" w:bottom="902" w:left="1370" w:header="0" w:footer="3" w:gutter="0"/>
          <w:cols w:space="720"/>
          <w:noEndnote/>
          <w:titlePg/>
          <w:docGrid w:linePitch="360"/>
        </w:sectPr>
      </w:pPr>
      <w:r w:rsidRPr="003E247D">
        <w:rPr>
          <w:rFonts w:asciiTheme="minorHAnsi" w:hAnsiTheme="minorHAnsi" w:cstheme="minorHAnsi"/>
          <w:b/>
          <w:bCs/>
          <w:sz w:val="22"/>
          <w:szCs w:val="22"/>
        </w:rPr>
        <w:t>generálny riaditeľ PPA</w:t>
      </w:r>
    </w:p>
    <w:p w14:paraId="2353A7BE" w14:textId="77777777" w:rsidR="00FB26A8" w:rsidRDefault="00AA7A0B" w:rsidP="00FB26A8">
      <w:pPr>
        <w:pStyle w:val="Zkladntext1"/>
        <w:shd w:val="clear" w:color="auto" w:fill="auto"/>
        <w:tabs>
          <w:tab w:val="left" w:leader="dot" w:pos="3240"/>
        </w:tabs>
        <w:spacing w:after="156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lastRenderedPageBreak/>
        <w:t>Príloha č.</w:t>
      </w:r>
      <w:r w:rsidR="00FB26A8">
        <w:rPr>
          <w:rFonts w:asciiTheme="minorHAnsi" w:hAnsiTheme="minorHAnsi" w:cstheme="minorHAnsi"/>
          <w:sz w:val="22"/>
          <w:szCs w:val="22"/>
        </w:rPr>
        <w:t xml:space="preserve"> 1</w:t>
      </w:r>
      <w:r w:rsidR="00F4668D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>ku Kúpnej zmluve č:</w:t>
      </w:r>
      <w:r w:rsidRPr="000053C4">
        <w:rPr>
          <w:rFonts w:asciiTheme="minorHAnsi" w:hAnsiTheme="minorHAnsi" w:cstheme="minorHAnsi"/>
          <w:sz w:val="22"/>
          <w:szCs w:val="22"/>
        </w:rPr>
        <w:tab/>
      </w:r>
    </w:p>
    <w:p w14:paraId="5B56DB65" w14:textId="77777777" w:rsidR="0042701F" w:rsidRPr="000053C4" w:rsidRDefault="00AA7A0B" w:rsidP="00FB26A8">
      <w:pPr>
        <w:pStyle w:val="Zkladntext1"/>
        <w:shd w:val="clear" w:color="auto" w:fill="auto"/>
        <w:tabs>
          <w:tab w:val="left" w:leader="dot" w:pos="3240"/>
        </w:tabs>
        <w:spacing w:after="156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Technická špecifikácia motorových vozidiel</w:t>
      </w:r>
    </w:p>
    <w:sectPr w:rsidR="0042701F" w:rsidRPr="000053C4" w:rsidSect="00E62D3F">
      <w:pgSz w:w="11900" w:h="16840"/>
      <w:pgMar w:top="1135" w:right="1401" w:bottom="1387" w:left="13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8D415" w14:textId="77777777" w:rsidR="000403E5" w:rsidRDefault="000403E5">
      <w:r>
        <w:separator/>
      </w:r>
    </w:p>
  </w:endnote>
  <w:endnote w:type="continuationSeparator" w:id="0">
    <w:p w14:paraId="3DE3946F" w14:textId="77777777" w:rsidR="000403E5" w:rsidRDefault="0004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58422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653468C" w14:textId="57436B65" w:rsidR="00E52A13" w:rsidRPr="00E52A13" w:rsidRDefault="00E52A13">
        <w:pPr>
          <w:pStyle w:val="Pta"/>
          <w:jc w:val="right"/>
          <w:rPr>
            <w:sz w:val="20"/>
            <w:szCs w:val="20"/>
          </w:rPr>
        </w:pPr>
        <w:r w:rsidRPr="00E52A13">
          <w:rPr>
            <w:sz w:val="20"/>
            <w:szCs w:val="20"/>
          </w:rPr>
          <w:fldChar w:fldCharType="begin"/>
        </w:r>
        <w:r w:rsidRPr="00E52A13">
          <w:rPr>
            <w:sz w:val="20"/>
            <w:szCs w:val="20"/>
          </w:rPr>
          <w:instrText>PAGE   \* MERGEFORMAT</w:instrText>
        </w:r>
        <w:r w:rsidRPr="00E52A13">
          <w:rPr>
            <w:sz w:val="20"/>
            <w:szCs w:val="20"/>
          </w:rPr>
          <w:fldChar w:fldCharType="separate"/>
        </w:r>
        <w:r w:rsidR="005863D5">
          <w:rPr>
            <w:noProof/>
            <w:sz w:val="20"/>
            <w:szCs w:val="20"/>
          </w:rPr>
          <w:t>4</w:t>
        </w:r>
        <w:r w:rsidRPr="00E52A13">
          <w:rPr>
            <w:sz w:val="20"/>
            <w:szCs w:val="20"/>
          </w:rPr>
          <w:fldChar w:fldCharType="end"/>
        </w:r>
      </w:p>
    </w:sdtContent>
  </w:sdt>
  <w:p w14:paraId="63C627DF" w14:textId="77777777" w:rsidR="00E52A13" w:rsidRDefault="00E52A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5ED46" w14:textId="77777777" w:rsidR="000403E5" w:rsidRDefault="000403E5"/>
  </w:footnote>
  <w:footnote w:type="continuationSeparator" w:id="0">
    <w:p w14:paraId="397717E8" w14:textId="77777777" w:rsidR="000403E5" w:rsidRDefault="000403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E7DC9" w14:textId="77777777" w:rsidR="00387E29" w:rsidRDefault="00F019C2">
    <w:pPr>
      <w:pStyle w:val="Hlavika"/>
      <w:rPr>
        <w:rFonts w:asciiTheme="minorHAnsi" w:hAnsiTheme="minorHAnsi" w:cstheme="minorHAnsi"/>
      </w:rPr>
    </w:pPr>
    <w:r w:rsidRPr="00387E29">
      <w:rPr>
        <w:rFonts w:asciiTheme="minorHAnsi" w:hAnsiTheme="minorHAnsi" w:cstheme="minorHAnsi"/>
      </w:rPr>
      <w:t xml:space="preserve">                                                 </w:t>
    </w:r>
    <w:r w:rsidR="00387E29" w:rsidRPr="00387E29">
      <w:rPr>
        <w:rFonts w:asciiTheme="minorHAnsi" w:hAnsiTheme="minorHAnsi" w:cstheme="minorHAnsi"/>
      </w:rPr>
      <w:t xml:space="preserve">                               </w:t>
    </w:r>
    <w:r w:rsidR="00387E29">
      <w:rPr>
        <w:rFonts w:asciiTheme="minorHAnsi" w:hAnsiTheme="minorHAnsi" w:cstheme="minorHAnsi"/>
      </w:rPr>
      <w:t xml:space="preserve"> </w:t>
    </w:r>
  </w:p>
  <w:p w14:paraId="28BF011A" w14:textId="77777777" w:rsidR="00387E29" w:rsidRDefault="00387E29">
    <w:pPr>
      <w:pStyle w:val="Hlavika"/>
      <w:rPr>
        <w:rFonts w:asciiTheme="minorHAnsi" w:hAnsiTheme="minorHAnsi" w:cstheme="minorHAnsi"/>
      </w:rPr>
    </w:pPr>
  </w:p>
  <w:p w14:paraId="235E615D" w14:textId="77777777" w:rsidR="00387E29" w:rsidRDefault="00387E29">
    <w:pPr>
      <w:pStyle w:val="Hlavika"/>
      <w:rPr>
        <w:rFonts w:asciiTheme="minorHAnsi" w:hAnsiTheme="minorHAnsi" w:cstheme="minorHAnsi"/>
      </w:rPr>
    </w:pPr>
  </w:p>
  <w:p w14:paraId="1797258B" w14:textId="4F015034" w:rsidR="00F019C2" w:rsidRPr="00387E29" w:rsidRDefault="00F019C2" w:rsidP="00387E29">
    <w:pPr>
      <w:pStyle w:val="Hlavika"/>
      <w:jc w:val="right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8F10C" w14:textId="77777777" w:rsidR="00627FCC" w:rsidRDefault="00627FCC" w:rsidP="00627FCC">
    <w:pPr>
      <w:pStyle w:val="Hlavika"/>
      <w:jc w:val="right"/>
      <w:rPr>
        <w:rFonts w:ascii="Calibri" w:hAnsi="Calibri" w:cs="Calibri"/>
      </w:rPr>
    </w:pPr>
  </w:p>
  <w:p w14:paraId="389F7644" w14:textId="77777777" w:rsidR="00627FCC" w:rsidRDefault="00627FCC" w:rsidP="00627FCC">
    <w:pPr>
      <w:pStyle w:val="Hlavika"/>
      <w:jc w:val="right"/>
      <w:rPr>
        <w:rFonts w:ascii="Calibri" w:hAnsi="Calibri" w:cs="Calibri"/>
      </w:rPr>
    </w:pPr>
  </w:p>
  <w:p w14:paraId="7400170D" w14:textId="6FEAAEFB" w:rsidR="00627FCC" w:rsidRPr="00984550" w:rsidRDefault="00627FCC" w:rsidP="00627FCC">
    <w:pPr>
      <w:pStyle w:val="Hlavika"/>
      <w:jc w:val="right"/>
      <w:rPr>
        <w:rFonts w:ascii="Calibri" w:hAnsi="Calibri" w:cs="Calibri"/>
        <w:sz w:val="22"/>
        <w:szCs w:val="22"/>
      </w:rPr>
    </w:pPr>
    <w:r w:rsidRPr="00984550">
      <w:rPr>
        <w:rFonts w:ascii="Calibri" w:hAnsi="Calibri" w:cs="Calibri"/>
        <w:sz w:val="22"/>
        <w:szCs w:val="22"/>
      </w:rPr>
      <w:t>Príloha č. 2</w:t>
    </w:r>
    <w:r w:rsidR="00984550" w:rsidRPr="00984550">
      <w:rPr>
        <w:rFonts w:ascii="Calibri" w:hAnsi="Calibri" w:cs="Calibri"/>
        <w:sz w:val="22"/>
        <w:szCs w:val="22"/>
      </w:rPr>
      <w:t xml:space="preserve"> súťažných podkladov</w:t>
    </w:r>
  </w:p>
  <w:p w14:paraId="71C002D6" w14:textId="77777777" w:rsidR="00627FCC" w:rsidRPr="00627FCC" w:rsidRDefault="00627FCC" w:rsidP="00627FCC">
    <w:pPr>
      <w:pStyle w:val="Hlavika"/>
      <w:jc w:val="right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34B8"/>
    <w:multiLevelType w:val="multilevel"/>
    <w:tmpl w:val="78ACD442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30CFA"/>
    <w:multiLevelType w:val="multilevel"/>
    <w:tmpl w:val="EC8AF9DE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DF4AC0"/>
    <w:multiLevelType w:val="multilevel"/>
    <w:tmpl w:val="CF18673C"/>
    <w:lvl w:ilvl="0">
      <w:start w:val="1"/>
      <w:numFmt w:val="decimal"/>
      <w:lvlText w:val="1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F76870"/>
    <w:multiLevelType w:val="multilevel"/>
    <w:tmpl w:val="CDC47E26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D87D82"/>
    <w:multiLevelType w:val="multilevel"/>
    <w:tmpl w:val="4BF8CAF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553156"/>
    <w:multiLevelType w:val="multilevel"/>
    <w:tmpl w:val="E11EF154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BC7AD9"/>
    <w:multiLevelType w:val="multilevel"/>
    <w:tmpl w:val="477E24BE"/>
    <w:lvl w:ilvl="0">
      <w:start w:val="1"/>
      <w:numFmt w:val="decimal"/>
      <w:lvlText w:val="9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D514D6"/>
    <w:multiLevelType w:val="multilevel"/>
    <w:tmpl w:val="0D002C6A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4535A4"/>
    <w:multiLevelType w:val="multilevel"/>
    <w:tmpl w:val="3CC4B2C0"/>
    <w:lvl w:ilvl="0">
      <w:start w:val="1"/>
      <w:numFmt w:val="decimal"/>
      <w:lvlText w:val="1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100581"/>
    <w:multiLevelType w:val="multilevel"/>
    <w:tmpl w:val="C394BB2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AB39E3"/>
    <w:multiLevelType w:val="multilevel"/>
    <w:tmpl w:val="E1A2BA16"/>
    <w:lvl w:ilvl="0">
      <w:start w:val="1"/>
      <w:numFmt w:val="decimal"/>
      <w:lvlText w:val="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ED06EE"/>
    <w:multiLevelType w:val="multilevel"/>
    <w:tmpl w:val="2CA2B986"/>
    <w:lvl w:ilvl="0">
      <w:start w:val="3"/>
      <w:numFmt w:val="decimal"/>
      <w:lvlText w:val="1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5625CE"/>
    <w:multiLevelType w:val="multilevel"/>
    <w:tmpl w:val="1B3AD012"/>
    <w:lvl w:ilvl="0">
      <w:start w:val="1"/>
      <w:numFmt w:val="decimal"/>
      <w:lvlText w:val="1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B41A88"/>
    <w:multiLevelType w:val="multilevel"/>
    <w:tmpl w:val="0AC0D2F0"/>
    <w:lvl w:ilvl="0">
      <w:start w:val="1"/>
      <w:numFmt w:val="decimal"/>
      <w:lvlText w:val="10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D67634"/>
    <w:multiLevelType w:val="multilevel"/>
    <w:tmpl w:val="DFCE826E"/>
    <w:lvl w:ilvl="0">
      <w:start w:val="7"/>
      <w:numFmt w:val="decimal"/>
      <w:lvlText w:val="1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13"/>
  </w:num>
  <w:num w:numId="9">
    <w:abstractNumId w:val="12"/>
  </w:num>
  <w:num w:numId="10">
    <w:abstractNumId w:val="9"/>
  </w:num>
  <w:num w:numId="11">
    <w:abstractNumId w:val="4"/>
  </w:num>
  <w:num w:numId="12">
    <w:abstractNumId w:val="2"/>
  </w:num>
  <w:num w:numId="13">
    <w:abstractNumId w:val="11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F"/>
    <w:rsid w:val="000053C4"/>
    <w:rsid w:val="000300C1"/>
    <w:rsid w:val="00034D69"/>
    <w:rsid w:val="000403E5"/>
    <w:rsid w:val="00087F7B"/>
    <w:rsid w:val="00121854"/>
    <w:rsid w:val="001868F6"/>
    <w:rsid w:val="002613EE"/>
    <w:rsid w:val="002F2252"/>
    <w:rsid w:val="002F3B62"/>
    <w:rsid w:val="00387E29"/>
    <w:rsid w:val="003E247D"/>
    <w:rsid w:val="0042701F"/>
    <w:rsid w:val="004602A8"/>
    <w:rsid w:val="004D66D6"/>
    <w:rsid w:val="0052582A"/>
    <w:rsid w:val="00536853"/>
    <w:rsid w:val="005863D5"/>
    <w:rsid w:val="00627FCC"/>
    <w:rsid w:val="006D1B42"/>
    <w:rsid w:val="00705F4E"/>
    <w:rsid w:val="007661BB"/>
    <w:rsid w:val="0078351A"/>
    <w:rsid w:val="008513ED"/>
    <w:rsid w:val="00855F4E"/>
    <w:rsid w:val="008716A2"/>
    <w:rsid w:val="00984550"/>
    <w:rsid w:val="00AA7A0B"/>
    <w:rsid w:val="00AC1A3D"/>
    <w:rsid w:val="00AF275B"/>
    <w:rsid w:val="00B355BE"/>
    <w:rsid w:val="00B80024"/>
    <w:rsid w:val="00B861A9"/>
    <w:rsid w:val="00B946C2"/>
    <w:rsid w:val="00BA51F7"/>
    <w:rsid w:val="00C35AA3"/>
    <w:rsid w:val="00D13E3B"/>
    <w:rsid w:val="00D65742"/>
    <w:rsid w:val="00D80E74"/>
    <w:rsid w:val="00D870E7"/>
    <w:rsid w:val="00DC358C"/>
    <w:rsid w:val="00E01021"/>
    <w:rsid w:val="00E52A13"/>
    <w:rsid w:val="00E62D3F"/>
    <w:rsid w:val="00EF26AC"/>
    <w:rsid w:val="00F019C2"/>
    <w:rsid w:val="00F4668D"/>
    <w:rsid w:val="00FB26A8"/>
    <w:rsid w:val="00FB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99BD"/>
  <w15:docId w15:val="{CDACAE9A-543A-4582-9D20-940E5E23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zovtabuky">
    <w:name w:val="Názov tabuľky_"/>
    <w:basedOn w:val="Predvolenpsmoodseku"/>
    <w:link w:val="Nzovtabuky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">
    <w:name w:val="Iné_"/>
    <w:basedOn w:val="Predvolenpsmoodseku"/>
    <w:link w:val="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2">
    <w:name w:val="Záhlavie #2_"/>
    <w:basedOn w:val="Predvolenpsmoodseku"/>
    <w:link w:val="Zhlavie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line="298" w:lineRule="auto"/>
    </w:pPr>
    <w:rPr>
      <w:rFonts w:ascii="Calibri" w:eastAsia="Calibri" w:hAnsi="Calibri" w:cs="Calibri"/>
      <w:sz w:val="20"/>
      <w:szCs w:val="20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40"/>
      <w:jc w:val="center"/>
      <w:outlineLvl w:val="0"/>
    </w:pPr>
    <w:rPr>
      <w:rFonts w:ascii="Calibri" w:eastAsia="Calibri" w:hAnsi="Calibri" w:cs="Calibri"/>
      <w:sz w:val="28"/>
      <w:szCs w:val="28"/>
    </w:rPr>
  </w:style>
  <w:style w:type="paragraph" w:customStyle="1" w:styleId="Nzovtabuky0">
    <w:name w:val="Názov tabuľky"/>
    <w:basedOn w:val="Normlny"/>
    <w:link w:val="Nzovtabuky"/>
    <w:pPr>
      <w:shd w:val="clear" w:color="auto" w:fill="FFFFFF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In0">
    <w:name w:val="Iné"/>
    <w:basedOn w:val="Normlny"/>
    <w:link w:val="In"/>
    <w:pPr>
      <w:shd w:val="clear" w:color="auto" w:fill="FFFFFF"/>
      <w:spacing w:line="298" w:lineRule="auto"/>
    </w:pPr>
    <w:rPr>
      <w:rFonts w:ascii="Calibri" w:eastAsia="Calibri" w:hAnsi="Calibri" w:cs="Calibri"/>
      <w:sz w:val="20"/>
      <w:szCs w:val="20"/>
    </w:rPr>
  </w:style>
  <w:style w:type="paragraph" w:customStyle="1" w:styleId="Zhlavie20">
    <w:name w:val="Záhlavie #2"/>
    <w:basedOn w:val="Normlny"/>
    <w:link w:val="Zhlavie2"/>
    <w:pPr>
      <w:shd w:val="clear" w:color="auto" w:fill="FFFFFF"/>
      <w:spacing w:after="120" w:line="298" w:lineRule="auto"/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2D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2D3F"/>
    <w:rPr>
      <w:rFonts w:ascii="Segoe UI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019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19C2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019C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19C2"/>
    <w:rPr>
      <w:color w:val="000000"/>
    </w:rPr>
  </w:style>
  <w:style w:type="character" w:styleId="Odkaznakomentr">
    <w:name w:val="annotation reference"/>
    <w:basedOn w:val="Predvolenpsmoodseku"/>
    <w:uiPriority w:val="99"/>
    <w:semiHidden/>
    <w:unhideWhenUsed/>
    <w:rsid w:val="00AC1A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C1A3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C1A3D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1A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1A3D"/>
    <w:rPr>
      <w:b/>
      <w:bCs/>
      <w:color w:val="000000"/>
      <w:sz w:val="20"/>
      <w:szCs w:val="20"/>
    </w:rPr>
  </w:style>
  <w:style w:type="paragraph" w:styleId="Revzia">
    <w:name w:val="Revision"/>
    <w:hidden/>
    <w:uiPriority w:val="99"/>
    <w:semiHidden/>
    <w:rsid w:val="00DC358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3080</Words>
  <Characters>17556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Váczyová Iveta</dc:creator>
  <cp:lastModifiedBy>Muľová Soňa</cp:lastModifiedBy>
  <cp:revision>9</cp:revision>
  <cp:lastPrinted>2020-12-14T09:41:00Z</cp:lastPrinted>
  <dcterms:created xsi:type="dcterms:W3CDTF">2020-12-16T12:12:00Z</dcterms:created>
  <dcterms:modified xsi:type="dcterms:W3CDTF">2021-01-13T07:11:00Z</dcterms:modified>
</cp:coreProperties>
</file>