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2405E" w14:textId="0E923596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bookmarkStart w:id="2" w:name="_GoBack"/>
      <w:bookmarkEnd w:id="2"/>
      <w:r>
        <w:t>Kúpna zmluva</w:t>
      </w:r>
      <w:bookmarkEnd w:id="0"/>
      <w:bookmarkEnd w:id="1"/>
    </w:p>
    <w:p w14:paraId="032C1AC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 xml:space="preserve">uzatvorená podľa § 409 a </w:t>
      </w:r>
      <w:proofErr w:type="spellStart"/>
      <w:r w:rsidRPr="00FB26A8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FB26A8">
        <w:rPr>
          <w:rFonts w:asciiTheme="minorHAnsi" w:hAnsiTheme="minorHAnsi" w:cstheme="minorHAnsi"/>
          <w:sz w:val="22"/>
          <w:szCs w:val="22"/>
        </w:rPr>
        <w:t>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4E0C532E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49DFF47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kupujúceho:</w:t>
      </w:r>
    </w:p>
    <w:p w14:paraId="2FB2412A" w14:textId="77777777" w:rsidR="0042701F" w:rsidRPr="000053C4" w:rsidRDefault="00AA7A0B">
      <w:pPr>
        <w:pStyle w:val="Zkladntext1"/>
        <w:shd w:val="clear" w:color="auto" w:fill="auto"/>
        <w:spacing w:after="42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predávajúceho :</w:t>
      </w:r>
    </w:p>
    <w:p w14:paraId="647AAA1E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50DD3423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830"/>
      </w:tblGrid>
      <w:tr w:rsidR="0042701F" w:rsidRPr="000053C4" w14:paraId="6B379E07" w14:textId="77777777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51260A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3830" w:type="dxa"/>
            <w:shd w:val="clear" w:color="auto" w:fill="FFFFFF"/>
            <w:vAlign w:val="bottom"/>
          </w:tcPr>
          <w:p w14:paraId="3B6D4D34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Pôdohospodárska platobná agentúra</w:t>
            </w:r>
          </w:p>
        </w:tc>
      </w:tr>
      <w:tr w:rsidR="0042701F" w:rsidRPr="000053C4" w14:paraId="33D568CE" w14:textId="77777777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4FB66016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3830" w:type="dxa"/>
            <w:shd w:val="clear" w:color="auto" w:fill="FFFFFF"/>
          </w:tcPr>
          <w:p w14:paraId="22911B6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Hraničná 12, 815 26 Bratislava</w:t>
            </w:r>
          </w:p>
        </w:tc>
      </w:tr>
      <w:tr w:rsidR="0042701F" w:rsidRPr="000053C4" w14:paraId="44250EDD" w14:textId="77777777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1D2282A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3830" w:type="dxa"/>
            <w:shd w:val="clear" w:color="auto" w:fill="FFFFFF"/>
          </w:tcPr>
          <w:p w14:paraId="4FF9FB28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30794323</w:t>
            </w:r>
          </w:p>
        </w:tc>
      </w:tr>
      <w:tr w:rsidR="0042701F" w:rsidRPr="000053C4" w14:paraId="69C4ECBB" w14:textId="77777777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5CB80C4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3830" w:type="dxa"/>
            <w:shd w:val="clear" w:color="auto" w:fill="FFFFFF"/>
            <w:vAlign w:val="bottom"/>
          </w:tcPr>
          <w:p w14:paraId="1BBAD688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Ing. Jaroslav Jánoš, generálny riaditeľ</w:t>
            </w:r>
          </w:p>
        </w:tc>
      </w:tr>
      <w:tr w:rsidR="0042701F" w:rsidRPr="000053C4" w14:paraId="16DFA583" w14:textId="77777777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42BAAD28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0E91AE9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3830" w:type="dxa"/>
            <w:shd w:val="clear" w:color="auto" w:fill="FFFFFF"/>
          </w:tcPr>
          <w:p w14:paraId="05E3FFF9" w14:textId="77777777" w:rsidR="0042701F" w:rsidRPr="000053C4" w:rsidRDefault="00AA7A0B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štátna pokladnica Bratislava SK32 8180 0000 0070 0011 6152</w:t>
            </w:r>
          </w:p>
        </w:tc>
      </w:tr>
    </w:tbl>
    <w:p w14:paraId="1CDD52F5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71C4359A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0F49426B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3" w:name="bookmark2"/>
      <w:bookmarkStart w:id="4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3"/>
      <w:bookmarkEnd w:id="4"/>
    </w:p>
    <w:p w14:paraId="0885C4E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0EDEECE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933AC8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6E6F1AA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375F31F2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5A0BD55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1303A4C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0DD50EAF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41A0FF61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587201BB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28B94671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5" w:name="bookmark4"/>
      <w:bookmarkStart w:id="6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5"/>
      <w:bookmarkEnd w:id="6"/>
    </w:p>
    <w:p w14:paraId="66D018EB" w14:textId="77777777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Uzavretie tejto Zmluvy je výsledkom postupu zadávania nadlimitnej zákazky podľa zákona č. 343/2015 Z. z. o verejnom obstarávaní a o zmene a doplnení niektorých zákonov v znení neskorších predpisov (ďalej len „ZVO").</w:t>
      </w:r>
    </w:p>
    <w:p w14:paraId="5858CE3B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61EC859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7" w:name="bookmark6"/>
      <w:bookmarkStart w:id="8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7"/>
      <w:bookmarkEnd w:id="8"/>
    </w:p>
    <w:p w14:paraId="49CF1CF2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Predmetom Zmluvy je záväzok Predávajúceho dodať Kupujúcemu nové služobné motorové vozidlo/á (ďalej len „motorové vozidlo/á" alebo „tovar"), previesť motorové vozidlo/á do vlastníctva Slovenskej republiky - majetku štátu, ktorého správcom je Kupujúci vrátane s nimi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súvisiacich predajných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popredajných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služieb, poskytnutia záruky na dodané motorové vozidlo/á, poskytnutie náhradného motorového vozidla/náhradných motorových vozidiel v prípade uplatnenia záručných vád Kupujúcim, a záväzok Kupujúceho prevziať tovar a zaplatiť za tovar kúpnu cenu podľa Článku III. tejto Zmluvy.</w:t>
      </w:r>
    </w:p>
    <w:p w14:paraId="27955EAA" w14:textId="0C6D8245" w:rsidR="0042701F" w:rsidRPr="00DC358C" w:rsidRDefault="00AA7A0B" w:rsidP="00DC358C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Podrobná technická špecifikácia motorového vozidla/motorových vozidiel, ktoré je Predávajúci povinný dodať Kupujúcemu v súlade s touto Zmluvou je uvedená </w:t>
      </w:r>
      <w:r w:rsidR="00D80E74">
        <w:rPr>
          <w:rFonts w:asciiTheme="minorHAnsi" w:hAnsiTheme="minorHAnsi" w:cstheme="minorHAnsi"/>
          <w:b/>
          <w:bCs/>
          <w:sz w:val="22"/>
          <w:szCs w:val="22"/>
        </w:rPr>
        <w:t>v prílohe č. 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285D609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214E9F73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9" w:name="bookmark8"/>
      <w:bookmarkStart w:id="10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9"/>
      <w:bookmarkEnd w:id="10"/>
    </w:p>
    <w:p w14:paraId="3E8A7FDD" w14:textId="318FDF1E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>úpna cena za dodané motorové vozidlo/á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258265D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AC498E5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2,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32A849A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612DC1B7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after="460"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 zmluvy je financovaný zo zdrojov Európskeho poľnohospodárskeho fondu pre rozvoj vidieka v rámci opatrenia Technická pomoc Programu rozvoja vidieka SR 2014-2020.</w:t>
      </w:r>
    </w:p>
    <w:p w14:paraId="336D650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06CA2F7D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1" w:name="bookmark10"/>
      <w:bookmarkStart w:id="12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1"/>
      <w:bookmarkEnd w:id="12"/>
    </w:p>
    <w:p w14:paraId="158C95BF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4D5970DD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Podkladom pre zaplatenie je faktúra vystavená Predávajúcim a preukázateľne doručená Kupujúcemu. Predávajúci má právo vystaviť faktúru až po riadnom splnení jeho záväzku spôsobom a v mieste dodania v súlade s touto Zmluvou.</w:t>
      </w:r>
    </w:p>
    <w:p w14:paraId="7B4BBC20" w14:textId="77777777" w:rsidR="0042701F" w:rsidRPr="00FB3024" w:rsidRDefault="00AA7A0B" w:rsidP="00FB3024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>Všetky faktúry vystavené v zmysle tejto zmluvy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podľa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v zmysle tejto zmluvy,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>tejto zmluvy.</w:t>
      </w:r>
    </w:p>
    <w:p w14:paraId="237D22C5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12AB9EE2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66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Lehota splatnosti riadne vystavenej a doručenej faktúry je do 60 dní odo dňa jej preukázateľného prvého doručenia Kupujúcemu.</w:t>
      </w:r>
    </w:p>
    <w:p w14:paraId="5CFB0A3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25C47A3D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3" w:name="bookmark12"/>
      <w:bookmarkStart w:id="14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3"/>
      <w:bookmarkEnd w:id="14"/>
    </w:p>
    <w:p w14:paraId="7D9232D9" w14:textId="18EB014A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motorového vozidla/motorových vozidiel je sídlo Kupujúceho (verejného obstarávateľa): Hraničná 12, 815 26 Bratislava, Slovenská republika. </w:t>
      </w:r>
    </w:p>
    <w:p w14:paraId="6CB5B3FA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Predávajúci je povinný dodať tovar do miesta dodania tovaru v celom rozsahu najneskôr do desiatich mesiacov od nadobudnutia účinnosti Zmluvy.</w:t>
      </w:r>
    </w:p>
    <w:p w14:paraId="11C6757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sa zaväzuje dodať spolu s motorovým vozidlom/motorovými vozidlami kľúče 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osvedčenie o evidencii motorového vozidla/motorových vozidiel časť II., servisné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knižky,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certifikát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originality,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záručné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listy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manuál k autorádiu v slovenskom jazyku a iné doklady, ktoré sú potrebné na prevzatie a užívanie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>motorových vozidiel.</w:t>
      </w:r>
    </w:p>
    <w:p w14:paraId="0595CCA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5ED9A5EB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Prevzatie motorového vozidla/motorových vozidiel v mieste dodania bude potvrdené oprávnenou osobou Kupujúceho uvedenou v bode 5.6 tohto Článku na dodacom liste a preberacom liste, ktoré vyhotoví Predávajúci a na ktorom bude uvedená špecifikácia tovaru v druhoch a v množstvách, jednotková cena továrenskej značky dodávaného motorového vozidla/dodávaných motorových vozidiel, </w:t>
      </w:r>
      <w:r w:rsidR="00D870E7">
        <w:rPr>
          <w:rFonts w:asciiTheme="minorHAnsi" w:hAnsiTheme="minorHAnsi" w:cstheme="minorHAnsi"/>
          <w:sz w:val="22"/>
          <w:szCs w:val="22"/>
        </w:rPr>
        <w:t>jeho/</w:t>
      </w:r>
      <w:r w:rsidRPr="000053C4">
        <w:rPr>
          <w:rFonts w:asciiTheme="minorHAnsi" w:hAnsiTheme="minorHAnsi" w:cstheme="minorHAnsi"/>
          <w:sz w:val="22"/>
          <w:szCs w:val="22"/>
        </w:rPr>
        <w:t>ich celková cena, miesto a dátum prevzatia. Dodací a preberací list podpíšu oprávnené osoby obidvoch Zmluvných strán po riadnom dodaní tovaru.</w:t>
      </w:r>
    </w:p>
    <w:p w14:paraId="5EBF147E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vyrozumie o termíne dodania motorového vozidla/motorových vozidiel oprávnenú</w:t>
      </w:r>
    </w:p>
    <w:p w14:paraId="638203BB" w14:textId="77777777" w:rsidR="0042701F" w:rsidRPr="000053C4" w:rsidRDefault="00AA7A0B">
      <w:pPr>
        <w:pStyle w:val="Zkladntext1"/>
        <w:shd w:val="clear" w:color="auto" w:fill="auto"/>
        <w:tabs>
          <w:tab w:val="left" w:leader="dot" w:pos="9101"/>
        </w:tabs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osobu Kupujúceho na prevzatie tovaru, ktorým je len pre účely tejto Zmluvy </w:t>
      </w:r>
      <w:r w:rsidRPr="000053C4">
        <w:rPr>
          <w:rFonts w:asciiTheme="minorHAnsi" w:hAnsiTheme="minorHAnsi" w:cstheme="minorHAnsi"/>
          <w:sz w:val="22"/>
          <w:szCs w:val="22"/>
        </w:rPr>
        <w:tab/>
      </w:r>
    </w:p>
    <w:p w14:paraId="0DD61499" w14:textId="77777777" w:rsidR="0042701F" w:rsidRPr="000053C4" w:rsidRDefault="00AA7A0B">
      <w:pPr>
        <w:pStyle w:val="Zkladntext1"/>
        <w:shd w:val="clear" w:color="auto" w:fill="auto"/>
        <w:tabs>
          <w:tab w:val="right" w:leader="dot" w:pos="2918"/>
          <w:tab w:val="left" w:pos="3063"/>
        </w:tabs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+421</w:t>
      </w:r>
      <w:r w:rsidRPr="000053C4">
        <w:rPr>
          <w:rFonts w:asciiTheme="minorHAnsi" w:hAnsiTheme="minorHAnsi" w:cstheme="minorHAnsi"/>
          <w:sz w:val="22"/>
          <w:szCs w:val="22"/>
        </w:rPr>
        <w:tab/>
        <w:t xml:space="preserve"> najmenej</w:t>
      </w:r>
      <w:r w:rsidRPr="000053C4">
        <w:rPr>
          <w:rFonts w:asciiTheme="minorHAnsi" w:hAnsiTheme="minorHAnsi" w:cstheme="minorHAnsi"/>
          <w:sz w:val="22"/>
          <w:szCs w:val="22"/>
        </w:rPr>
        <w:tab/>
        <w:t>tri pracovné dni pred jeho/ich dodaním. Uvedená osoba vykoná</w:t>
      </w:r>
    </w:p>
    <w:p w14:paraId="68E0E821" w14:textId="77777777" w:rsidR="0042701F" w:rsidRPr="000053C4" w:rsidRDefault="00AA7A0B">
      <w:pPr>
        <w:pStyle w:val="Zkladntext1"/>
        <w:shd w:val="clear" w:color="auto" w:fill="auto"/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mieste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dodania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kontrolu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dodaného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vozidla/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dodaných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 </w:t>
      </w:r>
      <w:r w:rsidR="00B355B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svojím podpisom potvrdí dodací list.</w:t>
      </w:r>
    </w:p>
    <w:p w14:paraId="17361CD2" w14:textId="77777777" w:rsidR="0042701F" w:rsidRPr="000053C4" w:rsidRDefault="00C35AA3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Dodanie motorového  vozidla/motorových  vozidiel  do  </w:t>
      </w:r>
      <w:r w:rsidR="00AA7A0B" w:rsidRPr="000053C4">
        <w:rPr>
          <w:rFonts w:asciiTheme="minorHAnsi" w:hAnsiTheme="minorHAnsi" w:cstheme="minorHAnsi"/>
          <w:sz w:val="22"/>
          <w:szCs w:val="22"/>
        </w:rPr>
        <w:t>miest</w:t>
      </w:r>
      <w:r>
        <w:rPr>
          <w:rFonts w:asciiTheme="minorHAnsi" w:hAnsiTheme="minorHAnsi" w:cstheme="minorHAnsi"/>
          <w:sz w:val="22"/>
          <w:szCs w:val="22"/>
        </w:rPr>
        <w:t xml:space="preserve">a  dodania  sa  uskutoční   výhradne </w:t>
      </w:r>
      <w:r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pracovné dni a v pracovnom čase, ktorý je určený Kupujúcim (pondelok-piatok, 07:00-15:00 hod.).</w:t>
      </w:r>
    </w:p>
    <w:p w14:paraId="11FC6E2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1C1B4536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5" w:name="bookmark14"/>
      <w:bookmarkStart w:id="16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5"/>
      <w:bookmarkEnd w:id="16"/>
    </w:p>
    <w:p w14:paraId="5D3AD712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tovaru, že na ňom neviaznu žiadne práva tretích osôb a že nie je daná žiadna prekážka, ktorá by mu bránila s tovarom podľa tejto Zmluvy disponovať.</w:t>
      </w:r>
    </w:p>
    <w:p w14:paraId="3559BF0E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vlastnícke právo k dodanému motorovému vozidlu/dodaným motorovým vozidlám prechádza do vlastníctva štátu Slovenská republika ich prevzatím Kupujúcim v mieste dodania, čo bude potvrdené podpisom dodacieho listu v súlade s touto Zmluvou.</w:t>
      </w:r>
    </w:p>
    <w:p w14:paraId="4F035D0B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78"/>
        </w:tabs>
        <w:spacing w:after="300" w:line="307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Nebezpečenstvo škody na tovare prechádza na Kupujúceho momentom prevzatia tovaru od Predávajúceho.</w:t>
      </w:r>
    </w:p>
    <w:p w14:paraId="4F154A7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ED74891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7" w:name="bookmark16"/>
      <w:bookmarkStart w:id="18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7"/>
      <w:bookmarkEnd w:id="18"/>
    </w:p>
    <w:p w14:paraId="2407D47E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tovar riadne a včas, v požadovanom množstve, technickom stave, farebnom vyhotovení, výbave, s potrebnými dokladmi na jeho užívanie a prevádzku a umožniť Kupujúcemu dôkladné prevzatie tovaru a nadobudnutie vlastníckeho práva k tovaru.</w:t>
      </w:r>
    </w:p>
    <w:p w14:paraId="5B6FBC50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 odovzdaním motorového vozidla/motorových vozidiel je Predávajúci povinný zabezpečiť vykonanie predpredajného servisu a dopravy do miesta plnenia, ako je uvedené v článku VI.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Kúpnej zmluvy.</w:t>
      </w:r>
    </w:p>
    <w:p w14:paraId="6898416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odovzdaní tovaru je Predávajúci povinný stanoviť povolené používanie prevádzkových kvapalín a pneumatík slovenskej produkcie v čase záruky i po jej uplynutí, ak tieto zodpovedajú technickým parametrom udávaným výrobcom motorového vozidla/motorových vozidiel.</w:t>
      </w:r>
    </w:p>
    <w:p w14:paraId="3411B4F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dodaný tovar je nový, doteraz nepoužívaný a zodpovedá požadovanej kvalite a podmienkam dohodnutým v tejto Zmluve ako aj jeho technické a prevádzkové parametre sa zhodujú s parametrami uvádzanými ich výrobcom.</w:t>
      </w:r>
    </w:p>
    <w:p w14:paraId="2657D8B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tovar spočívajúcu vtom, že dodaný tovar bude v záručnej dobe spôsobilý na použite na účel dohodnutý touto Zmluvou a/alebo obvyklý účel a že si zachová obvyklé vlastnosti a/alebo vlastnosti dohodnuté touto Zmluvou. Záručná doba začína plynúť nasledujúci deň po dni riadneho prevzatia tovaru osobou oprávnenou konať za Kupujúceho vo veciach prevzatia tovaru.</w:t>
      </w:r>
    </w:p>
    <w:p w14:paraId="1322E4A4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66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Podmienky a dĺžka záručnej doby je stanovená v servisnej knižke od motorového vozidla/servisných knižkách od motorových vozidiel.</w:t>
      </w:r>
    </w:p>
    <w:p w14:paraId="3CAA257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v prípade zistenia vady resp. vád na dodanom motorovom vozidle</w:t>
      </w:r>
      <w:r w:rsidR="00121854">
        <w:rPr>
          <w:rFonts w:asciiTheme="minorHAnsi" w:hAnsiTheme="minorHAnsi" w:cstheme="minorHAnsi"/>
          <w:sz w:val="22"/>
          <w:szCs w:val="22"/>
        </w:rPr>
        <w:t>/motorových vozidiel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666C47C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Reklamácia musí obsahovať označenie vady, popis, ako sa prejavuje a voľbu Kupujúceho z nárokov z vád tovaru podľa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. § 436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30A9FA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oprávnenú Reklamáciu vyriešiť v lehote 30 dní odo dňa jej riadneho doručenia.</w:t>
      </w:r>
    </w:p>
    <w:p w14:paraId="299C3F0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 dodaný tovar plne funkčný po dobu dlhšiu než 24 hodín, ak táto nefunkčnosť bola spôsobená vadou v záručnej dobe, riadne oznámenou Kupujúcim Predávajúcemu.</w:t>
      </w:r>
    </w:p>
    <w:p w14:paraId="6A2BF76A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3BF9CF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58F56215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C09BDD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9" w:name="bookmark18"/>
      <w:bookmarkStart w:id="20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9"/>
      <w:bookmarkEnd w:id="20"/>
    </w:p>
    <w:p w14:paraId="70285E20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Pokiaľ porušením povinností Predávajúceho, vyplývajúcich zo všeobecne záväzných právnych predpisov, alebo tejto Zmluvy, vznikne Kupujúcemu v dôsledku použitia či užívania motorového vozidla/motorových vozidiel akákoľvek škoda, zodpovedá za ňu Predávajúci, a to bez ohľadu na zavinenie. Náhrada škody sa riadi príslušnými ustanoveniami Obchodného zákonníka.</w:t>
      </w:r>
    </w:p>
    <w:p w14:paraId="57AFE098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11480183" w14:textId="1FAC51F6" w:rsidR="0042701F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30D112F9" w14:textId="589ED319" w:rsidR="004602A8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155CB1" w14:textId="77777777" w:rsidR="004602A8" w:rsidRPr="000053C4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6EAD59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IX.</w:t>
      </w:r>
    </w:p>
    <w:p w14:paraId="3AFCEFFF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1" w:name="bookmark20"/>
      <w:bookmarkStart w:id="22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1"/>
      <w:bookmarkEnd w:id="22"/>
    </w:p>
    <w:p w14:paraId="148FDA1D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Predávajúceho s dodaním tovaru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6DAF412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dodaní chybného motorového vozidla/chybných motorových vozidiel vzniká Kupujúcemu nárok vyúčtovať zmluvnú pokutu vo výške 0,05% z ceny motorového vozidla s DPH za každý deň omeškania až do doby dodania bezchybného motorového vozidla/bezchybných motorových vozidiel a súčasne vzniká nárok Kupujúceho na dodanie náhradného bezchybného motorového vozidla/náhradných bezchybných motorových vozidiel.</w:t>
      </w:r>
    </w:p>
    <w:p w14:paraId="7763855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pri nesplnení technických požiadaviek na tovar zo strany Predávajúceho odmietnuť prevzatie motorového vozidla/motorových vozidiel až do úplnej nápravy Predávajúcim, o čom musí byť vyhotovený písomný záznam. Až do doby dodania bezchybného tovaru má Kupujúci nárok na zmluvnú pokutu podľa bodu 2 tohto článku Zmluvy.</w:t>
      </w:r>
    </w:p>
    <w:p w14:paraId="3FFED3A3" w14:textId="2E1A141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prípade, ak Predávajúci nevyrieši písomne podanú Reklamáciu, v lehote podľa bodu 7.9 Článku VII tejto Zmluvy, je Kupujúci oprávnený, počnúc dňom nasledujúcim po uplynutí lehoty na vyriešenie Reklamácie, fakturovať Predávajúcemu zmluvnú pokutu vo výške 3 000,- Eur (slovom: </w:t>
      </w:r>
      <w:r w:rsidR="002F3B62">
        <w:rPr>
          <w:rFonts w:asciiTheme="minorHAnsi" w:hAnsiTheme="minorHAnsi" w:cstheme="minorHAnsi"/>
          <w:sz w:val="22"/>
          <w:szCs w:val="22"/>
        </w:rPr>
        <w:t>tri</w:t>
      </w:r>
      <w:r w:rsidRPr="000053C4">
        <w:rPr>
          <w:rFonts w:asciiTheme="minorHAnsi" w:hAnsiTheme="minorHAnsi" w:cstheme="minorHAnsi"/>
          <w:sz w:val="22"/>
          <w:szCs w:val="22"/>
        </w:rPr>
        <w:t>tisíc eur) za každý aj začatý deň omeškania a za každú jednotlivú vadu osobitne a Predávajúci je povinný zmluvnú pokutu uhradiť.</w:t>
      </w:r>
    </w:p>
    <w:p w14:paraId="2E09F24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Splatnosť uplatnených sankcií v zmysle tohto Článku Zmluvy je do 30 dní odo dňa preukázateľného doručenia príslušnej faktúry druhej Zmluvnej strane. Platby za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budú uhrádzané výlučne bezhotovostne na bankové účty uvedené v záhlaví tejto Zmluvy.</w:t>
      </w:r>
    </w:p>
    <w:p w14:paraId="4E9F598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239F5BE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4955D3B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412666CB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794242B9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3" w:name="bookmark22"/>
      <w:bookmarkStart w:id="24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3"/>
      <w:bookmarkEnd w:id="24"/>
    </w:p>
    <w:p w14:paraId="7E06B042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61A4DA52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ktorá zápis Predávajúceho do registra v zmysle zákona o registri partnerov verejného sektora vyžaduje.</w:t>
      </w:r>
    </w:p>
    <w:p w14:paraId="0C586FDB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oznámiť Kupujúcemu všetky zmeny, ktoré budú v registri podľa bodu 10.2 tohto článku zmluvy vo vzťahu k nemu vykonané, a to do 5 dní, odkedy k zápisu zmeny do registra došlo.</w:t>
      </w:r>
    </w:p>
    <w:p w14:paraId="37C7E5E6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spacing w:after="30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si Predávajúci nesplní povinnosti uvedené v bode 10.2 tohto článku zmluvy, alebo ak nastanú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Kupujúci je oprávnený neplniť, čo mu ukladá táto Zmluva, pričom nie je v omeškaní a toto neplnenie sa nepovažuje za porušenie zmluvy. Predávajúci nie je oprávnený uplatňovať si v tomto prípade voči Kupujúcemu akúkoľvek náhradu škody alebo sankcie.</w:t>
      </w:r>
    </w:p>
    <w:p w14:paraId="0ACB6B05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38D556B7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5" w:name="bookmark24"/>
      <w:bookmarkStart w:id="26" w:name="bookmark25"/>
      <w:r w:rsidRPr="000053C4">
        <w:rPr>
          <w:rFonts w:asciiTheme="minorHAnsi" w:hAnsiTheme="minorHAnsi" w:cstheme="minorHAnsi"/>
          <w:sz w:val="22"/>
          <w:szCs w:val="22"/>
        </w:rPr>
        <w:t>Ukončenie zmluvy</w:t>
      </w:r>
      <w:bookmarkEnd w:id="25"/>
      <w:bookmarkEnd w:id="26"/>
    </w:p>
    <w:p w14:paraId="6B6C714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3A42F04F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3509EB07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588A4DB3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4CD3A3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6E444AA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4CF1ED0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781EC3B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motorové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vozidlo/á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F480B3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poruší povinnosť dodať motorové vozidlo/á v termíne uvedenom v bode 5.2 Článku V tejto Zmluvy,</w:t>
      </w:r>
    </w:p>
    <w:p w14:paraId="19E32A01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nastanú 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alebo ak Predávajúci poruší povinnosti uvedené v bode 10.1 Článku X. tejto Zmluvy,</w:t>
      </w:r>
    </w:p>
    <w:p w14:paraId="3ACF26D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81265C4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4D6F19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34FFCC9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5459357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Kupujúci v rozpore s touto Zmluvou bezdôvodne neprevezme riadne dodané motorové vozidlo/á vozidlá ani v lehote 30 dní odo dňa uvedeného vo výzve Predávajúceho v zmysle čl. 5 bodu 5.6 tejto Zmluvy,</w:t>
      </w:r>
    </w:p>
    <w:p w14:paraId="7D650A4A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Kupujúci neuhradí kúpnu cenu za riadne dodané a prevzaté motorové vozidlo/á v termíne do 60 dní po uplynutí dátumu splatnosti faktúry,</w:t>
      </w:r>
    </w:p>
    <w:p w14:paraId="2848C6F3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0B051AB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5DDFA2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Oznámenie o odstúpení musí byť podpísané štatutárnym orgánom odstupujúcej Zmluvnej strany a nadobúda účinnosť dňom jeho doručenia do sídla druhej Zmluvnej strany uvedeného v tejto Zmluve.</w:t>
      </w:r>
    </w:p>
    <w:p w14:paraId="6779FE8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4E26E6EC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4575D010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53BBD7F8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7" w:name="bookmark26"/>
      <w:bookmarkStart w:id="28" w:name="bookmark27"/>
      <w:r w:rsidRPr="000053C4">
        <w:rPr>
          <w:rFonts w:asciiTheme="minorHAnsi" w:hAnsiTheme="minorHAnsi" w:cstheme="minorHAnsi"/>
          <w:sz w:val="22"/>
          <w:szCs w:val="22"/>
        </w:rPr>
        <w:t>Doručovanie</w:t>
      </w:r>
      <w:bookmarkEnd w:id="27"/>
      <w:bookmarkEnd w:id="28"/>
    </w:p>
    <w:p w14:paraId="68591CFC" w14:textId="77777777" w:rsidR="0042701F" w:rsidRPr="000053C4" w:rsidRDefault="00AA7A0B">
      <w:pPr>
        <w:pStyle w:val="Zkladntext1"/>
        <w:shd w:val="clear" w:color="auto" w:fill="auto"/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12.1 </w:t>
      </w:r>
      <w:r w:rsidR="003E247D">
        <w:rPr>
          <w:rFonts w:asciiTheme="minorHAnsi" w:hAnsiTheme="minorHAnsi" w:cstheme="minorHAnsi"/>
          <w:sz w:val="22"/>
          <w:szCs w:val="22"/>
        </w:rPr>
        <w:t>  </w:t>
      </w:r>
      <w:r w:rsidRPr="000053C4">
        <w:rPr>
          <w:rFonts w:asciiTheme="minorHAnsi" w:hAnsiTheme="minorHAnsi" w:cstheme="minorHAnsi"/>
          <w:sz w:val="22"/>
          <w:szCs w:val="22"/>
        </w:rPr>
        <w:t xml:space="preserve">Zmluvné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strany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sa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dohodli,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že všetky písomnosti sa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budú doručovať na adresu ich sídla uvedenú </w:t>
      </w:r>
      <w:r w:rsidR="003E247D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záhlaví tejto Zmluvy. Písomnosti budú doručované prostredníctvom pošty doporučene, pričom zásielka (písomnosť) sa bude považovať za doručenú dňom jej prevzatia adresátom - Zmluvnou stranou, dňom, kedy Zmluvná strana odmietne zásielku prevziať, alebo dňom, kedy pošta vráti doručovanú zásielku odosielajúcej Zmluvnej strane ako neprevzatú v odbernej (úložnej) lehote alebo s oznámením adresát neznámy, prípadne ako zásielka nedoručená.</w:t>
      </w:r>
    </w:p>
    <w:p w14:paraId="3DB9CBD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XIII.</w:t>
      </w:r>
    </w:p>
    <w:p w14:paraId="1BCE885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9" w:name="bookmark28"/>
      <w:bookmarkStart w:id="30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9"/>
      <w:bookmarkEnd w:id="30"/>
    </w:p>
    <w:p w14:paraId="5D5268FF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3D92D93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Prílohe č. 3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5A450B3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oprávnený zmeniť subdodávateľa iba s predchádzajúcim písomným súhlasom Kupujúceho. Predávajúci je pritom povinný oznámiť Kupujúcemu údaje podľa bodu 8.2 tohto článku Zmluvy o novom subdodávateľovi. Predávajúci je povinný Kupujúcemu oznámiť akúkoľvek zmenu údajov u subdodávateľov, uvedených v Prílohe č. 3 tejto Zmluvy, a to bezodkladne.</w:t>
      </w:r>
    </w:p>
    <w:p w14:paraId="4BB8B992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08B3E804" w14:textId="21626FF2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č. 315/2016 Z. z. o registri partnerov verejného sektora.</w:t>
      </w:r>
    </w:p>
    <w:p w14:paraId="586D5614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8D889FC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26329304" w14:textId="77777777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XIV.</w:t>
      </w:r>
    </w:p>
    <w:p w14:paraId="7D3ECDB3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31" w:name="bookmark30"/>
      <w:bookmarkStart w:id="32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31"/>
      <w:bookmarkEnd w:id="32"/>
    </w:p>
    <w:p w14:paraId="6D6656A4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0A16D348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28B434D1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245B109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54984274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Táto Zmluva je vyhotovená v piatich rovnopisoch, pričom Kupujúci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obdrží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po tri vyhotovenia a Predávajúci po dve vyhotovenia.</w:t>
      </w:r>
    </w:p>
    <w:p w14:paraId="703A2E8F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nadobúda platnosť dňom jej podpísania oboma Zmluvnými stranami a účinnosť dňom nasledujúcim po dni jej zverejnenia v Centrálnom registri zmlúv v zmysle ustanovenia § 47a ods. 1 Občianskeho zákonníka.</w:t>
      </w:r>
    </w:p>
    <w:p w14:paraId="03191CAA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756D4AD8" w14:textId="77777777" w:rsidR="0042701F" w:rsidRPr="000053C4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7CDD3D4C" w14:textId="77777777" w:rsidR="0042701F" w:rsidRPr="000053C4" w:rsidRDefault="00AA7A0B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Príloha č. 1 Technická</w:t>
      </w:r>
      <w:r w:rsidR="008716A2">
        <w:rPr>
          <w:rFonts w:asciiTheme="minorHAnsi" w:hAnsiTheme="minorHAnsi" w:cstheme="minorHAnsi"/>
          <w:sz w:val="22"/>
          <w:szCs w:val="22"/>
        </w:rPr>
        <w:t>/é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špecifikácia</w:t>
      </w:r>
      <w:r w:rsidR="008716A2">
        <w:rPr>
          <w:rFonts w:asciiTheme="minorHAnsi" w:hAnsiTheme="minorHAnsi" w:cstheme="minorHAnsi"/>
          <w:sz w:val="22"/>
          <w:szCs w:val="22"/>
        </w:rPr>
        <w:t>/e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 vozidla/motorových vozidiel</w:t>
      </w:r>
    </w:p>
    <w:p w14:paraId="4E85950E" w14:textId="69552DEC" w:rsidR="0042701F" w:rsidRDefault="00BA51F7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2 </w:t>
      </w:r>
      <w:r w:rsidR="00855F4E">
        <w:rPr>
          <w:rFonts w:asciiTheme="minorHAnsi" w:hAnsiTheme="minorHAnsi" w:cstheme="minorHAnsi"/>
          <w:sz w:val="22"/>
          <w:szCs w:val="22"/>
        </w:rPr>
        <w:t>Štruktúrovaný rozpočet/</w:t>
      </w:r>
      <w:r>
        <w:rPr>
          <w:rFonts w:asciiTheme="minorHAnsi" w:hAnsiTheme="minorHAnsi" w:cstheme="minorHAnsi"/>
          <w:sz w:val="22"/>
          <w:szCs w:val="22"/>
        </w:rPr>
        <w:t>Štruktúrované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rozpoč</w:t>
      </w:r>
      <w:r>
        <w:rPr>
          <w:rFonts w:asciiTheme="minorHAnsi" w:hAnsiTheme="minorHAnsi" w:cstheme="minorHAnsi"/>
          <w:sz w:val="22"/>
          <w:szCs w:val="22"/>
        </w:rPr>
        <w:t>ty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ceny</w:t>
      </w:r>
      <w:r>
        <w:rPr>
          <w:rFonts w:asciiTheme="minorHAnsi" w:hAnsiTheme="minorHAnsi" w:cstheme="minorHAnsi"/>
          <w:sz w:val="22"/>
          <w:szCs w:val="22"/>
        </w:rPr>
        <w:t xml:space="preserve"> za jednotliv</w:t>
      </w:r>
      <w:r w:rsidR="00855F4E">
        <w:rPr>
          <w:rFonts w:asciiTheme="minorHAnsi" w:hAnsiTheme="minorHAnsi" w:cstheme="minorHAnsi"/>
          <w:sz w:val="22"/>
          <w:szCs w:val="22"/>
        </w:rPr>
        <w:t>ý/</w:t>
      </w:r>
      <w:r>
        <w:rPr>
          <w:rFonts w:asciiTheme="minorHAnsi" w:hAnsiTheme="minorHAnsi" w:cstheme="minorHAnsi"/>
          <w:sz w:val="22"/>
          <w:szCs w:val="22"/>
        </w:rPr>
        <w:t>é typ</w:t>
      </w:r>
      <w:r w:rsidR="00855F4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y motorového vozidla</w:t>
      </w:r>
      <w:r w:rsidR="00855F4E">
        <w:rPr>
          <w:rFonts w:asciiTheme="minorHAnsi" w:hAnsiTheme="minorHAnsi" w:cstheme="minorHAnsi"/>
          <w:sz w:val="22"/>
          <w:szCs w:val="22"/>
        </w:rPr>
        <w:t>/motorových vozidiel</w:t>
      </w:r>
    </w:p>
    <w:p w14:paraId="75B40B15" w14:textId="77777777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3 Zoznam subdodávateľov</w:t>
      </w:r>
    </w:p>
    <w:p w14:paraId="171A0C08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4C5BDB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6CCF4D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 Bratislave,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 Bratislave, dňa....................</w:t>
      </w:r>
    </w:p>
    <w:p w14:paraId="4A59A8A5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Za Kupujúceho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Predávajúceho</w:t>
      </w:r>
    </w:p>
    <w:p w14:paraId="6CA79C74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29F829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23DFE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13847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0BC8D111" w14:textId="77777777" w:rsidR="003E247D" w:rsidRDefault="00AA7A0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D">
        <w:rPr>
          <w:rFonts w:asciiTheme="minorHAnsi" w:hAnsiTheme="minorHAnsi" w:cstheme="minorHAnsi"/>
          <w:b/>
          <w:bCs/>
          <w:sz w:val="22"/>
          <w:szCs w:val="22"/>
        </w:rPr>
        <w:t xml:space="preserve">Ing. Jaroslav Jánoš </w:t>
      </w:r>
      <w:r w:rsidR="003E247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konateľ</w:t>
      </w:r>
    </w:p>
    <w:p w14:paraId="3209216A" w14:textId="77777777" w:rsidR="0042701F" w:rsidRPr="003E247D" w:rsidRDefault="00AA7A0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627FCC">
          <w:headerReference w:type="default" r:id="rId7"/>
          <w:footerReference w:type="default" r:id="rId8"/>
          <w:headerReference w:type="first" r:id="rId9"/>
          <w:pgSz w:w="11900" w:h="16840"/>
          <w:pgMar w:top="1134" w:right="1268" w:bottom="902" w:left="1370" w:header="0" w:footer="3" w:gutter="0"/>
          <w:cols w:space="720"/>
          <w:noEndnote/>
          <w:titlePg/>
          <w:docGrid w:linePitch="360"/>
        </w:sectPr>
      </w:pPr>
      <w:r w:rsidRPr="003E247D">
        <w:rPr>
          <w:rFonts w:asciiTheme="minorHAnsi" w:hAnsiTheme="minorHAnsi" w:cstheme="minorHAnsi"/>
          <w:b/>
          <w:bCs/>
          <w:sz w:val="22"/>
          <w:szCs w:val="22"/>
        </w:rPr>
        <w:t>generálny riaditeľ PPA</w:t>
      </w:r>
    </w:p>
    <w:p w14:paraId="2353A7BE" w14:textId="77777777" w:rsidR="00FB26A8" w:rsidRDefault="00AA7A0B" w:rsidP="00FB26A8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Príloha č.</w:t>
      </w:r>
      <w:r w:rsidR="00FB26A8">
        <w:rPr>
          <w:rFonts w:asciiTheme="minorHAnsi" w:hAnsiTheme="minorHAnsi" w:cstheme="minorHAnsi"/>
          <w:sz w:val="22"/>
          <w:szCs w:val="22"/>
        </w:rPr>
        <w:t xml:space="preserve"> 1</w:t>
      </w:r>
      <w:r w:rsidR="00F4668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ku Kúpnej zmluve č:</w:t>
      </w:r>
      <w:r w:rsidRPr="000053C4">
        <w:rPr>
          <w:rFonts w:asciiTheme="minorHAnsi" w:hAnsiTheme="minorHAnsi" w:cstheme="minorHAnsi"/>
          <w:sz w:val="22"/>
          <w:szCs w:val="22"/>
        </w:rPr>
        <w:tab/>
      </w:r>
    </w:p>
    <w:p w14:paraId="5B56DB65" w14:textId="77777777" w:rsidR="0042701F" w:rsidRPr="000053C4" w:rsidRDefault="00AA7A0B" w:rsidP="00FB26A8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Technická špecifikácia motorových vozidiel</w:t>
      </w: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8D415" w14:textId="77777777" w:rsidR="000403E5" w:rsidRDefault="000403E5">
      <w:r>
        <w:separator/>
      </w:r>
    </w:p>
  </w:endnote>
  <w:endnote w:type="continuationSeparator" w:id="0">
    <w:p w14:paraId="3DE3946F" w14:textId="77777777" w:rsidR="000403E5" w:rsidRDefault="0004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653468C" w14:textId="57436B65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5863D5">
          <w:rPr>
            <w:noProof/>
            <w:sz w:val="20"/>
            <w:szCs w:val="20"/>
          </w:rPr>
          <w:t>4</w:t>
        </w:r>
        <w:r w:rsidRPr="00E52A13">
          <w:rPr>
            <w:sz w:val="20"/>
            <w:szCs w:val="20"/>
          </w:rPr>
          <w:fldChar w:fldCharType="end"/>
        </w:r>
      </w:p>
    </w:sdtContent>
  </w:sdt>
  <w:p w14:paraId="63C627DF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5ED46" w14:textId="77777777" w:rsidR="000403E5" w:rsidRDefault="000403E5"/>
  </w:footnote>
  <w:footnote w:type="continuationSeparator" w:id="0">
    <w:p w14:paraId="397717E8" w14:textId="77777777" w:rsidR="000403E5" w:rsidRDefault="00040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E7DC9" w14:textId="77777777" w:rsidR="00387E29" w:rsidRDefault="00F019C2">
    <w:pPr>
      <w:pStyle w:val="Hlavika"/>
      <w:rPr>
        <w:rFonts w:asciiTheme="minorHAnsi" w:hAnsiTheme="minorHAnsi" w:cstheme="minorHAnsi"/>
      </w:rPr>
    </w:pPr>
    <w:r w:rsidRPr="00387E29">
      <w:rPr>
        <w:rFonts w:asciiTheme="minorHAnsi" w:hAnsiTheme="minorHAnsi" w:cstheme="minorHAnsi"/>
      </w:rPr>
      <w:t xml:space="preserve">                                                 </w:t>
    </w:r>
    <w:r w:rsidR="00387E29" w:rsidRPr="00387E29">
      <w:rPr>
        <w:rFonts w:asciiTheme="minorHAnsi" w:hAnsiTheme="minorHAnsi" w:cstheme="minorHAnsi"/>
      </w:rPr>
      <w:t xml:space="preserve">                               </w:t>
    </w:r>
    <w:r w:rsidR="00387E29">
      <w:rPr>
        <w:rFonts w:asciiTheme="minorHAnsi" w:hAnsiTheme="minorHAnsi" w:cstheme="minorHAnsi"/>
      </w:rPr>
      <w:t xml:space="preserve"> </w:t>
    </w:r>
  </w:p>
  <w:p w14:paraId="28BF011A" w14:textId="77777777" w:rsidR="00387E29" w:rsidRDefault="00387E29">
    <w:pPr>
      <w:pStyle w:val="Hlavika"/>
      <w:rPr>
        <w:rFonts w:asciiTheme="minorHAnsi" w:hAnsiTheme="minorHAnsi" w:cstheme="minorHAnsi"/>
      </w:rPr>
    </w:pPr>
  </w:p>
  <w:p w14:paraId="235E615D" w14:textId="77777777" w:rsidR="00387E29" w:rsidRDefault="00387E29">
    <w:pPr>
      <w:pStyle w:val="Hlavika"/>
      <w:rPr>
        <w:rFonts w:asciiTheme="minorHAnsi" w:hAnsiTheme="minorHAnsi" w:cstheme="minorHAnsi"/>
      </w:rPr>
    </w:pPr>
  </w:p>
  <w:p w14:paraId="1797258B" w14:textId="4F015034" w:rsidR="00F019C2" w:rsidRPr="00387E29" w:rsidRDefault="00F019C2" w:rsidP="00387E29">
    <w:pPr>
      <w:pStyle w:val="Hlavika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8F10C" w14:textId="77777777" w:rsidR="00627FCC" w:rsidRDefault="00627FCC" w:rsidP="00627FCC">
    <w:pPr>
      <w:pStyle w:val="Hlavika"/>
      <w:jc w:val="right"/>
      <w:rPr>
        <w:rFonts w:ascii="Calibri" w:hAnsi="Calibri" w:cs="Calibri"/>
      </w:rPr>
    </w:pPr>
  </w:p>
  <w:p w14:paraId="389F7644" w14:textId="77777777" w:rsidR="00627FCC" w:rsidRDefault="00627FCC" w:rsidP="00627FCC">
    <w:pPr>
      <w:pStyle w:val="Hlavika"/>
      <w:jc w:val="right"/>
      <w:rPr>
        <w:rFonts w:ascii="Calibri" w:hAnsi="Calibri" w:cs="Calibri"/>
      </w:rPr>
    </w:pPr>
  </w:p>
  <w:p w14:paraId="7400170D" w14:textId="6FEAAEFB" w:rsidR="00627FCC" w:rsidRPr="00984550" w:rsidRDefault="00627FCC" w:rsidP="00627FCC">
    <w:pPr>
      <w:pStyle w:val="Hlavika"/>
      <w:jc w:val="right"/>
      <w:rPr>
        <w:rFonts w:ascii="Calibri" w:hAnsi="Calibri" w:cs="Calibri"/>
        <w:sz w:val="22"/>
        <w:szCs w:val="22"/>
      </w:rPr>
    </w:pPr>
    <w:r w:rsidRPr="00984550">
      <w:rPr>
        <w:rFonts w:ascii="Calibri" w:hAnsi="Calibri" w:cs="Calibri"/>
        <w:sz w:val="22"/>
        <w:szCs w:val="22"/>
      </w:rPr>
      <w:t>Príloha č. 2</w:t>
    </w:r>
    <w:r w:rsidR="00984550" w:rsidRPr="00984550">
      <w:rPr>
        <w:rFonts w:ascii="Calibri" w:hAnsi="Calibri" w:cs="Calibri"/>
        <w:sz w:val="22"/>
        <w:szCs w:val="22"/>
      </w:rPr>
      <w:t xml:space="preserve"> súťažných podkladov</w:t>
    </w:r>
  </w:p>
  <w:p w14:paraId="71C002D6" w14:textId="77777777" w:rsidR="00627FCC" w:rsidRPr="00627FCC" w:rsidRDefault="00627FCC" w:rsidP="00627FCC">
    <w:pPr>
      <w:pStyle w:val="Hlavika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2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1F"/>
    <w:rsid w:val="000053C4"/>
    <w:rsid w:val="000300C1"/>
    <w:rsid w:val="00034D69"/>
    <w:rsid w:val="000403E5"/>
    <w:rsid w:val="00087F7B"/>
    <w:rsid w:val="00121854"/>
    <w:rsid w:val="001868F6"/>
    <w:rsid w:val="002613EE"/>
    <w:rsid w:val="002F2252"/>
    <w:rsid w:val="002F3B62"/>
    <w:rsid w:val="00387E29"/>
    <w:rsid w:val="003E247D"/>
    <w:rsid w:val="0042701F"/>
    <w:rsid w:val="004602A8"/>
    <w:rsid w:val="004D66D6"/>
    <w:rsid w:val="0052582A"/>
    <w:rsid w:val="00536853"/>
    <w:rsid w:val="005863D5"/>
    <w:rsid w:val="00627FCC"/>
    <w:rsid w:val="006D1B42"/>
    <w:rsid w:val="00705F4E"/>
    <w:rsid w:val="007661BB"/>
    <w:rsid w:val="0078351A"/>
    <w:rsid w:val="008513ED"/>
    <w:rsid w:val="00855F4E"/>
    <w:rsid w:val="008716A2"/>
    <w:rsid w:val="00984550"/>
    <w:rsid w:val="00AA7A0B"/>
    <w:rsid w:val="00AC1A3D"/>
    <w:rsid w:val="00AF275B"/>
    <w:rsid w:val="00B355BE"/>
    <w:rsid w:val="00B80024"/>
    <w:rsid w:val="00B861A9"/>
    <w:rsid w:val="00B946C2"/>
    <w:rsid w:val="00BA51F7"/>
    <w:rsid w:val="00C35AA3"/>
    <w:rsid w:val="00D13E3B"/>
    <w:rsid w:val="00D65742"/>
    <w:rsid w:val="00D80E74"/>
    <w:rsid w:val="00D870E7"/>
    <w:rsid w:val="00DC358C"/>
    <w:rsid w:val="00E01021"/>
    <w:rsid w:val="00E52A13"/>
    <w:rsid w:val="00E62D3F"/>
    <w:rsid w:val="00EF26AC"/>
    <w:rsid w:val="00F019C2"/>
    <w:rsid w:val="00F4668D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9BD"/>
  <w15:docId w15:val="{CDACAE9A-543A-4582-9D20-940E5E23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Váczyová Iveta</dc:creator>
  <cp:lastModifiedBy>Muľová Soňa</cp:lastModifiedBy>
  <cp:revision>9</cp:revision>
  <cp:lastPrinted>2020-12-14T09:41:00Z</cp:lastPrinted>
  <dcterms:created xsi:type="dcterms:W3CDTF">2020-12-16T12:12:00Z</dcterms:created>
  <dcterms:modified xsi:type="dcterms:W3CDTF">2021-01-13T07:11:00Z</dcterms:modified>
</cp:coreProperties>
</file>