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05" w:rsidRPr="00EC2537" w:rsidRDefault="00EA4705" w:rsidP="00EA470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3 súťažných podkladov</w:t>
      </w:r>
    </w:p>
    <w:p w:rsidR="00EA4705" w:rsidRPr="00157294" w:rsidRDefault="00EA4705" w:rsidP="00EA470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EA4705" w:rsidRPr="00157294" w:rsidRDefault="00EA4705" w:rsidP="00EA470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EA4705" w:rsidRPr="00157294" w:rsidRDefault="00EA4705" w:rsidP="00EA470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EA4705" w:rsidRPr="00157294" w:rsidRDefault="00EA4705" w:rsidP="00EA470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EA4705" w:rsidRPr="00157294" w:rsidRDefault="00EA4705" w:rsidP="00EA470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EA4705" w:rsidRPr="00157294" w:rsidRDefault="00EA4705" w:rsidP="00EA470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EA4705" w:rsidRPr="00157294" w:rsidRDefault="00EA4705" w:rsidP="00EA470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EA4705" w:rsidRPr="00157294" w:rsidRDefault="00EA4705" w:rsidP="00EA470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EA4705" w:rsidRPr="0031184F" w:rsidRDefault="00EA4705" w:rsidP="00EA470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EA4705" w:rsidRPr="00EC2537" w:rsidTr="00C7256B">
        <w:trPr>
          <w:trHeight w:val="2700"/>
        </w:trPr>
        <w:tc>
          <w:tcPr>
            <w:tcW w:w="9073" w:type="dxa"/>
          </w:tcPr>
          <w:p w:rsidR="00EA4705" w:rsidRPr="0031184F" w:rsidRDefault="00EA4705" w:rsidP="00C725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EA4705" w:rsidRPr="0031184F" w:rsidRDefault="00EA4705" w:rsidP="00C725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EA4705" w:rsidRPr="00FD0A5C" w:rsidRDefault="00EA4705" w:rsidP="00C7256B">
            <w:pPr>
              <w:tabs>
                <w:tab w:val="num" w:pos="1080"/>
                <w:tab w:val="left" w:leader="dot" w:pos="10034"/>
              </w:tabs>
              <w:spacing w:before="120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:rsidR="00EA4705" w:rsidRPr="0050112E" w:rsidRDefault="00EA4705" w:rsidP="00C7256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</w:rPr>
            </w:pPr>
            <w:r w:rsidRPr="0050112E">
              <w:rPr>
                <w:rFonts w:ascii="Arial Narrow" w:hAnsi="Arial Narrow" w:cs="Arial"/>
                <w:b/>
              </w:rPr>
              <w:t>VZOR ŠTRUKTÚROVANÉHO ROZPOČTU RÁMCOVEJ DOHODY</w:t>
            </w:r>
          </w:p>
        </w:tc>
      </w:tr>
    </w:tbl>
    <w:p w:rsidR="00EA4705" w:rsidRDefault="00EA4705" w:rsidP="00EA470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EA4705" w:rsidRDefault="00EA4705" w:rsidP="00EA470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D814F6" w:rsidRDefault="00D814F6"/>
    <w:p w:rsidR="00EA4705" w:rsidRDefault="00EA4705"/>
    <w:p w:rsidR="00EA4705" w:rsidRDefault="00EA4705"/>
    <w:p w:rsidR="00EA4705" w:rsidRDefault="00EA4705"/>
    <w:p w:rsidR="00EA4705" w:rsidRDefault="00EA4705"/>
    <w:p w:rsidR="00EA4705" w:rsidRDefault="00EA4705"/>
    <w:p w:rsidR="00EA4705" w:rsidRDefault="00EA4705"/>
    <w:p w:rsidR="00EA4705" w:rsidRDefault="00EA4705"/>
    <w:p w:rsidR="00EA4705" w:rsidRDefault="00EA4705"/>
    <w:p w:rsidR="00EA4705" w:rsidRDefault="00EA4705"/>
    <w:p w:rsidR="00EA4705" w:rsidRDefault="00EA4705"/>
    <w:tbl>
      <w:tblPr>
        <w:tblW w:w="96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2475"/>
        <w:gridCol w:w="1664"/>
        <w:gridCol w:w="974"/>
        <w:gridCol w:w="974"/>
        <w:gridCol w:w="1461"/>
        <w:gridCol w:w="974"/>
      </w:tblGrid>
      <w:tr w:rsidR="00EA4705" w:rsidRPr="003E424F" w:rsidTr="00C7256B">
        <w:trPr>
          <w:trHeight w:val="288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lastRenderedPageBreak/>
              <w:t xml:space="preserve">časť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2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–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Košický kraj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288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Kritérium č. 1: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300"/>
        </w:trPr>
        <w:tc>
          <w:tcPr>
            <w:tcW w:w="96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Maximálna jednotková cena za vykonanie odbornej prehliadky a odbornej skúšky za jeden (1) obvod elektrickej inštalácie </w:t>
            </w:r>
          </w:p>
        </w:tc>
      </w:tr>
      <w:tr w:rsidR="00EA4705" w:rsidRPr="003E424F" w:rsidTr="00C7256B">
        <w:trPr>
          <w:trHeight w:val="1068"/>
        </w:trPr>
        <w:tc>
          <w:tcPr>
            <w:tcW w:w="1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sk-SK"/>
              </w:rPr>
            </w:pPr>
            <w:proofErr w:type="spellStart"/>
            <w:r w:rsidRPr="003E424F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sk-SK"/>
              </w:rPr>
              <w:t>podkritérium</w:t>
            </w:r>
            <w:proofErr w:type="spellEnd"/>
            <w:r w:rsidRPr="003E424F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sk-SK"/>
              </w:rPr>
              <w:t xml:space="preserve">      č.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Názov </w:t>
            </w:r>
            <w:proofErr w:type="spellStart"/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podkritéria</w:t>
            </w:r>
            <w:proofErr w:type="spellEnd"/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Sadzba DPH v %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DPH v EUR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jednotková cena v EUR s DPH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288"/>
        </w:trPr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3E424F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Maximálna jednotková cena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1116"/>
        </w:trPr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3E424F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1.1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za vykonanie OP a OS za jeden obvod el. inštalácie STN 33 200-2 (Oddiel 826-05 -01 Elektrické obvody (inštalácie)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288"/>
        </w:trPr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3E424F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Maximálna jednotková cena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1116"/>
        </w:trPr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3E424F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1.2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za vykonanie OP a OS za jeden obvod el. inštalácie STN 33 200-2 (Oddiel 826-05-02 Napájací obvody (inštalácie)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288"/>
        </w:trPr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3E424F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Maximálna jednotková cena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1116"/>
        </w:trPr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3E424F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1.3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za vykonanie OP a OS za jeden obvod el. inštalácie STN 33 200-2 (Oddiel 826-05-03 Koncov</w:t>
            </w:r>
            <w:r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é</w:t>
            </w:r>
            <w:r w:rsidRPr="003E424F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 xml:space="preserve"> obvody (inštalácie)</w:t>
            </w: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564"/>
        </w:trPr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3E424F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1.4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Cs w:val="20"/>
                <w:lang w:eastAsia="sk-SK"/>
              </w:rPr>
              <w:t>Maximálna hodinová sadza za špecifické úkony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288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288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Kritérium č. 2: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300"/>
        </w:trPr>
        <w:tc>
          <w:tcPr>
            <w:tcW w:w="72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Maximálna jednotková cena za vykonanie OP a OS za jeden (1) zvod bleskozvodu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1068"/>
        </w:trPr>
        <w:tc>
          <w:tcPr>
            <w:tcW w:w="3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sk-SK"/>
              </w:rPr>
              <w:t>Názov kritéria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Sadzba DPH v %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DPH v EUR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jednotková cena v EUR s DPH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288"/>
        </w:trPr>
        <w:tc>
          <w:tcPr>
            <w:tcW w:w="36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Maximálna jednotková cena za vykonanie OP a OS za jeden (1) zvod bleskozvodu 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540"/>
        </w:trPr>
        <w:tc>
          <w:tcPr>
            <w:tcW w:w="36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288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288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Kritérium č. 3: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300"/>
        </w:trPr>
        <w:tc>
          <w:tcPr>
            <w:tcW w:w="6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Maximálna jednotková cena za vykonanie OP a OS jedného el. stroja (1)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1068"/>
        </w:trPr>
        <w:tc>
          <w:tcPr>
            <w:tcW w:w="3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sk-SK"/>
              </w:rPr>
              <w:t>Názov kritéria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Sadzba DPH v %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DPH v EUR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jednotková cena v EUR s DPH  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288"/>
        </w:trPr>
        <w:tc>
          <w:tcPr>
            <w:tcW w:w="36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Maximálna jednotková cena za vykonanie OP a OS jedného el. stroja (1)  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3E424F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3E424F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3E424F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3E424F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EA4705" w:rsidRPr="003E424F" w:rsidTr="00C7256B">
        <w:trPr>
          <w:trHeight w:val="300"/>
        </w:trPr>
        <w:tc>
          <w:tcPr>
            <w:tcW w:w="36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</w:tbl>
    <w:p w:rsidR="00EA4705" w:rsidRDefault="00EA4705" w:rsidP="00EA470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EA4705" w:rsidRDefault="00EA4705" w:rsidP="00EA4705">
      <w:pPr>
        <w:spacing w:before="120" w:after="120"/>
        <w:jc w:val="both"/>
        <w:rPr>
          <w:rFonts w:ascii="Arial Narrow" w:hAnsi="Arial Narrow"/>
          <w:b/>
          <w:sz w:val="22"/>
        </w:rPr>
      </w:pPr>
    </w:p>
    <w:p w:rsidR="00EA4705" w:rsidRDefault="00EA4705" w:rsidP="00EA4705">
      <w:pPr>
        <w:spacing w:before="120" w:after="120"/>
        <w:jc w:val="both"/>
        <w:rPr>
          <w:rFonts w:ascii="Arial Narrow" w:hAnsi="Arial Narrow"/>
          <w:b/>
          <w:sz w:val="22"/>
        </w:rPr>
      </w:pPr>
    </w:p>
    <w:p w:rsidR="00EA4705" w:rsidRPr="002F7BF0" w:rsidRDefault="00EA4705" w:rsidP="00EA4705">
      <w:pPr>
        <w:spacing w:before="120" w:after="120"/>
        <w:jc w:val="both"/>
        <w:rPr>
          <w:rFonts w:ascii="Arial Narrow" w:hAnsi="Arial Narrow"/>
          <w:b/>
          <w:sz w:val="22"/>
        </w:rPr>
      </w:pPr>
      <w:bookmarkStart w:id="0" w:name="_GoBack"/>
      <w:bookmarkEnd w:id="0"/>
      <w:r w:rsidRPr="002F7BF0">
        <w:rPr>
          <w:rFonts w:ascii="Arial Narrow" w:hAnsi="Arial Narrow"/>
          <w:b/>
          <w:sz w:val="22"/>
        </w:rPr>
        <w:lastRenderedPageBreak/>
        <w:t xml:space="preserve">Kritérium č. 4: </w:t>
      </w:r>
    </w:p>
    <w:p w:rsidR="00EA4705" w:rsidRPr="002F7BF0" w:rsidRDefault="00EA4705" w:rsidP="00EA4705">
      <w:pPr>
        <w:spacing w:before="120" w:after="120"/>
        <w:jc w:val="both"/>
        <w:rPr>
          <w:rFonts w:ascii="Arial Narrow" w:hAnsi="Arial Narrow"/>
          <w:sz w:val="22"/>
        </w:rPr>
      </w:pPr>
      <w:r w:rsidRPr="002F7BF0">
        <w:rPr>
          <w:rFonts w:ascii="Arial Narrow" w:hAnsi="Arial Narrow"/>
          <w:sz w:val="22"/>
        </w:rPr>
        <w:t>Maximálna jednotková cena za vykonanie opakovanej úradnej skúšky VTZ elektrických v  rámci príslušnej časti predmetu zákazky vyjadrené  v EUR bez DPH.</w:t>
      </w:r>
    </w:p>
    <w:tbl>
      <w:tblPr>
        <w:tblW w:w="96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9"/>
        <w:gridCol w:w="1850"/>
        <w:gridCol w:w="1083"/>
        <w:gridCol w:w="1083"/>
        <w:gridCol w:w="1624"/>
      </w:tblGrid>
      <w:tr w:rsidR="00EA4705" w:rsidRPr="003E424F" w:rsidTr="00C7256B">
        <w:trPr>
          <w:trHeight w:val="1068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sz w:val="18"/>
                <w:szCs w:val="18"/>
                <w:lang w:eastAsia="sk-SK"/>
              </w:rPr>
              <w:t>Názov kritéria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Sadzba DPH v %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DPH v EUR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jednotková cena v EUR s DPH  </w:t>
            </w:r>
          </w:p>
        </w:tc>
      </w:tr>
      <w:tr w:rsidR="00EA4705" w:rsidRPr="003E424F" w:rsidTr="00C7256B">
        <w:trPr>
          <w:trHeight w:val="288"/>
        </w:trPr>
        <w:tc>
          <w:tcPr>
            <w:tcW w:w="3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 w:rsidRPr="003E424F"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>Maximálna jednotková cena za vykonanie O</w:t>
            </w:r>
            <w:r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  <w:t xml:space="preserve">ÚS 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3E424F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3E424F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9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3E424F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3E424F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EA4705" w:rsidRPr="003E424F" w:rsidTr="00C7256B">
        <w:trPr>
          <w:trHeight w:val="300"/>
        </w:trPr>
        <w:tc>
          <w:tcPr>
            <w:tcW w:w="36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4705" w:rsidRPr="003E424F" w:rsidRDefault="00EA4705" w:rsidP="00C7256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</w:tbl>
    <w:p w:rsidR="00EA4705" w:rsidRDefault="00EA4705" w:rsidP="00EA470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EA4705" w:rsidRDefault="00EA4705" w:rsidP="00EA470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EA4705" w:rsidRDefault="00EA4705" w:rsidP="00EA470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EA4705" w:rsidRDefault="00EA4705" w:rsidP="00EA470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EA4705" w:rsidRDefault="00EA4705" w:rsidP="00EA470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EA4705" w:rsidRDefault="00EA4705" w:rsidP="00EA470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EA4705" w:rsidRDefault="00EA4705" w:rsidP="00EA470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EA4705" w:rsidRDefault="00EA4705" w:rsidP="00EA470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EA4705" w:rsidRDefault="00EA4705" w:rsidP="00EA470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EA4705" w:rsidRDefault="00EA4705" w:rsidP="00EA470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EA4705" w:rsidRDefault="00EA4705" w:rsidP="00EA470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EA4705" w:rsidRDefault="00EA4705" w:rsidP="00EA470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EA4705" w:rsidRDefault="00EA4705" w:rsidP="00EA470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EA4705" w:rsidRDefault="00EA4705" w:rsidP="00EA470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EA4705" w:rsidRDefault="00EA4705" w:rsidP="00EA470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EA4705" w:rsidRDefault="00EA4705" w:rsidP="00EA470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EA4705" w:rsidRDefault="00EA4705" w:rsidP="00EA4705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EA4705" w:rsidRDefault="00EA4705"/>
    <w:p w:rsidR="00EA4705" w:rsidRDefault="00EA4705"/>
    <w:sectPr w:rsidR="00EA4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05"/>
    <w:rsid w:val="00887499"/>
    <w:rsid w:val="008D235D"/>
    <w:rsid w:val="00D814F6"/>
    <w:rsid w:val="00DA3E9C"/>
    <w:rsid w:val="00EA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4705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4705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</Words>
  <Characters>1686</Characters>
  <Application>Microsoft Office Word</Application>
  <DocSecurity>0</DocSecurity>
  <Lines>14</Lines>
  <Paragraphs>3</Paragraphs>
  <ScaleCrop>false</ScaleCrop>
  <Company>MVSR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2019-12-06T08:57:00Z</dcterms:created>
  <dcterms:modified xsi:type="dcterms:W3CDTF">2019-12-06T08:59:00Z</dcterms:modified>
</cp:coreProperties>
</file>