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14" w:rsidRDefault="00BD676E" w:rsidP="0052150F">
      <w:pPr>
        <w:pStyle w:val="Zkladntext3"/>
        <w:jc w:val="left"/>
        <w:rPr>
          <w:rFonts w:ascii="Arial Narrow" w:hAnsi="Arial Narrow" w:cs="Arial Narrow"/>
          <w:noProof w:val="0"/>
          <w:color w:val="auto"/>
          <w:sz w:val="22"/>
          <w:szCs w:val="22"/>
        </w:rPr>
      </w:pPr>
      <w:r>
        <w:rPr>
          <w:rFonts w:ascii="Arial Narrow" w:hAnsi="Arial Narrow" w:cs="Arial Narrow"/>
          <w:noProof w:val="0"/>
          <w:color w:val="auto"/>
          <w:sz w:val="22"/>
          <w:szCs w:val="22"/>
        </w:rPr>
        <w:tab/>
      </w:r>
    </w:p>
    <w:p w:rsidR="00905B41" w:rsidRPr="00EC2537" w:rsidRDefault="00905B41" w:rsidP="00905B41">
      <w:pPr>
        <w:pStyle w:val="Zkladntext3"/>
        <w:rPr>
          <w:rFonts w:ascii="Arial Narrow" w:hAnsi="Arial Narrow"/>
          <w:b/>
          <w:noProof w:val="0"/>
          <w:color w:val="auto"/>
          <w:sz w:val="30"/>
          <w:szCs w:val="30"/>
        </w:rPr>
      </w:pPr>
      <w:r w:rsidRPr="00EC2537">
        <w:rPr>
          <w:rFonts w:ascii="Arial Narrow" w:hAnsi="Arial Narrow"/>
          <w:b/>
          <w:noProof w:val="0"/>
          <w:color w:val="auto"/>
          <w:sz w:val="30"/>
          <w:szCs w:val="30"/>
        </w:rPr>
        <w:t>Verejná súťaž</w:t>
      </w:r>
    </w:p>
    <w:p w:rsidR="00905B41" w:rsidRPr="00EC2537" w:rsidRDefault="00905B41" w:rsidP="00905B41">
      <w:pPr>
        <w:pStyle w:val="Zkladntext3"/>
        <w:jc w:val="left"/>
        <w:rPr>
          <w:rFonts w:ascii="Arial Narrow" w:hAnsi="Arial Narrow"/>
          <w:noProof w:val="0"/>
          <w:color w:val="auto"/>
          <w:sz w:val="30"/>
          <w:szCs w:val="30"/>
        </w:rPr>
      </w:pPr>
    </w:p>
    <w:p w:rsidR="00905B41" w:rsidRDefault="00905B41" w:rsidP="00905B41">
      <w:pPr>
        <w:pStyle w:val="Zkladntext3"/>
        <w:rPr>
          <w:rFonts w:ascii="Arial Narrow" w:hAnsi="Arial Narrow"/>
          <w:noProof w:val="0"/>
          <w:color w:val="auto"/>
          <w:sz w:val="22"/>
          <w:szCs w:val="22"/>
        </w:rPr>
      </w:pPr>
      <w:r w:rsidRPr="00FA6599">
        <w:rPr>
          <w:rFonts w:ascii="Arial Narrow" w:hAnsi="Arial Narrow"/>
          <w:noProof w:val="0"/>
          <w:color w:val="auto"/>
          <w:sz w:val="22"/>
          <w:szCs w:val="22"/>
        </w:rPr>
        <w:t xml:space="preserve">podľa zákona č. </w:t>
      </w:r>
      <w:r>
        <w:rPr>
          <w:rFonts w:ascii="Arial Narrow" w:hAnsi="Arial Narrow"/>
          <w:noProof w:val="0"/>
          <w:color w:val="auto"/>
          <w:sz w:val="22"/>
          <w:szCs w:val="22"/>
        </w:rPr>
        <w:t>343</w:t>
      </w:r>
      <w:r w:rsidRPr="00FA6599">
        <w:rPr>
          <w:rFonts w:ascii="Arial Narrow" w:hAnsi="Arial Narrow"/>
          <w:noProof w:val="0"/>
          <w:color w:val="auto"/>
          <w:sz w:val="22"/>
          <w:szCs w:val="22"/>
        </w:rPr>
        <w:t>/20</w:t>
      </w:r>
      <w:r>
        <w:rPr>
          <w:rFonts w:ascii="Arial Narrow" w:hAnsi="Arial Narrow"/>
          <w:noProof w:val="0"/>
          <w:color w:val="auto"/>
          <w:sz w:val="22"/>
          <w:szCs w:val="22"/>
        </w:rPr>
        <w:t>15</w:t>
      </w:r>
      <w:r w:rsidRPr="00FA6599">
        <w:rPr>
          <w:rFonts w:ascii="Arial Narrow" w:hAnsi="Arial Narrow"/>
          <w:noProof w:val="0"/>
          <w:color w:val="auto"/>
          <w:sz w:val="22"/>
          <w:szCs w:val="22"/>
        </w:rPr>
        <w:t xml:space="preserve"> Z. z. o verejnom obstarávaní a o zmene a doplnení niektorých zákonov v znení </w:t>
      </w:r>
    </w:p>
    <w:p w:rsidR="00905B41" w:rsidRPr="0045644B" w:rsidRDefault="00905B41" w:rsidP="00905B41">
      <w:pPr>
        <w:pStyle w:val="Zkladntext3"/>
        <w:rPr>
          <w:rFonts w:ascii="Arial Narrow" w:hAnsi="Arial Narrow"/>
          <w:noProof w:val="0"/>
          <w:color w:val="auto"/>
          <w:sz w:val="22"/>
          <w:szCs w:val="22"/>
        </w:rPr>
      </w:pPr>
      <w:r w:rsidRPr="0045644B">
        <w:rPr>
          <w:rFonts w:ascii="Arial Narrow" w:hAnsi="Arial Narrow"/>
          <w:noProof w:val="0"/>
          <w:color w:val="auto"/>
          <w:sz w:val="22"/>
          <w:szCs w:val="22"/>
        </w:rPr>
        <w:t>neskorších predpisov (zákon)</w:t>
      </w:r>
      <w:r>
        <w:rPr>
          <w:rFonts w:ascii="Arial Narrow" w:hAnsi="Arial Narrow"/>
          <w:noProof w:val="0"/>
          <w:color w:val="auto"/>
          <w:sz w:val="22"/>
          <w:szCs w:val="22"/>
        </w:rPr>
        <w:t>, uplatňujúc § 66 ods. 7 zákona</w:t>
      </w:r>
    </w:p>
    <w:p w:rsidR="00905B41" w:rsidRPr="00EC2537" w:rsidRDefault="00905B41" w:rsidP="00905B41">
      <w:pPr>
        <w:pStyle w:val="Zkladntext3"/>
        <w:jc w:val="left"/>
        <w:rPr>
          <w:rFonts w:ascii="Arial Narrow" w:hAnsi="Arial Narrow"/>
          <w:noProof w:val="0"/>
          <w:color w:val="auto"/>
          <w:sz w:val="30"/>
          <w:szCs w:val="30"/>
        </w:rPr>
      </w:pPr>
    </w:p>
    <w:p w:rsidR="00373C14" w:rsidRDefault="00373C14" w:rsidP="0052150F">
      <w:pPr>
        <w:pStyle w:val="Zkladntext3"/>
        <w:jc w:val="left"/>
        <w:rPr>
          <w:rFonts w:ascii="Arial Narrow" w:hAnsi="Arial Narrow" w:cs="Arial Narrow"/>
          <w:noProof w:val="0"/>
          <w:color w:val="auto"/>
          <w:sz w:val="22"/>
          <w:szCs w:val="22"/>
        </w:rPr>
      </w:pPr>
    </w:p>
    <w:p w:rsidR="003749BE" w:rsidRDefault="003749BE" w:rsidP="0052150F">
      <w:pPr>
        <w:pStyle w:val="Zkladntext3"/>
        <w:jc w:val="left"/>
        <w:rPr>
          <w:rFonts w:ascii="Arial Narrow" w:hAnsi="Arial Narrow" w:cs="Arial Narrow"/>
          <w:noProof w:val="0"/>
          <w:color w:val="auto"/>
          <w:sz w:val="22"/>
          <w:szCs w:val="22"/>
        </w:rPr>
      </w:pPr>
    </w:p>
    <w:p w:rsidR="00373C14" w:rsidRDefault="00373C14" w:rsidP="0052150F">
      <w:pPr>
        <w:pStyle w:val="Zkladntext3"/>
        <w:rPr>
          <w:rFonts w:ascii="Arial Narrow" w:hAnsi="Arial Narrow" w:cs="Arial Narrow"/>
          <w:b/>
          <w:bCs/>
          <w:noProof w:val="0"/>
          <w:color w:val="auto"/>
          <w:sz w:val="28"/>
          <w:szCs w:val="28"/>
        </w:rPr>
      </w:pPr>
      <w:r w:rsidRPr="00F70FAC">
        <w:rPr>
          <w:rFonts w:ascii="Arial Narrow" w:hAnsi="Arial Narrow" w:cs="Arial Narrow"/>
          <w:b/>
          <w:bCs/>
          <w:noProof w:val="0"/>
          <w:color w:val="auto"/>
          <w:sz w:val="28"/>
          <w:szCs w:val="28"/>
        </w:rPr>
        <w:t>SÚŤAŽNÉ  PODKLADY</w:t>
      </w:r>
    </w:p>
    <w:p w:rsidR="00905B41" w:rsidRPr="00F70FAC" w:rsidRDefault="00905B41" w:rsidP="0052150F">
      <w:pPr>
        <w:pStyle w:val="Zkladntext3"/>
        <w:rPr>
          <w:rFonts w:ascii="Arial Narrow" w:hAnsi="Arial Narrow" w:cs="Arial Narrow"/>
          <w:b/>
          <w:bCs/>
          <w:noProof w:val="0"/>
          <w:color w:val="auto"/>
          <w:sz w:val="28"/>
          <w:szCs w:val="28"/>
        </w:rPr>
      </w:pPr>
    </w:p>
    <w:p w:rsidR="00C073F7" w:rsidRPr="00C073F7" w:rsidRDefault="00C073F7" w:rsidP="00C073F7">
      <w:pPr>
        <w:pStyle w:val="Zkladntext3"/>
        <w:rPr>
          <w:rFonts w:ascii="Arial Narrow" w:hAnsi="Arial Narrow" w:cs="Arial Narrow"/>
          <w:b/>
          <w:bCs/>
          <w:color w:val="000000" w:themeColor="text1"/>
          <w:sz w:val="40"/>
          <w:szCs w:val="40"/>
        </w:rPr>
      </w:pPr>
      <w:bookmarkStart w:id="0" w:name="nazov"/>
      <w:bookmarkEnd w:id="0"/>
      <w:r w:rsidRPr="00C073F7">
        <w:rPr>
          <w:rFonts w:ascii="Arial Narrow" w:hAnsi="Arial Narrow" w:cs="Arial Narrow"/>
          <w:b/>
          <w:bCs/>
          <w:color w:val="000000" w:themeColor="text1"/>
          <w:sz w:val="40"/>
          <w:szCs w:val="40"/>
        </w:rPr>
        <w:t>Generálna oprava dvoch hlavných motorov</w:t>
      </w:r>
    </w:p>
    <w:p w:rsidR="00C073F7" w:rsidRPr="00C073F7" w:rsidRDefault="00C073F7" w:rsidP="00C073F7">
      <w:pPr>
        <w:pStyle w:val="Zkladntext3"/>
        <w:rPr>
          <w:rFonts w:ascii="Arial Narrow" w:hAnsi="Arial Narrow" w:cs="Arial Narrow"/>
          <w:b/>
          <w:bCs/>
          <w:color w:val="000000" w:themeColor="text1"/>
          <w:sz w:val="40"/>
          <w:szCs w:val="40"/>
        </w:rPr>
      </w:pPr>
      <w:r w:rsidRPr="00C073F7">
        <w:rPr>
          <w:rFonts w:ascii="Arial Narrow" w:hAnsi="Arial Narrow" w:cs="Arial Narrow"/>
          <w:b/>
          <w:bCs/>
          <w:color w:val="000000" w:themeColor="text1"/>
          <w:sz w:val="40"/>
          <w:szCs w:val="40"/>
        </w:rPr>
        <w:t>typu TV3 -117VM na vrtuľník Mi-</w:t>
      </w:r>
      <w:r w:rsidR="00513518" w:rsidRPr="00C073F7">
        <w:rPr>
          <w:rFonts w:ascii="Arial Narrow" w:hAnsi="Arial Narrow" w:cs="Arial Narrow"/>
          <w:b/>
          <w:bCs/>
          <w:color w:val="000000" w:themeColor="text1"/>
          <w:sz w:val="40"/>
          <w:szCs w:val="40"/>
        </w:rPr>
        <w:t xml:space="preserve">8AMT </w:t>
      </w:r>
      <w:r w:rsidRPr="00C073F7">
        <w:rPr>
          <w:rFonts w:ascii="Arial Narrow" w:hAnsi="Arial Narrow" w:cs="Arial Narrow"/>
          <w:b/>
          <w:bCs/>
          <w:color w:val="000000" w:themeColor="text1"/>
          <w:sz w:val="40"/>
          <w:szCs w:val="40"/>
        </w:rPr>
        <w:t xml:space="preserve">(Mi </w:t>
      </w:r>
      <w:r w:rsidR="00513518">
        <w:rPr>
          <w:rFonts w:ascii="Arial Narrow" w:hAnsi="Arial Narrow" w:cs="Arial Narrow"/>
          <w:b/>
          <w:bCs/>
          <w:color w:val="000000" w:themeColor="text1"/>
          <w:sz w:val="40"/>
          <w:szCs w:val="40"/>
        </w:rPr>
        <w:t>-</w:t>
      </w:r>
      <w:r w:rsidR="00513518" w:rsidRPr="00C073F7">
        <w:rPr>
          <w:rFonts w:ascii="Arial Narrow" w:hAnsi="Arial Narrow" w:cs="Arial Narrow"/>
          <w:b/>
          <w:bCs/>
          <w:color w:val="000000" w:themeColor="text1"/>
          <w:sz w:val="40"/>
          <w:szCs w:val="40"/>
        </w:rPr>
        <w:t>171</w:t>
      </w:r>
      <w:r w:rsidRPr="00C073F7">
        <w:rPr>
          <w:rFonts w:ascii="Arial Narrow" w:hAnsi="Arial Narrow" w:cs="Arial Narrow"/>
          <w:b/>
          <w:bCs/>
          <w:color w:val="000000" w:themeColor="text1"/>
          <w:sz w:val="40"/>
          <w:szCs w:val="40"/>
        </w:rPr>
        <w:t>)</w:t>
      </w:r>
    </w:p>
    <w:p w:rsidR="00905B41" w:rsidRPr="00EC2537" w:rsidRDefault="00905B41" w:rsidP="0091386A">
      <w:pPr>
        <w:pStyle w:val="Zkladntext3"/>
        <w:rPr>
          <w:rFonts w:ascii="Arial Narrow" w:hAnsi="Arial Narrow"/>
          <w:color w:val="auto"/>
        </w:rPr>
      </w:pPr>
      <w:r w:rsidRPr="00EC2537">
        <w:rPr>
          <w:rFonts w:ascii="Arial Narrow" w:hAnsi="Arial Narrow"/>
          <w:color w:val="auto"/>
          <w:sz w:val="30"/>
        </w:rPr>
        <w:t>(</w:t>
      </w:r>
      <w:r>
        <w:rPr>
          <w:rFonts w:ascii="Arial Narrow" w:hAnsi="Arial Narrow"/>
          <w:color w:val="auto"/>
          <w:sz w:val="30"/>
        </w:rPr>
        <w:t>Služby)</w:t>
      </w:r>
    </w:p>
    <w:p w:rsidR="00373C14" w:rsidRPr="00DD42AE" w:rsidRDefault="00373C14" w:rsidP="0052150F">
      <w:pPr>
        <w:pStyle w:val="Zkladntext3"/>
        <w:jc w:val="both"/>
        <w:rPr>
          <w:rFonts w:ascii="Arial Narrow" w:hAnsi="Arial Narrow" w:cs="Arial Narrow"/>
          <w:b/>
          <w:bCs/>
          <w:noProof w:val="0"/>
          <w:color w:val="auto"/>
          <w:sz w:val="22"/>
          <w:szCs w:val="22"/>
        </w:rPr>
      </w:pPr>
    </w:p>
    <w:p w:rsidR="00373C14" w:rsidRDefault="00373C14" w:rsidP="0052150F">
      <w:pPr>
        <w:pStyle w:val="Zkladntext3"/>
        <w:jc w:val="both"/>
        <w:rPr>
          <w:rFonts w:ascii="Arial Narrow" w:hAnsi="Arial Narrow" w:cs="Arial Narrow"/>
          <w:noProof w:val="0"/>
          <w:color w:val="auto"/>
          <w:sz w:val="22"/>
          <w:szCs w:val="22"/>
        </w:rPr>
      </w:pPr>
    </w:p>
    <w:p w:rsidR="00B16C9D" w:rsidRDefault="00B16C9D" w:rsidP="0052150F">
      <w:pPr>
        <w:pStyle w:val="Zkladntext3"/>
        <w:jc w:val="both"/>
        <w:rPr>
          <w:rFonts w:ascii="Arial Narrow" w:hAnsi="Arial Narrow" w:cs="Arial Narrow"/>
          <w:noProof w:val="0"/>
          <w:color w:val="auto"/>
          <w:sz w:val="22"/>
          <w:szCs w:val="22"/>
        </w:rPr>
      </w:pPr>
    </w:p>
    <w:p w:rsidR="00B16C9D" w:rsidRDefault="00B16C9D" w:rsidP="0052150F">
      <w:pPr>
        <w:pStyle w:val="Zkladntext3"/>
        <w:jc w:val="both"/>
        <w:rPr>
          <w:rFonts w:ascii="Arial Narrow" w:hAnsi="Arial Narrow" w:cs="Arial Narrow"/>
          <w:noProof w:val="0"/>
          <w:color w:val="auto"/>
          <w:sz w:val="22"/>
          <w:szCs w:val="22"/>
        </w:rPr>
      </w:pPr>
    </w:p>
    <w:p w:rsidR="00B16C9D" w:rsidRPr="00DD42AE" w:rsidRDefault="00B16C9D" w:rsidP="0052150F">
      <w:pPr>
        <w:pStyle w:val="Zkladntext3"/>
        <w:jc w:val="both"/>
        <w:rPr>
          <w:rFonts w:ascii="Arial Narrow" w:hAnsi="Arial Narrow" w:cs="Arial Narrow"/>
          <w:noProof w:val="0"/>
          <w:color w:val="auto"/>
          <w:sz w:val="22"/>
          <w:szCs w:val="22"/>
        </w:rPr>
      </w:pPr>
    </w:p>
    <w:p w:rsidR="00373C14" w:rsidRPr="00905B41" w:rsidRDefault="00373C14" w:rsidP="0052150F">
      <w:pPr>
        <w:pStyle w:val="Zkladntext3"/>
        <w:jc w:val="both"/>
        <w:rPr>
          <w:rFonts w:ascii="Arial Narrow" w:hAnsi="Arial Narrow" w:cs="Arial Narrow"/>
          <w:noProof w:val="0"/>
          <w:color w:val="auto"/>
        </w:rPr>
      </w:pPr>
      <w:r w:rsidRPr="00905B41">
        <w:rPr>
          <w:rFonts w:ascii="Arial Narrow" w:hAnsi="Arial Narrow" w:cs="Arial Narrow"/>
          <w:noProof w:val="0"/>
          <w:color w:val="auto"/>
        </w:rPr>
        <w:t>S</w:t>
      </w:r>
      <w:r w:rsidRPr="00905B41">
        <w:rPr>
          <w:rFonts w:ascii="Arial Narrow" w:hAnsi="Arial Narrow" w:cs="Arial Narrow"/>
          <w:color w:val="auto"/>
        </w:rPr>
        <w:t>úlad súťažných podkladov so zákonom potvrdzuje procesný garant:</w:t>
      </w: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ind w:left="4956"/>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 xml:space="preserve">                </w:t>
      </w:r>
      <w:r w:rsidR="00905B41">
        <w:rPr>
          <w:rFonts w:ascii="Arial Narrow" w:hAnsi="Arial Narrow" w:cs="Arial Narrow"/>
          <w:noProof w:val="0"/>
          <w:color w:val="auto"/>
          <w:sz w:val="22"/>
          <w:szCs w:val="22"/>
        </w:rPr>
        <w:t xml:space="preserve">                         </w:t>
      </w:r>
      <w:r w:rsidRPr="00DD42AE">
        <w:rPr>
          <w:rFonts w:ascii="Arial Narrow" w:hAnsi="Arial Narrow" w:cs="Arial Narrow"/>
          <w:noProof w:val="0"/>
          <w:color w:val="auto"/>
          <w:sz w:val="22"/>
          <w:szCs w:val="22"/>
        </w:rPr>
        <w:t>.......................................................................</w:t>
      </w:r>
    </w:p>
    <w:p w:rsidR="00373C14" w:rsidRPr="00DD42AE" w:rsidRDefault="00373C14" w:rsidP="0052150F">
      <w:pPr>
        <w:pStyle w:val="Zkladntext3"/>
        <w:ind w:left="5664"/>
        <w:jc w:val="left"/>
        <w:rPr>
          <w:rFonts w:ascii="Arial Narrow" w:hAnsi="Arial Narrow" w:cs="Arial Narrow"/>
          <w:color w:val="auto"/>
          <w:sz w:val="22"/>
          <w:szCs w:val="22"/>
          <w:shd w:val="clear" w:color="auto" w:fill="FFFFFF"/>
        </w:rPr>
      </w:pPr>
      <w:r w:rsidRPr="00DD42AE">
        <w:rPr>
          <w:rFonts w:ascii="Arial Narrow" w:hAnsi="Arial Narrow" w:cs="Arial Narrow"/>
          <w:noProof w:val="0"/>
          <w:color w:val="auto"/>
          <w:sz w:val="22"/>
          <w:szCs w:val="22"/>
        </w:rPr>
        <w:t xml:space="preserve">     Ing. </w:t>
      </w:r>
      <w:r w:rsidR="00905B41">
        <w:rPr>
          <w:rFonts w:ascii="Arial Narrow" w:hAnsi="Arial Narrow" w:cs="Arial Narrow"/>
          <w:noProof w:val="0"/>
          <w:color w:val="auto"/>
          <w:sz w:val="22"/>
          <w:szCs w:val="22"/>
        </w:rPr>
        <w:t>Vladimír JAKÚBEK</w:t>
      </w:r>
    </w:p>
    <w:p w:rsidR="00373C14" w:rsidRPr="00DD42AE" w:rsidRDefault="00373C14" w:rsidP="0052150F">
      <w:pPr>
        <w:pStyle w:val="Zkladntext3"/>
        <w:jc w:val="left"/>
        <w:rPr>
          <w:rFonts w:ascii="Arial Narrow" w:hAnsi="Arial Narrow" w:cs="Arial Narrow"/>
          <w:b/>
          <w:bCs/>
          <w:noProof w:val="0"/>
          <w:color w:val="auto"/>
          <w:sz w:val="22"/>
          <w:szCs w:val="22"/>
        </w:rPr>
      </w:pPr>
      <w:r w:rsidRPr="00DD42AE">
        <w:rPr>
          <w:rFonts w:ascii="Arial Narrow" w:hAnsi="Arial Narrow" w:cs="Arial Narrow"/>
          <w:color w:val="auto"/>
          <w:sz w:val="22"/>
          <w:szCs w:val="22"/>
          <w:shd w:val="clear" w:color="auto" w:fill="FFFFFF"/>
        </w:rPr>
        <w:t xml:space="preserve">                                                                                                                odbor verejného obstarávania</w:t>
      </w:r>
      <w:r w:rsidRPr="00DD42AE">
        <w:rPr>
          <w:rFonts w:ascii="Arial Narrow" w:hAnsi="Arial Narrow" w:cs="Arial Narrow"/>
          <w:noProof w:val="0"/>
          <w:color w:val="auto"/>
          <w:sz w:val="22"/>
          <w:szCs w:val="22"/>
        </w:rPr>
        <w:t xml:space="preserve"> </w:t>
      </w: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spacing w:before="20"/>
        <w:ind w:right="-45"/>
        <w:jc w:val="left"/>
        <w:rPr>
          <w:rFonts w:ascii="Arial Narrow" w:hAnsi="Arial Narrow" w:cs="Arial Narrow"/>
          <w:noProof w:val="0"/>
          <w:color w:val="auto"/>
          <w:sz w:val="22"/>
          <w:szCs w:val="22"/>
        </w:rPr>
      </w:pPr>
    </w:p>
    <w:p w:rsidR="00373C14" w:rsidRPr="00905B41" w:rsidRDefault="00373C14" w:rsidP="0052150F">
      <w:pPr>
        <w:pStyle w:val="Zkladntext3"/>
        <w:spacing w:before="20"/>
        <w:ind w:right="-45"/>
        <w:jc w:val="both"/>
        <w:rPr>
          <w:rFonts w:ascii="Arial Narrow" w:hAnsi="Arial Narrow" w:cs="Arial Narrow"/>
          <w:noProof w:val="0"/>
          <w:color w:val="auto"/>
        </w:rPr>
      </w:pPr>
      <w:r w:rsidRPr="00905B41">
        <w:rPr>
          <w:rFonts w:ascii="Arial Narrow" w:hAnsi="Arial Narrow" w:cs="Arial Narrow"/>
          <w:noProof w:val="0"/>
          <w:color w:val="auto"/>
        </w:rPr>
        <w:t>Osoba zodpovedná za správne a úplné zadefinovanie opisu predmetu zákazky, požiadaviek na uchádzača, kritéria na vyhodnocovanie ponúk a pravidiel jeho uplatnenia (odborný garant):</w:t>
      </w:r>
    </w:p>
    <w:p w:rsidR="00373C14" w:rsidRPr="00DD42AE" w:rsidRDefault="00373C14" w:rsidP="0052150F">
      <w:pPr>
        <w:pStyle w:val="Zkladntext3"/>
        <w:spacing w:before="20"/>
        <w:ind w:right="-45"/>
        <w:jc w:val="both"/>
        <w:rPr>
          <w:rFonts w:ascii="Arial Narrow" w:hAnsi="Arial Narrow" w:cs="Arial Narrow"/>
          <w:noProof w:val="0"/>
          <w:color w:val="auto"/>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spacing w:before="20"/>
        <w:ind w:left="4956" w:right="-45"/>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 xml:space="preserve">                  ...............................................................................</w:t>
      </w:r>
    </w:p>
    <w:p w:rsidR="00373C14" w:rsidRPr="00DD42AE" w:rsidRDefault="00373C14" w:rsidP="0052150F">
      <w:pPr>
        <w:jc w:val="center"/>
        <w:rPr>
          <w:rFonts w:ascii="Arial Narrow" w:hAnsi="Arial Narrow" w:cs="Arial Narrow"/>
          <w:sz w:val="22"/>
          <w:szCs w:val="22"/>
        </w:rPr>
      </w:pPr>
      <w:r w:rsidRPr="00DD42AE">
        <w:rPr>
          <w:rFonts w:ascii="Arial Narrow" w:hAnsi="Arial Narrow" w:cs="Arial Narrow"/>
          <w:sz w:val="22"/>
          <w:szCs w:val="22"/>
        </w:rPr>
        <w:tab/>
      </w:r>
      <w:r w:rsidRPr="00DD42AE">
        <w:rPr>
          <w:rFonts w:ascii="Arial Narrow" w:hAnsi="Arial Narrow" w:cs="Arial Narrow"/>
          <w:sz w:val="22"/>
          <w:szCs w:val="22"/>
        </w:rPr>
        <w:tab/>
      </w:r>
      <w:r w:rsidRPr="00DD42AE">
        <w:rPr>
          <w:rFonts w:ascii="Arial Narrow" w:hAnsi="Arial Narrow" w:cs="Arial Narrow"/>
          <w:sz w:val="22"/>
          <w:szCs w:val="22"/>
        </w:rPr>
        <w:tab/>
      </w:r>
      <w:r w:rsidRPr="00DD42AE">
        <w:rPr>
          <w:rFonts w:ascii="Arial Narrow" w:hAnsi="Arial Narrow" w:cs="Arial Narrow"/>
          <w:sz w:val="22"/>
          <w:szCs w:val="22"/>
        </w:rPr>
        <w:tab/>
      </w:r>
      <w:r w:rsidR="00905B41">
        <w:rPr>
          <w:rFonts w:ascii="Arial Narrow" w:hAnsi="Arial Narrow" w:cs="Arial Narrow"/>
          <w:sz w:val="22"/>
          <w:szCs w:val="22"/>
        </w:rPr>
        <w:t xml:space="preserve"> </w:t>
      </w:r>
      <w:r w:rsidR="00F70FAC">
        <w:rPr>
          <w:rFonts w:ascii="Arial Narrow" w:hAnsi="Arial Narrow" w:cs="Arial Narrow"/>
          <w:sz w:val="22"/>
          <w:szCs w:val="22"/>
        </w:rPr>
        <w:t xml:space="preserve">Ing. </w:t>
      </w:r>
      <w:proofErr w:type="spellStart"/>
      <w:r w:rsidR="00F70FAC">
        <w:rPr>
          <w:rFonts w:ascii="Arial Narrow" w:hAnsi="Arial Narrow" w:cs="Arial Narrow"/>
          <w:sz w:val="22"/>
          <w:szCs w:val="22"/>
        </w:rPr>
        <w:t>Dalimír</w:t>
      </w:r>
      <w:proofErr w:type="spellEnd"/>
      <w:r w:rsidR="00F70FAC">
        <w:rPr>
          <w:rFonts w:ascii="Arial Narrow" w:hAnsi="Arial Narrow" w:cs="Arial Narrow"/>
          <w:sz w:val="22"/>
          <w:szCs w:val="22"/>
        </w:rPr>
        <w:t xml:space="preserve"> P</w:t>
      </w:r>
      <w:r w:rsidR="00905B41">
        <w:rPr>
          <w:rFonts w:ascii="Arial Narrow" w:hAnsi="Arial Narrow" w:cs="Arial Narrow"/>
          <w:sz w:val="22"/>
          <w:szCs w:val="22"/>
        </w:rPr>
        <w:t>IŠŤANSKÝ</w:t>
      </w:r>
      <w:r w:rsidR="00F70FAC">
        <w:rPr>
          <w:rFonts w:ascii="Arial Narrow" w:hAnsi="Arial Narrow" w:cs="Arial Narrow"/>
          <w:sz w:val="22"/>
          <w:szCs w:val="22"/>
        </w:rPr>
        <w:t>, PhD.</w:t>
      </w:r>
    </w:p>
    <w:p w:rsidR="00373C14" w:rsidRPr="00DD42AE" w:rsidRDefault="00373C14" w:rsidP="0052150F">
      <w:pPr>
        <w:jc w:val="center"/>
        <w:rPr>
          <w:rFonts w:ascii="Arial Narrow" w:hAnsi="Arial Narrow" w:cs="Arial Narrow"/>
          <w:sz w:val="22"/>
          <w:szCs w:val="22"/>
        </w:rPr>
      </w:pPr>
      <w:r w:rsidRPr="00DD42AE">
        <w:rPr>
          <w:rFonts w:ascii="Arial Narrow" w:hAnsi="Arial Narrow" w:cs="Arial Narrow"/>
          <w:sz w:val="22"/>
          <w:szCs w:val="22"/>
        </w:rPr>
        <w:tab/>
      </w:r>
      <w:r w:rsidRPr="00DD42AE">
        <w:rPr>
          <w:rFonts w:ascii="Arial Narrow" w:hAnsi="Arial Narrow" w:cs="Arial Narrow"/>
          <w:sz w:val="22"/>
          <w:szCs w:val="22"/>
        </w:rPr>
        <w:tab/>
      </w:r>
      <w:r w:rsidRPr="00DD42AE">
        <w:rPr>
          <w:rFonts w:ascii="Arial Narrow" w:hAnsi="Arial Narrow" w:cs="Arial Narrow"/>
          <w:sz w:val="22"/>
          <w:szCs w:val="22"/>
        </w:rPr>
        <w:tab/>
      </w:r>
      <w:r w:rsidRPr="00DD42AE">
        <w:rPr>
          <w:rFonts w:ascii="Arial Narrow" w:hAnsi="Arial Narrow" w:cs="Arial Narrow"/>
          <w:sz w:val="22"/>
          <w:szCs w:val="22"/>
        </w:rPr>
        <w:tab/>
      </w:r>
      <w:r w:rsidR="00F70FAC">
        <w:rPr>
          <w:rFonts w:ascii="Arial Narrow" w:hAnsi="Arial Narrow" w:cs="Arial Narrow"/>
          <w:sz w:val="22"/>
          <w:szCs w:val="22"/>
        </w:rPr>
        <w:t>riaditeľ</w:t>
      </w:r>
      <w:r w:rsidRPr="00DD42AE">
        <w:rPr>
          <w:rFonts w:ascii="Arial Narrow" w:hAnsi="Arial Narrow" w:cs="Arial Narrow"/>
          <w:sz w:val="22"/>
          <w:szCs w:val="22"/>
        </w:rPr>
        <w:t xml:space="preserve"> </w:t>
      </w:r>
      <w:r w:rsidR="00E72229">
        <w:rPr>
          <w:rFonts w:ascii="Arial Narrow" w:hAnsi="Arial Narrow" w:cs="Arial Narrow"/>
          <w:sz w:val="22"/>
          <w:szCs w:val="22"/>
        </w:rPr>
        <w:t>L</w:t>
      </w:r>
      <w:r w:rsidR="00F70FAC">
        <w:rPr>
          <w:rFonts w:ascii="Arial Narrow" w:hAnsi="Arial Narrow" w:cs="Arial Narrow"/>
          <w:sz w:val="22"/>
          <w:szCs w:val="22"/>
        </w:rPr>
        <w:t>eteckého útvaru</w:t>
      </w:r>
      <w:r w:rsidR="00E72229">
        <w:rPr>
          <w:rFonts w:ascii="Arial Narrow" w:hAnsi="Arial Narrow" w:cs="Arial Narrow"/>
          <w:sz w:val="22"/>
          <w:szCs w:val="22"/>
        </w:rPr>
        <w:t xml:space="preserve"> MV SR</w:t>
      </w:r>
    </w:p>
    <w:p w:rsidR="00373C14" w:rsidRPr="00DD42AE" w:rsidRDefault="00373C14" w:rsidP="0052150F">
      <w:pPr>
        <w:jc w:val="center"/>
        <w:rPr>
          <w:rFonts w:ascii="Arial Narrow" w:hAnsi="Arial Narrow" w:cs="Arial Narrow"/>
          <w:sz w:val="22"/>
          <w:szCs w:val="22"/>
        </w:rPr>
      </w:pPr>
      <w:r w:rsidRPr="00DD42AE">
        <w:rPr>
          <w:rFonts w:ascii="Arial Narrow" w:hAnsi="Arial Narrow" w:cs="Arial Narrow"/>
          <w:sz w:val="22"/>
          <w:szCs w:val="22"/>
        </w:rPr>
        <w:tab/>
      </w:r>
      <w:r w:rsidRPr="00DD42AE">
        <w:rPr>
          <w:rFonts w:ascii="Arial Narrow" w:hAnsi="Arial Narrow" w:cs="Arial Narrow"/>
          <w:sz w:val="22"/>
          <w:szCs w:val="22"/>
        </w:rPr>
        <w:tab/>
      </w:r>
      <w:r w:rsidRPr="00DD42AE">
        <w:rPr>
          <w:rFonts w:ascii="Arial Narrow" w:hAnsi="Arial Narrow" w:cs="Arial Narrow"/>
          <w:sz w:val="22"/>
          <w:szCs w:val="22"/>
        </w:rPr>
        <w:tab/>
      </w:r>
      <w:r w:rsidR="00F70FAC">
        <w:rPr>
          <w:rFonts w:ascii="Arial Narrow" w:hAnsi="Arial Narrow" w:cs="Arial Narrow"/>
          <w:sz w:val="22"/>
          <w:szCs w:val="22"/>
        </w:rPr>
        <w:t xml:space="preserve">       </w:t>
      </w:r>
    </w:p>
    <w:p w:rsidR="00373C14" w:rsidRPr="00DD42AE" w:rsidRDefault="00373C14" w:rsidP="0052150F">
      <w:pPr>
        <w:rPr>
          <w:rFonts w:ascii="Arial Narrow" w:hAnsi="Arial Narrow" w:cs="Arial Narrow"/>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spacing w:before="20"/>
        <w:ind w:right="-45"/>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Za verejného obstarávateľa:</w:t>
      </w: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tabs>
          <w:tab w:val="center" w:pos="6804"/>
        </w:tabs>
        <w:spacing w:before="20"/>
        <w:ind w:right="-45"/>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ab/>
        <w:t xml:space="preserve">  ...................................................................................</w:t>
      </w:r>
    </w:p>
    <w:p w:rsidR="00373C14" w:rsidRPr="00DD42AE" w:rsidRDefault="00373C14" w:rsidP="0052150F">
      <w:pPr>
        <w:pStyle w:val="Zkladntext3"/>
        <w:ind w:left="5440" w:firstLine="680"/>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Ing.  Daša P</w:t>
      </w:r>
      <w:r w:rsidR="00905B41">
        <w:rPr>
          <w:rFonts w:ascii="Arial Narrow" w:hAnsi="Arial Narrow" w:cs="Arial Narrow"/>
          <w:noProof w:val="0"/>
          <w:color w:val="auto"/>
          <w:sz w:val="22"/>
          <w:szCs w:val="22"/>
        </w:rPr>
        <w:t>ALÁKOVÁ</w:t>
      </w:r>
    </w:p>
    <w:p w:rsidR="00373C14" w:rsidRPr="00DD42AE" w:rsidRDefault="00373C14" w:rsidP="0052150F">
      <w:pPr>
        <w:pStyle w:val="Zkladntext3"/>
        <w:jc w:val="left"/>
        <w:rPr>
          <w:rFonts w:ascii="Arial Narrow" w:hAnsi="Arial Narrow" w:cs="Arial Narrow"/>
          <w:noProof w:val="0"/>
          <w:color w:val="auto"/>
          <w:sz w:val="22"/>
          <w:szCs w:val="22"/>
        </w:rPr>
      </w:pPr>
      <w:r w:rsidRPr="00DD42AE">
        <w:rPr>
          <w:rFonts w:ascii="Arial Narrow" w:hAnsi="Arial Narrow" w:cs="Arial Narrow"/>
          <w:noProof w:val="0"/>
          <w:color w:val="auto"/>
          <w:sz w:val="22"/>
          <w:szCs w:val="22"/>
        </w:rPr>
        <w:t xml:space="preserve">                                                                                                 </w:t>
      </w:r>
      <w:r w:rsidR="00905B41">
        <w:rPr>
          <w:rFonts w:ascii="Arial Narrow" w:hAnsi="Arial Narrow" w:cs="Arial Narrow"/>
          <w:noProof w:val="0"/>
          <w:color w:val="auto"/>
          <w:sz w:val="22"/>
          <w:szCs w:val="22"/>
        </w:rPr>
        <w:t xml:space="preserve">        </w:t>
      </w:r>
      <w:r w:rsidRPr="00DD42AE">
        <w:rPr>
          <w:rFonts w:ascii="Arial Narrow" w:hAnsi="Arial Narrow" w:cs="Arial Narrow"/>
          <w:noProof w:val="0"/>
          <w:color w:val="auto"/>
          <w:sz w:val="22"/>
          <w:szCs w:val="22"/>
        </w:rPr>
        <w:t xml:space="preserve">  riaditeľka odb</w:t>
      </w:r>
      <w:r w:rsidR="00905B41">
        <w:rPr>
          <w:rFonts w:ascii="Arial Narrow" w:hAnsi="Arial Narrow" w:cs="Arial Narrow"/>
          <w:noProof w:val="0"/>
          <w:color w:val="auto"/>
          <w:sz w:val="22"/>
          <w:szCs w:val="22"/>
        </w:rPr>
        <w:t>oru verejného obstarávania</w:t>
      </w: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F70FAC" w:rsidRDefault="00F70FAC" w:rsidP="0052150F">
      <w:pPr>
        <w:pStyle w:val="Zkladntext3"/>
        <w:jc w:val="left"/>
        <w:rPr>
          <w:rFonts w:ascii="Arial Narrow" w:hAnsi="Arial Narrow" w:cs="Arial Narrow"/>
          <w:color w:val="auto"/>
          <w:sz w:val="22"/>
          <w:szCs w:val="22"/>
        </w:rPr>
      </w:pPr>
    </w:p>
    <w:p w:rsidR="00F70FAC" w:rsidRPr="00DD42AE" w:rsidRDefault="00F70FAC" w:rsidP="0052150F">
      <w:pPr>
        <w:pStyle w:val="Zkladntext3"/>
        <w:jc w:val="left"/>
        <w:rPr>
          <w:rFonts w:ascii="Arial Narrow" w:hAnsi="Arial Narrow" w:cs="Arial Narrow"/>
          <w:color w:val="auto"/>
          <w:sz w:val="22"/>
          <w:szCs w:val="22"/>
        </w:rPr>
      </w:pPr>
    </w:p>
    <w:p w:rsidR="00373C14" w:rsidRPr="00DD42AE" w:rsidRDefault="00373C14" w:rsidP="0052150F">
      <w:pPr>
        <w:pStyle w:val="Zkladntext3"/>
        <w:jc w:val="left"/>
        <w:rPr>
          <w:rFonts w:ascii="Arial Narrow" w:hAnsi="Arial Narrow" w:cs="Arial Narrow"/>
          <w:color w:val="auto"/>
          <w:sz w:val="22"/>
          <w:szCs w:val="22"/>
        </w:rPr>
      </w:pPr>
    </w:p>
    <w:p w:rsidR="00373C14" w:rsidRPr="00905B41" w:rsidRDefault="00F70FAC" w:rsidP="00905B41">
      <w:pPr>
        <w:pStyle w:val="Zkladntext3"/>
        <w:rPr>
          <w:rFonts w:ascii="Arial Narrow" w:hAnsi="Arial Narrow" w:cs="Arial Narrow"/>
          <w:b/>
          <w:bCs/>
          <w:color w:val="auto"/>
        </w:rPr>
      </w:pPr>
      <w:r w:rsidRPr="00905B41">
        <w:rPr>
          <w:rFonts w:ascii="Arial Narrow" w:hAnsi="Arial Narrow" w:cs="Arial Narrow"/>
          <w:color w:val="auto"/>
        </w:rPr>
        <w:t>V</w:t>
      </w:r>
      <w:r w:rsidR="00373C14" w:rsidRPr="00905B41">
        <w:rPr>
          <w:rFonts w:ascii="Arial Narrow" w:hAnsi="Arial Narrow" w:cs="Arial Narrow"/>
          <w:color w:val="auto"/>
        </w:rPr>
        <w:t xml:space="preserve"> Bratislave, </w:t>
      </w:r>
      <w:r w:rsidR="00B5537F">
        <w:rPr>
          <w:rFonts w:ascii="Arial Narrow" w:hAnsi="Arial Narrow" w:cs="Arial Narrow"/>
          <w:color w:val="auto"/>
        </w:rPr>
        <w:t>decembra</w:t>
      </w:r>
      <w:r w:rsidR="00373C14" w:rsidRPr="00905B41">
        <w:rPr>
          <w:rFonts w:ascii="Arial Narrow" w:hAnsi="Arial Narrow" w:cs="Arial Narrow"/>
          <w:color w:val="auto"/>
        </w:rPr>
        <w:t xml:space="preserve"> 201</w:t>
      </w:r>
      <w:r w:rsidRPr="00905B41">
        <w:rPr>
          <w:rFonts w:ascii="Arial Narrow" w:hAnsi="Arial Narrow" w:cs="Arial Narrow"/>
          <w:color w:val="auto"/>
        </w:rPr>
        <w:t>8</w:t>
      </w:r>
    </w:p>
    <w:p w:rsidR="00EB6EC4" w:rsidRDefault="00EB6EC4" w:rsidP="001661F9">
      <w:pPr>
        <w:tabs>
          <w:tab w:val="clear" w:pos="2160"/>
          <w:tab w:val="clear" w:pos="2880"/>
          <w:tab w:val="clear" w:pos="4500"/>
        </w:tabs>
        <w:jc w:val="center"/>
        <w:rPr>
          <w:rFonts w:ascii="Arial Narrow" w:hAnsi="Arial Narrow"/>
          <w:b/>
          <w:sz w:val="18"/>
          <w:szCs w:val="18"/>
        </w:rPr>
      </w:pPr>
    </w:p>
    <w:p w:rsidR="00813250" w:rsidRDefault="00813250" w:rsidP="001661F9">
      <w:pPr>
        <w:tabs>
          <w:tab w:val="clear" w:pos="2160"/>
          <w:tab w:val="clear" w:pos="2880"/>
          <w:tab w:val="clear" w:pos="4500"/>
        </w:tabs>
        <w:jc w:val="center"/>
        <w:rPr>
          <w:rFonts w:ascii="Arial Narrow" w:hAnsi="Arial Narrow"/>
          <w:b/>
          <w:sz w:val="18"/>
          <w:szCs w:val="18"/>
        </w:rPr>
      </w:pPr>
    </w:p>
    <w:p w:rsidR="00E72229" w:rsidRDefault="00E72229" w:rsidP="00E72229">
      <w:pPr>
        <w:tabs>
          <w:tab w:val="clear" w:pos="2160"/>
          <w:tab w:val="clear" w:pos="2880"/>
          <w:tab w:val="clear" w:pos="4500"/>
        </w:tabs>
        <w:jc w:val="center"/>
        <w:rPr>
          <w:rFonts w:ascii="Arial Narrow" w:hAnsi="Arial Narrow"/>
          <w:b/>
          <w:sz w:val="26"/>
          <w:szCs w:val="26"/>
        </w:rPr>
      </w:pPr>
      <w:r w:rsidRPr="008974A0">
        <w:rPr>
          <w:rFonts w:ascii="Arial Narrow" w:hAnsi="Arial Narrow"/>
          <w:b/>
          <w:sz w:val="26"/>
          <w:szCs w:val="26"/>
        </w:rPr>
        <w:lastRenderedPageBreak/>
        <w:t>OBSAH  SÚŤAŽNÝCH  PODKLADOV</w:t>
      </w:r>
    </w:p>
    <w:p w:rsidR="00E72229" w:rsidRDefault="00E72229" w:rsidP="00E72229">
      <w:pPr>
        <w:tabs>
          <w:tab w:val="clear" w:pos="2160"/>
          <w:tab w:val="clear" w:pos="2880"/>
          <w:tab w:val="clear" w:pos="4500"/>
        </w:tabs>
        <w:jc w:val="center"/>
        <w:rPr>
          <w:rFonts w:ascii="Arial Narrow" w:hAnsi="Arial Narrow"/>
          <w:b/>
          <w:sz w:val="10"/>
          <w:szCs w:val="10"/>
        </w:rPr>
      </w:pPr>
    </w:p>
    <w:p w:rsidR="00E72229" w:rsidRPr="003773E6" w:rsidRDefault="00E72229" w:rsidP="00E72229">
      <w:pPr>
        <w:tabs>
          <w:tab w:val="clear" w:pos="2160"/>
          <w:tab w:val="clear" w:pos="2880"/>
          <w:tab w:val="clear" w:pos="4500"/>
        </w:tabs>
        <w:rPr>
          <w:rFonts w:ascii="Arial Narrow" w:eastAsia="Calibri" w:hAnsi="Arial Narrow"/>
          <w:b/>
          <w:sz w:val="26"/>
          <w:szCs w:val="26"/>
          <w:lang w:eastAsia="en-US"/>
        </w:rPr>
      </w:pPr>
      <w:r w:rsidRPr="003773E6">
        <w:rPr>
          <w:rFonts w:ascii="Arial Narrow" w:eastAsia="Calibri" w:hAnsi="Arial Narrow"/>
          <w:b/>
          <w:sz w:val="26"/>
          <w:szCs w:val="26"/>
          <w:lang w:eastAsia="en-US"/>
        </w:rPr>
        <w:t>OBSAH  SÚŤAŽNÝCH  PODKLADOV</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Časť I.</w:t>
      </w:r>
      <w:r w:rsidRPr="003773E6">
        <w:rPr>
          <w:rFonts w:ascii="Arial Narrow" w:eastAsia="Calibri" w:hAnsi="Arial Narrow"/>
          <w:b/>
          <w:lang w:eastAsia="en-US"/>
        </w:rPr>
        <w:tab/>
        <w:t>INFORMÁCIE O VEREJNOM OBSTARÁVATEĽOVI</w:t>
      </w:r>
    </w:p>
    <w:p w:rsidR="00E72229" w:rsidRPr="003773E6" w:rsidRDefault="00E72229" w:rsidP="009B7D07">
      <w:pPr>
        <w:numPr>
          <w:ilvl w:val="0"/>
          <w:numId w:val="48"/>
        </w:numPr>
        <w:tabs>
          <w:tab w:val="clear" w:pos="2160"/>
          <w:tab w:val="clear" w:pos="2880"/>
          <w:tab w:val="clear" w:pos="4500"/>
        </w:tabs>
        <w:spacing w:line="276" w:lineRule="auto"/>
        <w:ind w:left="709"/>
        <w:rPr>
          <w:rFonts w:ascii="Arial Narrow" w:eastAsia="Calibri" w:hAnsi="Arial Narrow"/>
          <w:b/>
          <w:sz w:val="18"/>
          <w:szCs w:val="18"/>
          <w:lang w:eastAsia="en-US"/>
        </w:rPr>
      </w:pPr>
      <w:r w:rsidRPr="003773E6">
        <w:rPr>
          <w:rFonts w:ascii="Arial Narrow" w:eastAsia="Calibri" w:hAnsi="Arial Narrow"/>
          <w:sz w:val="18"/>
          <w:szCs w:val="18"/>
          <w:lang w:eastAsia="en-US"/>
        </w:rPr>
        <w:t>Identifikácia verejného obstarávateľa</w:t>
      </w:r>
    </w:p>
    <w:p w:rsidR="00E72229" w:rsidRPr="003773E6" w:rsidRDefault="00E72229" w:rsidP="00E72229">
      <w:pPr>
        <w:tabs>
          <w:tab w:val="clear" w:pos="2160"/>
          <w:tab w:val="clear" w:pos="2880"/>
          <w:tab w:val="clear" w:pos="4500"/>
        </w:tabs>
        <w:spacing w:before="120"/>
        <w:rPr>
          <w:rFonts w:ascii="Arial Narrow" w:eastAsia="Calibri" w:hAnsi="Arial Narrow"/>
          <w:b/>
          <w:lang w:eastAsia="en-US"/>
        </w:rPr>
      </w:pPr>
      <w:r w:rsidRPr="003773E6">
        <w:rPr>
          <w:rFonts w:ascii="Arial Narrow" w:eastAsia="Calibri" w:hAnsi="Arial Narrow"/>
          <w:b/>
          <w:lang w:eastAsia="en-US"/>
        </w:rPr>
        <w:t>Časť II.</w:t>
      </w:r>
      <w:r w:rsidRPr="003773E6">
        <w:rPr>
          <w:rFonts w:ascii="Arial Narrow" w:eastAsia="Calibri" w:hAnsi="Arial Narrow"/>
          <w:b/>
          <w:lang w:eastAsia="en-US"/>
        </w:rPr>
        <w:tab/>
        <w:t>INFORMÁCIE O SYSTÉME POUŽITOM NA ZADÁVANIE TEJTO ZÁKAZKY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2</w:t>
      </w:r>
      <w:r w:rsidRPr="003773E6">
        <w:rPr>
          <w:rFonts w:ascii="Arial Narrow" w:eastAsia="Calibri" w:hAnsi="Arial Narrow"/>
          <w:sz w:val="18"/>
          <w:szCs w:val="18"/>
          <w:lang w:eastAsia="en-US"/>
        </w:rPr>
        <w:tab/>
        <w:t>Všeobecne o Elektronickom kontraktačnom systéme</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3</w:t>
      </w:r>
      <w:r w:rsidRPr="003773E6">
        <w:rPr>
          <w:rFonts w:ascii="Arial Narrow" w:eastAsia="Calibri" w:hAnsi="Arial Narrow"/>
          <w:sz w:val="18"/>
          <w:szCs w:val="18"/>
          <w:lang w:eastAsia="en-US"/>
        </w:rPr>
        <w:tab/>
        <w:t>Podmienky používania elektronických zariadení v rámci zadávania tejto zákazky</w:t>
      </w:r>
    </w:p>
    <w:p w:rsidR="00E72229" w:rsidRPr="003773E6" w:rsidRDefault="00E72229" w:rsidP="00E72229">
      <w:pPr>
        <w:tabs>
          <w:tab w:val="clear" w:pos="2160"/>
          <w:tab w:val="clear" w:pos="2880"/>
          <w:tab w:val="clear" w:pos="4500"/>
        </w:tabs>
        <w:ind w:left="142"/>
        <w:rPr>
          <w:rFonts w:ascii="Arial Narrow" w:eastAsia="Calibri" w:hAnsi="Arial Narrow"/>
          <w:b/>
          <w:sz w:val="18"/>
          <w:szCs w:val="18"/>
          <w:lang w:eastAsia="en-US"/>
        </w:rPr>
      </w:pPr>
      <w:r w:rsidRPr="003773E6">
        <w:rPr>
          <w:rFonts w:ascii="Arial Narrow" w:eastAsia="Calibri" w:hAnsi="Arial Narrow"/>
          <w:sz w:val="18"/>
          <w:szCs w:val="18"/>
          <w:lang w:eastAsia="en-US"/>
        </w:rPr>
        <w:t xml:space="preserve"> 4</w:t>
      </w:r>
      <w:r w:rsidRPr="003773E6">
        <w:rPr>
          <w:rFonts w:ascii="Arial Narrow" w:eastAsia="Calibri" w:hAnsi="Arial Narrow"/>
          <w:sz w:val="18"/>
          <w:szCs w:val="18"/>
          <w:lang w:eastAsia="en-US"/>
        </w:rPr>
        <w:tab/>
        <w:t>Dostupnosť dokumentov</w:t>
      </w:r>
    </w:p>
    <w:p w:rsidR="00E72229" w:rsidRPr="003773E6" w:rsidRDefault="00E72229" w:rsidP="00E72229">
      <w:pPr>
        <w:tabs>
          <w:tab w:val="clear" w:pos="2160"/>
          <w:tab w:val="clear" w:pos="2880"/>
          <w:tab w:val="clear" w:pos="4500"/>
        </w:tabs>
        <w:spacing w:before="120"/>
        <w:rPr>
          <w:rFonts w:ascii="Arial Narrow" w:eastAsia="Calibri" w:hAnsi="Arial Narrow"/>
          <w:b/>
          <w:lang w:eastAsia="en-US"/>
        </w:rPr>
      </w:pPr>
      <w:r w:rsidRPr="003773E6">
        <w:rPr>
          <w:rFonts w:ascii="Arial Narrow" w:eastAsia="Calibri" w:hAnsi="Arial Narrow"/>
          <w:b/>
          <w:lang w:eastAsia="en-US"/>
        </w:rPr>
        <w:t>Časť III.</w:t>
      </w:r>
      <w:r w:rsidRPr="003773E6">
        <w:rPr>
          <w:rFonts w:ascii="Arial Narrow" w:eastAsia="Calibri" w:hAnsi="Arial Narrow"/>
          <w:b/>
          <w:lang w:eastAsia="en-US"/>
        </w:rPr>
        <w:tab/>
        <w:t>INFORMÁCIE O PREDMETE ZÁKAZKY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5</w:t>
      </w:r>
      <w:r w:rsidRPr="003773E6">
        <w:rPr>
          <w:rFonts w:ascii="Arial Narrow" w:eastAsia="Calibri" w:hAnsi="Arial Narrow"/>
          <w:sz w:val="18"/>
          <w:szCs w:val="18"/>
          <w:lang w:eastAsia="en-US"/>
        </w:rPr>
        <w:tab/>
        <w:t>Predmet zákazky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6</w:t>
      </w:r>
      <w:r w:rsidRPr="003773E6">
        <w:rPr>
          <w:rFonts w:ascii="Arial Narrow" w:eastAsia="Calibri" w:hAnsi="Arial Narrow"/>
          <w:sz w:val="18"/>
          <w:szCs w:val="18"/>
          <w:lang w:eastAsia="en-US"/>
        </w:rPr>
        <w:tab/>
        <w:t>Rozdelenie predmetu zákazky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7</w:t>
      </w:r>
      <w:r w:rsidRPr="003773E6">
        <w:rPr>
          <w:rFonts w:ascii="Arial Narrow" w:eastAsia="Calibri" w:hAnsi="Arial Narrow"/>
          <w:sz w:val="18"/>
          <w:szCs w:val="18"/>
          <w:lang w:eastAsia="en-US"/>
        </w:rPr>
        <w:tab/>
        <w:t>Miesto dodania/poskytnutia predmetu zákazky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8</w:t>
      </w:r>
      <w:r w:rsidRPr="003773E6">
        <w:rPr>
          <w:rFonts w:ascii="Arial Narrow" w:eastAsia="Calibri" w:hAnsi="Arial Narrow"/>
          <w:sz w:val="18"/>
          <w:szCs w:val="18"/>
          <w:lang w:eastAsia="en-US"/>
        </w:rPr>
        <w:tab/>
        <w:t>Lehoty dodania/poskytnutia služby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 xml:space="preserve"> 9</w:t>
      </w:r>
      <w:r w:rsidRPr="003773E6">
        <w:rPr>
          <w:rFonts w:ascii="Arial Narrow" w:eastAsia="Calibri" w:hAnsi="Arial Narrow"/>
          <w:sz w:val="18"/>
          <w:szCs w:val="18"/>
          <w:lang w:eastAsia="en-US"/>
        </w:rPr>
        <w:tab/>
        <w:t>Zdroj finančných prostriedkov</w:t>
      </w:r>
    </w:p>
    <w:p w:rsidR="00E72229" w:rsidRPr="003773E6" w:rsidRDefault="00E72229" w:rsidP="00E72229">
      <w:pPr>
        <w:tabs>
          <w:tab w:val="clear" w:pos="2160"/>
          <w:tab w:val="clear" w:pos="2880"/>
          <w:tab w:val="clear" w:pos="4500"/>
        </w:tabs>
        <w:spacing w:before="120"/>
        <w:rPr>
          <w:rFonts w:ascii="Arial Narrow" w:eastAsia="Calibri" w:hAnsi="Arial Narrow"/>
          <w:b/>
          <w:lang w:eastAsia="en-US"/>
        </w:rPr>
      </w:pPr>
      <w:r w:rsidRPr="003773E6">
        <w:rPr>
          <w:rFonts w:ascii="Arial Narrow" w:eastAsia="Calibri" w:hAnsi="Arial Narrow"/>
          <w:b/>
          <w:lang w:eastAsia="en-US"/>
        </w:rPr>
        <w:t>Časť IV.</w:t>
      </w:r>
      <w:r w:rsidRPr="003773E6">
        <w:rPr>
          <w:rFonts w:ascii="Arial Narrow" w:eastAsia="Calibri" w:hAnsi="Arial Narrow"/>
          <w:b/>
          <w:lang w:eastAsia="en-US"/>
        </w:rPr>
        <w:tab/>
        <w:t>INFORMÁCIE O PONUKE</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Príprava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10</w:t>
      </w:r>
      <w:r w:rsidRPr="003773E6">
        <w:rPr>
          <w:rFonts w:ascii="Arial Narrow" w:eastAsia="Calibri" w:hAnsi="Arial Narrow"/>
          <w:sz w:val="18"/>
          <w:szCs w:val="18"/>
          <w:lang w:eastAsia="en-US"/>
        </w:rPr>
        <w:tab/>
        <w:t>Vyhotovenie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11</w:t>
      </w:r>
      <w:r w:rsidRPr="003773E6">
        <w:rPr>
          <w:rFonts w:ascii="Arial Narrow" w:eastAsia="Calibri" w:hAnsi="Arial Narrow"/>
          <w:sz w:val="18"/>
          <w:szCs w:val="18"/>
          <w:lang w:eastAsia="en-US"/>
        </w:rPr>
        <w:tab/>
        <w:t>Jazyk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12</w:t>
      </w:r>
      <w:r w:rsidRPr="003773E6">
        <w:rPr>
          <w:rFonts w:ascii="Arial Narrow" w:eastAsia="Calibri" w:hAnsi="Arial Narrow"/>
          <w:sz w:val="18"/>
          <w:szCs w:val="18"/>
          <w:lang w:eastAsia="en-US"/>
        </w:rPr>
        <w:tab/>
        <w:t>Variantné riešenie</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13</w:t>
      </w:r>
      <w:r w:rsidRPr="003773E6">
        <w:rPr>
          <w:rFonts w:ascii="Arial Narrow" w:eastAsia="Calibri" w:hAnsi="Arial Narrow"/>
          <w:sz w:val="18"/>
          <w:szCs w:val="18"/>
          <w:lang w:eastAsia="en-US"/>
        </w:rPr>
        <w:tab/>
        <w:t>Mena a ceny uvádzané v ponuke, mena finančného plnenia</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14</w:t>
      </w:r>
      <w:r w:rsidRPr="003773E6">
        <w:rPr>
          <w:rFonts w:ascii="Arial Narrow" w:eastAsia="Calibri" w:hAnsi="Arial Narrow"/>
          <w:sz w:val="18"/>
          <w:szCs w:val="18"/>
          <w:lang w:eastAsia="en-US"/>
        </w:rPr>
        <w:tab/>
        <w:t>Zábezpeka ponuky</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 xml:space="preserve">Obsah ponuky </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15</w:t>
      </w:r>
      <w:r w:rsidRPr="003773E6">
        <w:rPr>
          <w:rFonts w:ascii="Arial Narrow" w:eastAsia="Calibri" w:hAnsi="Arial Narrow"/>
          <w:sz w:val="18"/>
          <w:szCs w:val="18"/>
          <w:lang w:eastAsia="en-US"/>
        </w:rPr>
        <w:tab/>
        <w:t>Obsah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16</w:t>
      </w:r>
      <w:r w:rsidRPr="003773E6">
        <w:rPr>
          <w:rFonts w:ascii="Arial Narrow" w:eastAsia="Calibri" w:hAnsi="Arial Narrow"/>
          <w:sz w:val="18"/>
          <w:szCs w:val="18"/>
          <w:lang w:eastAsia="en-US"/>
        </w:rPr>
        <w:tab/>
        <w:t xml:space="preserve">Doklady preukazujúce splnenie podmienok účasti </w:t>
      </w:r>
    </w:p>
    <w:p w:rsidR="00E72229" w:rsidRPr="003773E6" w:rsidRDefault="00E72229" w:rsidP="00E72229">
      <w:pPr>
        <w:tabs>
          <w:tab w:val="clear" w:pos="2160"/>
          <w:tab w:val="clear" w:pos="2880"/>
          <w:tab w:val="clear" w:pos="4500"/>
        </w:tabs>
        <w:ind w:left="142"/>
        <w:rPr>
          <w:rFonts w:ascii="Arial Narrow" w:eastAsia="Calibri" w:hAnsi="Arial Narrow"/>
          <w:color w:val="000000"/>
          <w:sz w:val="18"/>
          <w:szCs w:val="18"/>
          <w:lang w:eastAsia="en-US"/>
        </w:rPr>
      </w:pPr>
      <w:r w:rsidRPr="003773E6">
        <w:rPr>
          <w:rFonts w:ascii="Arial Narrow" w:eastAsia="Calibri" w:hAnsi="Arial Narrow"/>
          <w:color w:val="000000"/>
          <w:sz w:val="18"/>
          <w:szCs w:val="18"/>
          <w:lang w:eastAsia="en-US"/>
        </w:rPr>
        <w:t>17</w:t>
      </w:r>
      <w:r w:rsidRPr="003773E6">
        <w:rPr>
          <w:rFonts w:ascii="Arial Narrow" w:eastAsia="Calibri" w:hAnsi="Arial Narrow"/>
          <w:color w:val="000000"/>
          <w:sz w:val="18"/>
          <w:szCs w:val="18"/>
          <w:lang w:eastAsia="en-US"/>
        </w:rPr>
        <w:tab/>
        <w:t>Ponuka uchádzača</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Predkladanie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18</w:t>
      </w:r>
      <w:r w:rsidRPr="003773E6">
        <w:rPr>
          <w:rFonts w:ascii="Arial Narrow" w:eastAsia="Calibri" w:hAnsi="Arial Narrow"/>
          <w:sz w:val="18"/>
          <w:szCs w:val="18"/>
          <w:lang w:eastAsia="en-US"/>
        </w:rPr>
        <w:tab/>
        <w:t>Náklady na ponuku</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19</w:t>
      </w:r>
      <w:r w:rsidRPr="003773E6">
        <w:rPr>
          <w:rFonts w:ascii="Arial Narrow" w:eastAsia="Calibri" w:hAnsi="Arial Narrow"/>
          <w:sz w:val="18"/>
          <w:szCs w:val="18"/>
          <w:lang w:eastAsia="en-US"/>
        </w:rPr>
        <w:tab/>
        <w:t>Oprávnenie predložiť ponuku</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20</w:t>
      </w:r>
      <w:r w:rsidRPr="003773E6">
        <w:rPr>
          <w:rFonts w:ascii="Arial Narrow" w:eastAsia="Calibri" w:hAnsi="Arial Narrow"/>
          <w:sz w:val="18"/>
          <w:szCs w:val="18"/>
          <w:lang w:eastAsia="en-US"/>
        </w:rPr>
        <w:tab/>
        <w:t xml:space="preserve">Predloženie ponuky a </w:t>
      </w:r>
      <w:proofErr w:type="spellStart"/>
      <w:r w:rsidRPr="003773E6">
        <w:rPr>
          <w:rFonts w:ascii="Arial Narrow" w:eastAsia="Calibri" w:hAnsi="Arial Narrow"/>
          <w:sz w:val="18"/>
          <w:szCs w:val="18"/>
          <w:lang w:eastAsia="en-US"/>
        </w:rPr>
        <w:t>späťvzatie</w:t>
      </w:r>
      <w:proofErr w:type="spellEnd"/>
      <w:r w:rsidRPr="003773E6">
        <w:rPr>
          <w:rFonts w:ascii="Arial Narrow" w:eastAsia="Calibri" w:hAnsi="Arial Narrow"/>
          <w:sz w:val="18"/>
          <w:szCs w:val="18"/>
          <w:lang w:eastAsia="en-US"/>
        </w:rPr>
        <w:t xml:space="preserve">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21</w:t>
      </w:r>
      <w:r w:rsidRPr="003773E6">
        <w:rPr>
          <w:rFonts w:ascii="Arial Narrow" w:eastAsia="Calibri" w:hAnsi="Arial Narrow"/>
          <w:sz w:val="18"/>
          <w:szCs w:val="18"/>
          <w:lang w:eastAsia="en-US"/>
        </w:rPr>
        <w:tab/>
        <w:t>Miesto a lehota na predkladanie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22</w:t>
      </w:r>
      <w:r w:rsidRPr="003773E6">
        <w:rPr>
          <w:rFonts w:ascii="Arial Narrow" w:eastAsia="Calibri" w:hAnsi="Arial Narrow"/>
          <w:sz w:val="18"/>
          <w:szCs w:val="18"/>
          <w:lang w:eastAsia="en-US"/>
        </w:rPr>
        <w:tab/>
        <w:t>Lehota viazanosti ponuky</w:t>
      </w:r>
    </w:p>
    <w:p w:rsidR="00E72229" w:rsidRPr="003773E6" w:rsidRDefault="00E72229" w:rsidP="00E72229">
      <w:pPr>
        <w:tabs>
          <w:tab w:val="clear" w:pos="2160"/>
          <w:tab w:val="clear" w:pos="2880"/>
          <w:tab w:val="clear" w:pos="4500"/>
        </w:tabs>
        <w:spacing w:before="120"/>
        <w:ind w:left="709" w:hanging="709"/>
        <w:rPr>
          <w:rFonts w:ascii="Arial Narrow" w:eastAsia="Calibri" w:hAnsi="Arial Narrow"/>
          <w:b/>
          <w:lang w:eastAsia="en-US"/>
        </w:rPr>
      </w:pPr>
      <w:r w:rsidRPr="003773E6">
        <w:rPr>
          <w:rFonts w:ascii="Arial Narrow" w:eastAsia="Calibri" w:hAnsi="Arial Narrow"/>
          <w:b/>
          <w:lang w:eastAsia="en-US"/>
        </w:rPr>
        <w:t>Časť V.</w:t>
      </w:r>
      <w:r w:rsidRPr="003773E6">
        <w:rPr>
          <w:rFonts w:ascii="Arial Narrow" w:eastAsia="Calibri" w:hAnsi="Arial Narrow"/>
          <w:b/>
          <w:lang w:eastAsia="en-US"/>
        </w:rPr>
        <w:tab/>
        <w:t>KOMUNIKÁCIA A VÝMENA INFORMÁCII MEDZI VEREJNÝM OBSTARÁVATEĽOM A ZÁUJEMCAMI/UCHÁDZAČMI</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Dorozumievanie a vysvetľovanie</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23</w:t>
      </w:r>
      <w:r w:rsidRPr="003773E6">
        <w:rPr>
          <w:rFonts w:ascii="Arial Narrow" w:eastAsia="Calibri" w:hAnsi="Arial Narrow"/>
          <w:sz w:val="18"/>
          <w:szCs w:val="18"/>
          <w:lang w:eastAsia="en-US"/>
        </w:rPr>
        <w:tab/>
        <w:t>Komunikácia a výmena informácií medzi verejným obstarávateľom a záujemcami/uchádzačmi</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24</w:t>
      </w:r>
      <w:r w:rsidRPr="003773E6">
        <w:rPr>
          <w:rFonts w:ascii="Arial Narrow" w:eastAsia="Calibri" w:hAnsi="Arial Narrow"/>
          <w:sz w:val="18"/>
          <w:szCs w:val="18"/>
          <w:lang w:eastAsia="en-US"/>
        </w:rPr>
        <w:tab/>
        <w:t>Obhliadka miesta dodania/poskytnutia predmetu zákazky</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Otváranie ponúk</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25</w:t>
      </w:r>
      <w:r w:rsidRPr="003773E6">
        <w:rPr>
          <w:rFonts w:ascii="Arial Narrow" w:eastAsia="Calibri" w:hAnsi="Arial Narrow"/>
          <w:sz w:val="18"/>
          <w:szCs w:val="18"/>
          <w:lang w:eastAsia="en-US"/>
        </w:rPr>
        <w:tab/>
        <w:t>Otváranie ponúk</w:t>
      </w:r>
    </w:p>
    <w:p w:rsidR="00E72229" w:rsidRPr="003773E6" w:rsidRDefault="00E72229" w:rsidP="00E72229">
      <w:pPr>
        <w:tabs>
          <w:tab w:val="clear" w:pos="2160"/>
          <w:tab w:val="clear" w:pos="2880"/>
          <w:tab w:val="clear" w:pos="4500"/>
          <w:tab w:val="left" w:pos="708"/>
        </w:tabs>
        <w:rPr>
          <w:rFonts w:ascii="Arial Narrow" w:eastAsia="Calibri" w:hAnsi="Arial Narrow"/>
          <w:b/>
          <w:lang w:eastAsia="en-US"/>
        </w:rPr>
      </w:pPr>
      <w:r w:rsidRPr="003773E6">
        <w:rPr>
          <w:rFonts w:ascii="Arial Narrow" w:eastAsia="Calibri" w:hAnsi="Arial Narrow"/>
          <w:b/>
          <w:lang w:eastAsia="en-US"/>
        </w:rPr>
        <w:t xml:space="preserve">Vyhodnocovanie ponúk </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26</w:t>
      </w:r>
      <w:r w:rsidRPr="003773E6">
        <w:rPr>
          <w:rFonts w:ascii="Arial Narrow" w:eastAsia="Calibri" w:hAnsi="Arial Narrow"/>
          <w:sz w:val="18"/>
          <w:szCs w:val="18"/>
          <w:lang w:eastAsia="en-US"/>
        </w:rPr>
        <w:tab/>
        <w:t>Preskúmanie a hodnotenie ponúk</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27</w:t>
      </w:r>
      <w:r w:rsidRPr="003773E6">
        <w:rPr>
          <w:rFonts w:ascii="Arial Narrow" w:eastAsia="Calibri" w:hAnsi="Arial Narrow"/>
          <w:sz w:val="18"/>
          <w:szCs w:val="18"/>
          <w:lang w:eastAsia="en-US"/>
        </w:rPr>
        <w:tab/>
        <w:t xml:space="preserve">Vysvetľovanie ponúk, odôvodnenie mimoriadne nízkej ponuky </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28</w:t>
      </w:r>
      <w:r w:rsidRPr="003773E6">
        <w:rPr>
          <w:rFonts w:ascii="Arial Narrow" w:eastAsia="Calibri" w:hAnsi="Arial Narrow"/>
          <w:sz w:val="18"/>
          <w:szCs w:val="18"/>
          <w:lang w:eastAsia="en-US"/>
        </w:rPr>
        <w:tab/>
        <w:t>Vylúčenie ponuky/uchádzača</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29</w:t>
      </w:r>
      <w:r w:rsidRPr="003773E6">
        <w:rPr>
          <w:rFonts w:ascii="Arial Narrow" w:eastAsia="Calibri" w:hAnsi="Arial Narrow"/>
          <w:sz w:val="18"/>
          <w:szCs w:val="18"/>
          <w:lang w:eastAsia="en-US"/>
        </w:rPr>
        <w:tab/>
        <w:t>Vyhodnocovanie návrhov na plnenie kritérií</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Elektronická aukcia</w:t>
      </w:r>
    </w:p>
    <w:p w:rsidR="00E72229" w:rsidRPr="003773E6" w:rsidRDefault="00E72229" w:rsidP="00E72229">
      <w:pPr>
        <w:tabs>
          <w:tab w:val="clear" w:pos="2160"/>
          <w:tab w:val="clear" w:pos="2880"/>
          <w:tab w:val="clear" w:pos="4500"/>
        </w:tabs>
        <w:ind w:left="142"/>
        <w:rPr>
          <w:rFonts w:ascii="Arial Narrow" w:eastAsia="Calibri" w:hAnsi="Arial Narrow"/>
          <w:lang w:eastAsia="en-US"/>
        </w:rPr>
      </w:pPr>
      <w:r w:rsidRPr="003773E6">
        <w:rPr>
          <w:rFonts w:ascii="Arial Narrow" w:eastAsia="Calibri" w:hAnsi="Arial Narrow"/>
          <w:lang w:eastAsia="en-US"/>
        </w:rPr>
        <w:t>30</w:t>
      </w:r>
      <w:r w:rsidRPr="003773E6">
        <w:rPr>
          <w:rFonts w:ascii="Arial Narrow" w:eastAsia="Calibri" w:hAnsi="Arial Narrow"/>
          <w:lang w:eastAsia="en-US"/>
        </w:rPr>
        <w:tab/>
        <w:t>Elektronická aukcia</w:t>
      </w:r>
    </w:p>
    <w:p w:rsidR="00E72229" w:rsidRPr="003773E6" w:rsidRDefault="00E72229" w:rsidP="00E72229">
      <w:pPr>
        <w:tabs>
          <w:tab w:val="clear" w:pos="2160"/>
          <w:tab w:val="clear" w:pos="2880"/>
          <w:tab w:val="clear" w:pos="4500"/>
          <w:tab w:val="left" w:pos="708"/>
        </w:tabs>
        <w:rPr>
          <w:rFonts w:ascii="Arial Narrow" w:eastAsia="Calibri" w:hAnsi="Arial Narrow"/>
          <w:b/>
          <w:lang w:eastAsia="en-US"/>
        </w:rPr>
      </w:pPr>
      <w:r w:rsidRPr="003773E6">
        <w:rPr>
          <w:rFonts w:ascii="Arial Narrow" w:eastAsia="Calibri" w:hAnsi="Arial Narrow"/>
          <w:b/>
          <w:lang w:eastAsia="en-US"/>
        </w:rPr>
        <w:t>Vyhodnotenie splnenia podmienok účasti</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31</w:t>
      </w:r>
      <w:r w:rsidRPr="003773E6">
        <w:rPr>
          <w:rFonts w:ascii="Arial Narrow" w:eastAsia="Calibri" w:hAnsi="Arial Narrow"/>
          <w:sz w:val="18"/>
          <w:szCs w:val="18"/>
          <w:lang w:eastAsia="en-US"/>
        </w:rPr>
        <w:tab/>
        <w:t>Posúdenie splnenia podmienok účasti</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32</w:t>
      </w:r>
      <w:r w:rsidRPr="003773E6">
        <w:rPr>
          <w:rFonts w:ascii="Arial Narrow" w:eastAsia="Calibri" w:hAnsi="Arial Narrow"/>
          <w:sz w:val="18"/>
          <w:szCs w:val="18"/>
          <w:lang w:eastAsia="en-US"/>
        </w:rPr>
        <w:tab/>
        <w:t>Vysvetľovanie dokladov na preukázanie splnenia podmienok účasti</w:t>
      </w:r>
    </w:p>
    <w:p w:rsidR="00E72229" w:rsidRPr="003773E6" w:rsidRDefault="00E72229" w:rsidP="00E72229">
      <w:pPr>
        <w:tabs>
          <w:tab w:val="clear" w:pos="2160"/>
          <w:tab w:val="clear" w:pos="2880"/>
          <w:tab w:val="clear" w:pos="4500"/>
          <w:tab w:val="left" w:pos="708"/>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33</w:t>
      </w:r>
      <w:r w:rsidRPr="003773E6">
        <w:rPr>
          <w:rFonts w:ascii="Arial Narrow" w:eastAsia="Calibri" w:hAnsi="Arial Narrow"/>
          <w:sz w:val="18"/>
          <w:szCs w:val="18"/>
          <w:lang w:eastAsia="en-US"/>
        </w:rPr>
        <w:tab/>
        <w:t>Vylúčenie uchádzača</w:t>
      </w:r>
    </w:p>
    <w:p w:rsidR="00E72229" w:rsidRPr="003773E6" w:rsidRDefault="00E72229" w:rsidP="00E72229">
      <w:pPr>
        <w:tabs>
          <w:tab w:val="clear" w:pos="2160"/>
          <w:tab w:val="clear" w:pos="2880"/>
          <w:tab w:val="clear" w:pos="4500"/>
        </w:tabs>
        <w:rPr>
          <w:rFonts w:ascii="Arial Narrow" w:eastAsia="Calibri" w:hAnsi="Arial Narrow"/>
          <w:b/>
          <w:lang w:eastAsia="en-US"/>
        </w:rPr>
      </w:pPr>
      <w:r w:rsidRPr="003773E6">
        <w:rPr>
          <w:rFonts w:ascii="Arial Narrow" w:eastAsia="Calibri" w:hAnsi="Arial Narrow"/>
          <w:b/>
          <w:lang w:eastAsia="en-US"/>
        </w:rPr>
        <w:t>Prijatie ponuky</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34</w:t>
      </w:r>
      <w:r w:rsidRPr="003773E6">
        <w:rPr>
          <w:rFonts w:ascii="Arial Narrow" w:eastAsia="Calibri" w:hAnsi="Arial Narrow"/>
          <w:sz w:val="18"/>
          <w:szCs w:val="18"/>
          <w:lang w:eastAsia="en-US"/>
        </w:rPr>
        <w:tab/>
        <w:t>Informácia o výsledku vyhodnocovania ponúk</w:t>
      </w:r>
    </w:p>
    <w:p w:rsidR="00E72229" w:rsidRPr="003773E6" w:rsidRDefault="00E72229" w:rsidP="00E72229">
      <w:pPr>
        <w:tabs>
          <w:tab w:val="clear" w:pos="2160"/>
          <w:tab w:val="clear" w:pos="2880"/>
          <w:tab w:val="clear" w:pos="4500"/>
        </w:tabs>
        <w:spacing w:before="120"/>
        <w:rPr>
          <w:rFonts w:ascii="Arial Narrow" w:eastAsia="Calibri" w:hAnsi="Arial Narrow"/>
          <w:b/>
          <w:lang w:eastAsia="en-US"/>
        </w:rPr>
      </w:pPr>
      <w:r w:rsidRPr="003773E6">
        <w:rPr>
          <w:rFonts w:ascii="Arial Narrow" w:eastAsia="Calibri" w:hAnsi="Arial Narrow"/>
          <w:b/>
          <w:lang w:eastAsia="en-US"/>
        </w:rPr>
        <w:t>Časť VI.</w:t>
      </w:r>
      <w:r w:rsidRPr="003773E6">
        <w:rPr>
          <w:rFonts w:ascii="Arial Narrow" w:eastAsia="Calibri" w:hAnsi="Arial Narrow"/>
          <w:b/>
          <w:lang w:eastAsia="en-US"/>
        </w:rPr>
        <w:tab/>
        <w:t>INFORMÁCIE O ZMLUVE</w:t>
      </w:r>
    </w:p>
    <w:p w:rsidR="00E72229" w:rsidRPr="003773E6"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35</w:t>
      </w:r>
      <w:r w:rsidRPr="003773E6">
        <w:rPr>
          <w:rFonts w:ascii="Arial Narrow" w:eastAsia="Calibri" w:hAnsi="Arial Narrow"/>
          <w:sz w:val="18"/>
          <w:szCs w:val="18"/>
          <w:lang w:eastAsia="en-US"/>
        </w:rPr>
        <w:tab/>
        <w:t>Typ zmluvy</w:t>
      </w:r>
    </w:p>
    <w:p w:rsidR="00E72229" w:rsidRDefault="00E72229" w:rsidP="00E72229">
      <w:pPr>
        <w:tabs>
          <w:tab w:val="clear" w:pos="2160"/>
          <w:tab w:val="clear" w:pos="2880"/>
          <w:tab w:val="clear" w:pos="4500"/>
        </w:tabs>
        <w:ind w:left="142"/>
        <w:rPr>
          <w:rFonts w:ascii="Arial Narrow" w:eastAsia="Calibri" w:hAnsi="Arial Narrow"/>
          <w:sz w:val="18"/>
          <w:szCs w:val="18"/>
          <w:lang w:eastAsia="en-US"/>
        </w:rPr>
      </w:pPr>
      <w:r w:rsidRPr="003773E6">
        <w:rPr>
          <w:rFonts w:ascii="Arial Narrow" w:eastAsia="Calibri" w:hAnsi="Arial Narrow"/>
          <w:sz w:val="18"/>
          <w:szCs w:val="18"/>
          <w:lang w:eastAsia="en-US"/>
        </w:rPr>
        <w:t>36</w:t>
      </w:r>
      <w:r w:rsidRPr="003773E6">
        <w:rPr>
          <w:rFonts w:ascii="Arial Narrow" w:eastAsia="Calibri" w:hAnsi="Arial Narrow"/>
          <w:sz w:val="18"/>
          <w:szCs w:val="18"/>
          <w:lang w:eastAsia="en-US"/>
        </w:rPr>
        <w:tab/>
        <w:t xml:space="preserve"> Uzavretie zmluvy</w:t>
      </w:r>
    </w:p>
    <w:p w:rsidR="00E72229" w:rsidRPr="003773E6" w:rsidRDefault="00E72229" w:rsidP="00E72229">
      <w:pPr>
        <w:tabs>
          <w:tab w:val="clear" w:pos="2160"/>
          <w:tab w:val="clear" w:pos="2880"/>
          <w:tab w:val="clear" w:pos="4500"/>
        </w:tabs>
        <w:ind w:left="142"/>
        <w:rPr>
          <w:rFonts w:ascii="Arial Narrow" w:eastAsia="Calibri" w:hAnsi="Arial Narrow"/>
          <w:b/>
          <w:sz w:val="10"/>
          <w:szCs w:val="10"/>
          <w:lang w:eastAsia="en-US"/>
        </w:rPr>
      </w:pPr>
    </w:p>
    <w:p w:rsidR="00E72229" w:rsidRPr="003773E6" w:rsidRDefault="00E72229" w:rsidP="00E72229">
      <w:pPr>
        <w:tabs>
          <w:tab w:val="clear" w:pos="2160"/>
          <w:tab w:val="clear" w:pos="2880"/>
          <w:tab w:val="clear" w:pos="4500"/>
        </w:tabs>
        <w:rPr>
          <w:rFonts w:ascii="Arial Narrow" w:eastAsia="Calibri" w:hAnsi="Arial Narrow"/>
          <w:b/>
          <w:u w:val="single"/>
          <w:lang w:eastAsia="en-US"/>
        </w:rPr>
      </w:pPr>
      <w:r w:rsidRPr="003773E6">
        <w:rPr>
          <w:rFonts w:ascii="Arial Narrow" w:eastAsia="Calibri" w:hAnsi="Arial Narrow"/>
          <w:b/>
          <w:u w:val="single"/>
          <w:lang w:eastAsia="en-US"/>
        </w:rPr>
        <w:t>PRÍLOHY:</w:t>
      </w:r>
    </w:p>
    <w:p w:rsidR="00E72229" w:rsidRPr="003773E6" w:rsidRDefault="00E72229" w:rsidP="00E72229">
      <w:pPr>
        <w:tabs>
          <w:tab w:val="clear" w:pos="2160"/>
          <w:tab w:val="clear" w:pos="2880"/>
          <w:tab w:val="clear" w:pos="4500"/>
        </w:tabs>
        <w:rPr>
          <w:rFonts w:ascii="Arial Narrow" w:eastAsia="Calibri" w:hAnsi="Arial Narrow"/>
          <w:lang w:eastAsia="en-US"/>
        </w:rPr>
      </w:pPr>
      <w:r w:rsidRPr="003773E6">
        <w:rPr>
          <w:rFonts w:ascii="Arial Narrow" w:eastAsia="Calibri" w:hAnsi="Arial Narrow"/>
          <w:lang w:eastAsia="en-US"/>
        </w:rPr>
        <w:t>Príloha č. 1:</w:t>
      </w:r>
      <w:r w:rsidRPr="003773E6">
        <w:rPr>
          <w:rFonts w:ascii="Arial Narrow" w:eastAsia="Calibri" w:hAnsi="Arial Narrow"/>
          <w:lang w:eastAsia="en-US"/>
        </w:rPr>
        <w:tab/>
        <w:t>Opis predmetu zákazky</w:t>
      </w:r>
    </w:p>
    <w:p w:rsidR="00E72229" w:rsidRPr="003773E6" w:rsidRDefault="00E72229" w:rsidP="00E72229">
      <w:pPr>
        <w:tabs>
          <w:tab w:val="clear" w:pos="2160"/>
          <w:tab w:val="clear" w:pos="2880"/>
          <w:tab w:val="clear" w:pos="4500"/>
        </w:tabs>
        <w:rPr>
          <w:rFonts w:ascii="Arial Narrow" w:eastAsia="Calibri" w:hAnsi="Arial Narrow"/>
          <w:lang w:eastAsia="en-US"/>
        </w:rPr>
      </w:pPr>
      <w:r w:rsidRPr="003773E6">
        <w:rPr>
          <w:rFonts w:ascii="Arial Narrow" w:eastAsia="Calibri" w:hAnsi="Arial Narrow"/>
          <w:lang w:eastAsia="en-US"/>
        </w:rPr>
        <w:t>Príloha č. 2:</w:t>
      </w:r>
      <w:r w:rsidRPr="003773E6">
        <w:rPr>
          <w:rFonts w:ascii="Arial Narrow" w:eastAsia="Calibri" w:hAnsi="Arial Narrow"/>
          <w:lang w:eastAsia="en-US"/>
        </w:rPr>
        <w:tab/>
        <w:t xml:space="preserve">Návrh </w:t>
      </w:r>
      <w:r w:rsidR="009A7D98">
        <w:rPr>
          <w:rFonts w:ascii="Arial Narrow" w:eastAsia="Calibri" w:hAnsi="Arial Narrow"/>
          <w:lang w:eastAsia="en-US"/>
        </w:rPr>
        <w:t>Zmluvy o dielo</w:t>
      </w:r>
      <w:r w:rsidRPr="003773E6">
        <w:rPr>
          <w:rFonts w:ascii="Arial Narrow" w:eastAsia="Calibri" w:hAnsi="Arial Narrow"/>
          <w:lang w:eastAsia="en-US"/>
        </w:rPr>
        <w:t xml:space="preserve"> </w:t>
      </w:r>
    </w:p>
    <w:p w:rsidR="00E72229" w:rsidRPr="003773E6" w:rsidRDefault="00E72229" w:rsidP="00E72229">
      <w:pPr>
        <w:tabs>
          <w:tab w:val="clear" w:pos="2160"/>
          <w:tab w:val="clear" w:pos="2880"/>
          <w:tab w:val="clear" w:pos="4500"/>
        </w:tabs>
        <w:rPr>
          <w:rFonts w:ascii="Arial Narrow" w:eastAsia="Calibri" w:hAnsi="Arial Narrow"/>
          <w:color w:val="000000"/>
          <w:lang w:eastAsia="en-US"/>
        </w:rPr>
      </w:pPr>
      <w:r w:rsidRPr="003773E6">
        <w:rPr>
          <w:rFonts w:ascii="Arial Narrow" w:eastAsia="Calibri" w:hAnsi="Arial Narrow"/>
          <w:lang w:eastAsia="en-US"/>
        </w:rPr>
        <w:t>Príloha č. 3:</w:t>
      </w:r>
      <w:r w:rsidRPr="003773E6">
        <w:rPr>
          <w:rFonts w:ascii="Arial Narrow" w:eastAsia="Calibri" w:hAnsi="Arial Narrow"/>
          <w:lang w:eastAsia="en-US"/>
        </w:rPr>
        <w:tab/>
        <w:t>Š</w:t>
      </w:r>
      <w:r w:rsidRPr="003773E6">
        <w:rPr>
          <w:rFonts w:ascii="Arial Narrow" w:eastAsia="Calibri" w:hAnsi="Arial Narrow"/>
          <w:color w:val="000000"/>
          <w:lang w:eastAsia="en-US"/>
        </w:rPr>
        <w:t>truktúrovaného rozpočtu ceny</w:t>
      </w:r>
    </w:p>
    <w:p w:rsidR="00E72229" w:rsidRPr="003773E6" w:rsidRDefault="00E72229" w:rsidP="00E72229">
      <w:pPr>
        <w:tabs>
          <w:tab w:val="clear" w:pos="2160"/>
          <w:tab w:val="clear" w:pos="2880"/>
          <w:tab w:val="clear" w:pos="4500"/>
        </w:tabs>
        <w:rPr>
          <w:rFonts w:ascii="Arial Narrow" w:eastAsia="Calibri" w:hAnsi="Arial Narrow"/>
          <w:lang w:eastAsia="en-US"/>
        </w:rPr>
      </w:pPr>
      <w:r w:rsidRPr="003773E6">
        <w:rPr>
          <w:rFonts w:ascii="Arial Narrow" w:eastAsia="Calibri" w:hAnsi="Arial Narrow"/>
          <w:lang w:eastAsia="en-US"/>
        </w:rPr>
        <w:t>Príloha č. 4:</w:t>
      </w:r>
      <w:r w:rsidRPr="003773E6">
        <w:rPr>
          <w:rFonts w:ascii="Arial Narrow" w:eastAsia="Calibri" w:hAnsi="Arial Narrow"/>
          <w:lang w:eastAsia="en-US"/>
        </w:rPr>
        <w:tab/>
        <w:t xml:space="preserve">Kritériá na vyhodnotenie ponúk, pravidlá uplatňovania kritérií na vyhodnotenie ponúk </w:t>
      </w:r>
    </w:p>
    <w:p w:rsidR="00E72229" w:rsidRPr="003773E6" w:rsidRDefault="00E72229" w:rsidP="00E72229">
      <w:pPr>
        <w:tabs>
          <w:tab w:val="clear" w:pos="2160"/>
          <w:tab w:val="clear" w:pos="2880"/>
          <w:tab w:val="clear" w:pos="4500"/>
        </w:tabs>
        <w:rPr>
          <w:rFonts w:ascii="Arial Narrow" w:eastAsia="Calibri" w:hAnsi="Arial Narrow"/>
          <w:lang w:eastAsia="en-US"/>
        </w:rPr>
      </w:pPr>
      <w:r w:rsidRPr="003773E6">
        <w:rPr>
          <w:rFonts w:ascii="Arial Narrow" w:eastAsia="Calibri" w:hAnsi="Arial Narrow"/>
          <w:lang w:eastAsia="en-US"/>
        </w:rPr>
        <w:t xml:space="preserve">Príloha č. </w:t>
      </w:r>
      <w:r w:rsidR="00585E47">
        <w:rPr>
          <w:rFonts w:ascii="Arial Narrow" w:eastAsia="Calibri" w:hAnsi="Arial Narrow"/>
          <w:lang w:eastAsia="en-US"/>
        </w:rPr>
        <w:t>5</w:t>
      </w:r>
      <w:r w:rsidRPr="003773E6">
        <w:rPr>
          <w:rFonts w:ascii="Arial Narrow" w:eastAsia="Calibri" w:hAnsi="Arial Narrow"/>
          <w:lang w:eastAsia="en-US"/>
        </w:rPr>
        <w:t xml:space="preserve">: </w:t>
      </w:r>
      <w:r w:rsidRPr="003773E6">
        <w:rPr>
          <w:rFonts w:ascii="Arial Narrow" w:eastAsia="Calibri" w:hAnsi="Arial Narrow"/>
          <w:lang w:eastAsia="en-US"/>
        </w:rPr>
        <w:tab/>
        <w:t>Formulár Jednotného európskeho dokumentu pre obstarávanie</w:t>
      </w:r>
    </w:p>
    <w:p w:rsidR="00E72229" w:rsidRPr="003773E6" w:rsidRDefault="00E72229" w:rsidP="00E72229">
      <w:pPr>
        <w:tabs>
          <w:tab w:val="clear" w:pos="2160"/>
          <w:tab w:val="clear" w:pos="2880"/>
          <w:tab w:val="clear" w:pos="4500"/>
        </w:tabs>
        <w:spacing w:after="200" w:line="276" w:lineRule="auto"/>
        <w:rPr>
          <w:rFonts w:ascii="Arial Narrow" w:eastAsia="Calibri" w:hAnsi="Arial Narrow"/>
          <w:sz w:val="18"/>
          <w:szCs w:val="18"/>
          <w:lang w:eastAsia="en-US"/>
        </w:rPr>
      </w:pPr>
      <w:r w:rsidRPr="003773E6">
        <w:rPr>
          <w:rFonts w:ascii="Arial Narrow" w:eastAsia="Calibri" w:hAnsi="Arial Narrow"/>
          <w:color w:val="000000"/>
          <w:lang w:eastAsia="en-US"/>
        </w:rPr>
        <w:t xml:space="preserve">Príloha č. </w:t>
      </w:r>
      <w:r w:rsidR="00585E47">
        <w:rPr>
          <w:rFonts w:ascii="Arial Narrow" w:eastAsia="Calibri" w:hAnsi="Arial Narrow"/>
          <w:color w:val="000000"/>
          <w:lang w:eastAsia="en-US"/>
        </w:rPr>
        <w:t>6</w:t>
      </w:r>
      <w:r w:rsidRPr="003773E6">
        <w:rPr>
          <w:rFonts w:ascii="Arial Narrow" w:eastAsia="Calibri" w:hAnsi="Arial Narrow"/>
          <w:sz w:val="18"/>
          <w:szCs w:val="18"/>
          <w:lang w:eastAsia="en-US"/>
        </w:rPr>
        <w:tab/>
      </w:r>
      <w:r w:rsidRPr="003773E6">
        <w:rPr>
          <w:rFonts w:ascii="Arial Narrow" w:eastAsia="Calibri" w:hAnsi="Arial Narrow"/>
          <w:lang w:eastAsia="en-US"/>
        </w:rPr>
        <w:t>Odôvodnenie nerozdelenia predmetu zákazky</w:t>
      </w:r>
    </w:p>
    <w:p w:rsidR="001661F9" w:rsidRPr="00DD42AE" w:rsidRDefault="001661F9" w:rsidP="001661F9">
      <w:pPr>
        <w:tabs>
          <w:tab w:val="clear" w:pos="2160"/>
          <w:tab w:val="clear" w:pos="2880"/>
          <w:tab w:val="clear" w:pos="4500"/>
        </w:tabs>
        <w:jc w:val="center"/>
        <w:rPr>
          <w:rFonts w:ascii="Arial Narrow" w:hAnsi="Arial Narrow"/>
          <w:sz w:val="22"/>
          <w:szCs w:val="22"/>
        </w:rPr>
      </w:pPr>
      <w:r w:rsidRPr="00DD42AE">
        <w:rPr>
          <w:rFonts w:ascii="Arial Narrow" w:hAnsi="Arial Narrow"/>
          <w:sz w:val="22"/>
          <w:szCs w:val="22"/>
        </w:rPr>
        <w:lastRenderedPageBreak/>
        <w:t>Časť I.</w:t>
      </w:r>
    </w:p>
    <w:p w:rsidR="001661F9" w:rsidRPr="00DD42AE" w:rsidRDefault="001661F9" w:rsidP="001661F9">
      <w:pPr>
        <w:tabs>
          <w:tab w:val="clear" w:pos="2160"/>
          <w:tab w:val="clear" w:pos="2880"/>
          <w:tab w:val="clear" w:pos="4500"/>
        </w:tabs>
        <w:spacing w:before="120" w:after="120"/>
        <w:jc w:val="center"/>
        <w:rPr>
          <w:rFonts w:ascii="Arial Narrow" w:hAnsi="Arial Narrow"/>
          <w:b/>
          <w:sz w:val="22"/>
          <w:szCs w:val="22"/>
        </w:rPr>
      </w:pPr>
      <w:r w:rsidRPr="00DD42AE">
        <w:rPr>
          <w:rFonts w:ascii="Arial Narrow" w:hAnsi="Arial Narrow"/>
          <w:b/>
          <w:sz w:val="22"/>
          <w:szCs w:val="22"/>
        </w:rPr>
        <w:t>INFORMÁCIE O VEREJNOM OBSTARÁVATEĽOVI</w:t>
      </w: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identifikácia verejného obstarávateľa</w:t>
      </w:r>
    </w:p>
    <w:p w:rsidR="001661F9" w:rsidRPr="006B5793" w:rsidRDefault="001661F9" w:rsidP="001661F9">
      <w:pPr>
        <w:tabs>
          <w:tab w:val="clear" w:pos="2160"/>
          <w:tab w:val="clear" w:pos="2880"/>
          <w:tab w:val="clear" w:pos="4500"/>
        </w:tabs>
        <w:jc w:val="both"/>
        <w:rPr>
          <w:rFonts w:ascii="Arial Narrow" w:hAnsi="Arial Narrow"/>
          <w:b/>
          <w:bCs/>
          <w:smallCaps/>
          <w:sz w:val="10"/>
          <w:szCs w:val="10"/>
        </w:rPr>
      </w:pPr>
    </w:p>
    <w:p w:rsidR="0044452A" w:rsidRPr="003E46A2" w:rsidRDefault="0044452A" w:rsidP="0044452A">
      <w:pPr>
        <w:tabs>
          <w:tab w:val="clear" w:pos="2160"/>
          <w:tab w:val="clear" w:pos="2880"/>
          <w:tab w:val="clear" w:pos="4500"/>
        </w:tabs>
        <w:ind w:left="567"/>
        <w:jc w:val="both"/>
        <w:rPr>
          <w:rFonts w:ascii="Arial Narrow" w:hAnsi="Arial Narrow"/>
          <w:sz w:val="22"/>
          <w:szCs w:val="22"/>
        </w:rPr>
      </w:pPr>
      <w:r w:rsidRPr="003E46A2">
        <w:rPr>
          <w:rFonts w:ascii="Arial Narrow" w:hAnsi="Arial Narrow"/>
          <w:b/>
          <w:bCs/>
          <w:sz w:val="22"/>
          <w:szCs w:val="22"/>
        </w:rPr>
        <w:t>Verejný obstarávateľ:</w:t>
      </w:r>
      <w:r w:rsidRPr="003E46A2">
        <w:rPr>
          <w:rFonts w:ascii="Arial Narrow" w:hAnsi="Arial Narrow"/>
          <w:b/>
          <w:bCs/>
          <w:sz w:val="22"/>
          <w:szCs w:val="22"/>
        </w:rPr>
        <w:tab/>
      </w:r>
      <w:r w:rsidRPr="003E46A2">
        <w:rPr>
          <w:rFonts w:ascii="Arial Narrow" w:hAnsi="Arial Narrow"/>
          <w:b/>
          <w:bCs/>
          <w:sz w:val="22"/>
          <w:szCs w:val="22"/>
        </w:rPr>
        <w:tab/>
      </w:r>
    </w:p>
    <w:p w:rsidR="00E72229" w:rsidRPr="0045644B" w:rsidRDefault="00E72229" w:rsidP="00E72229">
      <w:pPr>
        <w:tabs>
          <w:tab w:val="clear" w:pos="2160"/>
          <w:tab w:val="clear" w:pos="2880"/>
          <w:tab w:val="clear" w:pos="4500"/>
        </w:tabs>
        <w:spacing w:before="60"/>
        <w:ind w:left="567"/>
        <w:jc w:val="both"/>
        <w:rPr>
          <w:rFonts w:ascii="Arial Narrow" w:hAnsi="Arial Narrow"/>
          <w:sz w:val="22"/>
          <w:szCs w:val="22"/>
        </w:rPr>
      </w:pPr>
      <w:r w:rsidRPr="0045644B">
        <w:rPr>
          <w:rFonts w:ascii="Arial Narrow" w:hAnsi="Arial Narrow"/>
          <w:sz w:val="22"/>
          <w:szCs w:val="22"/>
        </w:rPr>
        <w:t>Názov organizácie:</w:t>
      </w:r>
      <w:r w:rsidRPr="0045644B">
        <w:rPr>
          <w:rFonts w:ascii="Arial Narrow" w:hAnsi="Arial Narrow"/>
          <w:sz w:val="22"/>
          <w:szCs w:val="22"/>
        </w:rPr>
        <w:tab/>
      </w:r>
      <w:r w:rsidRPr="0045644B">
        <w:rPr>
          <w:rFonts w:ascii="Arial Narrow" w:hAnsi="Arial Narrow"/>
          <w:sz w:val="22"/>
          <w:szCs w:val="22"/>
        </w:rPr>
        <w:tab/>
      </w:r>
      <w:r>
        <w:rPr>
          <w:rFonts w:ascii="Arial Narrow" w:hAnsi="Arial Narrow"/>
          <w:sz w:val="22"/>
          <w:szCs w:val="22"/>
        </w:rPr>
        <w:tab/>
      </w:r>
      <w:r w:rsidRPr="0045644B">
        <w:rPr>
          <w:rFonts w:ascii="Arial Narrow" w:hAnsi="Arial Narrow"/>
          <w:bCs/>
          <w:sz w:val="22"/>
          <w:szCs w:val="22"/>
        </w:rPr>
        <w:t>Ministerstvo vnútra Slovenskej republiky</w:t>
      </w:r>
    </w:p>
    <w:p w:rsidR="00E72229" w:rsidRPr="0045644B" w:rsidRDefault="00E72229" w:rsidP="00E72229">
      <w:pPr>
        <w:tabs>
          <w:tab w:val="clear" w:pos="2160"/>
          <w:tab w:val="clear" w:pos="2880"/>
          <w:tab w:val="clear" w:pos="4500"/>
        </w:tabs>
        <w:spacing w:before="60"/>
        <w:ind w:left="567"/>
        <w:jc w:val="both"/>
        <w:rPr>
          <w:rFonts w:ascii="Arial Narrow" w:hAnsi="Arial Narrow"/>
          <w:sz w:val="22"/>
          <w:szCs w:val="22"/>
        </w:rPr>
      </w:pPr>
      <w:r w:rsidRPr="0045644B">
        <w:rPr>
          <w:rFonts w:ascii="Arial Narrow" w:hAnsi="Arial Narrow"/>
          <w:sz w:val="22"/>
          <w:szCs w:val="22"/>
        </w:rPr>
        <w:t>Adresa organizácie:</w:t>
      </w:r>
      <w:r w:rsidRPr="0045644B">
        <w:rPr>
          <w:rFonts w:ascii="Arial Narrow" w:hAnsi="Arial Narrow"/>
          <w:sz w:val="22"/>
          <w:szCs w:val="22"/>
        </w:rPr>
        <w:tab/>
      </w:r>
      <w:r w:rsidRPr="0045644B">
        <w:rPr>
          <w:rFonts w:ascii="Arial Narrow" w:hAnsi="Arial Narrow"/>
          <w:sz w:val="22"/>
          <w:szCs w:val="22"/>
        </w:rPr>
        <w:tab/>
        <w:t>Pribinova 2, 812 72 Bratislava</w:t>
      </w:r>
    </w:p>
    <w:p w:rsidR="00E72229" w:rsidRPr="0045644B" w:rsidRDefault="00E72229" w:rsidP="00E72229">
      <w:pPr>
        <w:tabs>
          <w:tab w:val="clear" w:pos="2160"/>
          <w:tab w:val="clear" w:pos="2880"/>
          <w:tab w:val="clear" w:pos="4500"/>
        </w:tabs>
        <w:spacing w:before="60"/>
        <w:ind w:left="567"/>
        <w:jc w:val="both"/>
        <w:rPr>
          <w:rFonts w:ascii="Arial Narrow" w:hAnsi="Arial Narrow"/>
          <w:sz w:val="22"/>
          <w:szCs w:val="22"/>
        </w:rPr>
      </w:pPr>
      <w:r w:rsidRPr="0045644B">
        <w:rPr>
          <w:rFonts w:ascii="Arial Narrow" w:hAnsi="Arial Narrow"/>
          <w:sz w:val="22"/>
          <w:szCs w:val="22"/>
        </w:rPr>
        <w:t>IČO:</w:t>
      </w:r>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t>00151866</w:t>
      </w:r>
      <w:r w:rsidRPr="0045644B">
        <w:rPr>
          <w:rFonts w:ascii="Arial Narrow" w:hAnsi="Arial Narrow"/>
          <w:sz w:val="22"/>
          <w:szCs w:val="22"/>
        </w:rPr>
        <w:tab/>
      </w:r>
    </w:p>
    <w:p w:rsidR="00E72229" w:rsidRDefault="00E72229" w:rsidP="00E72229">
      <w:pPr>
        <w:tabs>
          <w:tab w:val="clear" w:pos="2160"/>
          <w:tab w:val="clear" w:pos="2880"/>
          <w:tab w:val="clear" w:pos="4500"/>
        </w:tabs>
        <w:spacing w:before="60"/>
        <w:ind w:left="567"/>
        <w:jc w:val="both"/>
        <w:rPr>
          <w:rFonts w:ascii="Arial Narrow" w:hAnsi="Arial Narrow"/>
          <w:sz w:val="22"/>
          <w:szCs w:val="22"/>
        </w:rPr>
      </w:pPr>
      <w:r w:rsidRPr="0045644B">
        <w:rPr>
          <w:rFonts w:ascii="Arial Narrow" w:hAnsi="Arial Narrow"/>
          <w:sz w:val="22"/>
          <w:szCs w:val="22"/>
        </w:rPr>
        <w:t>Krajina:</w:t>
      </w:r>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t>Slovenská republika</w:t>
      </w:r>
    </w:p>
    <w:p w:rsidR="00E72229" w:rsidRPr="0045644B" w:rsidRDefault="00E72229" w:rsidP="00E72229">
      <w:pPr>
        <w:tabs>
          <w:tab w:val="clear" w:pos="2160"/>
          <w:tab w:val="clear" w:pos="2880"/>
          <w:tab w:val="clear" w:pos="4500"/>
        </w:tabs>
        <w:spacing w:before="60"/>
        <w:ind w:left="567"/>
        <w:jc w:val="both"/>
        <w:rPr>
          <w:rFonts w:ascii="Arial Narrow" w:hAnsi="Arial Narrow"/>
          <w:sz w:val="22"/>
          <w:szCs w:val="22"/>
        </w:rPr>
      </w:pPr>
    </w:p>
    <w:p w:rsidR="00E72229" w:rsidRPr="0045644B" w:rsidRDefault="00E72229" w:rsidP="00E72229">
      <w:pPr>
        <w:tabs>
          <w:tab w:val="clear" w:pos="2160"/>
          <w:tab w:val="clear" w:pos="2880"/>
          <w:tab w:val="clear" w:pos="4500"/>
        </w:tabs>
        <w:spacing w:before="60"/>
        <w:ind w:left="567"/>
        <w:jc w:val="both"/>
        <w:rPr>
          <w:rFonts w:ascii="Arial Narrow" w:hAnsi="Arial Narrow"/>
          <w:sz w:val="22"/>
          <w:szCs w:val="22"/>
        </w:rPr>
      </w:pPr>
      <w:r w:rsidRPr="0045644B">
        <w:rPr>
          <w:rFonts w:ascii="Arial Narrow" w:hAnsi="Arial Narrow"/>
          <w:sz w:val="22"/>
          <w:szCs w:val="22"/>
        </w:rPr>
        <w:t>Kontaktná osoba:</w:t>
      </w:r>
      <w:bookmarkStart w:id="1" w:name="kontakt_meno"/>
      <w:bookmarkEnd w:id="1"/>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t>Ing. Vladimír JAKÚBEK</w:t>
      </w:r>
    </w:p>
    <w:p w:rsidR="00E72229" w:rsidRPr="0045644B" w:rsidRDefault="00E72229" w:rsidP="00E72229">
      <w:pPr>
        <w:tabs>
          <w:tab w:val="clear" w:pos="2160"/>
          <w:tab w:val="clear" w:pos="2880"/>
          <w:tab w:val="clear" w:pos="4500"/>
        </w:tabs>
        <w:spacing w:before="60"/>
        <w:ind w:left="567"/>
        <w:rPr>
          <w:rFonts w:ascii="Arial Narrow" w:hAnsi="Arial Narrow"/>
          <w:sz w:val="22"/>
          <w:szCs w:val="22"/>
        </w:rPr>
      </w:pPr>
      <w:r w:rsidRPr="0045644B">
        <w:rPr>
          <w:rFonts w:ascii="Arial Narrow" w:hAnsi="Arial Narrow"/>
          <w:sz w:val="22"/>
          <w:szCs w:val="22"/>
        </w:rPr>
        <w:t>Telefón:</w:t>
      </w:r>
      <w:r w:rsidRPr="0045644B">
        <w:rPr>
          <w:rFonts w:ascii="Arial Narrow" w:hAnsi="Arial Narrow"/>
          <w:sz w:val="22"/>
          <w:szCs w:val="22"/>
        </w:rPr>
        <w:tab/>
      </w:r>
      <w:r w:rsidRPr="0045644B">
        <w:rPr>
          <w:rFonts w:ascii="Arial Narrow" w:hAnsi="Arial Narrow"/>
          <w:sz w:val="22"/>
          <w:szCs w:val="22"/>
        </w:rPr>
        <w:tab/>
      </w:r>
      <w:r w:rsidRPr="0045644B">
        <w:rPr>
          <w:rFonts w:ascii="Arial Narrow" w:hAnsi="Arial Narrow"/>
          <w:sz w:val="22"/>
          <w:szCs w:val="22"/>
        </w:rPr>
        <w:tab/>
      </w:r>
      <w:bookmarkStart w:id="2" w:name="kontakt_telefon"/>
      <w:bookmarkEnd w:id="2"/>
      <w:r w:rsidRPr="0045644B">
        <w:rPr>
          <w:rFonts w:ascii="Arial Narrow" w:hAnsi="Arial Narrow"/>
          <w:sz w:val="22"/>
          <w:szCs w:val="22"/>
        </w:rPr>
        <w:tab/>
        <w:t>+421 250944579</w:t>
      </w:r>
    </w:p>
    <w:p w:rsidR="00E72229" w:rsidRPr="00F9597E" w:rsidRDefault="00E72229" w:rsidP="00E72229">
      <w:pPr>
        <w:tabs>
          <w:tab w:val="clear" w:pos="2160"/>
          <w:tab w:val="clear" w:pos="2880"/>
          <w:tab w:val="clear" w:pos="4500"/>
        </w:tabs>
        <w:spacing w:before="60"/>
        <w:ind w:left="567"/>
        <w:rPr>
          <w:rFonts w:ascii="Arial Narrow" w:hAnsi="Arial Narrow"/>
          <w:sz w:val="22"/>
          <w:szCs w:val="22"/>
        </w:rPr>
      </w:pPr>
      <w:r w:rsidRPr="00F9597E">
        <w:rPr>
          <w:rFonts w:ascii="Arial Narrow" w:hAnsi="Arial Narrow"/>
          <w:sz w:val="22"/>
          <w:szCs w:val="22"/>
        </w:rPr>
        <w:t>E-mail:</w:t>
      </w:r>
      <w:r w:rsidRPr="00F9597E">
        <w:rPr>
          <w:rFonts w:ascii="Arial Narrow" w:hAnsi="Arial Narrow"/>
          <w:sz w:val="22"/>
          <w:szCs w:val="22"/>
        </w:rPr>
        <w:tab/>
      </w:r>
      <w:r w:rsidRPr="0045644B">
        <w:rPr>
          <w:rFonts w:ascii="Arial Narrow" w:hAnsi="Arial Narrow"/>
          <w:b/>
          <w:sz w:val="22"/>
          <w:szCs w:val="22"/>
        </w:rPr>
        <w:tab/>
      </w:r>
      <w:r w:rsidRPr="0045644B">
        <w:rPr>
          <w:rFonts w:ascii="Arial Narrow" w:hAnsi="Arial Narrow"/>
          <w:b/>
          <w:sz w:val="22"/>
          <w:szCs w:val="22"/>
        </w:rPr>
        <w:tab/>
      </w:r>
      <w:r w:rsidRPr="0045644B">
        <w:rPr>
          <w:rFonts w:ascii="Arial Narrow" w:hAnsi="Arial Narrow"/>
          <w:b/>
          <w:sz w:val="22"/>
          <w:szCs w:val="22"/>
        </w:rPr>
        <w:tab/>
      </w:r>
      <w:hyperlink r:id="rId9" w:history="1">
        <w:r w:rsidRPr="00F9597E">
          <w:rPr>
            <w:rStyle w:val="Hypertextovprepojenie"/>
            <w:rFonts w:ascii="Arial Narrow" w:hAnsi="Arial Narrow"/>
            <w:sz w:val="22"/>
            <w:szCs w:val="22"/>
          </w:rPr>
          <w:t>vladimir.jakubek2@minv.sk</w:t>
        </w:r>
      </w:hyperlink>
    </w:p>
    <w:p w:rsidR="00E72229" w:rsidRPr="00F9597E" w:rsidRDefault="00E72229" w:rsidP="00E72229">
      <w:pPr>
        <w:tabs>
          <w:tab w:val="clear" w:pos="2160"/>
          <w:tab w:val="clear" w:pos="2880"/>
          <w:tab w:val="clear" w:pos="4500"/>
        </w:tabs>
        <w:spacing w:before="60"/>
        <w:ind w:left="567"/>
        <w:rPr>
          <w:rFonts w:ascii="Arial Narrow" w:hAnsi="Arial Narrow"/>
          <w:sz w:val="22"/>
          <w:szCs w:val="22"/>
          <w:lang w:eastAsia="en-GB"/>
        </w:rPr>
      </w:pPr>
      <w:r w:rsidRPr="00F9597E">
        <w:rPr>
          <w:rFonts w:ascii="Arial Narrow" w:hAnsi="Arial Narrow"/>
          <w:sz w:val="22"/>
          <w:szCs w:val="22"/>
          <w:lang w:eastAsia="en-GB"/>
        </w:rPr>
        <w:t>Hlavná adresa (URL):</w:t>
      </w:r>
      <w:r w:rsidRPr="00F9597E">
        <w:rPr>
          <w:rFonts w:ascii="Arial Narrow" w:hAnsi="Arial Narrow"/>
          <w:sz w:val="22"/>
          <w:szCs w:val="22"/>
          <w:lang w:eastAsia="en-GB"/>
        </w:rPr>
        <w:tab/>
      </w:r>
      <w:r w:rsidRPr="00F9597E">
        <w:rPr>
          <w:rFonts w:ascii="Arial Narrow" w:hAnsi="Arial Narrow"/>
          <w:sz w:val="22"/>
          <w:szCs w:val="22"/>
          <w:lang w:val="de-DE" w:eastAsia="en-GB"/>
        </w:rPr>
        <w:tab/>
      </w:r>
      <w:hyperlink r:id="rId10" w:history="1">
        <w:r w:rsidRPr="00F9597E">
          <w:rPr>
            <w:rStyle w:val="Hypertextovprepojenie"/>
            <w:rFonts w:ascii="Arial Narrow" w:hAnsi="Arial Narrow"/>
            <w:sz w:val="22"/>
            <w:szCs w:val="22"/>
            <w:lang w:eastAsia="en-GB"/>
          </w:rPr>
          <w:t>http://www.minv.sk</w:t>
        </w:r>
      </w:hyperlink>
    </w:p>
    <w:p w:rsidR="00E72229" w:rsidRPr="00F9597E" w:rsidRDefault="00E72229" w:rsidP="00E72229">
      <w:pPr>
        <w:tabs>
          <w:tab w:val="clear" w:pos="2160"/>
          <w:tab w:val="clear" w:pos="2880"/>
          <w:tab w:val="clear" w:pos="4500"/>
        </w:tabs>
        <w:spacing w:before="60"/>
        <w:ind w:left="567"/>
        <w:rPr>
          <w:rFonts w:ascii="Arial Narrow" w:hAnsi="Arial Narrow"/>
          <w:sz w:val="22"/>
          <w:szCs w:val="22"/>
          <w:lang w:eastAsia="en-GB"/>
        </w:rPr>
      </w:pPr>
      <w:r w:rsidRPr="00F9597E">
        <w:rPr>
          <w:rFonts w:ascii="Arial Narrow" w:hAnsi="Arial Narrow"/>
          <w:sz w:val="22"/>
          <w:szCs w:val="22"/>
          <w:lang w:eastAsia="en-GB"/>
        </w:rPr>
        <w:t xml:space="preserve">Adresa stránky profilu kupujúceho (URL): </w:t>
      </w:r>
      <w:hyperlink r:id="rId11" w:history="1">
        <w:r w:rsidRPr="00F9597E">
          <w:rPr>
            <w:rStyle w:val="Hypertextovprepojenie"/>
            <w:rFonts w:ascii="Arial Narrow" w:hAnsi="Arial Narrow"/>
            <w:sz w:val="22"/>
            <w:szCs w:val="22"/>
            <w:lang w:eastAsia="en-GB"/>
          </w:rPr>
          <w:t>https://www.uvo.gov.sk/vyhladavanie-profilov/zakazky/239</w:t>
        </w:r>
      </w:hyperlink>
    </w:p>
    <w:p w:rsidR="00485C0F" w:rsidRPr="00CD2931" w:rsidRDefault="00E72229" w:rsidP="00CD2931">
      <w:pPr>
        <w:tabs>
          <w:tab w:val="clear" w:pos="2160"/>
          <w:tab w:val="clear" w:pos="2880"/>
          <w:tab w:val="clear" w:pos="4500"/>
        </w:tabs>
        <w:spacing w:before="60"/>
        <w:ind w:left="567"/>
        <w:rPr>
          <w:rFonts w:ascii="Arial Narrow" w:hAnsi="Arial Narrow"/>
          <w:sz w:val="22"/>
          <w:szCs w:val="22"/>
        </w:rPr>
      </w:pPr>
      <w:r w:rsidRPr="00F9597E">
        <w:rPr>
          <w:rFonts w:ascii="Arial Narrow" w:hAnsi="Arial Narrow"/>
          <w:sz w:val="22"/>
          <w:szCs w:val="22"/>
          <w:lang w:eastAsia="en-GB"/>
        </w:rPr>
        <w:t xml:space="preserve">Adresa na ktorej sú dostupné súťažné podklady: </w:t>
      </w:r>
      <w:hyperlink r:id="rId12" w:history="1">
        <w:r w:rsidR="00CD2931" w:rsidRPr="00CD2931">
          <w:rPr>
            <w:rStyle w:val="Hypertextovprepojenie"/>
            <w:rFonts w:ascii="Arial Narrow" w:hAnsi="Arial Narrow"/>
            <w:sz w:val="22"/>
            <w:szCs w:val="22"/>
          </w:rPr>
          <w:t>https://eo.eks.sk/ElektronickaTabula/Detail/36</w:t>
        </w:r>
      </w:hyperlink>
    </w:p>
    <w:p w:rsidR="00CD2931" w:rsidRDefault="00CD2931" w:rsidP="00CD2931">
      <w:pPr>
        <w:tabs>
          <w:tab w:val="clear" w:pos="2160"/>
          <w:tab w:val="clear" w:pos="2880"/>
          <w:tab w:val="clear" w:pos="4500"/>
        </w:tabs>
        <w:spacing w:before="60"/>
        <w:ind w:left="567"/>
        <w:rPr>
          <w:rFonts w:ascii="Arial Narrow" w:hAnsi="Arial Narrow"/>
          <w:b/>
          <w:bCs/>
          <w:sz w:val="22"/>
          <w:szCs w:val="22"/>
        </w:rPr>
      </w:pPr>
    </w:p>
    <w:p w:rsidR="00485C0F" w:rsidRPr="00F9597E" w:rsidRDefault="00485C0F" w:rsidP="00485C0F">
      <w:pPr>
        <w:spacing w:before="120" w:after="120"/>
        <w:jc w:val="center"/>
        <w:rPr>
          <w:rFonts w:ascii="Arial Narrow" w:eastAsia="Calibri" w:hAnsi="Arial Narrow"/>
          <w:sz w:val="22"/>
          <w:szCs w:val="22"/>
          <w:lang w:eastAsia="en-US"/>
        </w:rPr>
      </w:pPr>
      <w:r>
        <w:rPr>
          <w:rFonts w:ascii="Arial Narrow" w:eastAsia="Calibri" w:hAnsi="Arial Narrow"/>
          <w:sz w:val="22"/>
          <w:szCs w:val="22"/>
          <w:lang w:eastAsia="en-US"/>
        </w:rPr>
        <w:t>Č</w:t>
      </w:r>
      <w:r w:rsidRPr="00F9597E">
        <w:rPr>
          <w:rFonts w:ascii="Arial Narrow" w:eastAsia="Calibri" w:hAnsi="Arial Narrow"/>
          <w:sz w:val="22"/>
          <w:szCs w:val="22"/>
          <w:lang w:eastAsia="en-US"/>
        </w:rPr>
        <w:t>asť II.</w:t>
      </w:r>
    </w:p>
    <w:p w:rsidR="00485C0F" w:rsidRPr="00F9597E" w:rsidRDefault="00485C0F" w:rsidP="00485C0F">
      <w:pPr>
        <w:tabs>
          <w:tab w:val="clear" w:pos="2160"/>
          <w:tab w:val="clear" w:pos="2880"/>
          <w:tab w:val="clear" w:pos="4500"/>
        </w:tabs>
        <w:spacing w:before="120" w:after="240"/>
        <w:jc w:val="center"/>
        <w:rPr>
          <w:rFonts w:ascii="Arial Narrow" w:eastAsia="Calibri" w:hAnsi="Arial Narrow"/>
          <w:b/>
          <w:sz w:val="24"/>
          <w:szCs w:val="24"/>
          <w:lang w:eastAsia="en-US"/>
        </w:rPr>
      </w:pPr>
      <w:r w:rsidRPr="00F9597E">
        <w:rPr>
          <w:rFonts w:ascii="Arial Narrow" w:eastAsia="Calibri" w:hAnsi="Arial Narrow"/>
          <w:b/>
          <w:sz w:val="24"/>
          <w:szCs w:val="24"/>
          <w:lang w:eastAsia="en-US"/>
        </w:rPr>
        <w:t>INFORMÁCIE O SYSTÉME POUŽITOM NA ZADÁVANIE TEJTO ZÁKAZKY</w:t>
      </w:r>
    </w:p>
    <w:p w:rsidR="00485C0F" w:rsidRPr="00F9597E" w:rsidRDefault="00485C0F" w:rsidP="00485C0F">
      <w:pPr>
        <w:numPr>
          <w:ilvl w:val="0"/>
          <w:numId w:val="1"/>
        </w:numPr>
        <w:tabs>
          <w:tab w:val="clear" w:pos="432"/>
          <w:tab w:val="clear" w:pos="2160"/>
          <w:tab w:val="clear" w:pos="2880"/>
          <w:tab w:val="clear" w:pos="4500"/>
        </w:tabs>
        <w:spacing w:after="120"/>
        <w:ind w:left="567" w:hanging="567"/>
        <w:jc w:val="both"/>
        <w:rPr>
          <w:rFonts w:ascii="Arial Narrow" w:eastAsia="Calibri" w:hAnsi="Arial Narrow"/>
          <w:b/>
          <w:bCs/>
          <w:smallCaps/>
          <w:sz w:val="22"/>
          <w:szCs w:val="22"/>
          <w:lang w:eastAsia="en-US"/>
        </w:rPr>
      </w:pPr>
      <w:r w:rsidRPr="00F9597E">
        <w:rPr>
          <w:rFonts w:ascii="Arial Narrow" w:eastAsia="Calibri" w:hAnsi="Arial Narrow"/>
          <w:b/>
          <w:smallCaps/>
          <w:sz w:val="22"/>
          <w:szCs w:val="22"/>
          <w:lang w:eastAsia="en-US"/>
        </w:rPr>
        <w:t>všeobecne o elektronickom kontraktačnom systéme</w:t>
      </w:r>
    </w:p>
    <w:p w:rsidR="00485C0F" w:rsidRPr="00F9597E" w:rsidRDefault="00485C0F" w:rsidP="00485C0F">
      <w:pPr>
        <w:numPr>
          <w:ilvl w:val="1"/>
          <w:numId w:val="1"/>
        </w:numPr>
        <w:tabs>
          <w:tab w:val="clear" w:pos="2160"/>
          <w:tab w:val="clear" w:pos="2880"/>
          <w:tab w:val="clear" w:pos="4500"/>
        </w:tabs>
        <w:ind w:left="578" w:hanging="578"/>
        <w:rPr>
          <w:rFonts w:ascii="Arial Narrow" w:eastAsia="Calibri" w:hAnsi="Arial Narrow"/>
          <w:sz w:val="22"/>
          <w:szCs w:val="22"/>
          <w:lang w:eastAsia="en-US"/>
        </w:rPr>
      </w:pPr>
      <w:r w:rsidRPr="00F9597E">
        <w:rPr>
          <w:rFonts w:ascii="Arial Narrow" w:eastAsia="Calibri" w:hAnsi="Arial Narrow"/>
          <w:sz w:val="22"/>
          <w:szCs w:val="22"/>
          <w:lang w:eastAsia="en-US"/>
        </w:rPr>
        <w:t>Zadávanie tejto zákazky sa realizuje Elektronickým kontraktačným systémom.</w:t>
      </w:r>
    </w:p>
    <w:p w:rsidR="00485C0F" w:rsidRPr="00F9597E" w:rsidRDefault="00485C0F" w:rsidP="00485C0F">
      <w:pPr>
        <w:numPr>
          <w:ilvl w:val="1"/>
          <w:numId w:val="1"/>
        </w:numPr>
        <w:tabs>
          <w:tab w:val="clear" w:pos="2160"/>
          <w:tab w:val="clear" w:pos="2880"/>
          <w:tab w:val="clear" w:pos="4500"/>
        </w:tabs>
        <w:ind w:left="578" w:hanging="578"/>
        <w:jc w:val="both"/>
        <w:rPr>
          <w:rFonts w:ascii="Arial Narrow" w:eastAsia="Calibri" w:hAnsi="Arial Narrow"/>
          <w:sz w:val="22"/>
          <w:szCs w:val="22"/>
          <w:lang w:eastAsia="en-US"/>
        </w:rPr>
      </w:pPr>
      <w:r w:rsidRPr="00F9597E">
        <w:rPr>
          <w:rFonts w:ascii="Arial Narrow" w:eastAsia="Calibri" w:hAnsi="Arial Narrow"/>
          <w:sz w:val="22"/>
          <w:szCs w:val="22"/>
          <w:lang w:eastAsia="en-US"/>
        </w:rPr>
        <w:t>Elektronický kontraktačný systém (ďalej len „EKS“)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 Všeobecných podmienkach elektronického obstarávania, ktoré sú verejne prístupné v rámci systému EKS (ďalej len „VP EO“).</w:t>
      </w:r>
    </w:p>
    <w:p w:rsidR="00485C0F" w:rsidRPr="00F9597E" w:rsidRDefault="00485C0F" w:rsidP="00485C0F">
      <w:pPr>
        <w:numPr>
          <w:ilvl w:val="1"/>
          <w:numId w:val="1"/>
        </w:numPr>
        <w:tabs>
          <w:tab w:val="clear" w:pos="2160"/>
          <w:tab w:val="clear" w:pos="2880"/>
          <w:tab w:val="clear" w:pos="4500"/>
        </w:tabs>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Webové sídlo informačného systému, prostredníctvom ktorého sa verejné obstarávanie realizuje, je: </w:t>
      </w:r>
      <w:hyperlink r:id="rId13" w:history="1">
        <w:r w:rsidRPr="00F9597E">
          <w:rPr>
            <w:rFonts w:ascii="Arial Narrow" w:eastAsia="Calibri" w:hAnsi="Arial Narrow"/>
            <w:color w:val="0000FF"/>
            <w:sz w:val="22"/>
            <w:szCs w:val="22"/>
            <w:u w:val="single"/>
            <w:lang w:eastAsia="en-US"/>
          </w:rPr>
          <w:t>www.eks.sk</w:t>
        </w:r>
      </w:hyperlink>
      <w:r w:rsidRPr="00F9597E">
        <w:rPr>
          <w:rFonts w:ascii="Arial Narrow" w:eastAsia="Calibri" w:hAnsi="Arial Narrow"/>
          <w:sz w:val="22"/>
          <w:szCs w:val="22"/>
          <w:lang w:eastAsia="en-US"/>
        </w:rPr>
        <w:t>.</w:t>
      </w:r>
    </w:p>
    <w:p w:rsidR="00485C0F" w:rsidRPr="00F9597E" w:rsidRDefault="00485C0F" w:rsidP="00485C0F">
      <w:pPr>
        <w:numPr>
          <w:ilvl w:val="1"/>
          <w:numId w:val="1"/>
        </w:numPr>
        <w:tabs>
          <w:tab w:val="clear" w:pos="2160"/>
          <w:tab w:val="clear" w:pos="2880"/>
          <w:tab w:val="clear" w:pos="4500"/>
        </w:tabs>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Každý, kto ako záujemca má záujem o účasť vo verejnom obstarávaní alebo chce predložiť </w:t>
      </w:r>
      <w:r>
        <w:rPr>
          <w:rFonts w:ascii="Arial Narrow" w:eastAsia="Calibri" w:hAnsi="Arial Narrow"/>
          <w:sz w:val="22"/>
          <w:szCs w:val="22"/>
          <w:lang w:eastAsia="en-US"/>
        </w:rPr>
        <w:t xml:space="preserve">                    </w:t>
      </w:r>
      <w:r w:rsidRPr="00F9597E">
        <w:rPr>
          <w:rFonts w:ascii="Arial Narrow" w:eastAsia="Calibri" w:hAnsi="Arial Narrow"/>
          <w:sz w:val="22"/>
          <w:szCs w:val="22"/>
          <w:lang w:eastAsia="en-US"/>
        </w:rPr>
        <w:t>ponuku</w:t>
      </w:r>
      <w:r>
        <w:rPr>
          <w:rFonts w:ascii="Arial Narrow" w:eastAsia="Calibri" w:hAnsi="Arial Narrow"/>
          <w:sz w:val="22"/>
          <w:szCs w:val="22"/>
          <w:lang w:eastAsia="en-US"/>
        </w:rPr>
        <w:t xml:space="preserve"> </w:t>
      </w:r>
      <w:r w:rsidRPr="00F9597E">
        <w:rPr>
          <w:rFonts w:ascii="Arial Narrow" w:eastAsia="Calibri" w:hAnsi="Arial Narrow"/>
          <w:sz w:val="22"/>
          <w:szCs w:val="22"/>
          <w:lang w:eastAsia="en-US"/>
        </w:rPr>
        <w:t>a nie je registrovaný v EKS, je povinný sa registrovať v EKS na adrese</w:t>
      </w:r>
      <w:r>
        <w:rPr>
          <w:rFonts w:ascii="Arial Narrow" w:eastAsia="Calibri" w:hAnsi="Arial Narrow"/>
          <w:sz w:val="22"/>
          <w:szCs w:val="22"/>
          <w:lang w:eastAsia="en-US"/>
        </w:rPr>
        <w:t>:</w:t>
      </w:r>
      <w:r w:rsidRPr="00F9597E">
        <w:rPr>
          <w:rFonts w:ascii="Arial Narrow" w:eastAsia="Calibri" w:hAnsi="Arial Narrow"/>
          <w:sz w:val="22"/>
          <w:szCs w:val="22"/>
          <w:lang w:eastAsia="en-US"/>
        </w:rPr>
        <w:t xml:space="preserve"> </w:t>
      </w:r>
      <w:hyperlink r:id="rId14" w:history="1">
        <w:r w:rsidRPr="00F9597E">
          <w:rPr>
            <w:rFonts w:ascii="Arial Narrow" w:eastAsia="Calibri" w:hAnsi="Arial Narrow"/>
            <w:color w:val="0000FF"/>
            <w:sz w:val="22"/>
            <w:szCs w:val="22"/>
            <w:u w:val="single"/>
            <w:lang w:eastAsia="en-US"/>
          </w:rPr>
          <w:t>https://portal.eks.sk/SpravaDodavatelov/RegistraciaDodavatela/ZiadostORegistraciu</w:t>
        </w:r>
      </w:hyperlink>
    </w:p>
    <w:p w:rsidR="00485C0F" w:rsidRPr="00F9597E" w:rsidRDefault="00485C0F" w:rsidP="00485C0F">
      <w:pPr>
        <w:numPr>
          <w:ilvl w:val="1"/>
          <w:numId w:val="1"/>
        </w:numPr>
        <w:tabs>
          <w:tab w:val="clear" w:pos="2160"/>
          <w:tab w:val="clear" w:pos="2880"/>
          <w:tab w:val="clear" w:pos="4500"/>
        </w:tabs>
        <w:jc w:val="both"/>
        <w:rPr>
          <w:rFonts w:ascii="Arial Narrow" w:eastAsia="Calibri" w:hAnsi="Arial Narrow"/>
          <w:sz w:val="22"/>
          <w:szCs w:val="22"/>
          <w:lang w:eastAsia="en-US"/>
        </w:rPr>
      </w:pPr>
      <w:r w:rsidRPr="00F9597E">
        <w:rPr>
          <w:rFonts w:ascii="Arial Narrow" w:eastAsia="Calibri" w:hAnsi="Arial Narrow"/>
          <w:bCs/>
          <w:sz w:val="22"/>
          <w:szCs w:val="22"/>
          <w:lang w:eastAsia="en-US"/>
        </w:rPr>
        <w:t xml:space="preserve">Hospodársky subjekt </w:t>
      </w:r>
      <w:r w:rsidRPr="00F9597E">
        <w:rPr>
          <w:rFonts w:ascii="Arial Narrow" w:eastAsia="Calibri" w:hAnsi="Arial Narrow"/>
          <w:sz w:val="22"/>
          <w:szCs w:val="22"/>
          <w:lang w:eastAsia="en-US"/>
        </w:rPr>
        <w:t>pri registrácii nemusí byť zapísaný v Zozname hospodárskych subjektov ani v Registri partnerov verejného sektora.</w:t>
      </w:r>
    </w:p>
    <w:p w:rsidR="00485C0F" w:rsidRPr="00F9597E" w:rsidRDefault="00485C0F" w:rsidP="00485C0F">
      <w:pPr>
        <w:numPr>
          <w:ilvl w:val="1"/>
          <w:numId w:val="1"/>
        </w:numPr>
        <w:tabs>
          <w:tab w:val="clear" w:pos="2160"/>
          <w:tab w:val="clear" w:pos="2880"/>
          <w:tab w:val="clear" w:pos="4500"/>
        </w:tabs>
        <w:spacing w:after="120"/>
        <w:ind w:left="578" w:hanging="578"/>
        <w:jc w:val="both"/>
        <w:rPr>
          <w:rFonts w:ascii="Arial Narrow" w:eastAsia="Calibri" w:hAnsi="Arial Narrow"/>
          <w:sz w:val="22"/>
          <w:szCs w:val="22"/>
          <w:lang w:eastAsia="en-US"/>
        </w:rPr>
      </w:pPr>
      <w:r w:rsidRPr="00F9597E">
        <w:rPr>
          <w:rFonts w:ascii="Arial Narrow" w:eastAsia="Calibri" w:hAnsi="Arial Narrow"/>
          <w:sz w:val="22"/>
          <w:szCs w:val="22"/>
          <w:lang w:eastAsia="en-US"/>
        </w:rPr>
        <w:t>Podmienky Identifikácie a Autentifikácie záujemcu/uchádzača sú uvedené vo VP EO.</w:t>
      </w:r>
    </w:p>
    <w:p w:rsidR="00485C0F" w:rsidRPr="00F9597E" w:rsidRDefault="00485C0F" w:rsidP="00485C0F">
      <w:pPr>
        <w:numPr>
          <w:ilvl w:val="0"/>
          <w:numId w:val="1"/>
        </w:numPr>
        <w:tabs>
          <w:tab w:val="clear" w:pos="432"/>
          <w:tab w:val="clear" w:pos="2160"/>
          <w:tab w:val="clear" w:pos="2880"/>
          <w:tab w:val="clear" w:pos="4500"/>
        </w:tabs>
        <w:ind w:left="567" w:hanging="567"/>
        <w:jc w:val="both"/>
        <w:rPr>
          <w:rFonts w:ascii="Arial Narrow" w:eastAsia="Calibri" w:hAnsi="Arial Narrow"/>
          <w:b/>
          <w:bCs/>
          <w:smallCaps/>
          <w:sz w:val="22"/>
          <w:szCs w:val="22"/>
          <w:lang w:eastAsia="en-US"/>
        </w:rPr>
      </w:pPr>
      <w:r w:rsidRPr="00F9597E">
        <w:rPr>
          <w:rFonts w:ascii="Arial Narrow" w:eastAsia="Calibri" w:hAnsi="Arial Narrow"/>
          <w:b/>
          <w:smallCaps/>
          <w:sz w:val="22"/>
          <w:szCs w:val="22"/>
          <w:lang w:eastAsia="en-US"/>
        </w:rPr>
        <w:t>podmienky používania elektronických zariadení v rámci zadávania tejto zákazky</w:t>
      </w:r>
    </w:p>
    <w:p w:rsidR="00485C0F" w:rsidRPr="00F9597E" w:rsidRDefault="00485C0F" w:rsidP="00485C0F">
      <w:pPr>
        <w:tabs>
          <w:tab w:val="clear" w:pos="2160"/>
          <w:tab w:val="clear" w:pos="2880"/>
          <w:tab w:val="clear" w:pos="4500"/>
        </w:tabs>
        <w:ind w:left="567" w:hanging="567"/>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3.1 </w:t>
      </w:r>
      <w:r w:rsidRPr="00F9597E">
        <w:rPr>
          <w:rFonts w:ascii="Arial Narrow" w:eastAsia="Calibri" w:hAnsi="Arial Narrow"/>
          <w:sz w:val="22"/>
          <w:szCs w:val="22"/>
          <w:lang w:eastAsia="en-US"/>
        </w:rPr>
        <w:tab/>
        <w:t>Na používanie EKS, ako aj jeho subsystému EPP je potrebné splnenie nasledujúcich technických požiadaviek:</w:t>
      </w:r>
    </w:p>
    <w:p w:rsidR="00485C0F" w:rsidRPr="00F9597E" w:rsidRDefault="00485C0F" w:rsidP="00485C0F">
      <w:pPr>
        <w:tabs>
          <w:tab w:val="clear" w:pos="2160"/>
          <w:tab w:val="clear" w:pos="2880"/>
          <w:tab w:val="clear" w:pos="4500"/>
        </w:tabs>
        <w:ind w:left="567"/>
        <w:jc w:val="both"/>
        <w:rPr>
          <w:rFonts w:ascii="Arial Narrow" w:eastAsia="Calibri" w:hAnsi="Arial Narrow"/>
          <w:sz w:val="22"/>
          <w:szCs w:val="22"/>
          <w:lang w:eastAsia="en-US"/>
        </w:rPr>
      </w:pPr>
      <w:bookmarkStart w:id="3" w:name="_Hlk504057119"/>
      <w:r w:rsidRPr="00F9597E">
        <w:rPr>
          <w:rFonts w:ascii="Arial Narrow" w:eastAsia="Calibri" w:hAnsi="Arial Narrow"/>
          <w:sz w:val="22"/>
          <w:szCs w:val="22"/>
          <w:lang w:eastAsia="en-US"/>
        </w:rPr>
        <w:t xml:space="preserve">Aktuálne verzie prehliadačov: Internet Explorer, </w:t>
      </w:r>
      <w:proofErr w:type="spellStart"/>
      <w:r w:rsidRPr="00F9597E">
        <w:rPr>
          <w:rFonts w:ascii="Arial Narrow" w:eastAsia="Calibri" w:hAnsi="Arial Narrow"/>
          <w:sz w:val="22"/>
          <w:szCs w:val="22"/>
          <w:lang w:eastAsia="en-US"/>
        </w:rPr>
        <w:t>Mozilla</w:t>
      </w:r>
      <w:proofErr w:type="spellEnd"/>
      <w:r w:rsidRPr="00F9597E">
        <w:rPr>
          <w:rFonts w:ascii="Arial Narrow" w:eastAsia="Calibri" w:hAnsi="Arial Narrow"/>
          <w:sz w:val="22"/>
          <w:szCs w:val="22"/>
          <w:lang w:eastAsia="en-US"/>
        </w:rPr>
        <w:t xml:space="preserve"> </w:t>
      </w:r>
      <w:proofErr w:type="spellStart"/>
      <w:r w:rsidRPr="00F9597E">
        <w:rPr>
          <w:rFonts w:ascii="Arial Narrow" w:eastAsia="Calibri" w:hAnsi="Arial Narrow"/>
          <w:sz w:val="22"/>
          <w:szCs w:val="22"/>
          <w:lang w:eastAsia="en-US"/>
        </w:rPr>
        <w:t>Firefox</w:t>
      </w:r>
      <w:proofErr w:type="spellEnd"/>
      <w:r w:rsidRPr="00F9597E">
        <w:rPr>
          <w:rFonts w:ascii="Arial Narrow" w:eastAsia="Calibri" w:hAnsi="Arial Narrow"/>
          <w:sz w:val="22"/>
          <w:szCs w:val="22"/>
          <w:lang w:eastAsia="en-US"/>
        </w:rPr>
        <w:t xml:space="preserve">, </w:t>
      </w:r>
      <w:proofErr w:type="spellStart"/>
      <w:r w:rsidRPr="00F9597E">
        <w:rPr>
          <w:rFonts w:ascii="Arial Narrow" w:eastAsia="Calibri" w:hAnsi="Arial Narrow"/>
          <w:sz w:val="22"/>
          <w:szCs w:val="22"/>
          <w:lang w:eastAsia="en-US"/>
        </w:rPr>
        <w:t>Google</w:t>
      </w:r>
      <w:proofErr w:type="spellEnd"/>
      <w:r w:rsidRPr="00F9597E">
        <w:rPr>
          <w:rFonts w:ascii="Arial Narrow" w:eastAsia="Calibri" w:hAnsi="Arial Narrow"/>
          <w:sz w:val="22"/>
          <w:szCs w:val="22"/>
          <w:lang w:eastAsia="en-US"/>
        </w:rPr>
        <w:t xml:space="preserve"> </w:t>
      </w:r>
      <w:proofErr w:type="spellStart"/>
      <w:r w:rsidRPr="00F9597E">
        <w:rPr>
          <w:rFonts w:ascii="Arial Narrow" w:eastAsia="Calibri" w:hAnsi="Arial Narrow"/>
          <w:sz w:val="22"/>
          <w:szCs w:val="22"/>
          <w:lang w:eastAsia="en-US"/>
        </w:rPr>
        <w:t>Chrome</w:t>
      </w:r>
      <w:proofErr w:type="spellEnd"/>
      <w:r w:rsidRPr="00F9597E">
        <w:rPr>
          <w:rFonts w:ascii="Arial Narrow" w:eastAsia="Calibri" w:hAnsi="Arial Narrow"/>
          <w:sz w:val="22"/>
          <w:szCs w:val="22"/>
          <w:lang w:eastAsia="en-US"/>
        </w:rPr>
        <w:t>.</w:t>
      </w:r>
    </w:p>
    <w:p w:rsidR="00485C0F" w:rsidRPr="00F9597E" w:rsidRDefault="00485C0F" w:rsidP="00485C0F">
      <w:pPr>
        <w:tabs>
          <w:tab w:val="clear" w:pos="2160"/>
          <w:tab w:val="clear" w:pos="2880"/>
          <w:tab w:val="clear" w:pos="4500"/>
        </w:tabs>
        <w:ind w:left="567"/>
        <w:jc w:val="both"/>
        <w:rPr>
          <w:rFonts w:ascii="Arial Narrow" w:eastAsia="Calibri" w:hAnsi="Arial Narrow"/>
          <w:sz w:val="22"/>
          <w:szCs w:val="22"/>
          <w:lang w:eastAsia="en-US"/>
        </w:rPr>
      </w:pPr>
      <w:r w:rsidRPr="00F9597E">
        <w:rPr>
          <w:rFonts w:ascii="Arial Narrow" w:eastAsia="Calibri" w:hAnsi="Arial Narrow"/>
          <w:sz w:val="22"/>
          <w:szCs w:val="22"/>
          <w:lang w:eastAsia="en-US"/>
        </w:rPr>
        <w:t>Ďalšie technické požiadavky:</w:t>
      </w:r>
    </w:p>
    <w:p w:rsidR="00485C0F" w:rsidRPr="00F9597E"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prehliadač so zapnutým </w:t>
      </w:r>
      <w:proofErr w:type="spellStart"/>
      <w:r w:rsidRPr="00F9597E">
        <w:rPr>
          <w:rFonts w:ascii="Arial Narrow" w:eastAsia="Calibri" w:hAnsi="Arial Narrow"/>
          <w:sz w:val="22"/>
          <w:szCs w:val="22"/>
          <w:lang w:eastAsia="en-US"/>
        </w:rPr>
        <w:t>javascript</w:t>
      </w:r>
      <w:proofErr w:type="spellEnd"/>
      <w:r w:rsidRPr="00F9597E">
        <w:rPr>
          <w:rFonts w:ascii="Arial Narrow" w:eastAsia="Calibri" w:hAnsi="Arial Narrow"/>
          <w:sz w:val="22"/>
          <w:szCs w:val="22"/>
          <w:lang w:eastAsia="en-US"/>
        </w:rPr>
        <w:t xml:space="preserve"> a </w:t>
      </w:r>
      <w:proofErr w:type="spellStart"/>
      <w:r w:rsidRPr="00F9597E">
        <w:rPr>
          <w:rFonts w:ascii="Arial Narrow" w:eastAsia="Calibri" w:hAnsi="Arial Narrow"/>
          <w:sz w:val="22"/>
          <w:szCs w:val="22"/>
          <w:lang w:eastAsia="en-US"/>
        </w:rPr>
        <w:t>cookies</w:t>
      </w:r>
      <w:proofErr w:type="spellEnd"/>
      <w:r w:rsidRPr="00F9597E">
        <w:rPr>
          <w:rFonts w:ascii="Arial Narrow" w:eastAsia="Calibri" w:hAnsi="Arial Narrow"/>
          <w:sz w:val="22"/>
          <w:szCs w:val="22"/>
          <w:lang w:eastAsia="en-US"/>
        </w:rPr>
        <w:t>,</w:t>
      </w:r>
    </w:p>
    <w:p w:rsidR="00485C0F" w:rsidRPr="00F9597E"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prehliadač bez prídavných zásuvných modulov (</w:t>
      </w:r>
      <w:proofErr w:type="spellStart"/>
      <w:r w:rsidRPr="00F9597E">
        <w:rPr>
          <w:rFonts w:ascii="Arial Narrow" w:eastAsia="Calibri" w:hAnsi="Arial Narrow"/>
          <w:sz w:val="22"/>
          <w:szCs w:val="22"/>
          <w:lang w:eastAsia="en-US"/>
        </w:rPr>
        <w:t>plug-in</w:t>
      </w:r>
      <w:proofErr w:type="spellEnd"/>
      <w:r w:rsidRPr="00F9597E">
        <w:rPr>
          <w:rFonts w:ascii="Arial Narrow" w:eastAsia="Calibri" w:hAnsi="Arial Narrow"/>
          <w:sz w:val="22"/>
          <w:szCs w:val="22"/>
          <w:lang w:eastAsia="en-US"/>
        </w:rPr>
        <w:t xml:space="preserve">, </w:t>
      </w:r>
      <w:proofErr w:type="spellStart"/>
      <w:r w:rsidRPr="00F9597E">
        <w:rPr>
          <w:rFonts w:ascii="Arial Narrow" w:eastAsia="Calibri" w:hAnsi="Arial Narrow"/>
          <w:sz w:val="22"/>
          <w:szCs w:val="22"/>
          <w:lang w:eastAsia="en-US"/>
        </w:rPr>
        <w:t>add-on</w:t>
      </w:r>
      <w:proofErr w:type="spellEnd"/>
      <w:r w:rsidRPr="00F9597E">
        <w:rPr>
          <w:rFonts w:ascii="Arial Narrow" w:eastAsia="Calibri" w:hAnsi="Arial Narrow"/>
          <w:sz w:val="22"/>
          <w:szCs w:val="22"/>
          <w:lang w:eastAsia="en-US"/>
        </w:rPr>
        <w:t xml:space="preserve">) ktoré modifikujú vykonávanie a renderovanie aplikácie alebo zasahujú do http </w:t>
      </w:r>
      <w:proofErr w:type="spellStart"/>
      <w:r w:rsidRPr="00F9597E">
        <w:rPr>
          <w:rFonts w:ascii="Arial Narrow" w:eastAsia="Calibri" w:hAnsi="Arial Narrow"/>
          <w:sz w:val="22"/>
          <w:szCs w:val="22"/>
          <w:lang w:eastAsia="en-US"/>
        </w:rPr>
        <w:t>headers</w:t>
      </w:r>
      <w:proofErr w:type="spellEnd"/>
      <w:r w:rsidRPr="00F9597E">
        <w:rPr>
          <w:rFonts w:ascii="Arial Narrow" w:eastAsia="Calibri" w:hAnsi="Arial Narrow"/>
          <w:sz w:val="22"/>
          <w:szCs w:val="22"/>
          <w:lang w:eastAsia="en-US"/>
        </w:rPr>
        <w:t>,</w:t>
      </w:r>
    </w:p>
    <w:p w:rsidR="00485C0F" w:rsidRPr="00F9597E"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operačný systém počítača bez vírusov, </w:t>
      </w:r>
      <w:proofErr w:type="spellStart"/>
      <w:r w:rsidRPr="00F9597E">
        <w:rPr>
          <w:rFonts w:ascii="Arial Narrow" w:eastAsia="Calibri" w:hAnsi="Arial Narrow"/>
          <w:sz w:val="22"/>
          <w:szCs w:val="22"/>
          <w:lang w:eastAsia="en-US"/>
        </w:rPr>
        <w:t>malware</w:t>
      </w:r>
      <w:proofErr w:type="spellEnd"/>
      <w:r w:rsidRPr="00F9597E">
        <w:rPr>
          <w:rFonts w:ascii="Arial Narrow" w:eastAsia="Calibri" w:hAnsi="Arial Narrow"/>
          <w:sz w:val="22"/>
          <w:szCs w:val="22"/>
          <w:lang w:eastAsia="en-US"/>
        </w:rPr>
        <w:t xml:space="preserve"> a </w:t>
      </w:r>
      <w:proofErr w:type="spellStart"/>
      <w:r w:rsidRPr="00F9597E">
        <w:rPr>
          <w:rFonts w:ascii="Arial Narrow" w:eastAsia="Calibri" w:hAnsi="Arial Narrow"/>
          <w:sz w:val="22"/>
          <w:szCs w:val="22"/>
          <w:lang w:eastAsia="en-US"/>
        </w:rPr>
        <w:t>spyware</w:t>
      </w:r>
      <w:proofErr w:type="spellEnd"/>
      <w:r w:rsidRPr="00F9597E">
        <w:rPr>
          <w:rFonts w:ascii="Arial Narrow" w:eastAsia="Calibri" w:hAnsi="Arial Narrow"/>
          <w:sz w:val="22"/>
          <w:szCs w:val="22"/>
          <w:lang w:eastAsia="en-US"/>
        </w:rPr>
        <w:t>, ktoré zasahujú do http komunikácie,</w:t>
      </w:r>
    </w:p>
    <w:p w:rsidR="00485C0F" w:rsidRPr="00F9597E"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 xml:space="preserve">počítač pripojený k sieti Internet bez blokovania alebo modifikovania http protokolu s terminovaním </w:t>
      </w:r>
      <w:proofErr w:type="spellStart"/>
      <w:r w:rsidRPr="00F9597E">
        <w:rPr>
          <w:rFonts w:ascii="Arial Narrow" w:eastAsia="Calibri" w:hAnsi="Arial Narrow"/>
          <w:sz w:val="22"/>
          <w:szCs w:val="22"/>
          <w:lang w:eastAsia="en-US"/>
        </w:rPr>
        <w:t>ssl</w:t>
      </w:r>
      <w:proofErr w:type="spellEnd"/>
      <w:r w:rsidRPr="00F9597E">
        <w:rPr>
          <w:rFonts w:ascii="Arial Narrow" w:eastAsia="Calibri" w:hAnsi="Arial Narrow"/>
          <w:sz w:val="22"/>
          <w:szCs w:val="22"/>
          <w:lang w:eastAsia="en-US"/>
        </w:rPr>
        <w:t xml:space="preserve"> spojenia na klientovi,</w:t>
      </w:r>
    </w:p>
    <w:p w:rsidR="00485C0F" w:rsidRPr="00F9597E"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rozlíšenie obrazovky minimálne 1024 x 768 bodov,</w:t>
      </w:r>
    </w:p>
    <w:p w:rsidR="00485C0F" w:rsidRDefault="00485C0F" w:rsidP="009B7D07">
      <w:pPr>
        <w:numPr>
          <w:ilvl w:val="0"/>
          <w:numId w:val="49"/>
        </w:numPr>
        <w:shd w:val="clear" w:color="auto" w:fill="FFFFFF"/>
        <w:tabs>
          <w:tab w:val="clear" w:pos="2160"/>
          <w:tab w:val="clear" w:pos="2880"/>
          <w:tab w:val="clear" w:pos="4500"/>
        </w:tabs>
        <w:ind w:left="1418" w:hanging="425"/>
        <w:jc w:val="both"/>
        <w:rPr>
          <w:rFonts w:ascii="Arial Narrow" w:eastAsia="Calibri" w:hAnsi="Arial Narrow"/>
          <w:sz w:val="22"/>
          <w:szCs w:val="22"/>
          <w:lang w:eastAsia="en-US"/>
        </w:rPr>
      </w:pPr>
      <w:r w:rsidRPr="00F9597E">
        <w:rPr>
          <w:rFonts w:ascii="Arial Narrow" w:eastAsia="Calibri" w:hAnsi="Arial Narrow"/>
          <w:sz w:val="22"/>
          <w:szCs w:val="22"/>
          <w:lang w:eastAsia="en-US"/>
        </w:rPr>
        <w:t>prehliadač PDF súborov.</w:t>
      </w:r>
    </w:p>
    <w:p w:rsidR="00485C0F" w:rsidRDefault="00485C0F" w:rsidP="00485C0F">
      <w:pPr>
        <w:shd w:val="clear" w:color="auto" w:fill="FFFFFF"/>
        <w:tabs>
          <w:tab w:val="clear" w:pos="2160"/>
          <w:tab w:val="clear" w:pos="2880"/>
          <w:tab w:val="clear" w:pos="4500"/>
        </w:tabs>
        <w:ind w:left="1418"/>
        <w:jc w:val="both"/>
        <w:rPr>
          <w:rFonts w:ascii="Arial Narrow" w:eastAsia="Calibri" w:hAnsi="Arial Narrow"/>
          <w:sz w:val="22"/>
          <w:szCs w:val="22"/>
          <w:lang w:eastAsia="en-US"/>
        </w:rPr>
      </w:pPr>
    </w:p>
    <w:p w:rsidR="00485C0F" w:rsidRDefault="00485C0F" w:rsidP="00485C0F">
      <w:pPr>
        <w:shd w:val="clear" w:color="auto" w:fill="FFFFFF"/>
        <w:tabs>
          <w:tab w:val="clear" w:pos="2160"/>
          <w:tab w:val="clear" w:pos="2880"/>
          <w:tab w:val="clear" w:pos="4500"/>
        </w:tabs>
        <w:ind w:left="1418"/>
        <w:jc w:val="both"/>
        <w:rPr>
          <w:rFonts w:ascii="Arial Narrow" w:eastAsia="Calibri" w:hAnsi="Arial Narrow"/>
          <w:sz w:val="22"/>
          <w:szCs w:val="22"/>
          <w:lang w:eastAsia="en-US"/>
        </w:rPr>
      </w:pPr>
    </w:p>
    <w:p w:rsidR="00485C0F" w:rsidRPr="00F9597E" w:rsidRDefault="00485C0F" w:rsidP="00485C0F">
      <w:pPr>
        <w:shd w:val="clear" w:color="auto" w:fill="FFFFFF"/>
        <w:tabs>
          <w:tab w:val="clear" w:pos="2160"/>
          <w:tab w:val="clear" w:pos="2880"/>
          <w:tab w:val="clear" w:pos="4500"/>
        </w:tabs>
        <w:ind w:left="1418"/>
        <w:jc w:val="both"/>
        <w:rPr>
          <w:rFonts w:ascii="Arial Narrow" w:eastAsia="Calibri" w:hAnsi="Arial Narrow"/>
          <w:sz w:val="22"/>
          <w:szCs w:val="22"/>
          <w:lang w:eastAsia="en-US"/>
        </w:rPr>
      </w:pPr>
    </w:p>
    <w:bookmarkEnd w:id="3"/>
    <w:p w:rsidR="00485C0F" w:rsidRPr="00F9597E" w:rsidRDefault="00485C0F" w:rsidP="00485C0F">
      <w:pPr>
        <w:numPr>
          <w:ilvl w:val="0"/>
          <w:numId w:val="1"/>
        </w:numPr>
        <w:tabs>
          <w:tab w:val="clear" w:pos="2160"/>
          <w:tab w:val="clear" w:pos="2880"/>
          <w:tab w:val="clear" w:pos="4500"/>
        </w:tabs>
        <w:spacing w:before="120"/>
        <w:ind w:left="431" w:hanging="431"/>
        <w:jc w:val="both"/>
        <w:rPr>
          <w:rFonts w:ascii="Arial Narrow" w:eastAsia="Calibri" w:hAnsi="Arial Narrow"/>
          <w:b/>
          <w:bCs/>
          <w:smallCaps/>
          <w:sz w:val="22"/>
          <w:szCs w:val="22"/>
          <w:lang w:eastAsia="en-US"/>
        </w:rPr>
      </w:pPr>
      <w:r>
        <w:rPr>
          <w:rFonts w:ascii="Arial Narrow" w:eastAsia="Calibri" w:hAnsi="Arial Narrow"/>
          <w:b/>
          <w:smallCaps/>
          <w:sz w:val="22"/>
          <w:szCs w:val="22"/>
          <w:lang w:eastAsia="en-US"/>
        </w:rPr>
        <w:lastRenderedPageBreak/>
        <w:t xml:space="preserve">   </w:t>
      </w:r>
      <w:r w:rsidRPr="00F9597E">
        <w:rPr>
          <w:rFonts w:ascii="Arial Narrow" w:eastAsia="Calibri" w:hAnsi="Arial Narrow"/>
          <w:b/>
          <w:smallCaps/>
          <w:sz w:val="22"/>
          <w:szCs w:val="22"/>
          <w:lang w:eastAsia="en-US"/>
        </w:rPr>
        <w:t>dostupnosť dokumentov</w:t>
      </w:r>
    </w:p>
    <w:p w:rsidR="00485C0F" w:rsidRPr="00F9597E" w:rsidRDefault="00485C0F" w:rsidP="00485C0F">
      <w:pPr>
        <w:numPr>
          <w:ilvl w:val="1"/>
          <w:numId w:val="1"/>
        </w:numPr>
        <w:tabs>
          <w:tab w:val="clear" w:pos="2160"/>
          <w:tab w:val="clear" w:pos="2880"/>
          <w:tab w:val="clear" w:pos="4500"/>
        </w:tabs>
        <w:jc w:val="both"/>
        <w:rPr>
          <w:rFonts w:ascii="Arial Narrow" w:eastAsia="Calibri" w:hAnsi="Arial Narrow"/>
          <w:sz w:val="22"/>
          <w:szCs w:val="22"/>
          <w:lang w:eastAsia="en-US"/>
        </w:rPr>
      </w:pPr>
      <w:r w:rsidRPr="00F9597E">
        <w:rPr>
          <w:rFonts w:ascii="Arial Narrow" w:eastAsia="Calibri" w:hAnsi="Arial Narrow"/>
          <w:sz w:val="22"/>
          <w:szCs w:val="22"/>
          <w:lang w:eastAsia="en-US"/>
        </w:rPr>
        <w:t>Dokumenty potrebné na vypracovanie ponuky a na preukázanie splnenia podmienok účasti sú verejne, bezodplatne, neobmedzene, úplne a priamo prístupné na Elektronickej tabuli v rámci subsystému EPP, systému EKS (ďalej len „systém EPP/EKS“) a predmetného verejného obstarávania (ďalej len na „Elektronická tabuľa“) od uverejnenia oznámenia o vyhlásení verejného obstarávania podľa zákona.</w:t>
      </w:r>
    </w:p>
    <w:p w:rsidR="00485C0F" w:rsidRPr="00F9597E" w:rsidRDefault="00485C0F" w:rsidP="00485C0F">
      <w:pPr>
        <w:numPr>
          <w:ilvl w:val="1"/>
          <w:numId w:val="1"/>
        </w:numPr>
        <w:tabs>
          <w:tab w:val="clear" w:pos="2160"/>
          <w:tab w:val="clear" w:pos="2880"/>
          <w:tab w:val="clear" w:pos="4500"/>
        </w:tabs>
        <w:jc w:val="both"/>
        <w:rPr>
          <w:rFonts w:ascii="Arial Narrow" w:eastAsia="Calibri" w:hAnsi="Arial Narrow"/>
          <w:sz w:val="22"/>
          <w:szCs w:val="22"/>
          <w:lang w:eastAsia="en-US"/>
        </w:rPr>
      </w:pPr>
      <w:r w:rsidRPr="00F9597E">
        <w:rPr>
          <w:rFonts w:ascii="Arial Narrow" w:eastAsia="Calibri" w:hAnsi="Arial Narrow"/>
          <w:sz w:val="22"/>
          <w:szCs w:val="22"/>
          <w:lang w:eastAsia="en-US"/>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1661F9" w:rsidRDefault="001661F9" w:rsidP="001661F9">
      <w:pPr>
        <w:tabs>
          <w:tab w:val="clear" w:pos="2160"/>
          <w:tab w:val="clear" w:pos="2880"/>
          <w:tab w:val="clear" w:pos="4500"/>
        </w:tabs>
        <w:ind w:left="567"/>
        <w:jc w:val="both"/>
        <w:rPr>
          <w:rFonts w:ascii="Arial Narrow" w:hAnsi="Arial Narrow"/>
          <w:b/>
          <w:bCs/>
          <w:sz w:val="22"/>
          <w:szCs w:val="22"/>
        </w:rPr>
      </w:pPr>
    </w:p>
    <w:p w:rsidR="00E72229" w:rsidRPr="006B5793" w:rsidRDefault="00E72229" w:rsidP="001661F9">
      <w:pPr>
        <w:tabs>
          <w:tab w:val="clear" w:pos="2160"/>
          <w:tab w:val="clear" w:pos="2880"/>
          <w:tab w:val="clear" w:pos="4500"/>
        </w:tabs>
        <w:ind w:left="567"/>
        <w:jc w:val="both"/>
        <w:rPr>
          <w:rFonts w:ascii="Arial Narrow" w:hAnsi="Arial Narrow"/>
          <w:sz w:val="14"/>
          <w:szCs w:val="14"/>
        </w:rPr>
      </w:pPr>
    </w:p>
    <w:p w:rsidR="001661F9" w:rsidRPr="00DD42AE" w:rsidRDefault="001661F9" w:rsidP="001661F9">
      <w:pPr>
        <w:tabs>
          <w:tab w:val="clear" w:pos="2160"/>
          <w:tab w:val="clear" w:pos="2880"/>
          <w:tab w:val="clear" w:pos="4500"/>
        </w:tabs>
        <w:jc w:val="center"/>
        <w:rPr>
          <w:rFonts w:ascii="Arial Narrow" w:hAnsi="Arial Narrow"/>
          <w:sz w:val="22"/>
          <w:szCs w:val="22"/>
        </w:rPr>
      </w:pPr>
      <w:r w:rsidRPr="00DD42AE">
        <w:rPr>
          <w:rFonts w:ascii="Arial Narrow" w:hAnsi="Arial Narrow"/>
          <w:sz w:val="22"/>
          <w:szCs w:val="22"/>
        </w:rPr>
        <w:t xml:space="preserve">Časť </w:t>
      </w:r>
      <w:r w:rsidR="00485C0F">
        <w:rPr>
          <w:rFonts w:ascii="Arial Narrow" w:hAnsi="Arial Narrow"/>
          <w:sz w:val="22"/>
          <w:szCs w:val="22"/>
        </w:rPr>
        <w:t>I</w:t>
      </w:r>
      <w:r w:rsidRPr="00DD42AE">
        <w:rPr>
          <w:rFonts w:ascii="Arial Narrow" w:hAnsi="Arial Narrow"/>
          <w:sz w:val="22"/>
          <w:szCs w:val="22"/>
        </w:rPr>
        <w:t>II.</w:t>
      </w:r>
    </w:p>
    <w:p w:rsidR="001661F9" w:rsidRPr="00DD42AE" w:rsidRDefault="001661F9" w:rsidP="00485C0F">
      <w:pPr>
        <w:tabs>
          <w:tab w:val="clear" w:pos="2160"/>
          <w:tab w:val="clear" w:pos="2880"/>
          <w:tab w:val="clear" w:pos="4500"/>
        </w:tabs>
        <w:spacing w:after="120"/>
        <w:jc w:val="center"/>
        <w:rPr>
          <w:rFonts w:ascii="Arial Narrow" w:hAnsi="Arial Narrow"/>
          <w:b/>
          <w:sz w:val="22"/>
          <w:szCs w:val="22"/>
        </w:rPr>
      </w:pPr>
      <w:r w:rsidRPr="00DD42AE">
        <w:rPr>
          <w:rFonts w:ascii="Arial Narrow" w:hAnsi="Arial Narrow"/>
          <w:b/>
          <w:sz w:val="22"/>
          <w:szCs w:val="22"/>
        </w:rPr>
        <w:t>INFORMÁCIE O PREDMETE ZÁKAZKY</w:t>
      </w: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predmet zákazky</w:t>
      </w:r>
    </w:p>
    <w:p w:rsidR="00E22EDB" w:rsidRPr="005E0EE8" w:rsidRDefault="001661F9" w:rsidP="005E0EE8">
      <w:pPr>
        <w:pStyle w:val="Zarkazkladnhotextu2"/>
        <w:numPr>
          <w:ilvl w:val="1"/>
          <w:numId w:val="1"/>
        </w:numPr>
        <w:spacing w:before="120" w:after="120"/>
        <w:ind w:left="567" w:hanging="567"/>
        <w:rPr>
          <w:rFonts w:ascii="Arial Narrow" w:hAnsi="Arial Narrow"/>
          <w:b/>
          <w:bCs/>
          <w:noProof w:val="0"/>
          <w:sz w:val="22"/>
          <w:szCs w:val="22"/>
        </w:rPr>
      </w:pPr>
      <w:r w:rsidRPr="005E0EE8">
        <w:rPr>
          <w:rFonts w:ascii="Arial Narrow" w:hAnsi="Arial Narrow"/>
          <w:noProof w:val="0"/>
          <w:sz w:val="22"/>
          <w:szCs w:val="22"/>
        </w:rPr>
        <w:t xml:space="preserve">Názov predmetu zákazky: </w:t>
      </w:r>
      <w:r w:rsidR="005E0EE8" w:rsidRPr="005E0EE8">
        <w:rPr>
          <w:rFonts w:ascii="Arial Narrow" w:hAnsi="Arial Narrow"/>
          <w:b/>
          <w:bCs/>
          <w:sz w:val="22"/>
          <w:szCs w:val="22"/>
        </w:rPr>
        <w:t xml:space="preserve">Generálna oprava dvoch hlavných motorov typu TV3 -117VM na vrtuľník </w:t>
      </w:r>
      <w:r w:rsidR="00513518">
        <w:rPr>
          <w:rFonts w:ascii="Arial Narrow" w:hAnsi="Arial Narrow"/>
          <w:b/>
          <w:bCs/>
          <w:sz w:val="22"/>
          <w:szCs w:val="22"/>
        </w:rPr>
        <w:t xml:space="preserve">      </w:t>
      </w:r>
      <w:r w:rsidR="00513518" w:rsidRPr="005E0EE8">
        <w:rPr>
          <w:rFonts w:ascii="Arial Narrow" w:hAnsi="Arial Narrow"/>
          <w:b/>
          <w:sz w:val="22"/>
          <w:szCs w:val="22"/>
        </w:rPr>
        <w:t xml:space="preserve">Mi-8AMT </w:t>
      </w:r>
      <w:r w:rsidR="00513518">
        <w:rPr>
          <w:rFonts w:ascii="Arial Narrow" w:hAnsi="Arial Narrow"/>
          <w:b/>
          <w:sz w:val="22"/>
          <w:szCs w:val="22"/>
        </w:rPr>
        <w:t>(</w:t>
      </w:r>
      <w:r w:rsidR="005E0EE8" w:rsidRPr="005E0EE8">
        <w:rPr>
          <w:rFonts w:ascii="Arial Narrow" w:hAnsi="Arial Narrow"/>
          <w:b/>
          <w:sz w:val="22"/>
          <w:szCs w:val="22"/>
        </w:rPr>
        <w:t>Mi -171)</w:t>
      </w:r>
    </w:p>
    <w:p w:rsidR="001661F9" w:rsidRPr="00E22EDB" w:rsidRDefault="001661F9" w:rsidP="005E0EE8">
      <w:pPr>
        <w:pStyle w:val="Zarkazkladnhotextu2"/>
        <w:numPr>
          <w:ilvl w:val="1"/>
          <w:numId w:val="1"/>
        </w:numPr>
        <w:spacing w:before="120" w:after="120"/>
        <w:ind w:left="567" w:hanging="567"/>
        <w:rPr>
          <w:rFonts w:ascii="Arial Narrow" w:hAnsi="Arial Narrow"/>
          <w:noProof w:val="0"/>
          <w:sz w:val="22"/>
          <w:szCs w:val="22"/>
        </w:rPr>
      </w:pPr>
      <w:r w:rsidRPr="00E22EDB">
        <w:rPr>
          <w:rFonts w:ascii="Arial Narrow" w:hAnsi="Arial Narrow"/>
          <w:noProof w:val="0"/>
          <w:sz w:val="22"/>
          <w:szCs w:val="22"/>
        </w:rPr>
        <w:t>Číselný kód pre hlavný predmet a doplňujúce predmety zákazky z Hlavného slovníka, prípadne alfanumerický kód z Doplnkového slovníka Spoločného slovníka obstarávania (CPV):</w:t>
      </w:r>
      <w:bookmarkStart w:id="4" w:name="SS"/>
      <w:bookmarkEnd w:id="4"/>
    </w:p>
    <w:p w:rsidR="001661F9" w:rsidRPr="00DD42AE" w:rsidRDefault="001661F9" w:rsidP="001661F9">
      <w:pPr>
        <w:pStyle w:val="Zarkazkladnhotextu2"/>
        <w:spacing w:after="120"/>
        <w:ind w:left="3400"/>
        <w:rPr>
          <w:rFonts w:ascii="Arial Narrow" w:hAnsi="Arial Narrow" w:cs="Arial Narrow"/>
          <w:noProof w:val="0"/>
          <w:sz w:val="22"/>
          <w:szCs w:val="22"/>
        </w:rPr>
      </w:pPr>
      <w:r w:rsidRPr="00DD42AE">
        <w:rPr>
          <w:rFonts w:ascii="Arial Narrow" w:hAnsi="Arial Narrow" w:cs="Arial Narrow"/>
          <w:noProof w:val="0"/>
          <w:sz w:val="22"/>
          <w:szCs w:val="22"/>
        </w:rPr>
        <w:t>Hlavný slovník:</w:t>
      </w:r>
      <w:r w:rsidRPr="00DD42AE">
        <w:rPr>
          <w:rFonts w:ascii="Arial Narrow" w:hAnsi="Arial Narrow" w:cs="Arial Narrow"/>
          <w:noProof w:val="0"/>
          <w:sz w:val="22"/>
          <w:szCs w:val="22"/>
        </w:rPr>
        <w:tab/>
      </w:r>
      <w:r w:rsidRPr="00DD42AE">
        <w:rPr>
          <w:rFonts w:ascii="Arial Narrow" w:hAnsi="Arial Narrow" w:cs="Arial Narrow"/>
          <w:noProof w:val="0"/>
          <w:sz w:val="22"/>
          <w:szCs w:val="22"/>
        </w:rPr>
        <w:tab/>
      </w:r>
      <w:r w:rsidRPr="00DD42AE">
        <w:rPr>
          <w:rFonts w:ascii="Arial Narrow" w:hAnsi="Arial Narrow" w:cs="Arial Narrow"/>
          <w:noProof w:val="0"/>
          <w:sz w:val="22"/>
          <w:szCs w:val="22"/>
        </w:rPr>
        <w:tab/>
      </w:r>
      <w:r w:rsidRPr="00DD42AE">
        <w:rPr>
          <w:rFonts w:ascii="Arial Narrow" w:hAnsi="Arial Narrow" w:cs="Arial Narrow"/>
          <w:noProof w:val="0"/>
          <w:sz w:val="22"/>
          <w:szCs w:val="22"/>
        </w:rPr>
        <w:tab/>
        <w:t>Doplnkový slovník:</w:t>
      </w:r>
    </w:p>
    <w:p w:rsidR="00A1698A" w:rsidRDefault="001661F9" w:rsidP="001661F9">
      <w:pPr>
        <w:pStyle w:val="Zarkazkladnhotextu2"/>
        <w:spacing w:after="120"/>
        <w:ind w:firstLine="207"/>
        <w:rPr>
          <w:rFonts w:ascii="Arial Narrow" w:hAnsi="Arial Narrow" w:cs="Arial Narrow"/>
          <w:noProof w:val="0"/>
          <w:sz w:val="22"/>
          <w:szCs w:val="22"/>
        </w:rPr>
      </w:pPr>
      <w:r w:rsidRPr="00DD42AE">
        <w:rPr>
          <w:rFonts w:ascii="Arial Narrow" w:hAnsi="Arial Narrow" w:cs="Arial Narrow"/>
          <w:noProof w:val="0"/>
          <w:sz w:val="22"/>
          <w:szCs w:val="22"/>
        </w:rPr>
        <w:t xml:space="preserve">Hlavný predmet: </w:t>
      </w:r>
      <w:r w:rsidR="00024B70">
        <w:rPr>
          <w:rFonts w:ascii="Arial Narrow" w:hAnsi="Arial Narrow" w:cs="Arial Narrow"/>
          <w:noProof w:val="0"/>
          <w:sz w:val="22"/>
          <w:szCs w:val="22"/>
        </w:rPr>
        <w:t xml:space="preserve">                             </w:t>
      </w:r>
      <w:r w:rsidR="00A1698A">
        <w:rPr>
          <w:rFonts w:ascii="Arial Narrow" w:hAnsi="Arial Narrow" w:cs="Arial Narrow"/>
          <w:noProof w:val="0"/>
          <w:sz w:val="22"/>
          <w:szCs w:val="22"/>
        </w:rPr>
        <w:t xml:space="preserve"> </w:t>
      </w:r>
      <w:r w:rsidR="00961170">
        <w:rPr>
          <w:rFonts w:ascii="Arial Narrow" w:hAnsi="Arial Narrow" w:cs="Arial Narrow"/>
          <w:noProof w:val="0"/>
          <w:sz w:val="22"/>
          <w:szCs w:val="22"/>
        </w:rPr>
        <w:t>50212000-4</w:t>
      </w:r>
      <w:r w:rsidR="00A1698A">
        <w:rPr>
          <w:rFonts w:ascii="Arial Narrow" w:hAnsi="Arial Narrow" w:cs="Arial Narrow"/>
          <w:noProof w:val="0"/>
          <w:sz w:val="22"/>
          <w:szCs w:val="22"/>
        </w:rPr>
        <w:t xml:space="preserve">         </w:t>
      </w:r>
      <w:r w:rsidR="00961170">
        <w:rPr>
          <w:rFonts w:ascii="Arial Narrow" w:hAnsi="Arial Narrow" w:cs="Arial Narrow"/>
          <w:noProof w:val="0"/>
          <w:sz w:val="22"/>
          <w:szCs w:val="22"/>
        </w:rPr>
        <w:t>Opravy a údržba vrtuľníkov</w:t>
      </w:r>
      <w:r w:rsidR="00024B70">
        <w:rPr>
          <w:rFonts w:ascii="Arial Narrow" w:hAnsi="Arial Narrow" w:cs="Arial Narrow"/>
          <w:noProof w:val="0"/>
          <w:sz w:val="22"/>
          <w:szCs w:val="22"/>
        </w:rPr>
        <w:t xml:space="preserve"> </w:t>
      </w:r>
    </w:p>
    <w:p w:rsidR="00B5537F" w:rsidRDefault="00B5537F" w:rsidP="00B5537F">
      <w:pPr>
        <w:pStyle w:val="Zarkazkladnhotextu2"/>
        <w:spacing w:after="60"/>
        <w:ind w:left="567"/>
        <w:rPr>
          <w:rFonts w:ascii="Arial Narrow" w:hAnsi="Arial Narrow"/>
          <w:noProof w:val="0"/>
          <w:sz w:val="22"/>
          <w:szCs w:val="22"/>
        </w:rPr>
      </w:pPr>
      <w:r w:rsidRPr="00F6206D">
        <w:rPr>
          <w:rFonts w:ascii="Arial Narrow" w:hAnsi="Arial Narrow"/>
          <w:noProof w:val="0"/>
          <w:sz w:val="22"/>
          <w:szCs w:val="22"/>
        </w:rPr>
        <w:t>Doplňujúce predmety:</w:t>
      </w:r>
      <w:r w:rsidRPr="00F6206D">
        <w:rPr>
          <w:rFonts w:ascii="Arial Narrow" w:hAnsi="Arial Narrow"/>
          <w:noProof w:val="0"/>
          <w:sz w:val="22"/>
          <w:szCs w:val="22"/>
        </w:rPr>
        <w:tab/>
      </w:r>
      <w:r>
        <w:rPr>
          <w:rFonts w:ascii="Arial Narrow" w:hAnsi="Arial Narrow"/>
          <w:noProof w:val="0"/>
          <w:sz w:val="22"/>
          <w:szCs w:val="22"/>
        </w:rPr>
        <w:t xml:space="preserve">            50211212</w:t>
      </w:r>
      <w:r>
        <w:rPr>
          <w:rFonts w:ascii="Arial Narrow" w:hAnsi="Arial Narrow"/>
          <w:noProof w:val="0"/>
          <w:sz w:val="22"/>
          <w:szCs w:val="22"/>
        </w:rPr>
        <w:tab/>
        <w:t>-6         Oprava leteckých motorov</w:t>
      </w:r>
      <w:r w:rsidRPr="00F6206D">
        <w:rPr>
          <w:rFonts w:ascii="Arial Narrow" w:hAnsi="Arial Narrow"/>
          <w:noProof w:val="0"/>
          <w:sz w:val="22"/>
          <w:szCs w:val="22"/>
        </w:rPr>
        <w:t xml:space="preserve"> </w:t>
      </w:r>
    </w:p>
    <w:p w:rsidR="001661F9" w:rsidRPr="00DD42AE" w:rsidRDefault="001661F9" w:rsidP="00485C0F">
      <w:pPr>
        <w:pStyle w:val="Zarkazkladnhotextu2"/>
        <w:numPr>
          <w:ilvl w:val="1"/>
          <w:numId w:val="1"/>
        </w:numPr>
        <w:tabs>
          <w:tab w:val="clear" w:pos="576"/>
        </w:tabs>
        <w:spacing w:before="120"/>
        <w:ind w:left="567" w:hanging="567"/>
        <w:rPr>
          <w:rFonts w:ascii="Arial Narrow" w:hAnsi="Arial Narrow"/>
          <w:noProof w:val="0"/>
          <w:sz w:val="22"/>
          <w:szCs w:val="22"/>
        </w:rPr>
      </w:pPr>
      <w:r w:rsidRPr="00DD42AE">
        <w:rPr>
          <w:rFonts w:ascii="Arial Narrow" w:hAnsi="Arial Narrow"/>
          <w:noProof w:val="0"/>
          <w:sz w:val="22"/>
          <w:szCs w:val="22"/>
        </w:rPr>
        <w:t>Podrobné vymedzenie predmetu zákazky, technické požiadavky:</w:t>
      </w:r>
    </w:p>
    <w:p w:rsidR="001661F9" w:rsidRDefault="001661F9" w:rsidP="00485C0F">
      <w:pPr>
        <w:pStyle w:val="Zarkazkladnhotextu2"/>
        <w:spacing w:after="120"/>
        <w:ind w:left="567"/>
        <w:rPr>
          <w:rFonts w:ascii="Arial Narrow" w:hAnsi="Arial Narrow"/>
          <w:noProof w:val="0"/>
          <w:sz w:val="22"/>
          <w:szCs w:val="22"/>
        </w:rPr>
      </w:pPr>
      <w:r w:rsidRPr="00DD42AE">
        <w:rPr>
          <w:rFonts w:ascii="Arial Narrow" w:hAnsi="Arial Narrow"/>
          <w:noProof w:val="0"/>
          <w:sz w:val="22"/>
          <w:szCs w:val="22"/>
        </w:rPr>
        <w:t>Opis predmetu zákazky, technické požiadavky tvorí prílohu č. 1 týchto súťažných podkladov.</w:t>
      </w:r>
    </w:p>
    <w:p w:rsidR="00AF65E8" w:rsidRPr="006B5793" w:rsidRDefault="00AF65E8" w:rsidP="001661F9">
      <w:pPr>
        <w:pStyle w:val="Zarkazkladnhotextu2"/>
        <w:spacing w:before="120" w:after="120"/>
        <w:ind w:left="567"/>
        <w:rPr>
          <w:rFonts w:ascii="Arial Narrow" w:hAnsi="Arial Narrow"/>
          <w:noProof w:val="0"/>
          <w:sz w:val="14"/>
          <w:szCs w:val="14"/>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bookmarkStart w:id="5" w:name="opis1"/>
      <w:bookmarkEnd w:id="5"/>
      <w:r w:rsidRPr="00DD42AE">
        <w:rPr>
          <w:rFonts w:ascii="Arial Narrow" w:hAnsi="Arial Narrow"/>
          <w:b/>
          <w:bCs/>
          <w:smallCaps/>
          <w:sz w:val="22"/>
          <w:szCs w:val="22"/>
        </w:rPr>
        <w:t>rozdelenie predmetu zákazky</w:t>
      </w:r>
    </w:p>
    <w:p w:rsidR="009318F8" w:rsidRDefault="009318F8" w:rsidP="009318F8">
      <w:pPr>
        <w:pStyle w:val="Zarkazkladnhotextu2"/>
        <w:numPr>
          <w:ilvl w:val="1"/>
          <w:numId w:val="1"/>
        </w:numPr>
        <w:spacing w:before="120" w:after="120"/>
        <w:rPr>
          <w:rFonts w:ascii="Arial Narrow" w:hAnsi="Arial Narrow"/>
          <w:noProof w:val="0"/>
          <w:sz w:val="22"/>
          <w:szCs w:val="22"/>
        </w:rPr>
      </w:pPr>
      <w:bookmarkStart w:id="6" w:name="urcite_vsetko"/>
      <w:bookmarkEnd w:id="6"/>
      <w:r w:rsidRPr="00EE6BE6">
        <w:rPr>
          <w:rFonts w:ascii="Arial Narrow" w:hAnsi="Arial Narrow"/>
          <w:sz w:val="22"/>
          <w:szCs w:val="22"/>
        </w:rPr>
        <w:t>Predmet zákazky nie je rozdelený na časti. Záujemca musí predložiť ponuku na predmet zákazky tak ako je zadefinovaný v prílohe č.1 týchto súťažných podkladov.</w:t>
      </w:r>
    </w:p>
    <w:p w:rsidR="00AF65E8" w:rsidRPr="006B5793" w:rsidRDefault="00AF65E8" w:rsidP="00AF65E8">
      <w:pPr>
        <w:pStyle w:val="Zarkazkladnhotextu2"/>
        <w:spacing w:before="120" w:after="120"/>
        <w:ind w:left="576"/>
        <w:rPr>
          <w:rFonts w:ascii="Arial Narrow" w:hAnsi="Arial Narrow"/>
          <w:noProof w:val="0"/>
          <w:sz w:val="14"/>
          <w:szCs w:val="14"/>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miesto dodania predmetu zákazky</w:t>
      </w:r>
    </w:p>
    <w:p w:rsidR="00AF65E8" w:rsidRPr="00AF65E8" w:rsidRDefault="001661F9" w:rsidP="00AF65E8">
      <w:pPr>
        <w:pStyle w:val="Zarkazkladnhotextu2"/>
        <w:numPr>
          <w:ilvl w:val="1"/>
          <w:numId w:val="1"/>
        </w:numPr>
        <w:spacing w:before="120" w:after="120"/>
        <w:rPr>
          <w:rFonts w:ascii="Arial Narrow" w:hAnsi="Arial Narrow"/>
          <w:sz w:val="22"/>
          <w:szCs w:val="22"/>
        </w:rPr>
      </w:pPr>
      <w:r w:rsidRPr="00AF65E8">
        <w:rPr>
          <w:rFonts w:ascii="Arial Narrow" w:hAnsi="Arial Narrow"/>
          <w:noProof w:val="0"/>
          <w:sz w:val="22"/>
          <w:szCs w:val="22"/>
        </w:rPr>
        <w:t xml:space="preserve">Miesto </w:t>
      </w:r>
      <w:r w:rsidR="00AF65E8" w:rsidRPr="00AF65E8">
        <w:rPr>
          <w:rFonts w:ascii="Arial Narrow" w:hAnsi="Arial Narrow"/>
          <w:noProof w:val="0"/>
          <w:sz w:val="22"/>
          <w:szCs w:val="22"/>
        </w:rPr>
        <w:t xml:space="preserve">poskytnutia </w:t>
      </w:r>
      <w:r w:rsidRPr="00AF65E8">
        <w:rPr>
          <w:rFonts w:ascii="Arial Narrow" w:hAnsi="Arial Narrow"/>
          <w:noProof w:val="0"/>
          <w:sz w:val="22"/>
          <w:szCs w:val="22"/>
        </w:rPr>
        <w:t xml:space="preserve">predmetu zákazky: </w:t>
      </w:r>
      <w:r w:rsidR="00AF65E8" w:rsidRPr="00AF65E8">
        <w:rPr>
          <w:rFonts w:ascii="Arial Narrow" w:hAnsi="Arial Narrow" w:cs="Times New Roman"/>
          <w:noProof w:val="0"/>
          <w:color w:val="000000"/>
          <w:sz w:val="22"/>
          <w:szCs w:val="22"/>
          <w:lang w:eastAsia="cs-CZ"/>
        </w:rPr>
        <w:t xml:space="preserve">Miestom poskytnutia </w:t>
      </w:r>
      <w:r w:rsidR="00AF65E8" w:rsidRPr="00AF65E8">
        <w:rPr>
          <w:rFonts w:ascii="Arial Narrow" w:hAnsi="Arial Narrow"/>
          <w:noProof w:val="0"/>
          <w:color w:val="000000"/>
          <w:sz w:val="22"/>
          <w:szCs w:val="22"/>
          <w:lang w:eastAsia="cs-CZ"/>
        </w:rPr>
        <w:t>predmetu zákazky</w:t>
      </w:r>
      <w:r w:rsidR="00AF65E8" w:rsidRPr="00AF65E8">
        <w:rPr>
          <w:rFonts w:ascii="Arial Narrow" w:hAnsi="Arial Narrow" w:cs="Times New Roman"/>
          <w:noProof w:val="0"/>
          <w:color w:val="000000"/>
          <w:sz w:val="22"/>
          <w:szCs w:val="22"/>
          <w:lang w:eastAsia="cs-CZ"/>
        </w:rPr>
        <w:t xml:space="preserve"> je </w:t>
      </w:r>
      <w:r w:rsidR="001F52C4" w:rsidRPr="001F52C4">
        <w:rPr>
          <w:rFonts w:ascii="Arial Narrow" w:hAnsi="Arial Narrow" w:cs="Times New Roman"/>
          <w:noProof w:val="0"/>
          <w:color w:val="000000"/>
          <w:sz w:val="22"/>
          <w:szCs w:val="22"/>
          <w:lang w:eastAsia="cs-CZ"/>
        </w:rPr>
        <w:t>sídlo poskytovateľa služieb</w:t>
      </w:r>
      <w:r w:rsidR="001F52C4" w:rsidRPr="00AF65E8">
        <w:rPr>
          <w:rFonts w:ascii="Arial Narrow" w:hAnsi="Arial Narrow" w:cs="Times New Roman"/>
          <w:noProof w:val="0"/>
          <w:color w:val="000000"/>
          <w:sz w:val="22"/>
          <w:szCs w:val="22"/>
          <w:lang w:eastAsia="cs-CZ"/>
        </w:rPr>
        <w:t xml:space="preserve"> </w:t>
      </w:r>
      <w:r w:rsidR="00AF65E8" w:rsidRPr="00AF65E8">
        <w:rPr>
          <w:rFonts w:ascii="Arial Narrow" w:hAnsi="Arial Narrow" w:cs="Times New Roman"/>
          <w:noProof w:val="0"/>
          <w:color w:val="000000"/>
          <w:sz w:val="22"/>
          <w:szCs w:val="22"/>
          <w:lang w:eastAsia="cs-CZ"/>
        </w:rPr>
        <w:t>resp. miesto nim určené</w:t>
      </w:r>
      <w:r w:rsidR="00AF65E8">
        <w:rPr>
          <w:rFonts w:ascii="Arial Narrow" w:hAnsi="Arial Narrow" w:cs="Times New Roman"/>
          <w:noProof w:val="0"/>
          <w:color w:val="000000"/>
          <w:sz w:val="22"/>
          <w:szCs w:val="22"/>
          <w:lang w:eastAsia="cs-CZ"/>
        </w:rPr>
        <w:t>.</w:t>
      </w:r>
    </w:p>
    <w:p w:rsidR="00A018AE" w:rsidRPr="008974A0" w:rsidRDefault="00A018AE" w:rsidP="00A018AE">
      <w:pPr>
        <w:numPr>
          <w:ilvl w:val="0"/>
          <w:numId w:val="1"/>
        </w:numPr>
        <w:tabs>
          <w:tab w:val="clear" w:pos="2160"/>
          <w:tab w:val="clear" w:pos="2880"/>
          <w:tab w:val="clear" w:pos="4500"/>
        </w:tabs>
        <w:spacing w:before="300" w:after="120"/>
        <w:ind w:left="567" w:hanging="567"/>
        <w:jc w:val="both"/>
        <w:rPr>
          <w:rFonts w:ascii="Arial Narrow" w:hAnsi="Arial Narrow"/>
          <w:b/>
          <w:bCs/>
          <w:smallCaps/>
          <w:sz w:val="22"/>
          <w:szCs w:val="22"/>
        </w:rPr>
      </w:pPr>
      <w:r>
        <w:rPr>
          <w:rFonts w:ascii="Arial Narrow" w:hAnsi="Arial Narrow"/>
          <w:b/>
          <w:bCs/>
          <w:smallCaps/>
          <w:sz w:val="22"/>
          <w:szCs w:val="22"/>
        </w:rPr>
        <w:t xml:space="preserve">   </w:t>
      </w:r>
      <w:r w:rsidRPr="008974A0">
        <w:rPr>
          <w:rFonts w:ascii="Arial Narrow" w:hAnsi="Arial Narrow"/>
          <w:b/>
          <w:bCs/>
          <w:smallCaps/>
          <w:sz w:val="22"/>
          <w:szCs w:val="22"/>
        </w:rPr>
        <w:t>lehoty dodania</w:t>
      </w:r>
      <w:r>
        <w:rPr>
          <w:rFonts w:ascii="Arial Narrow" w:hAnsi="Arial Narrow"/>
          <w:b/>
          <w:bCs/>
          <w:smallCaps/>
          <w:sz w:val="22"/>
          <w:szCs w:val="22"/>
        </w:rPr>
        <w:t>/poskytnutia predmetu zákazky</w:t>
      </w:r>
    </w:p>
    <w:p w:rsidR="001661F9" w:rsidRDefault="00B1126F" w:rsidP="00B1126F">
      <w:pPr>
        <w:pStyle w:val="Zarkazkladnhotextu2"/>
        <w:ind w:left="0"/>
        <w:rPr>
          <w:rFonts w:ascii="Arial Narrow" w:hAnsi="Arial Narrow"/>
          <w:sz w:val="22"/>
          <w:szCs w:val="22"/>
        </w:rPr>
      </w:pPr>
      <w:r>
        <w:rPr>
          <w:rFonts w:ascii="Arial Narrow" w:hAnsi="Arial Narrow"/>
          <w:sz w:val="22"/>
          <w:szCs w:val="22"/>
        </w:rPr>
        <w:t xml:space="preserve">8.1      </w:t>
      </w:r>
      <w:r w:rsidR="00A018AE">
        <w:rPr>
          <w:rFonts w:ascii="Arial Narrow" w:hAnsi="Arial Narrow"/>
          <w:sz w:val="22"/>
          <w:szCs w:val="22"/>
        </w:rPr>
        <w:t>Lehota dodania/</w:t>
      </w:r>
      <w:r w:rsidR="00AF65E8">
        <w:rPr>
          <w:rFonts w:ascii="Arial Narrow" w:hAnsi="Arial Narrow"/>
          <w:sz w:val="22"/>
          <w:szCs w:val="22"/>
        </w:rPr>
        <w:t xml:space="preserve">poskytnutie </w:t>
      </w:r>
      <w:r w:rsidR="001661F9" w:rsidRPr="00DD42AE">
        <w:rPr>
          <w:rFonts w:ascii="Arial Narrow" w:hAnsi="Arial Narrow"/>
          <w:sz w:val="22"/>
          <w:szCs w:val="22"/>
        </w:rPr>
        <w:t>predmetu zákazky</w:t>
      </w:r>
      <w:r w:rsidR="00AF65E8">
        <w:rPr>
          <w:rFonts w:ascii="Arial Narrow" w:hAnsi="Arial Narrow"/>
          <w:sz w:val="22"/>
          <w:szCs w:val="22"/>
        </w:rPr>
        <w:t xml:space="preserve">: </w:t>
      </w:r>
      <w:r w:rsidR="001661F9" w:rsidRPr="00DD42AE">
        <w:rPr>
          <w:rFonts w:ascii="Arial Narrow" w:hAnsi="Arial Narrow"/>
          <w:sz w:val="22"/>
          <w:szCs w:val="22"/>
        </w:rPr>
        <w:t xml:space="preserve"> </w:t>
      </w:r>
      <w:r w:rsidR="00AF65E8">
        <w:rPr>
          <w:rFonts w:ascii="Arial Narrow" w:hAnsi="Arial Narrow"/>
          <w:sz w:val="22"/>
          <w:szCs w:val="22"/>
        </w:rPr>
        <w:t xml:space="preserve">do </w:t>
      </w:r>
      <w:r w:rsidR="003141EF">
        <w:rPr>
          <w:rFonts w:ascii="Arial Narrow" w:hAnsi="Arial Narrow"/>
          <w:sz w:val="22"/>
          <w:szCs w:val="22"/>
        </w:rPr>
        <w:t xml:space="preserve">180 dní od </w:t>
      </w:r>
      <w:r w:rsidR="00AF65E8">
        <w:rPr>
          <w:rFonts w:ascii="Arial Narrow" w:hAnsi="Arial Narrow"/>
          <w:sz w:val="22"/>
          <w:szCs w:val="22"/>
        </w:rPr>
        <w:t>odovzdania predmetu zákazky</w:t>
      </w:r>
      <w:r w:rsidR="006B5793">
        <w:rPr>
          <w:rFonts w:ascii="Arial Narrow" w:hAnsi="Arial Narrow"/>
          <w:sz w:val="22"/>
          <w:szCs w:val="22"/>
        </w:rPr>
        <w:t>.</w:t>
      </w:r>
    </w:p>
    <w:p w:rsidR="00AF65E8" w:rsidRPr="006B5793" w:rsidRDefault="00AF65E8" w:rsidP="001661F9">
      <w:pPr>
        <w:pStyle w:val="Zarkazkladnhotextu2"/>
        <w:ind w:left="567"/>
        <w:rPr>
          <w:rFonts w:ascii="Arial Narrow" w:hAnsi="Arial Narrow"/>
          <w:sz w:val="14"/>
          <w:szCs w:val="14"/>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sz w:val="22"/>
          <w:szCs w:val="22"/>
        </w:rPr>
      </w:pPr>
      <w:r w:rsidRPr="00DD42AE">
        <w:rPr>
          <w:rFonts w:ascii="Arial Narrow" w:hAnsi="Arial Narrow"/>
          <w:b/>
          <w:bCs/>
          <w:smallCaps/>
          <w:sz w:val="22"/>
          <w:szCs w:val="22"/>
        </w:rPr>
        <w:t>zdroj finančných prostriedkov</w:t>
      </w:r>
    </w:p>
    <w:p w:rsidR="009E3D5E" w:rsidRDefault="009E3D5E" w:rsidP="009E3D5E">
      <w:pPr>
        <w:pStyle w:val="Odsekzoznamu"/>
        <w:numPr>
          <w:ilvl w:val="1"/>
          <w:numId w:val="1"/>
        </w:numPr>
        <w:spacing w:after="120"/>
        <w:ind w:left="578" w:hanging="578"/>
        <w:rPr>
          <w:rFonts w:ascii="Arial Narrow" w:hAnsi="Arial Narrow"/>
          <w:sz w:val="22"/>
          <w:szCs w:val="22"/>
        </w:rPr>
      </w:pPr>
      <w:r w:rsidRPr="00B56F1B">
        <w:rPr>
          <w:rFonts w:ascii="Arial Narrow" w:hAnsi="Arial Narrow"/>
          <w:sz w:val="22"/>
          <w:szCs w:val="22"/>
        </w:rPr>
        <w:t>Predmet zákazky bude financovaný z prostriedkov štátneho rozpočtu</w:t>
      </w:r>
      <w:r>
        <w:rPr>
          <w:rFonts w:ascii="Arial Narrow" w:hAnsi="Arial Narrow"/>
          <w:sz w:val="22"/>
          <w:szCs w:val="22"/>
        </w:rPr>
        <w:t>.</w:t>
      </w:r>
    </w:p>
    <w:p w:rsidR="001661F9" w:rsidRPr="00DD42AE" w:rsidRDefault="001661F9" w:rsidP="001661F9">
      <w:pPr>
        <w:pStyle w:val="Odsekzoznamu"/>
        <w:numPr>
          <w:ilvl w:val="1"/>
          <w:numId w:val="1"/>
        </w:numPr>
        <w:rPr>
          <w:rFonts w:ascii="Arial Narrow" w:hAnsi="Arial Narrow"/>
          <w:sz w:val="22"/>
          <w:szCs w:val="22"/>
        </w:rPr>
      </w:pPr>
      <w:r w:rsidRPr="00DD42AE">
        <w:rPr>
          <w:rFonts w:ascii="Arial Narrow" w:hAnsi="Arial Narrow"/>
          <w:sz w:val="22"/>
          <w:szCs w:val="22"/>
        </w:rPr>
        <w:t xml:space="preserve">Na tento predmet zákazky je určený celkový rozpočet </w:t>
      </w:r>
      <w:r w:rsidR="009E3D5E">
        <w:rPr>
          <w:rFonts w:ascii="Arial Narrow" w:hAnsi="Arial Narrow"/>
          <w:sz w:val="22"/>
          <w:szCs w:val="22"/>
        </w:rPr>
        <w:t xml:space="preserve">maximálne </w:t>
      </w:r>
      <w:r w:rsidRPr="00DD42AE">
        <w:rPr>
          <w:rFonts w:ascii="Arial Narrow" w:hAnsi="Arial Narrow"/>
          <w:sz w:val="22"/>
          <w:szCs w:val="22"/>
        </w:rPr>
        <w:t xml:space="preserve">vo výške </w:t>
      </w:r>
      <w:r w:rsidR="003831D5">
        <w:rPr>
          <w:rFonts w:ascii="Arial Narrow" w:hAnsi="Arial Narrow"/>
          <w:b/>
          <w:sz w:val="22"/>
          <w:szCs w:val="22"/>
        </w:rPr>
        <w:t xml:space="preserve"> </w:t>
      </w:r>
      <w:r w:rsidR="00AF65E8">
        <w:rPr>
          <w:rFonts w:ascii="Arial Narrow" w:hAnsi="Arial Narrow"/>
          <w:b/>
          <w:sz w:val="22"/>
          <w:szCs w:val="22"/>
        </w:rPr>
        <w:t>457 600</w:t>
      </w:r>
      <w:r w:rsidRPr="00DD42AE">
        <w:rPr>
          <w:rFonts w:ascii="Arial Narrow" w:hAnsi="Arial Narrow"/>
          <w:b/>
          <w:sz w:val="22"/>
          <w:szCs w:val="22"/>
        </w:rPr>
        <w:t>,</w:t>
      </w:r>
      <w:r w:rsidR="003831D5">
        <w:rPr>
          <w:rFonts w:ascii="Arial Narrow" w:hAnsi="Arial Narrow"/>
          <w:b/>
          <w:sz w:val="22"/>
          <w:szCs w:val="22"/>
        </w:rPr>
        <w:t>00</w:t>
      </w:r>
      <w:r w:rsidRPr="00DD42AE">
        <w:rPr>
          <w:rFonts w:ascii="Arial Narrow" w:hAnsi="Arial Narrow"/>
          <w:b/>
          <w:sz w:val="22"/>
          <w:szCs w:val="22"/>
        </w:rPr>
        <w:t xml:space="preserve"> EUR bez DPH</w:t>
      </w:r>
      <w:r w:rsidRPr="00DD42AE">
        <w:rPr>
          <w:rFonts w:ascii="Arial Narrow" w:hAnsi="Arial Narrow"/>
          <w:sz w:val="22"/>
          <w:szCs w:val="22"/>
        </w:rPr>
        <w:t>.</w:t>
      </w:r>
    </w:p>
    <w:p w:rsidR="00A018AE" w:rsidRDefault="00A018AE" w:rsidP="001661F9">
      <w:pPr>
        <w:tabs>
          <w:tab w:val="clear" w:pos="2160"/>
          <w:tab w:val="clear" w:pos="2880"/>
          <w:tab w:val="clear" w:pos="4500"/>
        </w:tabs>
        <w:jc w:val="center"/>
        <w:rPr>
          <w:rFonts w:ascii="Arial Narrow" w:hAnsi="Arial Narrow"/>
          <w:sz w:val="22"/>
          <w:szCs w:val="22"/>
        </w:rPr>
      </w:pPr>
    </w:p>
    <w:p w:rsidR="00A018AE" w:rsidRDefault="00A018AE" w:rsidP="001661F9">
      <w:pPr>
        <w:tabs>
          <w:tab w:val="clear" w:pos="2160"/>
          <w:tab w:val="clear" w:pos="2880"/>
          <w:tab w:val="clear" w:pos="4500"/>
        </w:tabs>
        <w:jc w:val="center"/>
        <w:rPr>
          <w:rFonts w:ascii="Arial Narrow" w:hAnsi="Arial Narrow"/>
          <w:sz w:val="22"/>
          <w:szCs w:val="22"/>
        </w:rPr>
      </w:pPr>
    </w:p>
    <w:p w:rsidR="001661F9" w:rsidRPr="00DD42AE" w:rsidRDefault="001661F9" w:rsidP="001661F9">
      <w:pPr>
        <w:tabs>
          <w:tab w:val="clear" w:pos="2160"/>
          <w:tab w:val="clear" w:pos="2880"/>
          <w:tab w:val="clear" w:pos="4500"/>
        </w:tabs>
        <w:jc w:val="center"/>
        <w:rPr>
          <w:rFonts w:ascii="Arial Narrow" w:hAnsi="Arial Narrow"/>
          <w:sz w:val="22"/>
          <w:szCs w:val="22"/>
        </w:rPr>
      </w:pPr>
      <w:r w:rsidRPr="00DD42AE">
        <w:rPr>
          <w:rFonts w:ascii="Arial Narrow" w:hAnsi="Arial Narrow"/>
          <w:sz w:val="22"/>
          <w:szCs w:val="22"/>
        </w:rPr>
        <w:t>Časť I</w:t>
      </w:r>
      <w:r w:rsidR="00A018AE">
        <w:rPr>
          <w:rFonts w:ascii="Arial Narrow" w:hAnsi="Arial Narrow"/>
          <w:sz w:val="22"/>
          <w:szCs w:val="22"/>
        </w:rPr>
        <w:t>V</w:t>
      </w:r>
      <w:r w:rsidRPr="00DD42AE">
        <w:rPr>
          <w:rFonts w:ascii="Arial Narrow" w:hAnsi="Arial Narrow"/>
          <w:sz w:val="22"/>
          <w:szCs w:val="22"/>
        </w:rPr>
        <w:t>.</w:t>
      </w:r>
    </w:p>
    <w:p w:rsidR="001661F9" w:rsidRPr="00DD42AE" w:rsidRDefault="001661F9" w:rsidP="001661F9">
      <w:pPr>
        <w:tabs>
          <w:tab w:val="clear" w:pos="2160"/>
          <w:tab w:val="clear" w:pos="2880"/>
          <w:tab w:val="clear" w:pos="4500"/>
        </w:tabs>
        <w:spacing w:before="120" w:after="120"/>
        <w:jc w:val="center"/>
        <w:rPr>
          <w:rFonts w:ascii="Arial Narrow" w:hAnsi="Arial Narrow"/>
          <w:b/>
          <w:sz w:val="22"/>
          <w:szCs w:val="22"/>
        </w:rPr>
      </w:pPr>
      <w:r w:rsidRPr="00DD42AE">
        <w:rPr>
          <w:rFonts w:ascii="Arial Narrow" w:hAnsi="Arial Narrow"/>
          <w:b/>
          <w:sz w:val="22"/>
          <w:szCs w:val="22"/>
        </w:rPr>
        <w:t>INFORMÁCIE O PONUKE</w:t>
      </w:r>
    </w:p>
    <w:p w:rsidR="001661F9" w:rsidRPr="00DD42AE" w:rsidRDefault="001661F9" w:rsidP="001661F9">
      <w:pPr>
        <w:pStyle w:val="Odsekzoznamu"/>
        <w:tabs>
          <w:tab w:val="clear" w:pos="2160"/>
          <w:tab w:val="clear" w:pos="2880"/>
          <w:tab w:val="clear" w:pos="4500"/>
        </w:tabs>
        <w:ind w:left="0"/>
        <w:jc w:val="center"/>
        <w:rPr>
          <w:rFonts w:ascii="Arial Narrow" w:hAnsi="Arial Narrow"/>
          <w:b/>
          <w:bCs/>
          <w:sz w:val="22"/>
          <w:szCs w:val="22"/>
        </w:rPr>
      </w:pPr>
      <w:r w:rsidRPr="00DD42AE">
        <w:rPr>
          <w:rFonts w:ascii="Arial Narrow" w:hAnsi="Arial Narrow"/>
          <w:b/>
          <w:bCs/>
          <w:sz w:val="22"/>
          <w:szCs w:val="22"/>
        </w:rPr>
        <w:t>Príprava ponuky</w:t>
      </w: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vyhotovenie ponuky</w:t>
      </w:r>
    </w:p>
    <w:p w:rsidR="00A018AE" w:rsidRPr="00C74075" w:rsidRDefault="00A018AE" w:rsidP="00A018AE">
      <w:pPr>
        <w:numPr>
          <w:ilvl w:val="1"/>
          <w:numId w:val="1"/>
        </w:numPr>
        <w:tabs>
          <w:tab w:val="clear" w:pos="2160"/>
          <w:tab w:val="clear" w:pos="2880"/>
          <w:tab w:val="clear" w:pos="4500"/>
        </w:tabs>
        <w:spacing w:before="120" w:after="120"/>
        <w:ind w:left="539" w:hanging="539"/>
        <w:jc w:val="both"/>
        <w:rPr>
          <w:rFonts w:ascii="Arial Narrow" w:hAnsi="Arial Narrow"/>
          <w:sz w:val="22"/>
        </w:rPr>
      </w:pPr>
      <w:r w:rsidRPr="00C74075">
        <w:rPr>
          <w:rFonts w:ascii="Arial Narrow" w:hAnsi="Arial Narrow"/>
          <w:sz w:val="22"/>
        </w:rPr>
        <w:t>Ponuka musí byť vyhotovená výlučne elektronicky, spôsobom určeným funkcionalitou EKS a subsystémom EPP.</w:t>
      </w:r>
    </w:p>
    <w:p w:rsidR="00A018AE" w:rsidRDefault="00A018AE" w:rsidP="00A018AE">
      <w:pPr>
        <w:numPr>
          <w:ilvl w:val="1"/>
          <w:numId w:val="1"/>
        </w:numPr>
        <w:tabs>
          <w:tab w:val="clear" w:pos="2160"/>
          <w:tab w:val="clear" w:pos="2880"/>
          <w:tab w:val="clear" w:pos="4500"/>
        </w:tabs>
        <w:spacing w:before="120" w:after="120"/>
        <w:ind w:left="539" w:hanging="539"/>
        <w:jc w:val="both"/>
        <w:rPr>
          <w:rFonts w:ascii="Arial Narrow" w:hAnsi="Arial Narrow"/>
          <w:sz w:val="22"/>
        </w:rPr>
      </w:pPr>
      <w:r w:rsidRPr="00C74075">
        <w:rPr>
          <w:rFonts w:ascii="Arial Narrow" w:hAnsi="Arial Narrow"/>
          <w:sz w:val="22"/>
        </w:rPr>
        <w:lastRenderedPageBreak/>
        <w:t>Všetky náklady a výdavky</w:t>
      </w:r>
      <w:r w:rsidRPr="00FF43E9">
        <w:rPr>
          <w:rFonts w:ascii="Arial Narrow" w:hAnsi="Arial Narrow"/>
          <w:sz w:val="22"/>
        </w:rPr>
        <w:t xml:space="preserve"> spojené s prípravou, vyhotovením a predložením ponuky znáša záujemca bez finančného nároku voči verejnému obstarávateľovi, bez ohľadu na výsledok verejného obstarávania.</w:t>
      </w:r>
    </w:p>
    <w:p w:rsidR="00A018AE" w:rsidRPr="00D346E7" w:rsidRDefault="00A018AE" w:rsidP="00A018AE">
      <w:pPr>
        <w:numPr>
          <w:ilvl w:val="1"/>
          <w:numId w:val="1"/>
        </w:numPr>
        <w:tabs>
          <w:tab w:val="clear" w:pos="2160"/>
          <w:tab w:val="clear" w:pos="2880"/>
          <w:tab w:val="clear" w:pos="4500"/>
        </w:tabs>
        <w:spacing w:before="120" w:after="120"/>
        <w:ind w:left="539" w:hanging="539"/>
        <w:jc w:val="both"/>
        <w:rPr>
          <w:rFonts w:ascii="Arial Narrow" w:hAnsi="Arial Narrow"/>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a to elektronickými prostriedkami, spôsobom určeným funkcionalitou EKS, pričom ak ide o doklady, ktoré sú podpísané alebo obsahujú odtlačok pečiatky, uchádzač ich predkladá len v jednom z</w:t>
      </w:r>
      <w:r>
        <w:rPr>
          <w:rFonts w:ascii="Arial Narrow" w:hAnsi="Arial Narrow"/>
          <w:sz w:val="22"/>
        </w:rPr>
        <w:t> </w:t>
      </w:r>
      <w:r w:rsidRPr="00F60C11">
        <w:rPr>
          <w:rFonts w:ascii="Arial Narrow" w:hAnsi="Arial Narrow"/>
          <w:sz w:val="22"/>
        </w:rPr>
        <w:t>dvoch</w:t>
      </w:r>
      <w:r>
        <w:rPr>
          <w:rFonts w:ascii="Arial Narrow" w:hAnsi="Arial Narrow"/>
          <w:sz w:val="22"/>
        </w:rPr>
        <w:t xml:space="preserve"> </w:t>
      </w:r>
      <w:r w:rsidRPr="00F60C11">
        <w:rPr>
          <w:rFonts w:ascii="Arial Narrow" w:hAnsi="Arial Narrow"/>
          <w:sz w:val="22"/>
        </w:rPr>
        <w:t xml:space="preserve">vyhotovení ponuky v elektronickej podobe 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 xml:space="preserve">bude/budú verejným obstarávateľom bezodkladne po uzavretí </w:t>
      </w:r>
      <w:r w:rsidR="00A70F2C">
        <w:rPr>
          <w:rFonts w:ascii="Arial Narrow" w:hAnsi="Arial Narrow"/>
          <w:sz w:val="22"/>
        </w:rPr>
        <w:t>Zmluvy o dielo</w:t>
      </w:r>
      <w:r w:rsidRPr="00F60C11">
        <w:rPr>
          <w:rFonts w:ascii="Arial Narrow" w:hAnsi="Arial Narrow"/>
          <w:sz w:val="22"/>
        </w:rPr>
        <w:t xml:space="preserve">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tabuly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Pr>
          <w:rFonts w:ascii="Arial Narrow" w:hAnsi="Arial Narrow"/>
          <w:sz w:val="22"/>
        </w:rPr>
        <w:t>, resp.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Pr>
          <w:rFonts w:ascii="Arial Narrow" w:hAnsi="Arial Narrow"/>
          <w:sz w:val="22"/>
        </w:rPr>
        <w:t>“,</w:t>
      </w:r>
      <w:r w:rsidRPr="006C2C71">
        <w:rPr>
          <w:rFonts w:ascii="Arial Narrow" w:hAnsi="Arial Narrow"/>
          <w:sz w:val="22"/>
        </w:rPr>
        <w:t xml:space="preserve"> anonymizovať v súlade s relevantnými právnymi predpismi.</w:t>
      </w:r>
    </w:p>
    <w:p w:rsidR="00A018AE" w:rsidRPr="00915990" w:rsidRDefault="00A018AE" w:rsidP="00A018AE">
      <w:pPr>
        <w:spacing w:before="120" w:after="120"/>
        <w:ind w:left="539"/>
        <w:jc w:val="both"/>
        <w:rPr>
          <w:rFonts w:ascii="Arial Narrow" w:hAnsi="Arial Narrow"/>
          <w:sz w:val="22"/>
        </w:rPr>
      </w:pPr>
      <w:r>
        <w:rPr>
          <w:rFonts w:ascii="Arial Narrow" w:hAnsi="Arial Narrow"/>
          <w:sz w:val="22"/>
        </w:rPr>
        <w:t>Uchádzač v súlade s týmto bodom súťažných podkladov predloží:</w:t>
      </w:r>
    </w:p>
    <w:p w:rsidR="00A018AE" w:rsidRPr="00915990" w:rsidRDefault="00A018AE" w:rsidP="009B7D07">
      <w:pPr>
        <w:numPr>
          <w:ilvl w:val="0"/>
          <w:numId w:val="49"/>
        </w:numPr>
        <w:tabs>
          <w:tab w:val="clear" w:pos="2160"/>
          <w:tab w:val="clear" w:pos="2880"/>
          <w:tab w:val="clear" w:pos="4500"/>
        </w:tabs>
        <w:spacing w:before="120" w:after="120"/>
        <w:ind w:left="1134" w:hanging="425"/>
        <w:jc w:val="both"/>
        <w:rPr>
          <w:rFonts w:ascii="Arial Narrow" w:hAnsi="Arial Narrow"/>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bCs/>
          <w:sz w:val="22"/>
        </w:rPr>
        <w:t xml:space="preserve">vo formáte podľa príloh poskytnutých verejným obstarávateľom, </w:t>
      </w:r>
      <w:r w:rsidRPr="00C07D96">
        <w:rPr>
          <w:rFonts w:ascii="Arial Narrow" w:hAnsi="Arial Narrow"/>
          <w:bCs/>
          <w:sz w:val="22"/>
        </w:rPr>
        <w:t>resp. vo formáte požadovanom v týchto súťažných podkladoch zo strany verejného obstarávateľa a</w:t>
      </w:r>
    </w:p>
    <w:p w:rsidR="00A018AE" w:rsidRPr="002962BC" w:rsidRDefault="00A018AE" w:rsidP="009B7D07">
      <w:pPr>
        <w:numPr>
          <w:ilvl w:val="0"/>
          <w:numId w:val="49"/>
        </w:numPr>
        <w:tabs>
          <w:tab w:val="clear" w:pos="2160"/>
          <w:tab w:val="clear" w:pos="2880"/>
          <w:tab w:val="clear" w:pos="4500"/>
        </w:tabs>
        <w:spacing w:before="120" w:after="120"/>
        <w:ind w:left="1134" w:hanging="425"/>
        <w:jc w:val="both"/>
        <w:rPr>
          <w:rFonts w:ascii="Arial Narrow" w:hAnsi="Arial Narrow"/>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bCs/>
          <w:sz w:val="22"/>
        </w:rPr>
        <w:t>„Prílohy na zverejnenie“ vo formáte .</w:t>
      </w:r>
      <w:proofErr w:type="spellStart"/>
      <w:r w:rsidRPr="002962BC">
        <w:rPr>
          <w:rFonts w:ascii="Arial Narrow" w:hAnsi="Arial Narrow"/>
          <w:bCs/>
          <w:sz w:val="22"/>
        </w:rPr>
        <w:t>pdf</w:t>
      </w:r>
      <w:proofErr w:type="spellEnd"/>
      <w:r w:rsidRPr="002962BC">
        <w:rPr>
          <w:rFonts w:ascii="Arial Narrow" w:hAnsi="Arial Narrow"/>
          <w:bCs/>
          <w:sz w:val="22"/>
        </w:rPr>
        <w:t>.</w:t>
      </w:r>
    </w:p>
    <w:p w:rsidR="00A018AE" w:rsidRPr="006C2C71" w:rsidRDefault="00A018AE" w:rsidP="00A018AE">
      <w:pPr>
        <w:numPr>
          <w:ilvl w:val="1"/>
          <w:numId w:val="1"/>
        </w:numPr>
        <w:tabs>
          <w:tab w:val="clear" w:pos="2160"/>
          <w:tab w:val="clear" w:pos="2880"/>
          <w:tab w:val="clear" w:pos="4500"/>
        </w:tabs>
        <w:spacing w:before="120" w:after="120"/>
        <w:ind w:left="539" w:hanging="539"/>
        <w:jc w:val="both"/>
        <w:rPr>
          <w:rFonts w:ascii="Arial Narrow" w:hAnsi="Arial Narrow"/>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Pr>
          <w:rFonts w:ascii="Arial Narrow" w:hAnsi="Arial Narrow"/>
          <w:sz w:val="22"/>
        </w:rPr>
        <w:t> platnými právnymi predpismi Slovenskej republiky a Európskej únie.</w:t>
      </w:r>
    </w:p>
    <w:p w:rsidR="00932C4E" w:rsidRPr="00DD42AE" w:rsidRDefault="00932C4E" w:rsidP="00932C4E">
      <w:pPr>
        <w:pStyle w:val="Odsekzoznamu"/>
        <w:ind w:left="576"/>
        <w:jc w:val="both"/>
        <w:rPr>
          <w:rFonts w:ascii="Arial Narrow" w:hAnsi="Arial Narrow"/>
          <w:sz w:val="22"/>
          <w:szCs w:val="22"/>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jazyk ponuky</w:t>
      </w:r>
    </w:p>
    <w:p w:rsidR="001661F9" w:rsidRPr="00DD42AE" w:rsidRDefault="001661F9" w:rsidP="003831D5">
      <w:pPr>
        <w:pStyle w:val="Odsekzoznamu"/>
        <w:numPr>
          <w:ilvl w:val="1"/>
          <w:numId w:val="1"/>
        </w:numPr>
        <w:spacing w:after="120"/>
        <w:ind w:left="578" w:hanging="578"/>
        <w:jc w:val="both"/>
        <w:rPr>
          <w:rFonts w:ascii="Arial Narrow" w:hAnsi="Arial Narrow"/>
          <w:sz w:val="22"/>
          <w:szCs w:val="22"/>
        </w:rPr>
      </w:pPr>
      <w:r w:rsidRPr="00DD42AE">
        <w:rPr>
          <w:rFonts w:ascii="Arial Narrow" w:hAnsi="Arial Narrow"/>
          <w:sz w:val="22"/>
          <w:szCs w:val="22"/>
        </w:rPr>
        <w:t>Ponuka a ďalšie doklady a dokumenty vo verejnom obstarávaní sa predkladajú v slovenskom jazyku.</w:t>
      </w:r>
    </w:p>
    <w:p w:rsidR="001661F9" w:rsidRDefault="001661F9" w:rsidP="005C2EE0">
      <w:pPr>
        <w:pStyle w:val="Odsekzoznamu"/>
        <w:numPr>
          <w:ilvl w:val="1"/>
          <w:numId w:val="1"/>
        </w:numPr>
        <w:jc w:val="both"/>
        <w:rPr>
          <w:rFonts w:ascii="Arial Narrow" w:hAnsi="Arial Narrow"/>
          <w:sz w:val="22"/>
          <w:szCs w:val="22"/>
        </w:rPr>
      </w:pPr>
      <w:r w:rsidRPr="00D03A3B">
        <w:rPr>
          <w:rFonts w:ascii="Arial Narrow" w:hAnsi="Arial Narrow"/>
          <w:sz w:val="22"/>
          <w:szCs w:val="22"/>
        </w:rPr>
        <w:t xml:space="preserve">Ak je doklad alebo dokument vyhotovený v cudzom jazyku, predkladá sa spolu s jeho úradným </w:t>
      </w:r>
      <w:r w:rsidRPr="005C2EE0">
        <w:rPr>
          <w:rFonts w:ascii="Arial Narrow" w:hAnsi="Arial Narrow"/>
          <w:sz w:val="22"/>
          <w:szCs w:val="22"/>
        </w:rPr>
        <w:t>prekladom do slovenského jazyka; to neplatí pre ponuky, doklady a dokumenty vyhotovené v českom jazyku. Ak sa zistí rozdiel v ich obsahu, rozhodujúci je úradný preklad do slovenského jazyka.</w:t>
      </w:r>
    </w:p>
    <w:p w:rsidR="00932C4E" w:rsidRPr="005C2EE0" w:rsidRDefault="00932C4E" w:rsidP="00932C4E">
      <w:pPr>
        <w:pStyle w:val="Odsekzoznamu"/>
        <w:ind w:left="576"/>
        <w:jc w:val="both"/>
        <w:rPr>
          <w:rFonts w:ascii="Arial Narrow" w:hAnsi="Arial Narrow"/>
          <w:sz w:val="22"/>
          <w:szCs w:val="22"/>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variantné riešenie</w:t>
      </w:r>
    </w:p>
    <w:p w:rsidR="001661F9" w:rsidRPr="00DD42AE" w:rsidRDefault="001661F9" w:rsidP="009E3D5E">
      <w:pPr>
        <w:pStyle w:val="Odsekzoznamu"/>
        <w:numPr>
          <w:ilvl w:val="1"/>
          <w:numId w:val="1"/>
        </w:numPr>
        <w:spacing w:after="120"/>
        <w:ind w:left="578" w:hanging="578"/>
        <w:rPr>
          <w:rFonts w:ascii="Arial Narrow" w:hAnsi="Arial Narrow"/>
          <w:sz w:val="22"/>
          <w:szCs w:val="22"/>
        </w:rPr>
      </w:pPr>
      <w:r w:rsidRPr="00DD42AE">
        <w:rPr>
          <w:rFonts w:ascii="Arial Narrow" w:hAnsi="Arial Narrow"/>
          <w:sz w:val="22"/>
          <w:szCs w:val="22"/>
        </w:rPr>
        <w:t>Záujemcom sa neumožňuje predložiť variantné riešenie vo vzťahu k požadovanému predmetu zákazky.</w:t>
      </w:r>
    </w:p>
    <w:p w:rsidR="001661F9" w:rsidRDefault="001661F9" w:rsidP="009E3D5E">
      <w:pPr>
        <w:pStyle w:val="Odsekzoznamu"/>
        <w:numPr>
          <w:ilvl w:val="1"/>
          <w:numId w:val="1"/>
        </w:numPr>
        <w:jc w:val="both"/>
        <w:rPr>
          <w:rFonts w:ascii="Arial Narrow" w:hAnsi="Arial Narrow"/>
          <w:sz w:val="22"/>
          <w:szCs w:val="22"/>
        </w:rPr>
      </w:pPr>
      <w:r w:rsidRPr="00DD42AE">
        <w:rPr>
          <w:rFonts w:ascii="Arial Narrow" w:hAnsi="Arial Narrow"/>
          <w:sz w:val="22"/>
          <w:szCs w:val="22"/>
        </w:rPr>
        <w:t>Ak súčasťou ponuky bude aj variantné riešenie, var</w:t>
      </w:r>
      <w:r w:rsidR="009E3D5E">
        <w:rPr>
          <w:rFonts w:ascii="Arial Narrow" w:hAnsi="Arial Narrow"/>
          <w:sz w:val="22"/>
          <w:szCs w:val="22"/>
        </w:rPr>
        <w:t xml:space="preserve">iantné riešenie nebude zaradené </w:t>
      </w:r>
      <w:r w:rsidRPr="00DD42AE">
        <w:rPr>
          <w:rFonts w:ascii="Arial Narrow" w:hAnsi="Arial Narrow"/>
          <w:sz w:val="22"/>
          <w:szCs w:val="22"/>
        </w:rPr>
        <w:t>do vyhodnocovania a bude sa naň hľadieť, akoby nebolo predložené.</w:t>
      </w:r>
    </w:p>
    <w:p w:rsidR="005C2EE0" w:rsidRDefault="005C2EE0" w:rsidP="005C2EE0">
      <w:pPr>
        <w:jc w:val="both"/>
        <w:rPr>
          <w:rFonts w:ascii="Arial Narrow" w:hAnsi="Arial Narrow"/>
          <w:sz w:val="22"/>
          <w:szCs w:val="22"/>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b/>
          <w:bCs/>
          <w:smallCaps/>
          <w:sz w:val="22"/>
          <w:szCs w:val="22"/>
        </w:rPr>
      </w:pPr>
      <w:r w:rsidRPr="00DD42AE">
        <w:rPr>
          <w:rFonts w:ascii="Arial Narrow" w:hAnsi="Arial Narrow"/>
          <w:b/>
          <w:bCs/>
          <w:smallCaps/>
          <w:sz w:val="22"/>
          <w:szCs w:val="22"/>
        </w:rPr>
        <w:t>mena a ceny uvádzané v ponuke, mena finančného plnenia</w:t>
      </w:r>
    </w:p>
    <w:p w:rsidR="001661F9" w:rsidRPr="00484D17" w:rsidRDefault="001661F9" w:rsidP="005C2EE0">
      <w:pPr>
        <w:pStyle w:val="Odsekzoznamu"/>
        <w:numPr>
          <w:ilvl w:val="1"/>
          <w:numId w:val="1"/>
        </w:numPr>
        <w:spacing w:after="120"/>
        <w:ind w:left="578" w:hanging="578"/>
        <w:jc w:val="both"/>
        <w:rPr>
          <w:rFonts w:ascii="Arial Narrow" w:hAnsi="Arial Narrow" w:cs="Arial Narrow"/>
          <w:noProof/>
          <w:color w:val="000000" w:themeColor="text1"/>
          <w:sz w:val="22"/>
          <w:szCs w:val="22"/>
          <w:lang w:eastAsia="sk-SK"/>
        </w:rPr>
      </w:pPr>
      <w:r w:rsidRPr="00484D17">
        <w:rPr>
          <w:rFonts w:ascii="Arial Narrow" w:hAnsi="Arial Narrow" w:cs="Arial Narrow"/>
          <w:noProof/>
          <w:color w:val="000000" w:themeColor="text1"/>
          <w:sz w:val="22"/>
          <w:szCs w:val="22"/>
          <w:lang w:eastAsia="sk-SK"/>
        </w:rPr>
        <w:t>Uchádzačom navrhovan</w:t>
      </w:r>
      <w:r w:rsidR="007D5F48" w:rsidRPr="00484D17">
        <w:rPr>
          <w:rFonts w:ascii="Arial Narrow" w:hAnsi="Arial Narrow" w:cs="Arial Narrow"/>
          <w:noProof/>
          <w:color w:val="000000" w:themeColor="text1"/>
          <w:sz w:val="22"/>
          <w:szCs w:val="22"/>
          <w:lang w:eastAsia="sk-SK"/>
        </w:rPr>
        <w:t xml:space="preserve">á </w:t>
      </w:r>
      <w:r w:rsidR="00730713" w:rsidRPr="00484D17">
        <w:rPr>
          <w:rFonts w:ascii="Arial Narrow" w:hAnsi="Arial Narrow" w:cs="Arial Narrow"/>
          <w:noProof/>
          <w:color w:val="000000" w:themeColor="text1"/>
          <w:sz w:val="22"/>
          <w:szCs w:val="22"/>
          <w:lang w:eastAsia="sk-SK"/>
        </w:rPr>
        <w:t xml:space="preserve">maximálna </w:t>
      </w:r>
      <w:r w:rsidR="007D5F48" w:rsidRPr="00484D17">
        <w:rPr>
          <w:rFonts w:ascii="Arial Narrow" w:hAnsi="Arial Narrow" w:cs="Arial Narrow"/>
          <w:noProof/>
          <w:color w:val="000000" w:themeColor="text1"/>
          <w:sz w:val="22"/>
          <w:szCs w:val="22"/>
          <w:lang w:eastAsia="sk-SK"/>
        </w:rPr>
        <w:t>cena celkom za vykonanú opravu</w:t>
      </w:r>
      <w:r w:rsidRPr="00484D17">
        <w:rPr>
          <w:rFonts w:ascii="Arial Narrow" w:hAnsi="Arial Narrow" w:cs="Arial Narrow"/>
          <w:noProof/>
          <w:color w:val="000000" w:themeColor="text1"/>
          <w:sz w:val="22"/>
          <w:szCs w:val="22"/>
          <w:lang w:eastAsia="sk-SK"/>
        </w:rPr>
        <w:t xml:space="preserve"> </w:t>
      </w:r>
      <w:r w:rsidR="00730713" w:rsidRPr="00484D17">
        <w:rPr>
          <w:rFonts w:ascii="Arial Narrow" w:hAnsi="Arial Narrow" w:cs="Arial Narrow"/>
          <w:noProof/>
          <w:color w:val="000000" w:themeColor="text1"/>
          <w:sz w:val="22"/>
          <w:szCs w:val="22"/>
          <w:lang w:eastAsia="sk-SK"/>
        </w:rPr>
        <w:t xml:space="preserve">(ďalej len „cena“) </w:t>
      </w:r>
      <w:r w:rsidRPr="00484D17">
        <w:rPr>
          <w:rFonts w:ascii="Arial Narrow" w:hAnsi="Arial Narrow" w:cs="Arial Narrow"/>
          <w:noProof/>
          <w:color w:val="000000" w:themeColor="text1"/>
          <w:sz w:val="22"/>
          <w:szCs w:val="22"/>
          <w:lang w:eastAsia="sk-SK"/>
        </w:rPr>
        <w:t>bud</w:t>
      </w:r>
      <w:r w:rsidR="007D5F48" w:rsidRPr="00484D17">
        <w:rPr>
          <w:rFonts w:ascii="Arial Narrow" w:hAnsi="Arial Narrow" w:cs="Arial Narrow"/>
          <w:noProof/>
          <w:color w:val="000000" w:themeColor="text1"/>
          <w:sz w:val="22"/>
          <w:szCs w:val="22"/>
          <w:lang w:eastAsia="sk-SK"/>
        </w:rPr>
        <w:t>e</w:t>
      </w:r>
      <w:r w:rsidRPr="00484D17">
        <w:rPr>
          <w:rFonts w:ascii="Arial Narrow" w:hAnsi="Arial Narrow" w:cs="Arial Narrow"/>
          <w:noProof/>
          <w:color w:val="000000" w:themeColor="text1"/>
          <w:sz w:val="22"/>
          <w:szCs w:val="22"/>
          <w:lang w:eastAsia="sk-SK"/>
        </w:rPr>
        <w:t xml:space="preserve"> vyjadren</w:t>
      </w:r>
      <w:r w:rsidR="007D5F48" w:rsidRPr="00484D17">
        <w:rPr>
          <w:rFonts w:ascii="Arial Narrow" w:hAnsi="Arial Narrow" w:cs="Arial Narrow"/>
          <w:noProof/>
          <w:color w:val="000000" w:themeColor="text1"/>
          <w:sz w:val="22"/>
          <w:szCs w:val="22"/>
          <w:lang w:eastAsia="sk-SK"/>
        </w:rPr>
        <w:t>á</w:t>
      </w:r>
      <w:r w:rsidRPr="00484D17">
        <w:rPr>
          <w:rFonts w:ascii="Arial Narrow" w:hAnsi="Arial Narrow" w:cs="Arial Narrow"/>
          <w:noProof/>
          <w:color w:val="000000" w:themeColor="text1"/>
          <w:sz w:val="22"/>
          <w:szCs w:val="22"/>
          <w:lang w:eastAsia="sk-SK"/>
        </w:rPr>
        <w:t xml:space="preserve"> v mene EUR, v štruktúre podľa </w:t>
      </w:r>
      <w:r w:rsidR="00484D17">
        <w:rPr>
          <w:rFonts w:ascii="Arial Narrow" w:hAnsi="Arial Narrow" w:cs="Arial Narrow"/>
          <w:noProof/>
          <w:color w:val="000000" w:themeColor="text1"/>
          <w:sz w:val="22"/>
          <w:szCs w:val="22"/>
          <w:lang w:eastAsia="sk-SK"/>
        </w:rPr>
        <w:t xml:space="preserve">bodu 13.4. týchto </w:t>
      </w:r>
      <w:r w:rsidR="00060684" w:rsidRPr="00484D17">
        <w:rPr>
          <w:rFonts w:ascii="Arial Narrow" w:hAnsi="Arial Narrow" w:cs="Arial Narrow"/>
          <w:noProof/>
          <w:color w:val="000000" w:themeColor="text1"/>
          <w:sz w:val="22"/>
          <w:szCs w:val="22"/>
          <w:lang w:eastAsia="sk-SK"/>
        </w:rPr>
        <w:t>sú</w:t>
      </w:r>
      <w:r w:rsidR="00A17A7D" w:rsidRPr="00484D17">
        <w:rPr>
          <w:rFonts w:ascii="Arial Narrow" w:hAnsi="Arial Narrow"/>
          <w:color w:val="000000" w:themeColor="text1"/>
          <w:sz w:val="22"/>
          <w:szCs w:val="22"/>
        </w:rPr>
        <w:t>ťažných podkladov</w:t>
      </w:r>
      <w:r w:rsidRPr="00484D17">
        <w:rPr>
          <w:rFonts w:ascii="Arial Narrow" w:hAnsi="Arial Narrow" w:cs="Arial Narrow"/>
          <w:noProof/>
          <w:color w:val="000000" w:themeColor="text1"/>
          <w:sz w:val="22"/>
          <w:szCs w:val="22"/>
          <w:lang w:eastAsia="sk-SK"/>
        </w:rPr>
        <w:t>.</w:t>
      </w:r>
    </w:p>
    <w:p w:rsidR="001661F9" w:rsidRPr="00484D17" w:rsidRDefault="001661F9" w:rsidP="00B75D77">
      <w:pPr>
        <w:numPr>
          <w:ilvl w:val="1"/>
          <w:numId w:val="1"/>
        </w:numPr>
        <w:tabs>
          <w:tab w:val="clear" w:pos="2160"/>
          <w:tab w:val="clear" w:pos="2880"/>
          <w:tab w:val="clear" w:pos="4500"/>
        </w:tabs>
        <w:spacing w:after="120"/>
        <w:ind w:left="578" w:hanging="578"/>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 xml:space="preserve">Záujemca je pred predložením svojej ponuky povinný vziať do úvahy všetko, čo je nevyhnutné na úplné a riadne plnenie </w:t>
      </w:r>
      <w:r w:rsidR="007D5F48" w:rsidRPr="00484D17">
        <w:rPr>
          <w:rFonts w:ascii="Arial Narrow" w:hAnsi="Arial Narrow" w:cs="Arial Narrow"/>
          <w:color w:val="000000" w:themeColor="text1"/>
          <w:sz w:val="22"/>
          <w:szCs w:val="22"/>
        </w:rPr>
        <w:t>zmluvy o dielo</w:t>
      </w:r>
      <w:r w:rsidRPr="00484D17">
        <w:rPr>
          <w:rFonts w:ascii="Arial Narrow" w:hAnsi="Arial Narrow" w:cs="Arial Narrow"/>
          <w:color w:val="000000" w:themeColor="text1"/>
          <w:sz w:val="22"/>
          <w:szCs w:val="22"/>
        </w:rPr>
        <w:t xml:space="preserve">, pričom do svojich </w:t>
      </w:r>
      <w:r w:rsidR="00534BB7" w:rsidRPr="00484D17">
        <w:rPr>
          <w:rFonts w:ascii="Arial Narrow" w:hAnsi="Arial Narrow" w:cs="Arial Narrow"/>
          <w:color w:val="000000" w:themeColor="text1"/>
          <w:sz w:val="22"/>
          <w:szCs w:val="22"/>
        </w:rPr>
        <w:t xml:space="preserve">navrhovaných </w:t>
      </w:r>
      <w:r w:rsidR="00D2410D" w:rsidRPr="00484D17">
        <w:rPr>
          <w:rFonts w:ascii="Arial Narrow" w:hAnsi="Arial Narrow" w:cs="Arial Narrow"/>
          <w:color w:val="000000" w:themeColor="text1"/>
          <w:sz w:val="22"/>
          <w:szCs w:val="22"/>
        </w:rPr>
        <w:t>jednotkových</w:t>
      </w:r>
      <w:r w:rsidR="00534BB7" w:rsidRPr="00484D17">
        <w:rPr>
          <w:rFonts w:ascii="Arial Narrow" w:hAnsi="Arial Narrow" w:cs="Arial Narrow"/>
          <w:color w:val="000000" w:themeColor="text1"/>
          <w:sz w:val="22"/>
          <w:szCs w:val="22"/>
        </w:rPr>
        <w:t xml:space="preserve"> </w:t>
      </w:r>
      <w:r w:rsidRPr="00484D17">
        <w:rPr>
          <w:rFonts w:ascii="Arial Narrow" w:hAnsi="Arial Narrow" w:cs="Arial Narrow"/>
          <w:color w:val="000000" w:themeColor="text1"/>
          <w:sz w:val="22"/>
          <w:szCs w:val="22"/>
        </w:rPr>
        <w:t xml:space="preserve">cien zahrnie všetky náklady spojené s plnením predmetu zákazky. </w:t>
      </w:r>
      <w:r w:rsidR="00B75D77" w:rsidRPr="00484D17">
        <w:rPr>
          <w:rFonts w:ascii="Arial Narrow" w:hAnsi="Arial Narrow" w:cs="Arial Narrow"/>
          <w:color w:val="000000" w:themeColor="text1"/>
          <w:sz w:val="22"/>
          <w:szCs w:val="22"/>
        </w:rPr>
        <w:t xml:space="preserve">Do </w:t>
      </w:r>
      <w:r w:rsidR="00534BB7" w:rsidRPr="00484D17">
        <w:rPr>
          <w:rFonts w:ascii="Arial Narrow" w:hAnsi="Arial Narrow" w:cs="Arial Narrow"/>
          <w:color w:val="000000" w:themeColor="text1"/>
          <w:sz w:val="22"/>
          <w:szCs w:val="22"/>
        </w:rPr>
        <w:t xml:space="preserve">navrhovanej </w:t>
      </w:r>
      <w:r w:rsidR="00B75D77" w:rsidRPr="00484D17">
        <w:rPr>
          <w:rFonts w:ascii="Arial Narrow" w:hAnsi="Arial Narrow" w:cs="Arial Narrow"/>
          <w:color w:val="000000" w:themeColor="text1"/>
          <w:sz w:val="22"/>
          <w:szCs w:val="22"/>
        </w:rPr>
        <w:t>ceny musia byť započítané všetky náklady, ktoré s ňou bezprostredne súvisia, pričom tieto nesmú byť vyjadrené číslom „0“, ani záporným číslom.</w:t>
      </w:r>
    </w:p>
    <w:p w:rsidR="001661F9" w:rsidRPr="00484D17" w:rsidRDefault="001661F9" w:rsidP="001661F9">
      <w:pPr>
        <w:numPr>
          <w:ilvl w:val="1"/>
          <w:numId w:val="1"/>
        </w:numPr>
        <w:tabs>
          <w:tab w:val="clear" w:pos="2160"/>
          <w:tab w:val="clear" w:pos="2880"/>
          <w:tab w:val="clear" w:pos="4500"/>
        </w:tabs>
        <w:spacing w:before="200"/>
        <w:ind w:left="540" w:hanging="540"/>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 xml:space="preserve">Pri </w:t>
      </w:r>
      <w:r w:rsidR="00534BB7" w:rsidRPr="00484D17">
        <w:rPr>
          <w:rFonts w:ascii="Arial Narrow" w:hAnsi="Arial Narrow" w:cs="Arial Narrow"/>
          <w:color w:val="000000" w:themeColor="text1"/>
          <w:sz w:val="22"/>
          <w:szCs w:val="22"/>
        </w:rPr>
        <w:t>navrhovaní</w:t>
      </w:r>
      <w:r w:rsidRPr="00484D17">
        <w:rPr>
          <w:rFonts w:ascii="Arial Narrow" w:hAnsi="Arial Narrow" w:cs="Arial Narrow"/>
          <w:color w:val="000000" w:themeColor="text1"/>
          <w:sz w:val="22"/>
          <w:szCs w:val="22"/>
        </w:rPr>
        <w:t xml:space="preserve"> cien </w:t>
      </w:r>
      <w:r w:rsidR="00B75D77" w:rsidRPr="00484D17">
        <w:rPr>
          <w:rFonts w:ascii="Arial Narrow" w:hAnsi="Arial Narrow" w:cs="Arial Narrow"/>
          <w:color w:val="000000" w:themeColor="text1"/>
          <w:sz w:val="22"/>
          <w:szCs w:val="22"/>
        </w:rPr>
        <w:t xml:space="preserve">pre </w:t>
      </w:r>
      <w:r w:rsidRPr="00484D17">
        <w:rPr>
          <w:rFonts w:ascii="Arial Narrow" w:hAnsi="Arial Narrow" w:cs="Arial Narrow"/>
          <w:color w:val="000000" w:themeColor="text1"/>
          <w:sz w:val="22"/>
          <w:szCs w:val="22"/>
        </w:rPr>
        <w:t xml:space="preserve">je potrebné vziať do úvahy pokyny na zhotovenie ponuky uvedené v týchto súťažných podkladoch vrátane návrhu </w:t>
      </w:r>
      <w:r w:rsidR="007D5F48" w:rsidRPr="00484D17">
        <w:rPr>
          <w:rFonts w:ascii="Arial Narrow" w:hAnsi="Arial Narrow" w:cs="Arial Narrow"/>
          <w:color w:val="000000" w:themeColor="text1"/>
          <w:sz w:val="22"/>
          <w:szCs w:val="22"/>
        </w:rPr>
        <w:t>zmluvy o dielo</w:t>
      </w:r>
      <w:r w:rsidRPr="00484D17">
        <w:rPr>
          <w:rFonts w:ascii="Arial Narrow" w:hAnsi="Arial Narrow" w:cs="Arial Narrow"/>
          <w:color w:val="000000" w:themeColor="text1"/>
          <w:sz w:val="22"/>
          <w:szCs w:val="22"/>
        </w:rPr>
        <w:t>.</w:t>
      </w:r>
    </w:p>
    <w:p w:rsidR="001661F9" w:rsidRPr="00484D17" w:rsidRDefault="001661F9" w:rsidP="001661F9">
      <w:pPr>
        <w:numPr>
          <w:ilvl w:val="1"/>
          <w:numId w:val="1"/>
        </w:numPr>
        <w:tabs>
          <w:tab w:val="clear" w:pos="2160"/>
          <w:tab w:val="clear" w:pos="2880"/>
          <w:tab w:val="clear" w:pos="4500"/>
        </w:tabs>
        <w:spacing w:before="200"/>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lastRenderedPageBreak/>
        <w:t>Ak je uchádzač zdaniteľnou osobou pre DPH v zmysle príslušných predpisov (ďalej len „zdaniteľná osoba“), navrhované ceny podľa prílohy č. 3 týchto súťažných podkladov uvedie v zložení:</w:t>
      </w:r>
    </w:p>
    <w:p w:rsidR="001661F9" w:rsidRPr="00484D17" w:rsidRDefault="00B75D77" w:rsidP="009B7D07">
      <w:pPr>
        <w:numPr>
          <w:ilvl w:val="0"/>
          <w:numId w:val="30"/>
        </w:numPr>
        <w:tabs>
          <w:tab w:val="clear" w:pos="1324"/>
          <w:tab w:val="clear" w:pos="2160"/>
          <w:tab w:val="clear" w:pos="2880"/>
          <w:tab w:val="clear" w:pos="4500"/>
          <w:tab w:val="left" w:pos="851"/>
        </w:tabs>
        <w:ind w:left="851" w:hanging="284"/>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 xml:space="preserve">navrhovaná </w:t>
      </w:r>
      <w:r w:rsidR="00484D17" w:rsidRPr="00484D17">
        <w:rPr>
          <w:rFonts w:ascii="Arial Narrow" w:hAnsi="Arial Narrow" w:cs="Arial Narrow"/>
          <w:color w:val="000000" w:themeColor="text1"/>
          <w:sz w:val="22"/>
          <w:szCs w:val="22"/>
        </w:rPr>
        <w:t xml:space="preserve">celková </w:t>
      </w:r>
      <w:r w:rsidR="001661F9" w:rsidRPr="00484D17">
        <w:rPr>
          <w:rFonts w:ascii="Arial Narrow" w:hAnsi="Arial Narrow" w:cs="Arial Narrow"/>
          <w:color w:val="000000" w:themeColor="text1"/>
          <w:sz w:val="22"/>
          <w:szCs w:val="22"/>
        </w:rPr>
        <w:t xml:space="preserve">cena </w:t>
      </w:r>
      <w:r w:rsidR="00484D17" w:rsidRPr="00484D17">
        <w:rPr>
          <w:rFonts w:ascii="Arial Narrow" w:hAnsi="Arial Narrow" w:cs="Arial Narrow"/>
          <w:color w:val="000000" w:themeColor="text1"/>
          <w:sz w:val="22"/>
          <w:szCs w:val="22"/>
        </w:rPr>
        <w:t xml:space="preserve">celkom </w:t>
      </w:r>
      <w:r w:rsidR="001661F9" w:rsidRPr="00484D17">
        <w:rPr>
          <w:rFonts w:ascii="Arial Narrow" w:hAnsi="Arial Narrow" w:cs="Arial Narrow"/>
          <w:color w:val="000000" w:themeColor="text1"/>
          <w:sz w:val="22"/>
          <w:szCs w:val="22"/>
        </w:rPr>
        <w:t>v EUR bez dane z pridanej hodnoty (ďalej len „DPH“),</w:t>
      </w:r>
    </w:p>
    <w:p w:rsidR="001661F9" w:rsidRPr="00484D17" w:rsidRDefault="001661F9" w:rsidP="009B7D07">
      <w:pPr>
        <w:numPr>
          <w:ilvl w:val="0"/>
          <w:numId w:val="30"/>
        </w:numPr>
        <w:tabs>
          <w:tab w:val="clear" w:pos="1324"/>
          <w:tab w:val="clear" w:pos="2160"/>
          <w:tab w:val="clear" w:pos="2880"/>
          <w:tab w:val="clear" w:pos="4500"/>
          <w:tab w:val="left" w:pos="851"/>
        </w:tabs>
        <w:ind w:left="851" w:hanging="284"/>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sadzba DPH v %</w:t>
      </w:r>
      <w:r w:rsidR="00255051" w:rsidRPr="00484D17">
        <w:rPr>
          <w:rFonts w:ascii="Arial Narrow" w:hAnsi="Arial Narrow" w:cs="Arial Narrow"/>
          <w:color w:val="000000" w:themeColor="text1"/>
          <w:sz w:val="22"/>
          <w:szCs w:val="22"/>
        </w:rPr>
        <w:t>,</w:t>
      </w:r>
    </w:p>
    <w:p w:rsidR="001661F9" w:rsidRPr="00484D17" w:rsidRDefault="001661F9" w:rsidP="009B7D07">
      <w:pPr>
        <w:numPr>
          <w:ilvl w:val="0"/>
          <w:numId w:val="30"/>
        </w:numPr>
        <w:tabs>
          <w:tab w:val="clear" w:pos="1324"/>
          <w:tab w:val="clear" w:pos="2160"/>
          <w:tab w:val="clear" w:pos="2880"/>
          <w:tab w:val="clear" w:pos="4500"/>
          <w:tab w:val="left" w:pos="851"/>
        </w:tabs>
        <w:ind w:left="851" w:hanging="284"/>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výška DPH v</w:t>
      </w:r>
      <w:r w:rsidR="00255051" w:rsidRPr="00484D17">
        <w:rPr>
          <w:rFonts w:ascii="Arial Narrow" w:hAnsi="Arial Narrow" w:cs="Arial Narrow"/>
          <w:color w:val="000000" w:themeColor="text1"/>
          <w:sz w:val="22"/>
          <w:szCs w:val="22"/>
        </w:rPr>
        <w:t> </w:t>
      </w:r>
      <w:r w:rsidRPr="00484D17">
        <w:rPr>
          <w:rFonts w:ascii="Arial Narrow" w:hAnsi="Arial Narrow" w:cs="Arial Narrow"/>
          <w:color w:val="000000" w:themeColor="text1"/>
          <w:sz w:val="22"/>
          <w:szCs w:val="22"/>
        </w:rPr>
        <w:t>EUR</w:t>
      </w:r>
      <w:r w:rsidR="00255051" w:rsidRPr="00484D17">
        <w:rPr>
          <w:rFonts w:ascii="Arial Narrow" w:hAnsi="Arial Narrow" w:cs="Arial Narrow"/>
          <w:color w:val="000000" w:themeColor="text1"/>
          <w:sz w:val="22"/>
          <w:szCs w:val="22"/>
        </w:rPr>
        <w:t>,</w:t>
      </w:r>
    </w:p>
    <w:p w:rsidR="001661F9" w:rsidRPr="00484D17" w:rsidRDefault="00B75D77" w:rsidP="009B7D07">
      <w:pPr>
        <w:numPr>
          <w:ilvl w:val="0"/>
          <w:numId w:val="30"/>
        </w:numPr>
        <w:tabs>
          <w:tab w:val="clear" w:pos="1324"/>
          <w:tab w:val="clear" w:pos="2160"/>
          <w:tab w:val="clear" w:pos="2880"/>
          <w:tab w:val="clear" w:pos="4500"/>
          <w:tab w:val="left" w:pos="851"/>
        </w:tabs>
        <w:ind w:left="851" w:hanging="284"/>
        <w:jc w:val="both"/>
        <w:rPr>
          <w:rFonts w:ascii="Arial Narrow" w:hAnsi="Arial Narrow" w:cs="Arial Narrow"/>
          <w:noProof/>
          <w:color w:val="000000" w:themeColor="text1"/>
          <w:sz w:val="22"/>
          <w:szCs w:val="22"/>
          <w:lang w:eastAsia="sk-SK"/>
        </w:rPr>
      </w:pPr>
      <w:r w:rsidRPr="00484D17">
        <w:rPr>
          <w:rFonts w:ascii="Arial Narrow" w:hAnsi="Arial Narrow" w:cs="Arial Narrow"/>
          <w:color w:val="000000" w:themeColor="text1"/>
          <w:sz w:val="22"/>
          <w:szCs w:val="22"/>
        </w:rPr>
        <w:t xml:space="preserve">navrhovaná </w:t>
      </w:r>
      <w:r w:rsidR="00484D17" w:rsidRPr="00484D17">
        <w:rPr>
          <w:rFonts w:ascii="Arial Narrow" w:hAnsi="Arial Narrow" w:cs="Arial Narrow"/>
          <w:color w:val="000000" w:themeColor="text1"/>
          <w:sz w:val="22"/>
          <w:szCs w:val="22"/>
        </w:rPr>
        <w:t xml:space="preserve">celková </w:t>
      </w:r>
      <w:r w:rsidR="005609ED" w:rsidRPr="00484D17">
        <w:rPr>
          <w:rFonts w:ascii="Arial Narrow" w:hAnsi="Arial Narrow" w:cs="Arial Narrow"/>
          <w:color w:val="000000" w:themeColor="text1"/>
          <w:sz w:val="22"/>
          <w:szCs w:val="22"/>
        </w:rPr>
        <w:t>cena v EUR vrátane DPH</w:t>
      </w:r>
    </w:p>
    <w:p w:rsidR="001661F9" w:rsidRPr="00484D17" w:rsidRDefault="001661F9" w:rsidP="001661F9">
      <w:pPr>
        <w:tabs>
          <w:tab w:val="clear" w:pos="2160"/>
          <w:tab w:val="clear" w:pos="2880"/>
          <w:tab w:val="clear" w:pos="4500"/>
          <w:tab w:val="left" w:pos="851"/>
        </w:tabs>
        <w:ind w:left="567"/>
        <w:jc w:val="both"/>
        <w:rPr>
          <w:rFonts w:ascii="Arial Narrow" w:hAnsi="Arial Narrow" w:cs="Arial Narrow"/>
          <w:color w:val="000000" w:themeColor="text1"/>
          <w:sz w:val="22"/>
          <w:szCs w:val="22"/>
        </w:rPr>
      </w:pPr>
      <w:r w:rsidRPr="00484D17">
        <w:rPr>
          <w:rFonts w:ascii="Arial Narrow" w:hAnsi="Arial Narrow" w:cs="Arial Narrow"/>
          <w:color w:val="000000" w:themeColor="text1"/>
          <w:sz w:val="22"/>
          <w:szCs w:val="22"/>
        </w:rPr>
        <w:t xml:space="preserve">Príslušná DPH bude </w:t>
      </w:r>
      <w:r w:rsidR="009E3D5E" w:rsidRPr="00484D17">
        <w:rPr>
          <w:rFonts w:ascii="Arial Narrow" w:hAnsi="Arial Narrow" w:cs="Arial Narrow"/>
          <w:color w:val="000000" w:themeColor="text1"/>
          <w:sz w:val="22"/>
          <w:szCs w:val="22"/>
        </w:rPr>
        <w:t>uhradená</w:t>
      </w:r>
      <w:r w:rsidRPr="00484D17">
        <w:rPr>
          <w:rFonts w:ascii="Arial Narrow" w:hAnsi="Arial Narrow" w:cs="Arial Narrow"/>
          <w:color w:val="000000" w:themeColor="text1"/>
          <w:sz w:val="22"/>
          <w:szCs w:val="22"/>
        </w:rPr>
        <w:t xml:space="preserve"> v zmysle platných právnych predpisov.</w:t>
      </w:r>
    </w:p>
    <w:p w:rsidR="001661F9" w:rsidRDefault="001661F9" w:rsidP="001661F9">
      <w:pPr>
        <w:pStyle w:val="Zarkazkladnhotextu2"/>
        <w:numPr>
          <w:ilvl w:val="1"/>
          <w:numId w:val="1"/>
        </w:numPr>
        <w:tabs>
          <w:tab w:val="clear" w:pos="576"/>
        </w:tabs>
        <w:spacing w:before="120" w:after="120"/>
        <w:ind w:left="567" w:hanging="567"/>
        <w:rPr>
          <w:rFonts w:ascii="Arial Narrow" w:hAnsi="Arial Narrow" w:cs="Arial Narrow"/>
          <w:sz w:val="22"/>
          <w:szCs w:val="22"/>
        </w:rPr>
      </w:pPr>
      <w:r w:rsidRPr="00DD42AE">
        <w:rPr>
          <w:rFonts w:ascii="Arial Narrow" w:hAnsi="Arial Narrow" w:cs="Arial Narrow"/>
          <w:sz w:val="22"/>
          <w:szCs w:val="22"/>
        </w:rPr>
        <w:t>Ak uchádzač nie je zdaniteľnou osobou pre DPH, uvedie navrhovanú cenu v EUR. Skutočnosť, že nie je zdaniteľnou osobou pre DPH, uchádzač uvedie v ponuke.</w:t>
      </w:r>
    </w:p>
    <w:p w:rsidR="003E6098" w:rsidRPr="004B514E" w:rsidRDefault="003E6098" w:rsidP="003E6098">
      <w:pPr>
        <w:numPr>
          <w:ilvl w:val="1"/>
          <w:numId w:val="1"/>
        </w:numPr>
        <w:tabs>
          <w:tab w:val="clear" w:pos="2160"/>
          <w:tab w:val="clear" w:pos="2880"/>
          <w:tab w:val="clear" w:pos="4500"/>
        </w:tabs>
        <w:spacing w:before="120" w:after="120"/>
        <w:jc w:val="both"/>
        <w:rPr>
          <w:rFonts w:ascii="Arial Narrow" w:hAnsi="Arial Narrow"/>
          <w:sz w:val="22"/>
          <w:szCs w:val="22"/>
        </w:rPr>
      </w:pPr>
      <w:r w:rsidRPr="004B514E">
        <w:rPr>
          <w:rFonts w:ascii="Arial Narrow" w:hAnsi="Arial Narrow"/>
          <w:sz w:val="22"/>
          <w:szCs w:val="22"/>
        </w:rPr>
        <w:t xml:space="preserve">Navrhované </w:t>
      </w:r>
      <w:r>
        <w:rPr>
          <w:rFonts w:ascii="Arial Narrow" w:hAnsi="Arial Narrow"/>
          <w:sz w:val="22"/>
          <w:szCs w:val="22"/>
        </w:rPr>
        <w:t xml:space="preserve">zmluvné </w:t>
      </w:r>
      <w:r w:rsidRPr="004B514E">
        <w:rPr>
          <w:rFonts w:ascii="Arial Narrow" w:hAnsi="Arial Narrow"/>
          <w:sz w:val="22"/>
          <w:szCs w:val="22"/>
        </w:rPr>
        <w:t>ceny musia byť stanovené podľa § 3 zákona NR SR č.18/1996 Z. z. o cenách v znení neskorších predpisov a vyhlášky MF SR č. 87/1996 Z. z., ktorou sa vykonáva zákon NR SR č. 18/1996 Z. z. o cenách v znení neskorších predpisov.</w:t>
      </w:r>
    </w:p>
    <w:p w:rsidR="001661F9" w:rsidRPr="00DD42AE" w:rsidRDefault="001661F9" w:rsidP="0078745C">
      <w:pPr>
        <w:numPr>
          <w:ilvl w:val="0"/>
          <w:numId w:val="1"/>
        </w:numPr>
        <w:tabs>
          <w:tab w:val="clear" w:pos="432"/>
          <w:tab w:val="clear" w:pos="2160"/>
          <w:tab w:val="clear" w:pos="2880"/>
          <w:tab w:val="clear" w:pos="4500"/>
        </w:tabs>
        <w:spacing w:before="240" w:after="120"/>
        <w:ind w:left="567" w:hanging="567"/>
        <w:jc w:val="both"/>
        <w:rPr>
          <w:rFonts w:ascii="Arial Narrow" w:hAnsi="Arial Narrow" w:cs="Arial Narrow"/>
          <w:sz w:val="22"/>
          <w:szCs w:val="22"/>
        </w:rPr>
      </w:pPr>
      <w:r w:rsidRPr="00DD42AE">
        <w:rPr>
          <w:rFonts w:ascii="Arial Narrow" w:hAnsi="Arial Narrow" w:cs="Arial Narrow"/>
          <w:b/>
          <w:bCs/>
          <w:smallCaps/>
          <w:sz w:val="22"/>
          <w:szCs w:val="22"/>
        </w:rPr>
        <w:t>zábezpeka ponuky</w:t>
      </w:r>
      <w:r w:rsidRPr="00DD42AE">
        <w:rPr>
          <w:rFonts w:ascii="Arial Narrow" w:hAnsi="Arial Narrow" w:cs="Arial Narrow"/>
          <w:sz w:val="22"/>
          <w:szCs w:val="22"/>
        </w:rPr>
        <w:t xml:space="preserve"> </w:t>
      </w:r>
    </w:p>
    <w:p w:rsidR="001661F9" w:rsidRPr="00E42378" w:rsidRDefault="001661F9" w:rsidP="001661F9">
      <w:pPr>
        <w:pStyle w:val="Zarkazkladnhotextu2"/>
        <w:numPr>
          <w:ilvl w:val="1"/>
          <w:numId w:val="1"/>
        </w:numPr>
        <w:tabs>
          <w:tab w:val="clear" w:pos="576"/>
        </w:tabs>
        <w:spacing w:before="120" w:after="120"/>
        <w:ind w:left="567" w:hanging="567"/>
        <w:rPr>
          <w:rFonts w:ascii="Arial Narrow" w:hAnsi="Arial Narrow" w:cs="Arial Narrow"/>
          <w:b/>
          <w:bCs/>
          <w:smallCaps/>
          <w:sz w:val="22"/>
          <w:szCs w:val="22"/>
        </w:rPr>
      </w:pPr>
      <w:r w:rsidRPr="00DD42AE">
        <w:rPr>
          <w:rFonts w:ascii="Arial Narrow" w:hAnsi="Arial Narrow" w:cs="Arial Narrow"/>
          <w:sz w:val="22"/>
          <w:szCs w:val="22"/>
        </w:rPr>
        <w:t>Zábezpeka sa nevyžaduje.</w:t>
      </w:r>
    </w:p>
    <w:p w:rsidR="00E42378" w:rsidRPr="00E42378" w:rsidRDefault="0078745C" w:rsidP="0078745C">
      <w:pPr>
        <w:pStyle w:val="Odsekzoznamu"/>
        <w:numPr>
          <w:ilvl w:val="0"/>
          <w:numId w:val="1"/>
        </w:numPr>
        <w:tabs>
          <w:tab w:val="clear" w:pos="2160"/>
          <w:tab w:val="clear" w:pos="2880"/>
          <w:tab w:val="clear" w:pos="4500"/>
        </w:tabs>
        <w:spacing w:before="240" w:after="120"/>
        <w:ind w:left="431" w:hanging="431"/>
        <w:jc w:val="both"/>
        <w:rPr>
          <w:rFonts w:ascii="Arial Narrow" w:hAnsi="Arial Narrow"/>
          <w:b/>
          <w:bCs/>
          <w:smallCaps/>
          <w:sz w:val="22"/>
          <w:szCs w:val="22"/>
        </w:rPr>
      </w:pPr>
      <w:r>
        <w:rPr>
          <w:rFonts w:ascii="Arial Narrow" w:hAnsi="Arial Narrow"/>
          <w:b/>
          <w:bCs/>
          <w:smallCaps/>
          <w:sz w:val="22"/>
          <w:szCs w:val="22"/>
        </w:rPr>
        <w:t xml:space="preserve"> </w:t>
      </w:r>
      <w:r w:rsidR="00E42378">
        <w:rPr>
          <w:rFonts w:ascii="Arial Narrow" w:hAnsi="Arial Narrow"/>
          <w:b/>
          <w:bCs/>
          <w:smallCaps/>
          <w:sz w:val="22"/>
          <w:szCs w:val="22"/>
        </w:rPr>
        <w:t xml:space="preserve">  </w:t>
      </w:r>
      <w:r w:rsidR="00E42378" w:rsidRPr="00E42378">
        <w:rPr>
          <w:rFonts w:ascii="Arial Narrow" w:hAnsi="Arial Narrow"/>
          <w:b/>
          <w:bCs/>
          <w:smallCaps/>
          <w:sz w:val="22"/>
          <w:szCs w:val="22"/>
        </w:rPr>
        <w:t>obsah ponuky</w:t>
      </w:r>
    </w:p>
    <w:p w:rsidR="00D20726" w:rsidRPr="00887ABD" w:rsidRDefault="00D20726" w:rsidP="00D20726">
      <w:pPr>
        <w:numPr>
          <w:ilvl w:val="1"/>
          <w:numId w:val="1"/>
        </w:numPr>
        <w:pBdr>
          <w:top w:val="single" w:sz="4" w:space="1" w:color="auto"/>
          <w:left w:val="single" w:sz="4" w:space="4" w:color="auto"/>
          <w:bottom w:val="single" w:sz="4" w:space="1" w:color="auto"/>
          <w:right w:val="single" w:sz="4" w:space="4" w:color="auto"/>
        </w:pBdr>
        <w:tabs>
          <w:tab w:val="clear" w:pos="2160"/>
          <w:tab w:val="clear" w:pos="2880"/>
          <w:tab w:val="clear" w:pos="4500"/>
        </w:tabs>
        <w:spacing w:before="120" w:after="120"/>
        <w:jc w:val="both"/>
        <w:rPr>
          <w:rFonts w:ascii="Arial Narrow" w:hAnsi="Arial Narrow"/>
          <w:b/>
          <w:bCs/>
          <w:sz w:val="22"/>
        </w:rPr>
      </w:pPr>
      <w:r w:rsidRPr="00887ABD">
        <w:rPr>
          <w:rFonts w:ascii="Arial Narrow" w:hAnsi="Arial Narrow"/>
          <w:b/>
          <w:bCs/>
          <w:sz w:val="22"/>
        </w:rPr>
        <w:t xml:space="preserve">Obsah ponuky je determinovaný </w:t>
      </w:r>
      <w:r w:rsidRPr="00695D0C">
        <w:rPr>
          <w:rFonts w:ascii="Arial Narrow" w:hAnsi="Arial Narrow"/>
          <w:b/>
          <w:bCs/>
          <w:sz w:val="22"/>
        </w:rPr>
        <w:t>týmito súťažnými podkladmi a</w:t>
      </w:r>
      <w:r>
        <w:rPr>
          <w:rFonts w:ascii="Arial Narrow" w:hAnsi="Arial Narrow"/>
          <w:b/>
          <w:bCs/>
          <w:sz w:val="22"/>
        </w:rPr>
        <w:t> </w:t>
      </w:r>
      <w:r w:rsidRPr="00695D0C">
        <w:rPr>
          <w:rFonts w:ascii="Arial Narrow" w:hAnsi="Arial Narrow"/>
          <w:b/>
          <w:bCs/>
          <w:sz w:val="22"/>
        </w:rPr>
        <w:t>šablónou</w:t>
      </w:r>
      <w:r>
        <w:rPr>
          <w:rFonts w:ascii="Arial Narrow" w:hAnsi="Arial Narrow"/>
          <w:b/>
          <w:bCs/>
          <w:sz w:val="22"/>
        </w:rPr>
        <w:t>/</w:t>
      </w:r>
      <w:r w:rsidRPr="00695D0C">
        <w:rPr>
          <w:rFonts w:ascii="Arial Narrow" w:hAnsi="Arial Narrow"/>
          <w:b/>
          <w:bCs/>
          <w:sz w:val="22"/>
        </w:rPr>
        <w:t xml:space="preserve">formulárom ponuky, ktorý je uvedený v systéme EKS. </w:t>
      </w:r>
      <w:r>
        <w:rPr>
          <w:rFonts w:ascii="Arial Narrow" w:hAnsi="Arial Narrow"/>
          <w:b/>
          <w:bCs/>
          <w:sz w:val="22"/>
        </w:rPr>
        <w:t>Š</w:t>
      </w:r>
      <w:r w:rsidRPr="00695D0C">
        <w:rPr>
          <w:rFonts w:ascii="Arial Narrow" w:hAnsi="Arial Narrow"/>
          <w:b/>
          <w:bCs/>
          <w:sz w:val="22"/>
        </w:rPr>
        <w:t>ablóna</w:t>
      </w:r>
      <w:r>
        <w:rPr>
          <w:rFonts w:ascii="Arial Narrow" w:hAnsi="Arial Narrow"/>
          <w:b/>
          <w:bCs/>
          <w:sz w:val="22"/>
        </w:rPr>
        <w:t>/</w:t>
      </w:r>
      <w:r w:rsidRPr="00695D0C">
        <w:rPr>
          <w:rFonts w:ascii="Arial Narrow" w:hAnsi="Arial Narrow"/>
          <w:b/>
          <w:bCs/>
          <w:sz w:val="22"/>
        </w:rPr>
        <w:t>formulárom ponuky s názvom „Ponuka“ je pre uchádzača prístupná z Elektronickej tabuli predmetnej zákazky. Uchádzač  predkladá ponuku tým spôsobom, že vyplní predmetn</w:t>
      </w:r>
      <w:r>
        <w:rPr>
          <w:rFonts w:ascii="Arial Narrow" w:hAnsi="Arial Narrow"/>
          <w:b/>
          <w:bCs/>
          <w:sz w:val="22"/>
        </w:rPr>
        <w:t xml:space="preserve">ú </w:t>
      </w:r>
      <w:r w:rsidRPr="00695D0C">
        <w:rPr>
          <w:rFonts w:ascii="Arial Narrow" w:hAnsi="Arial Narrow"/>
          <w:b/>
          <w:bCs/>
          <w:sz w:val="22"/>
        </w:rPr>
        <w:t>šablónu</w:t>
      </w:r>
      <w:r>
        <w:rPr>
          <w:rFonts w:ascii="Arial Narrow" w:hAnsi="Arial Narrow"/>
          <w:b/>
          <w:bCs/>
          <w:sz w:val="22"/>
        </w:rPr>
        <w:t>/formulár</w:t>
      </w:r>
      <w:r w:rsidRPr="00695D0C">
        <w:rPr>
          <w:rFonts w:ascii="Arial Narrow" w:hAnsi="Arial Narrow"/>
          <w:b/>
          <w:bCs/>
          <w:sz w:val="22"/>
        </w:rPr>
        <w:t xml:space="preserve"> ponuky v súlade s týmito súťažnými podkladmi svojim návrhom a prostredníctvom systému EKS ju odošle. Dokumenty v rámci ponuky predkladané v elektronickej podobe musia byť zo strany uchádzača </w:t>
      </w:r>
      <w:r w:rsidRPr="006A64B8">
        <w:rPr>
          <w:rFonts w:ascii="Arial Narrow" w:hAnsi="Arial Narrow"/>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b/>
          <w:bCs/>
          <w:sz w:val="22"/>
        </w:rPr>
        <w:t>onuka predložená uchádzačom musí obsahovať</w:t>
      </w:r>
      <w:r w:rsidRPr="00695D0C">
        <w:rPr>
          <w:rFonts w:ascii="Arial Narrow" w:hAnsi="Arial Narrow"/>
          <w:b/>
          <w:sz w:val="22"/>
        </w:rPr>
        <w:t xml:space="preserve"> doklady, dokumenty a</w:t>
      </w:r>
      <w:r>
        <w:rPr>
          <w:rFonts w:ascii="Arial Narrow" w:hAnsi="Arial Narrow"/>
          <w:b/>
          <w:sz w:val="22"/>
        </w:rPr>
        <w:t> </w:t>
      </w:r>
      <w:r w:rsidRPr="00695D0C">
        <w:rPr>
          <w:rFonts w:ascii="Arial Narrow" w:hAnsi="Arial Narrow"/>
          <w:b/>
          <w:sz w:val="22"/>
        </w:rPr>
        <w:t>vyhlásenia</w:t>
      </w:r>
      <w:r>
        <w:rPr>
          <w:rFonts w:ascii="Arial Narrow" w:hAnsi="Arial Narrow"/>
          <w:b/>
          <w:sz w:val="22"/>
        </w:rPr>
        <w:t xml:space="preserve"> </w:t>
      </w:r>
      <w:r w:rsidRPr="00695D0C">
        <w:rPr>
          <w:rFonts w:ascii="Arial Narrow" w:hAnsi="Arial Narrow"/>
          <w:b/>
          <w:sz w:val="22"/>
        </w:rPr>
        <w:t xml:space="preserve">podľa bodov 16 a 17 týchto súťažných podkladov, vo forme uvedenej v týchto súťažných podkladoch, doplnené tak ako je to stanovené v týchto súťažných podkladov, t.j. </w:t>
      </w:r>
      <w:r w:rsidRPr="00695D0C">
        <w:rPr>
          <w:rFonts w:ascii="Arial Narrow" w:hAnsi="Arial Narrow"/>
          <w:b/>
          <w:bCs/>
          <w:sz w:val="22"/>
        </w:rPr>
        <w:t>vrátane hesla pre šifrovanie ponuky a potvrdenie tohto hesla jeho opätovným uvedením</w:t>
      </w:r>
      <w:r w:rsidRPr="00695D0C">
        <w:rPr>
          <w:rFonts w:ascii="Arial Narrow" w:hAnsi="Arial Narrow"/>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Pr="00887ABD">
        <w:rPr>
          <w:rFonts w:ascii="Arial Narrow" w:hAnsi="Arial Narrow"/>
          <w:b/>
          <w:sz w:val="22"/>
        </w:rPr>
        <w:t>.</w:t>
      </w:r>
    </w:p>
    <w:p w:rsidR="00E42378" w:rsidRDefault="00E42378" w:rsidP="00E42378">
      <w:pPr>
        <w:tabs>
          <w:tab w:val="clear" w:pos="2160"/>
          <w:tab w:val="clear" w:pos="2880"/>
          <w:tab w:val="clear" w:pos="4500"/>
        </w:tabs>
        <w:ind w:left="567"/>
        <w:jc w:val="both"/>
        <w:rPr>
          <w:rFonts w:ascii="Arial Narrow" w:hAnsi="Arial Narrow"/>
          <w:b/>
          <w:bCs/>
          <w:smallCaps/>
          <w:sz w:val="8"/>
          <w:szCs w:val="8"/>
        </w:rPr>
      </w:pPr>
    </w:p>
    <w:p w:rsidR="00752521" w:rsidRPr="008974A0" w:rsidRDefault="00752521" w:rsidP="00752521">
      <w:pPr>
        <w:numPr>
          <w:ilvl w:val="0"/>
          <w:numId w:val="1"/>
        </w:numPr>
        <w:tabs>
          <w:tab w:val="clear" w:pos="2160"/>
          <w:tab w:val="clear" w:pos="2880"/>
          <w:tab w:val="clear" w:pos="4500"/>
        </w:tabs>
        <w:spacing w:before="120" w:after="120"/>
        <w:ind w:left="567" w:hanging="567"/>
        <w:jc w:val="both"/>
        <w:rPr>
          <w:rFonts w:ascii="Arial Narrow" w:hAnsi="Arial Narrow"/>
          <w:b/>
          <w:bCs/>
          <w:smallCaps/>
          <w:sz w:val="22"/>
          <w:szCs w:val="22"/>
        </w:rPr>
      </w:pPr>
      <w:r>
        <w:rPr>
          <w:rFonts w:ascii="Arial Narrow" w:hAnsi="Arial Narrow"/>
          <w:b/>
          <w:bCs/>
          <w:smallCaps/>
          <w:sz w:val="22"/>
          <w:szCs w:val="22"/>
        </w:rPr>
        <w:t xml:space="preserve">  </w:t>
      </w:r>
      <w:r w:rsidR="00627BA4">
        <w:rPr>
          <w:rFonts w:ascii="Arial Narrow" w:hAnsi="Arial Narrow"/>
          <w:b/>
          <w:bCs/>
          <w:smallCaps/>
          <w:sz w:val="22"/>
          <w:szCs w:val="22"/>
        </w:rPr>
        <w:t xml:space="preserve"> </w:t>
      </w:r>
      <w:r w:rsidRPr="008974A0">
        <w:rPr>
          <w:rFonts w:ascii="Arial Narrow" w:hAnsi="Arial Narrow"/>
          <w:b/>
          <w:bCs/>
          <w:smallCaps/>
          <w:sz w:val="22"/>
          <w:szCs w:val="22"/>
        </w:rPr>
        <w:t>doklady preukazujúce splnenie podmienok účasti</w:t>
      </w:r>
    </w:p>
    <w:p w:rsidR="00752521" w:rsidRPr="002D5861" w:rsidRDefault="00752521" w:rsidP="00752521">
      <w:pPr>
        <w:pStyle w:val="Zarkazkladnhotextu2"/>
        <w:numPr>
          <w:ilvl w:val="1"/>
          <w:numId w:val="1"/>
        </w:numPr>
        <w:spacing w:before="120" w:after="120"/>
        <w:rPr>
          <w:rFonts w:ascii="Arial Narrow" w:eastAsia="Calibri" w:hAnsi="Arial Narrow" w:cs="Arial Narrow"/>
          <w:sz w:val="22"/>
          <w:szCs w:val="22"/>
          <w:u w:val="single"/>
          <w:lang w:val="x-none"/>
        </w:rPr>
      </w:pPr>
      <w:r w:rsidRPr="008974A0">
        <w:rPr>
          <w:rFonts w:ascii="Arial Narrow" w:hAnsi="Arial Narrow"/>
          <w:b/>
          <w:sz w:val="22"/>
          <w:szCs w:val="22"/>
        </w:rPr>
        <w:t xml:space="preserve">Podmienky účasti </w:t>
      </w:r>
      <w:r w:rsidRPr="008974A0">
        <w:rPr>
          <w:rFonts w:ascii="Arial Narrow" w:hAnsi="Arial Narrow"/>
          <w:sz w:val="22"/>
          <w:szCs w:val="22"/>
        </w:rPr>
        <w:t>týkajúce sa osobného postavenia</w:t>
      </w:r>
      <w:r w:rsidR="00CE5E42">
        <w:rPr>
          <w:rFonts w:ascii="Arial Narrow" w:hAnsi="Arial Narrow"/>
          <w:sz w:val="22"/>
          <w:szCs w:val="22"/>
        </w:rPr>
        <w:t xml:space="preserve"> a</w:t>
      </w:r>
      <w:r w:rsidRPr="008974A0">
        <w:rPr>
          <w:rFonts w:ascii="Arial Narrow" w:hAnsi="Arial Narrow"/>
          <w:sz w:val="22"/>
          <w:szCs w:val="22"/>
        </w:rPr>
        <w:t xml:space="preserve"> technickej spôsobilosti alebo odbornej spôsobilosti, </w:t>
      </w:r>
      <w:r w:rsidRPr="008974A0">
        <w:rPr>
          <w:rFonts w:ascii="Arial Narrow" w:hAnsi="Arial Narrow"/>
          <w:b/>
          <w:sz w:val="22"/>
          <w:szCs w:val="22"/>
        </w:rPr>
        <w:t>ako aj spôsob ich preukazovania</w:t>
      </w:r>
      <w:r w:rsidRPr="008974A0">
        <w:rPr>
          <w:rFonts w:ascii="Arial Narrow" w:hAnsi="Arial Narrow"/>
          <w:sz w:val="22"/>
          <w:szCs w:val="22"/>
        </w:rPr>
        <w:t xml:space="preserve"> sú uvedené v predmetnom oznámení o vyhlásení verejného obstarávania, prípadne v oznámení o dodatočných informáciách, informáciách o neukončenom konaní  alebo korigende</w:t>
      </w:r>
      <w:r>
        <w:rPr>
          <w:rFonts w:ascii="Arial Narrow" w:hAnsi="Arial Narrow"/>
          <w:sz w:val="22"/>
          <w:szCs w:val="22"/>
        </w:rPr>
        <w:t xml:space="preserve"> </w:t>
      </w:r>
      <w:r w:rsidRPr="002D5861">
        <w:rPr>
          <w:rFonts w:ascii="Arial Narrow" w:eastAsia="Calibri" w:hAnsi="Arial Narrow"/>
          <w:sz w:val="22"/>
          <w:szCs w:val="22"/>
        </w:rPr>
        <w:t xml:space="preserve">a ak je to relevantné aj v týchto súťažných podkladoch </w:t>
      </w:r>
      <w:r w:rsidRPr="002D5861">
        <w:rPr>
          <w:rFonts w:ascii="Arial Narrow" w:eastAsia="Calibri" w:hAnsi="Arial Narrow"/>
          <w:sz w:val="22"/>
          <w:szCs w:val="22"/>
          <w:u w:val="single"/>
        </w:rPr>
        <w:t xml:space="preserve">v prílohe č. 5. Podmienky účasti. </w:t>
      </w:r>
    </w:p>
    <w:p w:rsidR="00AD6953" w:rsidRDefault="00752521" w:rsidP="00AD6953">
      <w:pPr>
        <w:pStyle w:val="Zarkazkladnhotextu2"/>
        <w:spacing w:before="120" w:after="120"/>
        <w:ind w:left="567"/>
        <w:rPr>
          <w:rFonts w:ascii="Arial Narrow" w:eastAsia="Calibri" w:hAnsi="Arial Narrow" w:cs="Arial Narrow"/>
          <w:sz w:val="22"/>
          <w:szCs w:val="22"/>
        </w:rPr>
      </w:pPr>
      <w:r w:rsidRPr="002D5861">
        <w:rPr>
          <w:rFonts w:ascii="Arial Narrow" w:eastAsia="Calibri" w:hAnsi="Arial Narrow" w:cs="Arial Narrow"/>
          <w:sz w:val="22"/>
          <w:szCs w:val="22"/>
        </w:rPr>
        <w:t>Ak uchádzač nevyužije na preukázanie splnenia podmienok účasti jednotný európsky dokument podľa § 39 zákona a bodu 16.</w:t>
      </w:r>
      <w:r w:rsidR="0016354D">
        <w:rPr>
          <w:rFonts w:ascii="Arial Narrow" w:eastAsia="Calibri" w:hAnsi="Arial Narrow" w:cs="Arial Narrow"/>
          <w:sz w:val="22"/>
          <w:szCs w:val="22"/>
        </w:rPr>
        <w:t>2</w:t>
      </w:r>
      <w:r w:rsidRPr="002D5861">
        <w:rPr>
          <w:rFonts w:ascii="Arial Narrow" w:eastAsia="Calibri" w:hAnsi="Arial Narrow" w:cs="Arial Narrow"/>
          <w:sz w:val="22"/>
          <w:szCs w:val="22"/>
        </w:rPr>
        <w:t xml:space="preserve"> týchto súťažných podkladov, v takom prípade v rámci svojej ponuky predkladá naskenované originály alebo úradne overené kópie dokladov na preukázanie splnenia podmienok účasti vo formáte .pdf a vložené do ponuky.</w:t>
      </w:r>
    </w:p>
    <w:p w:rsidR="00AD6953" w:rsidRPr="00AD6953" w:rsidRDefault="00AD6953" w:rsidP="00AD6953">
      <w:pPr>
        <w:pStyle w:val="Zarkazkladnhotextu2"/>
        <w:spacing w:before="120" w:after="120"/>
        <w:ind w:left="567" w:hanging="567"/>
        <w:rPr>
          <w:rFonts w:ascii="Arial Narrow" w:eastAsia="Calibri" w:hAnsi="Arial Narrow" w:cs="Arial Narrow"/>
          <w:sz w:val="22"/>
          <w:szCs w:val="22"/>
        </w:rPr>
      </w:pPr>
      <w:r>
        <w:rPr>
          <w:rFonts w:ascii="Arial Narrow" w:eastAsia="Calibri" w:hAnsi="Arial Narrow" w:cs="Arial Narrow"/>
          <w:sz w:val="22"/>
          <w:szCs w:val="22"/>
        </w:rPr>
        <w:t xml:space="preserve">16.2 </w:t>
      </w:r>
      <w:r>
        <w:rPr>
          <w:rFonts w:ascii="Arial Narrow" w:eastAsia="Calibri" w:hAnsi="Arial Narrow" w:cs="Arial Narrow"/>
          <w:sz w:val="22"/>
          <w:szCs w:val="22"/>
        </w:rPr>
        <w:tab/>
      </w:r>
      <w:r w:rsidRPr="00AD6953">
        <w:rPr>
          <w:rFonts w:ascii="Arial Narrow" w:eastAsia="Calibri" w:hAnsi="Arial Narrow"/>
          <w:sz w:val="22"/>
          <w:szCs w:val="22"/>
          <w:lang w:eastAsia="x-none"/>
        </w:rPr>
        <w:t xml:space="preserve">Hospodársky subjekt </w:t>
      </w:r>
      <w:r w:rsidRPr="00AD6953">
        <w:rPr>
          <w:rFonts w:ascii="Arial Narrow" w:eastAsia="Calibri" w:hAnsi="Arial Narrow"/>
          <w:sz w:val="22"/>
          <w:szCs w:val="22"/>
          <w:lang w:val="x-none" w:eastAsia="x-none"/>
        </w:rPr>
        <w:t xml:space="preserve">môže predbežne nahradiť doklady na preukázanie splnenia podmienok účasti vo verejnom obstarávaní jednotným európskym dokumentom podľa § 39 zákona (ďalej aj ako „JED“). </w:t>
      </w:r>
    </w:p>
    <w:p w:rsidR="00AD6953" w:rsidRPr="00AD6953" w:rsidRDefault="00AD6953" w:rsidP="00AD6953">
      <w:pPr>
        <w:tabs>
          <w:tab w:val="clear" w:pos="2160"/>
          <w:tab w:val="clear" w:pos="2880"/>
          <w:tab w:val="clear" w:pos="4500"/>
        </w:tabs>
        <w:spacing w:before="120" w:after="120"/>
        <w:ind w:left="576"/>
        <w:jc w:val="both"/>
        <w:rPr>
          <w:rFonts w:ascii="Arial Narrow" w:eastAsia="Calibri" w:hAnsi="Arial Narrow"/>
          <w:sz w:val="22"/>
          <w:szCs w:val="22"/>
          <w:lang w:val="x-none" w:eastAsia="en-US"/>
        </w:rPr>
      </w:pPr>
      <w:r w:rsidRPr="00AD6953">
        <w:rPr>
          <w:rFonts w:ascii="Arial Narrow" w:eastAsia="Calibri" w:hAnsi="Arial Narrow"/>
          <w:sz w:val="22"/>
          <w:szCs w:val="22"/>
          <w:lang w:eastAsia="x-none"/>
        </w:rPr>
        <w:t>Verejný obstarávateľ</w:t>
      </w:r>
      <w:r w:rsidRPr="00AD6953">
        <w:rPr>
          <w:rFonts w:ascii="Arial Narrow" w:eastAsia="Calibri" w:hAnsi="Arial Narrow"/>
          <w:sz w:val="22"/>
          <w:szCs w:val="22"/>
          <w:lang w:val="x-none" w:eastAsia="x-none"/>
        </w:rPr>
        <w:t xml:space="preserve"> odporúča, aby </w:t>
      </w:r>
      <w:r w:rsidRPr="00AD6953">
        <w:rPr>
          <w:rFonts w:ascii="Arial Narrow" w:eastAsia="Calibri" w:hAnsi="Arial Narrow"/>
          <w:sz w:val="22"/>
          <w:szCs w:val="22"/>
          <w:lang w:eastAsia="x-none"/>
        </w:rPr>
        <w:t xml:space="preserve">uchádzač </w:t>
      </w:r>
      <w:r w:rsidRPr="00AD6953">
        <w:rPr>
          <w:rFonts w:ascii="Arial Narrow" w:eastAsia="Calibri" w:hAnsi="Arial Narrow"/>
          <w:b/>
          <w:bCs/>
          <w:sz w:val="22"/>
          <w:szCs w:val="22"/>
          <w:lang w:val="x-none" w:eastAsia="x-none"/>
        </w:rPr>
        <w:t xml:space="preserve">použil </w:t>
      </w:r>
      <w:proofErr w:type="spellStart"/>
      <w:r w:rsidRPr="00AD6953">
        <w:rPr>
          <w:rFonts w:ascii="Arial Narrow" w:eastAsia="Calibri" w:hAnsi="Arial Narrow"/>
          <w:b/>
          <w:bCs/>
          <w:sz w:val="22"/>
          <w:szCs w:val="22"/>
          <w:lang w:val="x-none" w:eastAsia="x-none"/>
        </w:rPr>
        <w:t>predvyplnený</w:t>
      </w:r>
      <w:proofErr w:type="spellEnd"/>
      <w:r w:rsidRPr="00AD6953">
        <w:rPr>
          <w:rFonts w:ascii="Arial Narrow" w:eastAsia="Calibri" w:hAnsi="Arial Narrow"/>
          <w:b/>
          <w:bCs/>
          <w:sz w:val="22"/>
          <w:szCs w:val="22"/>
          <w:lang w:val="x-none" w:eastAsia="x-none"/>
        </w:rPr>
        <w:t xml:space="preserve"> elektronický formulár JED vo formáte .</w:t>
      </w:r>
      <w:proofErr w:type="spellStart"/>
      <w:r w:rsidRPr="00AD6953">
        <w:rPr>
          <w:rFonts w:ascii="Arial Narrow" w:eastAsia="Calibri" w:hAnsi="Arial Narrow"/>
          <w:b/>
          <w:bCs/>
          <w:sz w:val="22"/>
          <w:szCs w:val="22"/>
          <w:lang w:val="x-none" w:eastAsia="x-none"/>
        </w:rPr>
        <w:t>xml</w:t>
      </w:r>
      <w:proofErr w:type="spellEnd"/>
      <w:r w:rsidRPr="00AD6953">
        <w:rPr>
          <w:rFonts w:ascii="Arial Narrow" w:eastAsia="Calibri" w:hAnsi="Arial Narrow"/>
          <w:sz w:val="22"/>
          <w:szCs w:val="22"/>
          <w:lang w:val="x-none" w:eastAsia="x-none"/>
        </w:rPr>
        <w:t xml:space="preserve">, ktorý je dostupný na Elektronickej tabuli v týchto súťažných podkladoch, </w:t>
      </w:r>
    </w:p>
    <w:p w:rsidR="00AD6953" w:rsidRPr="00AD6953" w:rsidRDefault="00AD6953" w:rsidP="00AD6953">
      <w:pPr>
        <w:tabs>
          <w:tab w:val="clear" w:pos="2160"/>
          <w:tab w:val="clear" w:pos="2880"/>
          <w:tab w:val="clear" w:pos="4500"/>
        </w:tabs>
        <w:ind w:left="567"/>
        <w:jc w:val="both"/>
        <w:rPr>
          <w:rFonts w:ascii="Arial Narrow" w:eastAsia="Calibri" w:hAnsi="Arial Narrow"/>
          <w:sz w:val="22"/>
          <w:szCs w:val="22"/>
          <w:lang w:val="x-none"/>
        </w:rPr>
      </w:pPr>
      <w:r w:rsidRPr="00AD6953">
        <w:rPr>
          <w:rFonts w:ascii="Arial Narrow" w:eastAsia="Calibri" w:hAnsi="Arial Narrow"/>
          <w:sz w:val="22"/>
          <w:szCs w:val="22"/>
          <w:u w:val="single"/>
        </w:rPr>
        <w:t>Uchádzač</w:t>
      </w:r>
      <w:r w:rsidRPr="00AD6953">
        <w:rPr>
          <w:rFonts w:ascii="Arial Narrow" w:eastAsia="Calibri" w:hAnsi="Arial Narrow"/>
          <w:sz w:val="22"/>
          <w:szCs w:val="22"/>
          <w:u w:val="single"/>
          <w:lang w:val="x-none"/>
        </w:rPr>
        <w:t xml:space="preserve"> si </w:t>
      </w:r>
      <w:r w:rsidRPr="00AD6953">
        <w:rPr>
          <w:rFonts w:ascii="Arial Narrow" w:eastAsia="Calibri" w:hAnsi="Arial Narrow"/>
          <w:sz w:val="22"/>
          <w:szCs w:val="22"/>
          <w:u w:val="single"/>
        </w:rPr>
        <w:t>verejným obstarávateľom</w:t>
      </w:r>
      <w:r w:rsidRPr="00AD6953">
        <w:rPr>
          <w:rFonts w:ascii="Arial Narrow" w:eastAsia="Calibri" w:hAnsi="Arial Narrow"/>
          <w:sz w:val="22"/>
          <w:szCs w:val="22"/>
          <w:u w:val="single"/>
          <w:lang w:val="x-none"/>
        </w:rPr>
        <w:t xml:space="preserve"> pripravenú/vygenerovanú verziu </w:t>
      </w:r>
      <w:proofErr w:type="spellStart"/>
      <w:r w:rsidRPr="00AD6953">
        <w:rPr>
          <w:rFonts w:ascii="Arial Narrow" w:eastAsia="Calibri" w:hAnsi="Arial Narrow"/>
          <w:sz w:val="22"/>
          <w:szCs w:val="22"/>
          <w:u w:val="single"/>
          <w:lang w:val="x-none"/>
        </w:rPr>
        <w:t>JED-u</w:t>
      </w:r>
      <w:proofErr w:type="spellEnd"/>
      <w:r w:rsidRPr="00AD6953">
        <w:rPr>
          <w:rFonts w:ascii="Arial Narrow" w:eastAsia="Calibri" w:hAnsi="Arial Narrow"/>
          <w:sz w:val="22"/>
          <w:szCs w:val="22"/>
          <w:u w:val="single"/>
          <w:lang w:val="x-none"/>
        </w:rPr>
        <w:t xml:space="preserve"> vo formáte .</w:t>
      </w:r>
      <w:proofErr w:type="spellStart"/>
      <w:r w:rsidRPr="00AD6953">
        <w:rPr>
          <w:rFonts w:ascii="Arial Narrow" w:eastAsia="Calibri" w:hAnsi="Arial Narrow"/>
          <w:sz w:val="22"/>
          <w:szCs w:val="22"/>
          <w:u w:val="single"/>
          <w:lang w:val="x-none"/>
        </w:rPr>
        <w:t>xml</w:t>
      </w:r>
      <w:proofErr w:type="spellEnd"/>
      <w:r w:rsidRPr="00AD6953">
        <w:rPr>
          <w:rFonts w:ascii="Arial Narrow" w:eastAsia="Calibri" w:hAnsi="Arial Narrow"/>
          <w:sz w:val="22"/>
          <w:szCs w:val="22"/>
          <w:u w:val="single"/>
          <w:lang w:val="x-none"/>
        </w:rPr>
        <w:t xml:space="preserve"> stiahne do svojho počítača</w:t>
      </w:r>
      <w:r w:rsidRPr="00AD6953">
        <w:rPr>
          <w:rFonts w:ascii="Arial Narrow" w:eastAsia="Calibri" w:hAnsi="Arial Narrow"/>
          <w:sz w:val="22"/>
          <w:szCs w:val="22"/>
          <w:lang w:val="x-none"/>
        </w:rPr>
        <w:t xml:space="preserve">. </w:t>
      </w:r>
    </w:p>
    <w:p w:rsidR="00AD6953" w:rsidRPr="00AD6953" w:rsidRDefault="00AD6953" w:rsidP="00AD6953">
      <w:pPr>
        <w:tabs>
          <w:tab w:val="clear" w:pos="2160"/>
          <w:tab w:val="clear" w:pos="2880"/>
          <w:tab w:val="clear" w:pos="4500"/>
        </w:tabs>
        <w:ind w:left="360"/>
        <w:jc w:val="both"/>
        <w:rPr>
          <w:rFonts w:ascii="Arial Narrow" w:eastAsia="Calibri" w:hAnsi="Arial Narrow"/>
          <w:lang w:val="x-none"/>
        </w:rPr>
      </w:pPr>
    </w:p>
    <w:p w:rsidR="00AD6953" w:rsidRDefault="00AD6953" w:rsidP="00AD6953">
      <w:pPr>
        <w:tabs>
          <w:tab w:val="clear" w:pos="2160"/>
          <w:tab w:val="clear" w:pos="2880"/>
          <w:tab w:val="clear" w:pos="4500"/>
        </w:tabs>
        <w:ind w:left="567"/>
        <w:jc w:val="both"/>
        <w:rPr>
          <w:rFonts w:ascii="Arial Narrow" w:eastAsia="Calibri" w:hAnsi="Arial Narrow"/>
          <w:sz w:val="22"/>
          <w:szCs w:val="22"/>
        </w:rPr>
      </w:pPr>
      <w:r w:rsidRPr="00AD6953">
        <w:rPr>
          <w:rFonts w:ascii="Arial Narrow" w:eastAsia="Calibri" w:hAnsi="Arial Narrow"/>
          <w:sz w:val="22"/>
          <w:szCs w:val="22"/>
          <w:lang w:val="x-none"/>
        </w:rPr>
        <w:t xml:space="preserve">Následne si </w:t>
      </w:r>
      <w:r w:rsidRPr="00AD6953">
        <w:rPr>
          <w:rFonts w:ascii="Arial Narrow" w:eastAsia="Calibri" w:hAnsi="Arial Narrow"/>
          <w:sz w:val="22"/>
          <w:szCs w:val="22"/>
        </w:rPr>
        <w:t>uchádzač</w:t>
      </w:r>
      <w:r w:rsidRPr="00AD6953">
        <w:rPr>
          <w:rFonts w:ascii="Arial Narrow" w:eastAsia="Calibri" w:hAnsi="Arial Narrow"/>
          <w:sz w:val="22"/>
          <w:szCs w:val="22"/>
          <w:lang w:val="x-none"/>
        </w:rPr>
        <w:t xml:space="preserve"> v internetovom prehliadači otvorí (bezplatnú) elektronickú službu Európskej komisie, ktorá je dostupná na adrese: </w:t>
      </w:r>
      <w:hyperlink r:id="rId15" w:history="1">
        <w:r w:rsidRPr="00AD6953">
          <w:rPr>
            <w:rFonts w:ascii="Arial Narrow" w:eastAsia="Calibri" w:hAnsi="Arial Narrow"/>
            <w:color w:val="0563C1"/>
            <w:sz w:val="22"/>
            <w:szCs w:val="22"/>
            <w:u w:val="single"/>
            <w:lang w:val="x-none"/>
          </w:rPr>
          <w:t>https://ec.europa.eu/growth/tools-databases/espd/filter?lang=sk</w:t>
        </w:r>
      </w:hyperlink>
      <w:r w:rsidRPr="00AD6953">
        <w:rPr>
          <w:rFonts w:ascii="Arial Narrow" w:eastAsia="Calibri" w:hAnsi="Arial Narrow"/>
          <w:sz w:val="22"/>
          <w:szCs w:val="22"/>
          <w:lang w:val="x-none"/>
        </w:rPr>
        <w:t xml:space="preserve"> .</w:t>
      </w:r>
    </w:p>
    <w:p w:rsidR="00AD6953" w:rsidRDefault="00AD6953" w:rsidP="00AD6953">
      <w:pPr>
        <w:tabs>
          <w:tab w:val="clear" w:pos="2160"/>
          <w:tab w:val="clear" w:pos="2880"/>
          <w:tab w:val="clear" w:pos="4500"/>
        </w:tabs>
        <w:ind w:left="567"/>
        <w:jc w:val="both"/>
        <w:rPr>
          <w:rFonts w:ascii="Arial Narrow" w:eastAsia="Calibri" w:hAnsi="Arial Narrow"/>
          <w:sz w:val="22"/>
          <w:szCs w:val="22"/>
        </w:rPr>
      </w:pPr>
    </w:p>
    <w:p w:rsidR="00AD6953" w:rsidRDefault="00AD6953" w:rsidP="00AD6953">
      <w:pPr>
        <w:tabs>
          <w:tab w:val="clear" w:pos="2160"/>
          <w:tab w:val="clear" w:pos="2880"/>
          <w:tab w:val="clear" w:pos="4500"/>
        </w:tabs>
        <w:ind w:left="567"/>
        <w:jc w:val="both"/>
        <w:rPr>
          <w:rFonts w:ascii="Arial Narrow" w:eastAsia="Calibri" w:hAnsi="Arial Narrow"/>
          <w:sz w:val="22"/>
          <w:szCs w:val="22"/>
        </w:rPr>
      </w:pPr>
    </w:p>
    <w:p w:rsidR="00AD6953" w:rsidRPr="00AD6953" w:rsidRDefault="00AD6953" w:rsidP="00AD6953">
      <w:pPr>
        <w:tabs>
          <w:tab w:val="clear" w:pos="2160"/>
          <w:tab w:val="clear" w:pos="2880"/>
          <w:tab w:val="clear" w:pos="4500"/>
        </w:tabs>
        <w:ind w:left="567" w:hanging="207"/>
        <w:jc w:val="both"/>
        <w:rPr>
          <w:rFonts w:ascii="Arial Narrow" w:eastAsia="Calibri" w:hAnsi="Arial Narrow"/>
          <w:sz w:val="22"/>
          <w:szCs w:val="22"/>
          <w:lang w:val="x-none"/>
        </w:rPr>
      </w:pPr>
      <w:r w:rsidRPr="00AD6953">
        <w:rPr>
          <w:rFonts w:ascii="Arial Narrow" w:eastAsia="Calibri" w:hAnsi="Arial Narrow"/>
          <w:sz w:val="22"/>
          <w:szCs w:val="22"/>
          <w:lang w:val="x-none"/>
        </w:rPr>
        <w:lastRenderedPageBreak/>
        <w:t>   </w:t>
      </w:r>
      <w:r w:rsidR="00BA3354">
        <w:rPr>
          <w:rFonts w:ascii="Arial Narrow" w:eastAsia="Calibri" w:hAnsi="Arial Narrow"/>
          <w:sz w:val="22"/>
          <w:szCs w:val="22"/>
        </w:rPr>
        <w:tab/>
      </w:r>
      <w:r w:rsidRPr="00AD6953">
        <w:rPr>
          <w:rFonts w:ascii="Arial Narrow" w:eastAsia="Calibri" w:hAnsi="Arial Narrow"/>
          <w:sz w:val="22"/>
          <w:szCs w:val="22"/>
          <w:lang w:val="x-none"/>
        </w:rPr>
        <w:t>Potom vyberie možnosť „Som hospodársky subjekt“ a cez funkciu „Importovať JED“ si otvorí JED vo formáte .</w:t>
      </w:r>
      <w:proofErr w:type="spellStart"/>
      <w:r w:rsidRPr="00AD6953">
        <w:rPr>
          <w:rFonts w:ascii="Arial Narrow" w:eastAsia="Calibri" w:hAnsi="Arial Narrow"/>
          <w:sz w:val="22"/>
          <w:szCs w:val="22"/>
          <w:lang w:val="x-none"/>
        </w:rPr>
        <w:t>xml</w:t>
      </w:r>
      <w:proofErr w:type="spellEnd"/>
      <w:r w:rsidRPr="00AD6953">
        <w:rPr>
          <w:rFonts w:ascii="Arial Narrow" w:eastAsia="Calibri" w:hAnsi="Arial Narrow"/>
          <w:sz w:val="22"/>
          <w:szCs w:val="22"/>
          <w:lang w:val="x-none"/>
        </w:rPr>
        <w:t xml:space="preserve">, ktorý môže následne vyplniť a prostredníctvom tlačidiel „Prehľad“ a následne „Stiahnuť ako“, uložiť do svojho počítača vo formáte </w:t>
      </w:r>
      <w:proofErr w:type="spellStart"/>
      <w:r w:rsidRPr="00AD6953">
        <w:rPr>
          <w:rFonts w:ascii="Arial Narrow" w:eastAsia="Calibri" w:hAnsi="Arial Narrow"/>
          <w:sz w:val="22"/>
          <w:szCs w:val="22"/>
          <w:lang w:val="x-none"/>
        </w:rPr>
        <w:t>pdf</w:t>
      </w:r>
      <w:proofErr w:type="spellEnd"/>
      <w:r w:rsidRPr="00AD6953">
        <w:rPr>
          <w:rFonts w:ascii="Arial Narrow" w:eastAsia="Calibri" w:hAnsi="Arial Narrow"/>
          <w:sz w:val="22"/>
          <w:szCs w:val="22"/>
          <w:lang w:val="x-none"/>
        </w:rPr>
        <w:t>.</w:t>
      </w:r>
    </w:p>
    <w:p w:rsidR="00AD6953" w:rsidRPr="00AD6953" w:rsidRDefault="00AD6953" w:rsidP="00AD6953">
      <w:pPr>
        <w:tabs>
          <w:tab w:val="clear" w:pos="2160"/>
          <w:tab w:val="clear" w:pos="2880"/>
          <w:tab w:val="clear" w:pos="4500"/>
        </w:tabs>
        <w:ind w:left="360"/>
        <w:jc w:val="both"/>
        <w:rPr>
          <w:rFonts w:ascii="Arial Narrow" w:eastAsia="Calibri" w:hAnsi="Arial Narrow"/>
          <w:sz w:val="10"/>
          <w:szCs w:val="10"/>
          <w:lang w:val="x-none"/>
        </w:rPr>
      </w:pPr>
    </w:p>
    <w:p w:rsidR="00AD6953" w:rsidRPr="00AD6953" w:rsidRDefault="00AD6953" w:rsidP="00AD6953">
      <w:pPr>
        <w:tabs>
          <w:tab w:val="clear" w:pos="2160"/>
          <w:tab w:val="clear" w:pos="2880"/>
          <w:tab w:val="clear" w:pos="4500"/>
        </w:tabs>
        <w:ind w:left="567"/>
        <w:jc w:val="both"/>
        <w:rPr>
          <w:rFonts w:ascii="Arial Narrow" w:eastAsia="Calibri" w:hAnsi="Arial Narrow"/>
          <w:sz w:val="22"/>
          <w:szCs w:val="22"/>
          <w:lang w:val="x-none"/>
        </w:rPr>
      </w:pPr>
      <w:r w:rsidRPr="00AD6953">
        <w:rPr>
          <w:rFonts w:ascii="Arial Narrow" w:eastAsia="Calibri" w:hAnsi="Arial Narrow"/>
          <w:sz w:val="22"/>
          <w:szCs w:val="22"/>
          <w:lang w:val="x-none"/>
        </w:rPr>
        <w:t xml:space="preserve">Druhou možnosťou vytvorenia elektronického JED a elektronickej odpovede </w:t>
      </w:r>
      <w:r w:rsidRPr="00AD6953">
        <w:rPr>
          <w:rFonts w:ascii="Arial Narrow" w:eastAsia="Calibri" w:hAnsi="Arial Narrow"/>
          <w:sz w:val="22"/>
          <w:szCs w:val="22"/>
        </w:rPr>
        <w:t>uchádzača</w:t>
      </w:r>
      <w:r w:rsidRPr="00AD6953">
        <w:rPr>
          <w:rFonts w:ascii="Arial Narrow" w:eastAsia="Calibri" w:hAnsi="Arial Narrow"/>
          <w:sz w:val="22"/>
          <w:szCs w:val="22"/>
          <w:lang w:val="x-none"/>
        </w:rPr>
        <w:t xml:space="preserve"> na elektronický JED je použitie nástroja EKS, ktorý je dostupný na adrese </w:t>
      </w:r>
      <w:hyperlink r:id="rId16" w:history="1">
        <w:r w:rsidRPr="00AD6953">
          <w:rPr>
            <w:rFonts w:ascii="Arial Narrow" w:eastAsia="Calibri" w:hAnsi="Arial Narrow"/>
            <w:color w:val="0563C1"/>
            <w:sz w:val="22"/>
            <w:szCs w:val="22"/>
            <w:u w:val="single"/>
            <w:lang w:val="x-none"/>
          </w:rPr>
          <w:t>https://jed.eks.sk/</w:t>
        </w:r>
      </w:hyperlink>
    </w:p>
    <w:p w:rsidR="00AD6953" w:rsidRPr="00AD6953" w:rsidRDefault="00AD6953" w:rsidP="00AD6953">
      <w:pPr>
        <w:tabs>
          <w:tab w:val="clear" w:pos="2160"/>
          <w:tab w:val="clear" w:pos="2880"/>
          <w:tab w:val="clear" w:pos="4500"/>
        </w:tabs>
        <w:ind w:left="360"/>
        <w:jc w:val="both"/>
        <w:rPr>
          <w:rFonts w:ascii="Arial Narrow" w:eastAsia="Calibri" w:hAnsi="Arial Narrow"/>
          <w:sz w:val="22"/>
          <w:szCs w:val="22"/>
          <w:lang w:val="x-none"/>
        </w:rPr>
      </w:pPr>
    </w:p>
    <w:p w:rsidR="00AD6953" w:rsidRPr="00AD6953" w:rsidRDefault="00AD6953" w:rsidP="00AD6953">
      <w:pPr>
        <w:tabs>
          <w:tab w:val="clear" w:pos="2160"/>
          <w:tab w:val="clear" w:pos="2880"/>
          <w:tab w:val="clear" w:pos="4500"/>
        </w:tabs>
        <w:ind w:left="567"/>
        <w:jc w:val="both"/>
        <w:rPr>
          <w:rFonts w:ascii="Arial Narrow" w:eastAsia="Calibri" w:hAnsi="Arial Narrow"/>
          <w:sz w:val="22"/>
          <w:szCs w:val="22"/>
          <w:lang w:val="x-none"/>
        </w:rPr>
      </w:pPr>
      <w:r w:rsidRPr="00AD6953">
        <w:rPr>
          <w:rFonts w:ascii="Arial Narrow" w:eastAsia="Calibri" w:hAnsi="Arial Narrow"/>
          <w:sz w:val="22"/>
          <w:szCs w:val="22"/>
          <w:lang w:val="x-none"/>
        </w:rPr>
        <w:t>Bližšie informácie o JED, vrátane usmernení na jeho správne vyplnenie je možné nájsť na webovom sídle úradu v časti Legislatíva/Metodika/Dohľad  &gt; Jednotný európsky dokument pre verejné obstarávanie</w:t>
      </w:r>
    </w:p>
    <w:p w:rsidR="00AD6953" w:rsidRPr="00AD6953" w:rsidRDefault="00AD6953" w:rsidP="00AD6953">
      <w:pPr>
        <w:tabs>
          <w:tab w:val="clear" w:pos="2160"/>
          <w:tab w:val="clear" w:pos="2880"/>
          <w:tab w:val="clear" w:pos="4500"/>
        </w:tabs>
        <w:ind w:left="567"/>
        <w:jc w:val="both"/>
        <w:rPr>
          <w:rFonts w:ascii="Arial Narrow" w:eastAsia="Calibri" w:hAnsi="Arial Narrow"/>
          <w:sz w:val="22"/>
          <w:szCs w:val="22"/>
          <w:lang w:val="x-none"/>
        </w:rPr>
      </w:pPr>
      <w:r w:rsidRPr="00AD6953">
        <w:rPr>
          <w:rFonts w:ascii="Arial Narrow" w:eastAsia="Calibri" w:hAnsi="Arial Narrow"/>
          <w:sz w:val="22"/>
          <w:szCs w:val="22"/>
          <w:lang w:val="x-none"/>
        </w:rPr>
        <w:t>Priam</w:t>
      </w:r>
      <w:r w:rsidR="00F60428">
        <w:rPr>
          <w:rFonts w:ascii="Arial Narrow" w:eastAsia="Calibri" w:hAnsi="Arial Narrow"/>
          <w:sz w:val="22"/>
          <w:szCs w:val="22"/>
        </w:rPr>
        <w:t>y</w:t>
      </w:r>
      <w:r w:rsidRPr="00AD6953">
        <w:rPr>
          <w:rFonts w:ascii="Arial Narrow" w:eastAsia="Calibri" w:hAnsi="Arial Narrow"/>
          <w:sz w:val="22"/>
          <w:szCs w:val="22"/>
          <w:lang w:val="x-none"/>
        </w:rPr>
        <w:t xml:space="preserve"> odkaz na príručku: </w:t>
      </w:r>
      <w:hyperlink r:id="rId17" w:history="1">
        <w:r w:rsidRPr="00AD6953">
          <w:rPr>
            <w:rFonts w:ascii="Arial Narrow" w:eastAsia="Calibri" w:hAnsi="Arial Narrow"/>
            <w:color w:val="0563C1"/>
            <w:sz w:val="22"/>
            <w:szCs w:val="22"/>
            <w:u w:val="single"/>
            <w:lang w:val="x-none"/>
          </w:rPr>
          <w:t>https://www.uvo.gov.sk/extdoc/1445/JED-prirucka_ESPD</w:t>
        </w:r>
      </w:hyperlink>
      <w:r w:rsidRPr="00AD6953">
        <w:rPr>
          <w:rFonts w:ascii="Arial Narrow" w:eastAsia="Calibri" w:hAnsi="Arial Narrow"/>
          <w:sz w:val="22"/>
          <w:szCs w:val="22"/>
          <w:lang w:val="x-none"/>
        </w:rPr>
        <w:t xml:space="preserve"> </w:t>
      </w:r>
    </w:p>
    <w:p w:rsidR="00AD6953" w:rsidRDefault="00AD6953" w:rsidP="00AD6953">
      <w:pPr>
        <w:tabs>
          <w:tab w:val="clear" w:pos="2160"/>
          <w:tab w:val="clear" w:pos="2880"/>
          <w:tab w:val="clear" w:pos="4500"/>
        </w:tabs>
        <w:ind w:left="567"/>
        <w:jc w:val="both"/>
        <w:rPr>
          <w:rFonts w:ascii="Arial Narrow" w:eastAsia="Calibri" w:hAnsi="Arial Narrow" w:cs="Calibri"/>
          <w:sz w:val="22"/>
          <w:szCs w:val="22"/>
          <w:lang w:eastAsia="sk-SK"/>
        </w:rPr>
      </w:pPr>
      <w:r w:rsidRPr="00AD6953">
        <w:rPr>
          <w:rFonts w:ascii="Arial Narrow" w:eastAsia="Calibri" w:hAnsi="Arial Narrow" w:cs="Calibri"/>
          <w:sz w:val="22"/>
          <w:szCs w:val="22"/>
          <w:lang w:eastAsia="sk-SK"/>
        </w:rPr>
        <w:t>Uchádzač vo formulári jednotného európskeho dokumentu podľa prílohy č. 5 Formulár Jednotného európskeho dokumentu týchto súťažných podkladov vyplní nasledovné časti:</w:t>
      </w:r>
    </w:p>
    <w:p w:rsidR="00BA3354" w:rsidRPr="00AD6953" w:rsidRDefault="00BA3354" w:rsidP="00AD6953">
      <w:pPr>
        <w:tabs>
          <w:tab w:val="clear" w:pos="2160"/>
          <w:tab w:val="clear" w:pos="2880"/>
          <w:tab w:val="clear" w:pos="4500"/>
        </w:tabs>
        <w:ind w:left="567"/>
        <w:jc w:val="both"/>
        <w:rPr>
          <w:rFonts w:ascii="Arial Narrow" w:eastAsia="Calibri" w:hAnsi="Arial Narrow" w:cs="Calibri"/>
          <w:sz w:val="4"/>
          <w:szCs w:val="4"/>
          <w:lang w:eastAsia="sk-SK"/>
        </w:rPr>
      </w:pPr>
    </w:p>
    <w:p w:rsidR="00AD6953" w:rsidRPr="00AD6953" w:rsidRDefault="00AD6953" w:rsidP="00AD6953">
      <w:pPr>
        <w:tabs>
          <w:tab w:val="clear" w:pos="2160"/>
          <w:tab w:val="clear" w:pos="2880"/>
          <w:tab w:val="clear" w:pos="4500"/>
        </w:tabs>
        <w:ind w:left="567"/>
        <w:jc w:val="both"/>
        <w:rPr>
          <w:rFonts w:ascii="Arial Narrow" w:eastAsia="Calibri" w:hAnsi="Arial Narrow" w:cs="Calibri"/>
          <w:sz w:val="22"/>
          <w:szCs w:val="22"/>
          <w:lang w:eastAsia="sk-SK"/>
        </w:rPr>
      </w:pPr>
      <w:r w:rsidRPr="00AD6953">
        <w:rPr>
          <w:rFonts w:ascii="Arial Narrow" w:eastAsia="Calibri" w:hAnsi="Arial Narrow" w:cs="Calibri"/>
          <w:sz w:val="22"/>
          <w:szCs w:val="22"/>
          <w:lang w:eastAsia="sk-SK"/>
        </w:rPr>
        <w:t>a)               časť II – A, B a C,</w:t>
      </w:r>
    </w:p>
    <w:p w:rsidR="00AD6953" w:rsidRPr="00AD6953" w:rsidRDefault="00AD6953" w:rsidP="00AD6953">
      <w:pPr>
        <w:tabs>
          <w:tab w:val="clear" w:pos="2160"/>
          <w:tab w:val="clear" w:pos="2880"/>
          <w:tab w:val="clear" w:pos="4500"/>
        </w:tabs>
        <w:ind w:left="567"/>
        <w:jc w:val="both"/>
        <w:rPr>
          <w:rFonts w:ascii="Arial Narrow" w:eastAsia="Calibri" w:hAnsi="Arial Narrow" w:cs="Calibri"/>
          <w:sz w:val="22"/>
          <w:szCs w:val="22"/>
          <w:lang w:eastAsia="sk-SK"/>
        </w:rPr>
      </w:pPr>
      <w:r w:rsidRPr="00AD6953">
        <w:rPr>
          <w:rFonts w:ascii="Arial Narrow" w:eastAsia="Calibri" w:hAnsi="Arial Narrow" w:cs="Calibri"/>
          <w:sz w:val="22"/>
          <w:szCs w:val="22"/>
          <w:lang w:eastAsia="sk-SK"/>
        </w:rPr>
        <w:t>b)               časť III - A, B, C a D,</w:t>
      </w:r>
    </w:p>
    <w:p w:rsidR="00AD6953" w:rsidRPr="00AD6953" w:rsidRDefault="00AD6953" w:rsidP="00AD6953">
      <w:pPr>
        <w:tabs>
          <w:tab w:val="clear" w:pos="2160"/>
          <w:tab w:val="clear" w:pos="2880"/>
          <w:tab w:val="clear" w:pos="4500"/>
        </w:tabs>
        <w:ind w:left="567"/>
        <w:jc w:val="both"/>
        <w:rPr>
          <w:rFonts w:ascii="Arial Narrow" w:eastAsia="Calibri" w:hAnsi="Arial Narrow" w:cs="Calibri"/>
          <w:sz w:val="22"/>
          <w:szCs w:val="22"/>
          <w:lang w:eastAsia="sk-SK"/>
        </w:rPr>
      </w:pPr>
      <w:r w:rsidRPr="00AD6953">
        <w:rPr>
          <w:rFonts w:ascii="Arial Narrow" w:eastAsia="Calibri" w:hAnsi="Arial Narrow" w:cs="Calibri"/>
          <w:sz w:val="22"/>
          <w:szCs w:val="22"/>
          <w:lang w:eastAsia="sk-SK"/>
        </w:rPr>
        <w:t xml:space="preserve">c)               </w:t>
      </w:r>
      <w:r w:rsidRPr="00AD6953">
        <w:rPr>
          <w:rFonts w:ascii="Arial Narrow" w:eastAsia="Calibri" w:hAnsi="Arial Narrow" w:cs="Calibri"/>
          <w:sz w:val="22"/>
          <w:szCs w:val="22"/>
          <w:lang w:eastAsia="en-US"/>
        </w:rPr>
        <w:t>časť IV –</w:t>
      </w:r>
      <w:r w:rsidRPr="00AD6953">
        <w:rPr>
          <w:rFonts w:ascii="Arial Narrow" w:eastAsia="Calibri" w:hAnsi="Arial Narrow" w:cs="Calibri"/>
          <w:color w:val="000000"/>
          <w:sz w:val="22"/>
          <w:szCs w:val="22"/>
          <w:lang w:eastAsia="en-US"/>
        </w:rPr>
        <w:t xml:space="preserve"> oddiel α,</w:t>
      </w:r>
    </w:p>
    <w:p w:rsidR="00AD6953" w:rsidRDefault="00AD6953" w:rsidP="00AD6953">
      <w:pPr>
        <w:tabs>
          <w:tab w:val="clear" w:pos="2160"/>
          <w:tab w:val="clear" w:pos="2880"/>
          <w:tab w:val="clear" w:pos="4500"/>
        </w:tabs>
        <w:ind w:left="567"/>
        <w:jc w:val="both"/>
        <w:rPr>
          <w:rFonts w:ascii="Arial Narrow" w:eastAsia="Calibri" w:hAnsi="Arial Narrow" w:cs="Calibri"/>
          <w:sz w:val="22"/>
          <w:szCs w:val="22"/>
          <w:lang w:eastAsia="sk-SK"/>
        </w:rPr>
      </w:pPr>
      <w:r w:rsidRPr="00AD6953">
        <w:rPr>
          <w:rFonts w:ascii="Arial Narrow" w:eastAsia="Calibri" w:hAnsi="Arial Narrow" w:cs="Calibri"/>
          <w:sz w:val="22"/>
          <w:szCs w:val="22"/>
          <w:lang w:eastAsia="sk-SK"/>
        </w:rPr>
        <w:t>d)               časť VI.</w:t>
      </w:r>
    </w:p>
    <w:p w:rsidR="00BA3354" w:rsidRPr="00AD6953" w:rsidRDefault="00BA3354" w:rsidP="00AD6953">
      <w:pPr>
        <w:tabs>
          <w:tab w:val="clear" w:pos="2160"/>
          <w:tab w:val="clear" w:pos="2880"/>
          <w:tab w:val="clear" w:pos="4500"/>
        </w:tabs>
        <w:ind w:left="567"/>
        <w:jc w:val="both"/>
        <w:rPr>
          <w:rFonts w:ascii="Arial Narrow" w:eastAsia="Calibri" w:hAnsi="Arial Narrow" w:cs="Calibri"/>
          <w:sz w:val="6"/>
          <w:szCs w:val="6"/>
          <w:lang w:eastAsia="sk-SK"/>
        </w:rPr>
      </w:pPr>
    </w:p>
    <w:p w:rsidR="00AD6953" w:rsidRPr="00AD6953" w:rsidRDefault="00AD6953" w:rsidP="00AD6953">
      <w:pPr>
        <w:tabs>
          <w:tab w:val="clear" w:pos="2160"/>
          <w:tab w:val="clear" w:pos="2880"/>
          <w:tab w:val="clear" w:pos="4500"/>
        </w:tabs>
        <w:autoSpaceDE w:val="0"/>
        <w:autoSpaceDN w:val="0"/>
        <w:ind w:left="567"/>
        <w:jc w:val="both"/>
        <w:rPr>
          <w:rFonts w:ascii="Arial Narrow" w:eastAsia="Calibri" w:hAnsi="Arial Narrow" w:cs="Calibri"/>
          <w:sz w:val="22"/>
          <w:szCs w:val="22"/>
          <w:lang w:eastAsia="en-US"/>
        </w:rPr>
      </w:pPr>
      <w:r w:rsidRPr="00AD6953">
        <w:rPr>
          <w:rFonts w:ascii="Arial Narrow" w:eastAsia="Calibri" w:hAnsi="Arial Narrow" w:cs="Calibri"/>
          <w:sz w:val="22"/>
          <w:szCs w:val="22"/>
          <w:lang w:eastAsia="en-US"/>
        </w:rPr>
        <w:t>Uchádzač uvedie v jednotnom európskom dokumente všetky relevantné informácie požadované verejným obstarávateľom, uvedené</w:t>
      </w:r>
      <w:r w:rsidRPr="00AD6953">
        <w:rPr>
          <w:rFonts w:ascii="Arial Narrow" w:eastAsia="Calibri" w:hAnsi="Arial Narrow" w:cs="Calibri"/>
          <w:sz w:val="22"/>
          <w:szCs w:val="22"/>
          <w:shd w:val="clear" w:color="auto" w:fill="F8F8F8"/>
          <w:lang w:eastAsia="en-US"/>
        </w:rPr>
        <w:t xml:space="preserve"> v oznámení o vyhlásení verejného obstarávania a v týchto súťažných podkladov</w:t>
      </w:r>
      <w:r w:rsidRPr="00AD6953">
        <w:rPr>
          <w:rFonts w:ascii="Arial Narrow" w:eastAsia="Calibri" w:hAnsi="Arial Narrow" w:cs="Calibri"/>
          <w:sz w:val="22"/>
          <w:szCs w:val="22"/>
          <w:lang w:eastAsia="en-US"/>
        </w:rPr>
        <w:t xml:space="preserve">, ktoré vyplní podľa pokynov verejného obstarávateľa, ako aj pokynov Úradu pre verejné obstarávanie uvedených v manuáli na stránke Úradu pre verejné obstarávanie - </w:t>
      </w:r>
      <w:hyperlink r:id="rId18" w:history="1">
        <w:r w:rsidRPr="00AD6953">
          <w:rPr>
            <w:rFonts w:ascii="Arial Narrow" w:eastAsia="Calibri" w:hAnsi="Arial Narrow" w:cs="Calibri"/>
            <w:color w:val="0563C1"/>
            <w:sz w:val="22"/>
            <w:szCs w:val="22"/>
            <w:u w:val="single"/>
            <w:lang w:eastAsia="en-US"/>
          </w:rPr>
          <w:t>https://www.uvo.gov.sk/legislativametodika-dohlad/jednotny-europsky-dokument-pre-verejne-obstaravanie-553.html</w:t>
        </w:r>
      </w:hyperlink>
      <w:r w:rsidRPr="00AD6953">
        <w:rPr>
          <w:rFonts w:ascii="Arial Narrow" w:eastAsia="Calibri" w:hAnsi="Arial Narrow" w:cs="Calibri"/>
          <w:sz w:val="22"/>
          <w:szCs w:val="22"/>
          <w:lang w:eastAsia="en-US"/>
        </w:rPr>
        <w:t>, okrem časti I. označenej ako „Informácie týkajúce sa postupu verejného obstarávania a verejného obstarávateľa“ (pokiaľ uchádzač použije jednotný európsky dokument, ktorý je súčasťou týchto súťažných podkladov).</w:t>
      </w:r>
    </w:p>
    <w:p w:rsidR="00AD6953" w:rsidRPr="00AD6953" w:rsidRDefault="00AD6953" w:rsidP="00AD6953">
      <w:pPr>
        <w:tabs>
          <w:tab w:val="clear" w:pos="2160"/>
          <w:tab w:val="clear" w:pos="2880"/>
          <w:tab w:val="clear" w:pos="4500"/>
        </w:tabs>
        <w:spacing w:before="120" w:after="120"/>
        <w:ind w:left="567"/>
        <w:jc w:val="both"/>
        <w:rPr>
          <w:rFonts w:ascii="Arial Narrow" w:eastAsia="Calibri" w:hAnsi="Arial Narrow" w:cs="Calibri"/>
          <w:sz w:val="22"/>
          <w:szCs w:val="22"/>
        </w:rPr>
      </w:pPr>
      <w:r w:rsidRPr="00AD6953">
        <w:rPr>
          <w:rFonts w:ascii="Arial Narrow" w:eastAsia="Calibri" w:hAnsi="Arial Narrow" w:cs="Calibri"/>
          <w:sz w:val="22"/>
          <w:szCs w:val="22"/>
          <w:lang w:eastAsia="en-US"/>
        </w:rPr>
        <w:t xml:space="preserve">Verejný obstarávateľ nevyžaduje, aby uchádzač v prípade subdodávateľov, ktorých kapacity nevyužíva na preukázanie splnenia podmienok účasti v častiach II a III formulári jednotného európskeho dokumentu, uviedol informácie o takýchto subdodávateľoch a tiež nevyžaduje, aby uchádzač za takýchto subdodávateľov, ktorých kapacity uchádzač nevyužíva na preukázanie splnenia podmienok účasti, predkladal jednotný európsky dokument za každého takéhoto subdodávateľa.  </w:t>
      </w:r>
    </w:p>
    <w:p w:rsidR="00AD6953" w:rsidRPr="00AD6953" w:rsidRDefault="00AD6953" w:rsidP="00AD6953">
      <w:pPr>
        <w:tabs>
          <w:tab w:val="clear" w:pos="2160"/>
          <w:tab w:val="clear" w:pos="2880"/>
          <w:tab w:val="clear" w:pos="4500"/>
        </w:tabs>
        <w:spacing w:before="120" w:after="120"/>
        <w:ind w:left="567"/>
        <w:jc w:val="both"/>
        <w:rPr>
          <w:rFonts w:ascii="Arial Narrow" w:eastAsia="Calibri" w:hAnsi="Arial Narrow" w:cs="Calibri"/>
          <w:sz w:val="22"/>
          <w:szCs w:val="22"/>
          <w:lang w:eastAsia="en-US"/>
        </w:rPr>
      </w:pPr>
      <w:r w:rsidRPr="00AD6953">
        <w:rPr>
          <w:rFonts w:ascii="Arial Narrow" w:eastAsia="Calibri" w:hAnsi="Arial Narrow" w:cs="Calibri"/>
          <w:b/>
          <w:bCs/>
          <w:sz w:val="22"/>
          <w:szCs w:val="22"/>
          <w:lang w:eastAsia="en-US"/>
        </w:rPr>
        <w:t>Uchádzač, ktorý sa</w:t>
      </w:r>
      <w:r w:rsidRPr="00AD6953">
        <w:rPr>
          <w:rFonts w:ascii="Arial Narrow" w:eastAsia="Calibri" w:hAnsi="Arial Narrow" w:cs="Calibri"/>
          <w:sz w:val="22"/>
          <w:szCs w:val="22"/>
          <w:lang w:eastAsia="en-US"/>
        </w:rPr>
        <w:t xml:space="preserve"> verejného obstarávania </w:t>
      </w:r>
      <w:r w:rsidRPr="00AD6953">
        <w:rPr>
          <w:rFonts w:ascii="Arial Narrow" w:eastAsia="Calibri" w:hAnsi="Arial Narrow" w:cs="Calibri"/>
          <w:b/>
          <w:bCs/>
          <w:sz w:val="22"/>
          <w:szCs w:val="22"/>
          <w:lang w:eastAsia="en-US"/>
        </w:rPr>
        <w:t>zúčastňuje samostatne</w:t>
      </w:r>
      <w:r w:rsidRPr="00AD6953">
        <w:rPr>
          <w:rFonts w:ascii="Arial Narrow" w:eastAsia="Calibri" w:hAnsi="Arial Narrow" w:cs="Calibri"/>
          <w:sz w:val="22"/>
          <w:szCs w:val="22"/>
          <w:lang w:eastAsia="en-US"/>
        </w:rPr>
        <w:t xml:space="preserve"> a ktorý nevyužíva zdroje a/alebo kapacity iných osôb na preukázanie splnenia podmienok účasti, </w:t>
      </w:r>
      <w:r w:rsidRPr="00AD6953">
        <w:rPr>
          <w:rFonts w:ascii="Arial Narrow" w:eastAsia="Calibri" w:hAnsi="Arial Narrow" w:cs="Calibri"/>
          <w:b/>
          <w:bCs/>
          <w:sz w:val="22"/>
          <w:szCs w:val="22"/>
          <w:lang w:eastAsia="en-US"/>
        </w:rPr>
        <w:t>vyplní, podpíše a predloží jeden jednotný</w:t>
      </w:r>
      <w:r w:rsidRPr="00AD6953">
        <w:rPr>
          <w:rFonts w:ascii="Arial Narrow" w:eastAsia="Calibri" w:hAnsi="Arial Narrow" w:cs="Calibri"/>
          <w:sz w:val="22"/>
          <w:szCs w:val="22"/>
          <w:lang w:eastAsia="en-US"/>
        </w:rPr>
        <w:t xml:space="preserve"> </w:t>
      </w:r>
      <w:r w:rsidRPr="00AD6953">
        <w:rPr>
          <w:rFonts w:ascii="Arial Narrow" w:eastAsia="Calibri" w:hAnsi="Arial Narrow" w:cs="Calibri"/>
          <w:b/>
          <w:bCs/>
          <w:sz w:val="22"/>
          <w:szCs w:val="22"/>
          <w:lang w:eastAsia="en-US"/>
        </w:rPr>
        <w:t>európsky dokument</w:t>
      </w:r>
      <w:r w:rsidRPr="00AD6953">
        <w:rPr>
          <w:rFonts w:ascii="Arial Narrow" w:eastAsia="Calibri" w:hAnsi="Arial Narrow" w:cs="Calibri"/>
          <w:sz w:val="22"/>
          <w:szCs w:val="22"/>
          <w:lang w:eastAsia="en-US"/>
        </w:rPr>
        <w:t>.</w:t>
      </w:r>
    </w:p>
    <w:p w:rsidR="00AD6953" w:rsidRPr="00AD6953" w:rsidRDefault="00AD6953" w:rsidP="00AD6953">
      <w:pPr>
        <w:tabs>
          <w:tab w:val="clear" w:pos="2160"/>
          <w:tab w:val="clear" w:pos="2880"/>
          <w:tab w:val="clear" w:pos="4500"/>
        </w:tabs>
        <w:spacing w:before="120" w:after="120"/>
        <w:ind w:left="567"/>
        <w:jc w:val="both"/>
        <w:rPr>
          <w:rFonts w:ascii="Arial Narrow" w:eastAsia="Calibri" w:hAnsi="Arial Narrow" w:cs="Calibri"/>
          <w:sz w:val="22"/>
          <w:szCs w:val="22"/>
          <w:lang w:eastAsia="en-US"/>
        </w:rPr>
      </w:pPr>
      <w:r w:rsidRPr="00AD6953">
        <w:rPr>
          <w:rFonts w:ascii="Arial Narrow" w:eastAsia="Calibri" w:hAnsi="Arial Narrow" w:cs="Calibri"/>
          <w:sz w:val="22"/>
          <w:szCs w:val="22"/>
          <w:lang w:eastAsia="en-US"/>
        </w:rPr>
        <w:t xml:space="preserve">Uchádzač, ktorý sa verejného obstarávania zúčastňuje samostatne, </w:t>
      </w:r>
      <w:r w:rsidRPr="00AD6953">
        <w:rPr>
          <w:rFonts w:ascii="Arial Narrow" w:eastAsia="Calibri" w:hAnsi="Arial Narrow" w:cs="Calibri"/>
          <w:b/>
          <w:bCs/>
          <w:sz w:val="22"/>
          <w:szCs w:val="22"/>
          <w:lang w:eastAsia="en-US"/>
        </w:rPr>
        <w:t xml:space="preserve">ale využíva zdroje a/alebo </w:t>
      </w:r>
      <w:r w:rsidR="004B7F5F">
        <w:rPr>
          <w:rFonts w:ascii="Arial Narrow" w:eastAsia="Calibri" w:hAnsi="Arial Narrow" w:cs="Calibri"/>
          <w:b/>
          <w:bCs/>
          <w:sz w:val="22"/>
          <w:szCs w:val="22"/>
          <w:lang w:eastAsia="en-US"/>
        </w:rPr>
        <w:t xml:space="preserve">           </w:t>
      </w:r>
      <w:r w:rsidRPr="00AD6953">
        <w:rPr>
          <w:rFonts w:ascii="Arial Narrow" w:eastAsia="Calibri" w:hAnsi="Arial Narrow" w:cs="Calibri"/>
          <w:b/>
          <w:bCs/>
          <w:sz w:val="22"/>
          <w:szCs w:val="22"/>
          <w:lang w:eastAsia="en-US"/>
        </w:rPr>
        <w:t>kapacity iných osôb na preukázanie splnenia podmienok účasti</w:t>
      </w:r>
      <w:r w:rsidRPr="00AD6953">
        <w:rPr>
          <w:rFonts w:ascii="Arial Narrow" w:eastAsia="Calibri" w:hAnsi="Arial Narrow" w:cs="Calibri"/>
          <w:sz w:val="22"/>
          <w:szCs w:val="22"/>
          <w:lang w:eastAsia="en-US"/>
        </w:rPr>
        <w:t xml:space="preserve">, </w:t>
      </w:r>
      <w:r w:rsidRPr="00AD6953">
        <w:rPr>
          <w:rFonts w:ascii="Arial Narrow" w:eastAsia="Calibri" w:hAnsi="Arial Narrow" w:cs="Calibri"/>
          <w:b/>
          <w:bCs/>
          <w:sz w:val="22"/>
          <w:szCs w:val="22"/>
          <w:lang w:eastAsia="en-US"/>
        </w:rPr>
        <w:t xml:space="preserve">vyplní, podpíše a predloží </w:t>
      </w:r>
      <w:r w:rsidR="004B7F5F">
        <w:rPr>
          <w:rFonts w:ascii="Arial Narrow" w:eastAsia="Calibri" w:hAnsi="Arial Narrow" w:cs="Calibri"/>
          <w:b/>
          <w:bCs/>
          <w:sz w:val="22"/>
          <w:szCs w:val="22"/>
          <w:lang w:eastAsia="en-US"/>
        </w:rPr>
        <w:t xml:space="preserve">       </w:t>
      </w:r>
      <w:r w:rsidRPr="00AD6953">
        <w:rPr>
          <w:rFonts w:ascii="Arial Narrow" w:eastAsia="Calibri" w:hAnsi="Arial Narrow" w:cs="Calibri"/>
          <w:b/>
          <w:bCs/>
          <w:sz w:val="22"/>
          <w:szCs w:val="22"/>
          <w:lang w:eastAsia="en-US"/>
        </w:rPr>
        <w:t>jednotný európsky dokument za seba spolu s vyplneným/vyplnenými,</w:t>
      </w:r>
      <w:r w:rsidRPr="00AD6953">
        <w:rPr>
          <w:rFonts w:ascii="Arial Narrow" w:eastAsia="Calibri" w:hAnsi="Arial Narrow" w:cs="Calibri"/>
          <w:sz w:val="22"/>
          <w:szCs w:val="22"/>
          <w:lang w:eastAsia="en-US"/>
        </w:rPr>
        <w:t xml:space="preserve"> </w:t>
      </w:r>
      <w:r w:rsidRPr="00AD6953">
        <w:rPr>
          <w:rFonts w:ascii="Arial Narrow" w:eastAsia="Calibri" w:hAnsi="Arial Narrow" w:cs="Calibri"/>
          <w:b/>
          <w:bCs/>
          <w:sz w:val="22"/>
          <w:szCs w:val="22"/>
          <w:lang w:eastAsia="en-US"/>
        </w:rPr>
        <w:t>podpísaným/podpísanými samostatným/samostatnými jednotným európskym dokument/jednotnými európskymi dokumentmi</w:t>
      </w:r>
      <w:r w:rsidRPr="00AD6953">
        <w:rPr>
          <w:rFonts w:ascii="Arial Narrow" w:eastAsia="Calibri" w:hAnsi="Arial Narrow" w:cs="Calibri"/>
          <w:sz w:val="22"/>
          <w:szCs w:val="22"/>
          <w:lang w:eastAsia="en-US"/>
        </w:rPr>
        <w:t xml:space="preserve">, ktorý/ktoré obsahuje/obsahujú príslušné informácie </w:t>
      </w:r>
      <w:r w:rsidRPr="00AD6953">
        <w:rPr>
          <w:rFonts w:ascii="Arial Narrow" w:eastAsia="Calibri" w:hAnsi="Arial Narrow" w:cs="Calibri"/>
          <w:b/>
          <w:bCs/>
          <w:sz w:val="22"/>
          <w:szCs w:val="22"/>
          <w:lang w:eastAsia="en-US"/>
        </w:rPr>
        <w:t>a podpis každej z osôb, ktorých zdroje a/alebo kapacity využíva uchádzač na preukázanie splnenia podmienok účasti v tomto verejnom obstarávaní.</w:t>
      </w:r>
    </w:p>
    <w:p w:rsidR="00AD6953" w:rsidRPr="00AD6953" w:rsidRDefault="00AD6953" w:rsidP="00AD6953">
      <w:pPr>
        <w:tabs>
          <w:tab w:val="clear" w:pos="2160"/>
          <w:tab w:val="clear" w:pos="2880"/>
          <w:tab w:val="clear" w:pos="4500"/>
        </w:tabs>
        <w:spacing w:before="120" w:after="120"/>
        <w:ind w:left="567"/>
        <w:jc w:val="both"/>
        <w:rPr>
          <w:rFonts w:ascii="Arial Narrow" w:eastAsia="Calibri" w:hAnsi="Arial Narrow" w:cs="Calibri"/>
          <w:b/>
          <w:bCs/>
          <w:sz w:val="22"/>
          <w:szCs w:val="22"/>
          <w:lang w:eastAsia="en-US"/>
        </w:rPr>
      </w:pPr>
      <w:r w:rsidRPr="00AD6953">
        <w:rPr>
          <w:rFonts w:ascii="Arial Narrow" w:eastAsia="Calibri" w:hAnsi="Arial Narrow" w:cs="Calibri"/>
          <w:b/>
          <w:bCs/>
          <w:sz w:val="22"/>
          <w:szCs w:val="22"/>
          <w:lang w:eastAsia="en-US"/>
        </w:rPr>
        <w:t>V prípade, že uchádzača tvorí skupina dodávateľov</w:t>
      </w:r>
      <w:r w:rsidRPr="00AD6953">
        <w:rPr>
          <w:rFonts w:ascii="Arial Narrow" w:eastAsia="Calibri" w:hAnsi="Arial Narrow" w:cs="Calibri"/>
          <w:sz w:val="22"/>
          <w:szCs w:val="22"/>
          <w:lang w:eastAsia="en-US"/>
        </w:rPr>
        <w:t xml:space="preserve"> zúčastnená vo verejnom obstarávaní, uchádzač </w:t>
      </w:r>
      <w:r w:rsidRPr="00AD6953">
        <w:rPr>
          <w:rFonts w:ascii="Arial Narrow" w:eastAsia="Calibri" w:hAnsi="Arial Narrow" w:cs="Calibri"/>
          <w:b/>
          <w:bCs/>
          <w:sz w:val="22"/>
          <w:szCs w:val="22"/>
          <w:lang w:eastAsia="en-US"/>
        </w:rPr>
        <w:t>vyplní a predloží jednotný európsky</w:t>
      </w:r>
      <w:r w:rsidRPr="00AD6953">
        <w:rPr>
          <w:rFonts w:ascii="Arial Narrow" w:eastAsia="Calibri" w:hAnsi="Arial Narrow" w:cs="Calibri"/>
          <w:sz w:val="22"/>
          <w:szCs w:val="22"/>
          <w:lang w:eastAsia="en-US"/>
        </w:rPr>
        <w:t xml:space="preserve"> </w:t>
      </w:r>
      <w:r w:rsidRPr="00AD6953">
        <w:rPr>
          <w:rFonts w:ascii="Arial Narrow" w:eastAsia="Calibri" w:hAnsi="Arial Narrow" w:cs="Calibri"/>
          <w:b/>
          <w:bCs/>
          <w:sz w:val="22"/>
          <w:szCs w:val="22"/>
          <w:lang w:eastAsia="en-US"/>
        </w:rPr>
        <w:t xml:space="preserve">dokument s požadovanými informáciami za každého člena skupiny dodávateľov spolu s ich podpismi. </w:t>
      </w:r>
    </w:p>
    <w:p w:rsidR="00AD6953" w:rsidRPr="00AD6953" w:rsidRDefault="00AD6953" w:rsidP="00AD6953">
      <w:pPr>
        <w:tabs>
          <w:tab w:val="clear" w:pos="2160"/>
          <w:tab w:val="clear" w:pos="2880"/>
          <w:tab w:val="clear" w:pos="4500"/>
        </w:tabs>
        <w:autoSpaceDE w:val="0"/>
        <w:autoSpaceDN w:val="0"/>
        <w:spacing w:before="120" w:after="120"/>
        <w:ind w:left="567"/>
        <w:jc w:val="both"/>
        <w:rPr>
          <w:rFonts w:ascii="Arial Narrow" w:eastAsia="Calibri" w:hAnsi="Arial Narrow" w:cs="Calibri"/>
          <w:sz w:val="22"/>
          <w:szCs w:val="22"/>
          <w:lang w:eastAsia="en-US"/>
        </w:rPr>
      </w:pPr>
      <w:r w:rsidRPr="00AD6953">
        <w:rPr>
          <w:rFonts w:ascii="Arial Narrow" w:eastAsia="Calibri" w:hAnsi="Arial Narrow" w:cs="Calibri"/>
          <w:sz w:val="22"/>
          <w:szCs w:val="22"/>
          <w:lang w:eastAsia="en-US"/>
        </w:rPr>
        <w:t xml:space="preserve">Podľa § 39 ods. 6 zákona, ak uchádzač použije jednotný európsky dokument, verejný obstarávateľ môže na zabezpečenie riadneho priebehu verejného obstarávania kedykoľvek v jeho priebehu písomne – elektronickými prostriedkami, spôsobom určeným funkcionalitou EKS, požiadať uchádzača o predloženie dokladu alebo dokladov nahradených jednotným európskym dokumentom. Uchádzač doručí elektronicky spôsobom určeným funkcionalitou EKS, doklady verejnému obstarávateľovi do piatich pracovných dní odo dňa doručenia žiadosti, ak verejný obstarávateľ neurčil v žiadosti dlhšiu lehotu. </w:t>
      </w:r>
    </w:p>
    <w:p w:rsidR="00AD6953" w:rsidRPr="00AD6953" w:rsidRDefault="00AD6953" w:rsidP="00AD6953">
      <w:pPr>
        <w:tabs>
          <w:tab w:val="clear" w:pos="2160"/>
          <w:tab w:val="clear" w:pos="2880"/>
          <w:tab w:val="clear" w:pos="4500"/>
        </w:tabs>
        <w:autoSpaceDE w:val="0"/>
        <w:autoSpaceDN w:val="0"/>
        <w:spacing w:before="120" w:after="120"/>
        <w:ind w:left="567"/>
        <w:jc w:val="both"/>
        <w:rPr>
          <w:rFonts w:ascii="Arial Narrow" w:eastAsia="Calibri" w:hAnsi="Arial Narrow" w:cs="Calibri"/>
          <w:bCs/>
          <w:i/>
          <w:sz w:val="22"/>
          <w:szCs w:val="22"/>
          <w:u w:val="single"/>
          <w:lang w:eastAsia="en-US"/>
        </w:rPr>
      </w:pPr>
      <w:r w:rsidRPr="00AD6953">
        <w:rPr>
          <w:rFonts w:ascii="Arial Narrow" w:eastAsia="Calibri" w:hAnsi="Arial Narrow" w:cs="Calibri"/>
          <w:bCs/>
          <w:i/>
          <w:sz w:val="22"/>
          <w:szCs w:val="22"/>
          <w:u w:val="single"/>
          <w:lang w:eastAsia="en-US"/>
        </w:rPr>
        <w:t>Dokumenty týkajúce sa podmienok účasti uchádzač nahrá do Ponuky v časti formuláru „Podmienky účasti“.</w:t>
      </w:r>
    </w:p>
    <w:p w:rsidR="00752521" w:rsidRDefault="00752521" w:rsidP="00752521">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en-US"/>
        </w:rPr>
      </w:pPr>
    </w:p>
    <w:p w:rsidR="002750B7" w:rsidRDefault="002750B7" w:rsidP="00752521">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en-US"/>
        </w:rPr>
      </w:pPr>
    </w:p>
    <w:p w:rsidR="00AD6953" w:rsidRDefault="00AD6953" w:rsidP="00752521">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en-US"/>
        </w:rPr>
      </w:pPr>
    </w:p>
    <w:p w:rsidR="00AD6953" w:rsidRDefault="00AD6953" w:rsidP="00752521">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en-US"/>
        </w:rPr>
      </w:pPr>
    </w:p>
    <w:p w:rsidR="00D041AB" w:rsidRPr="00D041AB" w:rsidRDefault="00D041AB" w:rsidP="00D041AB">
      <w:pPr>
        <w:tabs>
          <w:tab w:val="clear" w:pos="2160"/>
          <w:tab w:val="clear" w:pos="2880"/>
          <w:tab w:val="clear" w:pos="4500"/>
        </w:tabs>
        <w:spacing w:before="120" w:after="120"/>
        <w:ind w:left="567"/>
        <w:jc w:val="both"/>
        <w:rPr>
          <w:rFonts w:ascii="Arial Narrow" w:hAnsi="Arial Narrow"/>
          <w:sz w:val="22"/>
          <w:szCs w:val="22"/>
        </w:rPr>
      </w:pPr>
    </w:p>
    <w:p w:rsidR="001661F9" w:rsidRPr="00DD42AE" w:rsidRDefault="001661F9" w:rsidP="001661F9">
      <w:pPr>
        <w:numPr>
          <w:ilvl w:val="0"/>
          <w:numId w:val="1"/>
        </w:numPr>
        <w:tabs>
          <w:tab w:val="clear" w:pos="432"/>
          <w:tab w:val="clear" w:pos="2160"/>
          <w:tab w:val="clear" w:pos="2880"/>
          <w:tab w:val="clear" w:pos="4500"/>
        </w:tabs>
        <w:spacing w:before="120" w:after="120"/>
        <w:ind w:left="567" w:hanging="567"/>
        <w:jc w:val="both"/>
        <w:rPr>
          <w:rFonts w:ascii="Arial Narrow" w:hAnsi="Arial Narrow"/>
          <w:sz w:val="22"/>
          <w:szCs w:val="22"/>
        </w:rPr>
      </w:pPr>
      <w:r w:rsidRPr="00DD42AE">
        <w:rPr>
          <w:rFonts w:ascii="Arial Narrow" w:hAnsi="Arial Narrow"/>
          <w:b/>
          <w:bCs/>
          <w:smallCaps/>
          <w:sz w:val="22"/>
          <w:szCs w:val="22"/>
        </w:rPr>
        <w:t>ponuka uchádzača</w:t>
      </w:r>
    </w:p>
    <w:p w:rsidR="001661F9" w:rsidRPr="00E46440" w:rsidRDefault="001661F9" w:rsidP="00534BB7">
      <w:pPr>
        <w:numPr>
          <w:ilvl w:val="1"/>
          <w:numId w:val="1"/>
        </w:numPr>
        <w:tabs>
          <w:tab w:val="clear" w:pos="2160"/>
          <w:tab w:val="clear" w:pos="2880"/>
          <w:tab w:val="clear" w:pos="4500"/>
        </w:tabs>
        <w:spacing w:after="120"/>
        <w:ind w:left="578" w:hanging="578"/>
        <w:jc w:val="both"/>
        <w:rPr>
          <w:rFonts w:ascii="Arial Narrow" w:hAnsi="Arial Narrow"/>
          <w:i/>
          <w:color w:val="000000"/>
          <w:sz w:val="22"/>
          <w:szCs w:val="22"/>
        </w:rPr>
      </w:pPr>
      <w:r w:rsidRPr="006701E7">
        <w:rPr>
          <w:rFonts w:ascii="Arial Narrow" w:hAnsi="Arial Narrow"/>
          <w:color w:val="000000"/>
          <w:sz w:val="22"/>
          <w:szCs w:val="22"/>
        </w:rPr>
        <w:t xml:space="preserve">Návrh </w:t>
      </w:r>
      <w:r w:rsidR="003F1123" w:rsidRPr="006701E7">
        <w:rPr>
          <w:rFonts w:ascii="Arial Narrow" w:hAnsi="Arial Narrow"/>
          <w:color w:val="000000"/>
          <w:sz w:val="22"/>
          <w:szCs w:val="22"/>
        </w:rPr>
        <w:t>zmluvy o dielo</w:t>
      </w:r>
      <w:r w:rsidRPr="006701E7">
        <w:rPr>
          <w:rFonts w:ascii="Arial Narrow" w:hAnsi="Arial Narrow"/>
          <w:color w:val="000000"/>
          <w:sz w:val="22"/>
          <w:szCs w:val="22"/>
        </w:rPr>
        <w:t xml:space="preserve"> podľa prílohy </w:t>
      </w:r>
      <w:r w:rsidR="003D5A92" w:rsidRPr="006701E7">
        <w:rPr>
          <w:rFonts w:ascii="Arial Narrow" w:hAnsi="Arial Narrow"/>
          <w:color w:val="000000"/>
          <w:sz w:val="22"/>
          <w:szCs w:val="22"/>
        </w:rPr>
        <w:t xml:space="preserve">č. 2 týchto súťažných podkladov </w:t>
      </w:r>
      <w:r w:rsidR="00E82E87" w:rsidRPr="006701E7">
        <w:rPr>
          <w:rFonts w:ascii="Arial Narrow" w:hAnsi="Arial Narrow"/>
          <w:color w:val="000000"/>
          <w:sz w:val="22"/>
          <w:szCs w:val="22"/>
        </w:rPr>
        <w:t xml:space="preserve">vo formáte </w:t>
      </w:r>
      <w:proofErr w:type="spellStart"/>
      <w:r w:rsidR="00E82E87" w:rsidRPr="006701E7">
        <w:rPr>
          <w:rFonts w:ascii="Arial Narrow" w:hAnsi="Arial Narrow"/>
          <w:color w:val="000000"/>
          <w:sz w:val="22"/>
          <w:szCs w:val="22"/>
        </w:rPr>
        <w:t>pdf</w:t>
      </w:r>
      <w:proofErr w:type="spellEnd"/>
      <w:r w:rsidR="00E82E87" w:rsidRPr="006701E7">
        <w:rPr>
          <w:rFonts w:ascii="Arial Narrow" w:hAnsi="Arial Narrow"/>
          <w:color w:val="000000"/>
          <w:sz w:val="22"/>
          <w:szCs w:val="22"/>
        </w:rPr>
        <w:t xml:space="preserve">. Návrh </w:t>
      </w:r>
      <w:r w:rsidRPr="006701E7">
        <w:rPr>
          <w:rFonts w:ascii="Arial Narrow" w:hAnsi="Arial Narrow"/>
          <w:color w:val="000000"/>
          <w:sz w:val="22"/>
          <w:szCs w:val="22"/>
        </w:rPr>
        <w:t>musí byť doplnený o identifikačné údaje uchádzača</w:t>
      </w:r>
      <w:r w:rsidRPr="001F52C4">
        <w:rPr>
          <w:rFonts w:ascii="Arial Narrow" w:hAnsi="Arial Narrow"/>
          <w:color w:val="000000"/>
          <w:sz w:val="22"/>
          <w:szCs w:val="22"/>
        </w:rPr>
        <w:t xml:space="preserve"> a podpísaný uchádzačom alebo osobou oprávnenou konať za uchádzača. Návrh </w:t>
      </w:r>
      <w:r w:rsidR="003F1123" w:rsidRPr="001F52C4">
        <w:rPr>
          <w:rFonts w:ascii="Arial Narrow" w:hAnsi="Arial Narrow"/>
          <w:color w:val="000000"/>
          <w:sz w:val="22"/>
          <w:szCs w:val="22"/>
        </w:rPr>
        <w:t>zmluvy o dielo</w:t>
      </w:r>
      <w:r w:rsidRPr="001F52C4">
        <w:rPr>
          <w:rFonts w:ascii="Arial Narrow" w:hAnsi="Arial Narrow"/>
          <w:color w:val="000000"/>
          <w:sz w:val="22"/>
          <w:szCs w:val="22"/>
        </w:rPr>
        <w:t xml:space="preserve"> predloží uchádzač bez jej príloh.</w:t>
      </w:r>
      <w:r w:rsidR="0096096B">
        <w:rPr>
          <w:rFonts w:ascii="Arial Narrow" w:hAnsi="Arial Narrow"/>
          <w:color w:val="000000"/>
          <w:sz w:val="22"/>
          <w:szCs w:val="22"/>
        </w:rPr>
        <w:tab/>
      </w:r>
    </w:p>
    <w:p w:rsidR="006701E7" w:rsidRPr="006701E7" w:rsidRDefault="006701E7" w:rsidP="006701E7">
      <w:pPr>
        <w:pStyle w:val="Odsekzoznamu"/>
        <w:tabs>
          <w:tab w:val="clear" w:pos="2160"/>
          <w:tab w:val="clear" w:pos="2880"/>
          <w:tab w:val="clear" w:pos="4500"/>
        </w:tabs>
        <w:spacing w:before="120"/>
        <w:ind w:left="431"/>
        <w:jc w:val="both"/>
        <w:rPr>
          <w:rFonts w:ascii="Arial Narrow" w:hAnsi="Arial Narrow"/>
          <w:i/>
          <w:color w:val="000000"/>
          <w:sz w:val="10"/>
          <w:szCs w:val="10"/>
          <w:u w:val="single"/>
        </w:rPr>
      </w:pPr>
    </w:p>
    <w:p w:rsidR="00E82E87" w:rsidRPr="00E46440" w:rsidRDefault="00E82E87" w:rsidP="00E46440">
      <w:pPr>
        <w:pStyle w:val="Odsekzoznamu"/>
        <w:numPr>
          <w:ilvl w:val="1"/>
          <w:numId w:val="1"/>
        </w:numPr>
        <w:tabs>
          <w:tab w:val="clear" w:pos="2160"/>
          <w:tab w:val="clear" w:pos="2880"/>
          <w:tab w:val="clear" w:pos="4500"/>
        </w:tabs>
        <w:spacing w:before="120"/>
        <w:jc w:val="both"/>
        <w:rPr>
          <w:rFonts w:ascii="Arial Narrow" w:hAnsi="Arial Narrow"/>
          <w:sz w:val="22"/>
        </w:rPr>
      </w:pPr>
      <w:r w:rsidRPr="00E46440">
        <w:rPr>
          <w:rFonts w:ascii="Arial Narrow" w:hAnsi="Arial Narrow"/>
          <w:sz w:val="22"/>
        </w:rPr>
        <w:t>Návrh na plnenie kritéria na vyhodnotenie ponúk</w:t>
      </w:r>
      <w:r w:rsidR="002B3607" w:rsidRPr="00E46440">
        <w:rPr>
          <w:rFonts w:ascii="Arial Narrow" w:hAnsi="Arial Narrow"/>
          <w:sz w:val="22"/>
        </w:rPr>
        <w:t xml:space="preserve"> - </w:t>
      </w:r>
      <w:r w:rsidRPr="00E46440">
        <w:rPr>
          <w:rFonts w:ascii="Arial Narrow" w:hAnsi="Arial Narrow"/>
          <w:sz w:val="22"/>
        </w:rPr>
        <w:t>uchádzač vyplní elektronicky formulár uvedený v ponuke časť „Hodnotiace kritériá“.</w:t>
      </w:r>
    </w:p>
    <w:p w:rsidR="00E82E87" w:rsidRPr="006701E7" w:rsidRDefault="00E82E87" w:rsidP="006701E7">
      <w:pPr>
        <w:spacing w:after="120"/>
        <w:ind w:left="567"/>
        <w:jc w:val="both"/>
        <w:rPr>
          <w:rFonts w:ascii="Arial Narrow" w:hAnsi="Arial Narrow"/>
          <w:sz w:val="22"/>
        </w:rPr>
      </w:pPr>
      <w:r w:rsidRPr="006701E7">
        <w:rPr>
          <w:rFonts w:ascii="Arial Narrow" w:hAnsi="Arial Narrow"/>
          <w:sz w:val="22"/>
        </w:rPr>
        <w:t>Uchádzač uvedie návrh na plnenie kritéria na vyhodnotenie ponúk v súlade s údajmi uvedenými v Prílohe č. 3 Vzor štruktúrovaného rozpočtu ceny a v súlade so súťažnými podkladmi.</w:t>
      </w:r>
    </w:p>
    <w:p w:rsidR="00E82E87" w:rsidRPr="00E82E87" w:rsidRDefault="00E82E87" w:rsidP="00E82E87">
      <w:pPr>
        <w:spacing w:before="120" w:after="120"/>
        <w:jc w:val="both"/>
        <w:rPr>
          <w:rFonts w:ascii="Arial Narrow" w:hAnsi="Arial Narrow"/>
          <w:i/>
          <w:sz w:val="22"/>
        </w:rPr>
      </w:pPr>
      <w:r w:rsidRPr="00E82E87">
        <w:rPr>
          <w:rFonts w:ascii="Arial Narrow" w:hAnsi="Arial Narrow"/>
          <w:i/>
          <w:sz w:val="22"/>
        </w:rPr>
        <w:t xml:space="preserve">           </w:t>
      </w:r>
      <w:r w:rsidRPr="00E82E87">
        <w:rPr>
          <w:rFonts w:ascii="Arial Narrow" w:hAnsi="Arial Narrow"/>
          <w:i/>
          <w:sz w:val="22"/>
          <w:u w:val="single"/>
        </w:rPr>
        <w:t>Dokument uchádzač nahrá do ponuky v časti formuláru „Hodnotiace kritériá“.</w:t>
      </w:r>
    </w:p>
    <w:p w:rsidR="00AD6953" w:rsidRDefault="00AD6953" w:rsidP="004F3319">
      <w:pPr>
        <w:tabs>
          <w:tab w:val="clear" w:pos="2160"/>
          <w:tab w:val="clear" w:pos="2880"/>
          <w:tab w:val="clear" w:pos="4500"/>
        </w:tabs>
        <w:spacing w:before="200"/>
        <w:jc w:val="center"/>
        <w:rPr>
          <w:rFonts w:ascii="Arial Narrow" w:hAnsi="Arial Narrow"/>
          <w:b/>
          <w:bCs/>
          <w:sz w:val="26"/>
          <w:szCs w:val="26"/>
        </w:rPr>
      </w:pPr>
    </w:p>
    <w:p w:rsidR="004F3319" w:rsidRPr="00014914" w:rsidRDefault="004F3319" w:rsidP="004F3319">
      <w:pPr>
        <w:tabs>
          <w:tab w:val="clear" w:pos="2160"/>
          <w:tab w:val="clear" w:pos="2880"/>
          <w:tab w:val="clear" w:pos="4500"/>
        </w:tabs>
        <w:spacing w:before="200"/>
        <w:jc w:val="center"/>
        <w:rPr>
          <w:rFonts w:ascii="Arial Narrow" w:hAnsi="Arial Narrow"/>
          <w:b/>
          <w:bCs/>
          <w:sz w:val="26"/>
          <w:szCs w:val="26"/>
        </w:rPr>
      </w:pPr>
      <w:r w:rsidRPr="00014914">
        <w:rPr>
          <w:rFonts w:ascii="Arial Narrow" w:hAnsi="Arial Narrow"/>
          <w:b/>
          <w:bCs/>
          <w:sz w:val="26"/>
          <w:szCs w:val="26"/>
        </w:rPr>
        <w:t>Predkladanie ponuky</w:t>
      </w:r>
    </w:p>
    <w:p w:rsidR="004F3319" w:rsidRPr="008974A0" w:rsidRDefault="004F3319" w:rsidP="00E46440">
      <w:pPr>
        <w:numPr>
          <w:ilvl w:val="0"/>
          <w:numId w:val="1"/>
        </w:numPr>
        <w:tabs>
          <w:tab w:val="clear" w:pos="2160"/>
          <w:tab w:val="clear" w:pos="2880"/>
          <w:tab w:val="clear" w:pos="4500"/>
        </w:tabs>
        <w:spacing w:before="120" w:after="120"/>
        <w:jc w:val="both"/>
        <w:rPr>
          <w:rFonts w:ascii="Arial Narrow" w:hAnsi="Arial Narrow"/>
          <w:b/>
          <w:bCs/>
          <w:smallCaps/>
          <w:sz w:val="22"/>
          <w:szCs w:val="22"/>
        </w:rPr>
      </w:pPr>
      <w:r>
        <w:rPr>
          <w:rFonts w:ascii="Arial Narrow" w:hAnsi="Arial Narrow"/>
          <w:b/>
          <w:bCs/>
          <w:smallCaps/>
          <w:sz w:val="22"/>
          <w:szCs w:val="22"/>
        </w:rPr>
        <w:t xml:space="preserve">     </w:t>
      </w:r>
      <w:r w:rsidRPr="008974A0">
        <w:rPr>
          <w:rFonts w:ascii="Arial Narrow" w:hAnsi="Arial Narrow"/>
          <w:b/>
          <w:bCs/>
          <w:smallCaps/>
          <w:sz w:val="22"/>
          <w:szCs w:val="22"/>
        </w:rPr>
        <w:t>náklady na ponuku</w:t>
      </w:r>
    </w:p>
    <w:p w:rsidR="004F3319" w:rsidRPr="00887ABD" w:rsidRDefault="004F3319" w:rsidP="009B7D07">
      <w:pPr>
        <w:pStyle w:val="Zkladntext"/>
        <w:numPr>
          <w:ilvl w:val="1"/>
          <w:numId w:val="53"/>
        </w:numPr>
        <w:spacing w:before="120" w:after="120"/>
        <w:ind w:left="567" w:hanging="567"/>
        <w:rPr>
          <w:rFonts w:ascii="Arial Narrow" w:hAnsi="Arial Narrow"/>
          <w:sz w:val="22"/>
        </w:rPr>
      </w:pPr>
      <w:r w:rsidRPr="00887ABD">
        <w:rPr>
          <w:rFonts w:ascii="Arial Narrow" w:hAnsi="Arial Narrow"/>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sz w:val="22"/>
        </w:rPr>
        <w:t xml:space="preserve">ými prostriedkami, </w:t>
      </w:r>
      <w:r w:rsidRPr="00887ABD">
        <w:rPr>
          <w:rFonts w:ascii="Arial Narrow" w:hAnsi="Arial Narrow"/>
          <w:sz w:val="22"/>
        </w:rPr>
        <w:t xml:space="preserve"> spôsobom určeným funkcionalitou EKS v lehote na predkladanie ponúk podľa týchto súťažných podkladov sa uchádzačom nevracajú. Zostávajú ako súčasť dokumentácie vyhláseného verejného obstarávania.</w:t>
      </w:r>
    </w:p>
    <w:p w:rsidR="004F3319" w:rsidRPr="00A826B1" w:rsidRDefault="004F3319" w:rsidP="004F3319">
      <w:pPr>
        <w:pStyle w:val="Zkladntext"/>
        <w:spacing w:before="120" w:after="120"/>
        <w:ind w:left="567"/>
        <w:rPr>
          <w:rFonts w:ascii="Arial Narrow" w:hAnsi="Arial Narrow"/>
          <w:noProof w:val="0"/>
          <w:sz w:val="14"/>
          <w:szCs w:val="14"/>
        </w:rPr>
      </w:pPr>
    </w:p>
    <w:p w:rsidR="004F3319" w:rsidRPr="008974A0" w:rsidRDefault="004F3319" w:rsidP="009B7D07">
      <w:pPr>
        <w:numPr>
          <w:ilvl w:val="0"/>
          <w:numId w:val="53"/>
        </w:numPr>
        <w:tabs>
          <w:tab w:val="clear" w:pos="2160"/>
          <w:tab w:val="clear" w:pos="2880"/>
          <w:tab w:val="clear" w:pos="4500"/>
        </w:tabs>
        <w:spacing w:before="120" w:after="120"/>
        <w:ind w:left="567" w:hanging="567"/>
        <w:jc w:val="both"/>
        <w:rPr>
          <w:rFonts w:ascii="Arial Narrow" w:hAnsi="Arial Narrow"/>
          <w:b/>
          <w:bCs/>
          <w:smallCaps/>
          <w:sz w:val="22"/>
          <w:szCs w:val="22"/>
        </w:rPr>
      </w:pPr>
      <w:r w:rsidRPr="008974A0">
        <w:rPr>
          <w:rFonts w:ascii="Arial Narrow" w:hAnsi="Arial Narrow"/>
          <w:b/>
          <w:bCs/>
          <w:smallCaps/>
          <w:sz w:val="22"/>
          <w:szCs w:val="22"/>
        </w:rPr>
        <w:t>oprávnenie predložiť ponuku</w:t>
      </w:r>
    </w:p>
    <w:p w:rsidR="004F3319" w:rsidRPr="008974A0" w:rsidRDefault="004F3319" w:rsidP="009B7D07">
      <w:pPr>
        <w:numPr>
          <w:ilvl w:val="1"/>
          <w:numId w:val="53"/>
        </w:numPr>
        <w:tabs>
          <w:tab w:val="clear" w:pos="2160"/>
          <w:tab w:val="clear" w:pos="2880"/>
          <w:tab w:val="clear" w:pos="4500"/>
        </w:tabs>
        <w:spacing w:after="120"/>
        <w:ind w:left="567" w:hanging="567"/>
        <w:jc w:val="both"/>
        <w:rPr>
          <w:rFonts w:ascii="Arial Narrow" w:hAnsi="Arial Narrow"/>
          <w:sz w:val="22"/>
          <w:szCs w:val="22"/>
        </w:rPr>
      </w:pPr>
      <w:r w:rsidRPr="008974A0">
        <w:rPr>
          <w:rFonts w:ascii="Arial Narrow" w:hAnsi="Arial Narrow"/>
          <w:sz w:val="22"/>
          <w:szCs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sz w:val="22"/>
          <w:szCs w:val="22"/>
        </w:rPr>
        <w:t>zmluvy o dielo</w:t>
      </w:r>
      <w:r w:rsidRPr="008974A0">
        <w:rPr>
          <w:rFonts w:ascii="Arial Narrow" w:hAnsi="Arial Narrow"/>
          <w:sz w:val="22"/>
          <w:szCs w:val="22"/>
        </w:rPr>
        <w:t xml:space="preserve">  a komunikácie/zodpovednosti v procese plnenia </w:t>
      </w:r>
      <w:r>
        <w:rPr>
          <w:rFonts w:ascii="Arial Narrow" w:hAnsi="Arial Narrow"/>
          <w:sz w:val="22"/>
          <w:szCs w:val="22"/>
        </w:rPr>
        <w:t>zmluvy o dielo</w:t>
      </w:r>
      <w:r w:rsidRPr="008974A0">
        <w:rPr>
          <w:rFonts w:ascii="Arial Narrow" w:hAnsi="Arial Narrow"/>
          <w:sz w:val="22"/>
          <w:szCs w:val="22"/>
        </w:rPr>
        <w:t xml:space="preserve">. V prípade prijatia ponuky skupiny dodávateľov sa vyžaduje, aby skupina dodávateľov pred podpisom </w:t>
      </w:r>
      <w:r>
        <w:rPr>
          <w:rFonts w:ascii="Arial Narrow" w:hAnsi="Arial Narrow"/>
          <w:sz w:val="22"/>
          <w:szCs w:val="22"/>
        </w:rPr>
        <w:t>zmluvy o dielo</w:t>
      </w:r>
      <w:r w:rsidRPr="008974A0">
        <w:rPr>
          <w:rFonts w:ascii="Arial Narrow" w:hAnsi="Arial Narrow"/>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4F3319" w:rsidRDefault="004F3319" w:rsidP="009B7D07">
      <w:pPr>
        <w:numPr>
          <w:ilvl w:val="1"/>
          <w:numId w:val="53"/>
        </w:numPr>
        <w:tabs>
          <w:tab w:val="clear" w:pos="2160"/>
          <w:tab w:val="clear" w:pos="2880"/>
          <w:tab w:val="clear" w:pos="4500"/>
        </w:tabs>
        <w:spacing w:after="120"/>
        <w:ind w:left="567" w:hanging="567"/>
        <w:jc w:val="both"/>
        <w:rPr>
          <w:rFonts w:ascii="Arial Narrow" w:hAnsi="Arial Narrow"/>
          <w:sz w:val="22"/>
          <w:szCs w:val="22"/>
        </w:rPr>
      </w:pPr>
      <w:r w:rsidRPr="008974A0">
        <w:rPr>
          <w:rFonts w:ascii="Arial Narrow" w:hAnsi="Arial Narrow"/>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4F3319" w:rsidRPr="00A826B1" w:rsidRDefault="004F3319" w:rsidP="004F3319">
      <w:pPr>
        <w:tabs>
          <w:tab w:val="clear" w:pos="2160"/>
          <w:tab w:val="clear" w:pos="2880"/>
          <w:tab w:val="clear" w:pos="4500"/>
        </w:tabs>
        <w:spacing w:after="120"/>
        <w:ind w:left="567"/>
        <w:jc w:val="both"/>
        <w:rPr>
          <w:rFonts w:ascii="Arial Narrow" w:hAnsi="Arial Narrow"/>
          <w:sz w:val="14"/>
          <w:szCs w:val="14"/>
        </w:rPr>
      </w:pPr>
    </w:p>
    <w:p w:rsidR="004F3319" w:rsidRPr="004E6114" w:rsidRDefault="004F3319" w:rsidP="009B7D07">
      <w:pPr>
        <w:numPr>
          <w:ilvl w:val="0"/>
          <w:numId w:val="53"/>
        </w:numPr>
        <w:tabs>
          <w:tab w:val="clear" w:pos="2160"/>
          <w:tab w:val="clear" w:pos="2880"/>
          <w:tab w:val="clear" w:pos="4500"/>
        </w:tabs>
        <w:spacing w:before="120" w:after="120" w:line="276" w:lineRule="auto"/>
        <w:jc w:val="both"/>
        <w:rPr>
          <w:rFonts w:ascii="Arial Narrow" w:hAnsi="Arial Narrow"/>
          <w:b/>
          <w:bCs/>
          <w:smallCaps/>
          <w:sz w:val="22"/>
          <w:szCs w:val="22"/>
        </w:rPr>
      </w:pPr>
      <w:bookmarkStart w:id="7" w:name="podmienky_technicke"/>
      <w:bookmarkEnd w:id="7"/>
      <w:r>
        <w:rPr>
          <w:rFonts w:ascii="Arial Narrow" w:hAnsi="Arial Narrow"/>
          <w:b/>
          <w:bCs/>
          <w:smallCaps/>
          <w:sz w:val="22"/>
          <w:szCs w:val="22"/>
        </w:rPr>
        <w:t xml:space="preserve">     </w:t>
      </w:r>
      <w:r w:rsidRPr="004E6114">
        <w:rPr>
          <w:rFonts w:ascii="Arial Narrow" w:hAnsi="Arial Narrow"/>
          <w:b/>
          <w:bCs/>
          <w:smallCaps/>
          <w:sz w:val="22"/>
          <w:szCs w:val="22"/>
        </w:rPr>
        <w:t xml:space="preserve">predloženie ponuky a </w:t>
      </w:r>
      <w:r w:rsidRPr="004E6114">
        <w:rPr>
          <w:rFonts w:ascii="Arial Narrow" w:hAnsi="Arial Narrow"/>
          <w:b/>
          <w:sz w:val="18"/>
          <w:szCs w:val="18"/>
        </w:rPr>
        <w:t>SPÄŤVZATIE</w:t>
      </w:r>
      <w:r w:rsidRPr="004E6114">
        <w:rPr>
          <w:rFonts w:ascii="Arial Narrow" w:hAnsi="Arial Narrow"/>
          <w:b/>
          <w:bCs/>
          <w:smallCaps/>
          <w:sz w:val="22"/>
          <w:szCs w:val="22"/>
        </w:rPr>
        <w:t xml:space="preserve"> ponuky</w:t>
      </w:r>
    </w:p>
    <w:p w:rsidR="004F3319"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t>Každý uchádzač môže vo verejnom obstarávaní predložiť iba jednu ponuku, buď samostatne sám za seba alebo ako člen skupiny dodávateľov, a to výlučne v písomnej forme – elektronickými prostriedkami, spôsobom určeným funkcionalitou EKS. Uchádzač nemôže byť v tom istom postupe zadávania zákazky členom skupiny dodávateľov, ktorá predkladá ponuku.</w:t>
      </w:r>
    </w:p>
    <w:p w:rsidR="00D041AB" w:rsidRDefault="00D041AB" w:rsidP="00D041AB">
      <w:pPr>
        <w:tabs>
          <w:tab w:val="clear" w:pos="2160"/>
          <w:tab w:val="clear" w:pos="2880"/>
          <w:tab w:val="clear" w:pos="4500"/>
        </w:tabs>
        <w:spacing w:before="120" w:after="120" w:line="276" w:lineRule="auto"/>
        <w:jc w:val="both"/>
        <w:rPr>
          <w:rFonts w:ascii="Arial Narrow" w:eastAsia="Calibri" w:hAnsi="Arial Narrow"/>
          <w:sz w:val="22"/>
          <w:szCs w:val="22"/>
          <w:lang w:eastAsia="en-US"/>
        </w:rPr>
      </w:pPr>
    </w:p>
    <w:p w:rsidR="00D041AB" w:rsidRPr="004E6114" w:rsidRDefault="00D041AB" w:rsidP="00D041AB">
      <w:pPr>
        <w:tabs>
          <w:tab w:val="clear" w:pos="2160"/>
          <w:tab w:val="clear" w:pos="2880"/>
          <w:tab w:val="clear" w:pos="4500"/>
        </w:tabs>
        <w:spacing w:before="120" w:after="120" w:line="276" w:lineRule="auto"/>
        <w:jc w:val="both"/>
        <w:rPr>
          <w:rFonts w:ascii="Arial Narrow" w:eastAsia="Calibri" w:hAnsi="Arial Narrow"/>
          <w:sz w:val="22"/>
          <w:szCs w:val="22"/>
          <w:lang w:eastAsia="en-US"/>
        </w:rPr>
      </w:pPr>
    </w:p>
    <w:p w:rsidR="004F3319" w:rsidRPr="004E6114"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lastRenderedPageBreak/>
        <w:t xml:space="preserve">Uchádzač </w:t>
      </w:r>
      <w:r w:rsidRPr="004E6114">
        <w:rPr>
          <w:rFonts w:ascii="Arial Narrow" w:eastAsia="Calibri" w:hAnsi="Arial Narrow"/>
          <w:color w:val="000000"/>
          <w:sz w:val="22"/>
          <w:szCs w:val="22"/>
          <w:lang w:eastAsia="en-US"/>
        </w:rPr>
        <w:t>predloží úplnú ponu</w:t>
      </w:r>
      <w:r w:rsidRPr="004E6114">
        <w:rPr>
          <w:rFonts w:ascii="Arial Narrow" w:eastAsia="Calibri" w:hAnsi="Arial Narrow"/>
          <w:sz w:val="22"/>
          <w:szCs w:val="22"/>
          <w:lang w:eastAsia="en-US"/>
        </w:rPr>
        <w:t>ku 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p>
    <w:p w:rsidR="004F3319" w:rsidRPr="004E6114"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t>Verejný obstarávateľ elektronicky prostredníctvom funkcionality EKS potvrdí prijatie ponuky uchádzačovi.</w:t>
      </w:r>
    </w:p>
    <w:p w:rsidR="004F3319" w:rsidRPr="004E6114" w:rsidRDefault="004F3319" w:rsidP="009B7D07">
      <w:pPr>
        <w:numPr>
          <w:ilvl w:val="1"/>
          <w:numId w:val="53"/>
        </w:numPr>
        <w:tabs>
          <w:tab w:val="clear" w:pos="2160"/>
          <w:tab w:val="clear" w:pos="2880"/>
          <w:tab w:val="clear" w:pos="4500"/>
        </w:tabs>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t>Verejný obstarávateľ vylúči uchádzača:</w:t>
      </w:r>
    </w:p>
    <w:p w:rsidR="004F3319" w:rsidRPr="004E6114" w:rsidRDefault="004F3319" w:rsidP="004F3319">
      <w:pPr>
        <w:tabs>
          <w:tab w:val="clear" w:pos="2160"/>
          <w:tab w:val="clear" w:pos="2880"/>
          <w:tab w:val="clear" w:pos="4500"/>
        </w:tabs>
        <w:ind w:left="1276" w:hanging="283"/>
        <w:rPr>
          <w:rFonts w:ascii="Arial Narrow" w:eastAsia="Calibri" w:hAnsi="Arial Narrow"/>
          <w:sz w:val="22"/>
          <w:szCs w:val="22"/>
          <w:lang w:eastAsia="en-US"/>
        </w:rPr>
      </w:pPr>
      <w:r w:rsidRPr="004E6114">
        <w:rPr>
          <w:rFonts w:ascii="Arial Narrow" w:eastAsia="Calibri" w:hAnsi="Arial Narrow"/>
          <w:sz w:val="22"/>
          <w:szCs w:val="22"/>
          <w:lang w:eastAsia="en-US"/>
        </w:rPr>
        <w:t xml:space="preserve">a) </w:t>
      </w:r>
      <w:r>
        <w:rPr>
          <w:rFonts w:ascii="Arial Narrow" w:eastAsia="Calibri" w:hAnsi="Arial Narrow"/>
          <w:sz w:val="22"/>
          <w:szCs w:val="22"/>
          <w:lang w:eastAsia="en-US"/>
        </w:rPr>
        <w:t xml:space="preserve"> </w:t>
      </w:r>
      <w:r w:rsidRPr="004E6114">
        <w:rPr>
          <w:rFonts w:ascii="Arial Narrow" w:eastAsia="Calibri" w:hAnsi="Arial Narrow"/>
          <w:sz w:val="22"/>
          <w:szCs w:val="22"/>
          <w:lang w:eastAsia="en-US"/>
        </w:rPr>
        <w:t>ak nedodržal určený spôsob komunikácie,</w:t>
      </w:r>
    </w:p>
    <w:p w:rsidR="004F3319" w:rsidRPr="004E6114" w:rsidRDefault="004F3319" w:rsidP="004F3319">
      <w:pPr>
        <w:tabs>
          <w:tab w:val="clear" w:pos="2160"/>
          <w:tab w:val="clear" w:pos="2880"/>
          <w:tab w:val="clear" w:pos="4500"/>
        </w:tabs>
        <w:ind w:left="1276" w:hanging="283"/>
        <w:rPr>
          <w:rFonts w:ascii="Arial Narrow" w:eastAsia="Calibri" w:hAnsi="Arial Narrow"/>
          <w:sz w:val="22"/>
          <w:szCs w:val="22"/>
          <w:lang w:eastAsia="en-US"/>
        </w:rPr>
      </w:pPr>
      <w:r w:rsidRPr="004E6114">
        <w:rPr>
          <w:rFonts w:ascii="Arial Narrow" w:eastAsia="Calibri" w:hAnsi="Arial Narrow"/>
          <w:sz w:val="22"/>
          <w:szCs w:val="22"/>
          <w:lang w:eastAsia="en-US"/>
        </w:rPr>
        <w:t xml:space="preserve">b) </w:t>
      </w:r>
      <w:r>
        <w:rPr>
          <w:rFonts w:ascii="Arial Narrow" w:eastAsia="Calibri" w:hAnsi="Arial Narrow"/>
          <w:sz w:val="22"/>
          <w:szCs w:val="22"/>
          <w:lang w:eastAsia="en-US"/>
        </w:rPr>
        <w:t xml:space="preserve"> </w:t>
      </w:r>
      <w:r w:rsidRPr="004E6114">
        <w:rPr>
          <w:rFonts w:ascii="Arial Narrow" w:eastAsia="Calibri" w:hAnsi="Arial Narrow"/>
          <w:sz w:val="22"/>
          <w:szCs w:val="22"/>
          <w:lang w:eastAsia="en-US"/>
        </w:rPr>
        <w:t>ak obsah jeho ponuky nie je možné sprístupniť,</w:t>
      </w:r>
    </w:p>
    <w:p w:rsidR="004F3319" w:rsidRPr="004E6114" w:rsidRDefault="004F3319" w:rsidP="004F3319">
      <w:pPr>
        <w:tabs>
          <w:tab w:val="clear" w:pos="2160"/>
          <w:tab w:val="clear" w:pos="2880"/>
          <w:tab w:val="clear" w:pos="4500"/>
        </w:tabs>
        <w:ind w:left="1276" w:hanging="283"/>
        <w:rPr>
          <w:rFonts w:ascii="Arial Narrow" w:eastAsia="Calibri" w:hAnsi="Arial Narrow"/>
          <w:sz w:val="22"/>
          <w:szCs w:val="22"/>
          <w:lang w:eastAsia="en-US"/>
        </w:rPr>
      </w:pPr>
      <w:r w:rsidRPr="004E6114">
        <w:rPr>
          <w:rFonts w:ascii="Arial Narrow" w:eastAsia="Calibri" w:hAnsi="Arial Narrow"/>
          <w:sz w:val="22"/>
          <w:szCs w:val="22"/>
          <w:lang w:eastAsia="en-US"/>
        </w:rPr>
        <w:t xml:space="preserve">c) </w:t>
      </w:r>
      <w:r>
        <w:rPr>
          <w:rFonts w:ascii="Arial Narrow" w:eastAsia="Calibri" w:hAnsi="Arial Narrow"/>
          <w:sz w:val="22"/>
          <w:szCs w:val="22"/>
          <w:lang w:eastAsia="en-US"/>
        </w:rPr>
        <w:t xml:space="preserve"> </w:t>
      </w:r>
      <w:r w:rsidRPr="004E6114">
        <w:rPr>
          <w:rFonts w:ascii="Arial Narrow" w:eastAsia="Calibri" w:hAnsi="Arial Narrow"/>
          <w:sz w:val="22"/>
          <w:szCs w:val="22"/>
          <w:lang w:eastAsia="en-US"/>
        </w:rPr>
        <w:t>ak nepredložil ponuku vo vyžadovanom formáte kódovania, ak je potrebný na ďalšie spracovanie pri vyhodnocovaní ponúk, alebo</w:t>
      </w:r>
    </w:p>
    <w:p w:rsidR="004F3319" w:rsidRPr="004E6114" w:rsidRDefault="004F3319" w:rsidP="004F3319">
      <w:pPr>
        <w:tabs>
          <w:tab w:val="clear" w:pos="2160"/>
          <w:tab w:val="clear" w:pos="2880"/>
          <w:tab w:val="clear" w:pos="4500"/>
        </w:tabs>
        <w:ind w:left="1276" w:hanging="283"/>
        <w:rPr>
          <w:rFonts w:ascii="Arial Narrow" w:eastAsia="Calibri" w:hAnsi="Arial Narrow"/>
          <w:sz w:val="22"/>
          <w:szCs w:val="22"/>
          <w:lang w:eastAsia="en-US"/>
        </w:rPr>
      </w:pPr>
      <w:r w:rsidRPr="004E6114">
        <w:rPr>
          <w:rFonts w:ascii="Arial Narrow" w:eastAsia="Calibri" w:hAnsi="Arial Narrow"/>
          <w:sz w:val="22"/>
          <w:szCs w:val="22"/>
          <w:lang w:eastAsia="en-US"/>
        </w:rPr>
        <w:t xml:space="preserve">d) </w:t>
      </w:r>
      <w:r>
        <w:rPr>
          <w:rFonts w:ascii="Arial Narrow" w:eastAsia="Calibri" w:hAnsi="Arial Narrow"/>
          <w:sz w:val="22"/>
          <w:szCs w:val="22"/>
          <w:lang w:eastAsia="en-US"/>
        </w:rPr>
        <w:t xml:space="preserve"> </w:t>
      </w:r>
      <w:r w:rsidRPr="004E6114">
        <w:rPr>
          <w:rFonts w:ascii="Arial Narrow" w:eastAsia="Calibri" w:hAnsi="Arial Narrow"/>
          <w:sz w:val="22"/>
          <w:szCs w:val="22"/>
          <w:lang w:eastAsia="en-US"/>
        </w:rPr>
        <w:t>ktorý je súčasne členom skupiny dodávateľov.</w:t>
      </w:r>
    </w:p>
    <w:p w:rsidR="004F3319" w:rsidRPr="004E6114"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t>Ponuka predložená v elektronickej podobe po uplynutí lehoty na predkladanie ponúk sa nesprístupní.</w:t>
      </w:r>
    </w:p>
    <w:p w:rsidR="004F3319" w:rsidRPr="004E6114"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4E6114">
        <w:rPr>
          <w:rFonts w:ascii="Arial Narrow" w:eastAsia="Calibri" w:hAnsi="Arial Narrow"/>
          <w:sz w:val="22"/>
          <w:szCs w:val="22"/>
          <w:lang w:eastAsia="en-US"/>
        </w:rPr>
        <w:t>Uchádzač môže predloženú ponuku vziať späť do uplynutia lehoty na predkladanie ponúk.</w:t>
      </w:r>
    </w:p>
    <w:p w:rsidR="004F3319" w:rsidRDefault="004F3319" w:rsidP="009B7D07">
      <w:pPr>
        <w:numPr>
          <w:ilvl w:val="1"/>
          <w:numId w:val="53"/>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proofErr w:type="spellStart"/>
      <w:r w:rsidRPr="004E6114">
        <w:rPr>
          <w:rFonts w:ascii="Arial Narrow" w:eastAsia="Calibri" w:hAnsi="Arial Narrow"/>
          <w:sz w:val="22"/>
          <w:szCs w:val="22"/>
          <w:lang w:eastAsia="en-US"/>
        </w:rPr>
        <w:t>Späťvzatie</w:t>
      </w:r>
      <w:proofErr w:type="spellEnd"/>
      <w:r w:rsidRPr="004E6114">
        <w:rPr>
          <w:rFonts w:ascii="Arial Narrow" w:eastAsia="Calibri" w:hAnsi="Arial Narrow"/>
          <w:sz w:val="22"/>
          <w:szCs w:val="22"/>
          <w:lang w:eastAsia="en-US"/>
        </w:rPr>
        <w:t xml:space="preserve"> ponuky je možné vykonať odvolaním pôvodnej ponuky a to výlučne elektronickými prostriedkami, spôsobom určeným funkcionalitou EKS. </w:t>
      </w:r>
      <w:proofErr w:type="spellStart"/>
      <w:r w:rsidRPr="004E6114">
        <w:rPr>
          <w:rFonts w:ascii="Arial Narrow" w:eastAsia="Calibri" w:hAnsi="Arial Narrow"/>
          <w:sz w:val="22"/>
          <w:szCs w:val="22"/>
          <w:lang w:eastAsia="en-US"/>
        </w:rPr>
        <w:t>Späťvzatú</w:t>
      </w:r>
      <w:proofErr w:type="spellEnd"/>
      <w:r w:rsidRPr="004E6114">
        <w:rPr>
          <w:rFonts w:ascii="Arial Narrow" w:eastAsia="Calibri" w:hAnsi="Arial Narrow"/>
          <w:sz w:val="22"/>
          <w:szCs w:val="22"/>
          <w:lang w:eastAsia="en-US"/>
        </w:rPr>
        <w:t xml:space="preserve"> ponuku je potrebné doručiť spôsobom opísaným v týchto súťažných podkladoch v lehote na predkladanie ponúk.</w:t>
      </w:r>
    </w:p>
    <w:p w:rsidR="00886168" w:rsidRPr="00886168" w:rsidRDefault="00886168" w:rsidP="00886168">
      <w:pPr>
        <w:tabs>
          <w:tab w:val="clear" w:pos="2160"/>
          <w:tab w:val="clear" w:pos="2880"/>
          <w:tab w:val="clear" w:pos="4500"/>
        </w:tabs>
        <w:spacing w:before="120" w:after="120" w:line="276" w:lineRule="auto"/>
        <w:ind w:left="567"/>
        <w:jc w:val="both"/>
        <w:rPr>
          <w:rFonts w:ascii="Arial Narrow" w:eastAsia="Calibri" w:hAnsi="Arial Narrow"/>
          <w:sz w:val="10"/>
          <w:szCs w:val="10"/>
          <w:lang w:eastAsia="en-US"/>
        </w:rPr>
      </w:pPr>
    </w:p>
    <w:p w:rsidR="00E353FD" w:rsidRPr="008974A0" w:rsidRDefault="00E353FD" w:rsidP="009B7D07">
      <w:pPr>
        <w:numPr>
          <w:ilvl w:val="0"/>
          <w:numId w:val="53"/>
        </w:numPr>
        <w:tabs>
          <w:tab w:val="clear" w:pos="2160"/>
          <w:tab w:val="clear" w:pos="2880"/>
          <w:tab w:val="clear" w:pos="4500"/>
        </w:tabs>
        <w:spacing w:before="120" w:after="120"/>
        <w:ind w:left="567" w:hanging="567"/>
        <w:jc w:val="both"/>
        <w:rPr>
          <w:rFonts w:ascii="Arial Narrow" w:hAnsi="Arial Narrow"/>
          <w:b/>
          <w:bCs/>
          <w:smallCaps/>
          <w:sz w:val="22"/>
          <w:szCs w:val="22"/>
        </w:rPr>
      </w:pPr>
      <w:r w:rsidRPr="008974A0">
        <w:rPr>
          <w:rFonts w:ascii="Arial Narrow" w:hAnsi="Arial Narrow"/>
          <w:b/>
          <w:bCs/>
          <w:smallCaps/>
          <w:sz w:val="22"/>
          <w:szCs w:val="22"/>
        </w:rPr>
        <w:t>miesto a lehota na predkladanie ponuky</w:t>
      </w:r>
    </w:p>
    <w:p w:rsidR="00E353FD" w:rsidRPr="00543291" w:rsidRDefault="00E353FD" w:rsidP="009B7D07">
      <w:pPr>
        <w:numPr>
          <w:ilvl w:val="1"/>
          <w:numId w:val="53"/>
        </w:numPr>
        <w:tabs>
          <w:tab w:val="clear" w:pos="2160"/>
          <w:tab w:val="clear" w:pos="2880"/>
          <w:tab w:val="clear" w:pos="4500"/>
        </w:tabs>
        <w:spacing w:before="120" w:after="120"/>
        <w:ind w:left="567" w:hanging="567"/>
        <w:jc w:val="both"/>
        <w:rPr>
          <w:rFonts w:ascii="Arial Narrow" w:hAnsi="Arial Narrow"/>
          <w:sz w:val="22"/>
          <w:szCs w:val="22"/>
        </w:rPr>
      </w:pPr>
      <w:r w:rsidRPr="008974A0">
        <w:rPr>
          <w:rFonts w:ascii="Arial Narrow" w:hAnsi="Arial Narrow"/>
          <w:sz w:val="22"/>
          <w:szCs w:val="22"/>
        </w:rPr>
        <w:t xml:space="preserve">Lehotu na predkladanie ponúk verejný obstarávateľ stanovil </w:t>
      </w:r>
      <w:r w:rsidRPr="00543291">
        <w:rPr>
          <w:rFonts w:ascii="Arial Narrow" w:hAnsi="Arial Narrow"/>
          <w:sz w:val="22"/>
          <w:szCs w:val="22"/>
        </w:rPr>
        <w:t xml:space="preserve">do </w:t>
      </w:r>
      <w:r w:rsidR="0037045E">
        <w:rPr>
          <w:rFonts w:ascii="Arial Narrow" w:hAnsi="Arial Narrow"/>
          <w:b/>
          <w:sz w:val="22"/>
          <w:szCs w:val="22"/>
        </w:rPr>
        <w:t>2</w:t>
      </w:r>
      <w:r w:rsidR="00D041AB">
        <w:rPr>
          <w:rFonts w:ascii="Arial Narrow" w:hAnsi="Arial Narrow"/>
          <w:b/>
          <w:sz w:val="22"/>
          <w:szCs w:val="22"/>
        </w:rPr>
        <w:t>8</w:t>
      </w:r>
      <w:r w:rsidRPr="00543291">
        <w:rPr>
          <w:rFonts w:ascii="Arial Narrow" w:hAnsi="Arial Narrow"/>
          <w:b/>
          <w:color w:val="000000"/>
          <w:sz w:val="22"/>
          <w:szCs w:val="22"/>
        </w:rPr>
        <w:t>.</w:t>
      </w:r>
      <w:r w:rsidR="0037045E">
        <w:rPr>
          <w:rFonts w:ascii="Arial Narrow" w:hAnsi="Arial Narrow"/>
          <w:b/>
          <w:color w:val="000000"/>
          <w:sz w:val="22"/>
          <w:szCs w:val="22"/>
        </w:rPr>
        <w:t xml:space="preserve"> 1</w:t>
      </w:r>
      <w:r w:rsidRPr="00543291">
        <w:rPr>
          <w:rFonts w:ascii="Arial Narrow" w:hAnsi="Arial Narrow"/>
          <w:b/>
          <w:color w:val="000000"/>
          <w:sz w:val="22"/>
          <w:szCs w:val="22"/>
        </w:rPr>
        <w:t>.</w:t>
      </w:r>
      <w:r w:rsidR="0037045E">
        <w:rPr>
          <w:rFonts w:ascii="Arial Narrow" w:hAnsi="Arial Narrow"/>
          <w:b/>
          <w:color w:val="000000"/>
          <w:sz w:val="22"/>
          <w:szCs w:val="22"/>
        </w:rPr>
        <w:t xml:space="preserve"> </w:t>
      </w:r>
      <w:r w:rsidRPr="00543291">
        <w:rPr>
          <w:rFonts w:ascii="Arial Narrow" w:hAnsi="Arial Narrow"/>
          <w:b/>
          <w:color w:val="000000"/>
          <w:sz w:val="22"/>
          <w:szCs w:val="22"/>
        </w:rPr>
        <w:t>201</w:t>
      </w:r>
      <w:r w:rsidR="0037045E">
        <w:rPr>
          <w:rFonts w:ascii="Arial Narrow" w:hAnsi="Arial Narrow"/>
          <w:b/>
          <w:color w:val="000000"/>
          <w:sz w:val="22"/>
          <w:szCs w:val="22"/>
        </w:rPr>
        <w:t>9</w:t>
      </w:r>
      <w:r w:rsidRPr="00543291">
        <w:rPr>
          <w:rFonts w:ascii="Arial Narrow" w:hAnsi="Arial Narrow"/>
          <w:sz w:val="22"/>
          <w:szCs w:val="22"/>
        </w:rPr>
        <w:t xml:space="preserve">, 10:00 hod miestneho času. </w:t>
      </w:r>
      <w:r w:rsidRPr="00785CDA">
        <w:rPr>
          <w:rFonts w:ascii="Arial Narrow" w:hAnsi="Arial Narrow"/>
          <w:sz w:val="22"/>
        </w:rPr>
        <w:t>Táto lehota je tiež uverejnená na Elektronickej tabuli tejto zákazky</w:t>
      </w:r>
      <w:r>
        <w:rPr>
          <w:rFonts w:ascii="Arial Narrow" w:hAnsi="Arial Narrow"/>
          <w:sz w:val="22"/>
        </w:rPr>
        <w:t>.</w:t>
      </w:r>
    </w:p>
    <w:p w:rsidR="00E353FD" w:rsidRPr="00C66401" w:rsidRDefault="00E353FD" w:rsidP="009B7D07">
      <w:pPr>
        <w:numPr>
          <w:ilvl w:val="1"/>
          <w:numId w:val="53"/>
        </w:numPr>
        <w:tabs>
          <w:tab w:val="clear" w:pos="2160"/>
          <w:tab w:val="clear" w:pos="2880"/>
          <w:tab w:val="clear" w:pos="4500"/>
        </w:tabs>
        <w:spacing w:before="120" w:after="120"/>
        <w:ind w:left="567" w:hanging="567"/>
        <w:jc w:val="both"/>
        <w:rPr>
          <w:rFonts w:ascii="Arial Narrow" w:hAnsi="Arial Narrow"/>
          <w:sz w:val="22"/>
        </w:rPr>
      </w:pPr>
      <w:r w:rsidRPr="00C66401">
        <w:rPr>
          <w:rFonts w:ascii="Arial Narrow" w:hAnsi="Arial Narrow"/>
          <w:sz w:val="22"/>
        </w:rPr>
        <w:t>Uchádzači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E353FD" w:rsidRPr="00887ABD" w:rsidRDefault="00E353FD" w:rsidP="009B7D07">
      <w:pPr>
        <w:numPr>
          <w:ilvl w:val="1"/>
          <w:numId w:val="53"/>
        </w:numPr>
        <w:tabs>
          <w:tab w:val="clear" w:pos="2160"/>
          <w:tab w:val="clear" w:pos="2880"/>
          <w:tab w:val="clear" w:pos="4500"/>
        </w:tabs>
        <w:spacing w:before="120" w:after="120"/>
        <w:ind w:left="567" w:hanging="567"/>
        <w:jc w:val="both"/>
        <w:rPr>
          <w:rFonts w:ascii="Arial Narrow" w:hAnsi="Arial Narrow"/>
          <w:sz w:val="22"/>
        </w:rPr>
      </w:pPr>
      <w:r w:rsidRPr="00887ABD">
        <w:rPr>
          <w:rFonts w:ascii="Arial Narrow" w:hAnsi="Arial Narrow"/>
          <w:sz w:val="22"/>
        </w:rPr>
        <w:t>Obsah každej ponuky bude komisii sprístupnený až po uplynutí lehoty na predkladanie ponúk v lehote podľa zákona.</w:t>
      </w:r>
    </w:p>
    <w:p w:rsidR="00E353FD" w:rsidRPr="00CB12B8" w:rsidRDefault="00E353FD" w:rsidP="00E353FD">
      <w:pPr>
        <w:tabs>
          <w:tab w:val="clear" w:pos="2160"/>
          <w:tab w:val="clear" w:pos="2880"/>
          <w:tab w:val="clear" w:pos="4500"/>
        </w:tabs>
        <w:spacing w:before="120" w:after="120"/>
        <w:jc w:val="both"/>
        <w:rPr>
          <w:rFonts w:ascii="Arial Narrow" w:hAnsi="Arial Narrow"/>
          <w:sz w:val="10"/>
          <w:szCs w:val="10"/>
        </w:rPr>
      </w:pPr>
    </w:p>
    <w:p w:rsidR="00E353FD" w:rsidRPr="008974A0" w:rsidRDefault="00E353FD" w:rsidP="009B7D07">
      <w:pPr>
        <w:numPr>
          <w:ilvl w:val="0"/>
          <w:numId w:val="53"/>
        </w:numPr>
        <w:tabs>
          <w:tab w:val="clear" w:pos="2160"/>
          <w:tab w:val="clear" w:pos="2880"/>
          <w:tab w:val="clear" w:pos="4500"/>
        </w:tabs>
        <w:spacing w:before="120" w:after="120"/>
        <w:ind w:left="567" w:hanging="567"/>
        <w:jc w:val="both"/>
        <w:rPr>
          <w:rFonts w:ascii="Arial Narrow" w:hAnsi="Arial Narrow"/>
          <w:b/>
          <w:bCs/>
          <w:smallCaps/>
          <w:sz w:val="22"/>
          <w:szCs w:val="22"/>
        </w:rPr>
      </w:pPr>
      <w:r w:rsidRPr="008974A0">
        <w:rPr>
          <w:rFonts w:ascii="Arial Narrow" w:hAnsi="Arial Narrow"/>
          <w:b/>
          <w:bCs/>
          <w:smallCaps/>
          <w:sz w:val="22"/>
          <w:szCs w:val="22"/>
        </w:rPr>
        <w:t>lehota viazanosti ponuky</w:t>
      </w:r>
    </w:p>
    <w:p w:rsidR="00E353FD" w:rsidRPr="008974A0" w:rsidRDefault="00E353FD" w:rsidP="009B7D07">
      <w:pPr>
        <w:numPr>
          <w:ilvl w:val="1"/>
          <w:numId w:val="53"/>
        </w:numPr>
        <w:tabs>
          <w:tab w:val="clear" w:pos="2160"/>
          <w:tab w:val="clear" w:pos="2880"/>
          <w:tab w:val="clear" w:pos="4500"/>
        </w:tabs>
        <w:spacing w:before="120" w:after="120"/>
        <w:ind w:left="567" w:hanging="567"/>
        <w:jc w:val="both"/>
        <w:rPr>
          <w:rFonts w:ascii="Arial Narrow" w:hAnsi="Arial Narrow"/>
          <w:sz w:val="22"/>
          <w:szCs w:val="22"/>
        </w:rPr>
      </w:pPr>
      <w:r w:rsidRPr="008974A0">
        <w:rPr>
          <w:rFonts w:ascii="Arial Narrow" w:hAnsi="Arial Narrow"/>
          <w:sz w:val="22"/>
          <w:szCs w:val="22"/>
        </w:rPr>
        <w:t>Uchádzač je svojou ponukou viazaný počas lehoty viazanosti ponúk. Lehota viazanosti ponúk plynie od uplynutia lehoty na predkladanie ponúk do uplynutia lehoty viazanosti ponúk stanovenej verejným obstarávateľom.</w:t>
      </w:r>
    </w:p>
    <w:p w:rsidR="00E353FD" w:rsidRPr="0060269A" w:rsidRDefault="00E353FD" w:rsidP="009B7D07">
      <w:pPr>
        <w:numPr>
          <w:ilvl w:val="1"/>
          <w:numId w:val="53"/>
        </w:numPr>
        <w:tabs>
          <w:tab w:val="clear" w:pos="2160"/>
          <w:tab w:val="clear" w:pos="2880"/>
          <w:tab w:val="clear" w:pos="4500"/>
        </w:tabs>
        <w:spacing w:before="120" w:after="120"/>
        <w:ind w:left="567" w:hanging="567"/>
        <w:jc w:val="both"/>
        <w:rPr>
          <w:rFonts w:ascii="Arial Narrow" w:hAnsi="Arial Narrow"/>
          <w:b/>
          <w:sz w:val="22"/>
          <w:szCs w:val="22"/>
        </w:rPr>
      </w:pPr>
      <w:r w:rsidRPr="008974A0">
        <w:rPr>
          <w:rFonts w:ascii="Arial Narrow" w:hAnsi="Arial Narrow"/>
          <w:sz w:val="22"/>
          <w:szCs w:val="22"/>
        </w:rPr>
        <w:t xml:space="preserve">Lehota viazanosti ponúk je stanovená </w:t>
      </w:r>
      <w:r w:rsidRPr="00543291">
        <w:rPr>
          <w:rFonts w:ascii="Arial Narrow" w:hAnsi="Arial Narrow"/>
          <w:sz w:val="22"/>
          <w:szCs w:val="22"/>
        </w:rPr>
        <w:t xml:space="preserve">do </w:t>
      </w:r>
      <w:bookmarkStart w:id="8" w:name="lehota_viazanosti"/>
      <w:bookmarkEnd w:id="8"/>
      <w:r w:rsidRPr="0060269A">
        <w:rPr>
          <w:rFonts w:ascii="Arial Narrow" w:hAnsi="Arial Narrow"/>
          <w:b/>
          <w:sz w:val="22"/>
          <w:szCs w:val="22"/>
        </w:rPr>
        <w:t>3</w:t>
      </w:r>
      <w:r w:rsidR="00D041AB">
        <w:rPr>
          <w:rFonts w:ascii="Arial Narrow" w:hAnsi="Arial Narrow"/>
          <w:b/>
          <w:sz w:val="22"/>
          <w:szCs w:val="22"/>
        </w:rPr>
        <w:t>1</w:t>
      </w:r>
      <w:r w:rsidRPr="0060269A">
        <w:rPr>
          <w:rFonts w:ascii="Arial Narrow" w:hAnsi="Arial Narrow"/>
          <w:b/>
          <w:sz w:val="22"/>
          <w:szCs w:val="22"/>
        </w:rPr>
        <w:t xml:space="preserve">. </w:t>
      </w:r>
      <w:r w:rsidR="00D041AB">
        <w:rPr>
          <w:rFonts w:ascii="Arial Narrow" w:hAnsi="Arial Narrow"/>
          <w:b/>
          <w:sz w:val="22"/>
          <w:szCs w:val="22"/>
        </w:rPr>
        <w:t>12</w:t>
      </w:r>
      <w:r w:rsidRPr="0060269A">
        <w:rPr>
          <w:rFonts w:ascii="Arial Narrow" w:hAnsi="Arial Narrow"/>
          <w:b/>
          <w:sz w:val="22"/>
          <w:szCs w:val="22"/>
        </w:rPr>
        <w:t>. 201</w:t>
      </w:r>
      <w:r w:rsidR="009D53B8">
        <w:rPr>
          <w:rFonts w:ascii="Arial Narrow" w:hAnsi="Arial Narrow"/>
          <w:b/>
          <w:sz w:val="22"/>
          <w:szCs w:val="22"/>
        </w:rPr>
        <w:t>9</w:t>
      </w:r>
      <w:r w:rsidRPr="0060269A">
        <w:rPr>
          <w:rFonts w:ascii="Arial Narrow" w:hAnsi="Arial Narrow"/>
          <w:b/>
          <w:sz w:val="22"/>
          <w:szCs w:val="22"/>
        </w:rPr>
        <w:t xml:space="preserve">. </w:t>
      </w:r>
    </w:p>
    <w:p w:rsidR="00E353FD" w:rsidRPr="008974A0" w:rsidRDefault="00E353FD" w:rsidP="00CB12B8">
      <w:pPr>
        <w:numPr>
          <w:ilvl w:val="1"/>
          <w:numId w:val="53"/>
        </w:numPr>
        <w:tabs>
          <w:tab w:val="clear" w:pos="2160"/>
          <w:tab w:val="clear" w:pos="2880"/>
          <w:tab w:val="clear" w:pos="4500"/>
        </w:tabs>
        <w:spacing w:before="120"/>
        <w:ind w:left="567" w:hanging="567"/>
        <w:jc w:val="both"/>
        <w:rPr>
          <w:rFonts w:ascii="Arial Narrow" w:hAnsi="Arial Narrow"/>
          <w:sz w:val="22"/>
          <w:szCs w:val="22"/>
        </w:rPr>
      </w:pPr>
      <w:r w:rsidRPr="008974A0">
        <w:rPr>
          <w:rFonts w:ascii="Arial Narrow" w:hAnsi="Arial Narrow"/>
          <w:bCs/>
          <w:sz w:val="22"/>
          <w:szCs w:val="22"/>
        </w:rPr>
        <w:t xml:space="preserve">Verejný obstarávateľ oznámi uchádzačom podľa zákona predpokladanú zmenenú lehotu viazanosti ponúk. </w:t>
      </w:r>
      <w:r w:rsidRPr="008974A0">
        <w:rPr>
          <w:rFonts w:ascii="Arial Narrow" w:hAnsi="Arial Narrow"/>
          <w:sz w:val="22"/>
          <w:szCs w:val="22"/>
        </w:rPr>
        <w:t xml:space="preserve">Uchádzači sú svojou ponukou viazaní do uplynutia verejným obstarávateľom oznámenej lehoty viazanosti ponúk, vrátane zmenenej lehoty viazanosti ponúk.  </w:t>
      </w:r>
    </w:p>
    <w:p w:rsidR="0009621F" w:rsidRPr="00CB12B8" w:rsidRDefault="0009621F" w:rsidP="00CB12B8">
      <w:pPr>
        <w:tabs>
          <w:tab w:val="clear" w:pos="2160"/>
          <w:tab w:val="clear" w:pos="2880"/>
          <w:tab w:val="clear" w:pos="4500"/>
        </w:tabs>
        <w:ind w:left="567"/>
        <w:jc w:val="both"/>
        <w:rPr>
          <w:rFonts w:ascii="Arial Narrow" w:hAnsi="Arial Narrow"/>
          <w:sz w:val="22"/>
          <w:szCs w:val="22"/>
        </w:rPr>
      </w:pPr>
    </w:p>
    <w:p w:rsidR="001661F9" w:rsidRPr="00DD42AE" w:rsidRDefault="001661F9" w:rsidP="00CB12B8">
      <w:pPr>
        <w:tabs>
          <w:tab w:val="clear" w:pos="2160"/>
          <w:tab w:val="clear" w:pos="2880"/>
          <w:tab w:val="clear" w:pos="4500"/>
        </w:tabs>
        <w:jc w:val="center"/>
        <w:rPr>
          <w:rFonts w:ascii="Arial Narrow" w:hAnsi="Arial Narrow"/>
          <w:sz w:val="22"/>
          <w:szCs w:val="22"/>
        </w:rPr>
      </w:pPr>
      <w:r w:rsidRPr="00DD42AE">
        <w:rPr>
          <w:rFonts w:ascii="Arial Narrow" w:hAnsi="Arial Narrow"/>
          <w:sz w:val="22"/>
          <w:szCs w:val="22"/>
        </w:rPr>
        <w:t>Časť V.</w:t>
      </w:r>
    </w:p>
    <w:p w:rsidR="001661F9" w:rsidRPr="00DD42AE" w:rsidRDefault="001661F9" w:rsidP="001661F9">
      <w:pPr>
        <w:tabs>
          <w:tab w:val="clear" w:pos="2160"/>
          <w:tab w:val="clear" w:pos="2880"/>
          <w:tab w:val="clear" w:pos="4500"/>
        </w:tabs>
        <w:spacing w:before="120" w:after="120"/>
        <w:jc w:val="center"/>
        <w:rPr>
          <w:rFonts w:ascii="Arial Narrow" w:hAnsi="Arial Narrow"/>
          <w:b/>
          <w:sz w:val="22"/>
          <w:szCs w:val="22"/>
        </w:rPr>
      </w:pPr>
      <w:r w:rsidRPr="00DD42AE">
        <w:rPr>
          <w:rFonts w:ascii="Arial Narrow" w:hAnsi="Arial Narrow"/>
          <w:b/>
          <w:sz w:val="22"/>
          <w:szCs w:val="22"/>
        </w:rPr>
        <w:t>INFORMÁCIE O POSTUPE VO VEREJNOM OBSTARÁVANÍ</w:t>
      </w:r>
    </w:p>
    <w:p w:rsidR="001661F9" w:rsidRPr="00DD42AE" w:rsidRDefault="001661F9" w:rsidP="001661F9">
      <w:pPr>
        <w:tabs>
          <w:tab w:val="clear" w:pos="2160"/>
          <w:tab w:val="clear" w:pos="2880"/>
          <w:tab w:val="clear" w:pos="4500"/>
        </w:tabs>
        <w:spacing w:before="120" w:after="120"/>
        <w:jc w:val="center"/>
        <w:rPr>
          <w:rFonts w:ascii="Arial Narrow" w:hAnsi="Arial Narrow"/>
          <w:b/>
          <w:sz w:val="22"/>
          <w:szCs w:val="22"/>
        </w:rPr>
      </w:pPr>
      <w:r w:rsidRPr="00DD42AE">
        <w:rPr>
          <w:rFonts w:ascii="Arial Narrow" w:hAnsi="Arial Narrow"/>
          <w:b/>
          <w:sz w:val="22"/>
          <w:szCs w:val="22"/>
        </w:rPr>
        <w:t>Dorozumievanie a vysvetľovanie</w:t>
      </w:r>
    </w:p>
    <w:p w:rsidR="005B5221" w:rsidRPr="005B5221" w:rsidRDefault="005B5221" w:rsidP="009B7D07">
      <w:pPr>
        <w:pStyle w:val="Odsekzoznamu"/>
        <w:numPr>
          <w:ilvl w:val="0"/>
          <w:numId w:val="53"/>
        </w:numPr>
        <w:tabs>
          <w:tab w:val="clear" w:pos="2160"/>
          <w:tab w:val="clear" w:pos="2880"/>
          <w:tab w:val="clear" w:pos="4500"/>
        </w:tabs>
        <w:spacing w:before="120" w:after="120" w:line="276" w:lineRule="auto"/>
        <w:jc w:val="both"/>
        <w:rPr>
          <w:rFonts w:ascii="Arial Narrow" w:hAnsi="Arial Narrow"/>
          <w:b/>
          <w:bCs/>
          <w:smallCaps/>
          <w:sz w:val="22"/>
          <w:szCs w:val="22"/>
          <w:lang w:eastAsia="en-US"/>
        </w:rPr>
      </w:pPr>
      <w:r>
        <w:rPr>
          <w:rFonts w:ascii="Arial Narrow" w:hAnsi="Arial Narrow"/>
          <w:b/>
          <w:bCs/>
          <w:smallCaps/>
          <w:sz w:val="22"/>
          <w:szCs w:val="22"/>
          <w:lang w:eastAsia="en-US"/>
        </w:rPr>
        <w:t xml:space="preserve">    </w:t>
      </w:r>
      <w:r w:rsidRPr="005B5221">
        <w:rPr>
          <w:rFonts w:ascii="Arial Narrow" w:hAnsi="Arial Narrow"/>
          <w:b/>
          <w:bCs/>
          <w:smallCaps/>
          <w:sz w:val="22"/>
          <w:szCs w:val="22"/>
          <w:lang w:eastAsia="en-US"/>
        </w:rPr>
        <w:t>komunikácia a výmena informácií medzi verejným obstarávateľom a záujemcami/uchádzačmi</w:t>
      </w:r>
    </w:p>
    <w:p w:rsidR="005B5221" w:rsidRPr="006A64DB" w:rsidRDefault="005B5221" w:rsidP="009B7D07">
      <w:pPr>
        <w:numPr>
          <w:ilvl w:val="1"/>
          <w:numId w:val="53"/>
        </w:numPr>
        <w:tabs>
          <w:tab w:val="clear" w:pos="2160"/>
          <w:tab w:val="clear" w:pos="2880"/>
          <w:tab w:val="clear" w:pos="4500"/>
        </w:tabs>
        <w:spacing w:before="120" w:after="120" w:line="276" w:lineRule="auto"/>
        <w:ind w:left="567" w:hanging="567"/>
        <w:jc w:val="both"/>
        <w:rPr>
          <w:rFonts w:ascii="Arial Narrow" w:hAnsi="Arial Narrow"/>
          <w:sz w:val="22"/>
          <w:szCs w:val="22"/>
        </w:rPr>
      </w:pPr>
      <w:r w:rsidRPr="006A64DB">
        <w:rPr>
          <w:rFonts w:ascii="Arial Narrow" w:hAnsi="Arial Narrow"/>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5B5221" w:rsidRPr="006A64DB" w:rsidRDefault="005B5221" w:rsidP="009B7D07">
      <w:pPr>
        <w:numPr>
          <w:ilvl w:val="1"/>
          <w:numId w:val="53"/>
        </w:numPr>
        <w:tabs>
          <w:tab w:val="clear" w:pos="2160"/>
          <w:tab w:val="clear" w:pos="2880"/>
          <w:tab w:val="clear" w:pos="4500"/>
        </w:tabs>
        <w:spacing w:before="120" w:after="120" w:line="276" w:lineRule="auto"/>
        <w:ind w:left="567" w:hanging="567"/>
        <w:jc w:val="both"/>
        <w:rPr>
          <w:rFonts w:ascii="Arial Narrow" w:hAnsi="Arial Narrow"/>
          <w:sz w:val="22"/>
          <w:szCs w:val="22"/>
        </w:rPr>
      </w:pPr>
      <w:r w:rsidRPr="006A64DB">
        <w:rPr>
          <w:rFonts w:ascii="Arial Narrow" w:hAnsi="Arial Narrow"/>
          <w:sz w:val="22"/>
          <w:szCs w:val="22"/>
        </w:rPr>
        <w:t xml:space="preserve">Komunikácia, výmena a uchovávanie informácií sa uskutočňuje spôsobom, ktorý zabezpečí integritu a zachovanie dôvernosti údajov uvedených v ponuke. </w:t>
      </w:r>
    </w:p>
    <w:p w:rsidR="005B5221" w:rsidRPr="006A64DB" w:rsidRDefault="005B5221" w:rsidP="00CB12B8">
      <w:pPr>
        <w:numPr>
          <w:ilvl w:val="1"/>
          <w:numId w:val="53"/>
        </w:numPr>
        <w:tabs>
          <w:tab w:val="clear" w:pos="2160"/>
          <w:tab w:val="clear" w:pos="2880"/>
          <w:tab w:val="clear" w:pos="4500"/>
        </w:tabs>
        <w:spacing w:before="120" w:line="276" w:lineRule="auto"/>
        <w:ind w:left="567" w:hanging="567"/>
        <w:jc w:val="both"/>
        <w:rPr>
          <w:rFonts w:ascii="Arial Narrow" w:hAnsi="Arial Narrow"/>
          <w:sz w:val="22"/>
          <w:szCs w:val="22"/>
        </w:rPr>
      </w:pPr>
      <w:r w:rsidRPr="006A64DB">
        <w:rPr>
          <w:rFonts w:ascii="Arial Narrow" w:hAnsi="Arial Narrow"/>
          <w:sz w:val="22"/>
        </w:rPr>
        <w:t xml:space="preserve">Podrobné pravidlá </w:t>
      </w:r>
      <w:r w:rsidRPr="006A64DB">
        <w:rPr>
          <w:rFonts w:ascii="Arial Narrow" w:hAnsi="Arial Narrow"/>
          <w:sz w:val="22"/>
          <w:szCs w:val="22"/>
        </w:rPr>
        <w:t>a podmienky komunikácie a výmeny informácií v tomto verejnom obstarávaní v rámci EKS sú uvedené v platných VP EO</w:t>
      </w:r>
      <w:r w:rsidRPr="006A64DB">
        <w:rPr>
          <w:rFonts w:ascii="Arial Narrow" w:hAnsi="Arial Narrow"/>
          <w:sz w:val="22"/>
        </w:rPr>
        <w:t xml:space="preserve">. </w:t>
      </w:r>
    </w:p>
    <w:p w:rsidR="005B5221" w:rsidRPr="006A64DB" w:rsidRDefault="005B5221" w:rsidP="009B7D07">
      <w:pPr>
        <w:numPr>
          <w:ilvl w:val="0"/>
          <w:numId w:val="53"/>
        </w:numPr>
        <w:tabs>
          <w:tab w:val="clear" w:pos="2160"/>
          <w:tab w:val="clear" w:pos="2880"/>
          <w:tab w:val="clear" w:pos="4500"/>
        </w:tabs>
        <w:spacing w:after="120" w:line="276" w:lineRule="auto"/>
        <w:ind w:left="567" w:hanging="567"/>
        <w:jc w:val="both"/>
        <w:rPr>
          <w:rFonts w:ascii="Arial Narrow" w:eastAsia="Calibri" w:hAnsi="Arial Narrow"/>
          <w:b/>
          <w:bCs/>
          <w:smallCaps/>
          <w:sz w:val="22"/>
          <w:szCs w:val="22"/>
          <w:lang w:eastAsia="en-US"/>
        </w:rPr>
      </w:pPr>
      <w:r w:rsidRPr="006A64DB">
        <w:rPr>
          <w:rFonts w:ascii="Arial Narrow" w:eastAsia="Calibri" w:hAnsi="Arial Narrow"/>
          <w:b/>
          <w:bCs/>
          <w:smallCaps/>
          <w:sz w:val="22"/>
          <w:szCs w:val="22"/>
          <w:lang w:eastAsia="en-US"/>
        </w:rPr>
        <w:lastRenderedPageBreak/>
        <w:t>obhliadka miesta dodania/poskytnutia predmetu zákazky</w:t>
      </w:r>
    </w:p>
    <w:p w:rsidR="005B5221" w:rsidRPr="006A64DB" w:rsidRDefault="005B5221" w:rsidP="009B7D07">
      <w:pPr>
        <w:numPr>
          <w:ilvl w:val="1"/>
          <w:numId w:val="54"/>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6A64DB">
        <w:rPr>
          <w:rFonts w:ascii="Arial Narrow" w:eastAsia="Calibri" w:hAnsi="Arial Narrow"/>
          <w:sz w:val="22"/>
          <w:szCs w:val="22"/>
          <w:lang w:eastAsia="en-US"/>
        </w:rPr>
        <w:t>Obhliadka miesta dodania/poskytnutia predmetu zákazky sa neuskutoční.</w:t>
      </w:r>
    </w:p>
    <w:p w:rsidR="001661F9" w:rsidRDefault="001661F9" w:rsidP="001661F9">
      <w:pPr>
        <w:tabs>
          <w:tab w:val="clear" w:pos="2160"/>
          <w:tab w:val="clear" w:pos="2880"/>
          <w:tab w:val="clear" w:pos="4500"/>
        </w:tabs>
        <w:rPr>
          <w:rFonts w:ascii="Arial Narrow" w:hAnsi="Arial Narrow"/>
          <w:b/>
          <w:sz w:val="22"/>
          <w:szCs w:val="22"/>
        </w:rPr>
      </w:pPr>
    </w:p>
    <w:p w:rsidR="009B7D07" w:rsidRPr="0070318C" w:rsidRDefault="009B7D07" w:rsidP="00CB12B8">
      <w:pPr>
        <w:tabs>
          <w:tab w:val="clear" w:pos="2160"/>
          <w:tab w:val="clear" w:pos="2880"/>
          <w:tab w:val="clear" w:pos="4500"/>
        </w:tabs>
        <w:spacing w:line="276" w:lineRule="auto"/>
        <w:jc w:val="center"/>
        <w:rPr>
          <w:rFonts w:ascii="Arial Narrow" w:eastAsia="Calibri" w:hAnsi="Arial Narrow"/>
          <w:b/>
          <w:sz w:val="24"/>
          <w:szCs w:val="24"/>
          <w:highlight w:val="yellow"/>
          <w:lang w:eastAsia="en-US"/>
        </w:rPr>
      </w:pPr>
      <w:r w:rsidRPr="0070318C">
        <w:rPr>
          <w:rFonts w:ascii="Arial Narrow" w:eastAsia="Calibri" w:hAnsi="Arial Narrow"/>
          <w:b/>
          <w:sz w:val="24"/>
          <w:szCs w:val="24"/>
          <w:lang w:eastAsia="en-US"/>
        </w:rPr>
        <w:t>Otváranie ponúk</w:t>
      </w:r>
    </w:p>
    <w:p w:rsidR="009B7D07" w:rsidRPr="0070318C" w:rsidRDefault="009B7D07" w:rsidP="00CB12B8">
      <w:pPr>
        <w:numPr>
          <w:ilvl w:val="0"/>
          <w:numId w:val="54"/>
        </w:numPr>
        <w:tabs>
          <w:tab w:val="clear" w:pos="2160"/>
          <w:tab w:val="clear" w:pos="2880"/>
          <w:tab w:val="clear" w:pos="4500"/>
        </w:tabs>
        <w:spacing w:after="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otváranie ponúk</w:t>
      </w:r>
    </w:p>
    <w:p w:rsidR="009B7D07" w:rsidRPr="0070318C" w:rsidRDefault="009B7D07" w:rsidP="009B7D07">
      <w:pPr>
        <w:numPr>
          <w:ilvl w:val="1"/>
          <w:numId w:val="54"/>
        </w:numPr>
        <w:tabs>
          <w:tab w:val="clear" w:pos="2160"/>
          <w:tab w:val="clear" w:pos="2880"/>
          <w:tab w:val="clear" w:pos="4500"/>
        </w:tabs>
        <w:spacing w:before="120" w:after="120" w:line="276" w:lineRule="auto"/>
        <w:ind w:left="567" w:hanging="567"/>
        <w:jc w:val="both"/>
        <w:rPr>
          <w:rFonts w:ascii="Arial Narrow" w:eastAsia="Calibri" w:hAnsi="Arial Narrow"/>
          <w:color w:val="FF0000"/>
          <w:sz w:val="22"/>
          <w:szCs w:val="22"/>
          <w:lang w:eastAsia="en-US"/>
        </w:rPr>
      </w:pPr>
      <w:r w:rsidRPr="0070318C">
        <w:rPr>
          <w:rFonts w:ascii="Arial Narrow" w:eastAsia="Calibri" w:hAnsi="Arial Narrow" w:cs="ITCBookmanEE"/>
          <w:sz w:val="22"/>
          <w:szCs w:val="22"/>
          <w:lang w:eastAsia="en-US"/>
        </w:rPr>
        <w:t xml:space="preserve">Verejné otváranie ponúk, resp. ich odšifrovanie a sprístupnenie, elektronickými prostriedkami, </w:t>
      </w:r>
      <w:r w:rsidRPr="0070318C">
        <w:rPr>
          <w:rFonts w:ascii="Arial Narrow" w:eastAsia="Calibri" w:hAnsi="Arial Narrow"/>
          <w:sz w:val="22"/>
          <w:szCs w:val="22"/>
          <w:lang w:eastAsia="en-US"/>
        </w:rPr>
        <w:t>spôsobom určeným funkcionalitou EKS</w:t>
      </w:r>
      <w:r w:rsidRPr="0070318C">
        <w:rPr>
          <w:rFonts w:ascii="Arial Narrow" w:eastAsia="Calibri" w:hAnsi="Arial Narrow" w:cs="ITCBookmanEE"/>
          <w:sz w:val="22"/>
          <w:szCs w:val="22"/>
          <w:lang w:eastAsia="en-US"/>
        </w:rPr>
        <w:t xml:space="preserve"> sa uskutoční v súlade so zákonom v rámci systému EKS a v čase uvedenom v oznámení o vyhlásení verejného obstarávania, na Elektronickej tabuli zriadenej v rámci postupu zadávania tejto zákazky a v týchto súťažných podkladoch, t.j. dňa </w:t>
      </w:r>
      <w:r w:rsidR="0037045E">
        <w:rPr>
          <w:rFonts w:ascii="Arial Narrow" w:eastAsia="Calibri" w:hAnsi="Arial Narrow" w:cs="ITCBookmanEE"/>
          <w:b/>
          <w:sz w:val="22"/>
          <w:szCs w:val="22"/>
          <w:highlight w:val="lightGray"/>
          <w:lang w:eastAsia="en-US"/>
        </w:rPr>
        <w:t>2</w:t>
      </w:r>
      <w:r w:rsidR="00D041AB">
        <w:rPr>
          <w:rFonts w:ascii="Arial Narrow" w:eastAsia="Calibri" w:hAnsi="Arial Narrow" w:cs="ITCBookmanEE"/>
          <w:b/>
          <w:sz w:val="22"/>
          <w:szCs w:val="22"/>
          <w:highlight w:val="lightGray"/>
          <w:lang w:eastAsia="en-US"/>
        </w:rPr>
        <w:t>9</w:t>
      </w:r>
      <w:r w:rsidRPr="0070318C">
        <w:rPr>
          <w:rFonts w:ascii="Arial Narrow" w:eastAsia="Calibri" w:hAnsi="Arial Narrow" w:cs="ITCBookmanEE"/>
          <w:b/>
          <w:sz w:val="22"/>
          <w:szCs w:val="22"/>
          <w:highlight w:val="lightGray"/>
          <w:lang w:eastAsia="en-US"/>
        </w:rPr>
        <w:t>.</w:t>
      </w:r>
      <w:r w:rsidR="0037045E">
        <w:rPr>
          <w:rFonts w:ascii="Arial Narrow" w:eastAsia="Calibri" w:hAnsi="Arial Narrow" w:cs="ITCBookmanEE"/>
          <w:b/>
          <w:sz w:val="22"/>
          <w:szCs w:val="22"/>
          <w:highlight w:val="lightGray"/>
          <w:lang w:eastAsia="en-US"/>
        </w:rPr>
        <w:t xml:space="preserve"> 1</w:t>
      </w:r>
      <w:r w:rsidRPr="0070318C">
        <w:rPr>
          <w:rFonts w:ascii="Arial Narrow" w:eastAsia="Calibri" w:hAnsi="Arial Narrow" w:cs="ITCBookmanEE"/>
          <w:b/>
          <w:sz w:val="22"/>
          <w:szCs w:val="22"/>
          <w:highlight w:val="lightGray"/>
          <w:lang w:eastAsia="en-US"/>
        </w:rPr>
        <w:t>.</w:t>
      </w:r>
      <w:r w:rsidR="0037045E">
        <w:rPr>
          <w:rFonts w:ascii="Arial Narrow" w:eastAsia="Calibri" w:hAnsi="Arial Narrow" w:cs="ITCBookmanEE"/>
          <w:b/>
          <w:sz w:val="22"/>
          <w:szCs w:val="22"/>
          <w:highlight w:val="lightGray"/>
          <w:lang w:eastAsia="en-US"/>
        </w:rPr>
        <w:t xml:space="preserve"> </w:t>
      </w:r>
      <w:r w:rsidRPr="0070318C">
        <w:rPr>
          <w:rFonts w:ascii="Arial Narrow" w:eastAsia="Calibri" w:hAnsi="Arial Narrow" w:cs="ITCBookmanEE"/>
          <w:b/>
          <w:sz w:val="22"/>
          <w:szCs w:val="22"/>
          <w:highlight w:val="lightGray"/>
          <w:lang w:eastAsia="en-US"/>
        </w:rPr>
        <w:t>201</w:t>
      </w:r>
      <w:r w:rsidR="0037045E">
        <w:rPr>
          <w:rFonts w:ascii="Arial Narrow" w:eastAsia="Calibri" w:hAnsi="Arial Narrow" w:cs="ITCBookmanEE"/>
          <w:b/>
          <w:sz w:val="22"/>
          <w:szCs w:val="22"/>
          <w:highlight w:val="lightGray"/>
          <w:lang w:eastAsia="en-US"/>
        </w:rPr>
        <w:t>9</w:t>
      </w:r>
      <w:r w:rsidRPr="0070318C">
        <w:rPr>
          <w:rFonts w:ascii="Arial Narrow" w:eastAsia="Calibri" w:hAnsi="Arial Narrow" w:cs="ITCBookmanEE"/>
          <w:b/>
          <w:sz w:val="22"/>
          <w:szCs w:val="22"/>
          <w:highlight w:val="lightGray"/>
          <w:lang w:eastAsia="en-US"/>
        </w:rPr>
        <w:t xml:space="preserve"> o </w:t>
      </w:r>
      <w:r>
        <w:rPr>
          <w:rFonts w:ascii="Arial Narrow" w:eastAsia="Calibri" w:hAnsi="Arial Narrow" w:cs="ITCBookmanEE"/>
          <w:b/>
          <w:sz w:val="22"/>
          <w:szCs w:val="22"/>
          <w:highlight w:val="lightGray"/>
          <w:lang w:eastAsia="en-US"/>
        </w:rPr>
        <w:t>9</w:t>
      </w:r>
      <w:r w:rsidRPr="0070318C">
        <w:rPr>
          <w:rFonts w:ascii="Arial Narrow" w:eastAsia="Calibri" w:hAnsi="Arial Narrow" w:cs="ITCBookmanEE"/>
          <w:b/>
          <w:sz w:val="22"/>
          <w:szCs w:val="22"/>
          <w:highlight w:val="lightGray"/>
          <w:lang w:eastAsia="en-US"/>
        </w:rPr>
        <w:t>:00 hod.</w:t>
      </w:r>
      <w:r w:rsidRPr="0070318C">
        <w:rPr>
          <w:rFonts w:ascii="Arial Narrow" w:eastAsia="Calibri" w:hAnsi="Arial Narrow" w:cs="ITCBookmanEE"/>
          <w:sz w:val="22"/>
          <w:szCs w:val="22"/>
          <w:lang w:eastAsia="en-US"/>
        </w:rPr>
        <w:t xml:space="preserve"> </w:t>
      </w:r>
      <w:r w:rsidRPr="0070318C">
        <w:rPr>
          <w:rFonts w:ascii="Arial Narrow" w:eastAsia="Calibri" w:hAnsi="Arial Narrow"/>
          <w:sz w:val="22"/>
          <w:szCs w:val="22"/>
          <w:lang w:eastAsia="en-US"/>
        </w:rPr>
        <w:t>na adrese uvedenej podľa bodu 1. týchto súťažných podkladov, v zasadacej miestnosti č. 420</w:t>
      </w:r>
      <w:r w:rsidRPr="0070318C">
        <w:rPr>
          <w:rFonts w:ascii="Arial Narrow" w:eastAsia="Calibri" w:hAnsi="Arial Narrow" w:cs="ITCBookmanEE"/>
          <w:sz w:val="22"/>
          <w:szCs w:val="22"/>
          <w:lang w:eastAsia="en-US"/>
        </w:rPr>
        <w:t xml:space="preserve">. </w:t>
      </w:r>
    </w:p>
    <w:p w:rsidR="009B7D07" w:rsidRPr="0070318C" w:rsidRDefault="009B7D07" w:rsidP="009B7D07">
      <w:pPr>
        <w:numPr>
          <w:ilvl w:val="1"/>
          <w:numId w:val="54"/>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val="x-none" w:eastAsia="en-US"/>
        </w:rPr>
      </w:pPr>
      <w:r w:rsidRPr="0070318C">
        <w:rPr>
          <w:rFonts w:ascii="Arial Narrow" w:eastAsia="Calibri" w:hAnsi="Arial Narrow" w:cs="ITCBookmanEE"/>
          <w:sz w:val="22"/>
          <w:szCs w:val="22"/>
          <w:lang w:val="x-none" w:eastAsia="en-US"/>
        </w:rPr>
        <w:t>Komisia na vyhodnotenie ponúk menovaná verejným obstarávateľom (komisia) vykoná otváranie ponúk</w:t>
      </w:r>
      <w:r w:rsidRPr="0070318C">
        <w:rPr>
          <w:rFonts w:ascii="Arial Narrow" w:eastAsia="Calibri" w:hAnsi="Arial Narrow"/>
          <w:sz w:val="22"/>
          <w:szCs w:val="22"/>
          <w:lang w:val="x-none" w:eastAsia="en-US"/>
        </w:rPr>
        <w:t xml:space="preserve"> elektronickými prostriedkami</w:t>
      </w:r>
      <w:r w:rsidRPr="0070318C">
        <w:rPr>
          <w:rFonts w:ascii="Arial Narrow" w:eastAsia="Calibri" w:hAnsi="Arial Narrow"/>
          <w:sz w:val="22"/>
          <w:szCs w:val="22"/>
          <w:lang w:eastAsia="en-US"/>
        </w:rPr>
        <w:t>,</w:t>
      </w:r>
      <w:r w:rsidRPr="0070318C">
        <w:rPr>
          <w:rFonts w:ascii="Arial Narrow" w:eastAsia="Calibri" w:hAnsi="Arial Narrow"/>
          <w:sz w:val="22"/>
          <w:szCs w:val="22"/>
          <w:lang w:val="x-none" w:eastAsia="en-US"/>
        </w:rPr>
        <w:t xml:space="preserve"> spôsobom určeným funkcionalitou EKS, a to </w:t>
      </w:r>
      <w:r w:rsidRPr="0070318C">
        <w:rPr>
          <w:rFonts w:ascii="Arial Narrow" w:eastAsia="Calibri" w:hAnsi="Arial Narrow"/>
          <w:sz w:val="22"/>
          <w:szCs w:val="22"/>
          <w:lang w:eastAsia="en-US"/>
        </w:rPr>
        <w:t xml:space="preserve">odšifrovaním a </w:t>
      </w:r>
      <w:r w:rsidRPr="0070318C">
        <w:rPr>
          <w:rFonts w:ascii="Arial Narrow" w:eastAsia="Calibri" w:hAnsi="Arial Narrow"/>
          <w:sz w:val="22"/>
          <w:szCs w:val="22"/>
          <w:lang w:val="x-none" w:eastAsia="en-US"/>
        </w:rPr>
        <w:t>sprístupnením obsahu ponúk v lehot</w:t>
      </w:r>
      <w:r w:rsidRPr="0070318C">
        <w:rPr>
          <w:rFonts w:ascii="Arial Narrow" w:eastAsia="Calibri" w:hAnsi="Arial Narrow"/>
          <w:sz w:val="22"/>
          <w:szCs w:val="22"/>
          <w:lang w:eastAsia="en-US"/>
        </w:rPr>
        <w:t>e</w:t>
      </w:r>
      <w:r w:rsidRPr="0070318C">
        <w:rPr>
          <w:rFonts w:ascii="Arial Narrow" w:eastAsia="Calibri" w:hAnsi="Arial Narrow"/>
          <w:sz w:val="22"/>
          <w:szCs w:val="22"/>
          <w:lang w:val="x-none" w:eastAsia="en-US"/>
        </w:rPr>
        <w:t xml:space="preserve"> a v súlade so zákonom.</w:t>
      </w:r>
      <w:r w:rsidRPr="0070318C">
        <w:rPr>
          <w:rFonts w:ascii="Arial Narrow" w:eastAsia="Calibri" w:hAnsi="Arial Narrow"/>
          <w:sz w:val="22"/>
          <w:szCs w:val="22"/>
          <w:lang w:eastAsia="en-US"/>
        </w:rPr>
        <w:t xml:space="preserve"> </w:t>
      </w:r>
      <w:r w:rsidRPr="0070318C">
        <w:rPr>
          <w:rFonts w:ascii="Arial Narrow" w:eastAsia="Calibri" w:hAnsi="Arial Narrow" w:cs="ITCBookmanEE"/>
          <w:sz w:val="22"/>
          <w:szCs w:val="22"/>
          <w:lang w:val="x-none" w:eastAsia="en-US"/>
        </w:rPr>
        <w:t>Po otvorení ponuky</w:t>
      </w:r>
      <w:r w:rsidRPr="0070318C">
        <w:rPr>
          <w:rFonts w:ascii="Arial Narrow" w:eastAsia="Calibri" w:hAnsi="Arial Narrow" w:cs="ITCBookmanEE"/>
          <w:sz w:val="22"/>
          <w:szCs w:val="22"/>
          <w:lang w:eastAsia="en-US"/>
        </w:rPr>
        <w:t>/ponúk</w:t>
      </w:r>
      <w:r w:rsidRPr="0070318C">
        <w:rPr>
          <w:rFonts w:ascii="Arial Narrow" w:eastAsia="Calibri" w:hAnsi="Arial Narrow" w:cs="ITCBookmanEE"/>
          <w:sz w:val="22"/>
          <w:szCs w:val="22"/>
          <w:lang w:val="x-none" w:eastAsia="en-US"/>
        </w:rPr>
        <w:t xml:space="preserve"> komisia vykoná všetky úkony podľa zákona, spočívajúce vo zverejnení obchodných mien alebo názvov, sídiel, miest podnikania alebo adries pobytov všetkých uchádzačov a ich návrhov na plnenie kritérií, ktoré sa dajú vyjadriť číslicou, podľa § 52 ods. 6 zákona,</w:t>
      </w:r>
      <w:r w:rsidRPr="0070318C">
        <w:rPr>
          <w:rFonts w:ascii="Arial Narrow" w:eastAsia="Calibri" w:hAnsi="Arial Narrow" w:cs="ITCBookmanEE"/>
          <w:sz w:val="22"/>
          <w:szCs w:val="22"/>
          <w:lang w:eastAsia="en-US"/>
        </w:rPr>
        <w:t xml:space="preserve"> </w:t>
      </w:r>
      <w:r w:rsidRPr="0070318C">
        <w:rPr>
          <w:rFonts w:ascii="Arial Narrow" w:eastAsia="Calibri" w:hAnsi="Arial Narrow" w:cs="ITCBookmanEE"/>
          <w:sz w:val="22"/>
          <w:szCs w:val="22"/>
          <w:lang w:val="x-none" w:eastAsia="en-US"/>
        </w:rPr>
        <w:t xml:space="preserve">vo vyhodnotení </w:t>
      </w:r>
      <w:r w:rsidRPr="0070318C">
        <w:rPr>
          <w:rFonts w:ascii="Arial Narrow" w:eastAsia="Calibri" w:hAnsi="Arial Narrow"/>
          <w:sz w:val="22"/>
          <w:szCs w:val="22"/>
          <w:lang w:val="x-none" w:eastAsia="en-US"/>
        </w:rPr>
        <w:t>ponúk podľa § 53 zákona, pričom až následne vyhodnotí splnenie podmienok účasti podľa § 40 zákona v súlade so zákonom.</w:t>
      </w:r>
    </w:p>
    <w:p w:rsidR="009B7D07" w:rsidRPr="0070318C" w:rsidRDefault="009B7D07" w:rsidP="009B7D07">
      <w:pPr>
        <w:numPr>
          <w:ilvl w:val="1"/>
          <w:numId w:val="54"/>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9B7D07" w:rsidRPr="0070318C" w:rsidRDefault="009B7D07" w:rsidP="009B7D07">
      <w:pPr>
        <w:numPr>
          <w:ilvl w:val="1"/>
          <w:numId w:val="54"/>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b/>
          <w:color w:val="FF0000"/>
          <w:sz w:val="22"/>
          <w:szCs w:val="22"/>
          <w:lang w:val="x-none" w:eastAsia="en-US"/>
        </w:rPr>
      </w:pPr>
      <w:r w:rsidRPr="0070318C">
        <w:rPr>
          <w:rFonts w:ascii="Arial Narrow" w:eastAsia="Calibri" w:hAnsi="Arial Narrow" w:cs="ITCBookmanEE"/>
          <w:sz w:val="22"/>
          <w:szCs w:val="22"/>
          <w:lang w:val="x-none" w:eastAsia="sk-SK"/>
        </w:rPr>
        <w:t xml:space="preserve">Verejný obstarávateľ najneskôr do piatich dní odo dňa otvárania ponúk pošle </w:t>
      </w:r>
      <w:r w:rsidRPr="0070318C">
        <w:rPr>
          <w:rFonts w:ascii="Arial Narrow" w:eastAsia="Calibri" w:hAnsi="Arial Narrow"/>
          <w:sz w:val="22"/>
          <w:szCs w:val="22"/>
          <w:lang w:val="x-none" w:eastAsia="en-US"/>
        </w:rPr>
        <w:t>elektronickými prostriedkami, spôsobom určeným funkcionalitou EKS</w:t>
      </w:r>
      <w:r w:rsidRPr="0070318C">
        <w:rPr>
          <w:rFonts w:ascii="Arial Narrow" w:eastAsia="Calibri" w:hAnsi="Arial Narrow" w:cs="ITCBookmanEE"/>
          <w:sz w:val="22"/>
          <w:szCs w:val="22"/>
          <w:lang w:val="x-none" w:eastAsia="sk-SK"/>
        </w:rPr>
        <w:t xml:space="preserve"> všetkým uchádzačom, ktorí predložili ponuky v lehote na predkladanie ponúk, zápisnicu z otvárania ponúk. Zápisnica obsahuje údaje zverejnené podľa</w:t>
      </w:r>
      <w:r w:rsidRPr="0070318C">
        <w:rPr>
          <w:rFonts w:ascii="Arial Narrow" w:eastAsia="Calibri" w:hAnsi="Arial Narrow" w:cs="ITCBookmanEE"/>
          <w:sz w:val="22"/>
          <w:szCs w:val="22"/>
          <w:lang w:eastAsia="sk-SK"/>
        </w:rPr>
        <w:t xml:space="preserve"> </w:t>
      </w:r>
      <w:r w:rsidRPr="0070318C">
        <w:rPr>
          <w:rFonts w:ascii="Arial Narrow" w:eastAsia="Calibri" w:hAnsi="Arial Narrow" w:cs="ITCBookmanEE"/>
          <w:sz w:val="22"/>
          <w:szCs w:val="22"/>
          <w:lang w:val="x-none" w:eastAsia="sk-SK"/>
        </w:rPr>
        <w:t>bodu 25.3 týchto súťažných podkladov.</w:t>
      </w:r>
    </w:p>
    <w:p w:rsidR="009B7D07" w:rsidRPr="0070318C" w:rsidRDefault="009B7D07" w:rsidP="009B7D07">
      <w:pPr>
        <w:tabs>
          <w:tab w:val="clear" w:pos="2160"/>
          <w:tab w:val="clear" w:pos="2880"/>
          <w:tab w:val="clear" w:pos="4500"/>
        </w:tabs>
        <w:spacing w:before="120" w:after="120"/>
        <w:jc w:val="center"/>
        <w:rPr>
          <w:rFonts w:ascii="Arial Narrow" w:eastAsia="Calibri" w:hAnsi="Arial Narrow"/>
          <w:b/>
          <w:bCs/>
          <w:smallCaps/>
          <w:sz w:val="24"/>
          <w:szCs w:val="24"/>
          <w:lang w:eastAsia="en-US"/>
        </w:rPr>
      </w:pPr>
      <w:r w:rsidRPr="0070318C">
        <w:rPr>
          <w:rFonts w:ascii="Arial Narrow" w:eastAsia="Calibri" w:hAnsi="Arial Narrow"/>
          <w:b/>
          <w:sz w:val="24"/>
          <w:szCs w:val="24"/>
          <w:lang w:eastAsia="en-US"/>
        </w:rPr>
        <w:t>Vyhodnocovanie ponúk</w:t>
      </w:r>
    </w:p>
    <w:p w:rsidR="009B7D07" w:rsidRPr="0070318C" w:rsidRDefault="009B7D07" w:rsidP="009B7D07">
      <w:pPr>
        <w:numPr>
          <w:ilvl w:val="0"/>
          <w:numId w:val="58"/>
        </w:numPr>
        <w:tabs>
          <w:tab w:val="clear" w:pos="2160"/>
          <w:tab w:val="clear" w:pos="2880"/>
          <w:tab w:val="clear" w:pos="4500"/>
        </w:tabs>
        <w:spacing w:before="120" w:after="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posúdenie a hodnotenie ponúk</w:t>
      </w:r>
    </w:p>
    <w:p w:rsidR="009B7D07"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Komisia na vyhodnotenie ponúk (ďalej len „komisia“) vyhodnotí ponuky z hľadiska splnenia požiadaviek verejného obstarávateľa na predmet </w:t>
      </w:r>
      <w:r w:rsidRPr="0070318C">
        <w:rPr>
          <w:rFonts w:ascii="Arial Narrow" w:eastAsia="Calibri" w:hAnsi="Arial Narrow"/>
          <w:color w:val="000000"/>
          <w:sz w:val="22"/>
          <w:szCs w:val="22"/>
          <w:lang w:eastAsia="en-US"/>
        </w:rPr>
        <w:t>zákazky,</w:t>
      </w:r>
      <w:r w:rsidRPr="0070318C">
        <w:rPr>
          <w:rFonts w:ascii="Arial Narrow" w:eastAsia="Calibri" w:hAnsi="Arial Narrow"/>
          <w:sz w:val="22"/>
          <w:szCs w:val="22"/>
          <w:lang w:eastAsia="en-US"/>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9B7D07" w:rsidRPr="00CB12B8" w:rsidRDefault="009B7D07" w:rsidP="009B7D07">
      <w:pPr>
        <w:tabs>
          <w:tab w:val="clear" w:pos="2160"/>
          <w:tab w:val="clear" w:pos="2880"/>
          <w:tab w:val="clear" w:pos="4500"/>
        </w:tabs>
        <w:spacing w:before="120" w:after="120" w:line="276" w:lineRule="auto"/>
        <w:ind w:left="567"/>
        <w:jc w:val="both"/>
        <w:rPr>
          <w:rFonts w:ascii="Arial Narrow" w:eastAsia="Calibri" w:hAnsi="Arial Narrow"/>
          <w:sz w:val="10"/>
          <w:szCs w:val="10"/>
          <w:lang w:eastAsia="en-US"/>
        </w:rPr>
      </w:pPr>
    </w:p>
    <w:p w:rsidR="009B7D07" w:rsidRPr="0070318C" w:rsidRDefault="009B7D07" w:rsidP="009B7D07">
      <w:pPr>
        <w:numPr>
          <w:ilvl w:val="0"/>
          <w:numId w:val="58"/>
        </w:numPr>
        <w:tabs>
          <w:tab w:val="clear" w:pos="2160"/>
          <w:tab w:val="clear" w:pos="2880"/>
          <w:tab w:val="clear" w:pos="4500"/>
        </w:tabs>
        <w:spacing w:before="120" w:after="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vysvetľovanie ponúk, odôvodnenie mimoriadne nízkej ponuky</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hAnsi="Arial Narrow"/>
          <w:sz w:val="22"/>
          <w:szCs w:val="22"/>
        </w:rPr>
      </w:pPr>
      <w:r w:rsidRPr="0070318C">
        <w:rPr>
          <w:rFonts w:ascii="Arial Narrow" w:hAnsi="Arial Narrow"/>
          <w:sz w:val="22"/>
          <w:szCs w:val="22"/>
        </w:rPr>
        <w:t xml:space="preserve">Ak komisia identifikuje nezrovnalosti alebo nejasnosti v informáciách alebo dôkazoch, ktoré uchádzač poskytol, písomne – elektronickými prostriedkami, spôsobom určeným funkcionalitou EKS, požiada o vysvetlenie ponuky </w:t>
      </w:r>
      <w:r w:rsidRPr="0070318C">
        <w:rPr>
          <w:rFonts w:ascii="Arial Narrow" w:hAnsi="Arial Narrow"/>
          <w:sz w:val="22"/>
          <w:szCs w:val="22"/>
        </w:rPr>
        <w:lastRenderedPageBreak/>
        <w:t>a ak je to potrebné aj o predloženie dôkazov. Vysvetlením ponuky nemôže dôjsť k jej zmene. Za zmenu ponuky sa nepovažuje odstránenie zrejmých chýb v písaní a počítaní.</w:t>
      </w:r>
    </w:p>
    <w:p w:rsidR="009B7D07" w:rsidRPr="0070318C" w:rsidRDefault="009B7D07" w:rsidP="009B7D07">
      <w:pPr>
        <w:numPr>
          <w:ilvl w:val="1"/>
          <w:numId w:val="58"/>
        </w:numPr>
        <w:tabs>
          <w:tab w:val="clear" w:pos="2160"/>
          <w:tab w:val="clear" w:pos="2880"/>
          <w:tab w:val="clear" w:pos="4500"/>
        </w:tabs>
        <w:spacing w:line="276" w:lineRule="auto"/>
        <w:ind w:left="578" w:hanging="578"/>
        <w:jc w:val="both"/>
        <w:rPr>
          <w:rFonts w:ascii="Arial Narrow" w:eastAsia="Calibri" w:hAnsi="Arial Narrow"/>
          <w:sz w:val="22"/>
          <w:szCs w:val="22"/>
          <w:lang w:eastAsia="en-US"/>
        </w:rPr>
      </w:pPr>
      <w:r w:rsidRPr="0070318C">
        <w:rPr>
          <w:rFonts w:ascii="Arial Narrow" w:eastAsia="Calibri" w:hAnsi="Arial Narrow"/>
          <w:sz w:val="22"/>
          <w:szCs w:val="22"/>
          <w:lang w:eastAsia="en-US"/>
        </w:rPr>
        <w:t>Ak sa pri určitej zákazke javí ponuka ako mimoriadne nízka vo vzťahu k tovaru alebo službám, komisia písomne – elektronickými prostriedkami, spôsobom určeným funkcionalitou EKS, požiada uchádzača o vysvetlenie týkajúce sa tej časti ponuky, ktoré sú pre jej cenu podstatné. Vysvetlenie sa môže týkať najmä:</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hospodárnosti výrobných postupov alebo hospodárnosti poskytovaných služieb,</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technického riešenia alebo osobitne výhodných podmienok, ktoré má uchádzač k dispozícii na dodanie tovaru, na poskytnutie služby,</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osobitosti tovaru alebo osobitosti služby navrhovanej uchádzačom,</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dodržiavania povinností v oblasti ochrany životného prostredia, sociálneho práva alebo pracovného práva podľa osobitných predpisov,</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dodržiavania povinností voči subdodávateľom,</w:t>
      </w:r>
    </w:p>
    <w:p w:rsidR="009B7D07" w:rsidRPr="0070318C" w:rsidRDefault="009B7D07" w:rsidP="009B7D07">
      <w:pPr>
        <w:numPr>
          <w:ilvl w:val="0"/>
          <w:numId w:val="55"/>
        </w:numPr>
        <w:tabs>
          <w:tab w:val="clear" w:pos="2160"/>
          <w:tab w:val="clear" w:pos="2880"/>
          <w:tab w:val="clear" w:pos="4500"/>
        </w:tabs>
        <w:spacing w:line="276" w:lineRule="auto"/>
        <w:ind w:left="1134"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možnosti uchádzača získať štátnu pomoc.</w:t>
      </w:r>
      <w:r w:rsidRPr="0070318C">
        <w:rPr>
          <w:rFonts w:ascii="Arial Narrow" w:eastAsia="Calibri" w:hAnsi="Arial Narrow"/>
          <w:sz w:val="22"/>
          <w:szCs w:val="22"/>
          <w:lang w:eastAsia="en-US"/>
        </w:rPr>
        <w:tab/>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Uchádzač musí doručiť písomne </w:t>
      </w:r>
      <w:r w:rsidR="0016354D">
        <w:rPr>
          <w:rFonts w:ascii="Arial Narrow" w:eastAsia="Calibri" w:hAnsi="Arial Narrow"/>
          <w:sz w:val="22"/>
          <w:szCs w:val="22"/>
          <w:lang w:eastAsia="en-US"/>
        </w:rPr>
        <w:t>-</w:t>
      </w:r>
      <w:r w:rsidRPr="0070318C">
        <w:rPr>
          <w:rFonts w:ascii="Arial Narrow" w:eastAsia="Calibri" w:hAnsi="Arial Narrow"/>
          <w:sz w:val="22"/>
          <w:szCs w:val="22"/>
          <w:lang w:eastAsia="en-US"/>
        </w:rPr>
        <w:t xml:space="preserve"> elektronickými prostriedkami, spôsobom určeným funkcionalitou EKS odôvodnenie mimoriadne nízkej ponuky do piatich pracovných dní odo dňa </w:t>
      </w:r>
      <w:r w:rsidR="0016354D">
        <w:rPr>
          <w:rFonts w:ascii="Arial Narrow" w:eastAsia="Calibri" w:hAnsi="Arial Narrow"/>
          <w:sz w:val="22"/>
          <w:szCs w:val="22"/>
          <w:lang w:eastAsia="en-US"/>
        </w:rPr>
        <w:t>doručenia</w:t>
      </w:r>
      <w:r w:rsidRPr="0070318C">
        <w:rPr>
          <w:rFonts w:ascii="Arial Narrow" w:eastAsia="Calibri" w:hAnsi="Arial Narrow"/>
          <w:sz w:val="22"/>
          <w:szCs w:val="22"/>
          <w:lang w:eastAsia="en-US"/>
        </w:rPr>
        <w:t xml:space="preserve"> žiadosti o vysvetlenie, pokiaľ komisia neurčila dlhšiu lehotu.</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Komisia zohľadní vysvetlenie ponuky uchádzačom v súlade s požiadavkou podľa zákona alebo odôvodnenie mimoriadne nízkej ponuky uchádzačom, ktoré vychádza z predložených dôkazov. </w:t>
      </w:r>
    </w:p>
    <w:p w:rsidR="009B7D07" w:rsidRPr="00B06FD1" w:rsidRDefault="009B7D07" w:rsidP="009B7D07">
      <w:pPr>
        <w:tabs>
          <w:tab w:val="clear" w:pos="2160"/>
          <w:tab w:val="clear" w:pos="2880"/>
          <w:tab w:val="clear" w:pos="4500"/>
        </w:tabs>
        <w:spacing w:before="120" w:after="120" w:line="276" w:lineRule="auto"/>
        <w:ind w:left="567"/>
        <w:jc w:val="both"/>
        <w:rPr>
          <w:rFonts w:ascii="Arial Narrow" w:eastAsia="Calibri" w:hAnsi="Arial Narrow"/>
          <w:b/>
          <w:bCs/>
          <w:smallCaps/>
          <w:sz w:val="10"/>
          <w:szCs w:val="10"/>
          <w:lang w:eastAsia="en-US"/>
        </w:rPr>
      </w:pPr>
    </w:p>
    <w:p w:rsidR="009B7D07" w:rsidRPr="0070318C" w:rsidRDefault="009B7D07" w:rsidP="00B06FD1">
      <w:pPr>
        <w:numPr>
          <w:ilvl w:val="0"/>
          <w:numId w:val="58"/>
        </w:numPr>
        <w:tabs>
          <w:tab w:val="clear" w:pos="2160"/>
          <w:tab w:val="clear" w:pos="2880"/>
          <w:tab w:val="clear" w:pos="4500"/>
        </w:tabs>
        <w:spacing w:before="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vylúčenie ponuky/uchádzača</w:t>
      </w:r>
    </w:p>
    <w:p w:rsidR="009B7D07" w:rsidRPr="0070318C" w:rsidRDefault="009B7D07" w:rsidP="00B06FD1">
      <w:pPr>
        <w:numPr>
          <w:ilvl w:val="1"/>
          <w:numId w:val="58"/>
        </w:numPr>
        <w:tabs>
          <w:tab w:val="clear" w:pos="2160"/>
          <w:tab w:val="clear" w:pos="2880"/>
          <w:tab w:val="clear" w:pos="4500"/>
        </w:tabs>
        <w:spacing w:before="60" w:after="120" w:line="276" w:lineRule="auto"/>
        <w:ind w:left="567" w:hanging="567"/>
        <w:jc w:val="both"/>
        <w:rPr>
          <w:rFonts w:ascii="Arial Narrow" w:hAnsi="Arial Narrow"/>
          <w:sz w:val="22"/>
          <w:szCs w:val="22"/>
        </w:rPr>
      </w:pPr>
      <w:r w:rsidRPr="0070318C">
        <w:rPr>
          <w:rFonts w:ascii="Arial Narrow" w:hAnsi="Arial Narrow"/>
          <w:sz w:val="22"/>
          <w:szCs w:val="22"/>
        </w:rPr>
        <w:t>Verejný obstarávateľ podľa zákona vylúči uchádzača, ktorý je v tom istom postupe zadávania zákazky súčasne členom skupiny dodávateľov, ktorá predkladá ponuku.</w:t>
      </w:r>
    </w:p>
    <w:p w:rsidR="009B7D07" w:rsidRPr="0070318C" w:rsidRDefault="009B7D07" w:rsidP="009B7D07">
      <w:pPr>
        <w:numPr>
          <w:ilvl w:val="1"/>
          <w:numId w:val="58"/>
        </w:numPr>
        <w:tabs>
          <w:tab w:val="clear" w:pos="2160"/>
          <w:tab w:val="clear" w:pos="2880"/>
          <w:tab w:val="clear" w:pos="4500"/>
        </w:tabs>
        <w:spacing w:line="276" w:lineRule="auto"/>
        <w:ind w:left="567" w:hanging="567"/>
        <w:jc w:val="both"/>
        <w:rPr>
          <w:rFonts w:ascii="Arial Narrow" w:hAnsi="Arial Narrow"/>
          <w:sz w:val="22"/>
          <w:szCs w:val="22"/>
        </w:rPr>
      </w:pPr>
      <w:r w:rsidRPr="0070318C">
        <w:rPr>
          <w:rFonts w:ascii="Arial Narrow" w:hAnsi="Arial Narrow"/>
          <w:sz w:val="22"/>
          <w:szCs w:val="22"/>
        </w:rPr>
        <w:t>Verejný obstarávateľ vylúči ponuku, ak:</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ponuka nespĺňa požiadavky na predmet zákazky uvedené v dokumentoch potrebných na vypracovanie ponuky,</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nedoručí písomné vysvetlenie ponuky na základe požiadavky podľa zákona a to do dvoch pracovných dní odo dňa odoslania žiadosti o vysvetlenie, ak komisia neurčila dlhšiu lehotu,</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uchádzačom predložené vysvetlenie ponuky nie je svojim obsahom v súlade s požiadavkou podľa zákona,</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nedoručí písomné odôvodnenie mimoriadne nízkej ponuky do piatich pracovných dní odo dňa doručenia žiadosti, ak komisia neurčila dlhšiu lehotu,</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uchádzačom predložené vysvetlenie mimoriadne nízkej ponuky a dôkazy dostatočne neodôvodňujú nízku úroveň cien alebo nákladov najmä s ohľadom na skutočnosti podľa zákona,</w:t>
      </w:r>
    </w:p>
    <w:p w:rsidR="009B7D07" w:rsidRPr="0070318C" w:rsidRDefault="009B7D07" w:rsidP="009B7D07">
      <w:pPr>
        <w:numPr>
          <w:ilvl w:val="0"/>
          <w:numId w:val="56"/>
        </w:numPr>
        <w:tabs>
          <w:tab w:val="clear" w:pos="2160"/>
          <w:tab w:val="clear" w:pos="2880"/>
          <w:tab w:val="clear" w:pos="4500"/>
          <w:tab w:val="left" w:pos="993"/>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poskytol nepravdivé informácie alebo skreslené informácie s podstatným vplyvom na vyhodnotenie ponúk,</w:t>
      </w:r>
    </w:p>
    <w:p w:rsidR="009B7D07" w:rsidRPr="0070318C" w:rsidRDefault="009B7D07" w:rsidP="009B7D07">
      <w:pPr>
        <w:numPr>
          <w:ilvl w:val="0"/>
          <w:numId w:val="56"/>
        </w:numPr>
        <w:tabs>
          <w:tab w:val="clear" w:pos="2160"/>
          <w:tab w:val="clear" w:pos="2880"/>
          <w:tab w:val="clear" w:pos="4500"/>
        </w:tabs>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sa pokúsil neoprávnene ovplyvniť postup verejného obstarávania.</w:t>
      </w:r>
    </w:p>
    <w:p w:rsidR="009B7D07" w:rsidRPr="0070318C" w:rsidRDefault="009B7D07" w:rsidP="009B7D07">
      <w:pPr>
        <w:numPr>
          <w:ilvl w:val="1"/>
          <w:numId w:val="58"/>
        </w:numPr>
        <w:tabs>
          <w:tab w:val="clear" w:pos="2160"/>
          <w:tab w:val="clear" w:pos="2880"/>
          <w:tab w:val="clear" w:pos="4500"/>
        </w:tabs>
        <w:spacing w:before="120" w:after="120" w:line="276" w:lineRule="auto"/>
        <w:ind w:left="578" w:hanging="578"/>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Verejný obstarávateľ písomne – elektronickými prostriedkami, spôsobom určeným funkcionalitou EKS, oznámi uchádzačovi vylúčenie s uvedením dôvodov vyplývajúcich najmä z nesúladu predloženej ponuky s technickými </w:t>
      </w:r>
      <w:r w:rsidRPr="0070318C">
        <w:rPr>
          <w:rFonts w:ascii="Arial Narrow" w:eastAsia="Calibri" w:hAnsi="Arial Narrow"/>
          <w:sz w:val="22"/>
          <w:szCs w:val="22"/>
          <w:lang w:eastAsia="en-US"/>
        </w:rPr>
        <w:lastRenderedPageBreak/>
        <w:t>špecifikáciami, výkonnostnými požiadavkami a funkčnými požiadavkami na predmet zákazky určenými verejným obstarávateľom a lehoty, v ktorej môže byť doručená námietka podľa zákona.</w:t>
      </w:r>
    </w:p>
    <w:p w:rsidR="009B7D07" w:rsidRDefault="009B7D07" w:rsidP="009B7D07">
      <w:pPr>
        <w:tabs>
          <w:tab w:val="clear" w:pos="2160"/>
          <w:tab w:val="clear" w:pos="2880"/>
          <w:tab w:val="clear" w:pos="4500"/>
        </w:tabs>
        <w:spacing w:before="120" w:after="120"/>
        <w:ind w:left="567"/>
        <w:jc w:val="both"/>
        <w:rPr>
          <w:rFonts w:ascii="Arial Narrow" w:eastAsia="Calibri" w:hAnsi="Arial Narrow"/>
          <w:sz w:val="14"/>
          <w:szCs w:val="14"/>
          <w:lang w:eastAsia="en-US"/>
        </w:rPr>
      </w:pPr>
    </w:p>
    <w:p w:rsidR="009B7D07" w:rsidRPr="0070318C" w:rsidRDefault="009B7D07" w:rsidP="00B06FD1">
      <w:pPr>
        <w:numPr>
          <w:ilvl w:val="0"/>
          <w:numId w:val="58"/>
        </w:numPr>
        <w:tabs>
          <w:tab w:val="clear" w:pos="2160"/>
          <w:tab w:val="clear" w:pos="2880"/>
          <w:tab w:val="clear" w:pos="4500"/>
        </w:tabs>
        <w:spacing w:before="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vyhodnocovanie návrhov na plnenie kritérií</w:t>
      </w:r>
    </w:p>
    <w:p w:rsidR="009B7D07" w:rsidRPr="0070318C" w:rsidRDefault="009B7D07" w:rsidP="00B06FD1">
      <w:pPr>
        <w:tabs>
          <w:tab w:val="clear" w:pos="2160"/>
          <w:tab w:val="clear" w:pos="2880"/>
          <w:tab w:val="clear" w:pos="4500"/>
        </w:tabs>
        <w:spacing w:before="60" w:after="120"/>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29.1 </w:t>
      </w:r>
      <w:r w:rsidRPr="0070318C">
        <w:rPr>
          <w:rFonts w:ascii="Arial Narrow" w:eastAsia="Calibri" w:hAnsi="Arial Narrow"/>
          <w:sz w:val="22"/>
          <w:szCs w:val="22"/>
          <w:lang w:eastAsia="en-US"/>
        </w:rPr>
        <w:tab/>
        <w:t>Komisia zriadená verejným obstarávateľom v súlade so zákonom vyhodnotí ponuky uchádzačov, ktoré neboli vylúčené, podľa kritéria na vyhodnotenie ponúk ktoré súvisí s predmetom zákazky a ktoré je nediskriminačné a podporuje hospodársku súťaž, určeného v prílohe č. 4. Kritéri</w:t>
      </w:r>
      <w:r w:rsidR="00B90A8C">
        <w:rPr>
          <w:rFonts w:ascii="Arial Narrow" w:eastAsia="Calibri" w:hAnsi="Arial Narrow"/>
          <w:sz w:val="22"/>
          <w:szCs w:val="22"/>
          <w:lang w:eastAsia="en-US"/>
        </w:rPr>
        <w:t>um</w:t>
      </w:r>
      <w:r w:rsidRPr="0070318C">
        <w:rPr>
          <w:rFonts w:ascii="Arial Narrow" w:eastAsia="Calibri" w:hAnsi="Arial Narrow"/>
          <w:sz w:val="22"/>
          <w:szCs w:val="22"/>
          <w:lang w:eastAsia="en-US"/>
        </w:rPr>
        <w:t xml:space="preserve"> na vyhodnotenie ponúk, pravidlá </w:t>
      </w:r>
      <w:r w:rsidR="00B90A8C">
        <w:rPr>
          <w:rFonts w:ascii="Arial Narrow" w:eastAsia="Calibri" w:hAnsi="Arial Narrow"/>
          <w:sz w:val="22"/>
          <w:szCs w:val="22"/>
          <w:lang w:eastAsia="en-US"/>
        </w:rPr>
        <w:t>jeho</w:t>
      </w:r>
      <w:r w:rsidRPr="0070318C">
        <w:rPr>
          <w:rFonts w:ascii="Arial Narrow" w:eastAsia="Calibri" w:hAnsi="Arial Narrow"/>
          <w:sz w:val="22"/>
          <w:szCs w:val="22"/>
          <w:lang w:eastAsia="en-US"/>
        </w:rPr>
        <w:t xml:space="preserve"> uplatnenia, v oznámení o vyhlásení verejného obstarávania a na základe pravidiel jeho uplatnenia.</w:t>
      </w:r>
    </w:p>
    <w:p w:rsidR="009B7D07" w:rsidRPr="00A826B1" w:rsidRDefault="009B7D07" w:rsidP="009B7D07">
      <w:pPr>
        <w:tabs>
          <w:tab w:val="clear" w:pos="2160"/>
          <w:tab w:val="clear" w:pos="2880"/>
          <w:tab w:val="clear" w:pos="4500"/>
        </w:tabs>
        <w:spacing w:before="120" w:after="120"/>
        <w:ind w:left="360"/>
        <w:rPr>
          <w:rFonts w:ascii="Arial Narrow" w:eastAsia="Calibri" w:hAnsi="Arial Narrow"/>
          <w:b/>
          <w:bCs/>
          <w:smallCaps/>
          <w:sz w:val="14"/>
          <w:szCs w:val="14"/>
          <w:lang w:eastAsia="en-US"/>
        </w:rPr>
      </w:pPr>
    </w:p>
    <w:p w:rsidR="009B7D07" w:rsidRPr="0070318C" w:rsidRDefault="009B7D07" w:rsidP="009B7D07">
      <w:pPr>
        <w:numPr>
          <w:ilvl w:val="0"/>
          <w:numId w:val="58"/>
        </w:numPr>
        <w:tabs>
          <w:tab w:val="clear" w:pos="2160"/>
          <w:tab w:val="clear" w:pos="2880"/>
          <w:tab w:val="clear" w:pos="4500"/>
        </w:tabs>
        <w:spacing w:before="120" w:after="120" w:line="276" w:lineRule="auto"/>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 xml:space="preserve">    elektronická aukcia</w:t>
      </w:r>
    </w:p>
    <w:p w:rsidR="009B7D07" w:rsidRPr="0070318C" w:rsidRDefault="009B7D07" w:rsidP="009B7D07">
      <w:pPr>
        <w:tabs>
          <w:tab w:val="clear" w:pos="2160"/>
          <w:tab w:val="clear" w:pos="2880"/>
          <w:tab w:val="clear" w:pos="4500"/>
          <w:tab w:val="left" w:pos="708"/>
        </w:tabs>
        <w:spacing w:before="120" w:after="120"/>
        <w:rPr>
          <w:rFonts w:ascii="Arial Narrow" w:eastAsia="Calibri" w:hAnsi="Arial Narrow"/>
          <w:sz w:val="22"/>
          <w:szCs w:val="22"/>
          <w:lang w:eastAsia="sk-SK"/>
        </w:rPr>
      </w:pPr>
      <w:r w:rsidRPr="0070318C">
        <w:rPr>
          <w:rFonts w:ascii="Arial Narrow" w:eastAsia="Calibri" w:hAnsi="Arial Narrow"/>
          <w:sz w:val="22"/>
          <w:szCs w:val="22"/>
          <w:lang w:eastAsia="sk-SK"/>
        </w:rPr>
        <w:t>30.1    Neaplikuje sa.</w:t>
      </w:r>
    </w:p>
    <w:p w:rsidR="009B7D07" w:rsidRPr="0070318C" w:rsidRDefault="009B7D07" w:rsidP="009B7D07">
      <w:pPr>
        <w:tabs>
          <w:tab w:val="clear" w:pos="2160"/>
          <w:tab w:val="clear" w:pos="2880"/>
          <w:tab w:val="clear" w:pos="4500"/>
          <w:tab w:val="left" w:pos="708"/>
        </w:tabs>
        <w:spacing w:before="240" w:after="240" w:line="276" w:lineRule="auto"/>
        <w:jc w:val="center"/>
        <w:rPr>
          <w:rFonts w:ascii="Arial Narrow" w:eastAsia="Calibri" w:hAnsi="Arial Narrow"/>
          <w:b/>
          <w:sz w:val="24"/>
          <w:szCs w:val="24"/>
          <w:lang w:eastAsia="en-US"/>
        </w:rPr>
      </w:pPr>
      <w:r w:rsidRPr="0070318C">
        <w:rPr>
          <w:rFonts w:ascii="Arial Narrow" w:eastAsia="Calibri" w:hAnsi="Arial Narrow"/>
          <w:b/>
          <w:sz w:val="24"/>
          <w:szCs w:val="24"/>
          <w:lang w:eastAsia="en-US"/>
        </w:rPr>
        <w:t>Vyhodnotenie splnenia podmienok účasti</w:t>
      </w:r>
    </w:p>
    <w:p w:rsidR="009B7D07" w:rsidRPr="0070318C" w:rsidRDefault="009B7D07" w:rsidP="009B7D07">
      <w:pPr>
        <w:numPr>
          <w:ilvl w:val="0"/>
          <w:numId w:val="58"/>
        </w:numPr>
        <w:tabs>
          <w:tab w:val="clear" w:pos="2160"/>
          <w:tab w:val="clear" w:pos="2880"/>
          <w:tab w:val="clear" w:pos="4500"/>
        </w:tabs>
        <w:spacing w:before="120" w:after="120" w:line="276" w:lineRule="auto"/>
        <w:jc w:val="both"/>
        <w:rPr>
          <w:rFonts w:ascii="Arial Narrow" w:hAnsi="Arial Narrow"/>
          <w:b/>
          <w:bCs/>
          <w:smallCaps/>
          <w:sz w:val="22"/>
          <w:szCs w:val="22"/>
        </w:rPr>
      </w:pPr>
      <w:r w:rsidRPr="0070318C">
        <w:rPr>
          <w:rFonts w:ascii="Arial Narrow" w:hAnsi="Arial Narrow"/>
          <w:b/>
          <w:bCs/>
          <w:smallCaps/>
          <w:sz w:val="22"/>
          <w:szCs w:val="22"/>
        </w:rPr>
        <w:t xml:space="preserve">    posúdenie splnenia podmienok účasti</w:t>
      </w:r>
    </w:p>
    <w:p w:rsidR="009B7D07" w:rsidRPr="0070318C" w:rsidRDefault="009B7D07" w:rsidP="009B7D07">
      <w:pPr>
        <w:numPr>
          <w:ilvl w:val="1"/>
          <w:numId w:val="58"/>
        </w:numPr>
        <w:tabs>
          <w:tab w:val="clear" w:pos="2160"/>
          <w:tab w:val="clear" w:pos="2880"/>
          <w:tab w:val="clear" w:pos="4500"/>
        </w:tabs>
        <w:spacing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Hodnotenie splnenia podmienok účasti bude založené na preskúmaní splnenia podmienok účasti týkajúcich sa:</w:t>
      </w:r>
    </w:p>
    <w:p w:rsidR="009B7D07" w:rsidRPr="0070318C" w:rsidRDefault="009B7D07" w:rsidP="009B7D07">
      <w:pPr>
        <w:tabs>
          <w:tab w:val="clear" w:pos="2160"/>
          <w:tab w:val="clear" w:pos="2880"/>
          <w:tab w:val="clear" w:pos="4500"/>
        </w:tabs>
        <w:ind w:left="993" w:hanging="284"/>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a) </w:t>
      </w:r>
      <w:r w:rsidRPr="0070318C">
        <w:rPr>
          <w:rFonts w:ascii="Arial Narrow" w:eastAsia="Calibri" w:hAnsi="Arial Narrow"/>
          <w:sz w:val="22"/>
          <w:szCs w:val="22"/>
          <w:lang w:eastAsia="en-US"/>
        </w:rPr>
        <w:tab/>
        <w:t>osobného postavenia uchádzač</w:t>
      </w:r>
      <w:r w:rsidR="0015682F">
        <w:rPr>
          <w:rFonts w:ascii="Arial Narrow" w:eastAsia="Calibri" w:hAnsi="Arial Narrow"/>
          <w:sz w:val="22"/>
          <w:szCs w:val="22"/>
          <w:lang w:eastAsia="en-US"/>
        </w:rPr>
        <w:t>a</w:t>
      </w:r>
      <w:r w:rsidRPr="0070318C">
        <w:rPr>
          <w:rFonts w:ascii="Arial Narrow" w:eastAsia="Calibri" w:hAnsi="Arial Narrow"/>
          <w:sz w:val="22"/>
          <w:szCs w:val="22"/>
          <w:lang w:eastAsia="en-US"/>
        </w:rPr>
        <w:t xml:space="preserve"> podľa zákona,</w:t>
      </w:r>
    </w:p>
    <w:p w:rsidR="009B7D07" w:rsidRPr="0070318C" w:rsidRDefault="009B7D07" w:rsidP="009B7D07">
      <w:pPr>
        <w:tabs>
          <w:tab w:val="clear" w:pos="2160"/>
          <w:tab w:val="clear" w:pos="2880"/>
          <w:tab w:val="clear" w:pos="4500"/>
        </w:tabs>
        <w:ind w:left="993" w:hanging="284"/>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b) </w:t>
      </w:r>
      <w:r w:rsidRPr="0070318C">
        <w:rPr>
          <w:rFonts w:ascii="Arial Narrow" w:eastAsia="Calibri" w:hAnsi="Arial Narrow"/>
          <w:sz w:val="22"/>
          <w:szCs w:val="22"/>
          <w:lang w:eastAsia="en-US"/>
        </w:rPr>
        <w:tab/>
        <w:t>technickej alebo odbornej spôsobilosti uchádzača podľa zákona.</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Komisia pri vyhodnotení splnenia podmienok účasti uchádzačov týkajúcich sa technickej spôsobilosti alebo odbornej spôsobilosti podľa zákona zohľadní referencie uchádzačov uvedené v evidencii referencií podľa § 12 zákona, ak takéto referencie existujú. </w:t>
      </w:r>
    </w:p>
    <w:p w:rsidR="009B7D07"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Komisia posúdi splnenie podmienok účasti týkajúcich sa postavenia v tomto verejnom obstarávaní v súlade s oznámením o vyhlásení verejného obstarávania a týmito súťažnými podkladmi a to vždy, keď to bude potrebné v súlade so zákonom.</w:t>
      </w:r>
    </w:p>
    <w:p w:rsidR="009B7D07" w:rsidRPr="00A826B1" w:rsidRDefault="009B7D07" w:rsidP="009B7D07">
      <w:pPr>
        <w:tabs>
          <w:tab w:val="clear" w:pos="2160"/>
          <w:tab w:val="clear" w:pos="2880"/>
          <w:tab w:val="clear" w:pos="4500"/>
        </w:tabs>
        <w:spacing w:before="120" w:after="120" w:line="276" w:lineRule="auto"/>
        <w:ind w:left="567"/>
        <w:jc w:val="both"/>
        <w:rPr>
          <w:rFonts w:ascii="Arial Narrow" w:eastAsia="Calibri" w:hAnsi="Arial Narrow"/>
          <w:sz w:val="14"/>
          <w:szCs w:val="14"/>
          <w:lang w:eastAsia="en-US"/>
        </w:rPr>
      </w:pPr>
    </w:p>
    <w:p w:rsidR="009B7D07" w:rsidRPr="0070318C" w:rsidRDefault="009B7D07" w:rsidP="009B7D07">
      <w:pPr>
        <w:numPr>
          <w:ilvl w:val="0"/>
          <w:numId w:val="58"/>
        </w:numPr>
        <w:tabs>
          <w:tab w:val="clear" w:pos="2160"/>
          <w:tab w:val="clear" w:pos="2880"/>
          <w:tab w:val="clear" w:pos="4500"/>
        </w:tabs>
        <w:spacing w:before="120" w:after="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Vysvetľovanie dokladov na preukázanie splnenia podmienok účasti</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Verejný obstarávateľ podľa zákona písomne – elektronickými prostriedkami, spôsobom určeným funkcionalitou EKS, požiada uchádzača o vysvetlenie alebo o doplnenie predložených dokladov vždy, keď z predložených dokladov nie je možné posúdiť ich platnosť alebo splnenie podmienky účasti. Uchádzač doručí vysvetlenie a doplnenie predložených dokladov, resp. doplnenie predložených dokladov verejnému obstarávateľovi písomne – elektronickými prostriedkami,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v lehote do piatich pracovných dní odo dňa doručenia žiadosti, pokiaľ verejný obstarávateľ neurčil dlhšiu lehotu.</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Verejný obstarávateľ podľa zákona písomne – elektronickými prostriedkami, spôsobom určeným funkcionalitou EKS,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rsidR="009B7D07" w:rsidRPr="00A826B1" w:rsidRDefault="009B7D07" w:rsidP="009B7D07">
      <w:pPr>
        <w:tabs>
          <w:tab w:val="clear" w:pos="2160"/>
          <w:tab w:val="clear" w:pos="2880"/>
          <w:tab w:val="clear" w:pos="4500"/>
        </w:tabs>
        <w:spacing w:before="120" w:after="120"/>
        <w:ind w:left="567"/>
        <w:jc w:val="both"/>
        <w:rPr>
          <w:rFonts w:ascii="Arial Narrow" w:eastAsia="Calibri" w:hAnsi="Arial Narrow"/>
          <w:sz w:val="14"/>
          <w:szCs w:val="14"/>
          <w:lang w:eastAsia="en-US"/>
        </w:rPr>
      </w:pPr>
    </w:p>
    <w:p w:rsidR="009B7D07" w:rsidRPr="0070318C" w:rsidRDefault="009B7D07" w:rsidP="009B7D07">
      <w:pPr>
        <w:numPr>
          <w:ilvl w:val="0"/>
          <w:numId w:val="58"/>
        </w:numPr>
        <w:tabs>
          <w:tab w:val="clear" w:pos="2160"/>
          <w:tab w:val="clear" w:pos="2880"/>
          <w:tab w:val="clear" w:pos="4500"/>
        </w:tabs>
        <w:spacing w:before="120" w:after="120" w:line="276" w:lineRule="auto"/>
        <w:ind w:left="567" w:hanging="567"/>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 xml:space="preserve">vylúčenie uchádzača </w:t>
      </w:r>
    </w:p>
    <w:p w:rsidR="009B7D07" w:rsidRPr="0070318C" w:rsidRDefault="009B7D07" w:rsidP="009B7D07">
      <w:pPr>
        <w:numPr>
          <w:ilvl w:val="1"/>
          <w:numId w:val="58"/>
        </w:numPr>
        <w:tabs>
          <w:tab w:val="clear" w:pos="2160"/>
          <w:tab w:val="clear" w:pos="2880"/>
          <w:tab w:val="clear" w:pos="4500"/>
        </w:tabs>
        <w:spacing w:before="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 xml:space="preserve">Verejný obstarávateľ podľa zákona vylúči z verejného obstarávania uchádzača, ak </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hanging="153"/>
        <w:jc w:val="both"/>
        <w:rPr>
          <w:rFonts w:ascii="Arial Narrow" w:eastAsia="Calibri" w:hAnsi="Arial Narrow"/>
          <w:sz w:val="22"/>
          <w:szCs w:val="22"/>
          <w:lang w:eastAsia="en-US"/>
        </w:rPr>
      </w:pPr>
      <w:r w:rsidRPr="0070318C">
        <w:rPr>
          <w:rFonts w:ascii="Arial Narrow" w:eastAsia="Calibri" w:hAnsi="Arial Narrow"/>
          <w:sz w:val="22"/>
          <w:szCs w:val="22"/>
          <w:lang w:eastAsia="en-US"/>
        </w:rPr>
        <w:t>nesplnil podmienky účasti,</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predložil neplatné doklady; neplatnými dokladmi sú doklady, ktorým uplynula lehota platnosti,</w:t>
      </w:r>
    </w:p>
    <w:p w:rsidR="009B7D07"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lastRenderedPageBreak/>
        <w:t>poskytol informácie alebo doklady, ktoré sú nepravdivé alebo pozmenené tak, že nezodpovedajú skutočnosti,</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hanging="153"/>
        <w:jc w:val="both"/>
        <w:rPr>
          <w:rFonts w:ascii="Arial Narrow" w:eastAsia="Calibri" w:hAnsi="Arial Narrow"/>
          <w:sz w:val="22"/>
          <w:szCs w:val="22"/>
          <w:lang w:eastAsia="en-US"/>
        </w:rPr>
      </w:pPr>
      <w:r w:rsidRPr="0070318C">
        <w:rPr>
          <w:rFonts w:ascii="Arial Narrow" w:eastAsia="Calibri" w:hAnsi="Arial Narrow"/>
          <w:sz w:val="22"/>
          <w:szCs w:val="22"/>
          <w:lang w:eastAsia="en-US"/>
        </w:rPr>
        <w:t>pokúsil sa neoprávnene ovplyvniť postup verejného obstarávania,</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pokúsil sa získať dôverné informácie, ktoré by mu poskytli neoprávnenú výhodu,</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1418" w:hanging="851"/>
        <w:jc w:val="both"/>
        <w:rPr>
          <w:rFonts w:ascii="Arial Narrow" w:eastAsia="Calibri" w:hAnsi="Arial Narrow"/>
          <w:sz w:val="22"/>
          <w:szCs w:val="22"/>
          <w:lang w:eastAsia="en-US"/>
        </w:rPr>
      </w:pPr>
      <w:r w:rsidRPr="0070318C">
        <w:rPr>
          <w:rFonts w:ascii="Arial Narrow" w:eastAsia="Calibri" w:hAnsi="Arial Narrow"/>
          <w:sz w:val="22"/>
          <w:szCs w:val="22"/>
          <w:lang w:eastAsia="en-US"/>
        </w:rPr>
        <w:t>konflikt záujmov podľa § 23 zákona nemožno odstrániť inými účinnými opatreniami,</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pri posudzovaní odbornej spôsobilosti preukázateľne identifikoval protichodné záujmy uchádzača, ktoré môžu nepriaznivo ovplyvniť plnenie zákazky,</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nepredložil po písomnej žiadosti vysvetlenie alebo doplnenie predložených dokladov v určenej lehote,</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nepredložil po písomnej žiadosti doklady nahradené jednotným európskym dokumentom v určenej lehote,</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3" w:hanging="426"/>
        <w:jc w:val="both"/>
        <w:rPr>
          <w:rFonts w:ascii="Arial Narrow" w:eastAsia="Calibri" w:hAnsi="Arial Narrow"/>
          <w:sz w:val="22"/>
          <w:szCs w:val="22"/>
          <w:lang w:eastAsia="en-US"/>
        </w:rPr>
      </w:pPr>
      <w:r w:rsidRPr="0070318C">
        <w:rPr>
          <w:rFonts w:ascii="Arial Narrow" w:eastAsia="Calibri" w:hAnsi="Arial Narrow"/>
          <w:sz w:val="22"/>
          <w:szCs w:val="22"/>
          <w:lang w:eastAsia="en-US"/>
        </w:rPr>
        <w:t>nenahradil inú osobu, prostredníctvom ktorej preukazuje splnenie podmienok účasti technickej spôsobilosti alebo odbornej spôsobilosti, ktorá nespĺňa určené požiadavky, v určenej lehote inou osobou, ktorá spĺňa určené požiadavky,</w:t>
      </w:r>
    </w:p>
    <w:p w:rsidR="009B7D07" w:rsidRPr="0070318C" w:rsidRDefault="009B7D07" w:rsidP="009B7D07">
      <w:pPr>
        <w:widowControl w:val="0"/>
        <w:numPr>
          <w:ilvl w:val="0"/>
          <w:numId w:val="52"/>
        </w:numPr>
        <w:tabs>
          <w:tab w:val="clear" w:pos="2160"/>
          <w:tab w:val="clear" w:pos="2880"/>
          <w:tab w:val="clear" w:pos="4500"/>
          <w:tab w:val="left" w:pos="993"/>
        </w:tabs>
        <w:kinsoku w:val="0"/>
        <w:overflowPunct w:val="0"/>
        <w:autoSpaceDE w:val="0"/>
        <w:autoSpaceDN w:val="0"/>
        <w:adjustRightInd w:val="0"/>
        <w:spacing w:line="276" w:lineRule="auto"/>
        <w:ind w:left="992" w:hanging="425"/>
        <w:jc w:val="both"/>
        <w:rPr>
          <w:rFonts w:ascii="Arial Narrow" w:eastAsia="Calibri" w:hAnsi="Arial Narrow"/>
          <w:sz w:val="22"/>
          <w:szCs w:val="22"/>
          <w:lang w:eastAsia="en-US"/>
        </w:rPr>
      </w:pPr>
      <w:r w:rsidRPr="0070318C">
        <w:rPr>
          <w:rFonts w:ascii="Arial Narrow" w:eastAsia="Calibri" w:hAnsi="Arial Narrow"/>
          <w:sz w:val="22"/>
          <w:szCs w:val="22"/>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9B7D07" w:rsidRPr="0070318C" w:rsidRDefault="009B7D07" w:rsidP="009B7D07">
      <w:pPr>
        <w:tabs>
          <w:tab w:val="clear" w:pos="2160"/>
          <w:tab w:val="clear" w:pos="2880"/>
          <w:tab w:val="clear" w:pos="4500"/>
        </w:tabs>
        <w:spacing w:before="60" w:after="120"/>
        <w:ind w:left="567"/>
        <w:jc w:val="both"/>
        <w:rPr>
          <w:rFonts w:ascii="Arial Narrow" w:eastAsia="Calibri" w:hAnsi="Arial Narrow"/>
          <w:sz w:val="22"/>
          <w:szCs w:val="22"/>
          <w:lang w:eastAsia="en-US"/>
        </w:rPr>
      </w:pPr>
      <w:r w:rsidRPr="0070318C">
        <w:rPr>
          <w:rFonts w:ascii="Arial Narrow" w:eastAsia="Calibri" w:hAnsi="Arial Narrow"/>
          <w:sz w:val="22"/>
          <w:szCs w:val="22"/>
          <w:lang w:eastAsia="en-US"/>
        </w:rPr>
        <w:t>a to vždy, keď to bude v súlade so zákonom potrebné podľa vyhodnotenia splnenia podmienok účasti.</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ktorý nespĺňa podmienky účasti osobného postavenia podľa § 32 ods. 1 písm. a), g) a h) zákona alebo sa na neho vzťahuje dôvod na vylúčenie podľa § 40 ods. 6 písm. d)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9B7D07" w:rsidRPr="0070318C" w:rsidRDefault="009B7D07" w:rsidP="009B7D07">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en-US"/>
        </w:rPr>
      </w:pPr>
      <w:r w:rsidRPr="0070318C">
        <w:rPr>
          <w:rFonts w:ascii="Arial Narrow" w:eastAsia="Calibri" w:hAnsi="Arial Narrow"/>
          <w:sz w:val="22"/>
          <w:szCs w:val="22"/>
          <w:lang w:eastAsia="en-US"/>
        </w:rPr>
        <w:t>Uchádzačovi bude písomne – elektronickými prostriedkami, spôsobom určeným funkcionalitou EKS,</w:t>
      </w:r>
      <w:r w:rsidRPr="0070318C">
        <w:rPr>
          <w:rFonts w:ascii="Times New Roman" w:eastAsia="Calibri" w:hAnsi="Times New Roman"/>
          <w:szCs w:val="22"/>
          <w:lang w:eastAsia="en-US"/>
        </w:rPr>
        <w:t xml:space="preserve"> </w:t>
      </w:r>
      <w:r w:rsidRPr="0070318C">
        <w:rPr>
          <w:rFonts w:ascii="Arial Narrow" w:eastAsia="Calibri" w:hAnsi="Arial Narrow"/>
          <w:sz w:val="22"/>
          <w:szCs w:val="22"/>
          <w:lang w:eastAsia="en-US"/>
        </w:rPr>
        <w:t>oznámené jeho vylúčenie, s uvedením dôvodu vylúčenia a lehoty, v ktorej môže byť doručená námietka podľa zákona.</w:t>
      </w:r>
    </w:p>
    <w:p w:rsidR="00AD6953" w:rsidRDefault="00AD6953" w:rsidP="009B7D07">
      <w:pPr>
        <w:tabs>
          <w:tab w:val="clear" w:pos="2160"/>
          <w:tab w:val="clear" w:pos="2880"/>
          <w:tab w:val="clear" w:pos="4500"/>
        </w:tabs>
        <w:spacing w:before="300" w:after="200" w:line="276" w:lineRule="auto"/>
        <w:ind w:left="567"/>
        <w:jc w:val="center"/>
        <w:rPr>
          <w:rFonts w:ascii="Arial Narrow" w:eastAsia="Calibri" w:hAnsi="Arial Narrow"/>
          <w:b/>
          <w:bCs/>
          <w:sz w:val="24"/>
          <w:szCs w:val="24"/>
          <w:lang w:eastAsia="en-US"/>
        </w:rPr>
      </w:pPr>
    </w:p>
    <w:p w:rsidR="00AD6953" w:rsidRDefault="00AD6953" w:rsidP="009B7D07">
      <w:pPr>
        <w:tabs>
          <w:tab w:val="clear" w:pos="2160"/>
          <w:tab w:val="clear" w:pos="2880"/>
          <w:tab w:val="clear" w:pos="4500"/>
        </w:tabs>
        <w:spacing w:before="300" w:after="200" w:line="276" w:lineRule="auto"/>
        <w:ind w:left="567"/>
        <w:jc w:val="center"/>
        <w:rPr>
          <w:rFonts w:ascii="Arial Narrow" w:eastAsia="Calibri" w:hAnsi="Arial Narrow"/>
          <w:b/>
          <w:bCs/>
          <w:sz w:val="24"/>
          <w:szCs w:val="24"/>
          <w:lang w:eastAsia="en-US"/>
        </w:rPr>
      </w:pPr>
    </w:p>
    <w:p w:rsidR="009B7D07" w:rsidRPr="0070318C" w:rsidRDefault="009B7D07" w:rsidP="009B7D07">
      <w:pPr>
        <w:tabs>
          <w:tab w:val="clear" w:pos="2160"/>
          <w:tab w:val="clear" w:pos="2880"/>
          <w:tab w:val="clear" w:pos="4500"/>
        </w:tabs>
        <w:spacing w:before="300" w:after="200" w:line="276" w:lineRule="auto"/>
        <w:ind w:left="567"/>
        <w:jc w:val="center"/>
        <w:rPr>
          <w:rFonts w:ascii="Arial Narrow" w:eastAsia="Calibri" w:hAnsi="Arial Narrow"/>
          <w:b/>
          <w:bCs/>
          <w:sz w:val="24"/>
          <w:szCs w:val="24"/>
          <w:lang w:eastAsia="en-US"/>
        </w:rPr>
      </w:pPr>
      <w:r w:rsidRPr="0070318C">
        <w:rPr>
          <w:rFonts w:ascii="Arial Narrow" w:eastAsia="Calibri" w:hAnsi="Arial Narrow"/>
          <w:b/>
          <w:bCs/>
          <w:sz w:val="24"/>
          <w:szCs w:val="24"/>
          <w:lang w:eastAsia="en-US"/>
        </w:rPr>
        <w:lastRenderedPageBreak/>
        <w:t>Prijatie ponuky</w:t>
      </w:r>
    </w:p>
    <w:p w:rsidR="009B7D07" w:rsidRPr="0070318C" w:rsidRDefault="009B7D07" w:rsidP="009B7D07">
      <w:pPr>
        <w:numPr>
          <w:ilvl w:val="0"/>
          <w:numId w:val="57"/>
        </w:numPr>
        <w:tabs>
          <w:tab w:val="clear" w:pos="2160"/>
          <w:tab w:val="clear" w:pos="2880"/>
          <w:tab w:val="clear" w:pos="4500"/>
        </w:tabs>
        <w:spacing w:after="120" w:line="276" w:lineRule="auto"/>
        <w:jc w:val="both"/>
        <w:rPr>
          <w:rFonts w:ascii="Arial Narrow" w:eastAsia="Calibri" w:hAnsi="Arial Narrow"/>
          <w:b/>
          <w:bCs/>
          <w:smallCaps/>
          <w:sz w:val="22"/>
          <w:szCs w:val="22"/>
          <w:lang w:eastAsia="en-US"/>
        </w:rPr>
      </w:pPr>
      <w:r w:rsidRPr="0070318C">
        <w:rPr>
          <w:rFonts w:ascii="Arial Narrow" w:eastAsia="Calibri" w:hAnsi="Arial Narrow"/>
          <w:b/>
          <w:bCs/>
          <w:smallCaps/>
          <w:sz w:val="22"/>
          <w:szCs w:val="22"/>
          <w:lang w:eastAsia="en-US"/>
        </w:rPr>
        <w:t xml:space="preserve">  informácia o výsledku vyhodnocovania ponúk </w:t>
      </w:r>
    </w:p>
    <w:p w:rsidR="009B7D07" w:rsidRPr="0070318C" w:rsidRDefault="009B7D07" w:rsidP="009B7D07">
      <w:pPr>
        <w:numPr>
          <w:ilvl w:val="0"/>
          <w:numId w:val="58"/>
        </w:numPr>
        <w:tabs>
          <w:tab w:val="clear" w:pos="2160"/>
          <w:tab w:val="clear" w:pos="2880"/>
          <w:tab w:val="clear" w:pos="4500"/>
        </w:tabs>
        <w:spacing w:after="120" w:line="276" w:lineRule="auto"/>
        <w:jc w:val="both"/>
        <w:rPr>
          <w:rFonts w:ascii="Arial Narrow" w:hAnsi="Arial Narrow"/>
          <w:vanish/>
          <w:sz w:val="22"/>
          <w:szCs w:val="22"/>
          <w:lang w:eastAsia="sk-SK"/>
        </w:rPr>
      </w:pPr>
    </w:p>
    <w:p w:rsidR="00AC7A9A" w:rsidRPr="0070318C" w:rsidRDefault="00AC7A9A" w:rsidP="00AC7A9A">
      <w:pPr>
        <w:numPr>
          <w:ilvl w:val="1"/>
          <w:numId w:val="58"/>
        </w:numPr>
        <w:tabs>
          <w:tab w:val="clear" w:pos="2160"/>
          <w:tab w:val="clear" w:pos="2880"/>
          <w:tab w:val="clear" w:pos="4500"/>
        </w:tabs>
        <w:spacing w:before="120" w:after="120" w:line="276" w:lineRule="auto"/>
        <w:ind w:left="567" w:hanging="567"/>
        <w:jc w:val="both"/>
        <w:rPr>
          <w:rFonts w:ascii="Arial Narrow" w:hAnsi="Arial Narrow"/>
          <w:sz w:val="22"/>
          <w:szCs w:val="22"/>
          <w:lang w:eastAsia="sk-SK"/>
        </w:rPr>
      </w:pPr>
      <w:r w:rsidRPr="0070318C">
        <w:rPr>
          <w:rFonts w:ascii="Arial Narrow" w:hAnsi="Arial Narrow"/>
          <w:sz w:val="22"/>
          <w:szCs w:val="22"/>
          <w:lang w:eastAsia="sk-SK"/>
        </w:rPr>
        <w:t xml:space="preserve">Ak nedošlo k predloženiu dokladov preukazujúcich splnenie podmienok účasti skôr, verejný obstarávateľ je povinný po vyhodnotení ponúk vyhodnotiť splnenie podmienok účasti </w:t>
      </w:r>
      <w:r w:rsidRPr="0070318C">
        <w:rPr>
          <w:rFonts w:ascii="Arial Narrow" w:hAnsi="Arial Narrow"/>
          <w:sz w:val="22"/>
          <w:szCs w:val="22"/>
        </w:rPr>
        <w:t>uchádzač</w:t>
      </w:r>
      <w:r>
        <w:rPr>
          <w:rFonts w:ascii="Arial Narrow" w:hAnsi="Arial Narrow"/>
          <w:sz w:val="22"/>
          <w:szCs w:val="22"/>
        </w:rPr>
        <w:t>a</w:t>
      </w:r>
      <w:r w:rsidRPr="0070318C">
        <w:rPr>
          <w:rFonts w:ascii="Arial Narrow" w:hAnsi="Arial Narrow"/>
          <w:sz w:val="22"/>
          <w:szCs w:val="22"/>
        </w:rPr>
        <w:t>, ktor</w:t>
      </w:r>
      <w:r>
        <w:rPr>
          <w:rFonts w:ascii="Arial Narrow" w:hAnsi="Arial Narrow"/>
          <w:sz w:val="22"/>
          <w:szCs w:val="22"/>
        </w:rPr>
        <w:t>ý</w:t>
      </w:r>
      <w:r w:rsidRPr="0070318C">
        <w:rPr>
          <w:rFonts w:ascii="Arial Narrow" w:hAnsi="Arial Narrow"/>
          <w:sz w:val="22"/>
          <w:szCs w:val="22"/>
        </w:rPr>
        <w:t xml:space="preserve"> sa umiestnil na prvom mieste </w:t>
      </w:r>
      <w:r w:rsidRPr="0070318C">
        <w:rPr>
          <w:rFonts w:ascii="Arial Narrow" w:hAnsi="Arial Narrow"/>
          <w:sz w:val="22"/>
          <w:szCs w:val="22"/>
          <w:lang w:eastAsia="sk-SK"/>
        </w:rPr>
        <w:t>v poradí v súlade so zákonom a v súlade s týmito súťažnými podkladmi. Ak dôjde k vylúčeniu uchádzača, verejný obstarávateľ vyhodnotí následne splnenie podmienok účasti ďalšieho uchádzača v poradí tak, aby uchádzač umiestnen</w:t>
      </w:r>
      <w:r>
        <w:rPr>
          <w:rFonts w:ascii="Arial Narrow" w:hAnsi="Arial Narrow"/>
          <w:sz w:val="22"/>
          <w:szCs w:val="22"/>
          <w:lang w:eastAsia="sk-SK"/>
        </w:rPr>
        <w:t>ý</w:t>
      </w:r>
      <w:r w:rsidRPr="0070318C">
        <w:rPr>
          <w:rFonts w:ascii="Arial Narrow" w:hAnsi="Arial Narrow"/>
          <w:sz w:val="22"/>
          <w:szCs w:val="22"/>
          <w:lang w:eastAsia="sk-SK"/>
        </w:rPr>
        <w:t xml:space="preserve"> na prvom mieste v novo zostavenom poradí spĺňal podmienky účasti</w:t>
      </w:r>
      <w:r>
        <w:rPr>
          <w:rFonts w:ascii="Arial Narrow" w:hAnsi="Arial Narrow"/>
          <w:sz w:val="22"/>
          <w:szCs w:val="22"/>
          <w:lang w:eastAsia="sk-SK"/>
        </w:rPr>
        <w:t>.</w:t>
      </w:r>
      <w:r w:rsidRPr="0070318C">
        <w:rPr>
          <w:rFonts w:ascii="Arial Narrow" w:hAnsi="Arial Narrow"/>
          <w:sz w:val="22"/>
          <w:szCs w:val="22"/>
          <w:lang w:eastAsia="sk-SK"/>
        </w:rPr>
        <w:t xml:space="preserve"> Verejný obstarávateľ písomne </w:t>
      </w:r>
      <w:r w:rsidRPr="0070318C">
        <w:rPr>
          <w:rFonts w:ascii="Arial Narrow" w:hAnsi="Arial Narrow"/>
          <w:sz w:val="22"/>
          <w:szCs w:val="22"/>
        </w:rPr>
        <w:t>– elektronickými prostriedkami, spôsobom určeným funkcionalitou EKS,</w:t>
      </w:r>
      <w:r w:rsidRPr="0070318C">
        <w:rPr>
          <w:rFonts w:ascii="Arial Narrow" w:hAnsi="Arial Narrow"/>
          <w:sz w:val="22"/>
          <w:szCs w:val="22"/>
          <w:lang w:eastAsia="sk-SK"/>
        </w:rPr>
        <w:t xml:space="preserve"> požiada uchádzač</w:t>
      </w:r>
      <w:r w:rsidR="00D94798">
        <w:rPr>
          <w:rFonts w:ascii="Arial Narrow" w:hAnsi="Arial Narrow"/>
          <w:sz w:val="22"/>
          <w:szCs w:val="22"/>
          <w:lang w:eastAsia="sk-SK"/>
        </w:rPr>
        <w:t>a</w:t>
      </w:r>
      <w:r w:rsidRPr="0070318C">
        <w:rPr>
          <w:rFonts w:ascii="Arial Narrow" w:hAnsi="Arial Narrow"/>
          <w:sz w:val="22"/>
          <w:szCs w:val="22"/>
          <w:lang w:eastAsia="sk-SK"/>
        </w:rPr>
        <w:t xml:space="preserve"> o predloženie </w:t>
      </w:r>
      <w:r w:rsidRPr="0070318C">
        <w:rPr>
          <w:rFonts w:ascii="Arial Narrow" w:hAnsi="Arial Narrow"/>
          <w:sz w:val="22"/>
          <w:szCs w:val="22"/>
        </w:rPr>
        <w:t xml:space="preserve">naskenovaných kópií originálnych alebo úradne osvedčených kópií dokladov preukazujúcich splnenie podmienok účasti v lehote nie kratšej ako päť pracovných dní odo dňa doručenia žiadosti a vyhodnotí ich podľa zákona. </w:t>
      </w:r>
    </w:p>
    <w:p w:rsidR="00C96311" w:rsidRDefault="009B7D07" w:rsidP="00C96311">
      <w:pPr>
        <w:numPr>
          <w:ilvl w:val="1"/>
          <w:numId w:val="58"/>
        </w:numPr>
        <w:tabs>
          <w:tab w:val="clear" w:pos="2160"/>
          <w:tab w:val="clear" w:pos="2880"/>
          <w:tab w:val="clear" w:pos="4500"/>
        </w:tabs>
        <w:spacing w:before="120" w:after="120" w:line="276" w:lineRule="auto"/>
        <w:ind w:left="567" w:hanging="567"/>
        <w:jc w:val="both"/>
        <w:rPr>
          <w:rFonts w:ascii="Arial Narrow" w:eastAsia="Calibri" w:hAnsi="Arial Narrow"/>
          <w:sz w:val="22"/>
          <w:szCs w:val="22"/>
          <w:lang w:eastAsia="sk-SK"/>
        </w:rPr>
      </w:pPr>
      <w:r w:rsidRPr="00C96311">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w:t>
      </w:r>
      <w:r w:rsidR="00C96311" w:rsidRPr="00C96311">
        <w:rPr>
          <w:rFonts w:ascii="Arial Narrow" w:eastAsia="Calibri" w:hAnsi="Arial Narrow"/>
          <w:sz w:val="22"/>
          <w:szCs w:val="22"/>
          <w:lang w:eastAsia="en-US"/>
        </w:rPr>
        <w:t xml:space="preserve">Úspešnému uchádzačovi oznámi, že verejný obstarávateľ jeho ponuku prijíma. Ostatným neúspešným uchádzačom oznámi, že neuspeli, s uvedením dôvodu, resp. dôvodov neprijatia ich ponuky a identifikácie úspešného uchádzača, informácie o charakteristikách a výhodách jeho ponuky a lehoty, v ktorej môže byť doručená námietka podľa zákona. </w:t>
      </w:r>
    </w:p>
    <w:p w:rsidR="00C96311" w:rsidRPr="00C96311" w:rsidRDefault="00C96311" w:rsidP="00C96311">
      <w:pPr>
        <w:tabs>
          <w:tab w:val="clear" w:pos="2160"/>
          <w:tab w:val="clear" w:pos="2880"/>
          <w:tab w:val="clear" w:pos="4500"/>
        </w:tabs>
        <w:spacing w:before="120" w:after="120" w:line="276" w:lineRule="auto"/>
        <w:ind w:left="567"/>
        <w:jc w:val="both"/>
        <w:rPr>
          <w:rFonts w:ascii="Arial Narrow" w:eastAsia="Calibri" w:hAnsi="Arial Narrow"/>
          <w:sz w:val="22"/>
          <w:szCs w:val="22"/>
          <w:lang w:eastAsia="sk-SK"/>
        </w:rPr>
      </w:pPr>
    </w:p>
    <w:p w:rsidR="001661F9" w:rsidRPr="00DD42AE" w:rsidRDefault="001661F9" w:rsidP="001661F9">
      <w:pPr>
        <w:tabs>
          <w:tab w:val="clear" w:pos="2160"/>
          <w:tab w:val="clear" w:pos="2880"/>
          <w:tab w:val="clear" w:pos="4500"/>
        </w:tabs>
        <w:spacing w:before="120" w:after="120"/>
        <w:jc w:val="center"/>
        <w:rPr>
          <w:rFonts w:ascii="Arial Narrow" w:hAnsi="Arial Narrow"/>
          <w:b/>
          <w:sz w:val="22"/>
          <w:szCs w:val="22"/>
        </w:rPr>
      </w:pPr>
      <w:r w:rsidRPr="00DD42AE">
        <w:rPr>
          <w:rFonts w:ascii="Arial Narrow" w:hAnsi="Arial Narrow"/>
          <w:b/>
          <w:sz w:val="22"/>
          <w:szCs w:val="22"/>
        </w:rPr>
        <w:t>INFORMÁCIE O ZMLUVE</w:t>
      </w:r>
    </w:p>
    <w:p w:rsidR="001661F9" w:rsidRPr="00DD42AE" w:rsidRDefault="00AE2DF8" w:rsidP="00AE2DF8">
      <w:pPr>
        <w:tabs>
          <w:tab w:val="clear" w:pos="2160"/>
          <w:tab w:val="clear" w:pos="2880"/>
          <w:tab w:val="clear" w:pos="4500"/>
        </w:tabs>
        <w:spacing w:before="120" w:after="120"/>
        <w:ind w:left="567" w:hanging="567"/>
        <w:jc w:val="both"/>
        <w:rPr>
          <w:rFonts w:ascii="Arial Narrow" w:hAnsi="Arial Narrow"/>
          <w:b/>
          <w:bCs/>
          <w:smallCaps/>
          <w:sz w:val="22"/>
          <w:szCs w:val="22"/>
        </w:rPr>
      </w:pPr>
      <w:r>
        <w:rPr>
          <w:rFonts w:ascii="Arial Narrow" w:hAnsi="Arial Narrow"/>
          <w:b/>
          <w:bCs/>
          <w:smallCaps/>
          <w:sz w:val="22"/>
          <w:szCs w:val="22"/>
        </w:rPr>
        <w:t>3</w:t>
      </w:r>
      <w:r w:rsidR="00286FD3">
        <w:rPr>
          <w:rFonts w:ascii="Arial Narrow" w:hAnsi="Arial Narrow"/>
          <w:b/>
          <w:bCs/>
          <w:smallCaps/>
          <w:sz w:val="22"/>
          <w:szCs w:val="22"/>
        </w:rPr>
        <w:t>5</w:t>
      </w:r>
      <w:r>
        <w:rPr>
          <w:rFonts w:ascii="Arial Narrow" w:hAnsi="Arial Narrow"/>
          <w:b/>
          <w:bCs/>
          <w:smallCaps/>
          <w:sz w:val="22"/>
          <w:szCs w:val="22"/>
        </w:rPr>
        <w:t xml:space="preserve">        </w:t>
      </w:r>
      <w:r w:rsidR="001661F9" w:rsidRPr="00DD42AE">
        <w:rPr>
          <w:rFonts w:ascii="Arial Narrow" w:hAnsi="Arial Narrow"/>
          <w:b/>
          <w:bCs/>
          <w:smallCaps/>
          <w:sz w:val="22"/>
          <w:szCs w:val="22"/>
        </w:rPr>
        <w:t>typ zmluvy</w:t>
      </w:r>
    </w:p>
    <w:p w:rsidR="00442EC1" w:rsidRDefault="00AE2DF8" w:rsidP="00AE2DF8">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286FD3">
        <w:rPr>
          <w:rFonts w:ascii="Arial Narrow" w:hAnsi="Arial Narrow"/>
          <w:sz w:val="22"/>
          <w:szCs w:val="22"/>
        </w:rPr>
        <w:t>5</w:t>
      </w:r>
      <w:r>
        <w:rPr>
          <w:rFonts w:ascii="Arial Narrow" w:hAnsi="Arial Narrow"/>
          <w:sz w:val="22"/>
          <w:szCs w:val="22"/>
        </w:rPr>
        <w:t xml:space="preserve">.1  </w:t>
      </w:r>
      <w:r w:rsidR="006C5BDA">
        <w:rPr>
          <w:rFonts w:ascii="Arial Narrow" w:hAnsi="Arial Narrow"/>
          <w:sz w:val="22"/>
          <w:szCs w:val="22"/>
        </w:rPr>
        <w:t xml:space="preserve">  </w:t>
      </w:r>
      <w:r w:rsidR="001661F9" w:rsidRPr="00442EC1">
        <w:rPr>
          <w:rFonts w:ascii="Arial Narrow" w:hAnsi="Arial Narrow"/>
          <w:sz w:val="22"/>
          <w:szCs w:val="22"/>
        </w:rPr>
        <w:t xml:space="preserve">Typ zmluvy na poskytnutie predmetu zákazky: </w:t>
      </w:r>
      <w:r w:rsidR="000074A6">
        <w:rPr>
          <w:rFonts w:ascii="Arial Narrow" w:hAnsi="Arial Narrow"/>
          <w:sz w:val="22"/>
          <w:szCs w:val="22"/>
        </w:rPr>
        <w:t>Zmluva o</w:t>
      </w:r>
      <w:r w:rsidR="00B663A0">
        <w:rPr>
          <w:rFonts w:ascii="Arial Narrow" w:hAnsi="Arial Narrow"/>
          <w:sz w:val="22"/>
          <w:szCs w:val="22"/>
        </w:rPr>
        <w:t> </w:t>
      </w:r>
      <w:r w:rsidR="000074A6">
        <w:rPr>
          <w:rFonts w:ascii="Arial Narrow" w:hAnsi="Arial Narrow"/>
          <w:sz w:val="22"/>
          <w:szCs w:val="22"/>
        </w:rPr>
        <w:t>dielo</w:t>
      </w:r>
      <w:r w:rsidR="00B663A0">
        <w:rPr>
          <w:rFonts w:ascii="Arial Narrow" w:hAnsi="Arial Narrow"/>
          <w:sz w:val="22"/>
          <w:szCs w:val="22"/>
        </w:rPr>
        <w:t>.</w:t>
      </w:r>
    </w:p>
    <w:p w:rsidR="001661F9" w:rsidRDefault="00AE2DF8" w:rsidP="00AE2DF8">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286FD3">
        <w:rPr>
          <w:rFonts w:ascii="Arial Narrow" w:hAnsi="Arial Narrow"/>
          <w:sz w:val="22"/>
          <w:szCs w:val="22"/>
        </w:rPr>
        <w:t>5</w:t>
      </w:r>
      <w:r>
        <w:rPr>
          <w:rFonts w:ascii="Arial Narrow" w:hAnsi="Arial Narrow"/>
          <w:sz w:val="22"/>
          <w:szCs w:val="22"/>
        </w:rPr>
        <w:t xml:space="preserve">.2  </w:t>
      </w:r>
      <w:r w:rsidR="006C5BDA">
        <w:rPr>
          <w:rFonts w:ascii="Arial Narrow" w:hAnsi="Arial Narrow"/>
          <w:sz w:val="22"/>
          <w:szCs w:val="22"/>
        </w:rPr>
        <w:t xml:space="preserve"> </w:t>
      </w:r>
      <w:r w:rsidR="00286FD3">
        <w:rPr>
          <w:rFonts w:ascii="Arial Narrow" w:hAnsi="Arial Narrow"/>
          <w:sz w:val="22"/>
          <w:szCs w:val="22"/>
        </w:rPr>
        <w:t xml:space="preserve"> </w:t>
      </w:r>
      <w:r w:rsidR="001661F9" w:rsidRPr="00442EC1">
        <w:rPr>
          <w:rFonts w:ascii="Arial Narrow" w:hAnsi="Arial Narrow"/>
          <w:sz w:val="22"/>
          <w:szCs w:val="22"/>
        </w:rPr>
        <w:t xml:space="preserve">Podrobné vymedzenie zmluvných podmienok na </w:t>
      </w:r>
      <w:r w:rsidR="000074A6">
        <w:rPr>
          <w:rFonts w:ascii="Arial Narrow" w:hAnsi="Arial Narrow"/>
          <w:sz w:val="22"/>
          <w:szCs w:val="22"/>
        </w:rPr>
        <w:t>poskytnutie</w:t>
      </w:r>
      <w:r w:rsidR="001661F9" w:rsidRPr="00442EC1">
        <w:rPr>
          <w:rFonts w:ascii="Arial Narrow" w:hAnsi="Arial Narrow"/>
          <w:sz w:val="22"/>
          <w:szCs w:val="22"/>
        </w:rPr>
        <w:t xml:space="preserve"> požadovaného predmetu zákazky tvorí prílohu</w:t>
      </w:r>
      <w:r w:rsidR="00286FD3">
        <w:rPr>
          <w:rFonts w:ascii="Arial Narrow" w:hAnsi="Arial Narrow"/>
          <w:sz w:val="22"/>
          <w:szCs w:val="22"/>
        </w:rPr>
        <w:t xml:space="preserve">   </w:t>
      </w:r>
      <w:r w:rsidR="001661F9" w:rsidRPr="00442EC1">
        <w:rPr>
          <w:rFonts w:ascii="Arial Narrow" w:hAnsi="Arial Narrow"/>
          <w:sz w:val="22"/>
          <w:szCs w:val="22"/>
        </w:rPr>
        <w:t xml:space="preserve"> č. 2 týchto súťažných podkladov – Návrh </w:t>
      </w:r>
      <w:r w:rsidR="000074A6">
        <w:rPr>
          <w:rFonts w:ascii="Arial Narrow" w:hAnsi="Arial Narrow"/>
          <w:sz w:val="22"/>
          <w:szCs w:val="22"/>
        </w:rPr>
        <w:t>zmluvy o dielo</w:t>
      </w:r>
      <w:r w:rsidR="001661F9" w:rsidRPr="00442EC1">
        <w:rPr>
          <w:rFonts w:ascii="Arial Narrow" w:hAnsi="Arial Narrow"/>
          <w:sz w:val="22"/>
          <w:szCs w:val="22"/>
        </w:rPr>
        <w:t>.</w:t>
      </w:r>
    </w:p>
    <w:p w:rsidR="001661F9" w:rsidRDefault="001661F9" w:rsidP="001661F9">
      <w:pPr>
        <w:tabs>
          <w:tab w:val="clear" w:pos="2160"/>
          <w:tab w:val="clear" w:pos="2880"/>
          <w:tab w:val="clear" w:pos="4500"/>
        </w:tabs>
        <w:spacing w:after="120"/>
        <w:ind w:left="567"/>
        <w:jc w:val="both"/>
        <w:rPr>
          <w:rFonts w:ascii="Arial Narrow" w:hAnsi="Arial Narrow"/>
          <w:sz w:val="22"/>
          <w:szCs w:val="22"/>
        </w:rPr>
      </w:pPr>
    </w:p>
    <w:p w:rsidR="001661F9" w:rsidRPr="00DD42AE" w:rsidRDefault="001A2C6E" w:rsidP="00933599">
      <w:pPr>
        <w:tabs>
          <w:tab w:val="clear" w:pos="2160"/>
          <w:tab w:val="clear" w:pos="2880"/>
          <w:tab w:val="clear" w:pos="4500"/>
        </w:tabs>
        <w:spacing w:before="120" w:after="120"/>
        <w:ind w:left="567" w:hanging="567"/>
        <w:jc w:val="both"/>
        <w:rPr>
          <w:rFonts w:ascii="Arial Narrow" w:hAnsi="Arial Narrow"/>
          <w:b/>
          <w:bCs/>
          <w:smallCaps/>
          <w:sz w:val="22"/>
          <w:szCs w:val="22"/>
        </w:rPr>
      </w:pPr>
      <w:r>
        <w:rPr>
          <w:rFonts w:ascii="Arial Narrow" w:hAnsi="Arial Narrow"/>
          <w:b/>
          <w:bCs/>
          <w:smallCaps/>
          <w:sz w:val="22"/>
          <w:szCs w:val="22"/>
        </w:rPr>
        <w:t xml:space="preserve">36        </w:t>
      </w:r>
      <w:r w:rsidR="001661F9" w:rsidRPr="00DD42AE">
        <w:rPr>
          <w:rFonts w:ascii="Arial Narrow" w:hAnsi="Arial Narrow"/>
          <w:b/>
          <w:bCs/>
          <w:smallCaps/>
          <w:sz w:val="22"/>
          <w:szCs w:val="22"/>
        </w:rPr>
        <w:t>uzavretie zmluvy</w:t>
      </w:r>
    </w:p>
    <w:p w:rsidR="001661F9" w:rsidRPr="00DD42AE" w:rsidRDefault="00933599" w:rsidP="00933599">
      <w:pPr>
        <w:pStyle w:val="Odsekzoznamu"/>
        <w:tabs>
          <w:tab w:val="clear" w:pos="2160"/>
          <w:tab w:val="clear" w:pos="2880"/>
          <w:tab w:val="clear" w:pos="4500"/>
        </w:tabs>
        <w:spacing w:before="120" w:after="120"/>
        <w:ind w:left="567" w:hanging="567"/>
        <w:jc w:val="both"/>
        <w:rPr>
          <w:rFonts w:ascii="Arial Narrow" w:hAnsi="Arial Narrow"/>
          <w:sz w:val="22"/>
          <w:szCs w:val="22"/>
        </w:rPr>
      </w:pPr>
      <w:bookmarkStart w:id="9" w:name="kriteria_vahy"/>
      <w:bookmarkEnd w:id="9"/>
      <w:r>
        <w:rPr>
          <w:rFonts w:ascii="Arial Narrow" w:hAnsi="Arial Narrow"/>
          <w:sz w:val="22"/>
          <w:szCs w:val="22"/>
        </w:rPr>
        <w:t>3</w:t>
      </w:r>
      <w:r w:rsidR="001A2C6E">
        <w:rPr>
          <w:rFonts w:ascii="Arial Narrow" w:hAnsi="Arial Narrow"/>
          <w:sz w:val="22"/>
          <w:szCs w:val="22"/>
        </w:rPr>
        <w:t>6</w:t>
      </w:r>
      <w:r>
        <w:rPr>
          <w:rFonts w:ascii="Arial Narrow" w:hAnsi="Arial Narrow"/>
          <w:sz w:val="22"/>
          <w:szCs w:val="22"/>
        </w:rPr>
        <w:t xml:space="preserve">.1  </w:t>
      </w:r>
      <w:r w:rsidR="006C5BDA">
        <w:rPr>
          <w:rFonts w:ascii="Arial Narrow" w:hAnsi="Arial Narrow"/>
          <w:sz w:val="22"/>
          <w:szCs w:val="22"/>
        </w:rPr>
        <w:t xml:space="preserve"> </w:t>
      </w:r>
      <w:r w:rsidR="00BC4C87">
        <w:rPr>
          <w:rFonts w:ascii="Arial Narrow" w:hAnsi="Arial Narrow"/>
          <w:sz w:val="22"/>
          <w:szCs w:val="22"/>
        </w:rPr>
        <w:t xml:space="preserve"> </w:t>
      </w:r>
      <w:r w:rsidR="001661F9" w:rsidRPr="00DD42AE">
        <w:rPr>
          <w:rFonts w:ascii="Arial Narrow" w:hAnsi="Arial Narrow"/>
          <w:sz w:val="22"/>
          <w:szCs w:val="22"/>
        </w:rPr>
        <w:t xml:space="preserve">Uzavretá </w:t>
      </w:r>
      <w:r w:rsidR="00732D3C">
        <w:rPr>
          <w:rFonts w:ascii="Arial Narrow" w:hAnsi="Arial Narrow"/>
          <w:sz w:val="22"/>
          <w:szCs w:val="22"/>
        </w:rPr>
        <w:t>Zmluva o dielo</w:t>
      </w:r>
      <w:r w:rsidR="001661F9" w:rsidRPr="00DD42AE">
        <w:rPr>
          <w:rFonts w:ascii="Arial Narrow" w:hAnsi="Arial Narrow"/>
          <w:sz w:val="22"/>
          <w:szCs w:val="22"/>
        </w:rPr>
        <w:t xml:space="preserve"> nesmie byť v rozpore so súťažnými podkladmi</w:t>
      </w:r>
      <w:r w:rsidR="007113ED">
        <w:rPr>
          <w:rFonts w:ascii="Arial Narrow" w:hAnsi="Arial Narrow"/>
          <w:sz w:val="22"/>
          <w:szCs w:val="22"/>
        </w:rPr>
        <w:t xml:space="preserve"> a</w:t>
      </w:r>
      <w:r w:rsidR="001661F9" w:rsidRPr="00DD42AE">
        <w:rPr>
          <w:rFonts w:ascii="Arial Narrow" w:hAnsi="Arial Narrow"/>
          <w:sz w:val="22"/>
          <w:szCs w:val="22"/>
        </w:rPr>
        <w:t xml:space="preserve"> s ponukou </w:t>
      </w:r>
      <w:r w:rsidR="00AC7737">
        <w:rPr>
          <w:rFonts w:ascii="Arial Narrow" w:hAnsi="Arial Narrow"/>
          <w:sz w:val="22"/>
          <w:szCs w:val="22"/>
        </w:rPr>
        <w:t>predloženou úspešným uchádzačom</w:t>
      </w:r>
      <w:r w:rsidR="00F34FEC">
        <w:rPr>
          <w:rFonts w:ascii="Arial Narrow" w:hAnsi="Arial Narrow"/>
          <w:sz w:val="22"/>
          <w:szCs w:val="22"/>
        </w:rPr>
        <w:t>.</w:t>
      </w:r>
      <w:r w:rsidR="005B7F8D">
        <w:rPr>
          <w:rFonts w:ascii="Arial Narrow" w:hAnsi="Arial Narrow"/>
          <w:sz w:val="22"/>
          <w:szCs w:val="22"/>
        </w:rPr>
        <w:t xml:space="preserve"> </w:t>
      </w:r>
      <w:r w:rsidR="00732D3C">
        <w:rPr>
          <w:rFonts w:ascii="Arial Narrow" w:hAnsi="Arial Narrow"/>
          <w:sz w:val="22"/>
          <w:szCs w:val="22"/>
        </w:rPr>
        <w:t>Zmluva o dielo</w:t>
      </w:r>
      <w:r w:rsidR="001661F9" w:rsidRPr="00DD42AE">
        <w:rPr>
          <w:rFonts w:ascii="Arial Narrow" w:hAnsi="Arial Narrow"/>
          <w:sz w:val="22"/>
          <w:szCs w:val="22"/>
        </w:rPr>
        <w:t xml:space="preserve"> s 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rsidR="001661F9" w:rsidRDefault="00933599" w:rsidP="00933599">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1A2C6E">
        <w:rPr>
          <w:rFonts w:ascii="Arial Narrow" w:hAnsi="Arial Narrow"/>
          <w:sz w:val="22"/>
          <w:szCs w:val="22"/>
        </w:rPr>
        <w:t>6</w:t>
      </w:r>
      <w:r>
        <w:rPr>
          <w:rFonts w:ascii="Arial Narrow" w:hAnsi="Arial Narrow"/>
          <w:sz w:val="22"/>
          <w:szCs w:val="22"/>
        </w:rPr>
        <w:t xml:space="preserve">.2  </w:t>
      </w:r>
      <w:r w:rsidR="001661F9" w:rsidRPr="00DD42AE">
        <w:rPr>
          <w:rFonts w:ascii="Arial Narrow" w:hAnsi="Arial Narrow"/>
          <w:sz w:val="22"/>
          <w:szCs w:val="22"/>
        </w:rPr>
        <w:t xml:space="preserve">Bez toho, aby boli dotknuté ustanovenia zákona súvisiace s uzavretím </w:t>
      </w:r>
      <w:r w:rsidR="00732D3C">
        <w:rPr>
          <w:rFonts w:ascii="Arial Narrow" w:hAnsi="Arial Narrow"/>
          <w:sz w:val="22"/>
          <w:szCs w:val="22"/>
        </w:rPr>
        <w:t>Zmluvy o dielo</w:t>
      </w:r>
      <w:r w:rsidR="001661F9" w:rsidRPr="00DD42AE">
        <w:rPr>
          <w:rFonts w:ascii="Arial Narrow" w:hAnsi="Arial Narrow"/>
          <w:sz w:val="22"/>
          <w:szCs w:val="22"/>
        </w:rPr>
        <w:t xml:space="preserve">, ak boli doručené námietky podľa zákona, verejný obstarávateľ môže uzavrieť </w:t>
      </w:r>
      <w:r w:rsidR="00732D3C">
        <w:rPr>
          <w:rFonts w:ascii="Arial Narrow" w:hAnsi="Arial Narrow"/>
          <w:sz w:val="22"/>
          <w:szCs w:val="22"/>
        </w:rPr>
        <w:t>Zmluvu o dielo</w:t>
      </w:r>
      <w:r w:rsidR="001661F9" w:rsidRPr="00DD42AE">
        <w:rPr>
          <w:rFonts w:ascii="Arial Narrow" w:hAnsi="Arial Narrow"/>
          <w:sz w:val="22"/>
          <w:szCs w:val="22"/>
        </w:rPr>
        <w:t xml:space="preserve"> s úspešným uchádzačom</w:t>
      </w:r>
      <w:r w:rsidR="00AC7737">
        <w:rPr>
          <w:rFonts w:ascii="Arial Narrow" w:hAnsi="Arial Narrow"/>
          <w:sz w:val="22"/>
          <w:szCs w:val="22"/>
        </w:rPr>
        <w:t xml:space="preserve">, </w:t>
      </w:r>
      <w:r w:rsidR="001661F9" w:rsidRPr="00DD42AE">
        <w:rPr>
          <w:rFonts w:ascii="Arial Narrow" w:hAnsi="Arial Narrow"/>
          <w:sz w:val="22"/>
          <w:szCs w:val="22"/>
        </w:rPr>
        <w:t xml:space="preserve">ak nastane jedna zo skutočností uvedených v § 56 ods. </w:t>
      </w:r>
      <w:r w:rsidR="00442EC1">
        <w:rPr>
          <w:rFonts w:ascii="Arial Narrow" w:hAnsi="Arial Narrow"/>
          <w:sz w:val="22"/>
          <w:szCs w:val="22"/>
        </w:rPr>
        <w:t>6</w:t>
      </w:r>
      <w:r w:rsidR="001661F9" w:rsidRPr="00DD42AE">
        <w:rPr>
          <w:rFonts w:ascii="Arial Narrow" w:hAnsi="Arial Narrow"/>
          <w:sz w:val="22"/>
          <w:szCs w:val="22"/>
        </w:rPr>
        <w:t xml:space="preserve"> zákona.</w:t>
      </w:r>
    </w:p>
    <w:p w:rsidR="001A2C6E" w:rsidRPr="001A2C6E" w:rsidRDefault="001A2C6E" w:rsidP="001A2C6E">
      <w:pPr>
        <w:pStyle w:val="Odsekzoznamu"/>
        <w:numPr>
          <w:ilvl w:val="1"/>
          <w:numId w:val="59"/>
        </w:numPr>
        <w:tabs>
          <w:tab w:val="clear" w:pos="2160"/>
          <w:tab w:val="clear" w:pos="2880"/>
          <w:tab w:val="clear" w:pos="4500"/>
        </w:tabs>
        <w:spacing w:before="120" w:after="120"/>
        <w:ind w:left="567" w:hanging="567"/>
        <w:jc w:val="both"/>
        <w:rPr>
          <w:rFonts w:ascii="Arial Narrow" w:hAnsi="Arial Narrow"/>
          <w:sz w:val="22"/>
          <w:szCs w:val="22"/>
          <w:lang w:eastAsia="en-US"/>
        </w:rPr>
      </w:pPr>
      <w:r w:rsidRPr="001A2C6E">
        <w:rPr>
          <w:rFonts w:ascii="Arial Narrow" w:hAnsi="Arial Narrow" w:cs="Times New Roman"/>
          <w:bCs/>
          <w:sz w:val="22"/>
          <w:szCs w:val="22"/>
          <w:lang w:eastAsia="en-US"/>
        </w:rPr>
        <w:t xml:space="preserve">Verejný obstarávateľ neuzavrie </w:t>
      </w:r>
      <w:r w:rsidR="006B4990">
        <w:rPr>
          <w:rFonts w:ascii="Arial Narrow" w:hAnsi="Arial Narrow" w:cs="Times New Roman"/>
          <w:bCs/>
          <w:sz w:val="22"/>
          <w:szCs w:val="22"/>
          <w:lang w:eastAsia="en-US"/>
        </w:rPr>
        <w:t>Z</w:t>
      </w:r>
      <w:r>
        <w:rPr>
          <w:rFonts w:ascii="Arial Narrow" w:hAnsi="Arial Narrow" w:cs="Times New Roman"/>
          <w:bCs/>
          <w:sz w:val="22"/>
          <w:szCs w:val="22"/>
          <w:lang w:eastAsia="en-US"/>
        </w:rPr>
        <w:t>mluvu</w:t>
      </w:r>
      <w:r w:rsidR="006B4990">
        <w:rPr>
          <w:rFonts w:ascii="Arial Narrow" w:hAnsi="Arial Narrow" w:cs="Times New Roman"/>
          <w:bCs/>
          <w:sz w:val="22"/>
          <w:szCs w:val="22"/>
          <w:lang w:eastAsia="en-US"/>
        </w:rPr>
        <w:t xml:space="preserve"> o dielo</w:t>
      </w:r>
      <w:r>
        <w:rPr>
          <w:rFonts w:ascii="Arial Narrow" w:hAnsi="Arial Narrow" w:cs="Times New Roman"/>
          <w:bCs/>
          <w:sz w:val="22"/>
          <w:szCs w:val="22"/>
          <w:lang w:eastAsia="en-US"/>
        </w:rPr>
        <w:t xml:space="preserve"> </w:t>
      </w:r>
      <w:r w:rsidRPr="001A2C6E">
        <w:rPr>
          <w:rFonts w:ascii="Arial Narrow" w:hAnsi="Arial Narrow" w:cs="Times New Roman"/>
          <w:bCs/>
          <w:sz w:val="22"/>
          <w:szCs w:val="22"/>
          <w:lang w:eastAsia="en-US"/>
        </w:rPr>
        <w:t>s uchádzačom alebo uchádzačmi, ktorý/í má/majú povinnosť zapisovať sa do registra partnerov verejného sektora a nie je/sú zapísaný v registri partnerov verejného sektora a/alebo s uchádzačom/uchádzačmi, ktorého subdodávatelia alebo subdodávatelia podľa osobitného predpisu, ktorí majú povinnosť zapisovať sa do registra partnerov verejného sektora, nie sú zapísaní v registri partnerov verejného sektora.</w:t>
      </w:r>
      <w:r w:rsidRPr="001A2C6E">
        <w:rPr>
          <w:rFonts w:ascii="Arial Narrow" w:hAnsi="Arial Narrow" w:cs="Times New Roman"/>
          <w:sz w:val="22"/>
          <w:szCs w:val="22"/>
          <w:lang w:eastAsia="en-US"/>
        </w:rPr>
        <w:t xml:space="preserve"> </w:t>
      </w:r>
      <w:r w:rsidRPr="001A2C6E">
        <w:rPr>
          <w:rFonts w:ascii="Arial Narrow" w:hAnsi="Arial Narrow" w:cs="Times New Roman"/>
          <w:bCs/>
          <w:sz w:val="22"/>
          <w:szCs w:val="22"/>
          <w:lang w:eastAsia="en-US"/>
        </w:rPr>
        <w:t>Povinnosť zápisu do registra partnerov verejného sektora upravuje osobitný predpis - zákon č. 315/2016 Z. z. o registri partnerov verejného sektora a o zmene a doplnení niektorých zákonov</w:t>
      </w:r>
      <w:r w:rsidRPr="001A2C6E">
        <w:rPr>
          <w:rFonts w:ascii="Arial Narrow" w:hAnsi="Arial Narrow" w:cs="Times New Roman"/>
          <w:sz w:val="22"/>
          <w:szCs w:val="22"/>
          <w:lang w:eastAsia="en-US"/>
        </w:rPr>
        <w:t>.</w:t>
      </w:r>
    </w:p>
    <w:p w:rsidR="001661F9" w:rsidRDefault="00933599" w:rsidP="00933599">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1A2C6E">
        <w:rPr>
          <w:rFonts w:ascii="Arial Narrow" w:hAnsi="Arial Narrow"/>
          <w:sz w:val="22"/>
          <w:szCs w:val="22"/>
        </w:rPr>
        <w:t>6</w:t>
      </w:r>
      <w:r>
        <w:rPr>
          <w:rFonts w:ascii="Arial Narrow" w:hAnsi="Arial Narrow"/>
          <w:sz w:val="22"/>
          <w:szCs w:val="22"/>
        </w:rPr>
        <w:t>.</w:t>
      </w:r>
      <w:r w:rsidR="001A2C6E">
        <w:rPr>
          <w:rFonts w:ascii="Arial Narrow" w:hAnsi="Arial Narrow"/>
          <w:sz w:val="22"/>
          <w:szCs w:val="22"/>
        </w:rPr>
        <w:t>4</w:t>
      </w:r>
      <w:r>
        <w:rPr>
          <w:rFonts w:ascii="Arial Narrow" w:hAnsi="Arial Narrow"/>
          <w:sz w:val="22"/>
          <w:szCs w:val="22"/>
        </w:rPr>
        <w:t xml:space="preserve">  </w:t>
      </w:r>
      <w:r w:rsidR="006C5BDA">
        <w:rPr>
          <w:rFonts w:ascii="Arial Narrow" w:hAnsi="Arial Narrow"/>
          <w:sz w:val="22"/>
          <w:szCs w:val="22"/>
        </w:rPr>
        <w:t xml:space="preserve"> </w:t>
      </w:r>
      <w:r w:rsidR="001661F9" w:rsidRPr="00DD42AE">
        <w:rPr>
          <w:rFonts w:ascii="Arial Narrow" w:hAnsi="Arial Narrow"/>
          <w:sz w:val="22"/>
          <w:szCs w:val="22"/>
        </w:rPr>
        <w:t xml:space="preserve">Úspešný uchádzač </w:t>
      </w:r>
      <w:r w:rsidR="00A53374">
        <w:rPr>
          <w:rFonts w:ascii="Arial Narrow" w:hAnsi="Arial Narrow"/>
          <w:sz w:val="22"/>
          <w:szCs w:val="22"/>
        </w:rPr>
        <w:t>je</w:t>
      </w:r>
      <w:r w:rsidR="001661F9" w:rsidRPr="00DD42AE">
        <w:rPr>
          <w:rFonts w:ascii="Arial Narrow" w:hAnsi="Arial Narrow"/>
          <w:sz w:val="22"/>
          <w:szCs w:val="22"/>
        </w:rPr>
        <w:t xml:space="preserve"> povinn</w:t>
      </w:r>
      <w:r w:rsidR="00A53374">
        <w:rPr>
          <w:rFonts w:ascii="Arial Narrow" w:hAnsi="Arial Narrow"/>
          <w:sz w:val="22"/>
          <w:szCs w:val="22"/>
        </w:rPr>
        <w:t>ý</w:t>
      </w:r>
      <w:r w:rsidR="001661F9" w:rsidRPr="00DD42AE">
        <w:rPr>
          <w:rFonts w:ascii="Arial Narrow" w:hAnsi="Arial Narrow"/>
          <w:sz w:val="22"/>
          <w:szCs w:val="22"/>
        </w:rPr>
        <w:t xml:space="preserve"> poskytnúť verejnému obstarávateľovi riadnu súčinnosť potrebnú na uzavretie </w:t>
      </w:r>
      <w:r w:rsidR="00732D3C">
        <w:rPr>
          <w:rFonts w:ascii="Arial Narrow" w:hAnsi="Arial Narrow"/>
          <w:sz w:val="22"/>
          <w:szCs w:val="22"/>
        </w:rPr>
        <w:t>Zmluvy o dielo</w:t>
      </w:r>
      <w:r w:rsidR="001661F9" w:rsidRPr="00DD42AE">
        <w:rPr>
          <w:rFonts w:ascii="Arial Narrow" w:hAnsi="Arial Narrow"/>
          <w:sz w:val="22"/>
          <w:szCs w:val="22"/>
        </w:rPr>
        <w:t xml:space="preserve"> tak, aby mohla byť uzavretá do 10 pracovných dní odo dňa uplynutia lehoty podľa § 56 ods. 2 až 7 zákona, ak bol na jej uzavretie písomne vyzvan</w:t>
      </w:r>
      <w:r>
        <w:rPr>
          <w:rFonts w:ascii="Arial Narrow" w:hAnsi="Arial Narrow"/>
          <w:sz w:val="22"/>
          <w:szCs w:val="22"/>
        </w:rPr>
        <w:t>ý</w:t>
      </w:r>
      <w:r w:rsidR="001661F9" w:rsidRPr="00DD42AE">
        <w:rPr>
          <w:rFonts w:ascii="Arial Narrow" w:hAnsi="Arial Narrow"/>
          <w:sz w:val="22"/>
          <w:szCs w:val="22"/>
        </w:rPr>
        <w:t>.</w:t>
      </w:r>
    </w:p>
    <w:p w:rsidR="001661F9" w:rsidRPr="00DD42AE" w:rsidRDefault="00933599" w:rsidP="00933599">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lastRenderedPageBreak/>
        <w:t>3</w:t>
      </w:r>
      <w:r w:rsidR="001A2C6E">
        <w:rPr>
          <w:rFonts w:ascii="Arial Narrow" w:hAnsi="Arial Narrow"/>
          <w:sz w:val="22"/>
          <w:szCs w:val="22"/>
        </w:rPr>
        <w:t>6</w:t>
      </w:r>
      <w:r>
        <w:rPr>
          <w:rFonts w:ascii="Arial Narrow" w:hAnsi="Arial Narrow"/>
          <w:sz w:val="22"/>
          <w:szCs w:val="22"/>
        </w:rPr>
        <w:t>.</w:t>
      </w:r>
      <w:r w:rsidR="001A2C6E">
        <w:rPr>
          <w:rFonts w:ascii="Arial Narrow" w:hAnsi="Arial Narrow"/>
          <w:sz w:val="22"/>
          <w:szCs w:val="22"/>
        </w:rPr>
        <w:t>5</w:t>
      </w:r>
      <w:r>
        <w:rPr>
          <w:rFonts w:ascii="Arial Narrow" w:hAnsi="Arial Narrow"/>
          <w:sz w:val="22"/>
          <w:szCs w:val="22"/>
        </w:rPr>
        <w:t xml:space="preserve">   </w:t>
      </w:r>
      <w:r w:rsidR="001661F9" w:rsidRPr="00DD42AE">
        <w:rPr>
          <w:rFonts w:ascii="Arial Narrow" w:hAnsi="Arial Narrow"/>
          <w:sz w:val="22"/>
          <w:szCs w:val="22"/>
        </w:rPr>
        <w:t>Ak úspešný uchádzač odmietn</w:t>
      </w:r>
      <w:r w:rsidR="00A53374">
        <w:rPr>
          <w:rFonts w:ascii="Arial Narrow" w:hAnsi="Arial Narrow"/>
          <w:sz w:val="22"/>
          <w:szCs w:val="22"/>
        </w:rPr>
        <w:t>e</w:t>
      </w:r>
      <w:r w:rsidR="001661F9" w:rsidRPr="00DD42AE">
        <w:rPr>
          <w:rFonts w:ascii="Arial Narrow" w:hAnsi="Arial Narrow"/>
          <w:sz w:val="22"/>
          <w:szCs w:val="22"/>
        </w:rPr>
        <w:t xml:space="preserve"> uzavrieť </w:t>
      </w:r>
      <w:r w:rsidR="00732D3C">
        <w:rPr>
          <w:rFonts w:ascii="Arial Narrow" w:hAnsi="Arial Narrow"/>
          <w:sz w:val="22"/>
          <w:szCs w:val="22"/>
        </w:rPr>
        <w:t>Zmluvu o dielo</w:t>
      </w:r>
      <w:r w:rsidR="001661F9" w:rsidRPr="00DD42AE">
        <w:rPr>
          <w:rFonts w:ascii="Arial Narrow" w:hAnsi="Arial Narrow"/>
          <w:sz w:val="22"/>
          <w:szCs w:val="22"/>
        </w:rPr>
        <w:t xml:space="preserve"> alebo nie sú splnené povinnosti podľa § 56 ods. 8 zákona, verejný obstarávateľ bude postupovať v súlade s § 56 zákona.</w:t>
      </w:r>
    </w:p>
    <w:p w:rsidR="001661F9" w:rsidRPr="00DD42AE" w:rsidRDefault="00933599" w:rsidP="00933599">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1A2C6E">
        <w:rPr>
          <w:rFonts w:ascii="Arial Narrow" w:hAnsi="Arial Narrow"/>
          <w:sz w:val="22"/>
          <w:szCs w:val="22"/>
        </w:rPr>
        <w:t>6</w:t>
      </w:r>
      <w:r>
        <w:rPr>
          <w:rFonts w:ascii="Arial Narrow" w:hAnsi="Arial Narrow"/>
          <w:sz w:val="22"/>
          <w:szCs w:val="22"/>
        </w:rPr>
        <w:t>.</w:t>
      </w:r>
      <w:r w:rsidR="001A2C6E">
        <w:rPr>
          <w:rFonts w:ascii="Arial Narrow" w:hAnsi="Arial Narrow"/>
          <w:sz w:val="22"/>
          <w:szCs w:val="22"/>
        </w:rPr>
        <w:t>6</w:t>
      </w:r>
      <w:r>
        <w:rPr>
          <w:rFonts w:ascii="Arial Narrow" w:hAnsi="Arial Narrow"/>
          <w:sz w:val="22"/>
          <w:szCs w:val="22"/>
        </w:rPr>
        <w:t xml:space="preserve"> </w:t>
      </w:r>
      <w:r w:rsidR="001D4389">
        <w:rPr>
          <w:rFonts w:ascii="Arial Narrow" w:hAnsi="Arial Narrow"/>
          <w:sz w:val="22"/>
          <w:szCs w:val="22"/>
        </w:rPr>
        <w:t xml:space="preserve"> </w:t>
      </w:r>
      <w:r>
        <w:rPr>
          <w:rFonts w:ascii="Arial Narrow" w:hAnsi="Arial Narrow"/>
          <w:sz w:val="22"/>
          <w:szCs w:val="22"/>
        </w:rPr>
        <w:t xml:space="preserve"> </w:t>
      </w:r>
      <w:r w:rsidR="006C5BDA">
        <w:rPr>
          <w:rFonts w:ascii="Arial Narrow" w:hAnsi="Arial Narrow"/>
          <w:sz w:val="22"/>
          <w:szCs w:val="22"/>
        </w:rPr>
        <w:t xml:space="preserve"> </w:t>
      </w:r>
      <w:r w:rsidR="001661F9" w:rsidRPr="00DD42AE">
        <w:rPr>
          <w:rFonts w:ascii="Arial Narrow" w:hAnsi="Arial Narrow"/>
          <w:sz w:val="22"/>
          <w:szCs w:val="22"/>
        </w:rPr>
        <w:t>Verejný obstarávateľ vyžaduje, aby úspešný uchádzač v</w:t>
      </w:r>
      <w:r w:rsidR="00732D3C">
        <w:rPr>
          <w:rFonts w:ascii="Arial Narrow" w:hAnsi="Arial Narrow"/>
          <w:sz w:val="22"/>
          <w:szCs w:val="22"/>
        </w:rPr>
        <w:t> Zmluve o dielo</w:t>
      </w:r>
      <w:r w:rsidR="001661F9" w:rsidRPr="00DD42AE">
        <w:rPr>
          <w:rFonts w:ascii="Arial Narrow" w:hAnsi="Arial Narrow"/>
          <w:sz w:val="22"/>
          <w:szCs w:val="22"/>
        </w:rPr>
        <w:t xml:space="preserve"> najneskôr v čase jej uzavretia uviedol údaje o všetkých známych subdodávateľoch, údaje o osobe oprávnenej konať za subdodávateľa v rozsahu meno a priezvisko, adresa pobytu, dátum narodenia.  </w:t>
      </w:r>
    </w:p>
    <w:p w:rsidR="00D041AB" w:rsidRPr="00DD42AE" w:rsidRDefault="00D041AB" w:rsidP="00D041AB">
      <w:pPr>
        <w:pStyle w:val="Odsekzoznamu"/>
        <w:tabs>
          <w:tab w:val="clear" w:pos="2160"/>
          <w:tab w:val="clear" w:pos="2880"/>
          <w:tab w:val="clear" w:pos="4500"/>
        </w:tabs>
        <w:spacing w:before="120"/>
        <w:ind w:left="567" w:hanging="567"/>
        <w:jc w:val="both"/>
        <w:rPr>
          <w:rFonts w:ascii="Arial Narrow" w:hAnsi="Arial Narrow" w:cs="Tahoma"/>
          <w:sz w:val="22"/>
          <w:szCs w:val="22"/>
          <w:lang w:eastAsia="sk-SK"/>
        </w:rPr>
      </w:pPr>
      <w:r>
        <w:rPr>
          <w:rFonts w:ascii="Arial Narrow" w:hAnsi="Arial Narrow" w:cs="Tahoma"/>
          <w:sz w:val="22"/>
          <w:szCs w:val="22"/>
          <w:lang w:eastAsia="sk-SK"/>
        </w:rPr>
        <w:t xml:space="preserve">36.7   </w:t>
      </w:r>
      <w:r w:rsidRPr="00DD42AE">
        <w:rPr>
          <w:rFonts w:ascii="Arial Narrow" w:hAnsi="Arial Narrow" w:cs="Tahoma"/>
          <w:sz w:val="22"/>
          <w:szCs w:val="22"/>
          <w:lang w:eastAsia="sk-SK"/>
        </w:rPr>
        <w:t xml:space="preserve">Úspešný uchádzač pred podpisom </w:t>
      </w:r>
      <w:r>
        <w:rPr>
          <w:rFonts w:ascii="Arial Narrow" w:hAnsi="Arial Narrow" w:cs="Tahoma"/>
          <w:sz w:val="22"/>
          <w:szCs w:val="22"/>
          <w:lang w:eastAsia="sk-SK"/>
        </w:rPr>
        <w:t>Zmluvy o dielo</w:t>
      </w:r>
      <w:r w:rsidRPr="00DD42AE">
        <w:rPr>
          <w:rFonts w:ascii="Arial Narrow" w:hAnsi="Arial Narrow" w:cs="Tahoma"/>
          <w:sz w:val="22"/>
          <w:szCs w:val="22"/>
          <w:lang w:eastAsia="sk-SK"/>
        </w:rPr>
        <w:t>, ktorá bude výsledkom tohto verejného obstarávania bude povinný</w:t>
      </w:r>
      <w:r>
        <w:rPr>
          <w:rFonts w:ascii="Arial Narrow" w:hAnsi="Arial Narrow" w:cs="Tahoma"/>
          <w:sz w:val="22"/>
          <w:szCs w:val="22"/>
          <w:lang w:eastAsia="sk-SK"/>
        </w:rPr>
        <w:t xml:space="preserve"> predložiť</w:t>
      </w:r>
      <w:r w:rsidRPr="00DD42AE">
        <w:rPr>
          <w:rFonts w:ascii="Arial Narrow" w:hAnsi="Arial Narrow" w:cs="Tahoma"/>
          <w:sz w:val="22"/>
          <w:szCs w:val="22"/>
          <w:lang w:eastAsia="sk-SK"/>
        </w:rPr>
        <w:t>:</w:t>
      </w:r>
    </w:p>
    <w:p w:rsidR="00D041AB" w:rsidRPr="00F64432" w:rsidRDefault="00D041AB" w:rsidP="00D041AB">
      <w:pPr>
        <w:pStyle w:val="Odsekzoznamu"/>
        <w:numPr>
          <w:ilvl w:val="0"/>
          <w:numId w:val="35"/>
        </w:numPr>
        <w:tabs>
          <w:tab w:val="clear" w:pos="2160"/>
          <w:tab w:val="clear" w:pos="2880"/>
          <w:tab w:val="clear" w:pos="4500"/>
        </w:tabs>
        <w:autoSpaceDE w:val="0"/>
        <w:autoSpaceDN w:val="0"/>
        <w:adjustRightInd w:val="0"/>
        <w:ind w:left="851" w:hanging="284"/>
        <w:jc w:val="both"/>
        <w:rPr>
          <w:rFonts w:ascii="Arial Narrow" w:hAnsi="Arial Narrow"/>
          <w:sz w:val="22"/>
          <w:szCs w:val="22"/>
        </w:rPr>
      </w:pPr>
      <w:r w:rsidRPr="00F64432">
        <w:rPr>
          <w:rFonts w:ascii="Arial Narrow" w:hAnsi="Arial Narrow"/>
          <w:sz w:val="22"/>
          <w:szCs w:val="22"/>
        </w:rPr>
        <w:t>údaje o všetkých známych subdodávateľoch, údaje o osobe oprávnenej konať za subdodávateľa v rozsahu meno a priezvisko, adresa pobytu, dátum narodenia v súlade s bodom 3</w:t>
      </w:r>
      <w:r>
        <w:rPr>
          <w:rFonts w:ascii="Arial Narrow" w:hAnsi="Arial Narrow"/>
          <w:sz w:val="22"/>
          <w:szCs w:val="22"/>
        </w:rPr>
        <w:t>6</w:t>
      </w:r>
      <w:r w:rsidRPr="00F64432">
        <w:rPr>
          <w:rFonts w:ascii="Arial Narrow" w:hAnsi="Arial Narrow"/>
          <w:sz w:val="22"/>
          <w:szCs w:val="22"/>
        </w:rPr>
        <w:t>.</w:t>
      </w:r>
      <w:r>
        <w:rPr>
          <w:rFonts w:ascii="Arial Narrow" w:hAnsi="Arial Narrow"/>
          <w:sz w:val="22"/>
          <w:szCs w:val="22"/>
        </w:rPr>
        <w:t>6</w:t>
      </w:r>
      <w:r w:rsidRPr="00F64432">
        <w:rPr>
          <w:rFonts w:ascii="Arial Narrow" w:hAnsi="Arial Narrow"/>
          <w:sz w:val="22"/>
          <w:szCs w:val="22"/>
        </w:rPr>
        <w:t xml:space="preserve"> týchto súťažných podkladov a § 41 ods. 3 zákona,</w:t>
      </w:r>
    </w:p>
    <w:p w:rsidR="00D041AB" w:rsidRPr="00A67A5D" w:rsidRDefault="00D041AB" w:rsidP="00D041AB">
      <w:pPr>
        <w:pStyle w:val="Odsekzoznamu"/>
        <w:numPr>
          <w:ilvl w:val="0"/>
          <w:numId w:val="35"/>
        </w:numPr>
        <w:tabs>
          <w:tab w:val="clear" w:pos="2160"/>
          <w:tab w:val="clear" w:pos="2880"/>
          <w:tab w:val="clear" w:pos="4500"/>
        </w:tabs>
        <w:autoSpaceDE w:val="0"/>
        <w:autoSpaceDN w:val="0"/>
        <w:adjustRightInd w:val="0"/>
        <w:ind w:left="851" w:hanging="284"/>
        <w:jc w:val="both"/>
        <w:rPr>
          <w:rFonts w:ascii="Arial Narrow" w:hAnsi="Arial Narrow"/>
          <w:sz w:val="22"/>
          <w:szCs w:val="22"/>
        </w:rPr>
      </w:pPr>
      <w:r w:rsidRPr="00A67A5D">
        <w:rPr>
          <w:rFonts w:ascii="Arial Narrow" w:hAnsi="Arial Narrow" w:cs="Tahoma"/>
          <w:sz w:val="22"/>
          <w:szCs w:val="22"/>
          <w:lang w:eastAsia="sk-SK"/>
        </w:rPr>
        <w:t xml:space="preserve">v prípade </w:t>
      </w:r>
      <w:r w:rsidRPr="00A67A5D">
        <w:rPr>
          <w:rFonts w:ascii="Arial Narrow" w:hAnsi="Arial Narrow"/>
          <w:sz w:val="22"/>
          <w:szCs w:val="22"/>
        </w:rPr>
        <w:t>skupiny dodávateľov - zmluvu, v ktorej budú jednoznačne stanovené vzájomné práva a povinnosti, kto sa ako časťou bude podieľať na plnení zákazky, ako aj skutočnosť, že všetci členovia skupiny dodávateľov sú zaviazaní zo záväzkov voči verejnému obstarávateľovi spoločne a nerozdielne v súlade s bodom 19.1 týchto súťažných podkladov,</w:t>
      </w:r>
    </w:p>
    <w:p w:rsidR="00D041AB" w:rsidRDefault="00D041AB" w:rsidP="00D041AB">
      <w:pPr>
        <w:pStyle w:val="Odsekzoznamu"/>
        <w:numPr>
          <w:ilvl w:val="0"/>
          <w:numId w:val="35"/>
        </w:numPr>
        <w:spacing w:after="120"/>
        <w:ind w:left="851" w:hanging="284"/>
        <w:rPr>
          <w:rFonts w:ascii="Arial Narrow" w:hAnsi="Arial Narrow"/>
          <w:color w:val="000000" w:themeColor="text1"/>
          <w:sz w:val="22"/>
          <w:szCs w:val="22"/>
        </w:rPr>
      </w:pPr>
      <w:r w:rsidRPr="00484D17">
        <w:rPr>
          <w:rFonts w:ascii="Arial Narrow" w:hAnsi="Arial Narrow"/>
          <w:color w:val="000000" w:themeColor="text1"/>
          <w:sz w:val="22"/>
          <w:szCs w:val="22"/>
        </w:rPr>
        <w:t xml:space="preserve">ak </w:t>
      </w:r>
      <w:r>
        <w:rPr>
          <w:rFonts w:ascii="Arial Narrow" w:hAnsi="Arial Narrow"/>
          <w:color w:val="000000" w:themeColor="text1"/>
          <w:sz w:val="22"/>
          <w:szCs w:val="22"/>
        </w:rPr>
        <w:t xml:space="preserve">je </w:t>
      </w:r>
      <w:r w:rsidRPr="00484D17">
        <w:rPr>
          <w:rFonts w:ascii="Arial Narrow" w:hAnsi="Arial Narrow"/>
          <w:color w:val="000000" w:themeColor="text1"/>
          <w:sz w:val="22"/>
          <w:szCs w:val="22"/>
        </w:rPr>
        <w:t xml:space="preserve">uchádzač sprostredkovateľ poverený organizáciou na vykonanie Generálnej opravy dvoch hlavných motorov typu TV3-117VM na vrtuľník Mi-8AMT (Mi </w:t>
      </w:r>
      <w:r>
        <w:rPr>
          <w:rFonts w:ascii="Arial Narrow" w:hAnsi="Arial Narrow"/>
          <w:color w:val="000000" w:themeColor="text1"/>
          <w:sz w:val="22"/>
          <w:szCs w:val="22"/>
        </w:rPr>
        <w:t>-</w:t>
      </w:r>
      <w:r w:rsidRPr="00484D17">
        <w:rPr>
          <w:rFonts w:ascii="Arial Narrow" w:hAnsi="Arial Narrow"/>
          <w:color w:val="000000" w:themeColor="text1"/>
          <w:sz w:val="22"/>
          <w:szCs w:val="22"/>
        </w:rPr>
        <w:t>171), musí predložiť</w:t>
      </w:r>
      <w:r>
        <w:rPr>
          <w:rFonts w:ascii="Arial Narrow" w:hAnsi="Arial Narrow"/>
          <w:color w:val="000000" w:themeColor="text1"/>
          <w:sz w:val="22"/>
          <w:szCs w:val="22"/>
        </w:rPr>
        <w:t xml:space="preserve"> poverenie od tejto organizácie,</w:t>
      </w:r>
    </w:p>
    <w:p w:rsidR="00D041AB" w:rsidRDefault="00D041AB" w:rsidP="00D041AB">
      <w:pPr>
        <w:pStyle w:val="Odsekzoznamu"/>
        <w:numPr>
          <w:ilvl w:val="0"/>
          <w:numId w:val="35"/>
        </w:numPr>
        <w:spacing w:after="120"/>
        <w:ind w:left="851" w:hanging="284"/>
        <w:rPr>
          <w:rFonts w:ascii="Arial Narrow" w:hAnsi="Arial Narrow"/>
          <w:color w:val="000000" w:themeColor="text1"/>
          <w:sz w:val="22"/>
          <w:szCs w:val="22"/>
        </w:rPr>
      </w:pPr>
      <w:r>
        <w:rPr>
          <w:rFonts w:ascii="Arial Narrow" w:hAnsi="Arial Narrow"/>
          <w:color w:val="000000" w:themeColor="text1"/>
          <w:sz w:val="22"/>
          <w:szCs w:val="22"/>
        </w:rPr>
        <w:t>o</w:t>
      </w:r>
      <w:r w:rsidRPr="00AB7068">
        <w:rPr>
          <w:rFonts w:ascii="Arial Narrow" w:hAnsi="Arial Narrow"/>
          <w:color w:val="000000" w:themeColor="text1"/>
          <w:sz w:val="22"/>
          <w:szCs w:val="22"/>
        </w:rPr>
        <w:t>právnenie od príslušnej leteckej autority na vykonávanie predmetných opráv podľa stanovených predpisov a schválených technologických postupov</w:t>
      </w:r>
      <w:r>
        <w:rPr>
          <w:rFonts w:ascii="Arial Narrow" w:hAnsi="Arial Narrow"/>
          <w:color w:val="000000" w:themeColor="text1"/>
          <w:sz w:val="22"/>
          <w:szCs w:val="22"/>
        </w:rPr>
        <w:t xml:space="preserve"> a</w:t>
      </w:r>
      <w:r w:rsidRPr="00AB7068">
        <w:rPr>
          <w:rFonts w:ascii="Arial Narrow" w:hAnsi="Arial Narrow"/>
          <w:color w:val="000000" w:themeColor="text1"/>
          <w:sz w:val="22"/>
          <w:szCs w:val="22"/>
        </w:rPr>
        <w:t xml:space="preserve"> že má zavedený funkčný systém kvality a monitorovanie zhody</w:t>
      </w:r>
      <w:r>
        <w:rPr>
          <w:rFonts w:ascii="Arial Narrow" w:hAnsi="Arial Narrow"/>
          <w:color w:val="000000" w:themeColor="text1"/>
          <w:sz w:val="22"/>
          <w:szCs w:val="22"/>
        </w:rPr>
        <w:t>.</w:t>
      </w:r>
      <w:r w:rsidRPr="00AB7068">
        <w:rPr>
          <w:rFonts w:ascii="Arial Narrow" w:hAnsi="Arial Narrow"/>
          <w:color w:val="000000" w:themeColor="text1"/>
          <w:sz w:val="22"/>
          <w:szCs w:val="22"/>
        </w:rPr>
        <w:t xml:space="preserve"> </w:t>
      </w:r>
    </w:p>
    <w:p w:rsidR="001661F9" w:rsidRPr="00A67A5D" w:rsidRDefault="001661F9" w:rsidP="00A67A5D">
      <w:pPr>
        <w:pStyle w:val="Odsekzoznamu"/>
        <w:numPr>
          <w:ilvl w:val="1"/>
          <w:numId w:val="64"/>
        </w:numPr>
        <w:ind w:left="567" w:hanging="567"/>
        <w:rPr>
          <w:rFonts w:ascii="Arial Narrow" w:hAnsi="Arial Narrow"/>
          <w:color w:val="000000" w:themeColor="text1"/>
          <w:sz w:val="22"/>
          <w:szCs w:val="22"/>
        </w:rPr>
      </w:pPr>
      <w:r w:rsidRPr="00A67A5D">
        <w:rPr>
          <w:rFonts w:ascii="Arial Narrow" w:hAnsi="Arial Narrow" w:cs="Tahoma"/>
          <w:sz w:val="22"/>
          <w:szCs w:val="22"/>
          <w:lang w:eastAsia="sk-SK"/>
        </w:rPr>
        <w:t xml:space="preserve">V prípade, že úspešný uchádzač pred podpisom </w:t>
      </w:r>
      <w:r w:rsidR="00732D3C" w:rsidRPr="00A67A5D">
        <w:rPr>
          <w:rFonts w:ascii="Arial Narrow" w:hAnsi="Arial Narrow" w:cs="Tahoma"/>
          <w:sz w:val="22"/>
          <w:szCs w:val="22"/>
          <w:lang w:eastAsia="sk-SK"/>
        </w:rPr>
        <w:t>Zmluvy o dielo</w:t>
      </w:r>
      <w:r w:rsidRPr="00A67A5D">
        <w:rPr>
          <w:rFonts w:ascii="Arial Narrow" w:hAnsi="Arial Narrow" w:cs="Tahoma"/>
          <w:sz w:val="22"/>
          <w:szCs w:val="22"/>
          <w:lang w:eastAsia="sk-SK"/>
        </w:rPr>
        <w:t xml:space="preserve"> v lehote podľa bodu 3</w:t>
      </w:r>
      <w:r w:rsidR="00331899" w:rsidRPr="00A67A5D">
        <w:rPr>
          <w:rFonts w:ascii="Arial Narrow" w:hAnsi="Arial Narrow" w:cs="Tahoma"/>
          <w:sz w:val="22"/>
          <w:szCs w:val="22"/>
          <w:lang w:eastAsia="sk-SK"/>
        </w:rPr>
        <w:t>6</w:t>
      </w:r>
      <w:r w:rsidRPr="00A67A5D">
        <w:rPr>
          <w:rFonts w:ascii="Arial Narrow" w:hAnsi="Arial Narrow" w:cs="Tahoma"/>
          <w:sz w:val="22"/>
          <w:szCs w:val="22"/>
          <w:lang w:eastAsia="sk-SK"/>
        </w:rPr>
        <w:t>.</w:t>
      </w:r>
      <w:r w:rsidR="0016354D" w:rsidRPr="00A67A5D">
        <w:rPr>
          <w:rFonts w:ascii="Arial Narrow" w:hAnsi="Arial Narrow" w:cs="Tahoma"/>
          <w:sz w:val="22"/>
          <w:szCs w:val="22"/>
          <w:lang w:eastAsia="sk-SK"/>
        </w:rPr>
        <w:t>4</w:t>
      </w:r>
      <w:r w:rsidRPr="00A67A5D">
        <w:rPr>
          <w:rFonts w:ascii="Arial Narrow" w:hAnsi="Arial Narrow" w:cs="Tahoma"/>
          <w:sz w:val="22"/>
          <w:szCs w:val="22"/>
          <w:lang w:eastAsia="sk-SK"/>
        </w:rPr>
        <w:t xml:space="preserve"> týchto súťažných podkladov nepredloží doklady a/alebo dokumenty uvedené v tomto bode súťažných podkladov podľa  písm. a) až </w:t>
      </w:r>
      <w:r w:rsidR="00D95449">
        <w:rPr>
          <w:rFonts w:ascii="Arial Narrow" w:hAnsi="Arial Narrow" w:cs="Tahoma"/>
          <w:sz w:val="22"/>
          <w:szCs w:val="22"/>
          <w:lang w:eastAsia="sk-SK"/>
        </w:rPr>
        <w:t>c</w:t>
      </w:r>
      <w:r w:rsidRPr="00A67A5D">
        <w:rPr>
          <w:rFonts w:ascii="Arial Narrow" w:hAnsi="Arial Narrow" w:cs="Tahoma"/>
          <w:sz w:val="22"/>
          <w:szCs w:val="22"/>
          <w:lang w:eastAsia="sk-SK"/>
        </w:rPr>
        <w:t>), verejný obstarávateľ to bude považovať za neposkytnutie riadnej súčinnosti a bude postupovať podľa bodu 3</w:t>
      </w:r>
      <w:r w:rsidR="00A90FF5" w:rsidRPr="00A67A5D">
        <w:rPr>
          <w:rFonts w:ascii="Arial Narrow" w:hAnsi="Arial Narrow" w:cs="Tahoma"/>
          <w:sz w:val="22"/>
          <w:szCs w:val="22"/>
          <w:lang w:eastAsia="sk-SK"/>
        </w:rPr>
        <w:t>6</w:t>
      </w:r>
      <w:r w:rsidRPr="00A67A5D">
        <w:rPr>
          <w:rFonts w:ascii="Arial Narrow" w:hAnsi="Arial Narrow" w:cs="Tahoma"/>
          <w:sz w:val="22"/>
          <w:szCs w:val="22"/>
          <w:lang w:eastAsia="sk-SK"/>
        </w:rPr>
        <w:t>.</w:t>
      </w:r>
      <w:r w:rsidR="0016354D" w:rsidRPr="00A67A5D">
        <w:rPr>
          <w:rFonts w:ascii="Arial Narrow" w:hAnsi="Arial Narrow" w:cs="Tahoma"/>
          <w:sz w:val="22"/>
          <w:szCs w:val="22"/>
          <w:lang w:eastAsia="sk-SK"/>
        </w:rPr>
        <w:t>5</w:t>
      </w:r>
      <w:r w:rsidRPr="00A67A5D">
        <w:rPr>
          <w:rFonts w:ascii="Arial Narrow" w:hAnsi="Arial Narrow" w:cs="Tahoma"/>
          <w:sz w:val="22"/>
          <w:szCs w:val="22"/>
          <w:lang w:eastAsia="sk-SK"/>
        </w:rPr>
        <w:t xml:space="preserve"> týchto súťažných podkladov a zákona.</w:t>
      </w:r>
    </w:p>
    <w:p w:rsidR="0016354D" w:rsidRDefault="00711B06" w:rsidP="0016354D">
      <w:pPr>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w:t>
      </w:r>
      <w:r w:rsidR="001A2C6E">
        <w:rPr>
          <w:rFonts w:ascii="Arial Narrow" w:hAnsi="Arial Narrow"/>
          <w:sz w:val="22"/>
          <w:szCs w:val="22"/>
        </w:rPr>
        <w:t>6</w:t>
      </w:r>
      <w:r>
        <w:rPr>
          <w:rFonts w:ascii="Arial Narrow" w:hAnsi="Arial Narrow"/>
          <w:sz w:val="22"/>
          <w:szCs w:val="22"/>
        </w:rPr>
        <w:t>.</w:t>
      </w:r>
      <w:r w:rsidR="00A67A5D">
        <w:rPr>
          <w:rFonts w:ascii="Arial Narrow" w:hAnsi="Arial Narrow"/>
          <w:sz w:val="22"/>
          <w:szCs w:val="22"/>
        </w:rPr>
        <w:t>9</w:t>
      </w:r>
      <w:r w:rsidR="002D5236">
        <w:rPr>
          <w:rFonts w:ascii="Arial Narrow" w:hAnsi="Arial Narrow"/>
          <w:sz w:val="22"/>
          <w:szCs w:val="22"/>
        </w:rPr>
        <w:t xml:space="preserve">  </w:t>
      </w:r>
      <w:r w:rsidR="006B4990">
        <w:rPr>
          <w:rFonts w:ascii="Arial Narrow" w:hAnsi="Arial Narrow"/>
          <w:sz w:val="22"/>
          <w:szCs w:val="22"/>
        </w:rPr>
        <w:t xml:space="preserve"> </w:t>
      </w:r>
      <w:r w:rsidR="002D5236" w:rsidRPr="007404AA">
        <w:rPr>
          <w:rFonts w:ascii="Arial Narrow" w:hAnsi="Arial Narrow"/>
          <w:color w:val="000000"/>
          <w:sz w:val="22"/>
          <w:szCs w:val="22"/>
          <w:lang w:eastAsia="sk-SK"/>
        </w:rPr>
        <w:t>V relevantných prípadoch bude verejný obstarávateľ postupovať v súlade s § 18 zákona, resp. podľa § 81 zákona.</w:t>
      </w:r>
    </w:p>
    <w:p w:rsidR="001661F9" w:rsidRPr="00DD42AE" w:rsidRDefault="0016354D" w:rsidP="00B06FD1">
      <w:pPr>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sz w:val="22"/>
          <w:szCs w:val="22"/>
        </w:rPr>
        <w:t>36.</w:t>
      </w:r>
      <w:r w:rsidR="00A67A5D">
        <w:rPr>
          <w:rFonts w:ascii="Arial Narrow" w:hAnsi="Arial Narrow"/>
          <w:sz w:val="22"/>
          <w:szCs w:val="22"/>
        </w:rPr>
        <w:t>10</w:t>
      </w:r>
      <w:r w:rsidR="00A67A5D">
        <w:rPr>
          <w:rFonts w:ascii="Arial Narrow" w:hAnsi="Arial Narrow"/>
          <w:sz w:val="22"/>
          <w:szCs w:val="22"/>
        </w:rPr>
        <w:tab/>
      </w:r>
      <w:r w:rsidR="00331899">
        <w:rPr>
          <w:rFonts w:ascii="Arial Narrow" w:hAnsi="Arial Narrow"/>
          <w:bCs/>
          <w:sz w:val="22"/>
        </w:rPr>
        <w:t>Skutočnosti týkajúce sa postupu zadávania zákazky, neupravené v oznámení o vyhlásení verejného</w:t>
      </w:r>
      <w:r>
        <w:rPr>
          <w:rFonts w:ascii="Arial Narrow" w:hAnsi="Arial Narrow"/>
          <w:bCs/>
          <w:sz w:val="22"/>
        </w:rPr>
        <w:t xml:space="preserve"> </w:t>
      </w:r>
      <w:r w:rsidR="00331899">
        <w:rPr>
          <w:rFonts w:ascii="Arial Narrow" w:hAnsi="Arial Narrow"/>
          <w:bCs/>
          <w:sz w:val="22"/>
        </w:rPr>
        <w:t xml:space="preserve">obstarávania a v súťažných podkladoch sa riadi príslušnými ustanoveniami zákona.  </w:t>
      </w:r>
    </w:p>
    <w:p w:rsidR="009171C6" w:rsidRPr="009171C6" w:rsidRDefault="009171C6" w:rsidP="0037045E">
      <w:pPr>
        <w:tabs>
          <w:tab w:val="clear" w:pos="2160"/>
          <w:tab w:val="clear" w:pos="2880"/>
          <w:tab w:val="clear" w:pos="4500"/>
        </w:tabs>
        <w:spacing w:after="200" w:line="276" w:lineRule="auto"/>
        <w:jc w:val="right"/>
        <w:rPr>
          <w:rFonts w:ascii="Arial Narrow" w:eastAsia="Microsoft Sans Serif" w:hAnsi="Arial Narrow" w:cs="Times New Roman"/>
          <w:color w:val="000000"/>
          <w:sz w:val="22"/>
          <w:szCs w:val="22"/>
          <w:lang w:eastAsia="en-US"/>
        </w:rPr>
      </w:pPr>
      <w:bookmarkStart w:id="10" w:name="_GoBack"/>
      <w:bookmarkEnd w:id="10"/>
    </w:p>
    <w:p w:rsidR="009171C6" w:rsidRPr="00DD42AE" w:rsidRDefault="009171C6" w:rsidP="009171C6">
      <w:pPr>
        <w:tabs>
          <w:tab w:val="clear" w:pos="2160"/>
          <w:tab w:val="clear" w:pos="2880"/>
          <w:tab w:val="clear" w:pos="4500"/>
        </w:tabs>
        <w:spacing w:beforeLines="60" w:before="144"/>
        <w:ind w:left="6372"/>
        <w:jc w:val="both"/>
        <w:rPr>
          <w:rFonts w:ascii="Arial Narrow" w:hAnsi="Arial Narrow"/>
          <w:sz w:val="22"/>
          <w:szCs w:val="22"/>
        </w:rPr>
      </w:pPr>
    </w:p>
    <w:sectPr w:rsidR="009171C6" w:rsidRPr="00DD42AE" w:rsidSect="00F8120D">
      <w:headerReference w:type="default" r:id="rId19"/>
      <w:footerReference w:type="default" r:id="rId20"/>
      <w:headerReference w:type="first" r:id="rId21"/>
      <w:pgSz w:w="11906" w:h="16838" w:code="9"/>
      <w:pgMar w:top="964" w:right="1134" w:bottom="851" w:left="1134"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364" w:rsidRDefault="000D4364" w:rsidP="0052150F">
      <w:pPr>
        <w:rPr>
          <w:rFonts w:cs="Times New Roman"/>
        </w:rPr>
      </w:pPr>
      <w:r>
        <w:rPr>
          <w:rFonts w:cs="Times New Roman"/>
        </w:rPr>
        <w:separator/>
      </w:r>
    </w:p>
  </w:endnote>
  <w:endnote w:type="continuationSeparator" w:id="0">
    <w:p w:rsidR="000D4364" w:rsidRDefault="000D4364" w:rsidP="0052150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6A" w:rsidRDefault="0091386A" w:rsidP="006B5793">
    <w:pPr>
      <w:pStyle w:val="Pta"/>
      <w:tabs>
        <w:tab w:val="clear" w:pos="9072"/>
        <w:tab w:val="right" w:pos="10080"/>
      </w:tabs>
      <w:ind w:right="-82"/>
      <w:jc w:val="both"/>
      <w:rPr>
        <w:color w:val="999999"/>
        <w:sz w:val="2"/>
        <w:szCs w:val="2"/>
        <w:lang w:val="en-US"/>
      </w:rPr>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386A" w:rsidRPr="006B5793" w:rsidRDefault="0091386A" w:rsidP="006B5793">
    <w:pPr>
      <w:pStyle w:val="Pta"/>
      <w:tabs>
        <w:tab w:val="clear" w:pos="4536"/>
        <w:tab w:val="clear" w:pos="9072"/>
        <w:tab w:val="center" w:pos="8460"/>
        <w:tab w:val="right" w:pos="10080"/>
      </w:tabs>
      <w:rPr>
        <w:rStyle w:val="slostrany"/>
        <w:i/>
        <w:color w:val="808080" w:themeColor="background1" w:themeShade="80"/>
        <w:szCs w:val="14"/>
      </w:rPr>
    </w:pPr>
    <w:r w:rsidRPr="006B5793">
      <w:rPr>
        <w:rFonts w:ascii="Arial Narrow" w:hAnsi="Arial Narrow"/>
        <w:i/>
        <w:color w:val="808080" w:themeColor="background1" w:themeShade="80"/>
      </w:rPr>
      <w:t>Súťažné podklady  „</w:t>
    </w:r>
    <w:r w:rsidRPr="006B5793">
      <w:rPr>
        <w:rFonts w:ascii="Arial Narrow" w:hAnsi="Arial Narrow"/>
        <w:i/>
        <w:color w:val="808080" w:themeColor="background1" w:themeShade="80"/>
        <w:sz w:val="18"/>
        <w:szCs w:val="18"/>
      </w:rPr>
      <w:t>„</w:t>
    </w:r>
    <w:r w:rsidRPr="006B5793">
      <w:rPr>
        <w:rFonts w:ascii="Arial Narrow" w:hAnsi="Arial Narrow"/>
        <w:bCs/>
        <w:i/>
        <w:color w:val="808080" w:themeColor="background1" w:themeShade="80"/>
        <w:sz w:val="18"/>
        <w:szCs w:val="18"/>
      </w:rPr>
      <w:t xml:space="preserve">Generálna oprava dvoch hlavných motorov  </w:t>
    </w:r>
    <w:r>
      <w:rPr>
        <w:rFonts w:ascii="Arial Narrow" w:hAnsi="Arial Narrow"/>
        <w:bCs/>
        <w:i/>
        <w:color w:val="808080" w:themeColor="background1" w:themeShade="80"/>
        <w:sz w:val="18"/>
        <w:szCs w:val="18"/>
      </w:rPr>
      <w:t>vrtuľníka“</w:t>
    </w:r>
    <w:r>
      <w:rPr>
        <w:rFonts w:ascii="Arial Narrow" w:hAnsi="Arial Narrow"/>
        <w:i/>
        <w:color w:val="808080" w:themeColor="background1" w:themeShade="80"/>
        <w:sz w:val="18"/>
        <w:szCs w:val="18"/>
      </w:rPr>
      <w:t xml:space="preserve"> </w:t>
    </w:r>
  </w:p>
  <w:p w:rsidR="0091386A" w:rsidRPr="00905B41" w:rsidRDefault="0091386A" w:rsidP="00EB6EC4">
    <w:pPr>
      <w:pStyle w:val="Pta"/>
      <w:tabs>
        <w:tab w:val="clear" w:pos="4536"/>
        <w:tab w:val="clear" w:pos="9072"/>
        <w:tab w:val="center" w:pos="8460"/>
        <w:tab w:val="right" w:pos="10080"/>
      </w:tabs>
      <w:rPr>
        <w:rStyle w:val="slostrany"/>
        <w:color w:val="000000"/>
        <w:sz w:val="18"/>
        <w:szCs w:val="18"/>
      </w:rPr>
    </w:pPr>
    <w:r w:rsidRPr="004110F7">
      <w:rPr>
        <w:rStyle w:val="slostrany"/>
        <w:color w:val="000000"/>
        <w:szCs w:val="14"/>
      </w:rPr>
      <w:tab/>
    </w:r>
    <w:r w:rsidRPr="00905B41">
      <w:rPr>
        <w:rStyle w:val="slostrany"/>
        <w:rFonts w:ascii="Arial Narrow" w:hAnsi="Arial Narrow"/>
        <w:color w:val="000000"/>
        <w:sz w:val="18"/>
        <w:szCs w:val="18"/>
      </w:rPr>
      <w:fldChar w:fldCharType="begin"/>
    </w:r>
    <w:r w:rsidRPr="00905B41">
      <w:rPr>
        <w:rStyle w:val="slostrany"/>
        <w:rFonts w:ascii="Arial Narrow" w:hAnsi="Arial Narrow"/>
        <w:color w:val="000000"/>
        <w:sz w:val="18"/>
        <w:szCs w:val="18"/>
      </w:rPr>
      <w:instrText xml:space="preserve"> PAGE  </w:instrText>
    </w:r>
    <w:r w:rsidRPr="00905B41">
      <w:rPr>
        <w:rStyle w:val="slostrany"/>
        <w:rFonts w:ascii="Arial Narrow" w:hAnsi="Arial Narrow"/>
        <w:color w:val="000000"/>
        <w:sz w:val="18"/>
        <w:szCs w:val="18"/>
      </w:rPr>
      <w:fldChar w:fldCharType="separate"/>
    </w:r>
    <w:r w:rsidR="00D041AB">
      <w:rPr>
        <w:rStyle w:val="slostrany"/>
        <w:rFonts w:ascii="Arial Narrow" w:hAnsi="Arial Narrow"/>
        <w:color w:val="000000"/>
        <w:sz w:val="18"/>
        <w:szCs w:val="18"/>
      </w:rPr>
      <w:t>15</w:t>
    </w:r>
    <w:r w:rsidRPr="00905B41">
      <w:rPr>
        <w:rStyle w:val="slostrany"/>
        <w:rFonts w:ascii="Arial Narrow" w:hAnsi="Arial Narrow"/>
        <w:color w:val="000000"/>
        <w:sz w:val="18"/>
        <w:szCs w:val="18"/>
      </w:rPr>
      <w:fldChar w:fldCharType="end"/>
    </w:r>
    <w:r w:rsidRPr="00905B41">
      <w:rPr>
        <w:rStyle w:val="slostrany"/>
        <w:rFonts w:ascii="Arial Narrow" w:hAnsi="Arial Narrow"/>
        <w:color w:val="000000"/>
        <w:sz w:val="18"/>
        <w:szCs w:val="18"/>
      </w:rPr>
      <w:t>/</w:t>
    </w:r>
    <w:r w:rsidRPr="00905B41">
      <w:rPr>
        <w:rStyle w:val="slostrany"/>
        <w:rFonts w:ascii="Arial Narrow" w:hAnsi="Arial Narrow"/>
        <w:color w:val="000000"/>
        <w:sz w:val="18"/>
        <w:szCs w:val="18"/>
      </w:rPr>
      <w:fldChar w:fldCharType="begin"/>
    </w:r>
    <w:r w:rsidRPr="00905B41">
      <w:rPr>
        <w:rStyle w:val="slostrany"/>
        <w:rFonts w:ascii="Arial Narrow" w:hAnsi="Arial Narrow"/>
        <w:color w:val="000000"/>
        <w:sz w:val="18"/>
        <w:szCs w:val="18"/>
      </w:rPr>
      <w:instrText xml:space="preserve"> NUMPAGES  \* Arabic  \* MERGEFORMAT </w:instrText>
    </w:r>
    <w:r w:rsidRPr="00905B41">
      <w:rPr>
        <w:rStyle w:val="slostrany"/>
        <w:rFonts w:ascii="Arial Narrow" w:hAnsi="Arial Narrow"/>
        <w:color w:val="000000"/>
        <w:sz w:val="18"/>
        <w:szCs w:val="18"/>
      </w:rPr>
      <w:fldChar w:fldCharType="separate"/>
    </w:r>
    <w:r w:rsidR="00D041AB">
      <w:rPr>
        <w:rStyle w:val="slostrany"/>
        <w:rFonts w:ascii="Arial Narrow" w:hAnsi="Arial Narrow"/>
        <w:color w:val="000000"/>
        <w:sz w:val="18"/>
        <w:szCs w:val="18"/>
      </w:rPr>
      <w:t>15</w:t>
    </w:r>
    <w:r w:rsidRPr="00905B41">
      <w:rPr>
        <w:rStyle w:val="slostrany"/>
        <w:rFonts w:ascii="Arial Narrow" w:hAnsi="Arial Narrow"/>
        <w:color w:val="000000"/>
        <w:sz w:val="18"/>
        <w:szCs w:val="18"/>
      </w:rPr>
      <w:fldChar w:fldCharType="end"/>
    </w:r>
  </w:p>
  <w:p w:rsidR="0091386A" w:rsidRPr="0035601B" w:rsidRDefault="0091386A" w:rsidP="0052150F">
    <w:pPr>
      <w:pStyle w:val="Pta"/>
      <w:tabs>
        <w:tab w:val="clear" w:pos="4536"/>
        <w:tab w:val="clear" w:pos="9072"/>
        <w:tab w:val="center" w:pos="8460"/>
        <w:tab w:val="right" w:pos="10080"/>
      </w:tabs>
      <w:rPr>
        <w:rFonts w:ascii="Arial Narrow" w:hAnsi="Arial Narrow" w:cs="Arial Narrow"/>
        <w:i/>
        <w:iCs/>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364" w:rsidRDefault="000D4364" w:rsidP="0052150F">
      <w:pPr>
        <w:rPr>
          <w:rFonts w:cs="Times New Roman"/>
        </w:rPr>
      </w:pPr>
      <w:r>
        <w:rPr>
          <w:rFonts w:cs="Times New Roman"/>
        </w:rPr>
        <w:separator/>
      </w:r>
    </w:p>
  </w:footnote>
  <w:footnote w:type="continuationSeparator" w:id="0">
    <w:p w:rsidR="000D4364" w:rsidRDefault="000D4364" w:rsidP="0052150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6A" w:rsidRDefault="0091386A" w:rsidP="00EB6EC4">
    <w:pPr>
      <w:pStyle w:val="Zkladntext3"/>
      <w:rPr>
        <w:rFonts w:ascii="Arial Narrow" w:hAnsi="Arial Narrow"/>
        <w:color w:val="BAB596"/>
        <w:sz w:val="18"/>
        <w:szCs w:val="18"/>
      </w:rPr>
    </w:pPr>
    <w:r w:rsidRPr="00C46F0D">
      <w:rPr>
        <w:rFonts w:ascii="Arial Narrow" w:hAnsi="Arial Narrow"/>
        <w:color w:val="BAB596"/>
        <w:sz w:val="18"/>
        <w:szCs w:val="18"/>
      </w:rPr>
      <w:t xml:space="preserve">Podľa ustanovení zákona č. </w:t>
    </w:r>
    <w:r>
      <w:rPr>
        <w:rFonts w:ascii="Arial Narrow" w:hAnsi="Arial Narrow"/>
        <w:color w:val="BAB596"/>
        <w:sz w:val="18"/>
        <w:szCs w:val="18"/>
      </w:rPr>
      <w:t>343/2015</w:t>
    </w:r>
    <w:r w:rsidRPr="00C46F0D">
      <w:rPr>
        <w:rFonts w:ascii="Arial Narrow" w:hAnsi="Arial Narrow"/>
        <w:color w:val="BAB596"/>
        <w:sz w:val="18"/>
        <w:szCs w:val="18"/>
      </w:rPr>
      <w:t xml:space="preserve"> Z. z. o verejnom obstarávaní a o zmen</w:t>
    </w:r>
    <w:r>
      <w:rPr>
        <w:rFonts w:ascii="Arial Narrow" w:hAnsi="Arial Narrow"/>
        <w:color w:val="BAB596"/>
        <w:sz w:val="18"/>
        <w:szCs w:val="18"/>
      </w:rPr>
      <w:t>e a doplnení niektorých zákonov</w:t>
    </w:r>
  </w:p>
  <w:p w:rsidR="0091386A" w:rsidRPr="00C46F0D" w:rsidRDefault="0091386A" w:rsidP="00EB6EC4">
    <w:pPr>
      <w:pStyle w:val="Zkladntext3"/>
      <w:rPr>
        <w:rFonts w:ascii="Arial Narrow" w:hAnsi="Arial Narrow"/>
        <w:noProof w:val="0"/>
        <w:color w:val="BAB596"/>
        <w:sz w:val="18"/>
        <w:szCs w:val="18"/>
      </w:rPr>
    </w:pPr>
    <w:r w:rsidRPr="00C46F0D">
      <w:rPr>
        <w:rFonts w:ascii="Arial Narrow" w:hAnsi="Arial Narrow"/>
        <w:noProof w:val="0"/>
        <w:color w:val="BAB596"/>
        <w:sz w:val="18"/>
        <w:szCs w:val="18"/>
      </w:rPr>
      <w:t>v znení neskorších predpisov</w:t>
    </w:r>
  </w:p>
  <w:p w:rsidR="0091386A" w:rsidRDefault="0091386A">
    <w:pPr>
      <w:pStyle w:val="Hlavika"/>
    </w:pPr>
    <w:r>
      <w:rPr>
        <w:noProof/>
        <w:lang w:eastAsia="sk-SK"/>
      </w:rPr>
      <mc:AlternateContent>
        <mc:Choice Requires="wps">
          <w:drawing>
            <wp:anchor distT="4294967291" distB="4294967291" distL="114300" distR="114300" simplePos="0" relativeHeight="251659264" behindDoc="0" locked="0" layoutInCell="1" allowOverlap="1" wp14:anchorId="46C41532" wp14:editId="6B6DEF09">
              <wp:simplePos x="0" y="0"/>
              <wp:positionH relativeFrom="column">
                <wp:posOffset>0</wp:posOffset>
              </wp:positionH>
              <wp:positionV relativeFrom="paragraph">
                <wp:posOffset>70484</wp:posOffset>
              </wp:positionV>
              <wp:extent cx="5715000" cy="0"/>
              <wp:effectExtent l="0" t="0" r="19050"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&#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BP88wUIQIAADMEAAAOAAAAAAAAAAAAAAAAAC4CAABkcnMvZTJvRG9jLnhtbFBLAQIt&#10;ABQABgAIAAAAIQCP91/q2QAAAAYBAAAPAAAAAAAAAAAAAAAAAHsEAABkcnMvZG93bnJldi54bWxQ&#10;SwUGAAAAAAQABADzAAAAgQU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6A" w:rsidRPr="00AD7DE3" w:rsidRDefault="0091386A" w:rsidP="00EB6EC4">
    <w:pPr>
      <w:pStyle w:val="Hlavika"/>
      <w:tabs>
        <w:tab w:val="clear" w:pos="4536"/>
        <w:tab w:val="clear" w:pos="9072"/>
      </w:tabs>
      <w:spacing w:before="60"/>
      <w:jc w:val="center"/>
      <w:rPr>
        <w:rFonts w:ascii="Arial Narrow" w:hAnsi="Arial Narrow"/>
        <w:b/>
        <w:sz w:val="32"/>
        <w:szCs w:val="32"/>
      </w:rPr>
    </w:pPr>
    <w:r w:rsidRPr="00AD7DE3">
      <w:rPr>
        <w:rFonts w:ascii="Arial Narrow" w:hAnsi="Arial Narrow"/>
        <w:b/>
        <w:sz w:val="32"/>
        <w:szCs w:val="32"/>
      </w:rPr>
      <w:t>MINISTERSTVO VNÚTRA SLOVENSKEJ REPUBLIKY</w:t>
    </w:r>
  </w:p>
  <w:p w:rsidR="0091386A" w:rsidRPr="00AD7DE3" w:rsidRDefault="0091386A" w:rsidP="00EB6EC4">
    <w:pPr>
      <w:pStyle w:val="Hlavika"/>
      <w:jc w:val="center"/>
      <w:rPr>
        <w:sz w:val="32"/>
        <w:szCs w:val="32"/>
      </w:rPr>
    </w:pPr>
    <w:r w:rsidRPr="00AD7DE3">
      <w:rPr>
        <w:rFonts w:ascii="Arial Narrow" w:hAnsi="Arial Narrow"/>
        <w:b/>
        <w:sz w:val="32"/>
        <w:szCs w:val="32"/>
      </w:rPr>
      <w:t>Pribinova 2, 812 72 Bratislava</w:t>
    </w:r>
  </w:p>
  <w:p w:rsidR="0091386A" w:rsidRDefault="0091386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5CD3E70"/>
    <w:multiLevelType w:val="hybridMultilevel"/>
    <w:tmpl w:val="8CF072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D72937"/>
    <w:multiLevelType w:val="hybridMultilevel"/>
    <w:tmpl w:val="71D43E5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BCB26F6"/>
    <w:multiLevelType w:val="hybridMultilevel"/>
    <w:tmpl w:val="20D4E020"/>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nsid w:val="12CB2292"/>
    <w:multiLevelType w:val="multilevel"/>
    <w:tmpl w:val="F61AC9C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9BB45A9"/>
    <w:multiLevelType w:val="hybridMultilevel"/>
    <w:tmpl w:val="09F088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7">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2BA928D3"/>
    <w:multiLevelType w:val="multilevel"/>
    <w:tmpl w:val="DF2C4B3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3186E9C"/>
    <w:multiLevelType w:val="multilevel"/>
    <w:tmpl w:val="98D21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35E84093"/>
    <w:multiLevelType w:val="hybridMultilevel"/>
    <w:tmpl w:val="C5143AD2"/>
    <w:lvl w:ilvl="0" w:tplc="93FA563C">
      <w:start w:val="1"/>
      <w:numFmt w:val="lowerLetter"/>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bCs w:val="0"/>
      </w:rPr>
    </w:lvl>
    <w:lvl w:ilvl="3" w:tplc="FB70A866">
      <w:start w:val="1"/>
      <w:numFmt w:val="lowerLetter"/>
      <w:lvlText w:val="%4)"/>
      <w:lvlJc w:val="left"/>
      <w:pPr>
        <w:ind w:left="360" w:hanging="360"/>
      </w:pPr>
      <w:rPr>
        <w:rFonts w:ascii="Arial Narrow" w:eastAsia="Times New Roman" w:hAnsi="Arial Narrow" w:hint="default"/>
      </w:rPr>
    </w:lvl>
    <w:lvl w:ilvl="4" w:tplc="6B923C94">
      <w:start w:val="6"/>
      <w:numFmt w:val="bullet"/>
      <w:lvlText w:val="-"/>
      <w:lvlJc w:val="left"/>
      <w:pPr>
        <w:ind w:left="3600" w:hanging="360"/>
      </w:pPr>
      <w:rPr>
        <w:rFonts w:ascii="Arial" w:eastAsia="Times New Roman" w:hAnsi="Aria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nsid w:val="374D38B2"/>
    <w:multiLevelType w:val="multilevel"/>
    <w:tmpl w:val="7F1CBE96"/>
    <w:lvl w:ilvl="0">
      <w:start w:val="3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39A663C0"/>
    <w:multiLevelType w:val="multilevel"/>
    <w:tmpl w:val="C79ADFAE"/>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A5E65C3"/>
    <w:multiLevelType w:val="hybridMultilevel"/>
    <w:tmpl w:val="9F004C8E"/>
    <w:lvl w:ilvl="0" w:tplc="33024064">
      <w:start w:val="1"/>
      <w:numFmt w:val="lowerLetter"/>
      <w:lvlText w:val="%1)"/>
      <w:lvlJc w:val="left"/>
      <w:pPr>
        <w:ind w:left="644" w:hanging="360"/>
      </w:pPr>
      <w:rPr>
        <w:rFonts w:hint="default"/>
        <w:color w:val="auto"/>
        <w:sz w:val="24"/>
        <w:szCs w:val="24"/>
        <w:u w:val="no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nsid w:val="42A74456"/>
    <w:multiLevelType w:val="hybridMultilevel"/>
    <w:tmpl w:val="ACC807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4">
    <w:nsid w:val="4F20508B"/>
    <w:multiLevelType w:val="multilevel"/>
    <w:tmpl w:val="7138DE50"/>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1810BB9"/>
    <w:multiLevelType w:val="hybridMultilevel"/>
    <w:tmpl w:val="F7344880"/>
    <w:lvl w:ilvl="0" w:tplc="CB24D384">
      <w:start w:val="1"/>
      <w:numFmt w:val="lowerLetter"/>
      <w:lvlText w:val="%1)"/>
      <w:lvlJc w:val="left"/>
      <w:pPr>
        <w:ind w:left="927" w:hanging="360"/>
      </w:pPr>
      <w:rPr>
        <w:rFonts w:cs="Tahoma"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nsid w:val="52CE6BC7"/>
    <w:multiLevelType w:val="multilevel"/>
    <w:tmpl w:val="12663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44179E9"/>
    <w:multiLevelType w:val="multilevel"/>
    <w:tmpl w:val="3E92C8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2">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43">
    <w:nsid w:val="5BE34D27"/>
    <w:multiLevelType w:val="multilevel"/>
    <w:tmpl w:val="FD8A5F4C"/>
    <w:lvl w:ilvl="0">
      <w:start w:val="1"/>
      <w:numFmt w:val="bullet"/>
      <w:lvlText w:val=""/>
      <w:lvlJc w:val="left"/>
      <w:pPr>
        <w:tabs>
          <w:tab w:val="num" w:pos="1324"/>
        </w:tabs>
        <w:ind w:left="1304" w:hanging="340"/>
      </w:pPr>
      <w:rPr>
        <w:rFonts w:ascii="Wingdings" w:hAnsi="Wingdings" w:cs="Wingdings" w:hint="default"/>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nsid w:val="60B95BA0"/>
    <w:multiLevelType w:val="multilevel"/>
    <w:tmpl w:val="9B5A67D2"/>
    <w:lvl w:ilvl="0">
      <w:start w:val="17"/>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46">
    <w:nsid w:val="60BA7E2D"/>
    <w:multiLevelType w:val="hybridMultilevel"/>
    <w:tmpl w:val="CED660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nsid w:val="62906DA4"/>
    <w:multiLevelType w:val="multilevel"/>
    <w:tmpl w:val="E2AED010"/>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2C55E7C"/>
    <w:multiLevelType w:val="multilevel"/>
    <w:tmpl w:val="0E7872E4"/>
    <w:lvl w:ilvl="0">
      <w:start w:val="36"/>
      <w:numFmt w:val="decimal"/>
      <w:lvlText w:val="%1"/>
      <w:lvlJc w:val="left"/>
      <w:pPr>
        <w:ind w:left="360" w:hanging="360"/>
      </w:pPr>
      <w:rPr>
        <w:rFonts w:cs="Tahoma" w:hint="default"/>
        <w:color w:val="auto"/>
      </w:rPr>
    </w:lvl>
    <w:lvl w:ilvl="1">
      <w:start w:val="8"/>
      <w:numFmt w:val="decimal"/>
      <w:lvlText w:val="%1.%2"/>
      <w:lvlJc w:val="left"/>
      <w:pPr>
        <w:ind w:left="360" w:hanging="360"/>
      </w:pPr>
      <w:rPr>
        <w:rFonts w:cs="Tahoma" w:hint="default"/>
        <w:color w:val="auto"/>
      </w:rPr>
    </w:lvl>
    <w:lvl w:ilvl="2">
      <w:start w:val="1"/>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720" w:hanging="72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080" w:hanging="108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440" w:hanging="1440"/>
      </w:pPr>
      <w:rPr>
        <w:rFonts w:cs="Tahoma" w:hint="default"/>
        <w:color w:val="auto"/>
      </w:rPr>
    </w:lvl>
  </w:abstractNum>
  <w:abstractNum w:abstractNumId="49">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nsid w:val="6AC25F5D"/>
    <w:multiLevelType w:val="multilevel"/>
    <w:tmpl w:val="C2C481D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nsid w:val="6D523F5B"/>
    <w:multiLevelType w:val="multilevel"/>
    <w:tmpl w:val="843A26B8"/>
    <w:lvl w:ilvl="0">
      <w:start w:val="26"/>
      <w:numFmt w:val="decimal"/>
      <w:lvlText w:val="%1."/>
      <w:lvlJc w:val="left"/>
      <w:pPr>
        <w:ind w:left="405" w:hanging="405"/>
      </w:pPr>
      <w:rPr>
        <w:rFonts w:cs="Tahoma" w:hint="default"/>
        <w:color w:val="auto"/>
      </w:rPr>
    </w:lvl>
    <w:lvl w:ilvl="1">
      <w:start w:val="8"/>
      <w:numFmt w:val="decimal"/>
      <w:lvlText w:val="%1.%2."/>
      <w:lvlJc w:val="left"/>
      <w:pPr>
        <w:ind w:left="405" w:hanging="405"/>
      </w:pPr>
      <w:rPr>
        <w:rFonts w:cs="Tahoma" w:hint="default"/>
        <w:color w:val="auto"/>
      </w:rPr>
    </w:lvl>
    <w:lvl w:ilvl="2">
      <w:start w:val="1"/>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080" w:hanging="108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440" w:hanging="1440"/>
      </w:pPr>
      <w:rPr>
        <w:rFonts w:cs="Tahoma" w:hint="default"/>
        <w:color w:val="auto"/>
      </w:rPr>
    </w:lvl>
  </w:abstractNum>
  <w:abstractNum w:abstractNumId="55">
    <w:nsid w:val="72101860"/>
    <w:multiLevelType w:val="multilevel"/>
    <w:tmpl w:val="B672BE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7">
    <w:nsid w:val="741A4BFD"/>
    <w:multiLevelType w:val="multilevel"/>
    <w:tmpl w:val="ED0A309A"/>
    <w:lvl w:ilvl="0">
      <w:start w:val="1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nsid w:val="771C4750"/>
    <w:multiLevelType w:val="multilevel"/>
    <w:tmpl w:val="20B071B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0">
    <w:nsid w:val="7AC82AA7"/>
    <w:multiLevelType w:val="multilevel"/>
    <w:tmpl w:val="2DA0AF5A"/>
    <w:lvl w:ilvl="0">
      <w:start w:val="6"/>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080" w:hanging="108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abstractNum w:abstractNumId="61">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D852A40"/>
    <w:multiLevelType w:val="multilevel"/>
    <w:tmpl w:val="41D27CA0"/>
    <w:lvl w:ilvl="0">
      <w:start w:val="1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3">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5"/>
  </w:num>
  <w:num w:numId="2">
    <w:abstractNumId w:val="50"/>
  </w:num>
  <w:num w:numId="3">
    <w:abstractNumId w:val="33"/>
  </w:num>
  <w:num w:numId="4">
    <w:abstractNumId w:val="61"/>
  </w:num>
  <w:num w:numId="5">
    <w:abstractNumId w:val="46"/>
  </w:num>
  <w:num w:numId="6">
    <w:abstractNumId w:val="32"/>
  </w:num>
  <w:num w:numId="7">
    <w:abstractNumId w:val="63"/>
  </w:num>
  <w:num w:numId="8">
    <w:abstractNumId w:val="49"/>
  </w:num>
  <w:num w:numId="9">
    <w:abstractNumId w:val="0"/>
  </w:num>
  <w:num w:numId="10">
    <w:abstractNumId w:val="3"/>
  </w:num>
  <w:num w:numId="11">
    <w:abstractNumId w:val="22"/>
  </w:num>
  <w:num w:numId="12">
    <w:abstractNumId w:val="17"/>
  </w:num>
  <w:num w:numId="13">
    <w:abstractNumId w:val="38"/>
  </w:num>
  <w:num w:numId="14">
    <w:abstractNumId w:val="20"/>
  </w:num>
  <w:num w:numId="15">
    <w:abstractNumId w:val="14"/>
  </w:num>
  <w:num w:numId="16">
    <w:abstractNumId w:val="12"/>
  </w:num>
  <w:num w:numId="17">
    <w:abstractNumId w:val="28"/>
  </w:num>
  <w:num w:numId="18">
    <w:abstractNumId w:val="6"/>
  </w:num>
  <w:num w:numId="19">
    <w:abstractNumId w:val="59"/>
  </w:num>
  <w:num w:numId="20">
    <w:abstractNumId w:val="44"/>
  </w:num>
  <w:num w:numId="21">
    <w:abstractNumId w:val="13"/>
  </w:num>
  <w:num w:numId="22">
    <w:abstractNumId w:val="29"/>
  </w:num>
  <w:num w:numId="23">
    <w:abstractNumId w:val="15"/>
  </w:num>
  <w:num w:numId="24">
    <w:abstractNumId w:val="4"/>
  </w:num>
  <w:num w:numId="25">
    <w:abstractNumId w:val="53"/>
  </w:num>
  <w:num w:numId="26">
    <w:abstractNumId w:val="41"/>
  </w:num>
  <w:num w:numId="27">
    <w:abstractNumId w:val="31"/>
  </w:num>
  <w:num w:numId="28">
    <w:abstractNumId w:val="1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9"/>
  </w:num>
  <w:num w:numId="34">
    <w:abstractNumId w:val="51"/>
  </w:num>
  <w:num w:numId="35">
    <w:abstractNumId w:val="35"/>
  </w:num>
  <w:num w:numId="36">
    <w:abstractNumId w:val="23"/>
  </w:num>
  <w:num w:numId="37">
    <w:abstractNumId w:val="56"/>
  </w:num>
  <w:num w:numId="38">
    <w:abstractNumId w:val="18"/>
  </w:num>
  <w:num w:numId="39">
    <w:abstractNumId w:val="36"/>
  </w:num>
  <w:num w:numId="40">
    <w:abstractNumId w:val="60"/>
  </w:num>
  <w:num w:numId="41">
    <w:abstractNumId w:val="21"/>
  </w:num>
  <w:num w:numId="42">
    <w:abstractNumId w:val="55"/>
  </w:num>
  <w:num w:numId="43">
    <w:abstractNumId w:val="37"/>
  </w:num>
  <w:num w:numId="44">
    <w:abstractNumId w:val="57"/>
  </w:num>
  <w:num w:numId="45">
    <w:abstractNumId w:val="8"/>
  </w:num>
  <w:num w:numId="46">
    <w:abstractNumId w:val="58"/>
  </w:num>
  <w:num w:numId="47">
    <w:abstractNumId w:val="47"/>
  </w:num>
  <w:num w:numId="48">
    <w:abstractNumId w:val="42"/>
  </w:num>
  <w:num w:numId="49">
    <w:abstractNumId w:val="19"/>
  </w:num>
  <w:num w:numId="50">
    <w:abstractNumId w:val="62"/>
  </w:num>
  <w:num w:numId="51">
    <w:abstractNumId w:val="45"/>
  </w:num>
  <w:num w:numId="52">
    <w:abstractNumId w:val="2"/>
  </w:num>
  <w:num w:numId="53">
    <w:abstractNumId w:val="52"/>
  </w:num>
  <w:num w:numId="54">
    <w:abstractNumId w:val="5"/>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16"/>
  </w:num>
  <w:num w:numId="59">
    <w:abstractNumId w:val="24"/>
  </w:num>
  <w:num w:numId="60">
    <w:abstractNumId w:val="1"/>
  </w:num>
  <w:num w:numId="61">
    <w:abstractNumId w:val="26"/>
  </w:num>
  <w:num w:numId="62">
    <w:abstractNumId w:val="34"/>
  </w:num>
  <w:num w:numId="63">
    <w:abstractNumId w:val="54"/>
  </w:num>
  <w:num w:numId="64">
    <w:abstractNumId w:val="48"/>
  </w:num>
  <w:num w:numId="65">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0F"/>
    <w:rsid w:val="00001C46"/>
    <w:rsid w:val="000025F0"/>
    <w:rsid w:val="00003A22"/>
    <w:rsid w:val="0000583A"/>
    <w:rsid w:val="000074A6"/>
    <w:rsid w:val="0001383D"/>
    <w:rsid w:val="0002184D"/>
    <w:rsid w:val="000218B1"/>
    <w:rsid w:val="00024B70"/>
    <w:rsid w:val="00030529"/>
    <w:rsid w:val="00031A7C"/>
    <w:rsid w:val="000406A8"/>
    <w:rsid w:val="000457F6"/>
    <w:rsid w:val="000463FC"/>
    <w:rsid w:val="0004721A"/>
    <w:rsid w:val="00050847"/>
    <w:rsid w:val="0005511A"/>
    <w:rsid w:val="00060684"/>
    <w:rsid w:val="00060B45"/>
    <w:rsid w:val="00061608"/>
    <w:rsid w:val="00062776"/>
    <w:rsid w:val="00063443"/>
    <w:rsid w:val="000738ED"/>
    <w:rsid w:val="00077798"/>
    <w:rsid w:val="000854C5"/>
    <w:rsid w:val="0009621F"/>
    <w:rsid w:val="00097CA6"/>
    <w:rsid w:val="000A61C9"/>
    <w:rsid w:val="000B3FA8"/>
    <w:rsid w:val="000C0811"/>
    <w:rsid w:val="000C1802"/>
    <w:rsid w:val="000C5462"/>
    <w:rsid w:val="000D4364"/>
    <w:rsid w:val="000E3BCB"/>
    <w:rsid w:val="000F069C"/>
    <w:rsid w:val="000F5EAA"/>
    <w:rsid w:val="00104FC1"/>
    <w:rsid w:val="0010517B"/>
    <w:rsid w:val="0010686E"/>
    <w:rsid w:val="00110DF3"/>
    <w:rsid w:val="001140B9"/>
    <w:rsid w:val="00121921"/>
    <w:rsid w:val="00122070"/>
    <w:rsid w:val="00123CD8"/>
    <w:rsid w:val="00125615"/>
    <w:rsid w:val="00127B07"/>
    <w:rsid w:val="00132D15"/>
    <w:rsid w:val="00136435"/>
    <w:rsid w:val="0015682F"/>
    <w:rsid w:val="0016354D"/>
    <w:rsid w:val="00163D00"/>
    <w:rsid w:val="001661F9"/>
    <w:rsid w:val="00166669"/>
    <w:rsid w:val="00174126"/>
    <w:rsid w:val="00176F9A"/>
    <w:rsid w:val="00182C56"/>
    <w:rsid w:val="0019067C"/>
    <w:rsid w:val="0019174C"/>
    <w:rsid w:val="001A2C6E"/>
    <w:rsid w:val="001A2F1C"/>
    <w:rsid w:val="001A58F6"/>
    <w:rsid w:val="001A75EB"/>
    <w:rsid w:val="001B66B3"/>
    <w:rsid w:val="001C21C3"/>
    <w:rsid w:val="001C72FE"/>
    <w:rsid w:val="001D4389"/>
    <w:rsid w:val="001D476E"/>
    <w:rsid w:val="001D5DFD"/>
    <w:rsid w:val="001E31D8"/>
    <w:rsid w:val="001F038D"/>
    <w:rsid w:val="001F4FB4"/>
    <w:rsid w:val="001F52C4"/>
    <w:rsid w:val="001F7A86"/>
    <w:rsid w:val="0020315C"/>
    <w:rsid w:val="00206D25"/>
    <w:rsid w:val="002119CA"/>
    <w:rsid w:val="0021308B"/>
    <w:rsid w:val="00231DE1"/>
    <w:rsid w:val="00234727"/>
    <w:rsid w:val="00234E81"/>
    <w:rsid w:val="00251437"/>
    <w:rsid w:val="00252A95"/>
    <w:rsid w:val="00252D58"/>
    <w:rsid w:val="002532B2"/>
    <w:rsid w:val="00255051"/>
    <w:rsid w:val="00256CAF"/>
    <w:rsid w:val="0025730B"/>
    <w:rsid w:val="002635A5"/>
    <w:rsid w:val="002667CE"/>
    <w:rsid w:val="002750B7"/>
    <w:rsid w:val="00286491"/>
    <w:rsid w:val="00286FD3"/>
    <w:rsid w:val="002A063E"/>
    <w:rsid w:val="002A0AF6"/>
    <w:rsid w:val="002A1713"/>
    <w:rsid w:val="002A41DB"/>
    <w:rsid w:val="002A4ECF"/>
    <w:rsid w:val="002A5754"/>
    <w:rsid w:val="002B28C7"/>
    <w:rsid w:val="002B2C7C"/>
    <w:rsid w:val="002B3607"/>
    <w:rsid w:val="002B7B9A"/>
    <w:rsid w:val="002C6BC3"/>
    <w:rsid w:val="002D3945"/>
    <w:rsid w:val="002D4442"/>
    <w:rsid w:val="002D5236"/>
    <w:rsid w:val="002D5505"/>
    <w:rsid w:val="002E1461"/>
    <w:rsid w:val="002E7909"/>
    <w:rsid w:val="002F4354"/>
    <w:rsid w:val="002F56A5"/>
    <w:rsid w:val="00305D50"/>
    <w:rsid w:val="003134DB"/>
    <w:rsid w:val="003141EF"/>
    <w:rsid w:val="0031620A"/>
    <w:rsid w:val="00323406"/>
    <w:rsid w:val="00324373"/>
    <w:rsid w:val="00331899"/>
    <w:rsid w:val="00342CA2"/>
    <w:rsid w:val="003476E5"/>
    <w:rsid w:val="0035601B"/>
    <w:rsid w:val="00356CFF"/>
    <w:rsid w:val="0036113C"/>
    <w:rsid w:val="00365B89"/>
    <w:rsid w:val="0037045E"/>
    <w:rsid w:val="003709D5"/>
    <w:rsid w:val="00373C14"/>
    <w:rsid w:val="003749BE"/>
    <w:rsid w:val="003831D5"/>
    <w:rsid w:val="00393A65"/>
    <w:rsid w:val="00394F5B"/>
    <w:rsid w:val="003A18D5"/>
    <w:rsid w:val="003A3DEB"/>
    <w:rsid w:val="003A4C4D"/>
    <w:rsid w:val="003A782C"/>
    <w:rsid w:val="003B2080"/>
    <w:rsid w:val="003C1C02"/>
    <w:rsid w:val="003D5A92"/>
    <w:rsid w:val="003D5FE5"/>
    <w:rsid w:val="003E4D19"/>
    <w:rsid w:val="003E6098"/>
    <w:rsid w:val="003F1123"/>
    <w:rsid w:val="003F29E2"/>
    <w:rsid w:val="0041637B"/>
    <w:rsid w:val="00421961"/>
    <w:rsid w:val="00442EC1"/>
    <w:rsid w:val="00443FD0"/>
    <w:rsid w:val="0044452A"/>
    <w:rsid w:val="004461D3"/>
    <w:rsid w:val="0045027B"/>
    <w:rsid w:val="0045081E"/>
    <w:rsid w:val="00454300"/>
    <w:rsid w:val="00454530"/>
    <w:rsid w:val="0045459B"/>
    <w:rsid w:val="00455B60"/>
    <w:rsid w:val="00456FE0"/>
    <w:rsid w:val="004709F9"/>
    <w:rsid w:val="00470FED"/>
    <w:rsid w:val="00471F7E"/>
    <w:rsid w:val="00472E0F"/>
    <w:rsid w:val="00484D17"/>
    <w:rsid w:val="00485C0F"/>
    <w:rsid w:val="00494FDD"/>
    <w:rsid w:val="00495048"/>
    <w:rsid w:val="00495155"/>
    <w:rsid w:val="004A0097"/>
    <w:rsid w:val="004A298F"/>
    <w:rsid w:val="004B7F5F"/>
    <w:rsid w:val="004C201F"/>
    <w:rsid w:val="004C6500"/>
    <w:rsid w:val="004D1DAC"/>
    <w:rsid w:val="004D46A2"/>
    <w:rsid w:val="004D5160"/>
    <w:rsid w:val="004D56E4"/>
    <w:rsid w:val="004D5804"/>
    <w:rsid w:val="004F3319"/>
    <w:rsid w:val="004F78E0"/>
    <w:rsid w:val="00513518"/>
    <w:rsid w:val="00513BDE"/>
    <w:rsid w:val="0052150F"/>
    <w:rsid w:val="00526061"/>
    <w:rsid w:val="005303A7"/>
    <w:rsid w:val="0053315F"/>
    <w:rsid w:val="00534BB7"/>
    <w:rsid w:val="0053590A"/>
    <w:rsid w:val="00537B50"/>
    <w:rsid w:val="00546068"/>
    <w:rsid w:val="00552255"/>
    <w:rsid w:val="005609ED"/>
    <w:rsid w:val="00565A1D"/>
    <w:rsid w:val="00577783"/>
    <w:rsid w:val="00582914"/>
    <w:rsid w:val="00585E47"/>
    <w:rsid w:val="00592741"/>
    <w:rsid w:val="005B5221"/>
    <w:rsid w:val="005B7F8D"/>
    <w:rsid w:val="005C0CBF"/>
    <w:rsid w:val="005C2EE0"/>
    <w:rsid w:val="005D0EA3"/>
    <w:rsid w:val="005D78AD"/>
    <w:rsid w:val="005E0EE8"/>
    <w:rsid w:val="005E7B38"/>
    <w:rsid w:val="005F044E"/>
    <w:rsid w:val="005F4795"/>
    <w:rsid w:val="005F6490"/>
    <w:rsid w:val="00606E8A"/>
    <w:rsid w:val="0061014F"/>
    <w:rsid w:val="00610517"/>
    <w:rsid w:val="006111A1"/>
    <w:rsid w:val="00611265"/>
    <w:rsid w:val="006126CF"/>
    <w:rsid w:val="00612A82"/>
    <w:rsid w:val="00613086"/>
    <w:rsid w:val="00621AFE"/>
    <w:rsid w:val="00627BA4"/>
    <w:rsid w:val="00630051"/>
    <w:rsid w:val="00640DCF"/>
    <w:rsid w:val="0064392C"/>
    <w:rsid w:val="00643D79"/>
    <w:rsid w:val="00655BDF"/>
    <w:rsid w:val="00663C81"/>
    <w:rsid w:val="00666D6E"/>
    <w:rsid w:val="006701E7"/>
    <w:rsid w:val="0067112F"/>
    <w:rsid w:val="00671183"/>
    <w:rsid w:val="00671C7D"/>
    <w:rsid w:val="006733C0"/>
    <w:rsid w:val="006735A7"/>
    <w:rsid w:val="00681645"/>
    <w:rsid w:val="00682136"/>
    <w:rsid w:val="006920F8"/>
    <w:rsid w:val="006922C5"/>
    <w:rsid w:val="0069375B"/>
    <w:rsid w:val="006A71F7"/>
    <w:rsid w:val="006B202E"/>
    <w:rsid w:val="006B22EA"/>
    <w:rsid w:val="006B4990"/>
    <w:rsid w:val="006B5793"/>
    <w:rsid w:val="006C0041"/>
    <w:rsid w:val="006C3C60"/>
    <w:rsid w:val="006C5BDA"/>
    <w:rsid w:val="006C62EE"/>
    <w:rsid w:val="006C7B6E"/>
    <w:rsid w:val="006D0F66"/>
    <w:rsid w:val="006D2593"/>
    <w:rsid w:val="006D45FF"/>
    <w:rsid w:val="006D744A"/>
    <w:rsid w:val="006D7A65"/>
    <w:rsid w:val="006E5E80"/>
    <w:rsid w:val="006F2DEC"/>
    <w:rsid w:val="006F508D"/>
    <w:rsid w:val="006F526A"/>
    <w:rsid w:val="007047F1"/>
    <w:rsid w:val="007113ED"/>
    <w:rsid w:val="00711B06"/>
    <w:rsid w:val="00725091"/>
    <w:rsid w:val="00730713"/>
    <w:rsid w:val="00732D3C"/>
    <w:rsid w:val="00734B02"/>
    <w:rsid w:val="0073672D"/>
    <w:rsid w:val="00752521"/>
    <w:rsid w:val="00756406"/>
    <w:rsid w:val="00757308"/>
    <w:rsid w:val="00761DF4"/>
    <w:rsid w:val="00762B91"/>
    <w:rsid w:val="00770A94"/>
    <w:rsid w:val="0078745C"/>
    <w:rsid w:val="00790951"/>
    <w:rsid w:val="00794B44"/>
    <w:rsid w:val="00797297"/>
    <w:rsid w:val="007C360F"/>
    <w:rsid w:val="007D2372"/>
    <w:rsid w:val="007D5F48"/>
    <w:rsid w:val="007E6DA3"/>
    <w:rsid w:val="0080147B"/>
    <w:rsid w:val="008019C5"/>
    <w:rsid w:val="00802E68"/>
    <w:rsid w:val="00807BD9"/>
    <w:rsid w:val="008118E9"/>
    <w:rsid w:val="00813250"/>
    <w:rsid w:val="0083046B"/>
    <w:rsid w:val="008416BA"/>
    <w:rsid w:val="00842F0F"/>
    <w:rsid w:val="008466A6"/>
    <w:rsid w:val="0085066D"/>
    <w:rsid w:val="00853561"/>
    <w:rsid w:val="00855534"/>
    <w:rsid w:val="00860624"/>
    <w:rsid w:val="0086155B"/>
    <w:rsid w:val="0086165D"/>
    <w:rsid w:val="00866381"/>
    <w:rsid w:val="00872114"/>
    <w:rsid w:val="00886168"/>
    <w:rsid w:val="008873C0"/>
    <w:rsid w:val="00891428"/>
    <w:rsid w:val="008B360F"/>
    <w:rsid w:val="008B3696"/>
    <w:rsid w:val="008B6B3E"/>
    <w:rsid w:val="008C22AD"/>
    <w:rsid w:val="008C3CF7"/>
    <w:rsid w:val="008D7CBF"/>
    <w:rsid w:val="008E21E3"/>
    <w:rsid w:val="008F52CA"/>
    <w:rsid w:val="0090487C"/>
    <w:rsid w:val="00905B41"/>
    <w:rsid w:val="0091022F"/>
    <w:rsid w:val="00910C56"/>
    <w:rsid w:val="0091236E"/>
    <w:rsid w:val="0091292C"/>
    <w:rsid w:val="0091386A"/>
    <w:rsid w:val="009171C6"/>
    <w:rsid w:val="00925276"/>
    <w:rsid w:val="00926597"/>
    <w:rsid w:val="009318F8"/>
    <w:rsid w:val="00932C4E"/>
    <w:rsid w:val="00933599"/>
    <w:rsid w:val="009543CD"/>
    <w:rsid w:val="009544DE"/>
    <w:rsid w:val="009575DA"/>
    <w:rsid w:val="009577F7"/>
    <w:rsid w:val="0096025A"/>
    <w:rsid w:val="0096096B"/>
    <w:rsid w:val="00961170"/>
    <w:rsid w:val="009726F7"/>
    <w:rsid w:val="00977401"/>
    <w:rsid w:val="00982728"/>
    <w:rsid w:val="00984790"/>
    <w:rsid w:val="009A5706"/>
    <w:rsid w:val="009A7D98"/>
    <w:rsid w:val="009B7D07"/>
    <w:rsid w:val="009C0829"/>
    <w:rsid w:val="009C3EBF"/>
    <w:rsid w:val="009C4882"/>
    <w:rsid w:val="009C5B8E"/>
    <w:rsid w:val="009C5F75"/>
    <w:rsid w:val="009C7C72"/>
    <w:rsid w:val="009D379E"/>
    <w:rsid w:val="009D53B8"/>
    <w:rsid w:val="009D6060"/>
    <w:rsid w:val="009D7F76"/>
    <w:rsid w:val="009E3D5E"/>
    <w:rsid w:val="009E4239"/>
    <w:rsid w:val="009E463F"/>
    <w:rsid w:val="009E7408"/>
    <w:rsid w:val="009F0111"/>
    <w:rsid w:val="009F0F85"/>
    <w:rsid w:val="009F1C49"/>
    <w:rsid w:val="009F3936"/>
    <w:rsid w:val="00A002C2"/>
    <w:rsid w:val="00A018AE"/>
    <w:rsid w:val="00A047EC"/>
    <w:rsid w:val="00A07430"/>
    <w:rsid w:val="00A100F1"/>
    <w:rsid w:val="00A11731"/>
    <w:rsid w:val="00A11988"/>
    <w:rsid w:val="00A14535"/>
    <w:rsid w:val="00A1698A"/>
    <w:rsid w:val="00A17A7D"/>
    <w:rsid w:val="00A17BF3"/>
    <w:rsid w:val="00A243F9"/>
    <w:rsid w:val="00A249B2"/>
    <w:rsid w:val="00A3397E"/>
    <w:rsid w:val="00A42946"/>
    <w:rsid w:val="00A465B3"/>
    <w:rsid w:val="00A53374"/>
    <w:rsid w:val="00A54A8A"/>
    <w:rsid w:val="00A60035"/>
    <w:rsid w:val="00A65AF3"/>
    <w:rsid w:val="00A67A5D"/>
    <w:rsid w:val="00A67E4E"/>
    <w:rsid w:val="00A70F2C"/>
    <w:rsid w:val="00A75063"/>
    <w:rsid w:val="00A826B1"/>
    <w:rsid w:val="00A90FF5"/>
    <w:rsid w:val="00A945E6"/>
    <w:rsid w:val="00AA0EB6"/>
    <w:rsid w:val="00AB081F"/>
    <w:rsid w:val="00AB2533"/>
    <w:rsid w:val="00AB2A36"/>
    <w:rsid w:val="00AB2EC2"/>
    <w:rsid w:val="00AB4551"/>
    <w:rsid w:val="00AB77F8"/>
    <w:rsid w:val="00AC1198"/>
    <w:rsid w:val="00AC7737"/>
    <w:rsid w:val="00AC7A9A"/>
    <w:rsid w:val="00AD4371"/>
    <w:rsid w:val="00AD559E"/>
    <w:rsid w:val="00AD6953"/>
    <w:rsid w:val="00AD6AE8"/>
    <w:rsid w:val="00AE1420"/>
    <w:rsid w:val="00AE16D6"/>
    <w:rsid w:val="00AE2DF8"/>
    <w:rsid w:val="00AE5A18"/>
    <w:rsid w:val="00AF65E8"/>
    <w:rsid w:val="00B01F28"/>
    <w:rsid w:val="00B06FD1"/>
    <w:rsid w:val="00B1126F"/>
    <w:rsid w:val="00B16C9D"/>
    <w:rsid w:val="00B25645"/>
    <w:rsid w:val="00B27BB6"/>
    <w:rsid w:val="00B33BF9"/>
    <w:rsid w:val="00B37F87"/>
    <w:rsid w:val="00B43032"/>
    <w:rsid w:val="00B4498F"/>
    <w:rsid w:val="00B4592A"/>
    <w:rsid w:val="00B45D7F"/>
    <w:rsid w:val="00B52568"/>
    <w:rsid w:val="00B53B02"/>
    <w:rsid w:val="00B5537F"/>
    <w:rsid w:val="00B6410F"/>
    <w:rsid w:val="00B663A0"/>
    <w:rsid w:val="00B66707"/>
    <w:rsid w:val="00B74D9A"/>
    <w:rsid w:val="00B75D77"/>
    <w:rsid w:val="00B8555C"/>
    <w:rsid w:val="00B90A8C"/>
    <w:rsid w:val="00B91F50"/>
    <w:rsid w:val="00B978E4"/>
    <w:rsid w:val="00BA3354"/>
    <w:rsid w:val="00BB2703"/>
    <w:rsid w:val="00BB4649"/>
    <w:rsid w:val="00BC2A65"/>
    <w:rsid w:val="00BC4C87"/>
    <w:rsid w:val="00BC67A5"/>
    <w:rsid w:val="00BD11BD"/>
    <w:rsid w:val="00BD676E"/>
    <w:rsid w:val="00BE01B0"/>
    <w:rsid w:val="00BE7DFE"/>
    <w:rsid w:val="00C03B77"/>
    <w:rsid w:val="00C073F7"/>
    <w:rsid w:val="00C10D2A"/>
    <w:rsid w:val="00C10EE4"/>
    <w:rsid w:val="00C178CC"/>
    <w:rsid w:val="00C21FA0"/>
    <w:rsid w:val="00C220EB"/>
    <w:rsid w:val="00C40E47"/>
    <w:rsid w:val="00C41669"/>
    <w:rsid w:val="00C447B1"/>
    <w:rsid w:val="00C46F0D"/>
    <w:rsid w:val="00C50755"/>
    <w:rsid w:val="00C57BDC"/>
    <w:rsid w:val="00C62BAB"/>
    <w:rsid w:val="00C64AC1"/>
    <w:rsid w:val="00C64EE3"/>
    <w:rsid w:val="00C65238"/>
    <w:rsid w:val="00C71371"/>
    <w:rsid w:val="00C7627B"/>
    <w:rsid w:val="00C86B37"/>
    <w:rsid w:val="00C94A5E"/>
    <w:rsid w:val="00C96311"/>
    <w:rsid w:val="00C97B85"/>
    <w:rsid w:val="00CB12B8"/>
    <w:rsid w:val="00CB1726"/>
    <w:rsid w:val="00CB1F6C"/>
    <w:rsid w:val="00CB73CD"/>
    <w:rsid w:val="00CC1BA6"/>
    <w:rsid w:val="00CC5F9D"/>
    <w:rsid w:val="00CC7866"/>
    <w:rsid w:val="00CD2931"/>
    <w:rsid w:val="00CE5E42"/>
    <w:rsid w:val="00CF1263"/>
    <w:rsid w:val="00D016E2"/>
    <w:rsid w:val="00D03466"/>
    <w:rsid w:val="00D03A3B"/>
    <w:rsid w:val="00D041AB"/>
    <w:rsid w:val="00D13C89"/>
    <w:rsid w:val="00D14A65"/>
    <w:rsid w:val="00D20726"/>
    <w:rsid w:val="00D22455"/>
    <w:rsid w:val="00D2410D"/>
    <w:rsid w:val="00D27C8A"/>
    <w:rsid w:val="00D468D0"/>
    <w:rsid w:val="00D5093D"/>
    <w:rsid w:val="00D52BB9"/>
    <w:rsid w:val="00D61D5C"/>
    <w:rsid w:val="00D73124"/>
    <w:rsid w:val="00D817A8"/>
    <w:rsid w:val="00D848F7"/>
    <w:rsid w:val="00D84E17"/>
    <w:rsid w:val="00D87EF4"/>
    <w:rsid w:val="00D94798"/>
    <w:rsid w:val="00D95449"/>
    <w:rsid w:val="00D96221"/>
    <w:rsid w:val="00D964A2"/>
    <w:rsid w:val="00DA12AA"/>
    <w:rsid w:val="00DA4D82"/>
    <w:rsid w:val="00DB0D4A"/>
    <w:rsid w:val="00DB27D7"/>
    <w:rsid w:val="00DB798A"/>
    <w:rsid w:val="00DD42AE"/>
    <w:rsid w:val="00DD44DF"/>
    <w:rsid w:val="00DE5CAC"/>
    <w:rsid w:val="00E031AA"/>
    <w:rsid w:val="00E14AC0"/>
    <w:rsid w:val="00E153B6"/>
    <w:rsid w:val="00E15AE7"/>
    <w:rsid w:val="00E22EDB"/>
    <w:rsid w:val="00E22F56"/>
    <w:rsid w:val="00E24BBD"/>
    <w:rsid w:val="00E274A3"/>
    <w:rsid w:val="00E319F7"/>
    <w:rsid w:val="00E353FD"/>
    <w:rsid w:val="00E37FE8"/>
    <w:rsid w:val="00E40647"/>
    <w:rsid w:val="00E42378"/>
    <w:rsid w:val="00E428A0"/>
    <w:rsid w:val="00E444C4"/>
    <w:rsid w:val="00E45030"/>
    <w:rsid w:val="00E46440"/>
    <w:rsid w:val="00E5130E"/>
    <w:rsid w:val="00E6191D"/>
    <w:rsid w:val="00E72229"/>
    <w:rsid w:val="00E77336"/>
    <w:rsid w:val="00E826DE"/>
    <w:rsid w:val="00E82E87"/>
    <w:rsid w:val="00E851E4"/>
    <w:rsid w:val="00E921BE"/>
    <w:rsid w:val="00E94B0C"/>
    <w:rsid w:val="00EA1CE6"/>
    <w:rsid w:val="00EA1D11"/>
    <w:rsid w:val="00EA76ED"/>
    <w:rsid w:val="00EB6EC4"/>
    <w:rsid w:val="00ED0238"/>
    <w:rsid w:val="00ED18E5"/>
    <w:rsid w:val="00ED600C"/>
    <w:rsid w:val="00EF6564"/>
    <w:rsid w:val="00F3003C"/>
    <w:rsid w:val="00F34FEC"/>
    <w:rsid w:val="00F4251F"/>
    <w:rsid w:val="00F43F4C"/>
    <w:rsid w:val="00F4518A"/>
    <w:rsid w:val="00F4752F"/>
    <w:rsid w:val="00F533DB"/>
    <w:rsid w:val="00F54A43"/>
    <w:rsid w:val="00F60428"/>
    <w:rsid w:val="00F64432"/>
    <w:rsid w:val="00F70FAC"/>
    <w:rsid w:val="00F8120D"/>
    <w:rsid w:val="00F81340"/>
    <w:rsid w:val="00F86161"/>
    <w:rsid w:val="00F955A4"/>
    <w:rsid w:val="00F9784A"/>
    <w:rsid w:val="00FA07C3"/>
    <w:rsid w:val="00FA455F"/>
    <w:rsid w:val="00FB2C98"/>
    <w:rsid w:val="00FC730D"/>
    <w:rsid w:val="00FD69DB"/>
    <w:rsid w:val="00FF60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5F4795"/>
    <w:pPr>
      <w:tabs>
        <w:tab w:val="left" w:pos="2160"/>
        <w:tab w:val="left" w:pos="2880"/>
        <w:tab w:val="left" w:pos="4500"/>
      </w:tabs>
    </w:pPr>
    <w:rPr>
      <w:rFonts w:ascii="Arial" w:eastAsia="Times New Roman" w:hAnsi="Arial" w:cs="Arial"/>
      <w:sz w:val="20"/>
      <w:szCs w:val="20"/>
      <w:lang w:eastAsia="cs-CZ"/>
    </w:rPr>
  </w:style>
  <w:style w:type="paragraph" w:styleId="Nadpis1">
    <w:name w:val="heading 1"/>
    <w:basedOn w:val="Normlny"/>
    <w:next w:val="Normlny"/>
    <w:link w:val="Nadpis1Char"/>
    <w:qFormat/>
    <w:rsid w:val="0052150F"/>
    <w:pPr>
      <w:keepNext/>
      <w:spacing w:before="240" w:after="60"/>
      <w:outlineLvl w:val="0"/>
    </w:pPr>
    <w:rPr>
      <w:b/>
      <w:bCs/>
      <w:kern w:val="32"/>
      <w:sz w:val="32"/>
      <w:szCs w:val="32"/>
    </w:rPr>
  </w:style>
  <w:style w:type="paragraph" w:styleId="Nadpis2">
    <w:name w:val="heading 2"/>
    <w:basedOn w:val="Normlny"/>
    <w:next w:val="Normlny"/>
    <w:link w:val="Nadpis2Char"/>
    <w:qFormat/>
    <w:rsid w:val="0052150F"/>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2150F"/>
    <w:pPr>
      <w:keepNext/>
      <w:numPr>
        <w:numId w:val="3"/>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2150F"/>
    <w:pPr>
      <w:keepNext/>
      <w:numPr>
        <w:numId w:val="2"/>
      </w:numPr>
      <w:outlineLvl w:val="3"/>
    </w:pPr>
    <w:rPr>
      <w:b/>
      <w:bCs/>
      <w:smallCaps/>
    </w:rPr>
  </w:style>
  <w:style w:type="paragraph" w:styleId="Nadpis5">
    <w:name w:val="heading 5"/>
    <w:basedOn w:val="Normlny"/>
    <w:next w:val="Normlny"/>
    <w:link w:val="Nadpis5Char"/>
    <w:qFormat/>
    <w:rsid w:val="0052150F"/>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2150F"/>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52150F"/>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52150F"/>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52150F"/>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2150F"/>
    <w:rPr>
      <w:rFonts w:ascii="Arial" w:hAnsi="Arial" w:cs="Arial"/>
      <w:b/>
      <w:bCs/>
      <w:kern w:val="32"/>
      <w:sz w:val="32"/>
      <w:szCs w:val="32"/>
      <w:lang w:eastAsia="cs-CZ"/>
    </w:rPr>
  </w:style>
  <w:style w:type="character" w:customStyle="1" w:styleId="Nadpis2Char">
    <w:name w:val="Nadpis 2 Char"/>
    <w:basedOn w:val="Predvolenpsmoodseku"/>
    <w:link w:val="Nadpis2"/>
    <w:locked/>
    <w:rsid w:val="0052150F"/>
    <w:rPr>
      <w:rFonts w:ascii="Arial" w:hAnsi="Arial" w:cs="Arial"/>
      <w:b/>
      <w:bCs/>
      <w:sz w:val="20"/>
      <w:szCs w:val="20"/>
      <w:lang w:eastAsia="cs-CZ"/>
    </w:rPr>
  </w:style>
  <w:style w:type="character" w:customStyle="1" w:styleId="Nadpis3Char">
    <w:name w:val="Nadpis 3 Char"/>
    <w:basedOn w:val="Predvolenpsmoodseku"/>
    <w:link w:val="Nadpis3"/>
    <w:locked/>
    <w:rsid w:val="0052150F"/>
    <w:rPr>
      <w:rFonts w:ascii="Arial" w:eastAsia="Times New Roman" w:hAnsi="Arial" w:cs="Arial"/>
      <w:b/>
      <w:bCs/>
      <w:smallCaps/>
      <w:sz w:val="20"/>
      <w:szCs w:val="20"/>
      <w:lang w:eastAsia="cs-CZ"/>
    </w:rPr>
  </w:style>
  <w:style w:type="character" w:customStyle="1" w:styleId="Nadpis4Char">
    <w:name w:val="Nadpis 4 Char"/>
    <w:basedOn w:val="Predvolenpsmoodseku"/>
    <w:link w:val="Nadpis4"/>
    <w:locked/>
    <w:rsid w:val="0052150F"/>
    <w:rPr>
      <w:rFonts w:ascii="Arial" w:eastAsia="Times New Roman" w:hAnsi="Arial" w:cs="Arial"/>
      <w:b/>
      <w:bCs/>
      <w:smallCaps/>
      <w:sz w:val="20"/>
      <w:szCs w:val="20"/>
      <w:lang w:eastAsia="cs-CZ"/>
    </w:rPr>
  </w:style>
  <w:style w:type="character" w:customStyle="1" w:styleId="Nadpis5Char">
    <w:name w:val="Nadpis 5 Char"/>
    <w:basedOn w:val="Predvolenpsmoodseku"/>
    <w:link w:val="Nadpis5"/>
    <w:locked/>
    <w:rsid w:val="0052150F"/>
    <w:rPr>
      <w:rFonts w:ascii="Arial" w:hAnsi="Arial" w:cs="Arial"/>
      <w:b/>
      <w:bCs/>
      <w:noProof/>
      <w:sz w:val="28"/>
      <w:szCs w:val="28"/>
      <w:lang w:eastAsia="sk-SK"/>
    </w:rPr>
  </w:style>
  <w:style w:type="character" w:customStyle="1" w:styleId="Nadpis6Char">
    <w:name w:val="Nadpis 6 Char"/>
    <w:basedOn w:val="Predvolenpsmoodseku"/>
    <w:link w:val="Nadpis6"/>
    <w:locked/>
    <w:rsid w:val="0052150F"/>
    <w:rPr>
      <w:rFonts w:ascii="Arial" w:hAnsi="Arial" w:cs="Arial"/>
      <w:b/>
      <w:bCs/>
      <w:noProof/>
      <w:sz w:val="24"/>
      <w:szCs w:val="24"/>
      <w:lang w:eastAsia="sk-SK"/>
    </w:rPr>
  </w:style>
  <w:style w:type="character" w:customStyle="1" w:styleId="Nadpis7Char">
    <w:name w:val="Nadpis 7 Char"/>
    <w:basedOn w:val="Predvolenpsmoodseku"/>
    <w:link w:val="Nadpis7"/>
    <w:locked/>
    <w:rsid w:val="0052150F"/>
    <w:rPr>
      <w:rFonts w:ascii="Arial" w:hAnsi="Arial" w:cs="Arial"/>
      <w:b/>
      <w:bCs/>
      <w:noProof/>
      <w:sz w:val="24"/>
      <w:szCs w:val="24"/>
      <w:u w:val="single"/>
    </w:rPr>
  </w:style>
  <w:style w:type="character" w:customStyle="1" w:styleId="Nadpis8Char">
    <w:name w:val="Nadpis 8 Char"/>
    <w:basedOn w:val="Predvolenpsmoodseku"/>
    <w:link w:val="Nadpis8"/>
    <w:locked/>
    <w:rsid w:val="0052150F"/>
    <w:rPr>
      <w:rFonts w:ascii="Arial" w:hAnsi="Arial" w:cs="Arial"/>
      <w:noProof/>
      <w:sz w:val="24"/>
      <w:szCs w:val="24"/>
      <w:u w:val="single"/>
      <w:lang w:eastAsia="sk-SK"/>
    </w:rPr>
  </w:style>
  <w:style w:type="character" w:customStyle="1" w:styleId="Nadpis9Char">
    <w:name w:val="Nadpis 9 Char"/>
    <w:basedOn w:val="Predvolenpsmoodseku"/>
    <w:link w:val="Nadpis9"/>
    <w:locked/>
    <w:rsid w:val="0052150F"/>
    <w:rPr>
      <w:rFonts w:ascii="Arial" w:hAnsi="Arial" w:cs="Arial"/>
      <w:b/>
      <w:bCs/>
      <w:noProof/>
      <w:sz w:val="24"/>
      <w:szCs w:val="24"/>
      <w:u w:val="single"/>
      <w:lang w:eastAsia="sk-SK"/>
    </w:rPr>
  </w:style>
  <w:style w:type="paragraph" w:customStyle="1" w:styleId="Normln1">
    <w:name w:val="Normální1"/>
    <w:basedOn w:val="Normlny"/>
    <w:rsid w:val="0052150F"/>
    <w:pPr>
      <w:tabs>
        <w:tab w:val="clear" w:pos="2160"/>
        <w:tab w:val="clear" w:pos="2880"/>
        <w:tab w:val="clear" w:pos="4500"/>
        <w:tab w:val="left" w:pos="4860"/>
      </w:tabs>
      <w:spacing w:before="120"/>
    </w:pPr>
  </w:style>
  <w:style w:type="paragraph" w:styleId="Hlavika">
    <w:name w:val="header"/>
    <w:basedOn w:val="Normlny"/>
    <w:link w:val="HlavikaChar"/>
    <w:uiPriority w:val="99"/>
    <w:rsid w:val="0052150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52150F"/>
    <w:rPr>
      <w:rFonts w:ascii="Arial" w:hAnsi="Arial" w:cs="Arial"/>
      <w:sz w:val="20"/>
      <w:szCs w:val="20"/>
      <w:lang w:eastAsia="cs-CZ"/>
    </w:rPr>
  </w:style>
  <w:style w:type="paragraph" w:styleId="Nzov">
    <w:name w:val="Title"/>
    <w:basedOn w:val="Normlny"/>
    <w:link w:val="NzovChar"/>
    <w:qFormat/>
    <w:rsid w:val="0052150F"/>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52150F"/>
    <w:rPr>
      <w:rFonts w:ascii="Arial" w:hAnsi="Arial" w:cs="Arial"/>
      <w:smallCaps/>
      <w:noProof/>
      <w:sz w:val="20"/>
      <w:szCs w:val="20"/>
      <w:lang w:eastAsia="sk-SK"/>
    </w:rPr>
  </w:style>
  <w:style w:type="paragraph" w:styleId="Zkladntext3">
    <w:name w:val="Body Text 3"/>
    <w:basedOn w:val="Normlny"/>
    <w:link w:val="Zkladntext3Char"/>
    <w:rsid w:val="0052150F"/>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52150F"/>
    <w:rPr>
      <w:rFonts w:ascii="Arial" w:hAnsi="Arial" w:cs="Arial"/>
      <w:noProof/>
      <w:color w:val="FF0000"/>
      <w:sz w:val="20"/>
      <w:szCs w:val="20"/>
      <w:lang w:eastAsia="sk-SK"/>
    </w:rPr>
  </w:style>
  <w:style w:type="paragraph" w:styleId="Zarkazkladnhotextu2">
    <w:name w:val="Body Text Indent 2"/>
    <w:basedOn w:val="Normlny"/>
    <w:link w:val="Zarkazkladnhotextu2Char"/>
    <w:rsid w:val="0052150F"/>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locked/>
    <w:rsid w:val="0052150F"/>
    <w:rPr>
      <w:rFonts w:ascii="Arial" w:hAnsi="Arial" w:cs="Arial"/>
      <w:noProof/>
      <w:sz w:val="24"/>
      <w:szCs w:val="24"/>
      <w:lang w:eastAsia="sk-SK"/>
    </w:rPr>
  </w:style>
  <w:style w:type="character" w:styleId="Hypertextovprepojenie">
    <w:name w:val="Hyperlink"/>
    <w:basedOn w:val="Predvolenpsmoodseku"/>
    <w:uiPriority w:val="99"/>
    <w:rsid w:val="0052150F"/>
    <w:rPr>
      <w:color w:val="0000FF"/>
      <w:u w:val="single"/>
    </w:rPr>
  </w:style>
  <w:style w:type="paragraph" w:styleId="Zarkazkladnhotextu">
    <w:name w:val="Body Text Indent"/>
    <w:basedOn w:val="Normlny"/>
    <w:link w:val="ZarkazkladnhotextuChar"/>
    <w:rsid w:val="0052150F"/>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52150F"/>
    <w:rPr>
      <w:rFonts w:ascii="Arial" w:hAnsi="Arial" w:cs="Arial"/>
      <w:noProof/>
      <w:sz w:val="20"/>
      <w:szCs w:val="20"/>
    </w:rPr>
  </w:style>
  <w:style w:type="paragraph" w:styleId="Zkladntext">
    <w:name w:val="Body Text"/>
    <w:aliases w:val="bt,body text,contents,(10)"/>
    <w:basedOn w:val="Normlny"/>
    <w:link w:val="ZkladntextChar"/>
    <w:rsid w:val="0052150F"/>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locked/>
    <w:rsid w:val="0052150F"/>
    <w:rPr>
      <w:rFonts w:ascii="Arial" w:hAnsi="Arial" w:cs="Arial"/>
      <w:noProof/>
      <w:sz w:val="24"/>
      <w:szCs w:val="24"/>
      <w:lang w:eastAsia="sk-SK"/>
    </w:rPr>
  </w:style>
  <w:style w:type="paragraph" w:styleId="Zoznam2">
    <w:name w:val="List 2"/>
    <w:basedOn w:val="Normlny"/>
    <w:rsid w:val="0052150F"/>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52150F"/>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locked/>
    <w:rsid w:val="0052150F"/>
    <w:rPr>
      <w:rFonts w:ascii="Arial" w:hAnsi="Arial" w:cs="Arial"/>
      <w:noProof/>
      <w:sz w:val="24"/>
      <w:szCs w:val="24"/>
    </w:rPr>
  </w:style>
  <w:style w:type="character" w:styleId="slostrany">
    <w:name w:val="page number"/>
    <w:basedOn w:val="Predvolenpsmoodseku"/>
    <w:rsid w:val="0052150F"/>
  </w:style>
  <w:style w:type="paragraph" w:styleId="Zarkazkladnhotextu3">
    <w:name w:val="Body Text Indent 3"/>
    <w:basedOn w:val="Normlny"/>
    <w:link w:val="Zarkazkladnhotextu3Char"/>
    <w:rsid w:val="0052150F"/>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locked/>
    <w:rsid w:val="0052150F"/>
    <w:rPr>
      <w:rFonts w:ascii="Arial" w:hAnsi="Arial" w:cs="Arial"/>
      <w:sz w:val="20"/>
      <w:szCs w:val="20"/>
      <w:lang w:eastAsia="cs-CZ"/>
    </w:rPr>
  </w:style>
  <w:style w:type="paragraph" w:styleId="Zkladntext2">
    <w:name w:val="Body Text 2"/>
    <w:basedOn w:val="Normlny"/>
    <w:link w:val="Zkladntext2Char"/>
    <w:rsid w:val="0052150F"/>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locked/>
    <w:rsid w:val="0052150F"/>
    <w:rPr>
      <w:rFonts w:ascii="Times New Roman" w:hAnsi="Times New Roman" w:cs="Times New Roman"/>
      <w:sz w:val="20"/>
      <w:szCs w:val="20"/>
      <w:lang w:val="en-GB" w:eastAsia="sk-SK"/>
    </w:rPr>
  </w:style>
  <w:style w:type="paragraph" w:customStyle="1" w:styleId="Annexetitle">
    <w:name w:val="Annexe_title"/>
    <w:basedOn w:val="Nadpis1"/>
    <w:next w:val="Normlny"/>
    <w:autoRedefine/>
    <w:rsid w:val="0052150F"/>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52150F"/>
    <w:rPr>
      <w:rFonts w:ascii="Tahoma" w:hAnsi="Tahoma" w:cs="Tahoma"/>
      <w:sz w:val="16"/>
      <w:szCs w:val="16"/>
    </w:rPr>
  </w:style>
  <w:style w:type="character" w:customStyle="1" w:styleId="TextbublinyChar">
    <w:name w:val="Text bubliny Char"/>
    <w:basedOn w:val="Predvolenpsmoodseku"/>
    <w:link w:val="Textbubliny"/>
    <w:semiHidden/>
    <w:locked/>
    <w:rsid w:val="0052150F"/>
    <w:rPr>
      <w:rFonts w:ascii="Tahoma" w:hAnsi="Tahoma" w:cs="Tahoma"/>
      <w:sz w:val="16"/>
      <w:szCs w:val="16"/>
      <w:lang w:eastAsia="cs-CZ"/>
    </w:rPr>
  </w:style>
  <w:style w:type="paragraph" w:styleId="Odsekzoznamu">
    <w:name w:val="List Paragraph"/>
    <w:aliases w:val="body,List Paragraph"/>
    <w:basedOn w:val="Normlny"/>
    <w:link w:val="OdsekzoznamuChar"/>
    <w:uiPriority w:val="34"/>
    <w:qFormat/>
    <w:rsid w:val="0052150F"/>
    <w:pPr>
      <w:ind w:left="708"/>
    </w:pPr>
    <w:rPr>
      <w:rFonts w:eastAsia="Calibri"/>
    </w:rPr>
  </w:style>
  <w:style w:type="paragraph" w:customStyle="1" w:styleId="CharChar1CharCharCharCharChar">
    <w:name w:val="Char Char1 Char Char Char Char Char"/>
    <w:basedOn w:val="Normlny"/>
    <w:rsid w:val="0052150F"/>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52150F"/>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52150F"/>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2150F"/>
    <w:pPr>
      <w:ind w:left="708"/>
    </w:pPr>
  </w:style>
  <w:style w:type="character" w:customStyle="1" w:styleId="pre">
    <w:name w:val="pre"/>
    <w:basedOn w:val="Predvolenpsmoodseku"/>
    <w:rsid w:val="0052150F"/>
  </w:style>
  <w:style w:type="paragraph" w:styleId="Prvzarkazkladnhotextu2">
    <w:name w:val="Body Text First Indent 2"/>
    <w:basedOn w:val="Zarkazkladnhotextu"/>
    <w:link w:val="Prvzarkazkladnhotextu2Char"/>
    <w:uiPriority w:val="99"/>
    <w:rsid w:val="0052150F"/>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locked/>
    <w:rsid w:val="0052150F"/>
    <w:rPr>
      <w:rFonts w:ascii="Arial" w:hAnsi="Arial" w:cs="Arial"/>
      <w:noProof/>
      <w:sz w:val="20"/>
      <w:szCs w:val="20"/>
      <w:lang w:eastAsia="cs-CZ"/>
    </w:rPr>
  </w:style>
  <w:style w:type="paragraph" w:styleId="Textkomentra">
    <w:name w:val="annotation text"/>
    <w:basedOn w:val="Normlny"/>
    <w:link w:val="TextkomentraChar"/>
    <w:uiPriority w:val="99"/>
    <w:rsid w:val="0052150F"/>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locked/>
    <w:rsid w:val="0052150F"/>
    <w:rPr>
      <w:rFonts w:ascii="Times New Roman" w:hAnsi="Times New Roman" w:cs="Times New Roman"/>
      <w:sz w:val="20"/>
      <w:szCs w:val="20"/>
      <w:lang w:val="en-GB" w:eastAsia="en-GB"/>
    </w:rPr>
  </w:style>
  <w:style w:type="paragraph" w:customStyle="1" w:styleId="Default">
    <w:name w:val="Default"/>
    <w:rsid w:val="0052150F"/>
    <w:pPr>
      <w:autoSpaceDE w:val="0"/>
      <w:autoSpaceDN w:val="0"/>
      <w:adjustRightInd w:val="0"/>
    </w:pPr>
    <w:rPr>
      <w:rFonts w:ascii="Arial" w:eastAsia="Times New Roman" w:hAnsi="Arial" w:cs="Arial"/>
      <w:color w:val="000000"/>
      <w:sz w:val="24"/>
      <w:szCs w:val="24"/>
    </w:rPr>
  </w:style>
  <w:style w:type="paragraph" w:customStyle="1" w:styleId="16odsek10ptodsadeny2x">
    <w:name w:val="16_odsek_10pt_odsadeny2x"/>
    <w:basedOn w:val="Normlny"/>
    <w:uiPriority w:val="99"/>
    <w:rsid w:val="0052150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52150F"/>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52150F"/>
    <w:rPr>
      <w:sz w:val="16"/>
      <w:szCs w:val="16"/>
    </w:rPr>
  </w:style>
  <w:style w:type="paragraph" w:styleId="Predmetkomentra">
    <w:name w:val="annotation subject"/>
    <w:basedOn w:val="Textkomentra"/>
    <w:next w:val="Textkomentra"/>
    <w:link w:val="PredmetkomentraChar"/>
    <w:uiPriority w:val="99"/>
    <w:semiHidden/>
    <w:rsid w:val="0052150F"/>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locked/>
    <w:rsid w:val="0052150F"/>
    <w:rPr>
      <w:rFonts w:ascii="Arial" w:hAnsi="Arial" w:cs="Arial"/>
      <w:b/>
      <w:bCs/>
      <w:sz w:val="20"/>
      <w:szCs w:val="20"/>
      <w:lang w:val="en-GB" w:eastAsia="cs-CZ"/>
    </w:rPr>
  </w:style>
  <w:style w:type="paragraph" w:styleId="Bezriadkovania">
    <w:name w:val="No Spacing"/>
    <w:autoRedefine/>
    <w:uiPriority w:val="1"/>
    <w:qFormat/>
    <w:rsid w:val="0067112F"/>
    <w:pPr>
      <w:tabs>
        <w:tab w:val="num" w:pos="1324"/>
      </w:tabs>
      <w:ind w:left="68" w:firstLine="28"/>
      <w:jc w:val="both"/>
    </w:pPr>
    <w:rPr>
      <w:rFonts w:ascii="Arial" w:hAnsi="Arial" w:cs="Arial"/>
      <w:lang w:eastAsia="en-US"/>
    </w:rPr>
  </w:style>
  <w:style w:type="character" w:customStyle="1" w:styleId="OdsekzoznamuChar">
    <w:name w:val="Odsek zoznamu Char"/>
    <w:aliases w:val="body Char,List Paragraph Char"/>
    <w:link w:val="Odsekzoznamu"/>
    <w:uiPriority w:val="34"/>
    <w:locked/>
    <w:rsid w:val="0052150F"/>
    <w:rPr>
      <w:rFonts w:ascii="Arial" w:hAnsi="Arial" w:cs="Arial"/>
      <w:sz w:val="20"/>
      <w:szCs w:val="20"/>
      <w:lang w:eastAsia="cs-CZ"/>
    </w:rPr>
  </w:style>
  <w:style w:type="character" w:customStyle="1" w:styleId="Zkladntext20">
    <w:name w:val="Základní text (2)"/>
    <w:basedOn w:val="Predvolenpsmoodseku"/>
    <w:rsid w:val="0052150F"/>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52150F"/>
    <w:rPr>
      <w:rFonts w:ascii="Times New Roman" w:hAnsi="Times New Roman" w:cs="Times New Roman"/>
      <w:shd w:val="clear" w:color="auto" w:fill="FFFFFF"/>
    </w:rPr>
  </w:style>
  <w:style w:type="paragraph" w:customStyle="1" w:styleId="Titulektabulky0">
    <w:name w:val="Titulek tabulky"/>
    <w:basedOn w:val="Normlny"/>
    <w:link w:val="Titulektabulky"/>
    <w:rsid w:val="0052150F"/>
    <w:pPr>
      <w:widowControl w:val="0"/>
      <w:shd w:val="clear" w:color="auto" w:fill="FFFFFF"/>
      <w:tabs>
        <w:tab w:val="clear" w:pos="2160"/>
        <w:tab w:val="clear" w:pos="2880"/>
        <w:tab w:val="clear" w:pos="4500"/>
      </w:tabs>
      <w:spacing w:line="266" w:lineRule="exact"/>
    </w:pPr>
    <w:rPr>
      <w:rFonts w:ascii="Times New Roman" w:hAnsi="Times New Roman" w:cs="Times New Roman"/>
      <w:sz w:val="22"/>
      <w:szCs w:val="22"/>
      <w:lang w:eastAsia="en-US"/>
    </w:rPr>
  </w:style>
  <w:style w:type="character" w:customStyle="1" w:styleId="Zkladntext21">
    <w:name w:val="Základní text (2)_"/>
    <w:basedOn w:val="Predvolenpsmoodseku"/>
    <w:rsid w:val="0052150F"/>
    <w:rPr>
      <w:rFonts w:ascii="Times New Roman" w:hAnsi="Times New Roman" w:cs="Times New Roman"/>
      <w:u w:val="none"/>
    </w:rPr>
  </w:style>
  <w:style w:type="character" w:customStyle="1" w:styleId="Zkladntext4">
    <w:name w:val="Základní text (4)_"/>
    <w:basedOn w:val="Predvolenpsmoodseku"/>
    <w:rsid w:val="0052150F"/>
    <w:rPr>
      <w:rFonts w:ascii="Times New Roman" w:hAnsi="Times New Roman" w:cs="Times New Roman"/>
      <w:b/>
      <w:bCs/>
      <w:u w:val="none"/>
    </w:rPr>
  </w:style>
  <w:style w:type="character" w:customStyle="1" w:styleId="Zkladntext40">
    <w:name w:val="Základní text (4)"/>
    <w:basedOn w:val="Zkladntext4"/>
    <w:rsid w:val="0052150F"/>
    <w:rPr>
      <w:rFonts w:ascii="Times New Roman" w:hAnsi="Times New Roman" w:cs="Times New Roman"/>
      <w:b/>
      <w:bCs/>
      <w:color w:val="000000"/>
      <w:spacing w:val="0"/>
      <w:w w:val="100"/>
      <w:position w:val="0"/>
      <w:sz w:val="24"/>
      <w:szCs w:val="24"/>
      <w:u w:val="single"/>
      <w:lang w:val="sk-SK" w:eastAsia="sk-SK"/>
    </w:rPr>
  </w:style>
  <w:style w:type="table" w:styleId="Mriekatabuky">
    <w:name w:val="Table Grid"/>
    <w:basedOn w:val="Normlnatabuka"/>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rsid w:val="0052150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52150F"/>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52150F"/>
    <w:pPr>
      <w:widowControl w:val="0"/>
      <w:shd w:val="clear" w:color="auto" w:fill="FFFFFF"/>
      <w:tabs>
        <w:tab w:val="clear" w:pos="2160"/>
        <w:tab w:val="clear" w:pos="2880"/>
        <w:tab w:val="clear" w:pos="4500"/>
      </w:tabs>
      <w:spacing w:line="245" w:lineRule="exact"/>
      <w:ind w:hanging="380"/>
    </w:pPr>
    <w:rPr>
      <w:rFonts w:ascii="Microsoft Sans Serif" w:hAnsi="Microsoft Sans Serif" w:cs="Microsoft Sans Serif"/>
      <w:sz w:val="21"/>
      <w:szCs w:val="21"/>
      <w:lang w:eastAsia="sk-SK"/>
    </w:rPr>
  </w:style>
  <w:style w:type="paragraph" w:customStyle="1" w:styleId="Bezriadkovania1">
    <w:name w:val="Bez riadkovania1"/>
    <w:uiPriority w:val="99"/>
    <w:rsid w:val="0052150F"/>
    <w:rPr>
      <w:rFonts w:ascii="Arial" w:eastAsia="Times New Roman" w:hAnsi="Arial" w:cs="Arial"/>
    </w:rPr>
  </w:style>
  <w:style w:type="paragraph" w:customStyle="1" w:styleId="Level2">
    <w:name w:val="Level 2"/>
    <w:basedOn w:val="Normlny"/>
    <w:uiPriority w:val="99"/>
    <w:rsid w:val="0052150F"/>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52150F"/>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52150F"/>
    <w:pPr>
      <w:tabs>
        <w:tab w:val="clear" w:pos="2160"/>
        <w:tab w:val="clear" w:pos="2880"/>
        <w:tab w:val="clear" w:pos="4500"/>
      </w:tabs>
      <w:spacing w:after="200" w:line="276" w:lineRule="auto"/>
      <w:ind w:left="720"/>
    </w:pPr>
    <w:rPr>
      <w:sz w:val="22"/>
      <w:szCs w:val="22"/>
      <w:lang w:eastAsia="sk-SK"/>
    </w:rPr>
  </w:style>
  <w:style w:type="paragraph" w:styleId="Textpoznmkypodiarou">
    <w:name w:val="footnote text"/>
    <w:basedOn w:val="Normlny"/>
    <w:link w:val="TextpoznmkypodiarouChar"/>
    <w:uiPriority w:val="99"/>
    <w:rsid w:val="0052150F"/>
    <w:pPr>
      <w:tabs>
        <w:tab w:val="clear" w:pos="2160"/>
        <w:tab w:val="clear" w:pos="2880"/>
        <w:tab w:val="clear" w:pos="4500"/>
      </w:tabs>
    </w:pPr>
    <w:rPr>
      <w:rFonts w:ascii="Times New Roman" w:hAnsi="Times New Roman" w:cs="Times New Roman"/>
      <w:lang w:eastAsia="sk-SK"/>
    </w:rPr>
  </w:style>
  <w:style w:type="character" w:customStyle="1" w:styleId="TextpoznmkypodiarouChar">
    <w:name w:val="Text poznámky pod čiarou Char"/>
    <w:basedOn w:val="Predvolenpsmoodseku"/>
    <w:link w:val="Textpoznmkypodiarou"/>
    <w:uiPriority w:val="99"/>
    <w:locked/>
    <w:rsid w:val="0052150F"/>
    <w:rPr>
      <w:rFonts w:ascii="Times New Roman" w:hAnsi="Times New Roman" w:cs="Times New Roman"/>
      <w:sz w:val="20"/>
      <w:szCs w:val="20"/>
      <w:lang w:eastAsia="sk-SK"/>
    </w:rPr>
  </w:style>
  <w:style w:type="character" w:customStyle="1" w:styleId="FontStyle92">
    <w:name w:val="Font Style92"/>
    <w:uiPriority w:val="99"/>
    <w:rsid w:val="0052150F"/>
    <w:rPr>
      <w:rFonts w:ascii="Times New Roman" w:hAnsi="Times New Roman" w:cs="Times New Roman"/>
      <w:b/>
      <w:bCs/>
      <w:sz w:val="22"/>
      <w:szCs w:val="22"/>
    </w:rPr>
  </w:style>
  <w:style w:type="table" w:customStyle="1" w:styleId="Mriekatabuky2">
    <w:name w:val="Mriežka tabuľky2"/>
    <w:uiPriority w:val="5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52150F"/>
    <w:rPr>
      <w:vertAlign w:val="superscript"/>
    </w:rPr>
  </w:style>
  <w:style w:type="paragraph" w:customStyle="1" w:styleId="CTL">
    <w:name w:val="CTL"/>
    <w:basedOn w:val="Normlny"/>
    <w:rsid w:val="0052150F"/>
    <w:pPr>
      <w:widowControl w:val="0"/>
      <w:numPr>
        <w:numId w:val="29"/>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character" w:customStyle="1" w:styleId="st1">
    <w:name w:val="st1"/>
    <w:basedOn w:val="Predvolenpsmoodseku"/>
    <w:rsid w:val="0052150F"/>
  </w:style>
  <w:style w:type="character" w:styleId="Siln">
    <w:name w:val="Strong"/>
    <w:basedOn w:val="Predvolenpsmoodseku"/>
    <w:uiPriority w:val="22"/>
    <w:qFormat/>
    <w:rsid w:val="0052150F"/>
    <w:rPr>
      <w:b/>
      <w:bCs/>
    </w:rPr>
  </w:style>
  <w:style w:type="table" w:customStyle="1" w:styleId="Mriekatabuky3">
    <w:name w:val="Mriežka tabuľky3"/>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52150F"/>
  </w:style>
  <w:style w:type="numbering" w:customStyle="1" w:styleId="tl51">
    <w:name w:val="Štýl51"/>
    <w:rsid w:val="00972D22"/>
    <w:pPr>
      <w:numPr>
        <w:numId w:val="9"/>
      </w:numPr>
    </w:pPr>
  </w:style>
  <w:style w:type="numbering" w:customStyle="1" w:styleId="tl11">
    <w:name w:val="Štýl11"/>
    <w:rsid w:val="00972D22"/>
    <w:pPr>
      <w:numPr>
        <w:numId w:val="8"/>
      </w:numPr>
    </w:pPr>
  </w:style>
  <w:style w:type="numbering" w:customStyle="1" w:styleId="tl1">
    <w:name w:val="Štýl1"/>
    <w:rsid w:val="00972D22"/>
    <w:pPr>
      <w:numPr>
        <w:numId w:val="4"/>
      </w:numPr>
    </w:pPr>
  </w:style>
  <w:style w:type="numbering" w:customStyle="1" w:styleId="tl5">
    <w:name w:val="Štýl5"/>
    <w:rsid w:val="00972D22"/>
    <w:pPr>
      <w:numPr>
        <w:numId w:val="7"/>
      </w:numPr>
    </w:pPr>
  </w:style>
  <w:style w:type="numbering" w:customStyle="1" w:styleId="Bezzoznamu1">
    <w:name w:val="Bez zoznamu1"/>
    <w:next w:val="Bezzoznamu"/>
    <w:uiPriority w:val="99"/>
    <w:semiHidden/>
    <w:unhideWhenUsed/>
    <w:rsid w:val="001661F9"/>
  </w:style>
  <w:style w:type="numbering" w:customStyle="1" w:styleId="Bezzoznamu11">
    <w:name w:val="Bez zoznamu11"/>
    <w:next w:val="Bezzoznamu"/>
    <w:uiPriority w:val="99"/>
    <w:semiHidden/>
    <w:unhideWhenUsed/>
    <w:rsid w:val="001661F9"/>
  </w:style>
  <w:style w:type="character" w:customStyle="1" w:styleId="Zkladntext7Netun">
    <w:name w:val="Základní text (7) + Ne tučné"/>
    <w:basedOn w:val="Predvolenpsmoodseku"/>
    <w:rsid w:val="002D3945"/>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122070"/>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5F4795"/>
    <w:pPr>
      <w:tabs>
        <w:tab w:val="left" w:pos="2160"/>
        <w:tab w:val="left" w:pos="2880"/>
        <w:tab w:val="left" w:pos="4500"/>
      </w:tabs>
    </w:pPr>
    <w:rPr>
      <w:rFonts w:ascii="Arial" w:eastAsia="Times New Roman" w:hAnsi="Arial" w:cs="Arial"/>
      <w:sz w:val="20"/>
      <w:szCs w:val="20"/>
      <w:lang w:eastAsia="cs-CZ"/>
    </w:rPr>
  </w:style>
  <w:style w:type="paragraph" w:styleId="Nadpis1">
    <w:name w:val="heading 1"/>
    <w:basedOn w:val="Normlny"/>
    <w:next w:val="Normlny"/>
    <w:link w:val="Nadpis1Char"/>
    <w:qFormat/>
    <w:rsid w:val="0052150F"/>
    <w:pPr>
      <w:keepNext/>
      <w:spacing w:before="240" w:after="60"/>
      <w:outlineLvl w:val="0"/>
    </w:pPr>
    <w:rPr>
      <w:b/>
      <w:bCs/>
      <w:kern w:val="32"/>
      <w:sz w:val="32"/>
      <w:szCs w:val="32"/>
    </w:rPr>
  </w:style>
  <w:style w:type="paragraph" w:styleId="Nadpis2">
    <w:name w:val="heading 2"/>
    <w:basedOn w:val="Normlny"/>
    <w:next w:val="Normlny"/>
    <w:link w:val="Nadpis2Char"/>
    <w:qFormat/>
    <w:rsid w:val="0052150F"/>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2150F"/>
    <w:pPr>
      <w:keepNext/>
      <w:numPr>
        <w:numId w:val="3"/>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2150F"/>
    <w:pPr>
      <w:keepNext/>
      <w:numPr>
        <w:numId w:val="2"/>
      </w:numPr>
      <w:outlineLvl w:val="3"/>
    </w:pPr>
    <w:rPr>
      <w:b/>
      <w:bCs/>
      <w:smallCaps/>
    </w:rPr>
  </w:style>
  <w:style w:type="paragraph" w:styleId="Nadpis5">
    <w:name w:val="heading 5"/>
    <w:basedOn w:val="Normlny"/>
    <w:next w:val="Normlny"/>
    <w:link w:val="Nadpis5Char"/>
    <w:qFormat/>
    <w:rsid w:val="0052150F"/>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2150F"/>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52150F"/>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52150F"/>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52150F"/>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2150F"/>
    <w:rPr>
      <w:rFonts w:ascii="Arial" w:hAnsi="Arial" w:cs="Arial"/>
      <w:b/>
      <w:bCs/>
      <w:kern w:val="32"/>
      <w:sz w:val="32"/>
      <w:szCs w:val="32"/>
      <w:lang w:eastAsia="cs-CZ"/>
    </w:rPr>
  </w:style>
  <w:style w:type="character" w:customStyle="1" w:styleId="Nadpis2Char">
    <w:name w:val="Nadpis 2 Char"/>
    <w:basedOn w:val="Predvolenpsmoodseku"/>
    <w:link w:val="Nadpis2"/>
    <w:locked/>
    <w:rsid w:val="0052150F"/>
    <w:rPr>
      <w:rFonts w:ascii="Arial" w:hAnsi="Arial" w:cs="Arial"/>
      <w:b/>
      <w:bCs/>
      <w:sz w:val="20"/>
      <w:szCs w:val="20"/>
      <w:lang w:eastAsia="cs-CZ"/>
    </w:rPr>
  </w:style>
  <w:style w:type="character" w:customStyle="1" w:styleId="Nadpis3Char">
    <w:name w:val="Nadpis 3 Char"/>
    <w:basedOn w:val="Predvolenpsmoodseku"/>
    <w:link w:val="Nadpis3"/>
    <w:locked/>
    <w:rsid w:val="0052150F"/>
    <w:rPr>
      <w:rFonts w:ascii="Arial" w:eastAsia="Times New Roman" w:hAnsi="Arial" w:cs="Arial"/>
      <w:b/>
      <w:bCs/>
      <w:smallCaps/>
      <w:sz w:val="20"/>
      <w:szCs w:val="20"/>
      <w:lang w:eastAsia="cs-CZ"/>
    </w:rPr>
  </w:style>
  <w:style w:type="character" w:customStyle="1" w:styleId="Nadpis4Char">
    <w:name w:val="Nadpis 4 Char"/>
    <w:basedOn w:val="Predvolenpsmoodseku"/>
    <w:link w:val="Nadpis4"/>
    <w:locked/>
    <w:rsid w:val="0052150F"/>
    <w:rPr>
      <w:rFonts w:ascii="Arial" w:eastAsia="Times New Roman" w:hAnsi="Arial" w:cs="Arial"/>
      <w:b/>
      <w:bCs/>
      <w:smallCaps/>
      <w:sz w:val="20"/>
      <w:szCs w:val="20"/>
      <w:lang w:eastAsia="cs-CZ"/>
    </w:rPr>
  </w:style>
  <w:style w:type="character" w:customStyle="1" w:styleId="Nadpis5Char">
    <w:name w:val="Nadpis 5 Char"/>
    <w:basedOn w:val="Predvolenpsmoodseku"/>
    <w:link w:val="Nadpis5"/>
    <w:locked/>
    <w:rsid w:val="0052150F"/>
    <w:rPr>
      <w:rFonts w:ascii="Arial" w:hAnsi="Arial" w:cs="Arial"/>
      <w:b/>
      <w:bCs/>
      <w:noProof/>
      <w:sz w:val="28"/>
      <w:szCs w:val="28"/>
      <w:lang w:eastAsia="sk-SK"/>
    </w:rPr>
  </w:style>
  <w:style w:type="character" w:customStyle="1" w:styleId="Nadpis6Char">
    <w:name w:val="Nadpis 6 Char"/>
    <w:basedOn w:val="Predvolenpsmoodseku"/>
    <w:link w:val="Nadpis6"/>
    <w:locked/>
    <w:rsid w:val="0052150F"/>
    <w:rPr>
      <w:rFonts w:ascii="Arial" w:hAnsi="Arial" w:cs="Arial"/>
      <w:b/>
      <w:bCs/>
      <w:noProof/>
      <w:sz w:val="24"/>
      <w:szCs w:val="24"/>
      <w:lang w:eastAsia="sk-SK"/>
    </w:rPr>
  </w:style>
  <w:style w:type="character" w:customStyle="1" w:styleId="Nadpis7Char">
    <w:name w:val="Nadpis 7 Char"/>
    <w:basedOn w:val="Predvolenpsmoodseku"/>
    <w:link w:val="Nadpis7"/>
    <w:locked/>
    <w:rsid w:val="0052150F"/>
    <w:rPr>
      <w:rFonts w:ascii="Arial" w:hAnsi="Arial" w:cs="Arial"/>
      <w:b/>
      <w:bCs/>
      <w:noProof/>
      <w:sz w:val="24"/>
      <w:szCs w:val="24"/>
      <w:u w:val="single"/>
    </w:rPr>
  </w:style>
  <w:style w:type="character" w:customStyle="1" w:styleId="Nadpis8Char">
    <w:name w:val="Nadpis 8 Char"/>
    <w:basedOn w:val="Predvolenpsmoodseku"/>
    <w:link w:val="Nadpis8"/>
    <w:locked/>
    <w:rsid w:val="0052150F"/>
    <w:rPr>
      <w:rFonts w:ascii="Arial" w:hAnsi="Arial" w:cs="Arial"/>
      <w:noProof/>
      <w:sz w:val="24"/>
      <w:szCs w:val="24"/>
      <w:u w:val="single"/>
      <w:lang w:eastAsia="sk-SK"/>
    </w:rPr>
  </w:style>
  <w:style w:type="character" w:customStyle="1" w:styleId="Nadpis9Char">
    <w:name w:val="Nadpis 9 Char"/>
    <w:basedOn w:val="Predvolenpsmoodseku"/>
    <w:link w:val="Nadpis9"/>
    <w:locked/>
    <w:rsid w:val="0052150F"/>
    <w:rPr>
      <w:rFonts w:ascii="Arial" w:hAnsi="Arial" w:cs="Arial"/>
      <w:b/>
      <w:bCs/>
      <w:noProof/>
      <w:sz w:val="24"/>
      <w:szCs w:val="24"/>
      <w:u w:val="single"/>
      <w:lang w:eastAsia="sk-SK"/>
    </w:rPr>
  </w:style>
  <w:style w:type="paragraph" w:customStyle="1" w:styleId="Normln1">
    <w:name w:val="Normální1"/>
    <w:basedOn w:val="Normlny"/>
    <w:rsid w:val="0052150F"/>
    <w:pPr>
      <w:tabs>
        <w:tab w:val="clear" w:pos="2160"/>
        <w:tab w:val="clear" w:pos="2880"/>
        <w:tab w:val="clear" w:pos="4500"/>
        <w:tab w:val="left" w:pos="4860"/>
      </w:tabs>
      <w:spacing w:before="120"/>
    </w:pPr>
  </w:style>
  <w:style w:type="paragraph" w:styleId="Hlavika">
    <w:name w:val="header"/>
    <w:basedOn w:val="Normlny"/>
    <w:link w:val="HlavikaChar"/>
    <w:uiPriority w:val="99"/>
    <w:rsid w:val="0052150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52150F"/>
    <w:rPr>
      <w:rFonts w:ascii="Arial" w:hAnsi="Arial" w:cs="Arial"/>
      <w:sz w:val="20"/>
      <w:szCs w:val="20"/>
      <w:lang w:eastAsia="cs-CZ"/>
    </w:rPr>
  </w:style>
  <w:style w:type="paragraph" w:styleId="Nzov">
    <w:name w:val="Title"/>
    <w:basedOn w:val="Normlny"/>
    <w:link w:val="NzovChar"/>
    <w:qFormat/>
    <w:rsid w:val="0052150F"/>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52150F"/>
    <w:rPr>
      <w:rFonts w:ascii="Arial" w:hAnsi="Arial" w:cs="Arial"/>
      <w:smallCaps/>
      <w:noProof/>
      <w:sz w:val="20"/>
      <w:szCs w:val="20"/>
      <w:lang w:eastAsia="sk-SK"/>
    </w:rPr>
  </w:style>
  <w:style w:type="paragraph" w:styleId="Zkladntext3">
    <w:name w:val="Body Text 3"/>
    <w:basedOn w:val="Normlny"/>
    <w:link w:val="Zkladntext3Char"/>
    <w:rsid w:val="0052150F"/>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52150F"/>
    <w:rPr>
      <w:rFonts w:ascii="Arial" w:hAnsi="Arial" w:cs="Arial"/>
      <w:noProof/>
      <w:color w:val="FF0000"/>
      <w:sz w:val="20"/>
      <w:szCs w:val="20"/>
      <w:lang w:eastAsia="sk-SK"/>
    </w:rPr>
  </w:style>
  <w:style w:type="paragraph" w:styleId="Zarkazkladnhotextu2">
    <w:name w:val="Body Text Indent 2"/>
    <w:basedOn w:val="Normlny"/>
    <w:link w:val="Zarkazkladnhotextu2Char"/>
    <w:rsid w:val="0052150F"/>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locked/>
    <w:rsid w:val="0052150F"/>
    <w:rPr>
      <w:rFonts w:ascii="Arial" w:hAnsi="Arial" w:cs="Arial"/>
      <w:noProof/>
      <w:sz w:val="24"/>
      <w:szCs w:val="24"/>
      <w:lang w:eastAsia="sk-SK"/>
    </w:rPr>
  </w:style>
  <w:style w:type="character" w:styleId="Hypertextovprepojenie">
    <w:name w:val="Hyperlink"/>
    <w:basedOn w:val="Predvolenpsmoodseku"/>
    <w:uiPriority w:val="99"/>
    <w:rsid w:val="0052150F"/>
    <w:rPr>
      <w:color w:val="0000FF"/>
      <w:u w:val="single"/>
    </w:rPr>
  </w:style>
  <w:style w:type="paragraph" w:styleId="Zarkazkladnhotextu">
    <w:name w:val="Body Text Indent"/>
    <w:basedOn w:val="Normlny"/>
    <w:link w:val="ZarkazkladnhotextuChar"/>
    <w:rsid w:val="0052150F"/>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52150F"/>
    <w:rPr>
      <w:rFonts w:ascii="Arial" w:hAnsi="Arial" w:cs="Arial"/>
      <w:noProof/>
      <w:sz w:val="20"/>
      <w:szCs w:val="20"/>
    </w:rPr>
  </w:style>
  <w:style w:type="paragraph" w:styleId="Zkladntext">
    <w:name w:val="Body Text"/>
    <w:aliases w:val="bt,body text,contents,(10)"/>
    <w:basedOn w:val="Normlny"/>
    <w:link w:val="ZkladntextChar"/>
    <w:rsid w:val="0052150F"/>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locked/>
    <w:rsid w:val="0052150F"/>
    <w:rPr>
      <w:rFonts w:ascii="Arial" w:hAnsi="Arial" w:cs="Arial"/>
      <w:noProof/>
      <w:sz w:val="24"/>
      <w:szCs w:val="24"/>
      <w:lang w:eastAsia="sk-SK"/>
    </w:rPr>
  </w:style>
  <w:style w:type="paragraph" w:styleId="Zoznam2">
    <w:name w:val="List 2"/>
    <w:basedOn w:val="Normlny"/>
    <w:rsid w:val="0052150F"/>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52150F"/>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locked/>
    <w:rsid w:val="0052150F"/>
    <w:rPr>
      <w:rFonts w:ascii="Arial" w:hAnsi="Arial" w:cs="Arial"/>
      <w:noProof/>
      <w:sz w:val="24"/>
      <w:szCs w:val="24"/>
    </w:rPr>
  </w:style>
  <w:style w:type="character" w:styleId="slostrany">
    <w:name w:val="page number"/>
    <w:basedOn w:val="Predvolenpsmoodseku"/>
    <w:rsid w:val="0052150F"/>
  </w:style>
  <w:style w:type="paragraph" w:styleId="Zarkazkladnhotextu3">
    <w:name w:val="Body Text Indent 3"/>
    <w:basedOn w:val="Normlny"/>
    <w:link w:val="Zarkazkladnhotextu3Char"/>
    <w:rsid w:val="0052150F"/>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locked/>
    <w:rsid w:val="0052150F"/>
    <w:rPr>
      <w:rFonts w:ascii="Arial" w:hAnsi="Arial" w:cs="Arial"/>
      <w:sz w:val="20"/>
      <w:szCs w:val="20"/>
      <w:lang w:eastAsia="cs-CZ"/>
    </w:rPr>
  </w:style>
  <w:style w:type="paragraph" w:styleId="Zkladntext2">
    <w:name w:val="Body Text 2"/>
    <w:basedOn w:val="Normlny"/>
    <w:link w:val="Zkladntext2Char"/>
    <w:rsid w:val="0052150F"/>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locked/>
    <w:rsid w:val="0052150F"/>
    <w:rPr>
      <w:rFonts w:ascii="Times New Roman" w:hAnsi="Times New Roman" w:cs="Times New Roman"/>
      <w:sz w:val="20"/>
      <w:szCs w:val="20"/>
      <w:lang w:val="en-GB" w:eastAsia="sk-SK"/>
    </w:rPr>
  </w:style>
  <w:style w:type="paragraph" w:customStyle="1" w:styleId="Annexetitle">
    <w:name w:val="Annexe_title"/>
    <w:basedOn w:val="Nadpis1"/>
    <w:next w:val="Normlny"/>
    <w:autoRedefine/>
    <w:rsid w:val="0052150F"/>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52150F"/>
    <w:rPr>
      <w:rFonts w:ascii="Tahoma" w:hAnsi="Tahoma" w:cs="Tahoma"/>
      <w:sz w:val="16"/>
      <w:szCs w:val="16"/>
    </w:rPr>
  </w:style>
  <w:style w:type="character" w:customStyle="1" w:styleId="TextbublinyChar">
    <w:name w:val="Text bubliny Char"/>
    <w:basedOn w:val="Predvolenpsmoodseku"/>
    <w:link w:val="Textbubliny"/>
    <w:semiHidden/>
    <w:locked/>
    <w:rsid w:val="0052150F"/>
    <w:rPr>
      <w:rFonts w:ascii="Tahoma" w:hAnsi="Tahoma" w:cs="Tahoma"/>
      <w:sz w:val="16"/>
      <w:szCs w:val="16"/>
      <w:lang w:eastAsia="cs-CZ"/>
    </w:rPr>
  </w:style>
  <w:style w:type="paragraph" w:styleId="Odsekzoznamu">
    <w:name w:val="List Paragraph"/>
    <w:aliases w:val="body,List Paragraph"/>
    <w:basedOn w:val="Normlny"/>
    <w:link w:val="OdsekzoznamuChar"/>
    <w:uiPriority w:val="34"/>
    <w:qFormat/>
    <w:rsid w:val="0052150F"/>
    <w:pPr>
      <w:ind w:left="708"/>
    </w:pPr>
    <w:rPr>
      <w:rFonts w:eastAsia="Calibri"/>
    </w:rPr>
  </w:style>
  <w:style w:type="paragraph" w:customStyle="1" w:styleId="CharChar1CharCharCharCharChar">
    <w:name w:val="Char Char1 Char Char Char Char Char"/>
    <w:basedOn w:val="Normlny"/>
    <w:rsid w:val="0052150F"/>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52150F"/>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52150F"/>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2150F"/>
    <w:pPr>
      <w:ind w:left="708"/>
    </w:pPr>
  </w:style>
  <w:style w:type="character" w:customStyle="1" w:styleId="pre">
    <w:name w:val="pre"/>
    <w:basedOn w:val="Predvolenpsmoodseku"/>
    <w:rsid w:val="0052150F"/>
  </w:style>
  <w:style w:type="paragraph" w:styleId="Prvzarkazkladnhotextu2">
    <w:name w:val="Body Text First Indent 2"/>
    <w:basedOn w:val="Zarkazkladnhotextu"/>
    <w:link w:val="Prvzarkazkladnhotextu2Char"/>
    <w:uiPriority w:val="99"/>
    <w:rsid w:val="0052150F"/>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locked/>
    <w:rsid w:val="0052150F"/>
    <w:rPr>
      <w:rFonts w:ascii="Arial" w:hAnsi="Arial" w:cs="Arial"/>
      <w:noProof/>
      <w:sz w:val="20"/>
      <w:szCs w:val="20"/>
      <w:lang w:eastAsia="cs-CZ"/>
    </w:rPr>
  </w:style>
  <w:style w:type="paragraph" w:styleId="Textkomentra">
    <w:name w:val="annotation text"/>
    <w:basedOn w:val="Normlny"/>
    <w:link w:val="TextkomentraChar"/>
    <w:uiPriority w:val="99"/>
    <w:rsid w:val="0052150F"/>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locked/>
    <w:rsid w:val="0052150F"/>
    <w:rPr>
      <w:rFonts w:ascii="Times New Roman" w:hAnsi="Times New Roman" w:cs="Times New Roman"/>
      <w:sz w:val="20"/>
      <w:szCs w:val="20"/>
      <w:lang w:val="en-GB" w:eastAsia="en-GB"/>
    </w:rPr>
  </w:style>
  <w:style w:type="paragraph" w:customStyle="1" w:styleId="Default">
    <w:name w:val="Default"/>
    <w:rsid w:val="0052150F"/>
    <w:pPr>
      <w:autoSpaceDE w:val="0"/>
      <w:autoSpaceDN w:val="0"/>
      <w:adjustRightInd w:val="0"/>
    </w:pPr>
    <w:rPr>
      <w:rFonts w:ascii="Arial" w:eastAsia="Times New Roman" w:hAnsi="Arial" w:cs="Arial"/>
      <w:color w:val="000000"/>
      <w:sz w:val="24"/>
      <w:szCs w:val="24"/>
    </w:rPr>
  </w:style>
  <w:style w:type="paragraph" w:customStyle="1" w:styleId="16odsek10ptodsadeny2x">
    <w:name w:val="16_odsek_10pt_odsadeny2x"/>
    <w:basedOn w:val="Normlny"/>
    <w:uiPriority w:val="99"/>
    <w:rsid w:val="0052150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52150F"/>
    <w:pPr>
      <w:widowControl w:val="0"/>
      <w:suppressAutoHyphens/>
      <w:autoSpaceDN w:val="0"/>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52150F"/>
    <w:rPr>
      <w:sz w:val="16"/>
      <w:szCs w:val="16"/>
    </w:rPr>
  </w:style>
  <w:style w:type="paragraph" w:styleId="Predmetkomentra">
    <w:name w:val="annotation subject"/>
    <w:basedOn w:val="Textkomentra"/>
    <w:next w:val="Textkomentra"/>
    <w:link w:val="PredmetkomentraChar"/>
    <w:uiPriority w:val="99"/>
    <w:semiHidden/>
    <w:rsid w:val="0052150F"/>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locked/>
    <w:rsid w:val="0052150F"/>
    <w:rPr>
      <w:rFonts w:ascii="Arial" w:hAnsi="Arial" w:cs="Arial"/>
      <w:b/>
      <w:bCs/>
      <w:sz w:val="20"/>
      <w:szCs w:val="20"/>
      <w:lang w:val="en-GB" w:eastAsia="cs-CZ"/>
    </w:rPr>
  </w:style>
  <w:style w:type="paragraph" w:styleId="Bezriadkovania">
    <w:name w:val="No Spacing"/>
    <w:autoRedefine/>
    <w:uiPriority w:val="1"/>
    <w:qFormat/>
    <w:rsid w:val="0067112F"/>
    <w:pPr>
      <w:tabs>
        <w:tab w:val="num" w:pos="1324"/>
      </w:tabs>
      <w:ind w:left="68" w:firstLine="28"/>
      <w:jc w:val="both"/>
    </w:pPr>
    <w:rPr>
      <w:rFonts w:ascii="Arial" w:hAnsi="Arial" w:cs="Arial"/>
      <w:lang w:eastAsia="en-US"/>
    </w:rPr>
  </w:style>
  <w:style w:type="character" w:customStyle="1" w:styleId="OdsekzoznamuChar">
    <w:name w:val="Odsek zoznamu Char"/>
    <w:aliases w:val="body Char,List Paragraph Char"/>
    <w:link w:val="Odsekzoznamu"/>
    <w:uiPriority w:val="34"/>
    <w:locked/>
    <w:rsid w:val="0052150F"/>
    <w:rPr>
      <w:rFonts w:ascii="Arial" w:hAnsi="Arial" w:cs="Arial"/>
      <w:sz w:val="20"/>
      <w:szCs w:val="20"/>
      <w:lang w:eastAsia="cs-CZ"/>
    </w:rPr>
  </w:style>
  <w:style w:type="character" w:customStyle="1" w:styleId="Zkladntext20">
    <w:name w:val="Základní text (2)"/>
    <w:basedOn w:val="Predvolenpsmoodseku"/>
    <w:rsid w:val="0052150F"/>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52150F"/>
    <w:rPr>
      <w:rFonts w:ascii="Times New Roman" w:hAnsi="Times New Roman" w:cs="Times New Roman"/>
      <w:shd w:val="clear" w:color="auto" w:fill="FFFFFF"/>
    </w:rPr>
  </w:style>
  <w:style w:type="paragraph" w:customStyle="1" w:styleId="Titulektabulky0">
    <w:name w:val="Titulek tabulky"/>
    <w:basedOn w:val="Normlny"/>
    <w:link w:val="Titulektabulky"/>
    <w:rsid w:val="0052150F"/>
    <w:pPr>
      <w:widowControl w:val="0"/>
      <w:shd w:val="clear" w:color="auto" w:fill="FFFFFF"/>
      <w:tabs>
        <w:tab w:val="clear" w:pos="2160"/>
        <w:tab w:val="clear" w:pos="2880"/>
        <w:tab w:val="clear" w:pos="4500"/>
      </w:tabs>
      <w:spacing w:line="266" w:lineRule="exact"/>
    </w:pPr>
    <w:rPr>
      <w:rFonts w:ascii="Times New Roman" w:hAnsi="Times New Roman" w:cs="Times New Roman"/>
      <w:sz w:val="22"/>
      <w:szCs w:val="22"/>
      <w:lang w:eastAsia="en-US"/>
    </w:rPr>
  </w:style>
  <w:style w:type="character" w:customStyle="1" w:styleId="Zkladntext21">
    <w:name w:val="Základní text (2)_"/>
    <w:basedOn w:val="Predvolenpsmoodseku"/>
    <w:rsid w:val="0052150F"/>
    <w:rPr>
      <w:rFonts w:ascii="Times New Roman" w:hAnsi="Times New Roman" w:cs="Times New Roman"/>
      <w:u w:val="none"/>
    </w:rPr>
  </w:style>
  <w:style w:type="character" w:customStyle="1" w:styleId="Zkladntext4">
    <w:name w:val="Základní text (4)_"/>
    <w:basedOn w:val="Predvolenpsmoodseku"/>
    <w:rsid w:val="0052150F"/>
    <w:rPr>
      <w:rFonts w:ascii="Times New Roman" w:hAnsi="Times New Roman" w:cs="Times New Roman"/>
      <w:b/>
      <w:bCs/>
      <w:u w:val="none"/>
    </w:rPr>
  </w:style>
  <w:style w:type="character" w:customStyle="1" w:styleId="Zkladntext40">
    <w:name w:val="Základní text (4)"/>
    <w:basedOn w:val="Zkladntext4"/>
    <w:rsid w:val="0052150F"/>
    <w:rPr>
      <w:rFonts w:ascii="Times New Roman" w:hAnsi="Times New Roman" w:cs="Times New Roman"/>
      <w:b/>
      <w:bCs/>
      <w:color w:val="000000"/>
      <w:spacing w:val="0"/>
      <w:w w:val="100"/>
      <w:position w:val="0"/>
      <w:sz w:val="24"/>
      <w:szCs w:val="24"/>
      <w:u w:val="single"/>
      <w:lang w:val="sk-SK" w:eastAsia="sk-SK"/>
    </w:rPr>
  </w:style>
  <w:style w:type="table" w:styleId="Mriekatabuky">
    <w:name w:val="Table Grid"/>
    <w:basedOn w:val="Normlnatabuka"/>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rsid w:val="0052150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52150F"/>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52150F"/>
    <w:pPr>
      <w:widowControl w:val="0"/>
      <w:shd w:val="clear" w:color="auto" w:fill="FFFFFF"/>
      <w:tabs>
        <w:tab w:val="clear" w:pos="2160"/>
        <w:tab w:val="clear" w:pos="2880"/>
        <w:tab w:val="clear" w:pos="4500"/>
      </w:tabs>
      <w:spacing w:line="245" w:lineRule="exact"/>
      <w:ind w:hanging="380"/>
    </w:pPr>
    <w:rPr>
      <w:rFonts w:ascii="Microsoft Sans Serif" w:hAnsi="Microsoft Sans Serif" w:cs="Microsoft Sans Serif"/>
      <w:sz w:val="21"/>
      <w:szCs w:val="21"/>
      <w:lang w:eastAsia="sk-SK"/>
    </w:rPr>
  </w:style>
  <w:style w:type="paragraph" w:customStyle="1" w:styleId="Bezriadkovania1">
    <w:name w:val="Bez riadkovania1"/>
    <w:uiPriority w:val="99"/>
    <w:rsid w:val="0052150F"/>
    <w:rPr>
      <w:rFonts w:ascii="Arial" w:eastAsia="Times New Roman" w:hAnsi="Arial" w:cs="Arial"/>
    </w:rPr>
  </w:style>
  <w:style w:type="paragraph" w:customStyle="1" w:styleId="Level2">
    <w:name w:val="Level 2"/>
    <w:basedOn w:val="Normlny"/>
    <w:uiPriority w:val="99"/>
    <w:rsid w:val="0052150F"/>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52150F"/>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52150F"/>
    <w:pPr>
      <w:tabs>
        <w:tab w:val="clear" w:pos="2160"/>
        <w:tab w:val="clear" w:pos="2880"/>
        <w:tab w:val="clear" w:pos="4500"/>
      </w:tabs>
      <w:spacing w:after="200" w:line="276" w:lineRule="auto"/>
      <w:ind w:left="720"/>
    </w:pPr>
    <w:rPr>
      <w:sz w:val="22"/>
      <w:szCs w:val="22"/>
      <w:lang w:eastAsia="sk-SK"/>
    </w:rPr>
  </w:style>
  <w:style w:type="paragraph" w:styleId="Textpoznmkypodiarou">
    <w:name w:val="footnote text"/>
    <w:basedOn w:val="Normlny"/>
    <w:link w:val="TextpoznmkypodiarouChar"/>
    <w:uiPriority w:val="99"/>
    <w:rsid w:val="0052150F"/>
    <w:pPr>
      <w:tabs>
        <w:tab w:val="clear" w:pos="2160"/>
        <w:tab w:val="clear" w:pos="2880"/>
        <w:tab w:val="clear" w:pos="4500"/>
      </w:tabs>
    </w:pPr>
    <w:rPr>
      <w:rFonts w:ascii="Times New Roman" w:hAnsi="Times New Roman" w:cs="Times New Roman"/>
      <w:lang w:eastAsia="sk-SK"/>
    </w:rPr>
  </w:style>
  <w:style w:type="character" w:customStyle="1" w:styleId="TextpoznmkypodiarouChar">
    <w:name w:val="Text poznámky pod čiarou Char"/>
    <w:basedOn w:val="Predvolenpsmoodseku"/>
    <w:link w:val="Textpoznmkypodiarou"/>
    <w:uiPriority w:val="99"/>
    <w:locked/>
    <w:rsid w:val="0052150F"/>
    <w:rPr>
      <w:rFonts w:ascii="Times New Roman" w:hAnsi="Times New Roman" w:cs="Times New Roman"/>
      <w:sz w:val="20"/>
      <w:szCs w:val="20"/>
      <w:lang w:eastAsia="sk-SK"/>
    </w:rPr>
  </w:style>
  <w:style w:type="character" w:customStyle="1" w:styleId="FontStyle92">
    <w:name w:val="Font Style92"/>
    <w:uiPriority w:val="99"/>
    <w:rsid w:val="0052150F"/>
    <w:rPr>
      <w:rFonts w:ascii="Times New Roman" w:hAnsi="Times New Roman" w:cs="Times New Roman"/>
      <w:b/>
      <w:bCs/>
      <w:sz w:val="22"/>
      <w:szCs w:val="22"/>
    </w:rPr>
  </w:style>
  <w:style w:type="table" w:customStyle="1" w:styleId="Mriekatabuky2">
    <w:name w:val="Mriežka tabuľky2"/>
    <w:uiPriority w:val="5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52150F"/>
    <w:rPr>
      <w:vertAlign w:val="superscript"/>
    </w:rPr>
  </w:style>
  <w:style w:type="paragraph" w:customStyle="1" w:styleId="CTL">
    <w:name w:val="CTL"/>
    <w:basedOn w:val="Normlny"/>
    <w:rsid w:val="0052150F"/>
    <w:pPr>
      <w:widowControl w:val="0"/>
      <w:numPr>
        <w:numId w:val="29"/>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character" w:customStyle="1" w:styleId="st1">
    <w:name w:val="st1"/>
    <w:basedOn w:val="Predvolenpsmoodseku"/>
    <w:rsid w:val="0052150F"/>
  </w:style>
  <w:style w:type="character" w:styleId="Siln">
    <w:name w:val="Strong"/>
    <w:basedOn w:val="Predvolenpsmoodseku"/>
    <w:uiPriority w:val="22"/>
    <w:qFormat/>
    <w:rsid w:val="0052150F"/>
    <w:rPr>
      <w:b/>
      <w:bCs/>
    </w:rPr>
  </w:style>
  <w:style w:type="table" w:customStyle="1" w:styleId="Mriekatabuky3">
    <w:name w:val="Mriežka tabuľky3"/>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52150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52150F"/>
  </w:style>
  <w:style w:type="numbering" w:customStyle="1" w:styleId="tl51">
    <w:name w:val="Štýl51"/>
    <w:rsid w:val="00972D22"/>
    <w:pPr>
      <w:numPr>
        <w:numId w:val="9"/>
      </w:numPr>
    </w:pPr>
  </w:style>
  <w:style w:type="numbering" w:customStyle="1" w:styleId="tl11">
    <w:name w:val="Štýl11"/>
    <w:rsid w:val="00972D22"/>
    <w:pPr>
      <w:numPr>
        <w:numId w:val="8"/>
      </w:numPr>
    </w:pPr>
  </w:style>
  <w:style w:type="numbering" w:customStyle="1" w:styleId="tl1">
    <w:name w:val="Štýl1"/>
    <w:rsid w:val="00972D22"/>
    <w:pPr>
      <w:numPr>
        <w:numId w:val="4"/>
      </w:numPr>
    </w:pPr>
  </w:style>
  <w:style w:type="numbering" w:customStyle="1" w:styleId="tl5">
    <w:name w:val="Štýl5"/>
    <w:rsid w:val="00972D22"/>
    <w:pPr>
      <w:numPr>
        <w:numId w:val="7"/>
      </w:numPr>
    </w:pPr>
  </w:style>
  <w:style w:type="numbering" w:customStyle="1" w:styleId="Bezzoznamu1">
    <w:name w:val="Bez zoznamu1"/>
    <w:next w:val="Bezzoznamu"/>
    <w:uiPriority w:val="99"/>
    <w:semiHidden/>
    <w:unhideWhenUsed/>
    <w:rsid w:val="001661F9"/>
  </w:style>
  <w:style w:type="numbering" w:customStyle="1" w:styleId="Bezzoznamu11">
    <w:name w:val="Bez zoznamu11"/>
    <w:next w:val="Bezzoznamu"/>
    <w:uiPriority w:val="99"/>
    <w:semiHidden/>
    <w:unhideWhenUsed/>
    <w:rsid w:val="001661F9"/>
  </w:style>
  <w:style w:type="character" w:customStyle="1" w:styleId="Zkladntext7Netun">
    <w:name w:val="Základní text (7) + Ne tučné"/>
    <w:basedOn w:val="Predvolenpsmoodseku"/>
    <w:rsid w:val="002D3945"/>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122070"/>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48">
      <w:bodyDiv w:val="1"/>
      <w:marLeft w:val="0"/>
      <w:marRight w:val="0"/>
      <w:marTop w:val="0"/>
      <w:marBottom w:val="0"/>
      <w:divBdr>
        <w:top w:val="none" w:sz="0" w:space="0" w:color="auto"/>
        <w:left w:val="none" w:sz="0" w:space="0" w:color="auto"/>
        <w:bottom w:val="none" w:sz="0" w:space="0" w:color="auto"/>
        <w:right w:val="none" w:sz="0" w:space="0" w:color="auto"/>
      </w:divBdr>
    </w:div>
    <w:div w:id="560946715">
      <w:marLeft w:val="0"/>
      <w:marRight w:val="0"/>
      <w:marTop w:val="0"/>
      <w:marBottom w:val="0"/>
      <w:divBdr>
        <w:top w:val="none" w:sz="0" w:space="0" w:color="auto"/>
        <w:left w:val="none" w:sz="0" w:space="0" w:color="auto"/>
        <w:bottom w:val="none" w:sz="0" w:space="0" w:color="auto"/>
        <w:right w:val="none" w:sz="0" w:space="0" w:color="auto"/>
      </w:divBdr>
      <w:divsChild>
        <w:div w:id="560946720">
          <w:marLeft w:val="0"/>
          <w:marRight w:val="0"/>
          <w:marTop w:val="0"/>
          <w:marBottom w:val="0"/>
          <w:divBdr>
            <w:top w:val="none" w:sz="0" w:space="0" w:color="auto"/>
            <w:left w:val="none" w:sz="0" w:space="0" w:color="auto"/>
            <w:bottom w:val="none" w:sz="0" w:space="0" w:color="auto"/>
            <w:right w:val="none" w:sz="0" w:space="0" w:color="auto"/>
          </w:divBdr>
          <w:divsChild>
            <w:div w:id="560946714">
              <w:marLeft w:val="0"/>
              <w:marRight w:val="0"/>
              <w:marTop w:val="0"/>
              <w:marBottom w:val="0"/>
              <w:divBdr>
                <w:top w:val="none" w:sz="0" w:space="0" w:color="auto"/>
                <w:left w:val="none" w:sz="0" w:space="0" w:color="auto"/>
                <w:bottom w:val="none" w:sz="0" w:space="0" w:color="auto"/>
                <w:right w:val="none" w:sz="0" w:space="0" w:color="auto"/>
              </w:divBdr>
              <w:divsChild>
                <w:div w:id="560946721">
                  <w:marLeft w:val="0"/>
                  <w:marRight w:val="0"/>
                  <w:marTop w:val="0"/>
                  <w:marBottom w:val="0"/>
                  <w:divBdr>
                    <w:top w:val="none" w:sz="0" w:space="0" w:color="auto"/>
                    <w:left w:val="none" w:sz="0" w:space="0" w:color="auto"/>
                    <w:bottom w:val="none" w:sz="0" w:space="0" w:color="auto"/>
                    <w:right w:val="none" w:sz="0" w:space="0" w:color="auto"/>
                  </w:divBdr>
                  <w:divsChild>
                    <w:div w:id="560946717">
                      <w:marLeft w:val="0"/>
                      <w:marRight w:val="0"/>
                      <w:marTop w:val="0"/>
                      <w:marBottom w:val="0"/>
                      <w:divBdr>
                        <w:top w:val="none" w:sz="0" w:space="0" w:color="auto"/>
                        <w:left w:val="none" w:sz="0" w:space="0" w:color="auto"/>
                        <w:bottom w:val="none" w:sz="0" w:space="0" w:color="auto"/>
                        <w:right w:val="none" w:sz="0" w:space="0" w:color="auto"/>
                      </w:divBdr>
                      <w:divsChild>
                        <w:div w:id="560946719">
                          <w:marLeft w:val="0"/>
                          <w:marRight w:val="0"/>
                          <w:marTop w:val="0"/>
                          <w:marBottom w:val="0"/>
                          <w:divBdr>
                            <w:top w:val="none" w:sz="0" w:space="0" w:color="666460"/>
                            <w:left w:val="single" w:sz="6" w:space="0" w:color="666460"/>
                            <w:bottom w:val="single" w:sz="6" w:space="0" w:color="666460"/>
                            <w:right w:val="single" w:sz="6" w:space="0" w:color="666460"/>
                          </w:divBdr>
                          <w:divsChild>
                            <w:div w:id="560946718">
                              <w:marLeft w:val="0"/>
                              <w:marRight w:val="0"/>
                              <w:marTop w:val="0"/>
                              <w:marBottom w:val="0"/>
                              <w:divBdr>
                                <w:top w:val="none" w:sz="0" w:space="0" w:color="auto"/>
                                <w:left w:val="none" w:sz="0" w:space="0" w:color="auto"/>
                                <w:bottom w:val="none" w:sz="0" w:space="0" w:color="auto"/>
                                <w:right w:val="none" w:sz="0" w:space="0" w:color="auto"/>
                              </w:divBdr>
                              <w:divsChild>
                                <w:div w:id="5609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333694">
      <w:bodyDiv w:val="1"/>
      <w:marLeft w:val="0"/>
      <w:marRight w:val="0"/>
      <w:marTop w:val="0"/>
      <w:marBottom w:val="0"/>
      <w:divBdr>
        <w:top w:val="none" w:sz="0" w:space="0" w:color="auto"/>
        <w:left w:val="none" w:sz="0" w:space="0" w:color="auto"/>
        <w:bottom w:val="none" w:sz="0" w:space="0" w:color="auto"/>
        <w:right w:val="none" w:sz="0" w:space="0" w:color="auto"/>
      </w:divBdr>
    </w:div>
    <w:div w:id="122175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s.sk" TargetMode="External"/><Relationship Id="rId18" Type="http://schemas.openxmlformats.org/officeDocument/2006/relationships/hyperlink" Target="https://www.uvo.gov.sk/legislativametodika-dohlad/jednotny-europsky-dokument-pre-verejne-obstaravanie-553.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o.eks.sk/ElektronickaTabula/Detail/36"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5" Type="http://schemas.openxmlformats.org/officeDocument/2006/relationships/settings" Target="settings.xml"/><Relationship Id="rId15" Type="http://schemas.openxmlformats.org/officeDocument/2006/relationships/hyperlink" Target="https://ec.europa.eu/growth/tools-databases/espd/filter?lang=sk" TargetMode="External"/><Relationship Id="rId23" Type="http://schemas.openxmlformats.org/officeDocument/2006/relationships/theme" Target="theme/theme1.xml"/><Relationship Id="rId10" Type="http://schemas.openxmlformats.org/officeDocument/2006/relationships/hyperlink" Target="http://www.minv.s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ladimir.jakubek2@minv.sk" TargetMode="External"/><Relationship Id="rId14" Type="http://schemas.openxmlformats.org/officeDocument/2006/relationships/hyperlink" Target="https://portal.eks.sk/SpravaDodavatelov/RegistraciaDodavatela/ZiadostORegistraci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D2E3C-4F27-49C7-83D8-D8FCD34E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6856</Words>
  <Characters>39080</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Vladimír Jakúbek</cp:lastModifiedBy>
  <cp:revision>4</cp:revision>
  <cp:lastPrinted>2018-11-22T09:59:00Z</cp:lastPrinted>
  <dcterms:created xsi:type="dcterms:W3CDTF">2018-12-06T09:31:00Z</dcterms:created>
  <dcterms:modified xsi:type="dcterms:W3CDTF">2018-12-17T13:44:00Z</dcterms:modified>
</cp:coreProperties>
</file>