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6857ADB1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D63A80" w:rsidRPr="00D63A80">
        <w:rPr>
          <w:rFonts w:ascii="Arial" w:eastAsia="Times New Roman" w:hAnsi="Arial" w:cs="Arial"/>
          <w:b/>
          <w:lang w:eastAsia="sk-SK"/>
        </w:rPr>
        <w:t>Dopravné značenie v Mestskej časti Bratislava-Ružinov</w:t>
      </w:r>
      <w:bookmarkStart w:id="1" w:name="_GoBack"/>
      <w:bookmarkEnd w:id="1"/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tbl>
      <w:tblPr>
        <w:tblW w:w="9038" w:type="dxa"/>
        <w:jc w:val="center"/>
        <w:tblInd w:w="-3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0"/>
        <w:gridCol w:w="1128"/>
        <w:gridCol w:w="1950"/>
      </w:tblGrid>
      <w:tr w:rsidR="0087726A" w:rsidRPr="0087726A" w14:paraId="37493FE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05DF61F" w14:textId="77777777" w:rsidR="0087726A" w:rsidRPr="0087726A" w:rsidRDefault="0087726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</w:pPr>
            <w:r w:rsidRPr="0087726A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Popis položky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FB7C8CC" w14:textId="77777777" w:rsidR="0087726A" w:rsidRPr="0087726A" w:rsidRDefault="0087726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</w:pPr>
            <w:r w:rsidRPr="0087726A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Množstvo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89F032A" w14:textId="77777777" w:rsidR="0087726A" w:rsidRPr="0087726A" w:rsidRDefault="0087726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</w:pPr>
            <w:r w:rsidRPr="0087726A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Jednotková cena v EUR bez DPH</w:t>
            </w:r>
          </w:p>
        </w:tc>
      </w:tr>
      <w:tr w:rsidR="009E270B" w:rsidRPr="0087726A" w14:paraId="38E35A0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21B7522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690C8ED5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101, 110-116, 120-122,125-126, 130-1312, 135, 141,143,145,146,151 +použitie symbolov z prílohy č. 1 a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 vyhl. MV SR č. 30/2020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 </w:t>
            </w:r>
          </w:p>
          <w:p w14:paraId="72A84886" w14:textId="2E48BECC" w:rsidR="00B04484" w:rsidRPr="0087726A" w:rsidRDefault="00B04484" w:rsidP="00B04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</w:t>
            </w:r>
            <w:r>
              <w:rPr>
                <w:rFonts w:ascii="Calibri" w:hAnsi="Calibri" w:cs="Calibri"/>
                <w:color w:val="000000"/>
              </w:rPr>
              <w:t>∆ 900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CF33E62" w14:textId="1CE609AC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AACF943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6A2A538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22753F8" w14:textId="2F42BC90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37CC73D3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203, 210-213, 215,216, 220-223,230- 235, 240-245, 253-256, 263-265,267,270,271 +použitie symbolov z prílohy č. 1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a 2 vyhl. MV SR č. 30/2020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</w:t>
            </w:r>
          </w:p>
          <w:p w14:paraId="7947AD45" w14:textId="331BF881" w:rsidR="00B04484" w:rsidRPr="0087726A" w:rsidRDefault="00B04484" w:rsidP="00B04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</w:t>
            </w:r>
            <w:r>
              <w:rPr>
                <w:rFonts w:ascii="Calibri" w:hAnsi="Calibri" w:cs="Calibri"/>
                <w:color w:val="000000"/>
              </w:rPr>
              <w:t>Ø 600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DCF2999" w14:textId="703A8B17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F7BC467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7D273DC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8914E16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36434773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272, 302-304, 311-312,321,325- 328,330-335,341  +použitie symbolov z prílohy č. 1 a 2 vyhl. MV SR č. 30/2020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</w:p>
          <w:p w14:paraId="1DDA66C6" w14:textId="532D47D7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500 mm x 500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EA58A07" w14:textId="2C343626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FAD0F0E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607AE04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4CA51B4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6A0E1962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273,336</w:t>
            </w:r>
          </w:p>
          <w:p w14:paraId="0500A9F7" w14:textId="081F8294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900 mm x 600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58514CB" w14:textId="62B46310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D7B5BBA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2707DA02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D0A594A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3D494F14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401-409, 411-419, 4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21-429431-439, 441-449,451-459 </w:t>
            </w:r>
          </w:p>
          <w:p w14:paraId="168CC3D3" w14:textId="4E20E6F7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1600 mm x 1200 mm 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1412DC6" w14:textId="5F49607B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C85E0A5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65C945F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2DAED10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1D0724DB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315,316</w:t>
            </w:r>
          </w:p>
          <w:p w14:paraId="73433DD0" w14:textId="361D94B0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 600 mm x 900 mm 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5A75284" w14:textId="27DE0772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F1578D5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22309C2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7B9E377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0BD05C49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321</w:t>
            </w:r>
          </w:p>
          <w:p w14:paraId="32BE1F5F" w14:textId="191815C4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300 mm x 800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2C643B2" w14:textId="4C07C12A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lastRenderedPageBreak/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B1FE8BE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0D288F8C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A43FA0B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608A549A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321</w:t>
            </w:r>
          </w:p>
          <w:p w14:paraId="6BEE75A5" w14:textId="11C0702D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600 mm x 600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62439F2" w14:textId="730A32D6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6CFCE42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4782EFC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BA996FF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50162649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275,268-269, 276-278 </w:t>
            </w:r>
          </w:p>
          <w:p w14:paraId="3F75596B" w14:textId="1B14AC4E" w:rsidR="00B04484" w:rsidRPr="0087726A" w:rsidRDefault="00B04484" w:rsidP="00B04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</w:t>
            </w: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0 mm x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</w:t>
            </w: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3F4268E" w14:textId="0322FBFD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877D068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1BC8FC3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E586AD0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7029CF9B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380, 381, 378, 393 </w:t>
            </w:r>
          </w:p>
          <w:p w14:paraId="12E119AF" w14:textId="7727EBD8" w:rsidR="00B04484" w:rsidRPr="0087726A" w:rsidRDefault="00B04484" w:rsidP="00B04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500 mm x 15</w:t>
            </w: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0A308CB" w14:textId="518FB3B4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99532C1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60565D2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4E9908B" w14:textId="77777777" w:rsidR="009E270B" w:rsidRP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Ref1 a R1</w:t>
            </w:r>
          </w:p>
          <w:p w14:paraId="10EDF282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Cyklosmerova</w:t>
            </w:r>
            <w:proofErr w:type="spellEnd"/>
          </w:p>
          <w:p w14:paraId="0873F77D" w14:textId="33D2D5B0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450 mm x 15</w:t>
            </w: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3EA3E6A" w14:textId="3A5C96F5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C6957B4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27D6D34C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23DAC75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Ref2 a R2</w:t>
            </w:r>
          </w:p>
          <w:p w14:paraId="0D17FC90" w14:textId="77777777" w:rsidR="006776C2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201, 301, 136, 142, 140,151</w:t>
            </w:r>
          </w:p>
          <w:p w14:paraId="4AC97E13" w14:textId="2573CEF6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rozmer: </w:t>
            </w:r>
            <w:r>
              <w:rPr>
                <w:rFonts w:ascii="Calibri" w:hAnsi="Calibri" w:cs="Calibri"/>
                <w:color w:val="000000"/>
              </w:rPr>
              <w:t>∆ 900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F66B8E" w14:textId="785D1176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E88F975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57DA42D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31C89A6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Ref2 a R2</w:t>
            </w:r>
          </w:p>
          <w:p w14:paraId="4B83CEC2" w14:textId="77777777" w:rsidR="006776C2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202</w:t>
            </w:r>
          </w:p>
          <w:p w14:paraId="05A7D046" w14:textId="46C47BBA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900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1EDD01E" w14:textId="7ACB6C74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B55DBB3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E270B" w:rsidRPr="0087726A" w14:paraId="5A75827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B319D23" w14:textId="77777777" w:rsidR="009E270B" w:rsidRDefault="009E27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plech, so zahnutým lisovaným okrajom s použitím fólie s </w:t>
            </w:r>
            <w:proofErr w:type="spellStart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retroreflexnou</w:t>
            </w:r>
            <w:proofErr w:type="spellEnd"/>
            <w:r w:rsidRPr="009E27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úpravou triedy Ref2 a R2</w:t>
            </w:r>
          </w:p>
          <w:p w14:paraId="66D766D7" w14:textId="77777777" w:rsidR="006776C2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302,303, 332-335</w:t>
            </w:r>
          </w:p>
          <w:p w14:paraId="367F5E94" w14:textId="0BCCB4EB" w:rsidR="00B04484" w:rsidRPr="0087726A" w:rsidRDefault="00B044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rozmer: 600 mm x 600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F5C1FF8" w14:textId="47456015" w:rsidR="009E270B" w:rsidRPr="0087726A" w:rsidRDefault="009E270B" w:rsidP="00B04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E270B">
              <w:rPr>
                <w:rFonts w:ascii="Calibri" w:hAnsi="Calibri" w:cs="Calibri"/>
                <w:color w:val="000000"/>
              </w:rPr>
              <w:t xml:space="preserve">1 ks 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C433C85" w14:textId="77777777" w:rsidR="009E270B" w:rsidRPr="0087726A" w:rsidRDefault="009E27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03A1A51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0C462F4" w14:textId="45C5C802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Stĺpik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d=60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914FFE9" w14:textId="1858414E" w:rsidR="006776C2" w:rsidRPr="0087726A" w:rsidRDefault="006776C2" w:rsidP="00677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m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5AA5C3E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47DE3F1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9A3E11C" w14:textId="4F96E053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Objímka D61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) d=60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FF97DB" w14:textId="01C360E6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E719E99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555AB1E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7433877" w14:textId="63B695C8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Objímka </w:t>
            </w:r>
            <w:proofErr w:type="spellStart"/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Bandimex</w:t>
            </w:r>
            <w:proofErr w:type="spellEnd"/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(pre kompletné uchytenie na stĺp VO)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8DA1A53" w14:textId="54E849E8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230CDF9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23FB0780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FAD0D2A" w14:textId="5411B125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Krytka stĺpika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CDEF567" w14:textId="6E6836E6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0792E88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1FA0526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63291E1" w14:textId="60B5B70F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maloplo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šnej dopravnej značky na stĺpik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D135235" w14:textId="3F68FD18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945A38F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3A7904E6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58EE71B" w14:textId="50D4A13B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Demontáž maloploš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nej dopravnej značky zo stĺpika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644DBBE" w14:textId="39C25BA3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AAEAEEA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50B5A23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FBDC6BE" w14:textId="3B10E4F9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maloplošne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 dopravnej značky na VO, stenu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E7E4309" w14:textId="7042457E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CDE8C36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5E7AB42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4A8F968" w14:textId="6275232B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Demontáž maloplošnej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dopravnej značky z VO, zo steny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174EA77" w14:textId="3970E55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D53AF59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1B05B262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31D3DCC" w14:textId="372E76B7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sadenie stĺpika s betonážou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3D893D2" w14:textId="3B1B0A1B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6ABE1E3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4BA79907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499292D" w14:textId="1F0D4013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Demontá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ž stĺpika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2CD7971" w14:textId="175F7CF0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FB8B293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00A0A90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C98A4EE" w14:textId="295E4955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ntáž dopravnej značky 1000/1500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6FBF2D6" w14:textId="4548AF78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A9FD44F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1762E6B0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E8037B9" w14:textId="4BF7E6C9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Demo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ntáž dopravnej značky 1000/1500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7E67C11" w14:textId="108075D9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0325E92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26DB106C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838AF63" w14:textId="1F02D7FC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Iné nešpecifikované montážne práce (napr. otočenie značk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y do smeru, vyrovnanie stĺpika)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1AD4910" w14:textId="2B35C4D9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hod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FD8AFBF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6776C2" w:rsidRPr="0087726A" w14:paraId="0283BCB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D11D780" w14:textId="714F26A8" w:rsidR="006776C2" w:rsidRPr="0087726A" w:rsidRDefault="006776C2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776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Prelepenie a dolepenie symbolu E15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085224A" w14:textId="48CD8974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E815417" w14:textId="77777777" w:rsidR="006776C2" w:rsidRPr="0087726A" w:rsidRDefault="006776C2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06264" w:rsidRPr="0087726A" w14:paraId="4E0D21F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FA8D1B9" w14:textId="77777777" w:rsidR="00E06264" w:rsidRPr="00E06264" w:rsidRDefault="00E0626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Vodorovné dopravné značenie, biele reflexné</w:t>
            </w:r>
          </w:p>
          <w:p w14:paraId="12EB8177" w14:textId="130BFD72" w:rsidR="00E06264" w:rsidRPr="0087726A" w:rsidRDefault="00E0626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kvalitného abrazíva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FD2628F" w14:textId="298C9ED3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m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51BFEDC" w14:textId="77777777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06264" w:rsidRPr="0087726A" w14:paraId="4832E44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8DC53FF" w14:textId="5A0EA442" w:rsidR="00E06264" w:rsidRPr="0087726A" w:rsidRDefault="00E0626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Vodorovné dopravné značenie 610  s protišmykovou úpravou realizované technológiou studeného plastu s aplikáciou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78F4CFA" w14:textId="12B5D3A1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m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F890FDF" w14:textId="77777777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06264" w:rsidRPr="0087726A" w14:paraId="2C87FF7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36C8B2D" w14:textId="4739E4D1" w:rsidR="00E06264" w:rsidRPr="0087726A" w:rsidRDefault="00E0626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Vodorovné dopr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avné značenie, farebné reflexné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6242233" w14:textId="64848C32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m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340EB19" w14:textId="77777777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06264" w:rsidRPr="0087726A" w14:paraId="6110626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8613D57" w14:textId="7881513E" w:rsidR="00E06264" w:rsidRPr="0087726A" w:rsidRDefault="00E0626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Odstránenie vodorovného značenia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57B3821" w14:textId="4C0349A8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m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32517D7" w14:textId="77777777" w:rsidR="00E06264" w:rsidRPr="0087726A" w:rsidRDefault="00E06264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1B3BFF5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3F1303C" w14:textId="093D1762" w:rsidR="003F371A" w:rsidRPr="00E06264" w:rsidRDefault="003D39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</w:t>
            </w:r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eg</w:t>
            </w:r>
            <w:r w:rsid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ulačný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parkovací stĺpik</w:t>
            </w:r>
            <w:r w:rsid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 v</w:t>
            </w:r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yrobený z oceľových profilov, povrchová úprava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</w:t>
            </w:r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podmienkam TP 023 (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4C9B03D2" w14:textId="7B666A6B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Regulačný stĺpik pevný d=60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1EE6E4C" w14:textId="14319F08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30A3FBC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1EE3BE7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C391A27" w14:textId="5BD560AF" w:rsidR="003F371A" w:rsidRPr="00E06264" w:rsidRDefault="003D3984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Regulačný a parkovací stĺpik, vyrobený </w:t>
            </w:r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 oceľových profilov, povrchová úprava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podmienkam TP 023 (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67BE8F1B" w14:textId="230D91D2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Regulačný stĺpik pevný d=90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484DFFE" w14:textId="4EAEC122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891DD4D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11029F9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A9FDE02" w14:textId="663914BD" w:rsidR="003F371A" w:rsidRPr="00E06264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Regulačný a parkovací stĺpik, vyrobený </w:t>
            </w:r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 oceľových profilov, povrchová úprava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podmienkam TP 023 (</w:t>
            </w:r>
            <w:proofErr w:type="spellStart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3F371A"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220FDAB7" w14:textId="55CCB4AD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Parkov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ací stĺpik - pevný 60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5466A62" w14:textId="21341D48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96C0B85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4E21CF5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7E17C5E" w14:textId="6A5098FC" w:rsidR="003F371A" w:rsidRPr="003F371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Regulačný a parkovací stĺpik, vyrobený </w:t>
            </w:r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 oceľových profilov, povrchová úprava 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podmienkam TP 023 (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5975B66F" w14:textId="719155F5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Parkovací stĺpik sklopný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800 mm, v tele stĺpika je zámka (3ks kľúčov), automatické uzamknutie pri postavený stĺpika. K parkovacím stĺpikom je možné objednať jednotný zámok, aby kľúče k určitým stĺpikom boli rovnaké </w:t>
            </w: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 Základný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BB3FFED" w14:textId="77777777" w:rsidR="003F371A" w:rsidRDefault="003F371A" w:rsidP="0087726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3E4A99A" w14:textId="4D8252EC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64B344A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74ECED3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C65B49E" w14:textId="0BD3415B" w:rsidR="003F371A" w:rsidRPr="003F371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Regulačný a parkovací stĺpik, vyrobený </w:t>
            </w:r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 oceľových profilov, povrchová úprava 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podmienkam TP 023 (</w:t>
            </w:r>
            <w:proofErr w:type="spellStart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3F371A"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021B9832" w14:textId="7A52363C" w:rsidR="003F371A" w:rsidRPr="0087726A" w:rsidRDefault="003F371A" w:rsidP="00B04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Parkovací stĺpik sklopný </w:t>
            </w:r>
            <w:r w:rsidR="00B04484"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60 mm x 60 mm x 800 </w:t>
            </w:r>
            <w:r w:rsidRPr="003F37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v tele stĺpika je zámka (3ks kľúčov), automatické uzamknutie pri postavený stĺpika. K parkovacím stĺpikom je možné objednať jednotný zámok, aby kľúče k určitým stĺpikom boli rovnaké </w:t>
            </w: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- Základný </w:t>
            </w:r>
            <w:proofErr w:type="spellStart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</w:t>
            </w:r>
            <w:proofErr w:type="spellEnd"/>
          </w:p>
        </w:tc>
        <w:tc>
          <w:tcPr>
            <w:tcW w:w="1128" w:type="dxa"/>
            <w:shd w:val="clear" w:color="auto" w:fill="auto"/>
            <w:vAlign w:val="bottom"/>
          </w:tcPr>
          <w:p w14:paraId="77AA5EFF" w14:textId="636DF8EB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E0B5C9D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740DF4C2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2B5770F" w14:textId="63B038E9" w:rsidR="003F371A" w:rsidRPr="00E06264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Kompletná</w:t>
            </w: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montáž regulačných a parkovacích stĺpikov so zabezpečením proti vykývaniu pred zatvrdnutím betónu.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Stĺpik je v</w:t>
            </w: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yrobený z oceľových profilov, povrchová úprava </w:t>
            </w:r>
            <w:proofErr w:type="spellStart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komaxit</w:t>
            </w:r>
            <w:proofErr w:type="spellEnd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 bielej farbe alebo žiarovo zinkovaný s červenými pruhmi z </w:t>
            </w:r>
            <w:proofErr w:type="spellStart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RA1. Pripevňuje sa pomocou kotevných skrutiek. Zodpovedá technickým podmienkam TP 023 (</w:t>
            </w:r>
            <w:proofErr w:type="spellStart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4056472E" w14:textId="57A9052C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Kompletná montáž stĺpika (regulačného alebo parkovacieho) - osadenie, betonáž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8F579AA" w14:textId="0CF336B3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C495351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30A1E64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673A85E" w14:textId="7CF923A1" w:rsidR="003F371A" w:rsidRPr="0087726A" w:rsidRDefault="003F371A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062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Demontáž stĺpika (regulačného alebo parkovacieho)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0EFB96" w14:textId="69863702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FD67061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5B1BD75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E0BC546" w14:textId="5EEC0C00" w:rsidR="003F371A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Ohybný regulačný stĺpik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Stĺpik je vyhotovený z tvrdeného PVC s  pruhmi z 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RA2. pri náhodnom prejdení vozidlom sa vráti do pôvodnej zvislej polohy. Zodpovedá technickým podmienkam TP 023 (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Výška stĺpika 450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49BF0F6" w14:textId="5E9BC132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D77E1BC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6904D90C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6220478" w14:textId="79A659AF" w:rsidR="003F371A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Ohybný regulačný stĺpik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Stĺpik je vyhotovený z tvrdeného PVC s  pruhmi z 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RA2. pri náhodnom prejdení vozidlom sa vráti do pôvodnej zvislej polohy. Zodpovedá technickým podmienkam TP 023 (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  <w:r w:rsidR="00A918DC">
              <w:t xml:space="preserve"> 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Výška stĺpika 7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21248D5" w14:textId="54B7B814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280FA08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7A8FF17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A07A0E2" w14:textId="0A6B889C" w:rsidR="003F371A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Ohybný regulačný stĺpik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Stĺpik je vyhotovený z tvrdeného PVC s  pruhmi z 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triedy RA2. pri náhodnom prejdení vozidlom sa vráti do pôvodnej zvislej polohy. Zodpovedá technickým podmienkam TP 023 (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Výška stĺpika 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1000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1B40427" w14:textId="50DFB377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20FFDFF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228E569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F2EFCD4" w14:textId="11104037" w:rsidR="003F371A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Č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iern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podstava 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na ohybný regulačný stĺpik </w:t>
            </w:r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 otvormi pre priskrutkovanie k terénu 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</w:t>
            </w:r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  <w:proofErr w:type="spellStart"/>
            <w:r w:rsidR="00A918DC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8A63D70" w14:textId="1BC9A0CF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C8FC53C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132690D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99C460E" w14:textId="1EEBA4B8" w:rsidR="003F371A" w:rsidRPr="0087726A" w:rsidRDefault="00A918DC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ohybného regulačného stĺpika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B385C35" w14:textId="212AD814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C361DEC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F371A" w:rsidRPr="0087726A" w14:paraId="4D1A1AB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C744F9A" w14:textId="3C8345D7" w:rsidR="003F371A" w:rsidRPr="0087726A" w:rsidRDefault="00A918DC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</w:t>
            </w:r>
            <w:r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ontáž ohybného regulačného stĺpika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 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51EA6EE" w14:textId="03B04532" w:rsidR="003F371A" w:rsidRPr="0087726A" w:rsidRDefault="00A918DC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3F6C617" w14:textId="77777777" w:rsidR="003F371A" w:rsidRPr="0087726A" w:rsidRDefault="003F371A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001AC5A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98F8B74" w14:textId="3FB3AA23" w:rsidR="009C6180" w:rsidRPr="0087726A" w:rsidRDefault="00EA0BF8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Oceľový</w:t>
            </w:r>
            <w:r w:rsid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parkovací doraz</w:t>
            </w:r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Oceľový parkovací</w:t>
            </w:r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doraz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je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vyhotovený</w:t>
            </w:r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z pozinkovanej ocele alebo inak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povrchovo chránenej ocele proti korózii (napr. práškovou farbou) s priemerom minimálne Ø76 mm do priemeru maximálne Ø89 mm so </w:t>
            </w:r>
            <w:proofErr w:type="spellStart"/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záslepkami</w:t>
            </w:r>
            <w:proofErr w:type="spellEnd"/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uchyt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ením na podklad pomocou pätiek Parkovací doraz z</w:t>
            </w:r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odpovedá technickým podmienkam TP 023 (</w:t>
            </w:r>
            <w:proofErr w:type="spellStart"/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9C6180" w:rsidRPr="00A918DC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.Dĺžka parkovacieho dorazu 400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2E5CAF1" w14:textId="19B754FC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4A7454F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715AEE6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7A34B9A" w14:textId="751D9DE3" w:rsidR="009C6180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Oceľový parkovací doraz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Oceľový parkovací doraz je</w:t>
            </w:r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vyhotovený z pozinkovanej ocele alebo inak povrchovo chránenej ocele proti korózii (napr. práškovou farbou) s priemerom minimálne Ø76 mm do priemeru maximálne Ø89 mm so </w:t>
            </w:r>
            <w:proofErr w:type="spellStart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záslepkami</w:t>
            </w:r>
            <w:proofErr w:type="spellEnd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uchytením na podklad pomocou pätiek Parkovací doraz zodpovedá technickým podmienkam TP 023 (</w:t>
            </w:r>
            <w:proofErr w:type="spellStart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06/2019).Dĺžka parkovacieho dorazu 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</w:t>
            </w:r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981E9F" w14:textId="29440B82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CDBA522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35CEB20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879CD13" w14:textId="17415502" w:rsidR="009C6180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Oceľový parkovací doraz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Oceľový parkovací doraz je</w:t>
            </w:r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vyhotovený z pozinkovanej ocele alebo inak povrchovo chránenej ocele proti korózii (napr. práškovou farbou) s priemerom minimálne Ø76 mm do priemeru maximálne Ø89 mm so </w:t>
            </w:r>
            <w:proofErr w:type="spellStart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záslepkami</w:t>
            </w:r>
            <w:proofErr w:type="spellEnd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uchytením na podklad pomocou pätiek Parkovací doraz zodpovedá technickým podmienkam TP 023 (</w:t>
            </w:r>
            <w:proofErr w:type="spellStart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06/2019).Dĺžka parkovacieho dorazu </w:t>
            </w:r>
            <w:r w:rsid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1200</w:t>
            </w:r>
            <w:r w:rsidR="009C6180" w:rsidRPr="009C618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3BD26F3" w14:textId="327A4A6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A8BF1FA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195CA3E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5917955" w14:textId="294127B3" w:rsidR="009C6180" w:rsidRPr="0087726A" w:rsidRDefault="00CC599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Montáž </w:t>
            </w:r>
            <w:r w:rsid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oceľového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parkovacieho dorazu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8E89F33" w14:textId="26524433" w:rsidR="009C6180" w:rsidRPr="0087726A" w:rsidRDefault="00CC5998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F3041E5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73B9555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2092AEB" w14:textId="439CD8C4" w:rsidR="009C6180" w:rsidRPr="0087726A" w:rsidRDefault="00CC599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Demontáž </w:t>
            </w:r>
            <w:r w:rsid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oceľového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parkovacieho dorazu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C023DC" w14:textId="3D0F136C" w:rsidR="009C6180" w:rsidRPr="0087726A" w:rsidRDefault="00CC5998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A2C6206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C6180" w:rsidRPr="0087726A" w14:paraId="4E0AA6E7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80D0B82" w14:textId="4D88F291" w:rsidR="009C6180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Plastový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parkovací 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doraz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Plastový parkovací doraz je vyhotovený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z čiernej a žltej farby. Pripevnenie pomocou </w:t>
            </w:r>
            <w:proofErr w:type="spellStart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hmoždinek</w:t>
            </w:r>
            <w:proofErr w:type="spellEnd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vrutov</w:t>
            </w:r>
            <w:proofErr w:type="spellEnd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alebo skôb. Kolority žltej a čiernej farby musia zodpovedať požiadavkám STN 01 8020. Čierne dorazy môžu byť opatrené žltými </w:t>
            </w:r>
            <w:proofErr w:type="spellStart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retroreflexnými</w:t>
            </w:r>
            <w:proofErr w:type="spellEnd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pruhmi z </w:t>
            </w:r>
            <w:proofErr w:type="spellStart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retroreflexnej</w:t>
            </w:r>
            <w:proofErr w:type="spellEnd"/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fólie najmenej triedy RA1 a CR1. Rozmer 120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x100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2F3044" w:rsidRPr="002F304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 (šírka, dĺžka, výška)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</w:t>
            </w:r>
            <w:r w:rsidR="002E340B" w:rsidRP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Parkovací doraz zodpovedá technickým podmienkam TP 023 (</w:t>
            </w:r>
            <w:proofErr w:type="spellStart"/>
            <w:r w:rsidR="002E340B" w:rsidRP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="002E340B" w:rsidRP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</w:t>
            </w:r>
            <w:r w:rsidR="002E340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7F4695" w14:textId="13BFCF0D" w:rsidR="009C6180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8C37921" w14:textId="77777777" w:rsidR="009C6180" w:rsidRPr="0087726A" w:rsidRDefault="009C6180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E340B" w:rsidRPr="0087726A" w14:paraId="19CDF21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9B1C370" w14:textId="51C0278E" w:rsidR="002E340B" w:rsidRPr="0087726A" w:rsidRDefault="002E34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plastového parkovacieho dorazu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3A35929" w14:textId="4076D17B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CA03996" w14:textId="77777777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E340B" w:rsidRPr="0087726A" w14:paraId="5DA653B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CCDBBA5" w14:textId="2CD0A63F" w:rsidR="002E340B" w:rsidRPr="0087726A" w:rsidRDefault="002E340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Demontáž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plastového parkovacieho dorazu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BA46782" w14:textId="294F3885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D23B366" w14:textId="77777777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E340B" w:rsidRPr="0087726A" w14:paraId="0CD965C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0E5FFC6" w14:textId="57A7439C" w:rsidR="002E340B" w:rsidRPr="0087726A" w:rsidRDefault="00EA0BF8" w:rsidP="003C54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Oblúkový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nárazník. 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Oblúkový nárazník je v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yroben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ý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z  ocele s odolnou povrchovou úpravou práškovou farbou (žlto-čierna farba). Hrúbka rúrky min. 3mm. Rozmery pätky: 120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×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×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10mm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  <w:r w:rsidR="003C5425">
              <w:t xml:space="preserve"> O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blúkový nárazník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priemer 76mm, výška 350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dĺžka  500 mm 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292318A" w14:textId="0C56C7A7" w:rsidR="002E340B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D83301B" w14:textId="77777777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E340B" w:rsidRPr="0087726A" w14:paraId="380DE58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B21972D" w14:textId="40228DE9" w:rsidR="002E340B" w:rsidRPr="0087726A" w:rsidRDefault="00EA0BF8" w:rsidP="003C54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Oblúkový nárazník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Oblúkový nárazník je vyrobený z  ocele s odolnou povrchovou úpravou práškovou farbou (žlto-čierna farba). Hrúbka rúrky min. 3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mm. Rozmery pätky: </w:t>
            </w:r>
            <w:r w:rsidR="00B04484"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120 mm × 120 mm × 10mm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Oblúkový nárazník - priemer 76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výška 350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dĺžka  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2B148B4" w14:textId="78360823" w:rsidR="002E340B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63EF371" w14:textId="77777777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E340B" w:rsidRPr="0087726A" w14:paraId="39B8B05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82C5893" w14:textId="7DBD5D2B" w:rsidR="002E340B" w:rsidRPr="0087726A" w:rsidRDefault="00EA0BF8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Oblúkový nárazník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Oblúkový nárazník je vyrobený z  ocele s odolnou povrchovou úpravou práškovou farbou (žlto-čierna farba). Hrúbka rúrky min. 3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mm. Rozmery pätky: </w:t>
            </w:r>
            <w:r w:rsidR="00B04484" w:rsidRP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120 mm × 120 mm × 10mm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Oblúkový nárazník - priemer 76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výška 350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dĺžka  </w:t>
            </w:r>
            <w:r w:rsid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</w:t>
            </w:r>
            <w:r w:rsidR="003C5425" w:rsidRPr="003C542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4EA6AB" w14:textId="4BE328F1" w:rsidR="002E340B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C5CA87D" w14:textId="77777777" w:rsidR="002E340B" w:rsidRPr="0087726A" w:rsidRDefault="002E340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C5425" w:rsidRPr="0087726A" w14:paraId="70265730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D527117" w14:textId="794349BE" w:rsidR="003C5425" w:rsidRPr="0087726A" w:rsidRDefault="003C5425" w:rsidP="003C54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oblúkového nárazníka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EC97DFC" w14:textId="64A673B3" w:rsidR="003C5425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2F3057C" w14:textId="77777777" w:rsidR="003C5425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C5425" w:rsidRPr="0087726A" w14:paraId="4B677A1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9EBB112" w14:textId="7C42D877" w:rsidR="003C5425" w:rsidRPr="0087726A" w:rsidRDefault="003C5425" w:rsidP="003C54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Demontáž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oblúkového nárazníka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1F4B0EB" w14:textId="60B1852C" w:rsidR="003C5425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333F5C0" w14:textId="77777777" w:rsidR="003C5425" w:rsidRPr="0087726A" w:rsidRDefault="003C5425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8FABF50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BC31500" w14:textId="08AB07E7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Zábradlie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– trubkový profil priemer 60/3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farba červeno - biela,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dvojmadlové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 1500 mm x 1300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60982A1" w14:textId="79BCD30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5E54E5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CAFC74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68A2EE3" w14:textId="245ADDBF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Zábradlie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– trubkový profil priemer 60/3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farba červeno - biela,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dvojmadlové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1500 mm x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E359799" w14:textId="5BF8B551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905C051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3A7CA8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E7DDA0B" w14:textId="4CF99E09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Zábradlie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– trubkový profil priemer 60/3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farba červeno - biela,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dvojmadlové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20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 mm x 1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D22C89D" w14:textId="6F50D55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A77092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3885586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7118C77" w14:textId="1A0FED00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zábradlia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466888" w14:textId="0B15608C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324DED6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525121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E9D957A" w14:textId="30788195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Demontáž zábradlia s úpravou spevnenej plochy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7C584A" w14:textId="4E258ABD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353E92B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85C3F9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A345679" w14:textId="738B3362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refabrikovaný spomaľovací prah.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 - stredový segment dĺžky 500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4E63082" w14:textId="11485120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DDFA8D0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17FAA4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600E384" w14:textId="3E3F311C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 - koncový segment dĺžky 250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B25205B" w14:textId="1E5CF1A6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A57485B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1E1EAE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9B4D3E9" w14:textId="6B0C945D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430mm - stredový segment dĺžky 500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9329B97" w14:textId="6EAF298B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587B2C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2F06D7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2FDC117" w14:textId="10781D66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430mm - koncový segment dĺžky 250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BE55E07" w14:textId="50D9BB32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955281B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D39EE7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CA58B3D" w14:textId="194BD86A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60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 - stredový segment dĺžky 500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5DB5E6E" w14:textId="4BEF5730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BC26F70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BC0153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27ED9E0" w14:textId="0DBA1ACD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výšky 60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430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 - koncový segment dĺžky 250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7791D25" w14:textId="37F0A71A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C600C2E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AA3658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2FB4E14" w14:textId="2E80B00B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prah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(rýchlosť max. 30 km/hod), výška 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895 mm - stredový segment dĺžky 435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DEF206B" w14:textId="08E8E8DC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9BB89D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F9B537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979D762" w14:textId="7D494F08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Dodávka prefabrikovaných spomaľovacích prahov. Žlto-čierna farba.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prahu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Spomaľovací prah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(rýchlosť max. 30 km/hod), výška 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šírka 895 mm - koncový segment dĺžky 435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248BC6B" w14:textId="6A39F6B1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B712B6A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57925B9D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4DE6496" w14:textId="6BCE925A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spomaľovacieho prahu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2C58C3C" w14:textId="4CB9DC09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FA1A70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EA90EA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24D1713A" w14:textId="7320661D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C599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Demontáž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spomaľovacieho prahu s 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1F173B9" w14:textId="113B292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6F135C7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E5743C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6A2E95D" w14:textId="0E0C6A0F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Oprava spomaľovacieho prahu - demontáž a montáž jednotlivých dielov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2DF7B70" w14:textId="25A67584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28F4BAF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D83304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4D0F767" w14:textId="3A45F983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refabrikovaný spomaľovací vankúš.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vankúša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  <w: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Obdĺžnikový spomaľovací vankúš. Pozostáva zo 4 častí. Vankúš je vyrobený z UV rezidentnej gumy, farba bordová, reflexné označenie prahu v zmysle STN EN 1436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 2000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x 1800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 65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AFDB6C" w14:textId="7DF71334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8819022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CDC686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5CE02261" w14:textId="421E176F" w:rsidR="0098393B" w:rsidRPr="0087726A" w:rsidRDefault="0098393B" w:rsidP="00E60B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vankúš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Na PK sa segmenty spomaľovacieho prahu pripevňujú pomocou chemických kotiev, prípadne 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vankúša zodpovedá technickým podmienkam TP 023 (</w:t>
            </w:r>
            <w:proofErr w:type="spellStart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Obdĺžnikový spomaľovací vankúš. Pozostáva zo 4 častí. Vankúš je vyrobený z UV rezidentnej gumy, farba bordová, reflexné označenie prahu v zmysle STN EN 1436. Rozmer  3000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x 1800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 65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D93D68E" w14:textId="0AA8B252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B9ACDF7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3BD6D396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E9E11EE" w14:textId="1F309B35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Prefabrikovaný spomaľovací vankúš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Na PK sa segmenty spomaľovacieho prahu pripevňujú pomocou chemických kotiev, prípadne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hmoždiniek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nerezových skrutiek do otvorov vyvŕtaných do vrchnej vrstvy cesty.  Vyhotovenie spomaľovacieho vankúša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Kruhový spomaľovací vankúš (tanier), priemer 425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60BE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mm, výška 53mm, 4 otvory, teplotná odolnosť −30 ºC až 60 ºC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122C17D" w14:textId="04CDB428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D658CC8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29C6ED7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0AF780D" w14:textId="77777777" w:rsidR="0098393B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Vyvýšený priechod pre chodcov. Dĺžka jednotlivých segmentov je 1000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mm, šírka 500 mm, výška 100 mm. Typy segmentov – stredový čierny, stredový bordový, stredový biely, čierny nábehový, čierny bočný, čierny rohový. Každý segment má 4 otvory pre priskrutkovanie k terénu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Reflexné označenie prahu v zmysle STN EN 1436. Vyhotovenie zodpovedá technickým podmi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enkam TP 023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3B7FEFF1" w14:textId="4B9D935E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Stredový kus - nábehový, stredový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624D136" w14:textId="62851721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D7AC43B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0305A10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4DDFEBD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Vyvýšený priechod pre chodcov. Dĺžka jednotlivých segmentov je 1000 mm, šírka 500 mm, výška 100 mm. Typy segmentov – stredový čierny, stredový bordový, stredový biely, čierny nábehový, čierny bočný, čierny rohový. Každý segment má 4 otvory pre priskrutkovanie k terénu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Reflexné označenie prahu v zmysle STN EN 1436. Vyhotovenie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4F8FD201" w14:textId="13827ECA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Stredový kus - nábehový, stredový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B7854EA" w14:textId="26D53A76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25E8C12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2BE474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046D4F7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Vyvýšený priechod pre chodcov. Dĺžka jednotlivých segmentov je 1000 mm, šírka 500 mm, výška 100 mm. Typy segmentov – stredový čierny, stredový bordový, stredový biely, čierny nábehový, čierny bočný, čierny rohový. Každý segment má 4 otvory pre priskrutkovanie k terénu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Reflexné označenie prahu v zmysle STN EN 1436. Vyhotovenie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09FC1B9D" w14:textId="7A3ECF40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Ľ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avý bočný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7BC1CFE" w14:textId="5D3082CD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6B116A2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31CB56B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864C972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Vyvýšený priechod pre chodcov. Dĺžka jednotlivých segmentov je 1000 mm, šírka 500 mm, výška 100 mm. Typy segmentov –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stredový čierny, stredový bordový, stredový biely, čierny nábehový, čierny bočný, čierny rohový. Každý segment má 4 otvory pre priskrutkovanie k terénu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Reflexné označenie prahu v zmysle STN EN 1436. Vyhotovenie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58C237F4" w14:textId="7062005B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Pravý nábehový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DE96376" w14:textId="2916ECAF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D996BD9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1B7299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873C1D8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Vyvýšený priechod pre chodcov. Dĺžka jednotlivých segmentov je 1000 mm, šírka 500 mm, výška 100 mm. Typy segmentov – stredový čierny, stredový bordový, stredový biely, čierny nábehový, čierny bočný, čierny rohový. Každý segment má 4 otvory pre priskrutkovanie k terénu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vrutmi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Reflexné označenie prahu v zmysle STN EN 1436. Vyhotovenie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</w:t>
            </w:r>
          </w:p>
          <w:p w14:paraId="60C9D609" w14:textId="1BE049B2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Pravý bočný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A24FC46" w14:textId="6F82B2DD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37EEDD93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3F52AF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AC27F5C" w14:textId="38E441F1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segmentu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vyvýšeného priechodu pre chodcov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29CC48A" w14:textId="5A5403BC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32CACF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AC331A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F7F3E65" w14:textId="16C12058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Dem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ontáž segmentu vyvýšeného priechodu pre chodcov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 úpravou spevnenej plochy s úpravou komunikácie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F8986A8" w14:textId="64201EEF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9FF85F8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C6C9007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D544369" w14:textId="690A1361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Oprava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segmentu vyvýšeného priechodu pre chodcov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– demontáž a montáž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4AADD06" w14:textId="3F4F9649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9EE0CC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7B90BF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D3C5859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Dopravné zrkadlo. Vyhotovenie dopravného zrkadla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Záruka 3 roky, súčasťou zrkadla je univerzálny držiak na stĺpik 60-90 mm alebo na stenu.</w:t>
            </w:r>
          </w:p>
          <w:p w14:paraId="3BDE0155" w14:textId="482ADED3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EE5FAD6" w14:textId="6B4531BA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7D4BF3A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2198A3E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96844A5" w14:textId="77777777" w:rsidR="0098393B" w:rsidRPr="003D3984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Dopravné zrkadlo. Vyhotovenie dopravného zrkadla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Záruka 3 roky, súčasťou zrkadla je univerzálny držiak na stĺpik 60-90 mm alebo na stenu.</w:t>
            </w:r>
          </w:p>
          <w:p w14:paraId="410C8175" w14:textId="05C9C04F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CF3BF9" w14:textId="5891AA26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43C8A77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89FB0A1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23949C1" w14:textId="77777777" w:rsidR="0098393B" w:rsidRPr="003D3984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Dopravné zrkadlo. Vyhotovenie dopravného zrkadla zodpovedá technickým podmienkam TP 023 (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MDaV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SR 06/2019). Záruka 3 roky, súčasťou zrkadla je univerzálny držiak na stĺpik 60-90 mm alebo na stenu.</w:t>
            </w:r>
          </w:p>
          <w:p w14:paraId="77D41F31" w14:textId="550014A9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00</w:t>
            </w:r>
            <w:r w:rsidR="00B044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FBD91F0" w14:textId="67395E20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69476D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ACAAE7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147F5DE" w14:textId="1DA6965E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zodpovedá norme STN EN 1463-1:2009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Dopravný gombík -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obrúbnikový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Viacsmerový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obrubníkový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cestný dopravný gombík, ktorý je vybavený odrazkami. Vyrobené z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vysokonárazového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polymeru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Jednoduchá inštalácia bez vrátania. Dopravný gombík sa lepí na povrch dvojzl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ožkovým polyuretánovým lepidlom.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zodpovedá norme STN EN 1463-1:2009.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0B01646" w14:textId="1EDCE82A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E533FFD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22CF8E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C93F841" w14:textId="40DC578A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Trvalý dopravný gombík -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solárný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,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hlinikový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montáž lepením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3A7941A" w14:textId="1BC3545F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7EE99603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5A5C99C4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256CECD" w14:textId="2BA86BFE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- odolný voči pluhom. Výrobok obsahuje teleso odolné voči pluhu namontované na vozovke do vyfrézovaného otvoru s vymeniteľnou vložkou. Je vybavená odrazkami, ktorých povrch je chránený pred opotrebovaním. Povrch dopravného gombíka je vyrobený z plastu s vysokou mechan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ickou odolnosťou proti nárazom.</w:t>
            </w:r>
            <w:r>
              <w:t xml:space="preserve">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zodpovedá norme STN EN 1463-1:2009.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748707C" w14:textId="2F88946F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10FE8A4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821522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F78EE07" w14:textId="0A2E1C65" w:rsidR="0098393B" w:rsidRPr="003D3984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- LED  –  vrátane inštalácie. Výrobok obsahuje reflexnú odrazku , ktorá je chránená v telese odolnom voči pluhu namontované na vozovke do vyfrézovaného otvoru.</w:t>
            </w:r>
          </w:p>
          <w:p w14:paraId="2D83EB44" w14:textId="0FB49436" w:rsidR="0098393B" w:rsidRPr="0087726A" w:rsidRDefault="0098393B" w:rsidP="003D3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Pracovná teplota od -40 ° C, do 65 ° C. Reflexná odrazka obsahuje aj solárny článok s </w:t>
            </w:r>
            <w:proofErr w:type="spellStart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led</w:t>
            </w:r>
            <w:proofErr w:type="spellEnd"/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diódam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 – pasívna i aktívna vlastnosť. </w:t>
            </w:r>
            <w:r w:rsidRPr="003D398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Dopravný gombík zodpovedá norme STN EN 1463-1:2009.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8E566B2" w14:textId="6575822C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53A19015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50AA94B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159FB9C" w14:textId="27F9147E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Vodiaci obrubník. Prefabrikovaný obrubník z 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recyklátu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Obrubník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sa skladá zo segmentov tvaru hranola, ktoré sú navzájom prepojené a do vozovky upevňované pomocou spojovacieho materiálu (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šrób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). Prierez rovnostranný lichobežník dĺžka (od osi k osi ) - 440 mm. Rozmer 580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158 mm. Hmotnosť 11 kg.</w:t>
            </w:r>
            <w: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tredový - čierna, červená, biela, žltá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4166E4E" w14:textId="41921206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B928FF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B0F996F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E135A6F" w14:textId="6F144014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Vodiaci obrubník. Prefabrikovaný obrubník z 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recyklátu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Obrubník sa skladá zo segmentov tvaru hranola, ktoré sú navzájom prepojené a do vozovky upevňované pomocou spojovacieho materiálu (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šrób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hmoždina</w:t>
            </w:r>
            <w:proofErr w:type="spellEnd"/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). Prierez rovnostranný lichobežník dĺžka (od osi k osi ) - 440 mm. Rozmer 580 mm x 160 mm x 158 mm. Hmotnosť 11 kg.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K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oncový – čierna, červená, biela, žltá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7813D86" w14:textId="75B836F5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422186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EA8F3E7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700F28E0" w14:textId="2776E35B" w:rsidR="0098393B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odiaca koľajnica - je určená na vymedzenie jazdných pruhov resp. na presmerovanie dopravy.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Rozmery 1130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240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 mm, jednotlivé segmenty do seba zapadajú, výrobok je odolný voči prejazdu vozidla - sú prepojené zámkom. Vodiace reflexné dosky flexibilné, REF 1, rozmer (150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730 mm), obojstranný polep. Reflexný "" hríbik"" do vodiacej koľajnice – plastový doplnok s refle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xnými prvkami po oboch stranách.</w:t>
            </w:r>
          </w:p>
          <w:p w14:paraId="207E2BFD" w14:textId="279C35A4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reflexná doska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 I. trieda, rozmer 150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mm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36A5BB5" w14:textId="37214CD1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24CFD94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2D941E7A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349CC21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koľajnica - je určená na vymedzenie jazdných pruhov resp. na presmerovanie dopravy. Rozmery 1130 mm x 240 mm x 80 mm, jednotlivé segmenty do seba zapadajú, výrobok je odolný voči prejazdu vozidla - sú prepojené zámkom. Vodiace reflexné dosky flexibilné, REF 1, rozmer (150 mm x 730 mm), obojstranný polep. Reflexný "" hríbik"" do vodiacej koľajnice – plastový doplnok s reflexnými prvkami po oboch stranách.</w:t>
            </w:r>
          </w:p>
          <w:p w14:paraId="52A1B64A" w14:textId="4128B16E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koľajnica 1130x240x80mm ( stredový segment)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0DB18C4" w14:textId="138CB27D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1051CF8D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5C275D02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36A4BDC0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koľajnica - je určená na vymedzenie jazdných pruhov resp. na presmerovanie dopravy. Rozmery 1130 mm x 240 mm x 80 mm, jednotlivé segmenty do seba zapadajú, výrobok je odolný voči prejazdu vozidla - sú prepojené zámkom. Vodiace reflexné dosky flexibilné, REF 1, rozmer (150 mm x 730 mm), obojstranný polep. Reflexný "" hríbik"" do vodiacej koľajnice – plastový doplnok s reflexnými prvkami po oboch stranách.</w:t>
            </w:r>
          </w:p>
          <w:p w14:paraId="26620863" w14:textId="69104F55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koľajnica 1130x240x80mm ( koncový segment)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9E87E2E" w14:textId="17A8209B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73D77BE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47316669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87A841B" w14:textId="77777777" w:rsidR="0098393B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Vodiaca koľajnica - je určená na vymedzenie jazdných pruhov resp. na presmerovanie dopravy. Rozmery 1130 mm x 240 mm x 80 mm, jednotlivé segmenty do seba zapadajú, výrobok je odolný voči prejazdu vozidla - sú prepojené zámkom. Vodiace reflexné dosky flexibilné, REF 1, rozmer (150 mm x 730 mm), obojstranný polep. Reflexný "" hríbik"" do vodiacej koľajnice – plastový doplnok s reflexnými prvkami po oboch stranách.</w:t>
            </w:r>
          </w:p>
          <w:p w14:paraId="6D27FD46" w14:textId="2F2ACD36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Reflexný " hríbik" do vodiacej koľajnice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22C67AF" w14:textId="27F7A0D1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C9264C9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33F7323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4D32997E" w14:textId="4C2FB743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Ostatné dopravné zariadenie 703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9375E53" w14:textId="61E148D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C2A710A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1D1FD3D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0430CBC7" w14:textId="640C6FF3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Ostatné dopravné zariadenie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702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F063E66" w14:textId="1AB454EC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D94B63C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63C5026E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90EDA36" w14:textId="35C88DB5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Gumený podstavec. Hmotnosť 26 kg a pôdorys s rozmermi cca 900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 x 450 mm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9D63429" w14:textId="132A9C08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299C1456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7408C87B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7FB11FA" w14:textId="615156F9" w:rsidR="0098393B" w:rsidRPr="0087726A" w:rsidRDefault="0098393B" w:rsidP="00EA0B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Univerzálna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autopapuča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5ED5966" w14:textId="64B09E85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4D8B4CA9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07AF5325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100015C4" w14:textId="08826B86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Prekládka vozidla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4FB613" w14:textId="66BE3652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0308E7C0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98393B" w:rsidRPr="0087726A" w14:paraId="558582E8" w14:textId="77777777" w:rsidTr="009E270B">
        <w:trPr>
          <w:trHeight w:val="270"/>
          <w:jc w:val="center"/>
        </w:trPr>
        <w:tc>
          <w:tcPr>
            <w:tcW w:w="5960" w:type="dxa"/>
            <w:shd w:val="clear" w:color="auto" w:fill="auto"/>
            <w:vAlign w:val="bottom"/>
          </w:tcPr>
          <w:p w14:paraId="6C15743A" w14:textId="7590A6AE" w:rsidR="0098393B" w:rsidRPr="0087726A" w:rsidRDefault="0098393B" w:rsidP="00D84E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A0BF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Čistenie krajníc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E18D857" w14:textId="58F4C308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m</w:t>
            </w:r>
          </w:p>
        </w:tc>
        <w:tc>
          <w:tcPr>
            <w:tcW w:w="1950" w:type="dxa"/>
            <w:shd w:val="clear" w:color="auto" w:fill="auto"/>
            <w:noWrap/>
            <w:vAlign w:val="bottom"/>
          </w:tcPr>
          <w:p w14:paraId="6A302EEF" w14:textId="77777777" w:rsidR="0098393B" w:rsidRPr="0087726A" w:rsidRDefault="0098393B" w:rsidP="0087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tbl>
      <w:tblPr>
        <w:tblStyle w:val="Mriekatabuky2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B645A7" w:rsidRPr="00B645A7" w14:paraId="2B088DAD" w14:textId="77777777" w:rsidTr="0098393B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2CAC6880" w:rsidR="00B645A7" w:rsidRPr="0087726A" w:rsidRDefault="0087726A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ab/>
            </w:r>
            <w:r w:rsidRPr="0087726A">
              <w:rPr>
                <w:rFonts w:ascii="Arial" w:hAnsi="Arial" w:cs="Arial"/>
                <w:b/>
                <w:color w:val="000000"/>
                <w:highlight w:val="yellow"/>
              </w:rPr>
              <w:t>Súčet jednotkových cien  v EUR bez DPH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26E27D9" w14:textId="77777777" w:rsidR="0087726A" w:rsidRDefault="0087726A" w:rsidP="0087726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>Uchádzač uvedie hodnotu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jednotkových cien s presnosťou na dve desatinné miesta v EUR bez DPH a hodnotu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návrhu na plnenie kritéria </w:t>
      </w:r>
      <w:r w:rsidRPr="002536F1">
        <w:rPr>
          <w:rFonts w:ascii="Arial" w:eastAsia="Times New Roman" w:hAnsi="Arial" w:cs="Arial"/>
          <w:sz w:val="20"/>
          <w:szCs w:val="20"/>
          <w:lang w:eastAsia="sk-SK"/>
        </w:rPr>
        <w:t xml:space="preserve">s presnosťou na dve desatinné miesta v EUR bez DPH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>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940"/>
      </w:tblGrid>
      <w:tr w:rsidR="00B645A7" w:rsidRPr="00B645A7" w14:paraId="214D12D4" w14:textId="77777777" w:rsidTr="003D3984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137C1" w14:textId="77777777" w:rsidR="003D3984" w:rsidRDefault="003D3984" w:rsidP="003C5425">
      <w:pPr>
        <w:spacing w:after="0" w:line="240" w:lineRule="auto"/>
      </w:pPr>
      <w:r>
        <w:separator/>
      </w:r>
    </w:p>
  </w:endnote>
  <w:endnote w:type="continuationSeparator" w:id="0">
    <w:p w14:paraId="07BD714A" w14:textId="77777777" w:rsidR="003D3984" w:rsidRDefault="003D3984" w:rsidP="003C5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BD170" w14:textId="51668F3C" w:rsidR="003D3984" w:rsidRDefault="003D3984" w:rsidP="003C5425">
    <w:pPr>
      <w:pStyle w:val="Pta"/>
      <w:jc w:val="right"/>
    </w:pP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begin"/>
    </w:r>
    <w:r w:rsidRPr="003C5425">
      <w:rPr>
        <w:rFonts w:ascii="Tahoma" w:eastAsia="Times New Roman" w:hAnsi="Tahoma" w:cs="Tahoma"/>
        <w:sz w:val="16"/>
        <w:szCs w:val="16"/>
        <w:lang w:eastAsia="sk-SK"/>
      </w:rPr>
      <w:instrText xml:space="preserve"> PAGE </w:instrText>
    </w: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separate"/>
    </w:r>
    <w:r w:rsidR="00D63A80">
      <w:rPr>
        <w:rFonts w:ascii="Tahoma" w:eastAsia="Times New Roman" w:hAnsi="Tahoma" w:cs="Tahoma"/>
        <w:noProof/>
        <w:sz w:val="16"/>
        <w:szCs w:val="16"/>
        <w:lang w:eastAsia="sk-SK"/>
      </w:rPr>
      <w:t>1</w:t>
    </w: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end"/>
    </w:r>
    <w:r w:rsidRPr="003C5425">
      <w:rPr>
        <w:rFonts w:ascii="Tahoma" w:eastAsia="Times New Roman" w:hAnsi="Tahoma" w:cs="Tahoma"/>
        <w:sz w:val="16"/>
        <w:szCs w:val="16"/>
        <w:lang w:eastAsia="sk-SK"/>
      </w:rPr>
      <w:t>/</w:t>
    </w: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begin"/>
    </w:r>
    <w:r w:rsidRPr="003C5425">
      <w:rPr>
        <w:rFonts w:ascii="Tahoma" w:eastAsia="Times New Roman" w:hAnsi="Tahoma" w:cs="Tahoma"/>
        <w:sz w:val="16"/>
        <w:szCs w:val="16"/>
        <w:lang w:eastAsia="sk-SK"/>
      </w:rPr>
      <w:instrText xml:space="preserve"> NUMPAGES  </w:instrText>
    </w: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separate"/>
    </w:r>
    <w:r w:rsidR="00D63A80">
      <w:rPr>
        <w:rFonts w:ascii="Tahoma" w:eastAsia="Times New Roman" w:hAnsi="Tahoma" w:cs="Tahoma"/>
        <w:noProof/>
        <w:sz w:val="16"/>
        <w:szCs w:val="16"/>
        <w:lang w:eastAsia="sk-SK"/>
      </w:rPr>
      <w:t>9</w:t>
    </w:r>
    <w:r w:rsidRPr="003C5425">
      <w:rPr>
        <w:rFonts w:ascii="Tahoma" w:eastAsia="Times New Roman" w:hAnsi="Tahoma" w:cs="Tahoma"/>
        <w:sz w:val="16"/>
        <w:szCs w:val="16"/>
        <w:lang w:eastAsia="sk-SK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B833F" w14:textId="77777777" w:rsidR="003D3984" w:rsidRDefault="003D3984" w:rsidP="003C5425">
      <w:pPr>
        <w:spacing w:after="0" w:line="240" w:lineRule="auto"/>
      </w:pPr>
      <w:r>
        <w:separator/>
      </w:r>
    </w:p>
  </w:footnote>
  <w:footnote w:type="continuationSeparator" w:id="0">
    <w:p w14:paraId="24C99321" w14:textId="77777777" w:rsidR="003D3984" w:rsidRDefault="003D3984" w:rsidP="003C5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A7"/>
    <w:rsid w:val="000609E4"/>
    <w:rsid w:val="002E340B"/>
    <w:rsid w:val="002F3044"/>
    <w:rsid w:val="003A1E45"/>
    <w:rsid w:val="003C5425"/>
    <w:rsid w:val="003D3984"/>
    <w:rsid w:val="003E1731"/>
    <w:rsid w:val="003E1BFB"/>
    <w:rsid w:val="003F371A"/>
    <w:rsid w:val="00466AC9"/>
    <w:rsid w:val="00502D15"/>
    <w:rsid w:val="0055509B"/>
    <w:rsid w:val="00593517"/>
    <w:rsid w:val="006776C2"/>
    <w:rsid w:val="0068397B"/>
    <w:rsid w:val="00836CA8"/>
    <w:rsid w:val="0087726A"/>
    <w:rsid w:val="00936EB8"/>
    <w:rsid w:val="0098393B"/>
    <w:rsid w:val="009C6180"/>
    <w:rsid w:val="009E270B"/>
    <w:rsid w:val="00A918DC"/>
    <w:rsid w:val="00B04484"/>
    <w:rsid w:val="00B645A7"/>
    <w:rsid w:val="00BD5366"/>
    <w:rsid w:val="00C17CC6"/>
    <w:rsid w:val="00CC5998"/>
    <w:rsid w:val="00D05404"/>
    <w:rsid w:val="00D63A80"/>
    <w:rsid w:val="00D84EDA"/>
    <w:rsid w:val="00E06264"/>
    <w:rsid w:val="00E60BE7"/>
    <w:rsid w:val="00E664AA"/>
    <w:rsid w:val="00EA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3C5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5425"/>
  </w:style>
  <w:style w:type="paragraph" w:styleId="Pta">
    <w:name w:val="footer"/>
    <w:basedOn w:val="Normlny"/>
    <w:link w:val="PtaChar"/>
    <w:uiPriority w:val="99"/>
    <w:unhideWhenUsed/>
    <w:rsid w:val="003C5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5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3C5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5425"/>
  </w:style>
  <w:style w:type="paragraph" w:styleId="Pta">
    <w:name w:val="footer"/>
    <w:basedOn w:val="Normlny"/>
    <w:link w:val="PtaChar"/>
    <w:uiPriority w:val="99"/>
    <w:unhideWhenUsed/>
    <w:rsid w:val="003C5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5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16</cp:revision>
  <cp:lastPrinted>2020-06-10T13:44:00Z</cp:lastPrinted>
  <dcterms:created xsi:type="dcterms:W3CDTF">2020-07-14T21:40:00Z</dcterms:created>
  <dcterms:modified xsi:type="dcterms:W3CDTF">2020-07-31T11:44:00Z</dcterms:modified>
</cp:coreProperties>
</file>