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262189" w14:textId="77777777" w:rsidR="00A32550" w:rsidRPr="002F0FCC" w:rsidRDefault="00A32550" w:rsidP="00A32550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2F0FCC">
        <w:rPr>
          <w:rFonts w:ascii="Arial Narrow" w:hAnsi="Arial Narrow" w:cs="Arial"/>
          <w:b/>
          <w:bCs/>
          <w:sz w:val="22"/>
          <w:szCs w:val="22"/>
        </w:rPr>
        <w:t>KRITÉRIUM NA VYHODNOTENIE PONÚK,</w:t>
      </w:r>
    </w:p>
    <w:p w14:paraId="2DE12FDB" w14:textId="77777777" w:rsidR="00A32550" w:rsidRPr="002F0FCC" w:rsidRDefault="00A32550" w:rsidP="00A32550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2F0FCC">
        <w:rPr>
          <w:rFonts w:ascii="Arial Narrow" w:hAnsi="Arial Narrow" w:cs="Arial"/>
          <w:b/>
          <w:bCs/>
          <w:sz w:val="22"/>
          <w:szCs w:val="22"/>
        </w:rPr>
        <w:t xml:space="preserve">PRAVIDLÁ   UPLATŇOVANIA   KRITÉRIA  NA VYHODNOTENIE PONÚK </w:t>
      </w:r>
    </w:p>
    <w:p w14:paraId="32F5A90B" w14:textId="77777777" w:rsidR="00A32550" w:rsidRPr="00385F98" w:rsidRDefault="00A32550" w:rsidP="00A32550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3686" w:hanging="3686"/>
        <w:jc w:val="center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b/>
          <w:bCs/>
          <w:sz w:val="22"/>
          <w:szCs w:val="22"/>
          <w:lang w:eastAsia="sk-SK"/>
        </w:rPr>
        <w:t>Ponuky sa vyhodnocujú na základe kritéria na vyhodnotenie ponúk</w:t>
      </w:r>
    </w:p>
    <w:p w14:paraId="1562E596" w14:textId="05B31942" w:rsidR="00A32550" w:rsidRDefault="00CD02BF" w:rsidP="00A32550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3686" w:hanging="3686"/>
        <w:jc w:val="center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>
        <w:rPr>
          <w:rFonts w:ascii="Arial Narrow" w:eastAsia="Calibri" w:hAnsi="Arial Narrow"/>
          <w:b/>
          <w:sz w:val="22"/>
          <w:szCs w:val="22"/>
          <w:lang w:eastAsia="sk-SK"/>
        </w:rPr>
        <w:t>„</w:t>
      </w:r>
      <w:r w:rsidR="00FD3F29">
        <w:rPr>
          <w:rFonts w:ascii="Arial Narrow" w:eastAsia="Calibri" w:hAnsi="Arial Narrow"/>
          <w:b/>
          <w:sz w:val="22"/>
          <w:szCs w:val="22"/>
          <w:lang w:eastAsia="sk-SK"/>
        </w:rPr>
        <w:t>C</w:t>
      </w:r>
      <w:r w:rsidR="00A32550" w:rsidRPr="00385F98">
        <w:rPr>
          <w:rFonts w:ascii="Arial Narrow" w:eastAsia="Calibri" w:hAnsi="Arial Narrow"/>
          <w:b/>
          <w:bCs/>
          <w:sz w:val="22"/>
          <w:szCs w:val="22"/>
          <w:lang w:eastAsia="sk-SK"/>
        </w:rPr>
        <w:t>elko</w:t>
      </w:r>
      <w:r w:rsidR="00A32550">
        <w:rPr>
          <w:rFonts w:ascii="Arial Narrow" w:eastAsia="Calibri" w:hAnsi="Arial Narrow"/>
          <w:b/>
          <w:bCs/>
          <w:sz w:val="22"/>
          <w:szCs w:val="22"/>
          <w:lang w:eastAsia="sk-SK"/>
        </w:rPr>
        <w:t>vá cena</w:t>
      </w:r>
      <w:r w:rsidR="00A32550" w:rsidRPr="00385F98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 za </w:t>
      </w:r>
      <w:r w:rsidR="00A32550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dodanie </w:t>
      </w:r>
      <w:r w:rsidR="00A32550" w:rsidRPr="00385F98">
        <w:rPr>
          <w:rFonts w:ascii="Arial Narrow" w:eastAsia="Calibri" w:hAnsi="Arial Narrow"/>
          <w:b/>
          <w:bCs/>
          <w:sz w:val="22"/>
          <w:szCs w:val="22"/>
          <w:lang w:eastAsia="sk-SK"/>
        </w:rPr>
        <w:t>požadovan</w:t>
      </w:r>
      <w:r w:rsidR="00A32550">
        <w:rPr>
          <w:rFonts w:ascii="Arial Narrow" w:eastAsia="Calibri" w:hAnsi="Arial Narrow"/>
          <w:b/>
          <w:bCs/>
          <w:sz w:val="22"/>
          <w:szCs w:val="22"/>
          <w:lang w:eastAsia="sk-SK"/>
        </w:rPr>
        <w:t>ého</w:t>
      </w:r>
      <w:r w:rsidR="00A32550" w:rsidRPr="00385F98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 predmet</w:t>
      </w:r>
      <w:r w:rsidR="00A32550">
        <w:rPr>
          <w:rFonts w:ascii="Arial Narrow" w:eastAsia="Calibri" w:hAnsi="Arial Narrow"/>
          <w:b/>
          <w:bCs/>
          <w:sz w:val="22"/>
          <w:szCs w:val="22"/>
          <w:lang w:eastAsia="sk-SK"/>
        </w:rPr>
        <w:t>u</w:t>
      </w:r>
      <w:r w:rsidR="00A32550" w:rsidRPr="00385F98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 zákazky vyjadrená v EUR bez DPH“</w:t>
      </w:r>
    </w:p>
    <w:p w14:paraId="11F182C0" w14:textId="77777777" w:rsidR="00DF78F2" w:rsidRPr="001F0671" w:rsidRDefault="00DF78F2" w:rsidP="00DF78F2">
      <w:pPr>
        <w:spacing w:before="120" w:after="120"/>
        <w:ind w:left="567"/>
        <w:jc w:val="center"/>
        <w:rPr>
          <w:rFonts w:ascii="Arial Narrow" w:hAnsi="Arial Narrow" w:cs="Arial"/>
          <w:b/>
          <w:bCs/>
          <w:smallCaps/>
          <w:sz w:val="22"/>
        </w:rPr>
      </w:pPr>
      <w:r>
        <w:rPr>
          <w:rFonts w:ascii="Arial Narrow" w:hAnsi="Arial Narrow" w:cs="Arial"/>
          <w:b/>
          <w:bCs/>
          <w:smallCaps/>
          <w:sz w:val="22"/>
        </w:rPr>
        <w:t>(platí pre každú časť predmetu zákazky samostatne)</w:t>
      </w:r>
    </w:p>
    <w:p w14:paraId="0E0E7620" w14:textId="77777777" w:rsidR="00A32550" w:rsidRPr="00385F98" w:rsidRDefault="00A32550" w:rsidP="00A32550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hanging="432"/>
        <w:jc w:val="both"/>
        <w:rPr>
          <w:rFonts w:ascii="Arial Narrow" w:eastAsia="Calibri" w:hAnsi="Arial Narrow"/>
          <w:vanish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b/>
          <w:bCs/>
          <w:vanish/>
          <w:sz w:val="22"/>
          <w:szCs w:val="22"/>
          <w:lang w:eastAsia="sk-SK"/>
        </w:rPr>
        <w:t>7</w:t>
      </w:r>
      <w:r w:rsidRPr="00385F98">
        <w:rPr>
          <w:rFonts w:ascii="Arial Narrow" w:eastAsia="Calibri" w:hAnsi="Arial Narrow"/>
          <w:b/>
          <w:bCs/>
          <w:vanish/>
          <w:sz w:val="22"/>
          <w:szCs w:val="22"/>
          <w:lang w:eastAsia="sk-SK"/>
        </w:rPr>
        <w:tab/>
      </w:r>
    </w:p>
    <w:p w14:paraId="5BD659CD" w14:textId="77777777" w:rsidR="00A32550" w:rsidRPr="00385F98" w:rsidRDefault="00A32550" w:rsidP="00A32550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</w:p>
    <w:p w14:paraId="494005CF" w14:textId="77777777" w:rsidR="00A32550" w:rsidRPr="00385F98" w:rsidRDefault="00A32550" w:rsidP="00A32550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sz w:val="22"/>
          <w:szCs w:val="22"/>
          <w:lang w:eastAsia="sk-SK"/>
        </w:rPr>
        <w:t>Komisia na vyhodnotenie ponúk prostredníctvom systému EKS automatizovaným spôsobom v súlade so zákonom vyhodnotí ponuky uchádzačov, ktoré neboli vylúčené, podľa kritéria na vyhodnotenie ponúk (ďalej len „kritérium“), určeného v oznámení o vyhlásení verejného obstarávania a na základe pravidiel jeho uplatnenia určených v tejto časti súťažných podklado</w:t>
      </w:r>
      <w:r>
        <w:rPr>
          <w:rFonts w:ascii="Arial Narrow" w:eastAsia="Calibri" w:hAnsi="Arial Narrow"/>
          <w:sz w:val="22"/>
          <w:szCs w:val="22"/>
          <w:lang w:eastAsia="sk-SK"/>
        </w:rPr>
        <w:t>v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>.</w:t>
      </w:r>
    </w:p>
    <w:p w14:paraId="382BA519" w14:textId="77777777" w:rsidR="00A32550" w:rsidRPr="00385F98" w:rsidRDefault="00A32550" w:rsidP="00A32550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Všetky ceny, ako aj návrh na plnenie kritéria uvedené v ponuke uchádzača podľa predmetných súťažných podkladov musia byť zaokrúhlené </w:t>
      </w:r>
      <w:r w:rsidRPr="00A32550">
        <w:rPr>
          <w:rFonts w:ascii="Arial Narrow" w:eastAsia="Calibri" w:hAnsi="Arial Narrow"/>
          <w:b/>
          <w:sz w:val="22"/>
          <w:szCs w:val="22"/>
          <w:lang w:eastAsia="sk-SK"/>
        </w:rPr>
        <w:t>na dve desatin</w:t>
      </w:r>
      <w:bookmarkStart w:id="0" w:name="_GoBack"/>
      <w:bookmarkEnd w:id="0"/>
      <w:r w:rsidRPr="00A32550">
        <w:rPr>
          <w:rFonts w:ascii="Arial Narrow" w:eastAsia="Calibri" w:hAnsi="Arial Narrow"/>
          <w:b/>
          <w:sz w:val="22"/>
          <w:szCs w:val="22"/>
          <w:lang w:eastAsia="sk-SK"/>
        </w:rPr>
        <w:t>né miesta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>.</w:t>
      </w:r>
    </w:p>
    <w:p w14:paraId="7D69942F" w14:textId="77777777" w:rsidR="00A32550" w:rsidRPr="00385F98" w:rsidRDefault="00A32550" w:rsidP="00A32550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bCs/>
          <w:strike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b/>
          <w:bCs/>
          <w:sz w:val="22"/>
          <w:szCs w:val="22"/>
          <w:lang w:eastAsia="sk-SK"/>
        </w:rPr>
        <w:t>Pravidlá na uplatnenie kritéria: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</w:p>
    <w:p w14:paraId="5666C2B0" w14:textId="1117FAD2" w:rsidR="00A32550" w:rsidRPr="00385F98" w:rsidRDefault="00FD3F29" w:rsidP="00A32550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bCs/>
          <w:color w:val="FF0000"/>
          <w:sz w:val="22"/>
          <w:szCs w:val="22"/>
          <w:lang w:eastAsia="sk-SK"/>
        </w:rPr>
      </w:pPr>
      <w:r>
        <w:rPr>
          <w:rFonts w:ascii="Arial Narrow" w:eastAsia="Calibri" w:hAnsi="Arial Narrow"/>
          <w:b/>
          <w:bCs/>
          <w:sz w:val="22"/>
          <w:szCs w:val="22"/>
          <w:lang w:eastAsia="sk-SK"/>
        </w:rPr>
        <w:t>C</w:t>
      </w:r>
      <w:r w:rsidR="00A32550" w:rsidRPr="00385F98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elková cena za </w:t>
      </w:r>
      <w:r w:rsidR="00A32550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dodanie </w:t>
      </w:r>
      <w:r w:rsidR="00A32550" w:rsidRPr="00385F98">
        <w:rPr>
          <w:rFonts w:ascii="Arial Narrow" w:eastAsia="Calibri" w:hAnsi="Arial Narrow"/>
          <w:b/>
          <w:bCs/>
          <w:sz w:val="22"/>
          <w:szCs w:val="22"/>
          <w:lang w:eastAsia="sk-SK"/>
        </w:rPr>
        <w:t>požadovan</w:t>
      </w:r>
      <w:r w:rsidR="00A32550">
        <w:rPr>
          <w:rFonts w:ascii="Arial Narrow" w:eastAsia="Calibri" w:hAnsi="Arial Narrow"/>
          <w:b/>
          <w:bCs/>
          <w:sz w:val="22"/>
          <w:szCs w:val="22"/>
          <w:lang w:eastAsia="sk-SK"/>
        </w:rPr>
        <w:t>ého</w:t>
      </w:r>
      <w:r w:rsidR="00A32550" w:rsidRPr="00385F98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 predmet zákazky vyjadrená v EUR bez DPH</w:t>
      </w:r>
    </w:p>
    <w:p w14:paraId="3F47BE44" w14:textId="77777777" w:rsidR="00A32550" w:rsidRPr="00AB547C" w:rsidRDefault="00A32550" w:rsidP="00A32550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AB547C">
        <w:rPr>
          <w:rFonts w:ascii="Arial Narrow" w:eastAsia="Calibri" w:hAnsi="Arial Narrow"/>
          <w:sz w:val="22"/>
          <w:szCs w:val="22"/>
          <w:lang w:eastAsia="sk-SK"/>
        </w:rPr>
        <w:t>Systém EKS automatizovane označí ponuku s najnižšou Maximálnou celkovou cenou za dodanie požadovaného predmetu zákazky vyjadrenou v EUR bez DPH za prvú (</w:t>
      </w:r>
      <w:r w:rsidRPr="00AB547C">
        <w:rPr>
          <w:rFonts w:ascii="Arial Narrow" w:hAnsi="Arial Narrow"/>
          <w:sz w:val="22"/>
          <w:szCs w:val="22"/>
        </w:rPr>
        <w:t>uchádzač – prvý v poradí</w:t>
      </w:r>
      <w:r w:rsidRPr="00AB547C">
        <w:rPr>
          <w:rFonts w:ascii="Arial Narrow" w:eastAsia="Calibri" w:hAnsi="Arial Narrow"/>
          <w:sz w:val="22"/>
          <w:szCs w:val="22"/>
          <w:lang w:eastAsia="sk-SK"/>
        </w:rPr>
        <w:t>), ponuku s druhou najnižšou Maximálnou celkovou cenou za dodanie požadovaného predmetu zákazky vyjadrenou v EUR bez DPH za druhú (</w:t>
      </w:r>
      <w:r w:rsidRPr="00AB547C">
        <w:rPr>
          <w:rFonts w:ascii="Arial Narrow" w:hAnsi="Arial Narrow"/>
          <w:sz w:val="22"/>
          <w:szCs w:val="22"/>
        </w:rPr>
        <w:t>uchádzač – druhý v poradí</w:t>
      </w:r>
      <w:r w:rsidRPr="00AB547C">
        <w:rPr>
          <w:rFonts w:ascii="Arial Narrow" w:eastAsia="Calibri" w:hAnsi="Arial Narrow"/>
          <w:sz w:val="22"/>
          <w:szCs w:val="22"/>
          <w:lang w:eastAsia="sk-SK"/>
        </w:rPr>
        <w:t>), ponuku s tretou najnižšou Maximálnou celkovou cenou za dodanie požadovaného predmetu zákazky vyjadrenou v EUR bez DPH za tretiu (</w:t>
      </w:r>
      <w:r w:rsidRPr="00AB547C">
        <w:rPr>
          <w:rFonts w:ascii="Arial Narrow" w:hAnsi="Arial Narrow"/>
          <w:sz w:val="22"/>
          <w:szCs w:val="22"/>
        </w:rPr>
        <w:t>uchádzač – tretí v poradí</w:t>
      </w:r>
      <w:r w:rsidRPr="00AB547C">
        <w:rPr>
          <w:rFonts w:ascii="Arial Narrow" w:eastAsia="Calibri" w:hAnsi="Arial Narrow"/>
          <w:sz w:val="22"/>
          <w:szCs w:val="22"/>
          <w:lang w:eastAsia="sk-SK"/>
        </w:rPr>
        <w:t>), atď. Ponuky uchádzačov, ktoré systém EKS automatizovane vyhodnocoval podľa predmetného kritéria, budú následne systémom EKS zaradené do elektronickej aukcie, ktorá sa vykoná na základe vyzvania týchto uchádzačov na účasť v elektronickej aukcii prostredníctvom EKS.</w:t>
      </w:r>
    </w:p>
    <w:p w14:paraId="3E5B18DC" w14:textId="7B0C8905" w:rsidR="00A32550" w:rsidRDefault="00A32550" w:rsidP="00A32550">
      <w:pPr>
        <w:jc w:val="both"/>
        <w:rPr>
          <w:rFonts w:ascii="Arial Narrow" w:hAnsi="Arial Narrow" w:cs="Arial Narrow"/>
          <w:sz w:val="22"/>
          <w:szCs w:val="22"/>
        </w:rPr>
      </w:pPr>
      <w:bookmarkStart w:id="1" w:name="_Hlk519944450"/>
      <w:r w:rsidRPr="00AC3B22">
        <w:rPr>
          <w:rFonts w:ascii="Arial Narrow" w:hAnsi="Arial Narrow" w:cs="Arial Narrow"/>
          <w:sz w:val="22"/>
          <w:szCs w:val="22"/>
        </w:rPr>
        <w:t xml:space="preserve">V prípade rovnakých návrhov na plnenie predmetného kritéria - </w:t>
      </w:r>
      <w:r w:rsidR="00FD3F29">
        <w:rPr>
          <w:rFonts w:ascii="Arial Narrow" w:hAnsi="Arial Narrow" w:cs="Arial Narrow"/>
          <w:b/>
          <w:bCs/>
          <w:sz w:val="22"/>
          <w:szCs w:val="22"/>
        </w:rPr>
        <w:t>C</w:t>
      </w:r>
      <w:r w:rsidRPr="00AC3B22">
        <w:rPr>
          <w:rFonts w:ascii="Arial Narrow" w:hAnsi="Arial Narrow" w:cs="Arial Narrow"/>
          <w:b/>
          <w:bCs/>
          <w:sz w:val="22"/>
          <w:szCs w:val="22"/>
        </w:rPr>
        <w:t>elková cena</w:t>
      </w:r>
      <w:r w:rsidRPr="00AC3B22">
        <w:rPr>
          <w:rFonts w:ascii="Arial Narrow" w:hAnsi="Arial Narrow" w:cs="Arial Narrow"/>
          <w:sz w:val="22"/>
          <w:szCs w:val="22"/>
        </w:rPr>
        <w:t xml:space="preserve">  </w:t>
      </w:r>
      <w:r w:rsidRPr="00AC3B22">
        <w:rPr>
          <w:rFonts w:ascii="Arial Narrow" w:eastAsia="Calibri" w:hAnsi="Arial Narrow"/>
          <w:b/>
          <w:bCs/>
          <w:sz w:val="22"/>
          <w:szCs w:val="22"/>
          <w:lang w:eastAsia="sk-SK"/>
        </w:rPr>
        <w:t>za dodanie požadovaného predmet</w:t>
      </w:r>
      <w:r>
        <w:rPr>
          <w:rFonts w:ascii="Arial Narrow" w:eastAsia="Calibri" w:hAnsi="Arial Narrow"/>
          <w:b/>
          <w:bCs/>
          <w:sz w:val="22"/>
          <w:szCs w:val="22"/>
          <w:lang w:eastAsia="sk-SK"/>
        </w:rPr>
        <w:t>u</w:t>
      </w:r>
      <w:r w:rsidRPr="00AC3B22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 zákazky vyjadrená v EUR bez DPH</w:t>
      </w:r>
      <w:r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, </w:t>
      </w:r>
      <w:proofErr w:type="spellStart"/>
      <w:r>
        <w:rPr>
          <w:rFonts w:ascii="Arial Narrow" w:eastAsia="Calibri" w:hAnsi="Arial Narrow"/>
          <w:b/>
          <w:bCs/>
          <w:sz w:val="22"/>
          <w:szCs w:val="22"/>
          <w:lang w:eastAsia="sk-SK"/>
        </w:rPr>
        <w:t>t.j</w:t>
      </w:r>
      <w:proofErr w:type="spellEnd"/>
      <w:r>
        <w:rPr>
          <w:rFonts w:ascii="Arial Narrow" w:eastAsia="Calibri" w:hAnsi="Arial Narrow"/>
          <w:b/>
          <w:bCs/>
          <w:sz w:val="22"/>
          <w:szCs w:val="22"/>
          <w:lang w:eastAsia="sk-SK"/>
        </w:rPr>
        <w:t>. rovnakej maximálnej celkovej ceny</w:t>
      </w:r>
      <w:r w:rsidRPr="00AC3B22">
        <w:rPr>
          <w:rFonts w:ascii="Arial Narrow" w:hAnsi="Arial Narrow" w:cs="Arial Narrow"/>
          <w:sz w:val="22"/>
          <w:szCs w:val="22"/>
        </w:rPr>
        <w:t xml:space="preserve"> u viacerých uchádzačov</w:t>
      </w:r>
      <w:r>
        <w:rPr>
          <w:rFonts w:ascii="Arial Narrow" w:hAnsi="Arial Narrow" w:cs="Arial Narrow"/>
          <w:sz w:val="22"/>
          <w:szCs w:val="22"/>
        </w:rPr>
        <w:t>,</w:t>
      </w:r>
      <w:r w:rsidRPr="00AC3B22">
        <w:rPr>
          <w:rFonts w:ascii="Arial Narrow" w:hAnsi="Arial Narrow" w:cs="Arial Narrow"/>
          <w:sz w:val="22"/>
          <w:szCs w:val="22"/>
        </w:rPr>
        <w:t xml:space="preserve"> rozhoduje o poradí uchádzačov</w:t>
      </w:r>
      <w:r>
        <w:rPr>
          <w:rFonts w:ascii="Arial Narrow" w:hAnsi="Arial Narrow" w:cs="Arial Narrow"/>
          <w:sz w:val="22"/>
          <w:szCs w:val="22"/>
        </w:rPr>
        <w:t>/ponúk</w:t>
      </w:r>
      <w:bookmarkEnd w:id="1"/>
      <w:r w:rsidR="00DF78F2">
        <w:rPr>
          <w:rFonts w:ascii="Arial Narrow" w:hAnsi="Arial Narrow" w:cs="Arial Narrow"/>
          <w:sz w:val="22"/>
          <w:szCs w:val="22"/>
        </w:rPr>
        <w:t>:</w:t>
      </w:r>
    </w:p>
    <w:p w14:paraId="0FAF4CE0" w14:textId="77777777" w:rsidR="00DF78F2" w:rsidRPr="00BF1EA9" w:rsidRDefault="00DF78F2" w:rsidP="00DF78F2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BF1EA9">
        <w:rPr>
          <w:rFonts w:ascii="Arial Narrow" w:eastAsia="Calibri" w:hAnsi="Arial Narrow"/>
          <w:b/>
          <w:bCs/>
          <w:sz w:val="22"/>
          <w:szCs w:val="22"/>
          <w:lang w:eastAsia="sk-SK"/>
        </w:rPr>
        <w:t>Pre časť 1:</w:t>
      </w:r>
    </w:p>
    <w:p w14:paraId="65C812DF" w14:textId="1F838FE4" w:rsidR="00B944C1" w:rsidRPr="002B6684" w:rsidRDefault="00DF78F2" w:rsidP="00DF78F2">
      <w:pPr>
        <w:jc w:val="both"/>
        <w:rPr>
          <w:rFonts w:ascii="Arial Narrow" w:hAnsi="Arial Narrow"/>
          <w:sz w:val="22"/>
          <w:szCs w:val="22"/>
        </w:rPr>
      </w:pP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najnižšia celková cena vyjadrená v EUR bez DPH, ktorú uchádzač uvedie v rámci </w:t>
      </w:r>
      <w:r w:rsidRPr="00447F48">
        <w:rPr>
          <w:rFonts w:ascii="Arial Narrow" w:eastAsia="Calibri" w:hAnsi="Arial Narrow"/>
          <w:sz w:val="22"/>
          <w:szCs w:val="22"/>
          <w:lang w:eastAsia="sk-SK"/>
        </w:rPr>
        <w:t xml:space="preserve">položky </w:t>
      </w:r>
      <w:r w:rsidR="002B6684">
        <w:rPr>
          <w:rFonts w:ascii="Arial Narrow" w:eastAsia="Calibri" w:hAnsi="Arial Narrow"/>
          <w:sz w:val="22"/>
          <w:szCs w:val="22"/>
          <w:lang w:eastAsia="sk-SK"/>
        </w:rPr>
        <w:t xml:space="preserve">č. </w:t>
      </w:r>
      <w:r w:rsidR="002B6684" w:rsidRPr="002B6684">
        <w:rPr>
          <w:rFonts w:ascii="Arial Narrow" w:hAnsi="Arial Narrow"/>
          <w:sz w:val="22"/>
          <w:szCs w:val="22"/>
        </w:rPr>
        <w:t xml:space="preserve">10- Toner HP CLJ M880z, CF300A, BK, </w:t>
      </w:r>
      <w:r w:rsidR="002B6684">
        <w:rPr>
          <w:rFonts w:ascii="Arial Narrow" w:hAnsi="Arial Narrow"/>
          <w:sz w:val="22"/>
          <w:szCs w:val="22"/>
        </w:rPr>
        <w:t>výťažnosť 29 5</w:t>
      </w:r>
      <w:r w:rsidR="002B6684" w:rsidRPr="002B6684">
        <w:rPr>
          <w:rFonts w:ascii="Arial Narrow" w:hAnsi="Arial Narrow"/>
          <w:sz w:val="22"/>
          <w:szCs w:val="22"/>
        </w:rPr>
        <w:t>00 strán.</w:t>
      </w:r>
    </w:p>
    <w:p w14:paraId="22B0E1B8" w14:textId="77777777" w:rsidR="00DF78F2" w:rsidRDefault="00DF78F2" w:rsidP="00DF78F2">
      <w:pPr>
        <w:jc w:val="both"/>
      </w:pPr>
    </w:p>
    <w:p w14:paraId="25EB2927" w14:textId="5883F827" w:rsidR="00DF78F2" w:rsidRPr="00BF1EA9" w:rsidRDefault="00DF78F2" w:rsidP="00DF78F2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BF1EA9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Pre časť </w:t>
      </w:r>
      <w:r>
        <w:rPr>
          <w:rFonts w:ascii="Arial Narrow" w:eastAsia="Calibri" w:hAnsi="Arial Narrow"/>
          <w:b/>
          <w:bCs/>
          <w:sz w:val="22"/>
          <w:szCs w:val="22"/>
          <w:lang w:eastAsia="sk-SK"/>
        </w:rPr>
        <w:t>2</w:t>
      </w:r>
      <w:r w:rsidRPr="00BF1EA9">
        <w:rPr>
          <w:rFonts w:ascii="Arial Narrow" w:eastAsia="Calibri" w:hAnsi="Arial Narrow"/>
          <w:b/>
          <w:bCs/>
          <w:sz w:val="22"/>
          <w:szCs w:val="22"/>
          <w:lang w:eastAsia="sk-SK"/>
        </w:rPr>
        <w:t>:</w:t>
      </w:r>
    </w:p>
    <w:p w14:paraId="49967A89" w14:textId="6D368518" w:rsidR="00DF78F2" w:rsidRPr="00DF78F2" w:rsidRDefault="00DF78F2" w:rsidP="00DF78F2">
      <w:pPr>
        <w:jc w:val="both"/>
        <w:rPr>
          <w:rFonts w:ascii="Arial Narrow" w:hAnsi="Arial Narrow" w:cs="Arial Narrow"/>
          <w:sz w:val="22"/>
          <w:szCs w:val="22"/>
        </w:rPr>
      </w:pP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najnižšia celková cena vyjadrená v EUR bez DPH, ktorú uchádzač uvedie v rámci </w:t>
      </w:r>
      <w:r w:rsidRPr="00447F48">
        <w:rPr>
          <w:rFonts w:ascii="Arial Narrow" w:eastAsia="Calibri" w:hAnsi="Arial Narrow"/>
          <w:sz w:val="22"/>
          <w:szCs w:val="22"/>
          <w:lang w:eastAsia="sk-SK"/>
        </w:rPr>
        <w:t xml:space="preserve">položky č. </w:t>
      </w:r>
      <w:r w:rsidR="002B6684" w:rsidRPr="002B6684">
        <w:rPr>
          <w:rFonts w:ascii="Arial Narrow" w:hAnsi="Arial Narrow"/>
          <w:sz w:val="22"/>
          <w:szCs w:val="22"/>
        </w:rPr>
        <w:t xml:space="preserve">10- Toner HP CLJ M880z, CF300A, BK, </w:t>
      </w:r>
      <w:r w:rsidR="002B6684">
        <w:rPr>
          <w:rFonts w:ascii="Arial Narrow" w:hAnsi="Arial Narrow"/>
          <w:sz w:val="22"/>
          <w:szCs w:val="22"/>
        </w:rPr>
        <w:t>výťažnosť 29</w:t>
      </w:r>
      <w:r w:rsidR="002B6684" w:rsidRPr="002B6684">
        <w:rPr>
          <w:rFonts w:ascii="Arial Narrow" w:hAnsi="Arial Narrow"/>
          <w:sz w:val="22"/>
          <w:szCs w:val="22"/>
        </w:rPr>
        <w:t> </w:t>
      </w:r>
      <w:r w:rsidR="002B6684">
        <w:rPr>
          <w:rFonts w:ascii="Arial Narrow" w:hAnsi="Arial Narrow"/>
          <w:sz w:val="22"/>
          <w:szCs w:val="22"/>
        </w:rPr>
        <w:t>5</w:t>
      </w:r>
      <w:r w:rsidR="002B6684" w:rsidRPr="002B6684">
        <w:rPr>
          <w:rFonts w:ascii="Arial Narrow" w:hAnsi="Arial Narrow"/>
          <w:sz w:val="22"/>
          <w:szCs w:val="22"/>
        </w:rPr>
        <w:t>00 strán.</w:t>
      </w:r>
    </w:p>
    <w:p w14:paraId="76D008B6" w14:textId="77777777" w:rsidR="00DF78F2" w:rsidRDefault="00DF78F2" w:rsidP="00DF78F2">
      <w:pPr>
        <w:jc w:val="both"/>
        <w:rPr>
          <w:rFonts w:ascii="Arial Narrow" w:hAnsi="Arial Narrow" w:cs="Arial Narrow"/>
          <w:sz w:val="22"/>
          <w:szCs w:val="22"/>
        </w:rPr>
      </w:pPr>
    </w:p>
    <w:p w14:paraId="1867C31D" w14:textId="0FFC40D1" w:rsidR="00DF78F2" w:rsidRPr="00BF1EA9" w:rsidRDefault="00DF78F2" w:rsidP="00DF78F2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BF1EA9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Pre časť </w:t>
      </w:r>
      <w:r>
        <w:rPr>
          <w:rFonts w:ascii="Arial Narrow" w:eastAsia="Calibri" w:hAnsi="Arial Narrow"/>
          <w:b/>
          <w:bCs/>
          <w:sz w:val="22"/>
          <w:szCs w:val="22"/>
          <w:lang w:eastAsia="sk-SK"/>
        </w:rPr>
        <w:t>3</w:t>
      </w:r>
      <w:r w:rsidRPr="00BF1EA9">
        <w:rPr>
          <w:rFonts w:ascii="Arial Narrow" w:eastAsia="Calibri" w:hAnsi="Arial Narrow"/>
          <w:b/>
          <w:bCs/>
          <w:sz w:val="22"/>
          <w:szCs w:val="22"/>
          <w:lang w:eastAsia="sk-SK"/>
        </w:rPr>
        <w:t>:</w:t>
      </w:r>
    </w:p>
    <w:p w14:paraId="5FB4E495" w14:textId="653F87BA" w:rsidR="00DF78F2" w:rsidRPr="00DF78F2" w:rsidRDefault="00DF78F2" w:rsidP="00DF78F2">
      <w:pPr>
        <w:jc w:val="both"/>
        <w:rPr>
          <w:rFonts w:ascii="Arial Narrow" w:hAnsi="Arial Narrow" w:cs="Arial Narrow"/>
          <w:sz w:val="22"/>
          <w:szCs w:val="22"/>
        </w:rPr>
      </w:pP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najnižšia celková cena vyjadrená v EUR bez DPH, ktorú uchádzač uvedie v rámci </w:t>
      </w:r>
      <w:r w:rsidR="002B6684">
        <w:rPr>
          <w:rFonts w:ascii="Arial Narrow" w:eastAsia="Calibri" w:hAnsi="Arial Narrow"/>
          <w:sz w:val="22"/>
          <w:szCs w:val="22"/>
          <w:lang w:eastAsia="sk-SK"/>
        </w:rPr>
        <w:t xml:space="preserve">položky č. </w:t>
      </w:r>
      <w:r w:rsidR="002B6684" w:rsidRPr="002B6684">
        <w:rPr>
          <w:rFonts w:ascii="Arial Narrow" w:hAnsi="Arial Narrow"/>
          <w:sz w:val="22"/>
          <w:szCs w:val="22"/>
        </w:rPr>
        <w:t xml:space="preserve">10- Toner HP CLJ M880z, CF300A, BK, </w:t>
      </w:r>
      <w:r w:rsidR="002B6684">
        <w:rPr>
          <w:rFonts w:ascii="Arial Narrow" w:hAnsi="Arial Narrow"/>
          <w:sz w:val="22"/>
          <w:szCs w:val="22"/>
        </w:rPr>
        <w:t>výťažnosť 29</w:t>
      </w:r>
      <w:r w:rsidR="002B6684" w:rsidRPr="002B6684">
        <w:rPr>
          <w:rFonts w:ascii="Arial Narrow" w:hAnsi="Arial Narrow"/>
          <w:sz w:val="22"/>
          <w:szCs w:val="22"/>
        </w:rPr>
        <w:t> </w:t>
      </w:r>
      <w:r w:rsidR="002B6684">
        <w:rPr>
          <w:rFonts w:ascii="Arial Narrow" w:hAnsi="Arial Narrow"/>
          <w:sz w:val="22"/>
          <w:szCs w:val="22"/>
        </w:rPr>
        <w:t>5</w:t>
      </w:r>
      <w:r w:rsidR="002B6684" w:rsidRPr="002B6684">
        <w:rPr>
          <w:rFonts w:ascii="Arial Narrow" w:hAnsi="Arial Narrow"/>
          <w:sz w:val="22"/>
          <w:szCs w:val="22"/>
        </w:rPr>
        <w:t>00 strán.</w:t>
      </w:r>
    </w:p>
    <w:p w14:paraId="33532964" w14:textId="77777777" w:rsidR="00DF78F2" w:rsidRDefault="00DF78F2" w:rsidP="00DF78F2">
      <w:pPr>
        <w:jc w:val="both"/>
        <w:rPr>
          <w:rFonts w:ascii="Arial Narrow" w:hAnsi="Arial Narrow" w:cs="Arial Narrow"/>
          <w:sz w:val="22"/>
          <w:szCs w:val="22"/>
        </w:rPr>
      </w:pPr>
    </w:p>
    <w:p w14:paraId="4DF5DB51" w14:textId="0A7F9998" w:rsidR="00DF78F2" w:rsidRPr="00BF1EA9" w:rsidRDefault="00DF78F2" w:rsidP="00DF78F2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BF1EA9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Pre časť </w:t>
      </w:r>
      <w:r>
        <w:rPr>
          <w:rFonts w:ascii="Arial Narrow" w:eastAsia="Calibri" w:hAnsi="Arial Narrow"/>
          <w:b/>
          <w:bCs/>
          <w:sz w:val="22"/>
          <w:szCs w:val="22"/>
          <w:lang w:eastAsia="sk-SK"/>
        </w:rPr>
        <w:t>4</w:t>
      </w:r>
      <w:r w:rsidRPr="00BF1EA9">
        <w:rPr>
          <w:rFonts w:ascii="Arial Narrow" w:eastAsia="Calibri" w:hAnsi="Arial Narrow"/>
          <w:b/>
          <w:bCs/>
          <w:sz w:val="22"/>
          <w:szCs w:val="22"/>
          <w:lang w:eastAsia="sk-SK"/>
        </w:rPr>
        <w:t>:</w:t>
      </w:r>
    </w:p>
    <w:p w14:paraId="6BEBA2F7" w14:textId="4A17E2E2" w:rsidR="00DF78F2" w:rsidRPr="00DF78F2" w:rsidRDefault="00DF78F2" w:rsidP="00DF78F2">
      <w:pPr>
        <w:jc w:val="both"/>
        <w:rPr>
          <w:rFonts w:ascii="Arial Narrow" w:hAnsi="Arial Narrow" w:cs="Arial Narrow"/>
          <w:sz w:val="22"/>
          <w:szCs w:val="22"/>
        </w:rPr>
      </w:pP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najnižšia celková cena vyjadrená v EUR bez DPH, ktorú uchádzač uvedie v rámci </w:t>
      </w:r>
      <w:r w:rsidR="002B6684">
        <w:rPr>
          <w:rFonts w:ascii="Arial Narrow" w:eastAsia="Calibri" w:hAnsi="Arial Narrow"/>
          <w:sz w:val="22"/>
          <w:szCs w:val="22"/>
          <w:lang w:eastAsia="sk-SK"/>
        </w:rPr>
        <w:t xml:space="preserve">položky č. </w:t>
      </w:r>
      <w:r w:rsidR="002B6684" w:rsidRPr="002B6684">
        <w:rPr>
          <w:rFonts w:ascii="Arial Narrow" w:hAnsi="Arial Narrow"/>
          <w:sz w:val="22"/>
          <w:szCs w:val="22"/>
        </w:rPr>
        <w:t xml:space="preserve">10- Toner HP CLJ M880z, CF300A, BK, </w:t>
      </w:r>
      <w:r w:rsidR="002B6684">
        <w:rPr>
          <w:rFonts w:ascii="Arial Narrow" w:hAnsi="Arial Narrow"/>
          <w:sz w:val="22"/>
          <w:szCs w:val="22"/>
        </w:rPr>
        <w:t>výťažnosť 29</w:t>
      </w:r>
      <w:r w:rsidR="002B6684" w:rsidRPr="002B6684">
        <w:rPr>
          <w:rFonts w:ascii="Arial Narrow" w:hAnsi="Arial Narrow"/>
          <w:sz w:val="22"/>
          <w:szCs w:val="22"/>
        </w:rPr>
        <w:t> </w:t>
      </w:r>
      <w:r w:rsidR="002B6684">
        <w:rPr>
          <w:rFonts w:ascii="Arial Narrow" w:hAnsi="Arial Narrow"/>
          <w:sz w:val="22"/>
          <w:szCs w:val="22"/>
        </w:rPr>
        <w:t>5</w:t>
      </w:r>
      <w:r w:rsidR="002B6684" w:rsidRPr="002B6684">
        <w:rPr>
          <w:rFonts w:ascii="Arial Narrow" w:hAnsi="Arial Narrow"/>
          <w:sz w:val="22"/>
          <w:szCs w:val="22"/>
        </w:rPr>
        <w:t>00 strán.</w:t>
      </w:r>
    </w:p>
    <w:p w14:paraId="3F6983E6" w14:textId="77777777" w:rsidR="00DF78F2" w:rsidRPr="00DF78F2" w:rsidRDefault="00DF78F2" w:rsidP="00DF78F2">
      <w:pPr>
        <w:jc w:val="both"/>
        <w:rPr>
          <w:rFonts w:ascii="Arial Narrow" w:hAnsi="Arial Narrow" w:cs="Arial Narrow"/>
          <w:sz w:val="22"/>
          <w:szCs w:val="22"/>
        </w:rPr>
      </w:pPr>
    </w:p>
    <w:sectPr w:rsidR="00DF78F2" w:rsidRPr="00DF78F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758F17" w14:textId="77777777" w:rsidR="009F69E5" w:rsidRDefault="009F69E5" w:rsidP="00EF2625">
      <w:r>
        <w:separator/>
      </w:r>
    </w:p>
  </w:endnote>
  <w:endnote w:type="continuationSeparator" w:id="0">
    <w:p w14:paraId="4FA21DF9" w14:textId="77777777" w:rsidR="009F69E5" w:rsidRDefault="009F69E5" w:rsidP="00EF26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206658" w14:textId="77777777" w:rsidR="009F69E5" w:rsidRDefault="009F69E5" w:rsidP="00EF2625">
      <w:r>
        <w:separator/>
      </w:r>
    </w:p>
  </w:footnote>
  <w:footnote w:type="continuationSeparator" w:id="0">
    <w:p w14:paraId="2C11593F" w14:textId="77777777" w:rsidR="009F69E5" w:rsidRDefault="009F69E5" w:rsidP="00EF26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7361E5" w14:textId="4A907F6D" w:rsidR="00EF2625" w:rsidRPr="00EF2625" w:rsidRDefault="00EF2625" w:rsidP="00EF2625">
    <w:pPr>
      <w:tabs>
        <w:tab w:val="clear" w:pos="2160"/>
        <w:tab w:val="clear" w:pos="2880"/>
        <w:tab w:val="clear" w:pos="4500"/>
      </w:tabs>
      <w:jc w:val="right"/>
      <w:rPr>
        <w:rFonts w:ascii="Arial Narrow" w:hAnsi="Arial Narrow"/>
        <w:lang w:eastAsia="sk-SK"/>
      </w:rPr>
    </w:pPr>
    <w:r>
      <w:rPr>
        <w:rFonts w:ascii="Arial Narrow" w:hAnsi="Arial Narrow"/>
        <w:lang w:eastAsia="sk-SK"/>
      </w:rPr>
      <w:t>Príloha č. 4</w:t>
    </w:r>
    <w:r w:rsidRPr="00EF2625">
      <w:rPr>
        <w:rFonts w:ascii="Arial Narrow" w:hAnsi="Arial Narrow"/>
        <w:lang w:eastAsia="sk-SK"/>
      </w:rPr>
      <w:t xml:space="preserve"> súťažných podkladov</w:t>
    </w:r>
  </w:p>
  <w:p w14:paraId="087F8FAC" w14:textId="5C136FEB" w:rsidR="00EF2625" w:rsidRPr="00EF2625" w:rsidRDefault="00EF2625" w:rsidP="00EF2625">
    <w:pPr>
      <w:tabs>
        <w:tab w:val="clear" w:pos="2160"/>
        <w:tab w:val="clear" w:pos="2880"/>
        <w:tab w:val="clear" w:pos="4500"/>
      </w:tabs>
      <w:jc w:val="right"/>
      <w:rPr>
        <w:rFonts w:ascii="Arial Narrow" w:hAnsi="Arial Narrow"/>
        <w:lang w:eastAsia="sk-SK"/>
      </w:rPr>
    </w:pPr>
    <w:r>
      <w:rPr>
        <w:rFonts w:ascii="Arial Narrow" w:hAnsi="Arial Narrow"/>
        <w:lang w:eastAsia="sk-SK"/>
      </w:rPr>
      <w:t>Kritérium na vyhodnotenie ponúk, pravidlá uplatňovania kritéria na vyhodnotenie ponúk</w:t>
    </w:r>
  </w:p>
  <w:p w14:paraId="20B7682B" w14:textId="247565EC" w:rsidR="00EF2625" w:rsidRPr="00EF2625" w:rsidRDefault="00EF2625" w:rsidP="00EF2625">
    <w:pPr>
      <w:tabs>
        <w:tab w:val="clear" w:pos="2160"/>
        <w:tab w:val="clear" w:pos="2880"/>
        <w:tab w:val="clear" w:pos="4500"/>
        <w:tab w:val="center" w:pos="4536"/>
        <w:tab w:val="right" w:pos="9072"/>
      </w:tabs>
      <w:rPr>
        <w:rFonts w:ascii="Times New Roman" w:hAnsi="Times New Roman"/>
        <w:lang w:eastAsia="sk-SK"/>
      </w:rPr>
    </w:pPr>
    <w:r w:rsidRPr="00EF2625">
      <w:rPr>
        <w:rFonts w:ascii="Arial Narrow" w:hAnsi="Arial Narrow"/>
        <w:lang w:eastAsia="sk-SK"/>
      </w:rPr>
      <w:tab/>
    </w:r>
    <w:r w:rsidRPr="00EF2625">
      <w:rPr>
        <w:rFonts w:ascii="Arial Narrow" w:hAnsi="Arial Narrow"/>
        <w:lang w:eastAsia="sk-SK"/>
      </w:rPr>
      <w:tab/>
    </w:r>
  </w:p>
  <w:p w14:paraId="6D02BB9B" w14:textId="77777777" w:rsidR="00EF2625" w:rsidRDefault="00EF2625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40CC2"/>
    <w:multiLevelType w:val="hybridMultilevel"/>
    <w:tmpl w:val="9E604F7E"/>
    <w:lvl w:ilvl="0" w:tplc="8B360FFC">
      <w:start w:val="4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  <w:b/>
        <w:sz w:val="2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szA3tTQ0MTE0MjEwMDRT0lEKTi0uzszPAykwrAUAs8x1FiwAAAA="/>
  </w:docVars>
  <w:rsids>
    <w:rsidRoot w:val="00A32550"/>
    <w:rsid w:val="002B6684"/>
    <w:rsid w:val="003E3DD6"/>
    <w:rsid w:val="005B5E75"/>
    <w:rsid w:val="00620C28"/>
    <w:rsid w:val="006D4843"/>
    <w:rsid w:val="0086074D"/>
    <w:rsid w:val="008952DC"/>
    <w:rsid w:val="009F69E5"/>
    <w:rsid w:val="00A32550"/>
    <w:rsid w:val="00B944C1"/>
    <w:rsid w:val="00CD02BF"/>
    <w:rsid w:val="00D8270F"/>
    <w:rsid w:val="00DF78F2"/>
    <w:rsid w:val="00EF2625"/>
    <w:rsid w:val="00FC6F03"/>
    <w:rsid w:val="00FD3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5EE709"/>
  <w15:docId w15:val="{EEF322E0-3A85-4812-8087-EFC8CE6F2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A32550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komentra">
    <w:name w:val="annotation text"/>
    <w:basedOn w:val="Normlny"/>
    <w:link w:val="TextkomentraChar"/>
    <w:uiPriority w:val="99"/>
    <w:rsid w:val="00A32550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A32550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character" w:styleId="Odkaznakomentr">
    <w:name w:val="annotation reference"/>
    <w:uiPriority w:val="99"/>
    <w:semiHidden/>
    <w:unhideWhenUsed/>
    <w:rsid w:val="00A32550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A3255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32550"/>
    <w:rPr>
      <w:rFonts w:ascii="Tahoma" w:eastAsia="Times New Roman" w:hAnsi="Tahoma" w:cs="Tahoma"/>
      <w:sz w:val="16"/>
      <w:szCs w:val="16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E3DD6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E3DD6"/>
    <w:rPr>
      <w:rFonts w:ascii="Arial" w:eastAsia="Times New Roman" w:hAnsi="Arial" w:cs="Times New Roman"/>
      <w:b/>
      <w:bCs/>
      <w:sz w:val="20"/>
      <w:szCs w:val="20"/>
      <w:lang w:val="en-GB" w:eastAsia="cs-CZ"/>
    </w:rPr>
  </w:style>
  <w:style w:type="character" w:customStyle="1" w:styleId="OdsekzoznamuChar">
    <w:name w:val="Odsek zoznamu Char"/>
    <w:aliases w:val="body Char,List Paragraph Char,Bullet Number Char,lp1 Char,lp11 Char,List Paragraph11 Char,Bullet 1 Char,Use Case List Paragraph Char,List Paragraph1 Char,Odstavec cíl se seznamem Char,Odstavec se seznamem1 Char,VS_Odsek Char"/>
    <w:link w:val="Odsekzoznamu"/>
    <w:uiPriority w:val="34"/>
    <w:locked/>
    <w:rsid w:val="00DF78F2"/>
    <w:rPr>
      <w:rFonts w:ascii="Arial" w:eastAsia="Times New Roman" w:hAnsi="Arial" w:cs="Arial"/>
      <w:lang w:eastAsia="cs-CZ"/>
    </w:rPr>
  </w:style>
  <w:style w:type="paragraph" w:styleId="Odsekzoznamu">
    <w:name w:val="List Paragraph"/>
    <w:aliases w:val="body,List Paragraph,Bullet Number,lp1,lp11,List Paragraph11,Bullet 1,Use Case List Paragraph,List Paragraph1,Odstavec cíl se seznamem,Odstavec se seznamem1,VS_Odsek,Odsek zoznamu2"/>
    <w:basedOn w:val="Normlny"/>
    <w:link w:val="OdsekzoznamuChar"/>
    <w:uiPriority w:val="34"/>
    <w:qFormat/>
    <w:rsid w:val="00DF78F2"/>
    <w:pPr>
      <w:ind w:left="708"/>
    </w:pPr>
    <w:rPr>
      <w:rFonts w:cs="Arial"/>
      <w:sz w:val="22"/>
      <w:szCs w:val="22"/>
    </w:rPr>
  </w:style>
  <w:style w:type="paragraph" w:styleId="Hlavika">
    <w:name w:val="header"/>
    <w:basedOn w:val="Normlny"/>
    <w:link w:val="HlavikaChar"/>
    <w:uiPriority w:val="99"/>
    <w:unhideWhenUsed/>
    <w:rsid w:val="00EF2625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EF2625"/>
    <w:rPr>
      <w:rFonts w:ascii="Arial" w:eastAsia="Times New Roman" w:hAnsi="Arial" w:cs="Times New Roman"/>
      <w:sz w:val="20"/>
      <w:szCs w:val="20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EF2625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EF2625"/>
    <w:rPr>
      <w:rFonts w:ascii="Arial" w:eastAsia="Times New Roman" w:hAnsi="Arial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382</Words>
  <Characters>2181</Characters>
  <Application>Microsoft Office Word</Application>
  <DocSecurity>0</DocSecurity>
  <Lines>18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Tatiana Valentovičová</cp:lastModifiedBy>
  <cp:revision>10</cp:revision>
  <dcterms:created xsi:type="dcterms:W3CDTF">2021-06-22T06:46:00Z</dcterms:created>
  <dcterms:modified xsi:type="dcterms:W3CDTF">2021-06-30T05:24:00Z</dcterms:modified>
</cp:coreProperties>
</file>