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4D46" w:rsidRPr="000B1182" w:rsidRDefault="00474D46" w:rsidP="00474D46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B1182">
        <w:rPr>
          <w:rFonts w:ascii="Times New Roman" w:hAnsi="Times New Roman" w:cs="Times New Roman"/>
        </w:rPr>
        <w:t xml:space="preserve">Príloha 1 </w:t>
      </w:r>
      <w:r>
        <w:rPr>
          <w:rFonts w:ascii="Times New Roman" w:hAnsi="Times New Roman" w:cs="Times New Roman"/>
        </w:rPr>
        <w:t>B</w:t>
      </w:r>
    </w:p>
    <w:p w:rsidR="00474D46" w:rsidRDefault="00474D46" w:rsidP="00474D4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4D46" w:rsidRPr="00C93AD1" w:rsidRDefault="00474D46" w:rsidP="00474D4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3AD1">
        <w:rPr>
          <w:rFonts w:ascii="Times New Roman" w:hAnsi="Times New Roman" w:cs="Times New Roman"/>
          <w:b/>
          <w:sz w:val="28"/>
          <w:szCs w:val="28"/>
        </w:rPr>
        <w:t>Opis predmetu zákazky</w:t>
      </w:r>
    </w:p>
    <w:p w:rsidR="00474D46" w:rsidRPr="00EA3C0F" w:rsidRDefault="00474D46" w:rsidP="00474D46">
      <w:pPr>
        <w:widowControl w:val="0"/>
        <w:autoSpaceDE w:val="0"/>
        <w:autoSpaceDN w:val="0"/>
        <w:adjustRightInd w:val="0"/>
        <w:jc w:val="center"/>
        <w:rPr>
          <w:rFonts w:ascii="Arial Narrow" w:hAnsi="Arial Narrow"/>
          <w:b/>
          <w:sz w:val="28"/>
          <w:szCs w:val="28"/>
        </w:rPr>
      </w:pPr>
      <w:r w:rsidRPr="00C93AD1">
        <w:rPr>
          <w:rFonts w:ascii="Times New Roman" w:hAnsi="Times New Roman" w:cs="Times New Roman"/>
          <w:b/>
          <w:sz w:val="28"/>
          <w:szCs w:val="28"/>
        </w:rPr>
        <w:t xml:space="preserve">Časť 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Arial Narrow" w:hAnsi="Arial Narrow"/>
          <w:b/>
          <w:sz w:val="28"/>
          <w:szCs w:val="28"/>
        </w:rPr>
        <w:t xml:space="preserve"> – </w:t>
      </w:r>
      <w:r w:rsidRPr="00474D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sk-SK"/>
        </w:rPr>
        <w:t>Ručný FTIR spektrometer na detekciu výbušnín</w:t>
      </w:r>
    </w:p>
    <w:p w:rsidR="008A68F6" w:rsidRDefault="00474D46" w:rsidP="00474D46">
      <w:pPr>
        <w:rPr>
          <w:rFonts w:ascii="Times New Roman" w:hAnsi="Times New Roman" w:cs="Times New Roman"/>
          <w:color w:val="000000"/>
          <w:sz w:val="24"/>
          <w:szCs w:val="24"/>
          <w:lang w:eastAsia="sk-SK"/>
        </w:rPr>
      </w:pPr>
      <w:r w:rsidRPr="00C93AD1">
        <w:rPr>
          <w:rFonts w:ascii="Times New Roman" w:hAnsi="Times New Roman" w:cs="Times New Roman"/>
          <w:color w:val="000000"/>
          <w:sz w:val="24"/>
          <w:szCs w:val="24"/>
          <w:lang w:eastAsia="sk-SK"/>
        </w:rPr>
        <w:t xml:space="preserve">Predmetom zákazky je zabezpečenie </w:t>
      </w:r>
      <w:r w:rsidRPr="00474D46">
        <w:rPr>
          <w:rFonts w:ascii="Times New Roman" w:hAnsi="Times New Roman" w:cs="Times New Roman"/>
          <w:color w:val="000000"/>
          <w:sz w:val="24"/>
          <w:szCs w:val="24"/>
          <w:lang w:eastAsia="sk-SK"/>
        </w:rPr>
        <w:t>dodávky</w:t>
      </w:r>
      <w:r w:rsidR="008A68F6">
        <w:rPr>
          <w:rFonts w:ascii="Times New Roman" w:hAnsi="Times New Roman" w:cs="Times New Roman"/>
          <w:color w:val="000000"/>
          <w:sz w:val="24"/>
          <w:szCs w:val="24"/>
          <w:lang w:eastAsia="sk-SK"/>
        </w:rPr>
        <w:t>:</w:t>
      </w:r>
    </w:p>
    <w:p w:rsidR="00474D46" w:rsidRPr="00474D46" w:rsidRDefault="00474D46" w:rsidP="00474D46">
      <w:pPr>
        <w:rPr>
          <w:rFonts w:ascii="Times New Roman" w:hAnsi="Times New Roman" w:cs="Times New Roman"/>
          <w:sz w:val="24"/>
          <w:szCs w:val="24"/>
        </w:rPr>
      </w:pPr>
      <w:r w:rsidRPr="00474D4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sk-SK"/>
        </w:rPr>
        <w:t>Ručné FTIR spektrometre na detekciu výbušnín</w:t>
      </w:r>
      <w:r w:rsidRPr="00474D46">
        <w:rPr>
          <w:rFonts w:ascii="Times New Roman" w:hAnsi="Times New Roman" w:cs="Times New Roman"/>
          <w:color w:val="000000"/>
          <w:sz w:val="24"/>
          <w:szCs w:val="24"/>
          <w:lang w:eastAsia="sk-SK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eastAsia="sk-SK"/>
        </w:rPr>
        <w:t>v počte</w:t>
      </w:r>
      <w:r w:rsidRPr="00474D46">
        <w:rPr>
          <w:rFonts w:ascii="Times New Roman" w:hAnsi="Times New Roman" w:cs="Times New Roman"/>
          <w:color w:val="000000"/>
          <w:sz w:val="24"/>
          <w:szCs w:val="24"/>
          <w:lang w:eastAsia="sk-SK"/>
        </w:rPr>
        <w:t xml:space="preserve"> 3 kusov.</w:t>
      </w:r>
    </w:p>
    <w:tbl>
      <w:tblPr>
        <w:tblW w:w="920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73"/>
        <w:gridCol w:w="2837"/>
        <w:gridCol w:w="4394"/>
      </w:tblGrid>
      <w:tr w:rsidR="00474D46" w:rsidRPr="00474D46" w:rsidTr="00474D46">
        <w:trPr>
          <w:trHeight w:val="480"/>
        </w:trPr>
        <w:tc>
          <w:tcPr>
            <w:tcW w:w="9204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74D46" w:rsidRDefault="00474D46" w:rsidP="00474D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 xml:space="preserve">             </w:t>
            </w:r>
          </w:p>
          <w:p w:rsidR="00474D46" w:rsidRPr="00474D46" w:rsidRDefault="00474D46" w:rsidP="00474D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 xml:space="preserve">                  </w:t>
            </w:r>
            <w:r w:rsidRPr="00474D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 xml:space="preserve">Opis predmetu zákazky,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 xml:space="preserve">                                </w:t>
            </w:r>
            <w:r w:rsidRPr="00474D4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k-SK"/>
              </w:rPr>
              <w:t>Vlastný návrh plnenia</w:t>
            </w:r>
          </w:p>
          <w:p w:rsidR="00474D46" w:rsidRDefault="00474D46" w:rsidP="00474D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 xml:space="preserve">                    </w:t>
            </w:r>
            <w:r w:rsidRPr="00474D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technické parametre</w:t>
            </w:r>
          </w:p>
          <w:p w:rsidR="00474D46" w:rsidRPr="00474D46" w:rsidRDefault="00474D46" w:rsidP="00474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</w:p>
        </w:tc>
      </w:tr>
      <w:tr w:rsidR="00474D46" w:rsidRPr="00474D46" w:rsidTr="002449B6">
        <w:trPr>
          <w:trHeight w:val="480"/>
        </w:trPr>
        <w:tc>
          <w:tcPr>
            <w:tcW w:w="4810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474D46" w:rsidRPr="00474D46" w:rsidRDefault="00474D46" w:rsidP="00474D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k-SK"/>
              </w:rPr>
            </w:pPr>
            <w:r w:rsidRPr="00474D4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k-SK"/>
              </w:rPr>
              <w:t xml:space="preserve">Identifikátor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k-SK"/>
              </w:rPr>
              <w:t>d</w:t>
            </w:r>
            <w:r w:rsidRPr="00474D4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k-SK"/>
              </w:rPr>
              <w:t>odávateľa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k-SK"/>
              </w:rPr>
              <w:t>: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74D46" w:rsidRPr="00474D46" w:rsidRDefault="00474D46" w:rsidP="00474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474D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 xml:space="preserve">model, typ, druh, označenie </w:t>
            </w:r>
          </w:p>
        </w:tc>
      </w:tr>
      <w:tr w:rsidR="00474D46" w:rsidRPr="00474D46" w:rsidTr="002449B6">
        <w:trPr>
          <w:trHeight w:val="504"/>
        </w:trPr>
        <w:tc>
          <w:tcPr>
            <w:tcW w:w="4810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474D46" w:rsidRPr="00474D46" w:rsidRDefault="00474D46" w:rsidP="00474D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k-SK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474D46" w:rsidRPr="00474D46" w:rsidRDefault="00474D46" w:rsidP="00474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474D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474D46" w:rsidRPr="00474D46" w:rsidTr="002449B6">
        <w:trPr>
          <w:trHeight w:val="459"/>
        </w:trPr>
        <w:tc>
          <w:tcPr>
            <w:tcW w:w="4810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474D46" w:rsidRPr="00474D46" w:rsidRDefault="00474D46" w:rsidP="00474D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k-SK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4D46" w:rsidRPr="00474D46" w:rsidRDefault="00474D46" w:rsidP="00474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474D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výrobca</w:t>
            </w:r>
          </w:p>
        </w:tc>
      </w:tr>
      <w:tr w:rsidR="00474D46" w:rsidRPr="00474D46" w:rsidTr="002449B6">
        <w:trPr>
          <w:trHeight w:val="519"/>
        </w:trPr>
        <w:tc>
          <w:tcPr>
            <w:tcW w:w="4810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474D46" w:rsidRPr="00474D46" w:rsidRDefault="00474D46" w:rsidP="00474D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k-SK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474D46" w:rsidRPr="00474D46" w:rsidRDefault="00474D46" w:rsidP="00474D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474D46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  <w:tr w:rsidR="00474D46" w:rsidRPr="00474D46" w:rsidTr="00474D46">
        <w:trPr>
          <w:trHeight w:val="924"/>
        </w:trPr>
        <w:tc>
          <w:tcPr>
            <w:tcW w:w="19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D46" w:rsidRPr="00474D46" w:rsidRDefault="00474D46" w:rsidP="00474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474D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Požadovaný technický parameter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D46" w:rsidRPr="00474D46" w:rsidRDefault="00474D46" w:rsidP="00474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474D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Požadovaná technická špecifikácia parametra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74D46" w:rsidRPr="00474D46" w:rsidRDefault="00474D46" w:rsidP="00474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k-SK"/>
              </w:rPr>
            </w:pPr>
            <w:r w:rsidRPr="00474D4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k-SK"/>
              </w:rPr>
              <w:t xml:space="preserve"> Presný technický parameter</w:t>
            </w:r>
            <w:r w:rsidRPr="00474D4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k-SK"/>
              </w:rPr>
              <w:br/>
              <w:t>ponúkaného zariadenia</w:t>
            </w:r>
          </w:p>
        </w:tc>
      </w:tr>
      <w:tr w:rsidR="00474D46" w:rsidRPr="00474D46" w:rsidTr="002449B6">
        <w:trPr>
          <w:trHeight w:val="924"/>
        </w:trPr>
        <w:tc>
          <w:tcPr>
            <w:tcW w:w="19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D46" w:rsidRPr="00474D46" w:rsidRDefault="00474D46" w:rsidP="00474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474D46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spektrálny rozsah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D46" w:rsidRDefault="00474D46" w:rsidP="00474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474D46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minimálne </w:t>
            </w:r>
          </w:p>
          <w:p w:rsidR="00474D46" w:rsidRPr="00474D46" w:rsidRDefault="00474D46" w:rsidP="00474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474D46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650 - 4000 cm</w:t>
            </w:r>
            <w:r w:rsidRPr="00474D46"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sk-SK"/>
              </w:rPr>
              <w:t>-1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474D46" w:rsidRPr="00474D46" w:rsidRDefault="00474D46" w:rsidP="00474D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474D46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  <w:tr w:rsidR="00474D46" w:rsidRPr="00474D46" w:rsidTr="002449B6">
        <w:trPr>
          <w:trHeight w:val="924"/>
        </w:trPr>
        <w:tc>
          <w:tcPr>
            <w:tcW w:w="19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D46" w:rsidRPr="00474D46" w:rsidRDefault="00474D46" w:rsidP="00474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474D46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spektrálne rozlíšenie 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D46" w:rsidRPr="00474D46" w:rsidRDefault="00474D46" w:rsidP="00474D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 w:rsidRPr="00474D46">
              <w:rPr>
                <w:rFonts w:ascii="Times New Roman" w:eastAsia="Times New Roman" w:hAnsi="Times New Roman" w:cs="Times New Roman"/>
                <w:lang w:eastAsia="sk-SK"/>
              </w:rPr>
              <w:t>maximálne 4 cm</w:t>
            </w:r>
            <w:r w:rsidRPr="00474D46">
              <w:rPr>
                <w:rFonts w:ascii="Times New Roman" w:eastAsia="Times New Roman" w:hAnsi="Times New Roman" w:cs="Times New Roman"/>
                <w:vertAlign w:val="superscript"/>
                <w:lang w:eastAsia="sk-SK"/>
              </w:rPr>
              <w:t xml:space="preserve">-1 </w:t>
            </w:r>
            <w:r w:rsidRPr="00474D46">
              <w:rPr>
                <w:rFonts w:ascii="Times New Roman" w:eastAsia="Times New Roman" w:hAnsi="Times New Roman" w:cs="Times New Roman"/>
                <w:lang w:eastAsia="sk-SK"/>
              </w:rPr>
              <w:t>alebo lepšie (menej ako 4 cm</w:t>
            </w:r>
            <w:r w:rsidRPr="00474D46">
              <w:rPr>
                <w:rFonts w:ascii="Times New Roman" w:eastAsia="Times New Roman" w:hAnsi="Times New Roman" w:cs="Times New Roman"/>
                <w:vertAlign w:val="superscript"/>
                <w:lang w:eastAsia="sk-SK"/>
              </w:rPr>
              <w:t>-1</w:t>
            </w:r>
            <w:r w:rsidRPr="00474D46">
              <w:rPr>
                <w:rFonts w:ascii="Times New Roman" w:eastAsia="Times New Roman" w:hAnsi="Times New Roman" w:cs="Times New Roman"/>
                <w:lang w:eastAsia="sk-SK"/>
              </w:rPr>
              <w:t>)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474D46" w:rsidRPr="00474D46" w:rsidRDefault="00474D46" w:rsidP="00474D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474D46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  <w:tr w:rsidR="00474D46" w:rsidRPr="00474D46" w:rsidTr="002449B6">
        <w:trPr>
          <w:trHeight w:val="924"/>
        </w:trPr>
        <w:tc>
          <w:tcPr>
            <w:tcW w:w="19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D46" w:rsidRPr="00474D46" w:rsidRDefault="00474D46" w:rsidP="00474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474D46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optika pre snímanie IČ spektier  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D46" w:rsidRPr="00474D46" w:rsidRDefault="00474D46" w:rsidP="00474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474D46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diamantové ATR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474D46" w:rsidRPr="00474D46" w:rsidRDefault="00474D46" w:rsidP="00474D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474D46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  <w:tr w:rsidR="00474D46" w:rsidRPr="00474D46" w:rsidTr="002449B6">
        <w:trPr>
          <w:trHeight w:val="810"/>
        </w:trPr>
        <w:tc>
          <w:tcPr>
            <w:tcW w:w="19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D46" w:rsidRPr="00474D46" w:rsidRDefault="00474D46" w:rsidP="00474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474D46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kvalita vyhotovenia prístroja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D46" w:rsidRPr="00474D46" w:rsidRDefault="00474D46" w:rsidP="00474D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 w:rsidRPr="00474D46">
              <w:rPr>
                <w:rFonts w:ascii="Times New Roman" w:eastAsia="Times New Roman" w:hAnsi="Times New Roman" w:cs="Times New Roman"/>
                <w:lang w:eastAsia="sk-SK"/>
              </w:rPr>
              <w:t xml:space="preserve">minimálne ochrana pred vniknutím prachu a vody (napr. IP54 podľa IEC 60529 alebo </w:t>
            </w:r>
            <w:r w:rsidRPr="00474D46">
              <w:rPr>
                <w:rFonts w:ascii="Times New Roman" w:eastAsia="Times New Roman" w:hAnsi="Times New Roman" w:cs="Times New Roman"/>
                <w:color w:val="000000" w:themeColor="text1"/>
                <w:lang w:eastAsia="sk-SK"/>
              </w:rPr>
              <w:t xml:space="preserve">podľa </w:t>
            </w:r>
            <w:r w:rsidRPr="00474D46">
              <w:rPr>
                <w:rFonts w:ascii="Times New Roman" w:eastAsia="Times New Roman" w:hAnsi="Times New Roman" w:cs="Times New Roman"/>
                <w:lang w:eastAsia="sk-SK"/>
              </w:rPr>
              <w:t>ekvivalentnej normy)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474D46" w:rsidRPr="00474D46" w:rsidRDefault="00474D46" w:rsidP="00474D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474D46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  <w:tr w:rsidR="00474D46" w:rsidRPr="00474D46" w:rsidTr="002449B6">
        <w:trPr>
          <w:trHeight w:val="855"/>
        </w:trPr>
        <w:tc>
          <w:tcPr>
            <w:tcW w:w="19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D46" w:rsidRPr="00474D46" w:rsidRDefault="00474D46" w:rsidP="00474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474D46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rozsah pracovných teplôt 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D46" w:rsidRDefault="00474D46" w:rsidP="00474D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 w:rsidRPr="00474D46">
              <w:rPr>
                <w:rFonts w:ascii="Times New Roman" w:eastAsia="Times New Roman" w:hAnsi="Times New Roman" w:cs="Times New Roman"/>
                <w:lang w:eastAsia="sk-SK"/>
              </w:rPr>
              <w:t xml:space="preserve">minimálne </w:t>
            </w:r>
          </w:p>
          <w:p w:rsidR="00474D46" w:rsidRPr="00474D46" w:rsidRDefault="00474D46" w:rsidP="00474D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 w:rsidRPr="00474D46">
              <w:rPr>
                <w:rFonts w:ascii="Times New Roman" w:eastAsia="Times New Roman" w:hAnsi="Times New Roman" w:cs="Times New Roman"/>
                <w:lang w:eastAsia="sk-SK"/>
              </w:rPr>
              <w:t>od 0 °C do +40 °C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474D46" w:rsidRPr="00474D46" w:rsidRDefault="00474D46" w:rsidP="00474D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474D46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  <w:tr w:rsidR="00474D46" w:rsidRPr="00474D46" w:rsidTr="002449B6">
        <w:trPr>
          <w:trHeight w:val="828"/>
        </w:trPr>
        <w:tc>
          <w:tcPr>
            <w:tcW w:w="19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D46" w:rsidRPr="00474D46" w:rsidRDefault="00474D46" w:rsidP="00474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474D46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hmotnosť celého spektrometra v prevádzkyschopnom stave (vrátane batérie/akumulátora) 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D46" w:rsidRPr="00474D46" w:rsidRDefault="00474D46" w:rsidP="00474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474D46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maximálne 2,5 kg 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474D46" w:rsidRPr="00474D46" w:rsidRDefault="00474D46" w:rsidP="00474D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474D46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  <w:tr w:rsidR="00474D46" w:rsidRPr="00474D46" w:rsidTr="002449B6">
        <w:trPr>
          <w:trHeight w:val="1455"/>
        </w:trPr>
        <w:tc>
          <w:tcPr>
            <w:tcW w:w="19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D46" w:rsidRPr="00474D46" w:rsidRDefault="00474D46" w:rsidP="00474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474D46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lastRenderedPageBreak/>
              <w:t>napájanie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D46" w:rsidRPr="00474D46" w:rsidRDefault="00474D46" w:rsidP="00474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474D46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nabíjateľná a vymeniteľná batéria s výdržou minimálne 3 hodiny na jedno nabitie, </w:t>
            </w:r>
            <w:r w:rsidRPr="00474D4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>dodávka musí obsahovať minimálne dve takéto batérie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474D46" w:rsidRPr="00474D46" w:rsidRDefault="00474D46" w:rsidP="00474D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474D46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  <w:tr w:rsidR="00474D46" w:rsidRPr="00474D46" w:rsidTr="002449B6">
        <w:trPr>
          <w:trHeight w:val="552"/>
        </w:trPr>
        <w:tc>
          <w:tcPr>
            <w:tcW w:w="19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D46" w:rsidRPr="00474D46" w:rsidRDefault="00474D46" w:rsidP="00474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474D46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zobrazenie spektier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D46" w:rsidRPr="00474D46" w:rsidRDefault="00474D46" w:rsidP="00474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474D46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vizuálne zobrazenie intenzity IČ spektier nameraných aj referenčných látok z knižníc na displeji spektrometra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474D46" w:rsidRPr="00474D46" w:rsidRDefault="00474D46" w:rsidP="00474D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474D46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  <w:tr w:rsidR="00474D46" w:rsidRPr="00474D46" w:rsidTr="002449B6">
        <w:trPr>
          <w:trHeight w:val="1695"/>
        </w:trPr>
        <w:tc>
          <w:tcPr>
            <w:tcW w:w="19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D46" w:rsidRPr="00474D46" w:rsidRDefault="00474D46" w:rsidP="00474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474D46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integrované databázy (knižnice) chemických látok  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D46" w:rsidRPr="00474D46" w:rsidRDefault="00474D46" w:rsidP="00474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474D46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musia obsahovať minimálne 10 000 látok (výbušniny, drogy, priemyselné chemikálie a iné), </w:t>
            </w:r>
            <w:r w:rsidRPr="00474D46">
              <w:rPr>
                <w:rFonts w:ascii="Times New Roman" w:eastAsia="Times New Roman" w:hAnsi="Times New Roman" w:cs="Times New Roman"/>
                <w:lang w:eastAsia="sk-SK"/>
              </w:rPr>
              <w:t>spektrometer musí zároveň umožňovať vytváranie vlastných užívateľských knižníc IČ spektier nameraných chemických látok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474D46" w:rsidRPr="00474D46" w:rsidRDefault="00474D46" w:rsidP="00474D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474D46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  <w:tr w:rsidR="00474D46" w:rsidRPr="00474D46" w:rsidTr="002449B6">
        <w:trPr>
          <w:trHeight w:val="1800"/>
        </w:trPr>
        <w:tc>
          <w:tcPr>
            <w:tcW w:w="19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D46" w:rsidRPr="00474D46" w:rsidRDefault="00474D46" w:rsidP="00474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474D46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ukladanie a export nameraných IČ spektier  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D46" w:rsidRPr="00474D46" w:rsidRDefault="00474D46" w:rsidP="00474D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 w:rsidRPr="00474D46">
              <w:rPr>
                <w:rFonts w:ascii="Times New Roman" w:eastAsia="Times New Roman" w:hAnsi="Times New Roman" w:cs="Times New Roman"/>
                <w:lang w:eastAsia="sk-SK"/>
              </w:rPr>
              <w:t>ukladanie nameraných IČ spektier chemických látok do internej pamäte spektrometra a zároveň možnosť ich exportu aj do externého PC alebo notebook (napr. prostredníctvom USB alebo ekvivalent)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474D46" w:rsidRPr="00474D46" w:rsidRDefault="00474D46" w:rsidP="00474D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474D46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  <w:tr w:rsidR="00474D46" w:rsidRPr="00474D46" w:rsidTr="002449B6">
        <w:trPr>
          <w:trHeight w:val="288"/>
        </w:trPr>
        <w:tc>
          <w:tcPr>
            <w:tcW w:w="19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D46" w:rsidRPr="00474D46" w:rsidRDefault="00474D46" w:rsidP="00474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474D46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externá tlač 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D46" w:rsidRPr="00474D46" w:rsidRDefault="00474D46" w:rsidP="00474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474D46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možnosť externej tlače protokolov s výsledkami meraní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474D46" w:rsidRPr="00474D46" w:rsidRDefault="00474D46" w:rsidP="00474D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474D46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  <w:tr w:rsidR="00474D46" w:rsidRPr="00474D46" w:rsidTr="002449B6">
        <w:trPr>
          <w:trHeight w:val="828"/>
        </w:trPr>
        <w:tc>
          <w:tcPr>
            <w:tcW w:w="19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D46" w:rsidRPr="00474D46" w:rsidRDefault="00474D46" w:rsidP="00474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474D46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vyhodnocovacie zariadenie </w:t>
            </w:r>
            <w:r w:rsidRPr="00474D46">
              <w:rPr>
                <w:rFonts w:ascii="Times New Roman" w:eastAsia="Times New Roman" w:hAnsi="Times New Roman" w:cs="Times New Roman"/>
                <w:color w:val="000000" w:themeColor="text1"/>
                <w:lang w:eastAsia="sk-SK"/>
              </w:rPr>
              <w:t>notebook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D46" w:rsidRPr="00474D46" w:rsidRDefault="00474D46" w:rsidP="00474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474D46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musí byť kompatibilný so spektrometrom a umožňovať sp</w:t>
            </w:r>
            <w:r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r</w:t>
            </w:r>
            <w:r w:rsidRPr="00474D46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acovávanie, ukladanie,</w:t>
            </w:r>
            <w:r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 </w:t>
            </w:r>
            <w:r w:rsidRPr="00474D46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vyhodnocovanie a triedenie nameraných údajov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474D46" w:rsidRPr="00474D46" w:rsidRDefault="00474D46" w:rsidP="00474D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474D46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  <w:tr w:rsidR="00474D46" w:rsidRPr="00474D46" w:rsidTr="002449B6">
        <w:trPr>
          <w:trHeight w:val="1380"/>
        </w:trPr>
        <w:tc>
          <w:tcPr>
            <w:tcW w:w="19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D46" w:rsidRPr="00474D46" w:rsidRDefault="00474D46" w:rsidP="00474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474D46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Zoznam vybavenia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D46" w:rsidRPr="00474D46" w:rsidRDefault="00474D46" w:rsidP="00474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474D46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Uveďte podrobný zoznam všetkých komponentov s uvedením počtu kusov, ktoré tvoria  ponuku. (okrem samotného prístroja aj napríklad: nabíjačky, batérie, prepravné obaly, prepojovacie káble, konektory, do</w:t>
            </w:r>
            <w:r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p</w:t>
            </w:r>
            <w:r w:rsidRPr="00474D46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lnkové softvéry, popruhy, návody na použitie, všetky komponenty tvoriace ponuku)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474D46" w:rsidRPr="00474D46" w:rsidRDefault="00474D46" w:rsidP="00474D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474D46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  <w:tr w:rsidR="00474D46" w:rsidRPr="00474D46" w:rsidTr="002449B6">
        <w:trPr>
          <w:trHeight w:val="840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474D46" w:rsidRPr="00474D46" w:rsidRDefault="00474D46" w:rsidP="00474D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k-SK"/>
              </w:rPr>
            </w:pPr>
            <w:r w:rsidRPr="00474D4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k-SK"/>
              </w:rPr>
              <w:t>Ďalšie požiadavky (platia pre každý spektrometer jednotlivo)</w:t>
            </w:r>
          </w:p>
        </w:tc>
      </w:tr>
      <w:tr w:rsidR="00474D46" w:rsidRPr="00474D46" w:rsidTr="002449B6">
        <w:trPr>
          <w:trHeight w:val="795"/>
        </w:trPr>
        <w:tc>
          <w:tcPr>
            <w:tcW w:w="481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D46" w:rsidRPr="00474D46" w:rsidRDefault="00474D46" w:rsidP="00474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474D46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Požadovaná záručná doba na spektr</w:t>
            </w:r>
            <w:r w:rsidRPr="00474D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ometer: minimálne 48 mesiacov (4 roky) od kompletnej inštalácie.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474D46" w:rsidRPr="00474D46" w:rsidRDefault="00474D46" w:rsidP="00474D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474D46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  <w:tr w:rsidR="00474D46" w:rsidRPr="00474D46" w:rsidTr="002449B6">
        <w:trPr>
          <w:trHeight w:val="1455"/>
        </w:trPr>
        <w:tc>
          <w:tcPr>
            <w:tcW w:w="481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D46" w:rsidRPr="00474D46" w:rsidRDefault="00474D46" w:rsidP="00474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474D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Do konečnej ceny musia byť zahrnuté colné poplatky, dopravné náklady do uvedených miest inštalácie (Bratislava, Slovenská Ľupča, Košice), kompletná inštalácia a zaškolenie obsluhy v každom z uvedených pracovísk KEÚ PZ (Bratislava, Slovenská Ľupča, Košice).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474D46" w:rsidRPr="00474D46" w:rsidRDefault="00474D46" w:rsidP="00474D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474D46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  <w:tr w:rsidR="00474D46" w:rsidRPr="00474D46" w:rsidTr="002449B6">
        <w:trPr>
          <w:trHeight w:val="1680"/>
        </w:trPr>
        <w:tc>
          <w:tcPr>
            <w:tcW w:w="481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D46" w:rsidRPr="00474D46" w:rsidRDefault="00474D46" w:rsidP="00474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474D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Do konečnej ceny musia byť zahrnuté štyri preventívne údržby (vykonané po 12, 24, 36 a 48 mesiacoch od kompletnej inštalácie), vrátane dopravných nákladov a nevyhnutných (výrobcom predpísaných) náhradných dielov, vykonané v každom z uvedených pracovísk KEÚ PZ (Bratislava, Slovenská Ľupča, Košice).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474D46" w:rsidRPr="00474D46" w:rsidRDefault="00474D46" w:rsidP="00474D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474D46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  <w:tr w:rsidR="00474D46" w:rsidRPr="00474D46" w:rsidTr="002449B6">
        <w:trPr>
          <w:trHeight w:val="870"/>
        </w:trPr>
        <w:tc>
          <w:tcPr>
            <w:tcW w:w="481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D46" w:rsidRPr="00474D46" w:rsidRDefault="00474D46" w:rsidP="00474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474D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D</w:t>
            </w:r>
            <w:r w:rsidRPr="00474D46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odávateľ zariadenia musí v záručnej dobe</w:t>
            </w:r>
            <w:r w:rsidRPr="00474D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 xml:space="preserve"> garantovať nástup na servisný zásah do 48 h od nahlásenia poruchy.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474D46" w:rsidRPr="00474D46" w:rsidRDefault="00474D46" w:rsidP="00474D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474D46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  <w:tr w:rsidR="00474D46" w:rsidRPr="00474D46" w:rsidTr="002449B6">
        <w:trPr>
          <w:trHeight w:val="900"/>
        </w:trPr>
        <w:tc>
          <w:tcPr>
            <w:tcW w:w="481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D46" w:rsidRPr="00474D46" w:rsidRDefault="00474D46" w:rsidP="00474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474D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 xml:space="preserve">Záručný servis musí byť vykonávaný servisným technikom, ktorý bol vyškolený výrobcom zariadenia (autorizovaný servis). 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474D46" w:rsidRPr="00474D46" w:rsidRDefault="00474D46" w:rsidP="00474D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474D46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  <w:tr w:rsidR="00474D46" w:rsidRPr="00474D46" w:rsidTr="002449B6">
        <w:trPr>
          <w:trHeight w:val="1550"/>
        </w:trPr>
        <w:tc>
          <w:tcPr>
            <w:tcW w:w="481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D46" w:rsidRDefault="00474D46" w:rsidP="00474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74D46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Do konečnej ceny každého spektrometra musí byť zahrnutý notebook pre prácu na mieste činu, ktorý musí spĺňať nasledovné požiadavky: </w:t>
            </w:r>
            <w:r w:rsidRPr="00474D46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br/>
              <w:t xml:space="preserve">- výkon procesora: minimálne 6000 bodov na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</w:t>
            </w:r>
          </w:p>
          <w:p w:rsidR="008A68F6" w:rsidRDefault="00474D46" w:rsidP="008A68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  </w:t>
            </w:r>
            <w:r w:rsidR="008A68F6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tr</w:t>
            </w:r>
            <w:r w:rsidRPr="00474D46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ánke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 </w:t>
            </w:r>
            <w:r w:rsidRPr="00474D46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www.cpubenchmark.net,</w:t>
            </w:r>
            <w:r w:rsidRPr="00474D46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br/>
              <w:t xml:space="preserve">- operačná pamäť RAM: minimálne 8 GB, </w:t>
            </w:r>
            <w:r w:rsidRPr="00474D46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br/>
              <w:t>- kapacita pevného disku SSD:</w:t>
            </w:r>
          </w:p>
          <w:p w:rsidR="008A68F6" w:rsidRDefault="008A68F6" w:rsidP="008A68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 </w:t>
            </w:r>
            <w:r w:rsidR="00474D46" w:rsidRPr="00474D46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minimálne 256 GB, </w:t>
            </w:r>
            <w:r w:rsidR="00474D46" w:rsidRPr="00474D46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br/>
              <w:t xml:space="preserve">- minimálne 14'' displej v rozlíšení </w:t>
            </w:r>
          </w:p>
          <w:p w:rsidR="008A68F6" w:rsidRDefault="008A68F6" w:rsidP="008A68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 </w:t>
            </w:r>
            <w:proofErr w:type="spellStart"/>
            <w:r w:rsidR="00474D46" w:rsidRPr="00474D46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Full</w:t>
            </w:r>
            <w:proofErr w:type="spellEnd"/>
            <w:r w:rsidR="00474D46" w:rsidRPr="00474D46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HD 1920 x 1080 </w:t>
            </w:r>
            <w:proofErr w:type="spellStart"/>
            <w:r w:rsidR="00474D46" w:rsidRPr="00474D46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px</w:t>
            </w:r>
            <w:proofErr w:type="spellEnd"/>
            <w:r w:rsidR="00474D46" w:rsidRPr="00474D46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, </w:t>
            </w:r>
            <w:r w:rsidR="00474D46" w:rsidRPr="00474D46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br/>
              <w:t xml:space="preserve">- jas displeja: minimálne 250 </w:t>
            </w:r>
            <w:proofErr w:type="spellStart"/>
            <w:r w:rsidR="00474D46" w:rsidRPr="00474D46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nits</w:t>
            </w:r>
            <w:proofErr w:type="spellEnd"/>
            <w:r w:rsidR="00474D46" w:rsidRPr="00474D46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,</w:t>
            </w:r>
            <w:r w:rsidR="00474D46" w:rsidRPr="00474D46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br/>
              <w:t>- hmotnosť notebooku: maximálne 2 kg,</w:t>
            </w:r>
            <w:r w:rsidR="00474D46" w:rsidRPr="00474D46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br/>
              <w:t xml:space="preserve">- výdrž batérie: minimálne 10 hodín, </w:t>
            </w:r>
            <w:r w:rsidR="00474D46" w:rsidRPr="00474D46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br/>
              <w:t xml:space="preserve">- odolnosť notebooku: napr. certifikácia podľa </w:t>
            </w:r>
          </w:p>
          <w:p w:rsidR="008A68F6" w:rsidRDefault="008A68F6" w:rsidP="008A68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 </w:t>
            </w:r>
            <w:r w:rsidR="00474D46" w:rsidRPr="00474D46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MIL-STD-810 alebo iného ekvivalentného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</w:t>
            </w:r>
          </w:p>
          <w:p w:rsidR="008A68F6" w:rsidRDefault="008A68F6" w:rsidP="008A68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 </w:t>
            </w:r>
            <w:r w:rsidR="00474D46" w:rsidRPr="00474D46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štandardu,</w:t>
            </w:r>
            <w:r w:rsidR="00474D46" w:rsidRPr="00474D46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br/>
              <w:t xml:space="preserve">- klávesnica: podsvietená a odolná voči poliatiu </w:t>
            </w:r>
          </w:p>
          <w:p w:rsidR="008A68F6" w:rsidRDefault="008A68F6" w:rsidP="008A68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 </w:t>
            </w:r>
            <w:r w:rsidR="00474D46" w:rsidRPr="00474D46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kvapalinou, </w:t>
            </w:r>
            <w:r w:rsidR="00474D46" w:rsidRPr="00474D46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br/>
              <w:t>- možnosť bezdrôtového pripojenia</w:t>
            </w:r>
          </w:p>
          <w:p w:rsidR="008A68F6" w:rsidRDefault="00474D46" w:rsidP="008A68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74D46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(Wi-Fi a Bluetooth),</w:t>
            </w:r>
            <w:r w:rsidRPr="00474D46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br/>
              <w:t>- nabíjanie notebooku prostredníctvom USB-C,</w:t>
            </w:r>
            <w:r w:rsidRPr="00474D46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br/>
              <w:t>- kapacita batérie: minimálne 45 Wh,</w:t>
            </w:r>
            <w:r w:rsidRPr="00474D46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br/>
              <w:t>- napájací adaptér na 230 V, 50 Hz,</w:t>
            </w:r>
            <w:r w:rsidRPr="00474D46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br/>
              <w:t xml:space="preserve">- možnosť dobíjania notebooku z motorového </w:t>
            </w:r>
          </w:p>
          <w:p w:rsidR="008A68F6" w:rsidRDefault="008A68F6" w:rsidP="008A68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  </w:t>
            </w:r>
            <w:r w:rsidR="00474D46" w:rsidRPr="00474D46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vozidla (napr.: prostredníctvom dodaného </w:t>
            </w:r>
            <w:r w:rsidR="00474D46" w:rsidRPr="00474D46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  </w:t>
            </w:r>
            <w:r w:rsidR="00474D46" w:rsidRPr="00474D46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12 V adaptéra schopného dodať nabíjací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  </w:t>
            </w:r>
          </w:p>
          <w:p w:rsidR="008A68F6" w:rsidRDefault="008A68F6" w:rsidP="008A68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  </w:t>
            </w:r>
            <w:r w:rsidR="00474D46" w:rsidRPr="00474D46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príkon notebooku),</w:t>
            </w:r>
            <w:r w:rsidR="00474D46" w:rsidRPr="00474D46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br/>
              <w:t xml:space="preserve">- </w:t>
            </w:r>
            <w:r w:rsidR="00474D46" w:rsidRPr="00474D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inštalovaný softvér pre prenos a spracovanie dát z príslušného spektrometra</w:t>
            </w:r>
            <w:r w:rsidR="00474D46" w:rsidRPr="00474D46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, </w:t>
            </w:r>
            <w:r w:rsidR="00474D46" w:rsidRPr="00474D46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br/>
              <w:t xml:space="preserve">- bezdrôtová myš, </w:t>
            </w:r>
            <w:r w:rsidR="00474D46" w:rsidRPr="00474D46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br/>
              <w:t xml:space="preserve">- taška, </w:t>
            </w:r>
            <w:r w:rsidR="00474D46" w:rsidRPr="00474D46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br/>
              <w:t xml:space="preserve">- záručná doba: minimálne 48 mesiacov </w:t>
            </w:r>
          </w:p>
          <w:p w:rsidR="00474D46" w:rsidRPr="00474D46" w:rsidRDefault="008A68F6" w:rsidP="008A68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 </w:t>
            </w:r>
            <w:r w:rsidR="00474D46" w:rsidRPr="00474D46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(4 roky) od kompletnej inštalácie.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hideMark/>
          </w:tcPr>
          <w:p w:rsidR="00474D46" w:rsidRPr="00474D46" w:rsidRDefault="00474D46" w:rsidP="00474D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474D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Uveďte typ a výrobcu po</w:t>
            </w:r>
            <w:bookmarkStart w:id="0" w:name="_GoBack"/>
            <w:bookmarkEnd w:id="0"/>
            <w:r w:rsidRPr="00474D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čítača:</w:t>
            </w:r>
          </w:p>
        </w:tc>
      </w:tr>
      <w:tr w:rsidR="00474D46" w:rsidRPr="00474D46" w:rsidTr="008A68F6">
        <w:trPr>
          <w:trHeight w:val="1410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74D46" w:rsidRPr="00474D46" w:rsidRDefault="00474D46" w:rsidP="00474D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474D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Ak sa v súťažných podkladoch uvádzajú údaje alebo odkazy na konkrétneho výrobcu, výrobný postup, značku, obchodný názov, technickú normu, patent alebo typ, umožňuje sa uchádzačom predloženie ponuky s ekvivalentným riešením s porovnateľnými, respektíve vyššími technickými parametrami.</w:t>
            </w:r>
          </w:p>
        </w:tc>
      </w:tr>
      <w:tr w:rsidR="00474D46" w:rsidRPr="00474D46" w:rsidTr="00474D46">
        <w:trPr>
          <w:trHeight w:val="648"/>
        </w:trPr>
        <w:tc>
          <w:tcPr>
            <w:tcW w:w="481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D46" w:rsidRPr="00474D46" w:rsidRDefault="008A68F6" w:rsidP="00474D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Doplnkové informácie:</w:t>
            </w:r>
            <w:r w:rsidR="00474D46" w:rsidRPr="00474D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4D46" w:rsidRPr="00474D46" w:rsidRDefault="00474D46" w:rsidP="00474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474D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</w:tbl>
    <w:p w:rsidR="00474D46" w:rsidRDefault="00474D46"/>
    <w:sectPr w:rsidR="00474D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D46"/>
    <w:rsid w:val="002449B6"/>
    <w:rsid w:val="00474D46"/>
    <w:rsid w:val="008A68F6"/>
    <w:rsid w:val="00B15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68AFA0-6C26-4CDB-BA5C-DFAEDA5E83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2449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449B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909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717</Words>
  <Characters>4093</Characters>
  <Application>Microsoft Office Word</Application>
  <DocSecurity>0</DocSecurity>
  <Lines>34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4801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 Podlucky</dc:creator>
  <cp:keywords/>
  <dc:description/>
  <cp:lastModifiedBy>Miroslav Baxant</cp:lastModifiedBy>
  <cp:revision>2</cp:revision>
  <cp:lastPrinted>2021-10-05T10:30:00Z</cp:lastPrinted>
  <dcterms:created xsi:type="dcterms:W3CDTF">2021-10-05T07:44:00Z</dcterms:created>
  <dcterms:modified xsi:type="dcterms:W3CDTF">2021-10-05T10:30:00Z</dcterms:modified>
</cp:coreProperties>
</file>