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EBC35" w14:textId="77777777" w:rsidR="00EB15CA" w:rsidRPr="00A063DA" w:rsidRDefault="00EB15CA" w:rsidP="00DB14B8">
      <w:pPr>
        <w:spacing w:after="0"/>
        <w:jc w:val="center"/>
        <w:rPr>
          <w:rFonts w:ascii="Arial Narrow" w:hAnsi="Arial Narrow" w:cs="Times New Roman"/>
          <w:b/>
          <w:sz w:val="28"/>
          <w:szCs w:val="28"/>
        </w:rPr>
      </w:pPr>
      <w:r w:rsidRPr="00A063DA">
        <w:rPr>
          <w:rFonts w:ascii="Arial Narrow" w:hAnsi="Arial Narrow" w:cs="Times New Roman"/>
          <w:b/>
          <w:sz w:val="28"/>
          <w:szCs w:val="28"/>
        </w:rPr>
        <w:t>PODMIENKY ÚČASTI</w:t>
      </w:r>
    </w:p>
    <w:p w14:paraId="7D06FBE4" w14:textId="77777777" w:rsidR="00BC2AE9" w:rsidRDefault="00BC2AE9" w:rsidP="001C0E51">
      <w:pPr>
        <w:pStyle w:val="Bezriadkovania"/>
        <w:spacing w:line="276" w:lineRule="auto"/>
        <w:jc w:val="both"/>
        <w:rPr>
          <w:rFonts w:ascii="Arial Narrow" w:eastAsia="Times New Roman" w:hAnsi="Arial Narrow"/>
          <w:b/>
          <w:u w:val="single"/>
          <w:lang w:eastAsia="sk-SK"/>
        </w:rPr>
      </w:pPr>
    </w:p>
    <w:p w14:paraId="0FFA5457" w14:textId="77777777" w:rsidR="00EB15CA" w:rsidRPr="00A063DA" w:rsidRDefault="00EB15CA" w:rsidP="00A063DA">
      <w:pPr>
        <w:pStyle w:val="Bezriadkovania"/>
        <w:spacing w:before="120" w:after="120"/>
        <w:jc w:val="both"/>
        <w:rPr>
          <w:rFonts w:ascii="Arial Narrow" w:eastAsia="Times New Roman" w:hAnsi="Arial Narrow"/>
          <w:b/>
          <w:u w:val="single"/>
          <w:lang w:eastAsia="sk-SK"/>
        </w:rPr>
      </w:pPr>
      <w:r w:rsidRPr="00A063DA">
        <w:rPr>
          <w:rFonts w:ascii="Arial Narrow" w:eastAsia="Times New Roman" w:hAnsi="Arial Narrow"/>
          <w:b/>
          <w:u w:val="single"/>
          <w:lang w:eastAsia="sk-SK"/>
        </w:rPr>
        <w:t>Osobné postavenie</w:t>
      </w:r>
    </w:p>
    <w:p w14:paraId="1182407C" w14:textId="77777777"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Verejného obstarávania sa môže zúčastniť hospodársky subjekt, ktorý spĺňa</w:t>
      </w:r>
      <w:r>
        <w:rPr>
          <w:rFonts w:ascii="Arial Narrow" w:hAnsi="Arial Narrow" w:cs="Tahoma"/>
        </w:rPr>
        <w:t xml:space="preserve"> </w:t>
      </w:r>
      <w:r w:rsidRPr="005A747C">
        <w:rPr>
          <w:rFonts w:ascii="Arial Narrow" w:hAnsi="Arial Narrow" w:cs="Tahoma"/>
        </w:rPr>
        <w:t>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4CF09556" w14:textId="77777777"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Súčasne sa požaduje trestná bezúhonnosť právnickej osoby, podľa zákona č. 91/2016 Z. z. o trestnej zodpovednosti právnických osôb a o zmene a doplnení niektorých zákonov.</w:t>
      </w:r>
    </w:p>
    <w:p w14:paraId="449DD83D" w14:textId="77777777"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 xml:space="preserve">Hospodársky subjekt môže predbežne nahradiť doklady na preukázanie splnenia podmienok účasti jednotným európskym dokumentom podľa § 39 ods. 1 zákona. Preukazovanie podmienok účasti je voči verejnému obstarávateľovi účinné aj spôsobom podľa § 152 ods. </w:t>
      </w:r>
      <w:r w:rsidR="00BC1DEC">
        <w:rPr>
          <w:rFonts w:ascii="Arial Narrow" w:hAnsi="Arial Narrow" w:cs="Tahoma"/>
        </w:rPr>
        <w:t xml:space="preserve">1 a </w:t>
      </w:r>
      <w:r w:rsidRPr="005A747C">
        <w:rPr>
          <w:rFonts w:ascii="Arial Narrow" w:hAnsi="Arial Narrow" w:cs="Tahoma"/>
        </w:rPr>
        <w:t>4 zákona.</w:t>
      </w:r>
    </w:p>
    <w:p w14:paraId="767D6763" w14:textId="77777777"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Uchádzač zapísaný v zozname hospodárskych subjektov podľa zákona nie je povinný v procese verejného obstarávania predkladať doklady podľa § 32 ods. 2 zákona.</w:t>
      </w:r>
    </w:p>
    <w:p w14:paraId="43F428E4" w14:textId="77777777"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08D18A46" w14:textId="77777777"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FD8C45E" w14:textId="48A88CFA" w:rsidR="00A63E83" w:rsidRDefault="00A63E8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S ohľadom na to, že z technických dôvodov nie je možné získať údaje alebo výpisy z informačných systémov Generálnej prokuratúry, predkladá  záujemca/uchádzač doklady podľa §</w:t>
      </w:r>
      <w:r>
        <w:rPr>
          <w:rFonts w:ascii="Arial Narrow" w:hAnsi="Arial Narrow" w:cs="Tahoma"/>
        </w:rPr>
        <w:t xml:space="preserve"> 32 ods. 1 a) zákona vo forme </w:t>
      </w:r>
      <w:proofErr w:type="spellStart"/>
      <w:r>
        <w:rPr>
          <w:rFonts w:ascii="Arial Narrow" w:hAnsi="Arial Narrow" w:cs="Tahoma"/>
        </w:rPr>
        <w:t>sk</w:t>
      </w:r>
      <w:r w:rsidRPr="005A747C">
        <w:rPr>
          <w:rFonts w:ascii="Arial Narrow" w:hAnsi="Arial Narrow" w:cs="Tahoma"/>
        </w:rPr>
        <w:t>enu</w:t>
      </w:r>
      <w:proofErr w:type="spellEnd"/>
      <w:r w:rsidRPr="005A747C">
        <w:rPr>
          <w:rFonts w:ascii="Arial Narrow" w:hAnsi="Arial Narrow" w:cs="Tahoma"/>
        </w:rPr>
        <w:t xml:space="preserve"> dokumentu/</w:t>
      </w:r>
      <w:proofErr w:type="spellStart"/>
      <w:r w:rsidRPr="005A747C">
        <w:rPr>
          <w:rFonts w:ascii="Arial Narrow" w:hAnsi="Arial Narrow" w:cs="Tahoma"/>
        </w:rPr>
        <w:t>ov</w:t>
      </w:r>
      <w:proofErr w:type="spellEnd"/>
      <w:r w:rsidRPr="005A747C">
        <w:rPr>
          <w:rFonts w:ascii="Arial Narrow" w:hAnsi="Arial Narrow" w:cs="Tahoma"/>
        </w:rPr>
        <w:t xml:space="preserve">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p>
    <w:p w14:paraId="68D89DAF" w14:textId="77777777" w:rsidR="00A63E83" w:rsidRDefault="00A63E83" w:rsidP="009448C3">
      <w:pPr>
        <w:autoSpaceDE w:val="0"/>
        <w:autoSpaceDN w:val="0"/>
        <w:adjustRightInd w:val="0"/>
        <w:spacing w:after="0" w:line="240" w:lineRule="auto"/>
        <w:jc w:val="both"/>
        <w:rPr>
          <w:rFonts w:ascii="Arial Narrow" w:hAnsi="Arial Narrow" w:cs="Tahoma"/>
        </w:rPr>
      </w:pPr>
    </w:p>
    <w:p w14:paraId="69B251EE" w14:textId="6716982B"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Doklady, ktoré sa nepredkladajú:</w:t>
      </w:r>
    </w:p>
    <w:p w14:paraId="78FE01A2" w14:textId="0947A86E" w:rsidR="009448C3" w:rsidRPr="005A747C" w:rsidRDefault="009448C3" w:rsidP="009448C3">
      <w:pPr>
        <w:autoSpaceDE w:val="0"/>
        <w:autoSpaceDN w:val="0"/>
        <w:adjustRightInd w:val="0"/>
        <w:spacing w:after="0" w:line="240" w:lineRule="auto"/>
        <w:jc w:val="both"/>
        <w:rPr>
          <w:rFonts w:ascii="Arial Narrow" w:hAnsi="Arial Narrow" w:cs="Tahoma"/>
        </w:rPr>
      </w:pPr>
      <w:r w:rsidRPr="005A747C">
        <w:rPr>
          <w:rFonts w:ascii="Arial Narrow" w:hAnsi="Arial Narrow" w:cs="Tahoma"/>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43918C74" w14:textId="67112BB9" w:rsidR="00EB15CA" w:rsidRPr="00A063DA" w:rsidRDefault="00EB15CA" w:rsidP="00A063DA">
      <w:pPr>
        <w:pStyle w:val="Bezriadkovania"/>
        <w:spacing w:before="120" w:after="120"/>
        <w:jc w:val="both"/>
        <w:rPr>
          <w:rFonts w:ascii="Arial Narrow" w:hAnsi="Arial Narrow"/>
          <w:lang w:eastAsia="sk-SK"/>
        </w:rPr>
      </w:pPr>
      <w:r w:rsidRPr="00A063DA">
        <w:rPr>
          <w:rFonts w:ascii="Arial Narrow" w:hAnsi="Arial Narrow"/>
          <w:lang w:eastAsia="sk-SK"/>
        </w:rPr>
        <w:t xml:space="preserve"> </w:t>
      </w:r>
    </w:p>
    <w:p w14:paraId="41C6077F"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p>
    <w:p w14:paraId="651A664E" w14:textId="77777777" w:rsidR="00EB15CA" w:rsidRPr="00A063DA" w:rsidRDefault="00EB15CA" w:rsidP="00A063DA">
      <w:pPr>
        <w:spacing w:before="120" w:after="120" w:line="240" w:lineRule="auto"/>
        <w:jc w:val="both"/>
        <w:rPr>
          <w:rFonts w:ascii="Arial Narrow" w:eastAsia="Times New Roman" w:hAnsi="Arial Narrow" w:cs="Times New Roman"/>
          <w:b/>
          <w:u w:val="single"/>
          <w:lang w:eastAsia="sk-SK"/>
        </w:rPr>
      </w:pPr>
      <w:r w:rsidRPr="00A063DA">
        <w:rPr>
          <w:rFonts w:ascii="Arial Narrow" w:eastAsia="Times New Roman" w:hAnsi="Arial Narrow" w:cs="Times New Roman"/>
          <w:b/>
          <w:u w:val="single"/>
          <w:lang w:eastAsia="sk-SK"/>
        </w:rPr>
        <w:t>Ekonomické a finančné postavenie</w:t>
      </w:r>
    </w:p>
    <w:p w14:paraId="40D3B001" w14:textId="77777777" w:rsidR="00EB15CA" w:rsidRPr="00A063DA" w:rsidRDefault="00EB15CA" w:rsidP="00A063DA">
      <w:pPr>
        <w:spacing w:before="120" w:after="120" w:line="240" w:lineRule="auto"/>
        <w:jc w:val="both"/>
        <w:rPr>
          <w:rFonts w:ascii="Arial Narrow" w:eastAsia="Times New Roman" w:hAnsi="Arial Narrow" w:cs="Times New Roman"/>
          <w:b/>
          <w:lang w:eastAsia="sk-SK"/>
        </w:rPr>
      </w:pPr>
      <w:r w:rsidRPr="00A063DA">
        <w:rPr>
          <w:rFonts w:ascii="Arial Narrow" w:eastAsia="Times New Roman" w:hAnsi="Arial Narrow" w:cs="Times New Roman"/>
          <w:b/>
          <w:lang w:eastAsia="sk-SK"/>
        </w:rPr>
        <w:t xml:space="preserve">Podľa § 33 ods. 1 písm. d) zákona </w:t>
      </w:r>
    </w:p>
    <w:p w14:paraId="1413DEE6" w14:textId="77777777" w:rsidR="00EB15CA" w:rsidRPr="00A063DA" w:rsidRDefault="00EB15CA" w:rsidP="00A063DA">
      <w:pPr>
        <w:spacing w:before="120" w:after="120" w:line="240" w:lineRule="auto"/>
        <w:jc w:val="both"/>
        <w:rPr>
          <w:rFonts w:ascii="Arial Narrow" w:eastAsia="Times New Roman" w:hAnsi="Arial Narrow" w:cs="Times New Roman"/>
          <w:b/>
          <w:lang w:eastAsia="sk-SK"/>
        </w:rPr>
      </w:pPr>
      <w:r w:rsidRPr="00A063DA">
        <w:rPr>
          <w:rFonts w:ascii="Arial Narrow" w:eastAsia="Times New Roman" w:hAnsi="Arial Narrow" w:cs="Times New Roman"/>
          <w:b/>
          <w:lang w:eastAsia="sk-SK"/>
        </w:rPr>
        <w:t>Minimálna požadovaná úroveň štandardov</w:t>
      </w:r>
    </w:p>
    <w:p w14:paraId="595ACA6F"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Verejný obstarávateľ požaduje predloženie prehľadu o celkovom dosiahnutom obrate za posledné 3 hospodárske roky, resp. za roky, za ktoré sú dostupné v závislosti od vzniku alebo začatia prevádzkovania činnosti, v minimálnej sumárnej </w:t>
      </w:r>
      <w:r w:rsidR="00BC1DEC">
        <w:rPr>
          <w:rFonts w:ascii="Arial Narrow" w:eastAsia="Times New Roman" w:hAnsi="Arial Narrow" w:cs="Times New Roman"/>
          <w:lang w:eastAsia="sk-SK"/>
        </w:rPr>
        <w:t>hodnote</w:t>
      </w:r>
      <w:r w:rsidRPr="00A063DA">
        <w:rPr>
          <w:rFonts w:ascii="Arial Narrow" w:eastAsia="Times New Roman" w:hAnsi="Arial Narrow" w:cs="Times New Roman"/>
          <w:lang w:eastAsia="sk-SK"/>
        </w:rPr>
        <w:t>18 000 000 EUR.</w:t>
      </w:r>
    </w:p>
    <w:p w14:paraId="0B14FCF6"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Uchádzač predloží prehľad o celkovom dosiahnutom obrate, podpísaný uchádzačom, jeho štatutárnym orgánom alebo iným oprávneným zástupcom uchádzača, ktorý je oprávnený konať v mene uchádzača v záväzkových vzťahoch. </w:t>
      </w:r>
    </w:p>
    <w:p w14:paraId="3F392DC7"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Prehľad o dosiahnutom obrate uchádzač podloží údajmi z príslušných riadkov výkazu ziskov a strát alebo výkazu o príjmoch a výdavkoch za posledné tri hospodárske roky, resp. roky, za ktoré sú dostupné v závislosti od vzniku alebo začatia prevádzkovania činnosti. </w:t>
      </w:r>
    </w:p>
    <w:p w14:paraId="0F9DFEEB" w14:textId="77777777" w:rsidR="00787A78" w:rsidRPr="00A65318"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V prípade ak sa účtovné závierky uchádzača nachádzajú vo verejnej časti registra účtovných závierok, ktorý je zverejnený na stránke </w:t>
      </w:r>
      <w:hyperlink r:id="rId8" w:history="1">
        <w:r w:rsidRPr="00A063DA">
          <w:rPr>
            <w:rStyle w:val="Hypertextovprepojenie"/>
            <w:rFonts w:ascii="Arial Narrow" w:eastAsia="Times New Roman" w:hAnsi="Arial Narrow" w:cs="Times New Roman"/>
            <w:lang w:eastAsia="sk-SK"/>
          </w:rPr>
          <w:t>www.registeruz.sk</w:t>
        </w:r>
      </w:hyperlink>
      <w:r w:rsidRPr="00A063DA">
        <w:rPr>
          <w:rFonts w:ascii="Arial Narrow" w:eastAsia="Times New Roman" w:hAnsi="Arial Narrow" w:cs="Times New Roman"/>
          <w:lang w:eastAsia="sk-SK"/>
        </w:rPr>
        <w:t xml:space="preserve">, uchádzač nepredkladá tieto doklady (výkazy ziskov a strát alebo výkazy </w:t>
      </w:r>
      <w:r w:rsidRPr="00A063DA">
        <w:rPr>
          <w:rFonts w:ascii="Arial Narrow" w:eastAsia="Times New Roman" w:hAnsi="Arial Narrow" w:cs="Times New Roman"/>
          <w:lang w:eastAsia="sk-SK"/>
        </w:rPr>
        <w:lastRenderedPageBreak/>
        <w:t>o príjmoch a </w:t>
      </w:r>
      <w:r w:rsidRPr="00A65318">
        <w:rPr>
          <w:rFonts w:ascii="Arial Narrow" w:eastAsia="Times New Roman" w:hAnsi="Arial Narrow" w:cs="Times New Roman"/>
          <w:lang w:eastAsia="sk-SK"/>
        </w:rPr>
        <w:t>výdavkoch)</w:t>
      </w:r>
      <w:r w:rsidR="00787A78" w:rsidRPr="00A65318">
        <w:rPr>
          <w:rFonts w:ascii="Arial Narrow" w:eastAsia="Times New Roman" w:hAnsi="Arial Narrow" w:cs="Times New Roman"/>
          <w:lang w:eastAsia="sk-SK"/>
        </w:rPr>
        <w:t xml:space="preserve">; verejný </w:t>
      </w:r>
      <w:r w:rsidR="00787A78" w:rsidRPr="00A65318">
        <w:rPr>
          <w:rFonts w:ascii="Arial Narrow" w:hAnsi="Arial Narrow" w:cs="Arial"/>
        </w:rPr>
        <w:t>obstarávateľ bude akceptovať predloženie dokladu, v ktorom bude uvedený odkaz na takto zverejnené účtovné závierky uchádzača.</w:t>
      </w:r>
    </w:p>
    <w:p w14:paraId="35728F77" w14:textId="77777777" w:rsidR="003E5F8B" w:rsidRPr="00342B08" w:rsidRDefault="00EB15CA" w:rsidP="00A063DA">
      <w:pPr>
        <w:spacing w:before="120" w:after="120" w:line="240" w:lineRule="auto"/>
        <w:jc w:val="both"/>
        <w:rPr>
          <w:rFonts w:ascii="Arial Narrow" w:eastAsia="Times New Roman" w:hAnsi="Arial Narrow" w:cs="Times New Roman"/>
          <w:lang w:eastAsia="sk-SK"/>
        </w:rPr>
      </w:pPr>
      <w:r w:rsidRPr="00A65318">
        <w:rPr>
          <w:rFonts w:ascii="Arial Narrow" w:eastAsia="Times New Roman" w:hAnsi="Arial Narrow" w:cs="Times New Roman"/>
          <w:lang w:eastAsia="sk-SK"/>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w:t>
      </w:r>
      <w:r w:rsidRPr="00342B08">
        <w:rPr>
          <w:rFonts w:ascii="Arial Narrow" w:eastAsia="Times New Roman" w:hAnsi="Arial Narrow" w:cs="Times New Roman"/>
          <w:lang w:eastAsia="sk-SK"/>
        </w:rPr>
        <w:t xml:space="preserve">preklad v slovenskom jazyku. </w:t>
      </w:r>
    </w:p>
    <w:p w14:paraId="3B4925C2" w14:textId="5AA1D886" w:rsidR="00EB15CA" w:rsidRPr="00342B08" w:rsidRDefault="00EB15CA" w:rsidP="00A063DA">
      <w:pPr>
        <w:spacing w:before="120" w:after="120" w:line="240" w:lineRule="auto"/>
        <w:jc w:val="both"/>
        <w:rPr>
          <w:rFonts w:ascii="Arial Narrow" w:eastAsia="Times New Roman" w:hAnsi="Arial Narrow" w:cs="Times New Roman"/>
          <w:lang w:eastAsia="sk-SK"/>
        </w:rPr>
      </w:pPr>
      <w:r w:rsidRPr="00342B08">
        <w:rPr>
          <w:rFonts w:ascii="Arial Narrow" w:eastAsia="Times New Roman" w:hAnsi="Arial Narrow" w:cs="Times New Roman"/>
          <w:lang w:eastAsia="sk-SK"/>
        </w:rPr>
        <w:t xml:space="preserve">Ak uchádzač so sídlom mimo </w:t>
      </w:r>
      <w:r w:rsidR="00A84345" w:rsidRPr="00342B08">
        <w:rPr>
          <w:rFonts w:ascii="Arial Narrow" w:eastAsia="Times New Roman" w:hAnsi="Arial Narrow" w:cs="Times New Roman"/>
          <w:lang w:eastAsia="sk-SK"/>
        </w:rPr>
        <w:t xml:space="preserve">územia </w:t>
      </w:r>
      <w:r w:rsidRPr="00342B08">
        <w:rPr>
          <w:rFonts w:ascii="Arial Narrow" w:eastAsia="Times New Roman" w:hAnsi="Arial Narrow" w:cs="Times New Roman"/>
          <w:lang w:eastAsia="sk-SK"/>
        </w:rPr>
        <w:t xml:space="preserve">Slovenskej republiky z objektívnych dôvodov nevie predložiť </w:t>
      </w:r>
      <w:r w:rsidR="003E5F8B" w:rsidRPr="00342B08">
        <w:rPr>
          <w:rFonts w:ascii="Arial Narrow" w:eastAsia="Times New Roman" w:hAnsi="Arial Narrow" w:cs="Times New Roman"/>
          <w:lang w:eastAsia="sk-SK"/>
        </w:rPr>
        <w:t>požadované doklady</w:t>
      </w:r>
      <w:r w:rsidRPr="00342B08">
        <w:rPr>
          <w:rFonts w:ascii="Arial Narrow" w:eastAsia="Times New Roman" w:hAnsi="Arial Narrow" w:cs="Times New Roman"/>
          <w:lang w:eastAsia="sk-SK"/>
        </w:rPr>
        <w:t>, predloží o tejto skutočnosti čestné vyhlásenie aj s uvedením objektívneho dôvodu, v ktorom bude zároveň uvedená aj výška obratu za príslušné hospodárske roky.</w:t>
      </w:r>
    </w:p>
    <w:p w14:paraId="003A59A6"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342B08">
        <w:rPr>
          <w:rFonts w:ascii="Arial Narrow" w:eastAsia="Times New Roman" w:hAnsi="Arial Narrow"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zml</w:t>
      </w:r>
      <w:r w:rsidR="00D80D6C" w:rsidRPr="00342B08">
        <w:rPr>
          <w:rFonts w:ascii="Arial Narrow" w:eastAsia="Times New Roman" w:hAnsi="Arial Narrow" w:cs="Times New Roman"/>
          <w:lang w:eastAsia="sk-SK"/>
        </w:rPr>
        <w:t>uvy</w:t>
      </w:r>
      <w:r w:rsidRPr="00342B08">
        <w:rPr>
          <w:rFonts w:ascii="Arial Narrow" w:eastAsia="Times New Roman" w:hAnsi="Arial Narrow" w:cs="Times New Roman"/>
          <w:lang w:eastAsia="sk-SK"/>
        </w:rPr>
        <w:t xml:space="preserve">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w:t>
      </w:r>
      <w:r w:rsidRPr="00A063DA">
        <w:rPr>
          <w:rFonts w:ascii="Arial Narrow" w:eastAsia="Times New Roman" w:hAnsi="Arial Narrow" w:cs="Times New Roman"/>
          <w:lang w:eastAsia="sk-SK"/>
        </w:rPr>
        <w:t>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14:paraId="598DE46F"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V zmysle § 33 ods. 3 zákona, verejný obstarávateľ požaduje, aby uchádzač a iná osoba, ktorej zdroje majú byť použité na preukázanie finančného a ekonomického postavenia, zodpovedali za plnenie zmluvy spoločne. </w:t>
      </w:r>
    </w:p>
    <w:p w14:paraId="338159D5"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V prípade uchádzača, ktorého tvorí skupina dodávateľov zúčastnená na verejnom obstarávaní, požaduje sa preukázanie splnenia podmienok účasti podľa tohto bodu oznámenia o vyhlásení verejného obstarávania za všetkých členov skupiny spoločne.</w:t>
      </w:r>
    </w:p>
    <w:p w14:paraId="04600AA3" w14:textId="77777777" w:rsidR="009716ED" w:rsidRPr="00A063DA" w:rsidRDefault="009716ED" w:rsidP="00A063DA">
      <w:pPr>
        <w:autoSpaceDE w:val="0"/>
        <w:autoSpaceDN w:val="0"/>
        <w:adjustRightInd w:val="0"/>
        <w:spacing w:before="120" w:after="120" w:line="240" w:lineRule="auto"/>
        <w:jc w:val="both"/>
        <w:rPr>
          <w:rFonts w:ascii="Arial Narrow" w:hAnsi="Arial Narrow" w:cs="Arial"/>
        </w:rPr>
      </w:pPr>
      <w:r w:rsidRPr="00A063DA">
        <w:rPr>
          <w:rFonts w:ascii="Arial Narrow" w:hAnsi="Arial Narrow" w:cs="Arial"/>
        </w:rPr>
        <w:t>Na vyčíslenie uvedených obratov sa pri prepočte inej meny na menu euro použije kurz Európskej centrálnej banky platný v deň odoslania tohto oznámenia o vyhlásení verejného obstarávania na uverejnenie v Úradnom vestníku EÚ.</w:t>
      </w:r>
    </w:p>
    <w:p w14:paraId="7384C2EA" w14:textId="77777777" w:rsidR="00B81BC2" w:rsidRPr="00A65318" w:rsidRDefault="00B81BC2" w:rsidP="00A063DA">
      <w:pPr>
        <w:autoSpaceDE w:val="0"/>
        <w:autoSpaceDN w:val="0"/>
        <w:adjustRightInd w:val="0"/>
        <w:spacing w:before="120" w:after="120" w:line="240" w:lineRule="auto"/>
        <w:jc w:val="both"/>
        <w:rPr>
          <w:rFonts w:ascii="Arial Narrow" w:hAnsi="Arial Narrow" w:cs="Arial"/>
          <w:b/>
        </w:rPr>
      </w:pPr>
      <w:r w:rsidRPr="00A65318">
        <w:rPr>
          <w:rStyle w:val="Jemnzvraznenie"/>
          <w:rFonts w:ascii="Arial Narrow" w:hAnsi="Arial Narrow" w:cs="Arial"/>
          <w:b w:val="0"/>
          <w:iCs/>
          <w:sz w:val="22"/>
        </w:rPr>
        <w:t xml:space="preserve">Hospodársky subjekt môže predbežne nahradiť doklady na preukázanie splnenia podmienok účasti jednotným európskym dokumentom podľa </w:t>
      </w:r>
      <w:r w:rsidR="004F58B6" w:rsidRPr="00A65318">
        <w:rPr>
          <w:rFonts w:ascii="Arial Narrow" w:hAnsi="Arial Narrow"/>
          <w:lang w:eastAsia="sk-SK"/>
        </w:rPr>
        <w:t>§ 39 zákona</w:t>
      </w:r>
      <w:r w:rsidRPr="00A65318">
        <w:rPr>
          <w:rStyle w:val="Jemnzvraznenie"/>
          <w:rFonts w:ascii="Arial Narrow" w:hAnsi="Arial Narrow" w:cs="Arial"/>
          <w:b w:val="0"/>
          <w:iCs/>
          <w:sz w:val="22"/>
        </w:rPr>
        <w:t>.</w:t>
      </w:r>
    </w:p>
    <w:p w14:paraId="47367196" w14:textId="77777777" w:rsidR="00B81BC2" w:rsidRPr="00A65318" w:rsidRDefault="00B81BC2" w:rsidP="00A063DA">
      <w:pPr>
        <w:spacing w:before="120" w:after="120" w:line="240" w:lineRule="auto"/>
        <w:jc w:val="both"/>
        <w:rPr>
          <w:rFonts w:ascii="Arial Narrow" w:hAnsi="Arial Narrow" w:cs="Arial"/>
        </w:rPr>
      </w:pPr>
    </w:p>
    <w:p w14:paraId="0EB05499" w14:textId="77777777" w:rsidR="00EB15CA" w:rsidRPr="00A063DA" w:rsidRDefault="00EB15CA" w:rsidP="00A063DA">
      <w:pPr>
        <w:spacing w:before="120" w:after="120" w:line="240" w:lineRule="auto"/>
        <w:jc w:val="both"/>
        <w:rPr>
          <w:rFonts w:ascii="Arial Narrow" w:eastAsia="Times New Roman" w:hAnsi="Arial Narrow" w:cs="Times New Roman"/>
          <w:u w:val="single"/>
          <w:lang w:eastAsia="sk-SK"/>
        </w:rPr>
      </w:pPr>
      <w:r w:rsidRPr="00A063DA">
        <w:rPr>
          <w:rFonts w:ascii="Arial Narrow" w:eastAsia="Times New Roman" w:hAnsi="Arial Narrow" w:cs="Times New Roman"/>
          <w:b/>
          <w:u w:val="single"/>
          <w:lang w:eastAsia="sk-SK"/>
        </w:rPr>
        <w:t>Technická a odborná spôsobilosť</w:t>
      </w:r>
    </w:p>
    <w:p w14:paraId="1DAA218A" w14:textId="77777777" w:rsidR="00EB15CA" w:rsidRPr="00A063DA" w:rsidRDefault="00EB15CA" w:rsidP="00A063DA">
      <w:pPr>
        <w:pStyle w:val="Bezriadkovania"/>
        <w:spacing w:before="120" w:after="120"/>
        <w:jc w:val="both"/>
        <w:rPr>
          <w:rFonts w:ascii="Arial Narrow" w:hAnsi="Arial Narrow"/>
          <w:b/>
          <w:lang w:eastAsia="sk-SK"/>
        </w:rPr>
      </w:pPr>
      <w:r w:rsidRPr="00A063DA">
        <w:rPr>
          <w:rFonts w:ascii="Arial Narrow" w:hAnsi="Arial Narrow"/>
          <w:b/>
          <w:lang w:eastAsia="sk-SK"/>
        </w:rPr>
        <w:t xml:space="preserve">1. Podľa § 34 ods. 1 písm. a) zákona. </w:t>
      </w:r>
    </w:p>
    <w:p w14:paraId="22D56834" w14:textId="77777777" w:rsidR="00EB15CA" w:rsidRPr="00A063DA" w:rsidRDefault="00EB15CA" w:rsidP="00A063DA">
      <w:pPr>
        <w:spacing w:before="120" w:after="120" w:line="240" w:lineRule="auto"/>
        <w:jc w:val="both"/>
        <w:rPr>
          <w:rFonts w:ascii="Arial Narrow" w:eastAsia="Times New Roman" w:hAnsi="Arial Narrow" w:cs="Times New Roman"/>
          <w:b/>
          <w:lang w:eastAsia="sk-SK"/>
        </w:rPr>
      </w:pPr>
      <w:r w:rsidRPr="00A063DA">
        <w:rPr>
          <w:rFonts w:ascii="Arial Narrow" w:eastAsia="Times New Roman" w:hAnsi="Arial Narrow" w:cs="Times New Roman"/>
          <w:b/>
          <w:lang w:eastAsia="sk-SK"/>
        </w:rPr>
        <w:t>Minimálna požadovaná úroveň štandardov</w:t>
      </w:r>
    </w:p>
    <w:p w14:paraId="700B47CA"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Uchádzač musí preukázať technickú alebo odbornú spôsobilosť zoznamom dodávok tovaru za predchádzajúce tri roky od vyhlásenia verejného obstarávania s uvedením cien, lehôt dodania a odberateľov; dokladom je referencia, ak odberateľom bol verejný obstarávateľ alebo obstarávateľ podľa zákona.</w:t>
      </w:r>
    </w:p>
    <w:p w14:paraId="7BCDF35C" w14:textId="77777777" w:rsidR="001F4CE0" w:rsidRPr="00522F76"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Za vyhlásenie súťaže sa považuje zverejnenie oznámenia o vyhlásení verejného obstarávania v Úradnom vestníku </w:t>
      </w:r>
      <w:r w:rsidRPr="00522F76">
        <w:rPr>
          <w:rFonts w:ascii="Arial Narrow" w:eastAsia="Times New Roman" w:hAnsi="Arial Narrow" w:cs="Times New Roman"/>
          <w:lang w:eastAsia="sk-SK"/>
        </w:rPr>
        <w:t>Európskej únie.</w:t>
      </w:r>
    </w:p>
    <w:p w14:paraId="26FE0EAE" w14:textId="6AFBF481" w:rsidR="001F4CE0" w:rsidRPr="00522F76" w:rsidRDefault="001F4CE0"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Zoznam</w:t>
      </w:r>
      <w:r w:rsidR="00BC1DEC" w:rsidRPr="00522F76">
        <w:rPr>
          <w:rFonts w:ascii="Arial Narrow" w:eastAsia="Times New Roman" w:hAnsi="Arial Narrow" w:cs="Times New Roman"/>
          <w:lang w:eastAsia="sk-SK"/>
        </w:rPr>
        <w:t xml:space="preserve">om uchádzač preukáže realizáciu </w:t>
      </w:r>
      <w:r w:rsidRPr="00522F76">
        <w:rPr>
          <w:rFonts w:ascii="Arial Narrow" w:eastAsia="Times New Roman" w:hAnsi="Arial Narrow" w:cs="Times New Roman"/>
          <w:lang w:eastAsia="sk-SK"/>
        </w:rPr>
        <w:t xml:space="preserve">dodávok tovarov rovnakého alebo obdobného charakteru ako je predmet zákazky (za obdobný charakter sa považujú </w:t>
      </w:r>
      <w:r w:rsidR="00A2192D" w:rsidRPr="00522F76">
        <w:rPr>
          <w:rFonts w:ascii="Arial Narrow" w:eastAsia="Times New Roman" w:hAnsi="Arial Narrow" w:cs="Times New Roman"/>
          <w:lang w:eastAsia="sk-SK"/>
        </w:rPr>
        <w:t>tovary</w:t>
      </w:r>
      <w:r w:rsidRPr="00522F76">
        <w:rPr>
          <w:rFonts w:ascii="Arial Narrow" w:eastAsia="Times New Roman" w:hAnsi="Arial Narrow" w:cs="Times New Roman"/>
          <w:lang w:eastAsia="sk-SK"/>
        </w:rPr>
        <w:t xml:space="preserve"> s ochrannými prvkami</w:t>
      </w:r>
      <w:r w:rsidR="00A2192D" w:rsidRPr="00522F76">
        <w:rPr>
          <w:rFonts w:ascii="Arial Narrow" w:eastAsia="Times New Roman" w:hAnsi="Arial Narrow" w:cs="Times New Roman"/>
          <w:lang w:eastAsia="sk-SK"/>
        </w:rPr>
        <w:t xml:space="preserve">, ktoré sú </w:t>
      </w:r>
      <w:r w:rsidR="00C16EA4" w:rsidRPr="00522F76">
        <w:rPr>
          <w:rFonts w:ascii="Arial Narrow" w:eastAsia="Times New Roman" w:hAnsi="Arial Narrow" w:cs="Times New Roman"/>
          <w:lang w:eastAsia="sk-SK"/>
        </w:rPr>
        <w:t>schválené inštitúciou</w:t>
      </w:r>
      <w:r w:rsidR="00FF6FBD" w:rsidRPr="00522F76">
        <w:rPr>
          <w:rFonts w:ascii="Arial Narrow" w:eastAsia="Times New Roman" w:hAnsi="Arial Narrow" w:cs="Times New Roman"/>
          <w:lang w:eastAsia="sk-SK"/>
        </w:rPr>
        <w:t>,</w:t>
      </w:r>
      <w:r w:rsidR="00C16EA4" w:rsidRPr="00522F76">
        <w:rPr>
          <w:rFonts w:ascii="Arial Narrow" w:eastAsia="Times New Roman" w:hAnsi="Arial Narrow" w:cs="Times New Roman"/>
          <w:lang w:eastAsia="sk-SK"/>
        </w:rPr>
        <w:t xml:space="preserve"> ktorá ich vydáva) </w:t>
      </w:r>
      <w:r w:rsidRPr="00522F76">
        <w:rPr>
          <w:rFonts w:ascii="Arial Narrow" w:eastAsia="Times New Roman" w:hAnsi="Arial Narrow" w:cs="Times New Roman"/>
          <w:lang w:eastAsia="sk-SK"/>
        </w:rPr>
        <w:t xml:space="preserve"> v minimálnej kumulatívnej výške 16 000 000,- EUR bez DPH za predchádzajúce tri roky od vyhlásenia verejného obstarávania</w:t>
      </w:r>
      <w:r w:rsidR="009D53DB" w:rsidRPr="00522F76">
        <w:rPr>
          <w:rFonts w:ascii="Arial Narrow" w:eastAsia="Times New Roman" w:hAnsi="Arial Narrow" w:cs="Times New Roman"/>
          <w:lang w:eastAsia="sk-SK"/>
        </w:rPr>
        <w:t xml:space="preserve"> a to s prípustnosťou max 2% kvalitatívnych a kvantitatívnych vád/reklamácií</w:t>
      </w:r>
      <w:r w:rsidR="00040F24" w:rsidRPr="00522F76">
        <w:rPr>
          <w:rFonts w:ascii="Arial Narrow" w:eastAsia="Times New Roman" w:hAnsi="Arial Narrow" w:cs="Times New Roman"/>
          <w:lang w:eastAsia="sk-SK"/>
        </w:rPr>
        <w:t>,</w:t>
      </w:r>
      <w:r w:rsidRPr="00522F76">
        <w:rPr>
          <w:rFonts w:ascii="Arial Narrow" w:eastAsia="Times New Roman" w:hAnsi="Arial Narrow" w:cs="Times New Roman"/>
          <w:lang w:eastAsia="sk-SK"/>
        </w:rPr>
        <w:t xml:space="preserve"> pričom jedna dodávka bola vo výške min. 6 000 000,- EUR bez DPH. </w:t>
      </w:r>
    </w:p>
    <w:p w14:paraId="7B85DF3B" w14:textId="40D8888B" w:rsidR="00E93F30" w:rsidRPr="00522F76" w:rsidRDefault="00E93F30" w:rsidP="00A063DA">
      <w:pPr>
        <w:spacing w:before="120" w:after="120" w:line="240" w:lineRule="auto"/>
        <w:jc w:val="both"/>
        <w:rPr>
          <w:rFonts w:ascii="Arial Narrow" w:hAnsi="Arial Narrow" w:cs="Arial"/>
          <w:lang w:eastAsia="sk-SK"/>
        </w:rPr>
      </w:pPr>
      <w:r w:rsidRPr="00522F76">
        <w:rPr>
          <w:rFonts w:ascii="Arial Narrow" w:hAnsi="Arial Narrow" w:cs="Arial"/>
        </w:rPr>
        <w:t xml:space="preserve">Zo zoznamu dodávok tovaru predloženého uchádzačom musia vyplývať vyššie uvedené požiadavky, a to tak po formálnej ako aj obsahovej stránke (najmä: </w:t>
      </w:r>
      <w:r w:rsidRPr="00522F76">
        <w:rPr>
          <w:rFonts w:ascii="Arial Narrow" w:hAnsi="Arial Narrow" w:cs="Arial"/>
          <w:lang w:eastAsia="sk-SK"/>
        </w:rPr>
        <w:t xml:space="preserve">názov/obchodné meno, sídlo/miesto odberateľa – zmluvného partnera, predmet zmluvy/plnenia - stručný opis predmetu plnenia, </w:t>
      </w:r>
      <w:r w:rsidRPr="00522F76">
        <w:rPr>
          <w:rFonts w:ascii="Arial Narrow" w:hAnsi="Arial Narrow" w:cs="Times New Roman"/>
        </w:rPr>
        <w:t xml:space="preserve">zmluvný počet kusov </w:t>
      </w:r>
      <w:r w:rsidR="00C16EA4" w:rsidRPr="00522F76">
        <w:rPr>
          <w:rFonts w:ascii="Arial Narrow" w:hAnsi="Arial Narrow" w:cs="Times New Roman"/>
        </w:rPr>
        <w:t>tovarov</w:t>
      </w:r>
      <w:r w:rsidR="004D7496" w:rsidRPr="00522F76">
        <w:rPr>
          <w:rFonts w:ascii="Arial Narrow" w:hAnsi="Arial Narrow" w:cs="Times New Roman"/>
        </w:rPr>
        <w:t xml:space="preserve"> s ochrannými prvkami,</w:t>
      </w:r>
      <w:r w:rsidRPr="00522F76">
        <w:rPr>
          <w:rFonts w:ascii="Arial Narrow" w:hAnsi="Arial Narrow" w:cs="Times New Roman"/>
        </w:rPr>
        <w:t xml:space="preserve"> ktoré boli dodané,</w:t>
      </w:r>
      <w:r w:rsidR="0028682C" w:rsidRPr="00522F76">
        <w:rPr>
          <w:rFonts w:ascii="Arial Narrow" w:hAnsi="Arial Narrow" w:cs="Times New Roman"/>
        </w:rPr>
        <w:t xml:space="preserve"> informácia o kvalite poskytnutého plnenia,</w:t>
      </w:r>
      <w:r w:rsidRPr="00522F76">
        <w:rPr>
          <w:rFonts w:ascii="Arial Narrow" w:hAnsi="Arial Narrow" w:cs="Arial"/>
          <w:lang w:eastAsia="sk-SK"/>
        </w:rPr>
        <w:t xml:space="preserve"> </w:t>
      </w:r>
      <w:r w:rsidR="0028682C" w:rsidRPr="00522F76">
        <w:rPr>
          <w:rFonts w:ascii="Arial Narrow" w:hAnsi="Arial Narrow" w:cs="Times New Roman"/>
        </w:rPr>
        <w:t>platnosť zmluvného vzťahu od – do</w:t>
      </w:r>
      <w:r w:rsidR="00FA384D" w:rsidRPr="00522F76">
        <w:rPr>
          <w:rFonts w:ascii="Arial Narrow" w:hAnsi="Arial Narrow" w:cs="Times New Roman"/>
        </w:rPr>
        <w:t>,</w:t>
      </w:r>
      <w:r w:rsidR="0028682C" w:rsidRPr="00522F76">
        <w:rPr>
          <w:rFonts w:ascii="Arial Narrow" w:hAnsi="Arial Narrow" w:cs="Arial"/>
          <w:lang w:eastAsia="sk-SK"/>
        </w:rPr>
        <w:t xml:space="preserve"> </w:t>
      </w:r>
      <w:r w:rsidR="00F94AB6" w:rsidRPr="00522F76">
        <w:rPr>
          <w:rFonts w:ascii="Arial Narrow" w:hAnsi="Arial Narrow" w:cs="Arial"/>
          <w:lang w:eastAsia="sk-SK"/>
        </w:rPr>
        <w:t xml:space="preserve">percentuálne vyjadrenie kvalitatívnych a kvantitatívnych vád/reklamácií, </w:t>
      </w:r>
      <w:r w:rsidRPr="00522F76">
        <w:rPr>
          <w:rFonts w:ascii="Arial Narrow" w:hAnsi="Arial Narrow" w:cs="Arial"/>
          <w:lang w:eastAsia="sk-SK"/>
        </w:rPr>
        <w:t xml:space="preserve">zmluvná cena v EUR bez DPH a skutočne </w:t>
      </w:r>
      <w:r w:rsidRPr="00522F76">
        <w:rPr>
          <w:rFonts w:ascii="Arial Narrow" w:hAnsi="Arial Narrow" w:cs="Arial"/>
          <w:lang w:eastAsia="sk-SK"/>
        </w:rPr>
        <w:lastRenderedPageBreak/>
        <w:t xml:space="preserve">uhradená cena </w:t>
      </w:r>
      <w:r w:rsidR="0028682C" w:rsidRPr="00522F76">
        <w:rPr>
          <w:rFonts w:ascii="Arial Narrow" w:hAnsi="Arial Narrow" w:cs="Arial"/>
          <w:lang w:eastAsia="sk-SK"/>
        </w:rPr>
        <w:t>v EUR bez DPH za dodané plnenie</w:t>
      </w:r>
      <w:r w:rsidRPr="00522F76">
        <w:rPr>
          <w:rFonts w:ascii="Arial Narrow" w:hAnsi="Arial Narrow" w:cs="Arial"/>
          <w:lang w:eastAsia="sk-SK"/>
        </w:rPr>
        <w:t xml:space="preserve"> s odôvodnením rozdielu cien</w:t>
      </w:r>
      <w:r w:rsidRPr="00522F76">
        <w:rPr>
          <w:rFonts w:ascii="Arial Narrow" w:hAnsi="Arial Narrow" w:cs="Arial"/>
        </w:rPr>
        <w:t xml:space="preserve">, zmluvná lehota dodania a </w:t>
      </w:r>
      <w:r w:rsidRPr="00522F76">
        <w:rPr>
          <w:rFonts w:ascii="Arial Narrow" w:hAnsi="Arial Narrow" w:cs="Arial"/>
          <w:lang w:eastAsia="sk-SK"/>
        </w:rPr>
        <w:t>skutočná lehota dodania s odôvodnením rozdielu lehoty dodania, kontaktná osoba za odberateľa</w:t>
      </w:r>
      <w:r w:rsidR="0028682C" w:rsidRPr="00522F76">
        <w:rPr>
          <w:rFonts w:ascii="Arial Narrow" w:hAnsi="Arial Narrow" w:cs="Arial"/>
          <w:lang w:eastAsia="sk-SK"/>
        </w:rPr>
        <w:t xml:space="preserve"> (zmluvného partnera)</w:t>
      </w:r>
      <w:r w:rsidRPr="00522F76">
        <w:rPr>
          <w:rFonts w:ascii="Arial Narrow" w:hAnsi="Arial Narrow" w:cs="Arial"/>
          <w:lang w:eastAsia="sk-SK"/>
        </w:rPr>
        <w:t xml:space="preserve"> - meno, priezvisko, pozícia, aktuálne telefónne číslo, e-mail za účelom prípadného overenia predkladaných informácií. </w:t>
      </w:r>
    </w:p>
    <w:p w14:paraId="6286D358" w14:textId="42F17A84" w:rsidR="00EB15CA" w:rsidRPr="00522F76" w:rsidRDefault="00E93F30" w:rsidP="003E5F8B">
      <w:pPr>
        <w:spacing w:before="120" w:after="120" w:line="240" w:lineRule="auto"/>
        <w:jc w:val="both"/>
        <w:rPr>
          <w:rFonts w:ascii="Arial Narrow" w:hAnsi="Arial Narrow"/>
          <w:b/>
          <w:lang w:eastAsia="sk-SK"/>
        </w:rPr>
      </w:pPr>
      <w:r w:rsidRPr="00522F76">
        <w:rPr>
          <w:rFonts w:ascii="Arial Narrow" w:hAnsi="Arial Narrow" w:cs="Arial"/>
          <w:color w:val="FF0000"/>
        </w:rPr>
        <w:t xml:space="preserve"> </w:t>
      </w:r>
      <w:bookmarkStart w:id="0" w:name="_Hlk6172628"/>
      <w:r w:rsidR="00EB15CA" w:rsidRPr="00522F76">
        <w:rPr>
          <w:rFonts w:ascii="Arial Narrow" w:hAnsi="Arial Narrow"/>
          <w:b/>
          <w:lang w:eastAsia="sk-SK"/>
        </w:rPr>
        <w:t xml:space="preserve">2. Podľa § 34 ods. 1 písm. c) zákona. </w:t>
      </w:r>
    </w:p>
    <w:bookmarkEnd w:id="0"/>
    <w:p w14:paraId="6966B1EE" w14:textId="77777777" w:rsidR="00EB15CA" w:rsidRPr="00522F76" w:rsidRDefault="00EB15CA" w:rsidP="00A063DA">
      <w:pPr>
        <w:spacing w:before="120" w:after="120" w:line="240" w:lineRule="auto"/>
        <w:jc w:val="both"/>
        <w:rPr>
          <w:rFonts w:ascii="Arial Narrow" w:eastAsia="Times New Roman" w:hAnsi="Arial Narrow" w:cs="Times New Roman"/>
          <w:b/>
          <w:lang w:eastAsia="sk-SK"/>
        </w:rPr>
      </w:pPr>
      <w:r w:rsidRPr="00522F76">
        <w:rPr>
          <w:rFonts w:ascii="Arial Narrow" w:eastAsia="Times New Roman" w:hAnsi="Arial Narrow" w:cs="Times New Roman"/>
          <w:b/>
          <w:lang w:eastAsia="sk-SK"/>
        </w:rPr>
        <w:t>Minimálna požadovaná úroveň štandardov</w:t>
      </w:r>
    </w:p>
    <w:p w14:paraId="23C4E4EF" w14:textId="77777777" w:rsidR="00EB15CA" w:rsidRPr="00522F76" w:rsidRDefault="00EB15CA"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Verejný obstarávateľ požaduje predložiť údaje o technikoch, najmä tých, ktorí sú zodpovední za kontrolu kvality bez ohľadu na to, v akom zmluvnom vzťahu sú k uchádzačovi (technici):</w:t>
      </w:r>
    </w:p>
    <w:p w14:paraId="538F66C3" w14:textId="77777777" w:rsidR="00EB15CA" w:rsidRPr="00522F76" w:rsidRDefault="00EB15CA"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Z uchádzačom predložených dokladov musia byť minimálne zrejmé:</w:t>
      </w:r>
    </w:p>
    <w:p w14:paraId="3F661AAF" w14:textId="77777777" w:rsidR="00EB15CA" w:rsidRPr="00522F76" w:rsidRDefault="00EB15CA" w:rsidP="00A063DA">
      <w:pPr>
        <w:spacing w:before="120" w:after="120" w:line="240" w:lineRule="auto"/>
        <w:ind w:left="284" w:hanging="284"/>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 </w:t>
      </w:r>
      <w:r w:rsidR="00A063DA" w:rsidRPr="00522F76">
        <w:rPr>
          <w:rFonts w:ascii="Arial Narrow" w:eastAsia="Times New Roman" w:hAnsi="Arial Narrow" w:cs="Times New Roman"/>
          <w:lang w:eastAsia="sk-SK"/>
        </w:rPr>
        <w:tab/>
      </w:r>
      <w:r w:rsidRPr="00522F76">
        <w:rPr>
          <w:rFonts w:ascii="Arial Narrow" w:eastAsia="Times New Roman" w:hAnsi="Arial Narrow" w:cs="Times New Roman"/>
          <w:lang w:eastAsia="sk-SK"/>
        </w:rPr>
        <w:t>údaje o odbornej praxi technikov, čo uchádzač u týchto technikov preukáže predložením profesijných životopisov alebo ekvivalentnými dokladmi.</w:t>
      </w:r>
    </w:p>
    <w:p w14:paraId="4B1A8F3A" w14:textId="77777777" w:rsidR="00EB15CA" w:rsidRPr="00522F76" w:rsidRDefault="00EB15CA" w:rsidP="00A063DA">
      <w:pPr>
        <w:spacing w:before="120" w:after="120" w:line="240" w:lineRule="auto"/>
        <w:ind w:left="284" w:hanging="284"/>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Z každého predloženého profesijného životopisu príslušného technika alebo ekvivalentného dokladu musia vyplývať nasledovné údaje/skutočnosti:</w:t>
      </w:r>
    </w:p>
    <w:p w14:paraId="54F5943D" w14:textId="77777777" w:rsidR="00EB15CA" w:rsidRPr="00522F76" w:rsidRDefault="00EB15CA" w:rsidP="00A063DA">
      <w:pPr>
        <w:spacing w:before="120" w:after="120" w:line="240" w:lineRule="auto"/>
        <w:ind w:left="284" w:hanging="284"/>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 </w:t>
      </w:r>
      <w:r w:rsidR="00A063DA" w:rsidRPr="00522F76">
        <w:rPr>
          <w:rFonts w:ascii="Arial Narrow" w:eastAsia="Times New Roman" w:hAnsi="Arial Narrow" w:cs="Times New Roman"/>
          <w:lang w:eastAsia="sk-SK"/>
        </w:rPr>
        <w:tab/>
      </w:r>
      <w:r w:rsidRPr="00522F76">
        <w:rPr>
          <w:rFonts w:ascii="Arial Narrow" w:eastAsia="Times New Roman" w:hAnsi="Arial Narrow" w:cs="Times New Roman"/>
          <w:lang w:eastAsia="sk-SK"/>
        </w:rPr>
        <w:t>meno a priezvisko príslušného technika,</w:t>
      </w:r>
    </w:p>
    <w:p w14:paraId="6C44BEC6" w14:textId="77777777" w:rsidR="00EB15CA" w:rsidRPr="00522F76" w:rsidRDefault="00EB15CA" w:rsidP="00A063DA">
      <w:pPr>
        <w:spacing w:before="120" w:after="120" w:line="240" w:lineRule="auto"/>
        <w:ind w:left="284" w:hanging="284"/>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história zamestnania/odbornej praxe príslušného technika vo vzťahu k predmetu zákazky (zamestnávateľ/odberateľ, trvanie pracovného pomeru/trvanie odbornej praxe, pozícia, ktorú príslušný technik zastával),</w:t>
      </w:r>
    </w:p>
    <w:p w14:paraId="2457B13C" w14:textId="77777777" w:rsidR="00EB15CA" w:rsidRPr="00522F76" w:rsidRDefault="00EB15CA" w:rsidP="00A063DA">
      <w:pPr>
        <w:spacing w:before="120" w:after="120" w:line="240" w:lineRule="auto"/>
        <w:ind w:left="284" w:hanging="284"/>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 </w:t>
      </w:r>
      <w:r w:rsidR="00A063DA" w:rsidRPr="00522F76">
        <w:rPr>
          <w:rFonts w:ascii="Arial Narrow" w:eastAsia="Times New Roman" w:hAnsi="Arial Narrow" w:cs="Times New Roman"/>
          <w:lang w:eastAsia="sk-SK"/>
        </w:rPr>
        <w:tab/>
      </w:r>
      <w:r w:rsidRPr="00522F76">
        <w:rPr>
          <w:rFonts w:ascii="Arial Narrow" w:eastAsia="Times New Roman" w:hAnsi="Arial Narrow" w:cs="Times New Roman"/>
          <w:lang w:eastAsia="sk-SK"/>
        </w:rPr>
        <w:t>praktické skúsenosti príslušného technika (názov referencie/projektu, odberateľ/zamestnávateľ, popis referencie/projektu, pozícia na projekte, obdobie rok od - do, meno a priezvisko aspoň jednej kontaktnej osoby a číslo telefónu odberateľa, kde si bude môcť verejný obstarávateľ overiť informácie),</w:t>
      </w:r>
    </w:p>
    <w:p w14:paraId="533715A6" w14:textId="77777777" w:rsidR="00EB15CA" w:rsidRPr="00522F76" w:rsidRDefault="00EB15CA" w:rsidP="00A063DA">
      <w:pPr>
        <w:spacing w:before="120" w:after="120" w:line="240" w:lineRule="auto"/>
        <w:ind w:left="284" w:hanging="284"/>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 </w:t>
      </w:r>
      <w:r w:rsidR="00A063DA" w:rsidRPr="00522F76">
        <w:rPr>
          <w:rFonts w:ascii="Arial Narrow" w:eastAsia="Times New Roman" w:hAnsi="Arial Narrow" w:cs="Times New Roman"/>
          <w:lang w:eastAsia="sk-SK"/>
        </w:rPr>
        <w:tab/>
      </w:r>
      <w:r w:rsidRPr="00522F76">
        <w:rPr>
          <w:rFonts w:ascii="Arial Narrow" w:eastAsia="Times New Roman" w:hAnsi="Arial Narrow" w:cs="Times New Roman"/>
          <w:lang w:eastAsia="sk-SK"/>
        </w:rPr>
        <w:t>dátum a podpis príslušného technika.</w:t>
      </w:r>
    </w:p>
    <w:p w14:paraId="03466CC2" w14:textId="77777777" w:rsidR="00EB15CA" w:rsidRPr="00522F76" w:rsidRDefault="00EB15CA"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Uchádzač vyššie uvedeným spôsobom preukáže splnenie nasledovných minimálnych požiadaviek</w:t>
      </w:r>
      <w:r w:rsidR="005C6545" w:rsidRPr="00522F76">
        <w:rPr>
          <w:rFonts w:ascii="Arial Narrow" w:eastAsia="Times New Roman" w:hAnsi="Arial Narrow" w:cs="Times New Roman"/>
          <w:lang w:eastAsia="sk-SK"/>
        </w:rPr>
        <w:t>:</w:t>
      </w:r>
    </w:p>
    <w:p w14:paraId="3FC6EDB9" w14:textId="42E9E003" w:rsidR="00EB15CA" w:rsidRPr="00522F76" w:rsidRDefault="00EB15CA"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 Technik na pozícii </w:t>
      </w:r>
      <w:r w:rsidR="00116DEF" w:rsidRPr="00522F76">
        <w:rPr>
          <w:rFonts w:ascii="Arial Narrow" w:eastAsia="Times New Roman" w:hAnsi="Arial Narrow" w:cs="Times New Roman"/>
          <w:lang w:eastAsia="sk-SK"/>
        </w:rPr>
        <w:t>výroby a kontroly kvality</w:t>
      </w:r>
      <w:r w:rsidRPr="00522F76">
        <w:rPr>
          <w:rFonts w:ascii="Arial Narrow" w:eastAsia="Times New Roman" w:hAnsi="Arial Narrow" w:cs="Times New Roman"/>
          <w:lang w:eastAsia="sk-SK"/>
        </w:rPr>
        <w:t xml:space="preserve"> </w:t>
      </w:r>
      <w:r w:rsidR="00F94AB6" w:rsidRPr="00522F76">
        <w:rPr>
          <w:rFonts w:ascii="Arial Narrow" w:eastAsia="Times New Roman" w:hAnsi="Arial Narrow" w:cs="Times New Roman"/>
          <w:lang w:eastAsia="sk-SK"/>
        </w:rPr>
        <w:t>tovarov</w:t>
      </w:r>
      <w:r w:rsidRPr="00522F76">
        <w:rPr>
          <w:rFonts w:ascii="Arial Narrow" w:eastAsia="Times New Roman" w:hAnsi="Arial Narrow" w:cs="Times New Roman"/>
          <w:lang w:eastAsia="sk-SK"/>
        </w:rPr>
        <w:t xml:space="preserve"> s </w:t>
      </w:r>
      <w:r w:rsidR="004D7496" w:rsidRPr="00522F76">
        <w:rPr>
          <w:rFonts w:ascii="Arial Narrow" w:eastAsia="Times New Roman" w:hAnsi="Arial Narrow" w:cs="Times New Roman"/>
          <w:lang w:eastAsia="sk-SK"/>
        </w:rPr>
        <w:t>ochrannými prvkami</w:t>
      </w:r>
      <w:r w:rsidRPr="00522F76">
        <w:rPr>
          <w:rFonts w:ascii="Arial Narrow" w:eastAsia="Times New Roman" w:hAnsi="Arial Narrow" w:cs="Times New Roman"/>
          <w:lang w:eastAsia="sk-SK"/>
        </w:rPr>
        <w:t xml:space="preserve"> (min. </w:t>
      </w:r>
      <w:r w:rsidR="004D7496" w:rsidRPr="00522F76">
        <w:rPr>
          <w:rFonts w:ascii="Arial Narrow" w:eastAsia="Times New Roman" w:hAnsi="Arial Narrow" w:cs="Times New Roman"/>
          <w:lang w:eastAsia="sk-SK"/>
        </w:rPr>
        <w:t xml:space="preserve">2 </w:t>
      </w:r>
      <w:r w:rsidRPr="00522F76">
        <w:rPr>
          <w:rFonts w:ascii="Arial Narrow" w:eastAsia="Times New Roman" w:hAnsi="Arial Narrow" w:cs="Times New Roman"/>
          <w:lang w:eastAsia="sk-SK"/>
        </w:rPr>
        <w:t>technici):</w:t>
      </w:r>
    </w:p>
    <w:p w14:paraId="4D9AA23B" w14:textId="2C97C2C1" w:rsidR="00EB15CA" w:rsidRPr="00522F76" w:rsidRDefault="00EB15CA" w:rsidP="005E125F">
      <w:pPr>
        <w:pStyle w:val="Odsekzoznamu"/>
        <w:numPr>
          <w:ilvl w:val="0"/>
          <w:numId w:val="2"/>
        </w:numPr>
        <w:spacing w:before="120" w:after="120" w:line="240" w:lineRule="auto"/>
        <w:jc w:val="both"/>
        <w:rPr>
          <w:rFonts w:ascii="Arial Narrow" w:eastAsia="Times New Roman" w:hAnsi="Arial Narrow" w:cs="Times New Roman"/>
          <w:sz w:val="22"/>
          <w:lang w:eastAsia="sk-SK"/>
        </w:rPr>
      </w:pPr>
      <w:r w:rsidRPr="00522F76">
        <w:rPr>
          <w:rFonts w:ascii="Arial Narrow" w:eastAsia="Times New Roman" w:hAnsi="Arial Narrow" w:cs="Times New Roman"/>
          <w:sz w:val="22"/>
          <w:lang w:eastAsia="sk-SK"/>
        </w:rPr>
        <w:t xml:space="preserve"> minimálne 5 rokov odbornej praxe s</w:t>
      </w:r>
      <w:r w:rsidR="00116DEF" w:rsidRPr="00522F76">
        <w:rPr>
          <w:rFonts w:ascii="Arial Narrow" w:eastAsia="Times New Roman" w:hAnsi="Arial Narrow" w:cs="Times New Roman"/>
          <w:sz w:val="22"/>
          <w:lang w:eastAsia="sk-SK"/>
        </w:rPr>
        <w:t xml:space="preserve"> kontrolou kvality </w:t>
      </w:r>
      <w:r w:rsidRPr="00522F76">
        <w:rPr>
          <w:rFonts w:ascii="Arial Narrow" w:eastAsia="Times New Roman" w:hAnsi="Arial Narrow" w:cs="Times New Roman"/>
          <w:sz w:val="22"/>
          <w:lang w:eastAsia="sk-SK"/>
        </w:rPr>
        <w:t xml:space="preserve">výroby </w:t>
      </w:r>
      <w:r w:rsidR="00F94AB6" w:rsidRPr="00522F76">
        <w:rPr>
          <w:rFonts w:ascii="Arial Narrow" w:eastAsia="Times New Roman" w:hAnsi="Arial Narrow" w:cs="Times New Roman"/>
          <w:sz w:val="22"/>
          <w:lang w:eastAsia="sk-SK"/>
        </w:rPr>
        <w:t>tovarov</w:t>
      </w:r>
      <w:r w:rsidRPr="00522F76">
        <w:rPr>
          <w:rFonts w:ascii="Arial Narrow" w:eastAsia="Times New Roman" w:hAnsi="Arial Narrow" w:cs="Times New Roman"/>
          <w:sz w:val="22"/>
          <w:lang w:eastAsia="sk-SK"/>
        </w:rPr>
        <w:t xml:space="preserve"> s </w:t>
      </w:r>
      <w:r w:rsidR="004D7496" w:rsidRPr="00522F76">
        <w:rPr>
          <w:rFonts w:ascii="Arial Narrow" w:eastAsia="Times New Roman" w:hAnsi="Arial Narrow" w:cs="Times New Roman"/>
          <w:sz w:val="22"/>
          <w:lang w:eastAsia="sk-SK"/>
        </w:rPr>
        <w:t>ochrannými prvkami</w:t>
      </w:r>
      <w:r w:rsidRPr="00522F76">
        <w:rPr>
          <w:rFonts w:ascii="Arial Narrow" w:eastAsia="Times New Roman" w:hAnsi="Arial Narrow" w:cs="Times New Roman"/>
          <w:sz w:val="22"/>
          <w:lang w:eastAsia="sk-SK"/>
        </w:rPr>
        <w:t xml:space="preserve"> so zaradením na pozícii priame</w:t>
      </w:r>
      <w:r w:rsidR="00E3793D" w:rsidRPr="00522F76">
        <w:rPr>
          <w:rFonts w:ascii="Arial Narrow" w:eastAsia="Times New Roman" w:hAnsi="Arial Narrow" w:cs="Times New Roman"/>
          <w:sz w:val="22"/>
          <w:lang w:eastAsia="sk-SK"/>
        </w:rPr>
        <w:t>j</w:t>
      </w:r>
      <w:r w:rsidRPr="00522F76">
        <w:rPr>
          <w:rFonts w:ascii="Arial Narrow" w:eastAsia="Times New Roman" w:hAnsi="Arial Narrow" w:cs="Times New Roman"/>
          <w:sz w:val="22"/>
          <w:lang w:eastAsia="sk-SK"/>
        </w:rPr>
        <w:t xml:space="preserve"> </w:t>
      </w:r>
      <w:r w:rsidR="00E3793D" w:rsidRPr="00522F76">
        <w:rPr>
          <w:rFonts w:ascii="Arial Narrow" w:eastAsia="Times New Roman" w:hAnsi="Arial Narrow" w:cs="Times New Roman"/>
          <w:sz w:val="22"/>
          <w:lang w:eastAsia="sk-SK"/>
        </w:rPr>
        <w:t xml:space="preserve">kontroly kvality </w:t>
      </w:r>
      <w:r w:rsidRPr="00522F76">
        <w:rPr>
          <w:rFonts w:ascii="Arial Narrow" w:eastAsia="Times New Roman" w:hAnsi="Arial Narrow" w:cs="Times New Roman"/>
          <w:sz w:val="22"/>
          <w:lang w:eastAsia="sk-SK"/>
        </w:rPr>
        <w:t>výroby t</w:t>
      </w:r>
      <w:r w:rsidR="00F94AB6" w:rsidRPr="00522F76">
        <w:rPr>
          <w:rFonts w:ascii="Arial Narrow" w:eastAsia="Times New Roman" w:hAnsi="Arial Narrow" w:cs="Times New Roman"/>
          <w:sz w:val="22"/>
          <w:lang w:eastAsia="sk-SK"/>
        </w:rPr>
        <w:t>ovarov</w:t>
      </w:r>
      <w:r w:rsidRPr="00522F76">
        <w:rPr>
          <w:rFonts w:ascii="Arial Narrow" w:eastAsia="Times New Roman" w:hAnsi="Arial Narrow" w:cs="Times New Roman"/>
          <w:sz w:val="22"/>
          <w:lang w:eastAsia="sk-SK"/>
        </w:rPr>
        <w:t xml:space="preserve"> s </w:t>
      </w:r>
      <w:r w:rsidR="004D7496" w:rsidRPr="00522F76">
        <w:rPr>
          <w:rFonts w:ascii="Arial Narrow" w:eastAsia="Times New Roman" w:hAnsi="Arial Narrow" w:cs="Times New Roman"/>
          <w:sz w:val="22"/>
          <w:lang w:eastAsia="sk-SK"/>
        </w:rPr>
        <w:t>ochrannými prvkami</w:t>
      </w:r>
      <w:r w:rsidRPr="00522F76">
        <w:rPr>
          <w:rFonts w:ascii="Arial Narrow" w:eastAsia="Times New Roman" w:hAnsi="Arial Narrow" w:cs="Times New Roman"/>
          <w:sz w:val="22"/>
          <w:lang w:eastAsia="sk-SK"/>
        </w:rPr>
        <w:t>; túto podmienku účasti uchádzač u technik</w:t>
      </w:r>
      <w:r w:rsidR="00BC1DEC" w:rsidRPr="00522F76">
        <w:rPr>
          <w:rFonts w:ascii="Arial Narrow" w:eastAsia="Times New Roman" w:hAnsi="Arial Narrow" w:cs="Times New Roman"/>
          <w:sz w:val="22"/>
          <w:lang w:eastAsia="sk-SK"/>
        </w:rPr>
        <w:t>ov</w:t>
      </w:r>
      <w:r w:rsidRPr="00522F76">
        <w:rPr>
          <w:rFonts w:ascii="Arial Narrow" w:eastAsia="Times New Roman" w:hAnsi="Arial Narrow" w:cs="Times New Roman"/>
          <w:sz w:val="22"/>
          <w:lang w:eastAsia="sk-SK"/>
        </w:rPr>
        <w:t xml:space="preserve"> preukáže </w:t>
      </w:r>
      <w:r w:rsidR="00AC6297" w:rsidRPr="00522F76">
        <w:rPr>
          <w:rFonts w:ascii="Arial Narrow" w:eastAsia="Times New Roman" w:hAnsi="Arial Narrow" w:cs="Times New Roman"/>
          <w:sz w:val="22"/>
          <w:lang w:eastAsia="sk-SK"/>
        </w:rPr>
        <w:t xml:space="preserve">profesijným </w:t>
      </w:r>
      <w:r w:rsidRPr="00522F76">
        <w:rPr>
          <w:rFonts w:ascii="Arial Narrow" w:eastAsia="Times New Roman" w:hAnsi="Arial Narrow" w:cs="Times New Roman"/>
          <w:sz w:val="22"/>
          <w:lang w:eastAsia="sk-SK"/>
        </w:rPr>
        <w:t>životopisom</w:t>
      </w:r>
      <w:r w:rsidR="00521A35" w:rsidRPr="00522F76">
        <w:rPr>
          <w:rFonts w:ascii="Arial Narrow" w:eastAsia="Times New Roman" w:hAnsi="Arial Narrow" w:cs="Times New Roman"/>
          <w:sz w:val="22"/>
          <w:lang w:eastAsia="sk-SK"/>
        </w:rPr>
        <w:t xml:space="preserve"> alebo ekvivalentným dokladom</w:t>
      </w:r>
      <w:r w:rsidRPr="00522F76">
        <w:rPr>
          <w:rFonts w:ascii="Arial Narrow" w:eastAsia="Times New Roman" w:hAnsi="Arial Narrow" w:cs="Times New Roman"/>
          <w:sz w:val="22"/>
          <w:lang w:eastAsia="sk-SK"/>
        </w:rPr>
        <w:t xml:space="preserve">; </w:t>
      </w:r>
    </w:p>
    <w:p w14:paraId="404EA1FA" w14:textId="77777777" w:rsidR="00EB15CA" w:rsidRPr="00522F76" w:rsidRDefault="00EB15CA" w:rsidP="00A063DA">
      <w:pPr>
        <w:spacing w:before="120" w:after="120" w:line="240" w:lineRule="auto"/>
        <w:jc w:val="both"/>
        <w:rPr>
          <w:rFonts w:ascii="Arial Narrow" w:eastAsia="Times New Roman" w:hAnsi="Arial Narrow" w:cs="Times New Roman"/>
          <w:lang w:eastAsia="sk-SK"/>
        </w:rPr>
      </w:pPr>
    </w:p>
    <w:p w14:paraId="23A8C6EB" w14:textId="77777777" w:rsidR="00EB15CA" w:rsidRPr="00522F76" w:rsidRDefault="00EB15CA" w:rsidP="00A063DA">
      <w:pPr>
        <w:pStyle w:val="Bezriadkovania"/>
        <w:spacing w:before="120" w:after="120"/>
        <w:jc w:val="both"/>
        <w:rPr>
          <w:rFonts w:ascii="Arial Narrow" w:hAnsi="Arial Narrow"/>
          <w:b/>
          <w:lang w:eastAsia="sk-SK"/>
        </w:rPr>
      </w:pPr>
      <w:bookmarkStart w:id="1" w:name="_Hlk6172978"/>
      <w:r w:rsidRPr="00522F76">
        <w:rPr>
          <w:rFonts w:ascii="Arial Narrow" w:hAnsi="Arial Narrow"/>
          <w:b/>
          <w:lang w:eastAsia="sk-SK"/>
        </w:rPr>
        <w:t xml:space="preserve">3. Podľa </w:t>
      </w:r>
      <w:r w:rsidR="000105EA" w:rsidRPr="00522F76">
        <w:rPr>
          <w:rFonts w:ascii="Arial Narrow" w:hAnsi="Arial Narrow"/>
          <w:b/>
          <w:lang w:eastAsia="sk-SK"/>
        </w:rPr>
        <w:t xml:space="preserve">§ 35 zákona v nadväznosti na </w:t>
      </w:r>
      <w:r w:rsidRPr="00522F76">
        <w:rPr>
          <w:rFonts w:ascii="Arial Narrow" w:hAnsi="Arial Narrow"/>
          <w:b/>
          <w:lang w:eastAsia="sk-SK"/>
        </w:rPr>
        <w:t xml:space="preserve">§ 34 ods. 1 písm. d) zákona. </w:t>
      </w:r>
    </w:p>
    <w:bookmarkEnd w:id="1"/>
    <w:p w14:paraId="1CE3E9B5" w14:textId="77777777" w:rsidR="00EB15CA" w:rsidRPr="00522F76" w:rsidRDefault="00EB15CA" w:rsidP="00A063DA">
      <w:pPr>
        <w:spacing w:before="120" w:after="120" w:line="240" w:lineRule="auto"/>
        <w:jc w:val="both"/>
        <w:rPr>
          <w:rFonts w:ascii="Arial Narrow" w:eastAsia="Times New Roman" w:hAnsi="Arial Narrow" w:cs="Times New Roman"/>
          <w:b/>
          <w:lang w:eastAsia="sk-SK"/>
        </w:rPr>
      </w:pPr>
      <w:r w:rsidRPr="00522F76">
        <w:rPr>
          <w:rFonts w:ascii="Arial Narrow" w:eastAsia="Times New Roman" w:hAnsi="Arial Narrow" w:cs="Times New Roman"/>
          <w:b/>
          <w:lang w:eastAsia="sk-SK"/>
        </w:rPr>
        <w:t>Minimálna požadovaná úroveň štandardov</w:t>
      </w:r>
    </w:p>
    <w:p w14:paraId="6E899167" w14:textId="58B008D6" w:rsidR="00EB15CA" w:rsidRPr="00522F76" w:rsidRDefault="00EB15CA"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3.1 Verejný obstarávateľ podľa § 34 ods. 1 písm. d) zákona požaduje predložiť certifikát systému manažérstva informačnej bezpečnosti ISO 27001 v oblasti výroby </w:t>
      </w:r>
      <w:r w:rsidR="00F94AB6" w:rsidRPr="00522F76">
        <w:rPr>
          <w:rFonts w:ascii="Arial Narrow" w:eastAsia="Times New Roman" w:hAnsi="Arial Narrow" w:cs="Times New Roman"/>
          <w:lang w:eastAsia="sk-SK"/>
        </w:rPr>
        <w:t xml:space="preserve">tovarov s ochrannými prvkami </w:t>
      </w:r>
      <w:r w:rsidRPr="00522F76">
        <w:rPr>
          <w:rFonts w:ascii="Arial Narrow" w:eastAsia="Times New Roman" w:hAnsi="Arial Narrow" w:cs="Times New Roman"/>
          <w:lang w:eastAsia="sk-SK"/>
        </w:rPr>
        <w:t xml:space="preserve">alebo ekvivalentný certifikát informačnej bezpečnosti od medzinárodne uznávanej akreditačnej autority. </w:t>
      </w:r>
    </w:p>
    <w:p w14:paraId="2E9C15A7" w14:textId="4B518C9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3.2 Verejný obstarávateľ podľa § 35 zákona v nadväznosti na § 34 ods. 1 písm. d) zákona požaduje predložiť certifikát systému manažérstva kvality podľa normy ISO 9001 v oblasti výroby </w:t>
      </w:r>
      <w:r w:rsidR="00F94AB6" w:rsidRPr="00522F76">
        <w:rPr>
          <w:rFonts w:ascii="Arial Narrow" w:eastAsia="Times New Roman" w:hAnsi="Arial Narrow" w:cs="Times New Roman"/>
          <w:lang w:eastAsia="sk-SK"/>
        </w:rPr>
        <w:t>tovarov</w:t>
      </w:r>
      <w:r w:rsidRPr="00522F76">
        <w:rPr>
          <w:rFonts w:ascii="Arial Narrow" w:eastAsia="Times New Roman" w:hAnsi="Arial Narrow" w:cs="Times New Roman"/>
          <w:lang w:eastAsia="sk-SK"/>
        </w:rPr>
        <w:t xml:space="preserve"> </w:t>
      </w:r>
      <w:r w:rsidR="004D7496" w:rsidRPr="00522F76">
        <w:rPr>
          <w:rFonts w:ascii="Arial Narrow" w:eastAsia="Times New Roman" w:hAnsi="Arial Narrow" w:cs="Times New Roman"/>
          <w:lang w:eastAsia="sk-SK"/>
        </w:rPr>
        <w:t>s ochrannými prvkami</w:t>
      </w:r>
      <w:r w:rsidR="005E125F" w:rsidRPr="00522F76">
        <w:rPr>
          <w:rFonts w:ascii="Arial Narrow" w:eastAsia="Times New Roman" w:hAnsi="Arial Narrow" w:cs="Times New Roman"/>
          <w:lang w:eastAsia="sk-SK"/>
        </w:rPr>
        <w:t>, vydaným nezávislou inštitúciou</w:t>
      </w:r>
      <w:r w:rsidRPr="00522F76">
        <w:rPr>
          <w:rFonts w:ascii="Arial Narrow" w:eastAsia="Times New Roman" w:hAnsi="Arial Narrow" w:cs="Times New Roman"/>
          <w:lang w:eastAsia="sk-SK"/>
        </w:rPr>
        <w:t xml:space="preserve">. </w:t>
      </w:r>
      <w:r w:rsidRPr="00522F76">
        <w:rPr>
          <w:rFonts w:ascii="Arial Narrow" w:hAnsi="Arial Narrow"/>
        </w:rPr>
        <w:t>Verejný obstarávateľ uzná ako rovnocenný certifikát systému manažérstva kvality vydaný príslušným orgánom členského štátu. Ak uchádzač objektívne nemal možnosť získať príslušný certifikát v</w:t>
      </w:r>
      <w:r w:rsidRPr="00A063DA">
        <w:rPr>
          <w:rFonts w:ascii="Arial Narrow" w:hAnsi="Arial Narrow"/>
        </w:rPr>
        <w:t xml:space="preserve">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w:t>
      </w:r>
      <w:r w:rsidR="00BC1DEC">
        <w:rPr>
          <w:rFonts w:ascii="Arial Narrow" w:hAnsi="Arial Narrow"/>
        </w:rPr>
        <w:t xml:space="preserve">alebo ekvivalentnými </w:t>
      </w:r>
      <w:r w:rsidRPr="00A063DA">
        <w:rPr>
          <w:rFonts w:ascii="Arial Narrow" w:hAnsi="Arial Narrow"/>
        </w:rPr>
        <w:t>na systém manažérstva kvality;</w:t>
      </w:r>
    </w:p>
    <w:p w14:paraId="34F77D9D" w14:textId="77777777" w:rsidR="00EB15CA" w:rsidRPr="00A063DA" w:rsidRDefault="00EB15CA" w:rsidP="00A063DA">
      <w:pPr>
        <w:pStyle w:val="Bezriadkovania"/>
        <w:spacing w:before="120" w:after="120"/>
        <w:jc w:val="both"/>
        <w:rPr>
          <w:rFonts w:ascii="Arial Narrow" w:hAnsi="Arial Narrow"/>
          <w:b/>
          <w:lang w:eastAsia="sk-SK"/>
        </w:rPr>
      </w:pPr>
      <w:r w:rsidRPr="00A063DA">
        <w:rPr>
          <w:rFonts w:ascii="Arial Narrow" w:hAnsi="Arial Narrow"/>
          <w:b/>
          <w:lang w:eastAsia="sk-SK"/>
        </w:rPr>
        <w:t xml:space="preserve">4. Podľa </w:t>
      </w:r>
      <w:r w:rsidR="000105EA">
        <w:rPr>
          <w:rFonts w:ascii="Arial Narrow" w:hAnsi="Arial Narrow"/>
          <w:b/>
          <w:lang w:eastAsia="sk-SK"/>
        </w:rPr>
        <w:t xml:space="preserve">§ 36 zákona v nadväznosti na </w:t>
      </w:r>
      <w:r w:rsidRPr="00A063DA">
        <w:rPr>
          <w:rFonts w:ascii="Arial Narrow" w:hAnsi="Arial Narrow"/>
          <w:b/>
          <w:lang w:eastAsia="sk-SK"/>
        </w:rPr>
        <w:t>§ 34 ods. 1 písm. h) zákona.</w:t>
      </w:r>
    </w:p>
    <w:p w14:paraId="159AB0A0" w14:textId="77777777" w:rsidR="00EB15CA" w:rsidRPr="00522F76" w:rsidRDefault="00EB15CA" w:rsidP="00A063DA">
      <w:pPr>
        <w:spacing w:before="120" w:after="120" w:line="240" w:lineRule="auto"/>
        <w:jc w:val="both"/>
        <w:rPr>
          <w:rFonts w:ascii="Arial Narrow" w:eastAsia="Times New Roman" w:hAnsi="Arial Narrow" w:cs="Times New Roman"/>
          <w:b/>
          <w:lang w:eastAsia="sk-SK"/>
        </w:rPr>
      </w:pPr>
      <w:r w:rsidRPr="00A063DA">
        <w:rPr>
          <w:rFonts w:ascii="Arial Narrow" w:eastAsia="Times New Roman" w:hAnsi="Arial Narrow" w:cs="Times New Roman"/>
          <w:b/>
          <w:lang w:eastAsia="sk-SK"/>
        </w:rPr>
        <w:t xml:space="preserve">Minimálna požadovaná </w:t>
      </w:r>
      <w:r w:rsidRPr="00522F76">
        <w:rPr>
          <w:rFonts w:ascii="Arial Narrow" w:eastAsia="Times New Roman" w:hAnsi="Arial Narrow" w:cs="Times New Roman"/>
          <w:b/>
          <w:lang w:eastAsia="sk-SK"/>
        </w:rPr>
        <w:t>úroveň štandardov</w:t>
      </w:r>
    </w:p>
    <w:p w14:paraId="6A76B3A1" w14:textId="43649457" w:rsidR="00EB15CA" w:rsidRPr="00522F76" w:rsidRDefault="00EB15CA" w:rsidP="00A063DA">
      <w:pPr>
        <w:autoSpaceDE w:val="0"/>
        <w:autoSpaceDN w:val="0"/>
        <w:adjustRightInd w:val="0"/>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Verejný obstarávateľ podľa § 36 zákona v nadväznosti na § 34 ods. 1 písm. h) zákona požaduje predložiť certifikát systému environmentálneho manažérstva podľa normy ISO 14001 v oblasti výroby </w:t>
      </w:r>
      <w:r w:rsidR="00F94AB6" w:rsidRPr="00522F76">
        <w:rPr>
          <w:rFonts w:ascii="Arial Narrow" w:eastAsia="Times New Roman" w:hAnsi="Arial Narrow" w:cs="Times New Roman"/>
          <w:lang w:eastAsia="sk-SK"/>
        </w:rPr>
        <w:t xml:space="preserve">tovarov </w:t>
      </w:r>
      <w:r w:rsidRPr="00522F76">
        <w:rPr>
          <w:rFonts w:ascii="Arial Narrow" w:eastAsia="Times New Roman" w:hAnsi="Arial Narrow" w:cs="Times New Roman"/>
          <w:lang w:eastAsia="sk-SK"/>
        </w:rPr>
        <w:t>s </w:t>
      </w:r>
      <w:r w:rsidR="004D7496" w:rsidRPr="00522F76">
        <w:rPr>
          <w:rFonts w:ascii="Arial Narrow" w:eastAsia="Times New Roman" w:hAnsi="Arial Narrow" w:cs="Times New Roman"/>
          <w:lang w:eastAsia="sk-SK"/>
        </w:rPr>
        <w:t>ochrannými prvkami</w:t>
      </w:r>
      <w:r w:rsidRPr="00522F76">
        <w:rPr>
          <w:rFonts w:ascii="Arial Narrow" w:eastAsia="Times New Roman" w:hAnsi="Arial Narrow" w:cs="Times New Roman"/>
          <w:lang w:eastAsia="sk-SK"/>
        </w:rPr>
        <w:t xml:space="preserve">. Verejný obstarávateľ uzná ako rovnocenný certifikát systému environmentálneho manažérstva vydaný príslušným </w:t>
      </w:r>
      <w:r w:rsidRPr="00522F76">
        <w:rPr>
          <w:rFonts w:ascii="Arial Narrow" w:eastAsia="Times New Roman" w:hAnsi="Arial Narrow" w:cs="Times New Roman"/>
          <w:lang w:eastAsia="sk-SK"/>
        </w:rPr>
        <w:lastRenderedPageBreak/>
        <w:t>orgánom členského štátu. Ak uchádzač objektívne nemal možnosť získať príslušný certifikát v určených lehotách, verejný obstarávateľ prijme aj iné dôkazy o opatreniach v oblasti environmentálneho manažérstva predložené uchádzačom, ktorými preukáže, že ním navrhované opatrenia sú rovnocenné opatreniam požadovaným v rámci príslušného systému environmentálneho manažérstva alebo príslušnej normy environmentálneho manažérstva.</w:t>
      </w:r>
    </w:p>
    <w:p w14:paraId="66D60898" w14:textId="77777777" w:rsidR="00EB15CA" w:rsidRPr="00522F76" w:rsidRDefault="00EB15CA" w:rsidP="00A063DA">
      <w:pPr>
        <w:pStyle w:val="Bezriadkovania"/>
        <w:spacing w:before="120" w:after="120"/>
        <w:jc w:val="both"/>
        <w:rPr>
          <w:rFonts w:ascii="Arial Narrow" w:hAnsi="Arial Narrow"/>
          <w:b/>
          <w:lang w:eastAsia="sk-SK"/>
        </w:rPr>
      </w:pPr>
      <w:r w:rsidRPr="00522F76">
        <w:rPr>
          <w:rFonts w:ascii="Arial Narrow" w:hAnsi="Arial Narrow"/>
          <w:b/>
          <w:lang w:eastAsia="sk-SK"/>
        </w:rPr>
        <w:t xml:space="preserve">5. Podľa § 34 ods. 1 písm. m) bod 1 a 2 zákona. </w:t>
      </w:r>
    </w:p>
    <w:p w14:paraId="3C1498A5" w14:textId="77777777" w:rsidR="00EB15CA" w:rsidRPr="00522F76" w:rsidRDefault="00EB15CA" w:rsidP="00A063DA">
      <w:pPr>
        <w:spacing w:before="120" w:after="120" w:line="240" w:lineRule="auto"/>
        <w:jc w:val="both"/>
        <w:rPr>
          <w:rFonts w:ascii="Arial Narrow" w:eastAsia="Times New Roman" w:hAnsi="Arial Narrow" w:cs="Times New Roman"/>
          <w:b/>
          <w:lang w:eastAsia="sk-SK"/>
        </w:rPr>
      </w:pPr>
      <w:r w:rsidRPr="00522F76">
        <w:rPr>
          <w:rFonts w:ascii="Arial Narrow" w:eastAsia="Times New Roman" w:hAnsi="Arial Narrow" w:cs="Times New Roman"/>
          <w:b/>
          <w:lang w:eastAsia="sk-SK"/>
        </w:rPr>
        <w:t>Minimálna požadovaná úroveň štandardov</w:t>
      </w:r>
    </w:p>
    <w:p w14:paraId="7D30BB38" w14:textId="77777777" w:rsidR="00EB15CA" w:rsidRPr="00522F76" w:rsidRDefault="00EB15CA"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Verejný obstarávateľ požaduje predloženie:</w:t>
      </w:r>
    </w:p>
    <w:p w14:paraId="518B45E9" w14:textId="0280A990" w:rsidR="00B83E08" w:rsidRPr="006E260B" w:rsidRDefault="00EB15CA" w:rsidP="005F53D0">
      <w:pPr>
        <w:spacing w:after="0" w:line="240" w:lineRule="auto"/>
        <w:ind w:left="567" w:hanging="567"/>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 xml:space="preserve">5.1 </w:t>
      </w:r>
      <w:r w:rsidR="00935284" w:rsidRPr="00522F76">
        <w:rPr>
          <w:rFonts w:ascii="Arial Narrow" w:eastAsia="Times New Roman" w:hAnsi="Arial Narrow" w:cs="Times New Roman"/>
          <w:lang w:eastAsia="sk-SK"/>
        </w:rPr>
        <w:tab/>
      </w:r>
      <w:r w:rsidR="00444157" w:rsidRPr="00522F76">
        <w:rPr>
          <w:rFonts w:ascii="Arial Narrow" w:hAnsi="Arial Narrow" w:cs="Times New Roman"/>
          <w:b/>
          <w:bCs/>
        </w:rPr>
        <w:t xml:space="preserve">13 ks </w:t>
      </w:r>
      <w:r w:rsidR="000B16C3" w:rsidRPr="00522F76">
        <w:rPr>
          <w:rFonts w:ascii="Arial Narrow" w:hAnsi="Arial Narrow" w:cs="Times New Roman"/>
          <w:b/>
          <w:bCs/>
        </w:rPr>
        <w:t>v</w:t>
      </w:r>
      <w:r w:rsidR="002340C7" w:rsidRPr="00522F76">
        <w:rPr>
          <w:rFonts w:ascii="Arial Narrow" w:hAnsi="Arial Narrow" w:cs="Times New Roman"/>
          <w:b/>
          <w:bCs/>
        </w:rPr>
        <w:t>zoriek</w:t>
      </w:r>
      <w:r w:rsidR="000B16C3" w:rsidRPr="00522F76">
        <w:rPr>
          <w:rFonts w:ascii="Arial Narrow" w:hAnsi="Arial Narrow" w:cs="Times New Roman"/>
          <w:bCs/>
        </w:rPr>
        <w:t xml:space="preserve"> </w:t>
      </w:r>
      <w:r w:rsidR="000B16C3" w:rsidRPr="00522F76">
        <w:rPr>
          <w:rFonts w:ascii="Arial Narrow" w:hAnsi="Arial Narrow" w:cs="Times New Roman"/>
          <w:b/>
          <w:bCs/>
        </w:rPr>
        <w:t>TEČ</w:t>
      </w:r>
      <w:r w:rsidR="000B16C3" w:rsidRPr="00522F76">
        <w:rPr>
          <w:rFonts w:ascii="Arial Narrow" w:hAnsi="Arial Narrow" w:cs="Times New Roman"/>
          <w:bCs/>
        </w:rPr>
        <w:t xml:space="preserve"> overených </w:t>
      </w:r>
      <w:r w:rsidR="000B16C3" w:rsidRPr="00522F76">
        <w:rPr>
          <w:rFonts w:ascii="Arial Narrow" w:eastAsia="Times New Roman" w:hAnsi="Arial Narrow" w:cs="Times New Roman"/>
          <w:lang w:eastAsia="sk-SK"/>
        </w:rPr>
        <w:t xml:space="preserve">akreditovaným </w:t>
      </w:r>
      <w:r w:rsidR="000B16C3" w:rsidRPr="00522F76">
        <w:rPr>
          <w:rFonts w:ascii="Arial Narrow" w:hAnsi="Arial Narrow" w:cs="Times New Roman"/>
          <w:bCs/>
        </w:rPr>
        <w:t>skúšobným laboratóriom</w:t>
      </w:r>
      <w:r w:rsidR="002340C7" w:rsidRPr="00522F76">
        <w:rPr>
          <w:rFonts w:ascii="Arial Narrow" w:hAnsi="Arial Narrow" w:cs="Times New Roman"/>
          <w:bCs/>
        </w:rPr>
        <w:t xml:space="preserve"> </w:t>
      </w:r>
      <w:r w:rsidR="00444157" w:rsidRPr="00522F76">
        <w:rPr>
          <w:rFonts w:ascii="Arial Narrow" w:hAnsi="Arial Narrow" w:cs="Times New Roman"/>
          <w:bCs/>
        </w:rPr>
        <w:t>podľa</w:t>
      </w:r>
      <w:r w:rsidR="000B16C3" w:rsidRPr="00522F76">
        <w:rPr>
          <w:rFonts w:ascii="Arial Narrow" w:hAnsi="Arial Narrow" w:cs="Times New Roman"/>
          <w:bCs/>
        </w:rPr>
        <w:t xml:space="preserve"> </w:t>
      </w:r>
      <w:r w:rsidR="002340C7" w:rsidRPr="00522F76">
        <w:rPr>
          <w:rFonts w:ascii="Arial Narrow" w:hAnsi="Arial Narrow" w:cs="Times New Roman"/>
          <w:bCs/>
        </w:rPr>
        <w:t>príloh</w:t>
      </w:r>
      <w:r w:rsidR="00444157" w:rsidRPr="00522F76">
        <w:rPr>
          <w:rFonts w:ascii="Arial Narrow" w:hAnsi="Arial Narrow" w:cs="Times New Roman"/>
          <w:bCs/>
        </w:rPr>
        <w:t>y</w:t>
      </w:r>
      <w:r w:rsidR="002340C7" w:rsidRPr="00522F76">
        <w:rPr>
          <w:rFonts w:ascii="Arial Narrow" w:hAnsi="Arial Narrow" w:cs="Times New Roman"/>
          <w:bCs/>
        </w:rPr>
        <w:t xml:space="preserve"> č. A</w:t>
      </w:r>
      <w:r w:rsidR="00213039" w:rsidRPr="00522F76">
        <w:rPr>
          <w:rFonts w:ascii="Arial Narrow" w:eastAsia="Times New Roman" w:hAnsi="Arial Narrow" w:cs="Times New Roman"/>
          <w:lang w:eastAsia="sk-SK"/>
        </w:rPr>
        <w:t>-Súbor vzoriek TEČ P</w:t>
      </w:r>
      <w:r w:rsidR="002340C7" w:rsidRPr="00522F76">
        <w:rPr>
          <w:rFonts w:ascii="Arial Narrow" w:eastAsia="Times New Roman" w:hAnsi="Arial Narrow" w:cs="Times New Roman"/>
          <w:lang w:eastAsia="sk-SK"/>
        </w:rPr>
        <w:t xml:space="preserve">odmienok účasti </w:t>
      </w:r>
      <w:r w:rsidR="0012294A" w:rsidRPr="00522F76">
        <w:rPr>
          <w:rFonts w:ascii="Arial Narrow" w:eastAsia="Times New Roman" w:hAnsi="Arial Narrow" w:cs="Times New Roman"/>
          <w:lang w:eastAsia="sk-SK"/>
        </w:rPr>
        <w:t>(</w:t>
      </w:r>
      <w:proofErr w:type="spellStart"/>
      <w:r w:rsidR="0012294A" w:rsidRPr="00522F76">
        <w:rPr>
          <w:rFonts w:ascii="Arial Narrow" w:eastAsia="Times New Roman" w:hAnsi="Arial Narrow" w:cs="Times New Roman"/>
          <w:lang w:eastAsia="sk-SK"/>
        </w:rPr>
        <w:t>t.j</w:t>
      </w:r>
      <w:proofErr w:type="spellEnd"/>
      <w:r w:rsidR="0012294A" w:rsidRPr="00522F76">
        <w:rPr>
          <w:rFonts w:ascii="Arial Narrow" w:eastAsia="Times New Roman" w:hAnsi="Arial Narrow" w:cs="Times New Roman"/>
          <w:lang w:eastAsia="sk-SK"/>
        </w:rPr>
        <w:t xml:space="preserve">. po jednom </w:t>
      </w:r>
      <w:r w:rsidR="000B63EC" w:rsidRPr="00522F76">
        <w:rPr>
          <w:rFonts w:ascii="Arial Narrow" w:eastAsia="Times New Roman" w:hAnsi="Arial Narrow" w:cs="Times New Roman"/>
          <w:lang w:eastAsia="sk-SK"/>
        </w:rPr>
        <w:t>ks</w:t>
      </w:r>
      <w:r w:rsidR="0012294A" w:rsidRPr="00522F76">
        <w:rPr>
          <w:rFonts w:ascii="Arial Narrow" w:eastAsia="Times New Roman" w:hAnsi="Arial Narrow" w:cs="Times New Roman"/>
          <w:lang w:eastAsia="sk-SK"/>
        </w:rPr>
        <w:t xml:space="preserve"> </w:t>
      </w:r>
      <w:r w:rsidR="000B63EC" w:rsidRPr="00522F76">
        <w:rPr>
          <w:rFonts w:ascii="Arial Narrow" w:eastAsia="Times New Roman" w:hAnsi="Arial Narrow" w:cs="Times New Roman"/>
          <w:lang w:eastAsia="sk-SK"/>
        </w:rPr>
        <w:t>tabuliek s evidenčným číslom</w:t>
      </w:r>
      <w:r w:rsidR="0012294A" w:rsidRPr="00522F76">
        <w:rPr>
          <w:rFonts w:ascii="Arial Narrow" w:eastAsia="Times New Roman" w:hAnsi="Arial Narrow" w:cs="Times New Roman"/>
          <w:lang w:eastAsia="sk-SK"/>
        </w:rPr>
        <w:t xml:space="preserve"> písm. a) až m)) </w:t>
      </w:r>
      <w:r w:rsidR="002340C7" w:rsidRPr="00522F76">
        <w:rPr>
          <w:rFonts w:ascii="Arial Narrow" w:eastAsia="Times New Roman" w:hAnsi="Arial Narrow" w:cs="Times New Roman"/>
          <w:b/>
          <w:lang w:eastAsia="sk-SK"/>
        </w:rPr>
        <w:t>v</w:t>
      </w:r>
      <w:r w:rsidR="00B83E08" w:rsidRPr="00522F76">
        <w:rPr>
          <w:rFonts w:ascii="Arial Narrow" w:eastAsia="Times New Roman" w:hAnsi="Arial Narrow" w:cs="Times New Roman"/>
          <w:b/>
          <w:lang w:eastAsia="sk-SK"/>
        </w:rPr>
        <w:t>o</w:t>
      </w:r>
      <w:r w:rsidR="002340C7" w:rsidRPr="00522F76">
        <w:rPr>
          <w:rFonts w:ascii="Arial Narrow" w:eastAsia="Times New Roman" w:hAnsi="Arial Narrow" w:cs="Times New Roman"/>
          <w:b/>
          <w:lang w:eastAsia="sk-SK"/>
        </w:rPr>
        <w:t>  </w:t>
      </w:r>
      <w:r w:rsidR="00B83E08" w:rsidRPr="00522F76">
        <w:rPr>
          <w:rFonts w:ascii="Arial Narrow" w:eastAsia="Times New Roman" w:hAnsi="Arial Narrow" w:cs="Times New Roman"/>
          <w:b/>
          <w:lang w:eastAsia="sk-SK"/>
        </w:rPr>
        <w:t>vyhotovení</w:t>
      </w:r>
      <w:r w:rsidR="002340C7" w:rsidRPr="00522F76">
        <w:rPr>
          <w:rFonts w:ascii="Arial Narrow" w:eastAsia="Times New Roman" w:hAnsi="Arial Narrow" w:cs="Times New Roman"/>
          <w:b/>
          <w:lang w:eastAsia="sk-SK"/>
        </w:rPr>
        <w:t xml:space="preserve"> </w:t>
      </w:r>
      <w:r w:rsidR="00B152B7" w:rsidRPr="00522F76">
        <w:rPr>
          <w:rFonts w:ascii="Arial Narrow" w:eastAsia="Times New Roman" w:hAnsi="Arial Narrow" w:cs="Times New Roman"/>
          <w:b/>
          <w:lang w:eastAsia="sk-SK"/>
        </w:rPr>
        <w:t xml:space="preserve">Laboratórna </w:t>
      </w:r>
      <w:r w:rsidR="00213039" w:rsidRPr="00522F76">
        <w:rPr>
          <w:rFonts w:ascii="Arial Narrow" w:eastAsia="Times New Roman" w:hAnsi="Arial Narrow" w:cs="Times New Roman"/>
          <w:b/>
          <w:lang w:eastAsia="sk-SK"/>
        </w:rPr>
        <w:t>vzorka č. 8</w:t>
      </w:r>
      <w:r w:rsidR="00213039" w:rsidRPr="00522F76">
        <w:rPr>
          <w:rFonts w:ascii="Arial Narrow" w:eastAsia="Times New Roman" w:hAnsi="Arial Narrow" w:cs="Times New Roman"/>
          <w:lang w:eastAsia="sk-SK"/>
        </w:rPr>
        <w:t xml:space="preserve"> </w:t>
      </w:r>
      <w:r w:rsidR="00B83E08" w:rsidRPr="00522F76">
        <w:rPr>
          <w:rFonts w:ascii="Arial Narrow" w:eastAsia="Times New Roman" w:hAnsi="Arial Narrow" w:cs="Times New Roman"/>
          <w:lang w:eastAsia="sk-SK"/>
        </w:rPr>
        <w:t>podľa Prílohy B</w:t>
      </w:r>
      <w:r w:rsidR="00213039" w:rsidRPr="00522F76">
        <w:rPr>
          <w:rFonts w:ascii="Arial Narrow" w:eastAsia="Times New Roman" w:hAnsi="Arial Narrow" w:cs="Times New Roman"/>
          <w:lang w:eastAsia="sk-SK"/>
        </w:rPr>
        <w:t>-</w:t>
      </w:r>
      <w:r w:rsidR="00B83E08" w:rsidRPr="00522F76">
        <w:rPr>
          <w:rFonts w:ascii="Arial Narrow" w:eastAsia="Times New Roman" w:hAnsi="Arial Narrow" w:cs="Times New Roman"/>
          <w:lang w:eastAsia="sk-SK"/>
        </w:rPr>
        <w:t>Požiadavky na dodanie protokolov, certifikátov a vzoriek tabuliek s evidenčným číslom</w:t>
      </w:r>
      <w:r w:rsidR="00B83E08" w:rsidRPr="00522F76">
        <w:rPr>
          <w:rFonts w:ascii="Arial Narrow" w:hAnsi="Arial Narrow" w:cs="Times New Roman"/>
          <w:bCs/>
        </w:rPr>
        <w:t xml:space="preserve"> </w:t>
      </w:r>
      <w:r w:rsidR="00213039" w:rsidRPr="00522F76">
        <w:rPr>
          <w:rFonts w:ascii="Arial Narrow" w:eastAsia="Times New Roman" w:hAnsi="Arial Narrow" w:cs="Times New Roman"/>
          <w:lang w:eastAsia="sk-SK"/>
        </w:rPr>
        <w:t>Podmienok účast</w:t>
      </w:r>
      <w:r w:rsidR="00A9268C" w:rsidRPr="00522F76">
        <w:rPr>
          <w:rFonts w:ascii="Arial Narrow" w:eastAsia="Times New Roman" w:hAnsi="Arial Narrow" w:cs="Times New Roman"/>
          <w:lang w:eastAsia="sk-SK"/>
        </w:rPr>
        <w:t>i</w:t>
      </w:r>
      <w:r w:rsidR="00213039" w:rsidRPr="00522F76">
        <w:rPr>
          <w:rFonts w:ascii="Arial Narrow" w:eastAsia="Times New Roman" w:hAnsi="Arial Narrow" w:cs="Times New Roman"/>
          <w:lang w:eastAsia="sk-SK"/>
        </w:rPr>
        <w:t>,</w:t>
      </w:r>
      <w:r w:rsidR="000B16C3" w:rsidRPr="00522F76">
        <w:rPr>
          <w:rFonts w:ascii="Arial Narrow" w:hAnsi="Arial Narrow" w:cs="Times New Roman"/>
          <w:bCs/>
        </w:rPr>
        <w:t xml:space="preserve"> vrátane stanovenej </w:t>
      </w:r>
      <w:proofErr w:type="spellStart"/>
      <w:r w:rsidR="000B16C3" w:rsidRPr="00522F76">
        <w:rPr>
          <w:rFonts w:ascii="Arial Narrow" w:hAnsi="Arial Narrow" w:cs="Times New Roman"/>
          <w:bCs/>
        </w:rPr>
        <w:t>alfanumeriky</w:t>
      </w:r>
      <w:proofErr w:type="spellEnd"/>
      <w:r w:rsidR="000B16C3" w:rsidRPr="00522F76">
        <w:rPr>
          <w:rFonts w:ascii="Arial Narrow" w:hAnsi="Arial Narrow" w:cs="Times New Roman"/>
          <w:bCs/>
        </w:rPr>
        <w:t>, pre každé prevedenie, typ</w:t>
      </w:r>
      <w:r w:rsidR="000B16C3" w:rsidRPr="006E260B">
        <w:rPr>
          <w:rFonts w:ascii="Arial Narrow" w:hAnsi="Arial Narrow" w:cs="Times New Roman"/>
          <w:bCs/>
        </w:rPr>
        <w:t>, kód a rozmer, pričom overenie týchto vzoriek musí byť vyznačené akreditovaným skúšobným laboratóriom na každej predloženej vzorke TEČ</w:t>
      </w:r>
      <w:r w:rsidR="00B83E08" w:rsidRPr="006E260B">
        <w:rPr>
          <w:rFonts w:ascii="Arial Narrow" w:hAnsi="Arial Narrow" w:cs="Times New Roman"/>
          <w:bCs/>
        </w:rPr>
        <w:t>,</w:t>
      </w:r>
      <w:r w:rsidR="00444157" w:rsidRPr="006E260B">
        <w:rPr>
          <w:rFonts w:ascii="Arial Narrow" w:hAnsi="Arial Narrow" w:cs="Times New Roman"/>
          <w:bCs/>
        </w:rPr>
        <w:t xml:space="preserve"> </w:t>
      </w:r>
      <w:r w:rsidR="000B16C3" w:rsidRPr="006E260B">
        <w:rPr>
          <w:rFonts w:ascii="Arial Narrow" w:eastAsia="Times New Roman" w:hAnsi="Arial Narrow" w:cs="Times New Roman"/>
          <w:lang w:eastAsia="sk-SK"/>
        </w:rPr>
        <w:t xml:space="preserve">zohľadňujúc aj ostatné požiadavky uvedené v súťažných podkladoch, najmä v opise predmetu zákazky a v Zmluve o dielo. </w:t>
      </w:r>
    </w:p>
    <w:p w14:paraId="6705CB24" w14:textId="77777777" w:rsidR="002340C7" w:rsidRDefault="000B16C3" w:rsidP="005F53D0">
      <w:pPr>
        <w:spacing w:after="0" w:line="240" w:lineRule="auto"/>
        <w:ind w:left="567"/>
        <w:jc w:val="both"/>
        <w:rPr>
          <w:rFonts w:ascii="Arial Narrow" w:hAnsi="Arial Narrow" w:cs="Times New Roman"/>
          <w:bCs/>
        </w:rPr>
      </w:pPr>
      <w:r w:rsidRPr="006E260B">
        <w:rPr>
          <w:rFonts w:ascii="Arial Narrow" w:eastAsia="Times New Roman" w:hAnsi="Arial Narrow" w:cs="Times New Roman"/>
          <w:lang w:eastAsia="sk-SK"/>
        </w:rPr>
        <w:t>V</w:t>
      </w:r>
      <w:r w:rsidRPr="006E260B">
        <w:rPr>
          <w:rFonts w:ascii="Arial Narrow" w:hAnsi="Arial Narrow" w:cs="Times New Roman"/>
          <w:bCs/>
        </w:rPr>
        <w:t>zorky TEČ vyžarujúce svetlo uchádzač predloží vrátane adaptéru a/ alebo vybavenia (220/240V sieť) potrebného na overenie účinnosti podsvietenia TEČ</w:t>
      </w:r>
      <w:r w:rsidR="00604666" w:rsidRPr="006E260B">
        <w:rPr>
          <w:rFonts w:ascii="Arial Narrow" w:hAnsi="Arial Narrow" w:cs="Times New Roman"/>
          <w:bCs/>
        </w:rPr>
        <w:t>.</w:t>
      </w:r>
    </w:p>
    <w:p w14:paraId="644F1990" w14:textId="5307A6E1" w:rsidR="00EB15CA" w:rsidRPr="00342B08" w:rsidRDefault="00EB15CA" w:rsidP="00935284">
      <w:pPr>
        <w:spacing w:before="120" w:after="120" w:line="240" w:lineRule="auto"/>
        <w:ind w:left="567" w:hanging="567"/>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5.2 </w:t>
      </w:r>
      <w:r w:rsidR="00213039">
        <w:rPr>
          <w:rFonts w:ascii="Arial Narrow" w:eastAsia="Times New Roman" w:hAnsi="Arial Narrow" w:cs="Times New Roman"/>
          <w:lang w:eastAsia="sk-SK"/>
        </w:rPr>
        <w:tab/>
      </w:r>
      <w:r w:rsidRPr="00342B08">
        <w:rPr>
          <w:rFonts w:ascii="Arial Narrow" w:eastAsia="Times New Roman" w:hAnsi="Arial Narrow" w:cs="Times New Roman"/>
          <w:lang w:eastAsia="sk-SK"/>
        </w:rPr>
        <w:t>certifikátov alebo protokolov o skúške vydaných akreditovaným skúšobným laboratóriom</w:t>
      </w:r>
      <w:r w:rsidR="006E260B" w:rsidRPr="00342B08">
        <w:rPr>
          <w:rFonts w:ascii="Arial Narrow" w:eastAsia="Times New Roman" w:hAnsi="Arial Narrow" w:cs="Times New Roman"/>
          <w:lang w:eastAsia="sk-SK"/>
        </w:rPr>
        <w:t xml:space="preserve"> </w:t>
      </w:r>
      <w:r w:rsidR="00FF6BC1" w:rsidRPr="00342B08">
        <w:rPr>
          <w:rFonts w:ascii="Arial Narrow" w:eastAsia="Times New Roman" w:hAnsi="Arial Narrow" w:cs="Times New Roman"/>
          <w:lang w:eastAsia="sk-SK"/>
        </w:rPr>
        <w:t>k</w:t>
      </w:r>
      <w:r w:rsidR="006E260B" w:rsidRPr="00342B08">
        <w:rPr>
          <w:rFonts w:ascii="Arial Narrow" w:eastAsia="Times New Roman" w:hAnsi="Arial Narrow" w:cs="Times New Roman"/>
          <w:lang w:eastAsia="sk-SK"/>
        </w:rPr>
        <w:t xml:space="preserve"> </w:t>
      </w:r>
      <w:r w:rsidR="00FF6BC1" w:rsidRPr="00342B08">
        <w:rPr>
          <w:rFonts w:ascii="Arial Narrow" w:eastAsia="Times New Roman" w:hAnsi="Arial Narrow" w:cs="Times New Roman"/>
          <w:lang w:eastAsia="sk-SK"/>
        </w:rPr>
        <w:t>l</w:t>
      </w:r>
      <w:r w:rsidR="006E260B" w:rsidRPr="00342B08">
        <w:rPr>
          <w:rFonts w:ascii="Arial Narrow" w:eastAsia="Times New Roman" w:hAnsi="Arial Narrow" w:cs="Times New Roman"/>
          <w:lang w:eastAsia="sk-SK"/>
        </w:rPr>
        <w:t>aboratórn</w:t>
      </w:r>
      <w:r w:rsidR="003E5F8B" w:rsidRPr="00342B08">
        <w:rPr>
          <w:rFonts w:ascii="Arial Narrow" w:eastAsia="Times New Roman" w:hAnsi="Arial Narrow" w:cs="Times New Roman"/>
          <w:lang w:eastAsia="sk-SK"/>
        </w:rPr>
        <w:t>y</w:t>
      </w:r>
      <w:r w:rsidR="00FF6BC1" w:rsidRPr="00342B08">
        <w:rPr>
          <w:rFonts w:ascii="Arial Narrow" w:eastAsia="Times New Roman" w:hAnsi="Arial Narrow" w:cs="Times New Roman"/>
          <w:lang w:eastAsia="sk-SK"/>
        </w:rPr>
        <w:t>m</w:t>
      </w:r>
      <w:r w:rsidR="006E260B" w:rsidRPr="00342B08">
        <w:rPr>
          <w:rFonts w:ascii="Arial Narrow" w:eastAsia="Times New Roman" w:hAnsi="Arial Narrow" w:cs="Times New Roman"/>
          <w:lang w:eastAsia="sk-SK"/>
        </w:rPr>
        <w:t xml:space="preserve"> vzork</w:t>
      </w:r>
      <w:r w:rsidR="00FF6BC1" w:rsidRPr="00342B08">
        <w:rPr>
          <w:rFonts w:ascii="Arial Narrow" w:eastAsia="Times New Roman" w:hAnsi="Arial Narrow" w:cs="Times New Roman"/>
          <w:lang w:eastAsia="sk-SK"/>
        </w:rPr>
        <w:t>ám</w:t>
      </w:r>
      <w:r w:rsidR="006E260B" w:rsidRPr="00342B08">
        <w:rPr>
          <w:rFonts w:ascii="Arial Narrow" w:eastAsia="Times New Roman" w:hAnsi="Arial Narrow" w:cs="Times New Roman"/>
          <w:lang w:eastAsia="sk-SK"/>
        </w:rPr>
        <w:t xml:space="preserve"> č. 1 – č. 10 v súlade s prílohou č. A Súbor vzoriek TEČ Podmienok účasti </w:t>
      </w:r>
      <w:r w:rsidRPr="00342B08">
        <w:rPr>
          <w:rFonts w:ascii="Arial Narrow" w:eastAsia="Times New Roman" w:hAnsi="Arial Narrow" w:cs="Times New Roman"/>
          <w:lang w:eastAsia="sk-SK"/>
        </w:rPr>
        <w:t xml:space="preserve">, ktorými sa potvrdí súlad </w:t>
      </w:r>
      <w:r w:rsidR="00FF6BC1" w:rsidRPr="00342B08">
        <w:rPr>
          <w:rFonts w:ascii="Arial Narrow" w:eastAsia="Times New Roman" w:hAnsi="Arial Narrow" w:cs="Times New Roman"/>
          <w:lang w:eastAsia="sk-SK"/>
        </w:rPr>
        <w:t xml:space="preserve">akreditovanému skúšobnému laboratóriu </w:t>
      </w:r>
      <w:r w:rsidRPr="00342B08">
        <w:rPr>
          <w:rFonts w:ascii="Arial Narrow" w:eastAsia="Times New Roman" w:hAnsi="Arial Narrow" w:cs="Times New Roman"/>
          <w:lang w:eastAsia="sk-SK"/>
        </w:rPr>
        <w:t>predložených</w:t>
      </w:r>
      <w:r w:rsidR="00FF6BC1" w:rsidRPr="00342B08">
        <w:rPr>
          <w:rFonts w:ascii="Arial Narrow" w:eastAsia="Times New Roman" w:hAnsi="Arial Narrow" w:cs="Times New Roman"/>
          <w:lang w:eastAsia="sk-SK"/>
        </w:rPr>
        <w:t xml:space="preserve"> laboratórnych </w:t>
      </w:r>
      <w:r w:rsidRPr="00342B08">
        <w:rPr>
          <w:rFonts w:ascii="Arial Narrow" w:eastAsia="Times New Roman" w:hAnsi="Arial Narrow" w:cs="Times New Roman"/>
          <w:lang w:eastAsia="sk-SK"/>
        </w:rPr>
        <w:t xml:space="preserve"> vzoriek </w:t>
      </w:r>
      <w:r w:rsidR="00FF6BC1" w:rsidRPr="00342B08">
        <w:rPr>
          <w:rFonts w:ascii="Arial Narrow" w:eastAsia="Times New Roman" w:hAnsi="Arial Narrow" w:cs="Times New Roman"/>
          <w:lang w:eastAsia="sk-SK"/>
        </w:rPr>
        <w:t xml:space="preserve">č. 1 až 10 </w:t>
      </w:r>
      <w:r w:rsidRPr="00342B08">
        <w:rPr>
          <w:rFonts w:ascii="Arial Narrow" w:eastAsia="Times New Roman" w:hAnsi="Arial Narrow" w:cs="Times New Roman"/>
          <w:lang w:eastAsia="sk-SK"/>
        </w:rPr>
        <w:t xml:space="preserve">podľa bodu 5.1 s </w:t>
      </w:r>
      <w:r w:rsidR="005A71A5" w:rsidRPr="00522F76">
        <w:rPr>
          <w:rFonts w:ascii="Arial Narrow" w:eastAsia="Times New Roman" w:hAnsi="Arial Narrow" w:cs="Times New Roman"/>
          <w:lang w:eastAsia="sk-SK"/>
        </w:rPr>
        <w:t xml:space="preserve">požiadavkami </w:t>
      </w:r>
      <w:r w:rsidRPr="00522F76">
        <w:rPr>
          <w:rFonts w:ascii="Arial Narrow" w:eastAsia="Times New Roman" w:hAnsi="Arial Narrow" w:cs="Times New Roman"/>
          <w:lang w:eastAsia="sk-SK"/>
        </w:rPr>
        <w:t xml:space="preserve">(i) </w:t>
      </w:r>
      <w:r w:rsidR="005A71A5" w:rsidRPr="00522F76">
        <w:rPr>
          <w:rFonts w:ascii="Arial Narrow" w:eastAsia="Times New Roman" w:hAnsi="Arial Narrow" w:cs="Times New Roman"/>
          <w:lang w:eastAsia="sk-SK"/>
        </w:rPr>
        <w:t xml:space="preserve">normy </w:t>
      </w:r>
      <w:r w:rsidRPr="00522F76">
        <w:rPr>
          <w:rFonts w:ascii="Arial Narrow" w:eastAsia="Times New Roman" w:hAnsi="Arial Narrow" w:cs="Times New Roman"/>
          <w:lang w:eastAsia="sk-SK"/>
        </w:rPr>
        <w:t>STN ISO 7591</w:t>
      </w:r>
      <w:r w:rsidR="005A71A5" w:rsidRPr="00522F76">
        <w:rPr>
          <w:rFonts w:ascii="Arial Narrow" w:eastAsia="Times New Roman" w:hAnsi="Arial Narrow" w:cs="Times New Roman"/>
          <w:lang w:eastAsia="sk-SK"/>
        </w:rPr>
        <w:t xml:space="preserve"> alebo ekvivalentnej</w:t>
      </w:r>
      <w:r w:rsidRPr="00522F76">
        <w:rPr>
          <w:rFonts w:ascii="Arial Narrow" w:eastAsia="Times New Roman" w:hAnsi="Arial Narrow" w:cs="Times New Roman"/>
          <w:lang w:eastAsia="sk-SK"/>
        </w:rPr>
        <w:t xml:space="preserve"> a (ii) opis</w:t>
      </w:r>
      <w:r w:rsidR="005A71A5" w:rsidRPr="00522F76">
        <w:rPr>
          <w:rFonts w:ascii="Arial Narrow" w:eastAsia="Times New Roman" w:hAnsi="Arial Narrow" w:cs="Times New Roman"/>
          <w:lang w:eastAsia="sk-SK"/>
        </w:rPr>
        <w:t>u</w:t>
      </w:r>
      <w:r w:rsidRPr="00522F76">
        <w:rPr>
          <w:rFonts w:ascii="Arial Narrow" w:eastAsia="Times New Roman" w:hAnsi="Arial Narrow" w:cs="Times New Roman"/>
          <w:lang w:eastAsia="sk-SK"/>
        </w:rPr>
        <w:t xml:space="preserve"> predmetu zákazky</w:t>
      </w:r>
      <w:r w:rsidR="005A71A5" w:rsidRPr="00522F76">
        <w:rPr>
          <w:rFonts w:ascii="Arial Narrow" w:eastAsia="Times New Roman" w:hAnsi="Arial Narrow" w:cs="Times New Roman"/>
          <w:lang w:eastAsia="sk-SK"/>
        </w:rPr>
        <w:t xml:space="preserve"> podľa prílohy č. 1 súťažných podkladov</w:t>
      </w:r>
      <w:r w:rsidRPr="00522F76">
        <w:rPr>
          <w:rFonts w:ascii="Arial Narrow" w:eastAsia="Times New Roman" w:hAnsi="Arial Narrow" w:cs="Times New Roman"/>
          <w:lang w:eastAsia="sk-SK"/>
        </w:rPr>
        <w:t>;</w:t>
      </w:r>
      <w:bookmarkStart w:id="2" w:name="_GoBack"/>
      <w:bookmarkEnd w:id="2"/>
    </w:p>
    <w:p w14:paraId="66240B0A" w14:textId="3D5E5F62" w:rsidR="00EB15CA" w:rsidRPr="00A063DA" w:rsidRDefault="00EB15CA" w:rsidP="00935284">
      <w:pPr>
        <w:spacing w:before="120" w:after="120" w:line="240" w:lineRule="auto"/>
        <w:ind w:left="567" w:hanging="567"/>
        <w:jc w:val="both"/>
        <w:rPr>
          <w:rFonts w:ascii="Arial Narrow" w:hAnsi="Arial Narrow" w:cs="Times New Roman"/>
          <w:bCs/>
        </w:rPr>
      </w:pPr>
      <w:r w:rsidRPr="00342B08">
        <w:rPr>
          <w:rFonts w:ascii="Arial Narrow" w:eastAsia="Times New Roman" w:hAnsi="Arial Narrow" w:cs="Times New Roman"/>
          <w:lang w:eastAsia="sk-SK"/>
        </w:rPr>
        <w:t>5.</w:t>
      </w:r>
      <w:r w:rsidR="0012294A">
        <w:rPr>
          <w:rFonts w:ascii="Arial Narrow" w:eastAsia="Times New Roman" w:hAnsi="Arial Narrow" w:cs="Times New Roman"/>
          <w:lang w:eastAsia="sk-SK"/>
        </w:rPr>
        <w:t>3</w:t>
      </w:r>
      <w:r w:rsidRPr="00342B08">
        <w:rPr>
          <w:rFonts w:ascii="Arial Narrow" w:eastAsia="Times New Roman" w:hAnsi="Arial Narrow" w:cs="Times New Roman"/>
          <w:lang w:eastAsia="sk-SK"/>
        </w:rPr>
        <w:t xml:space="preserve"> </w:t>
      </w:r>
      <w:r w:rsidR="00213039" w:rsidRPr="00342B08">
        <w:rPr>
          <w:rFonts w:ascii="Arial Narrow" w:eastAsia="Times New Roman" w:hAnsi="Arial Narrow" w:cs="Times New Roman"/>
          <w:lang w:eastAsia="sk-SK"/>
        </w:rPr>
        <w:tab/>
      </w:r>
      <w:r w:rsidRPr="00342B08">
        <w:rPr>
          <w:rFonts w:ascii="Arial Narrow" w:hAnsi="Arial Narrow" w:cs="Times New Roman"/>
          <w:bCs/>
        </w:rPr>
        <w:t>certifikátu</w:t>
      </w:r>
      <w:r w:rsidR="005F470A" w:rsidRPr="00342B08">
        <w:rPr>
          <w:rFonts w:ascii="Arial Narrow" w:hAnsi="Arial Narrow" w:cs="Times New Roman"/>
          <w:bCs/>
        </w:rPr>
        <w:t xml:space="preserve"> </w:t>
      </w:r>
      <w:r w:rsidR="005F470A" w:rsidRPr="00A063DA">
        <w:rPr>
          <w:rFonts w:ascii="Arial Narrow" w:hAnsi="Arial Narrow" w:cs="Times New Roman"/>
          <w:bCs/>
        </w:rPr>
        <w:t>alebo protokolu</w:t>
      </w:r>
      <w:r w:rsidRPr="00A063DA">
        <w:rPr>
          <w:rFonts w:ascii="Arial Narrow" w:hAnsi="Arial Narrow" w:cs="Times New Roman"/>
          <w:bCs/>
        </w:rPr>
        <w:t xml:space="preserve"> pre špeciálne teplom aplikovateľné fólie použité na nanesenie farebnej vrstvy na </w:t>
      </w:r>
      <w:proofErr w:type="spellStart"/>
      <w:r w:rsidRPr="00A063DA">
        <w:rPr>
          <w:rFonts w:ascii="Arial Narrow" w:hAnsi="Arial Narrow" w:cs="Times New Roman"/>
          <w:bCs/>
        </w:rPr>
        <w:t>alfanumeriku</w:t>
      </w:r>
      <w:proofErr w:type="spellEnd"/>
      <w:r w:rsidRPr="00A063DA">
        <w:rPr>
          <w:rFonts w:ascii="Arial Narrow" w:hAnsi="Arial Narrow" w:cs="Times New Roman"/>
          <w:bCs/>
        </w:rPr>
        <w:t xml:space="preserve"> TEČ (tzv. „hot </w:t>
      </w:r>
      <w:proofErr w:type="spellStart"/>
      <w:r w:rsidRPr="00A063DA">
        <w:rPr>
          <w:rFonts w:ascii="Arial Narrow" w:hAnsi="Arial Narrow" w:cs="Times New Roman"/>
          <w:bCs/>
        </w:rPr>
        <w:t>stamping</w:t>
      </w:r>
      <w:proofErr w:type="spellEnd"/>
      <w:r w:rsidRPr="00A063DA">
        <w:rPr>
          <w:rFonts w:ascii="Arial Narrow" w:hAnsi="Arial Narrow" w:cs="Times New Roman"/>
          <w:bCs/>
        </w:rPr>
        <w:t xml:space="preserve">“) o splnení požiadaviek normy </w:t>
      </w:r>
      <w:r w:rsidR="005A71A5">
        <w:rPr>
          <w:rFonts w:ascii="Arial Narrow" w:hAnsi="Arial Narrow" w:cs="Times New Roman"/>
          <w:bCs/>
        </w:rPr>
        <w:t xml:space="preserve">STN </w:t>
      </w:r>
      <w:r w:rsidRPr="00A063DA">
        <w:rPr>
          <w:rFonts w:ascii="Arial Narrow" w:hAnsi="Arial Narrow" w:cs="Times New Roman"/>
          <w:bCs/>
        </w:rPr>
        <w:t>ISO 7591</w:t>
      </w:r>
      <w:r w:rsidR="008507A8">
        <w:rPr>
          <w:rFonts w:ascii="Arial Narrow" w:hAnsi="Arial Narrow" w:cs="Times New Roman"/>
          <w:bCs/>
        </w:rPr>
        <w:t xml:space="preserve"> alebo ekvivalentnej</w:t>
      </w:r>
      <w:r w:rsidRPr="00A063DA">
        <w:rPr>
          <w:rFonts w:ascii="Arial Narrow" w:hAnsi="Arial Narrow" w:cs="Times New Roman"/>
          <w:bCs/>
        </w:rPr>
        <w:t xml:space="preserve">, nie staršieho ako </w:t>
      </w:r>
      <w:r w:rsidR="001705F0" w:rsidRPr="00A063DA">
        <w:rPr>
          <w:rFonts w:ascii="Arial Narrow" w:hAnsi="Arial Narrow" w:cs="Times New Roman"/>
          <w:bCs/>
        </w:rPr>
        <w:t>šesť</w:t>
      </w:r>
      <w:r w:rsidRPr="00A063DA">
        <w:rPr>
          <w:rFonts w:ascii="Arial Narrow" w:hAnsi="Arial Narrow" w:cs="Times New Roman"/>
          <w:bCs/>
        </w:rPr>
        <w:t xml:space="preserve"> (</w:t>
      </w:r>
      <w:r w:rsidR="001705F0" w:rsidRPr="00A063DA">
        <w:rPr>
          <w:rFonts w:ascii="Arial Narrow" w:hAnsi="Arial Narrow" w:cs="Times New Roman"/>
          <w:bCs/>
        </w:rPr>
        <w:t>6</w:t>
      </w:r>
      <w:r w:rsidRPr="00A063DA">
        <w:rPr>
          <w:rFonts w:ascii="Arial Narrow" w:hAnsi="Arial Narrow" w:cs="Times New Roman"/>
          <w:bCs/>
        </w:rPr>
        <w:t>) mesiacov</w:t>
      </w:r>
      <w:r w:rsidRPr="006E260B">
        <w:rPr>
          <w:rFonts w:ascii="Arial Narrow" w:hAnsi="Arial Narrow" w:cs="Times New Roman"/>
          <w:bCs/>
        </w:rPr>
        <w:t>;</w:t>
      </w:r>
    </w:p>
    <w:p w14:paraId="0FC86404" w14:textId="66570D36" w:rsidR="00EB15CA" w:rsidRPr="00342B08" w:rsidRDefault="00EB15CA" w:rsidP="00935284">
      <w:pPr>
        <w:spacing w:before="120" w:after="120" w:line="240" w:lineRule="auto"/>
        <w:ind w:left="567" w:hanging="567"/>
        <w:jc w:val="both"/>
        <w:rPr>
          <w:rFonts w:ascii="Arial Narrow" w:hAnsi="Arial Narrow" w:cs="Times New Roman"/>
        </w:rPr>
      </w:pPr>
      <w:r w:rsidRPr="00A063DA">
        <w:rPr>
          <w:rFonts w:ascii="Arial Narrow" w:hAnsi="Arial Narrow" w:cs="Times New Roman"/>
          <w:bCs/>
        </w:rPr>
        <w:t>5.</w:t>
      </w:r>
      <w:r w:rsidR="0012294A">
        <w:rPr>
          <w:rFonts w:ascii="Arial Narrow" w:hAnsi="Arial Narrow" w:cs="Times New Roman"/>
          <w:bCs/>
        </w:rPr>
        <w:t>4</w:t>
      </w:r>
      <w:r w:rsidRPr="00342B08">
        <w:rPr>
          <w:rFonts w:ascii="Arial Narrow" w:hAnsi="Arial Narrow" w:cs="Times New Roman"/>
          <w:bCs/>
        </w:rPr>
        <w:t xml:space="preserve"> </w:t>
      </w:r>
      <w:r w:rsidR="00213039" w:rsidRPr="00342B08">
        <w:rPr>
          <w:rFonts w:ascii="Arial Narrow" w:hAnsi="Arial Narrow" w:cs="Times New Roman"/>
          <w:bCs/>
        </w:rPr>
        <w:tab/>
      </w:r>
      <w:r w:rsidRPr="00342B08">
        <w:rPr>
          <w:rFonts w:ascii="Arial Narrow" w:hAnsi="Arial Narrow" w:cs="Times New Roman"/>
          <w:bCs/>
        </w:rPr>
        <w:t xml:space="preserve">vzorov samostatných nevratných kartónových obalov </w:t>
      </w:r>
      <w:r w:rsidRPr="00342B08" w:rsidDel="00444BD7">
        <w:rPr>
          <w:rFonts w:ascii="Arial Narrow" w:hAnsi="Arial Narrow" w:cs="Times New Roman"/>
        </w:rPr>
        <w:t>so štítkom s</w:t>
      </w:r>
      <w:r w:rsidRPr="00342B08">
        <w:rPr>
          <w:rFonts w:ascii="Arial Narrow" w:hAnsi="Arial Narrow" w:cs="Times New Roman"/>
        </w:rPr>
        <w:t> 1D, resp. 2D čiarovým</w:t>
      </w:r>
      <w:r w:rsidRPr="00342B08" w:rsidDel="00444BD7">
        <w:rPr>
          <w:rFonts w:ascii="Arial Narrow" w:hAnsi="Arial Narrow" w:cs="Times New Roman"/>
        </w:rPr>
        <w:t xml:space="preserve"> kódom (</w:t>
      </w:r>
      <w:r w:rsidRPr="00342B08">
        <w:rPr>
          <w:rFonts w:ascii="Arial Narrow" w:hAnsi="Arial Narrow" w:cs="Times New Roman"/>
        </w:rPr>
        <w:t xml:space="preserve">minimálne obsahujúcim </w:t>
      </w:r>
      <w:proofErr w:type="spellStart"/>
      <w:r w:rsidRPr="00342B08" w:rsidDel="00444BD7">
        <w:rPr>
          <w:rFonts w:ascii="Arial Narrow" w:hAnsi="Arial Narrow" w:cs="Times New Roman"/>
        </w:rPr>
        <w:t>alfanumerik</w:t>
      </w:r>
      <w:r w:rsidRPr="00342B08">
        <w:rPr>
          <w:rFonts w:ascii="Arial Narrow" w:hAnsi="Arial Narrow" w:cs="Times New Roman"/>
        </w:rPr>
        <w:t>u</w:t>
      </w:r>
      <w:proofErr w:type="spellEnd"/>
      <w:r w:rsidRPr="00342B08" w:rsidDel="00444BD7">
        <w:rPr>
          <w:rFonts w:ascii="Arial Narrow" w:hAnsi="Arial Narrow" w:cs="Times New Roman"/>
        </w:rPr>
        <w:t xml:space="preserve"> TEČ</w:t>
      </w:r>
      <w:r w:rsidRPr="00342B08">
        <w:rPr>
          <w:rFonts w:ascii="Arial Narrow" w:hAnsi="Arial Narrow" w:cs="Times New Roman"/>
        </w:rPr>
        <w:t xml:space="preserve"> a dátum výroby</w:t>
      </w:r>
      <w:r w:rsidRPr="00342B08" w:rsidDel="00444BD7">
        <w:rPr>
          <w:rFonts w:ascii="Arial Narrow" w:hAnsi="Arial Narrow" w:cs="Times New Roman"/>
        </w:rPr>
        <w:t>)</w:t>
      </w:r>
      <w:r w:rsidRPr="00342B08">
        <w:rPr>
          <w:rFonts w:ascii="Arial Narrow" w:hAnsi="Arial Narrow" w:cs="Times New Roman"/>
        </w:rPr>
        <w:t xml:space="preserve">, </w:t>
      </w:r>
      <w:r w:rsidRPr="00342B08">
        <w:rPr>
          <w:rFonts w:ascii="Arial Narrow" w:hAnsi="Arial Narrow" w:cs="Times New Roman"/>
          <w:bCs/>
        </w:rPr>
        <w:t xml:space="preserve">určených pre denne špecifikované TEČ </w:t>
      </w:r>
      <w:r w:rsidRPr="00342B08" w:rsidDel="00444BD7">
        <w:rPr>
          <w:rFonts w:ascii="Arial Narrow" w:hAnsi="Arial Narrow" w:cs="Times New Roman"/>
        </w:rPr>
        <w:t xml:space="preserve">s </w:t>
      </w:r>
      <w:r w:rsidRPr="00342B08">
        <w:rPr>
          <w:rFonts w:ascii="Arial Narrow" w:hAnsi="Arial Narrow" w:cs="Times New Roman"/>
        </w:rPr>
        <w:t>doručovaním</w:t>
      </w:r>
      <w:r w:rsidRPr="00342B08" w:rsidDel="00444BD7">
        <w:rPr>
          <w:rFonts w:ascii="Arial Narrow" w:hAnsi="Arial Narrow" w:cs="Times New Roman"/>
        </w:rPr>
        <w:t xml:space="preserve"> pre zvláštny okres </w:t>
      </w:r>
      <w:r w:rsidRPr="00342B08">
        <w:rPr>
          <w:rFonts w:ascii="Arial Narrow" w:hAnsi="Arial Narrow" w:cs="Times New Roman"/>
        </w:rPr>
        <w:t>– Centr</w:t>
      </w:r>
      <w:r w:rsidR="001C5F19" w:rsidRPr="00342B08">
        <w:rPr>
          <w:rFonts w:ascii="Arial Narrow" w:hAnsi="Arial Narrow" w:cs="Times New Roman"/>
        </w:rPr>
        <w:t>um logistického zabezpečenia administratívnych činností MV SR</w:t>
      </w:r>
      <w:r w:rsidRPr="00342B08">
        <w:rPr>
          <w:rFonts w:ascii="Arial Narrow" w:hAnsi="Arial Narrow" w:cs="Times New Roman"/>
        </w:rPr>
        <w:t xml:space="preserve"> Slovenská Ľupča, v počte 1 kus pre každé označenie rozmeru TEČ uvedené v</w:t>
      </w:r>
      <w:r w:rsidR="00581653" w:rsidRPr="00342B08">
        <w:rPr>
          <w:rFonts w:ascii="Arial Narrow" w:hAnsi="Arial Narrow" w:cs="Times New Roman"/>
        </w:rPr>
        <w:t xml:space="preserve"> Tabuľke </w:t>
      </w:r>
      <w:r w:rsidR="00581653" w:rsidRPr="00342B08">
        <w:rPr>
          <w:rFonts w:ascii="Arial Narrow" w:hAnsi="Arial Narrow"/>
          <w:lang w:eastAsia="cs-CZ"/>
        </w:rPr>
        <w:t>rozmerov kartónových obalov pre jednotlivé rozmery TEČ</w:t>
      </w:r>
      <w:r w:rsidR="00581653" w:rsidRPr="00342B08">
        <w:rPr>
          <w:rFonts w:ascii="Arial Narrow" w:hAnsi="Arial Narrow" w:cs="Times New Roman"/>
        </w:rPr>
        <w:t xml:space="preserve"> v </w:t>
      </w:r>
      <w:r w:rsidR="00453783" w:rsidRPr="00342B08">
        <w:rPr>
          <w:rFonts w:ascii="Arial Narrow" w:hAnsi="Arial Narrow" w:cs="Times New Roman"/>
        </w:rPr>
        <w:t>P</w:t>
      </w:r>
      <w:r w:rsidR="003E5F8B" w:rsidRPr="00342B08">
        <w:rPr>
          <w:rFonts w:ascii="Arial Narrow" w:hAnsi="Arial Narrow" w:cs="Times New Roman"/>
        </w:rPr>
        <w:t xml:space="preserve">rílohe č. </w:t>
      </w:r>
      <w:r w:rsidRPr="00342B08">
        <w:rPr>
          <w:rFonts w:ascii="Arial Narrow" w:hAnsi="Arial Narrow" w:cs="Times New Roman"/>
        </w:rPr>
        <w:t>1</w:t>
      </w:r>
      <w:r w:rsidR="00CA49C2" w:rsidRPr="00342B08">
        <w:rPr>
          <w:rFonts w:ascii="Arial Narrow" w:hAnsi="Arial Narrow" w:cs="Times New Roman"/>
        </w:rPr>
        <w:t xml:space="preserve"> </w:t>
      </w:r>
      <w:r w:rsidR="006E260B" w:rsidRPr="00342B08">
        <w:rPr>
          <w:rFonts w:ascii="Arial Narrow" w:hAnsi="Arial Narrow" w:cs="Times New Roman"/>
        </w:rPr>
        <w:t>časť A Zmluvy o dielo – Technické požiadavky</w:t>
      </w:r>
      <w:r w:rsidR="00581653" w:rsidRPr="00342B08">
        <w:rPr>
          <w:rFonts w:ascii="Arial Narrow" w:hAnsi="Arial Narrow" w:cs="Times New Roman"/>
        </w:rPr>
        <w:t>.</w:t>
      </w:r>
      <w:r w:rsidR="003E5F8B" w:rsidRPr="00342B08">
        <w:rPr>
          <w:rFonts w:ascii="Arial Narrow" w:hAnsi="Arial Narrow" w:cs="Times New Roman"/>
        </w:rPr>
        <w:t>,</w:t>
      </w:r>
      <w:r w:rsidRPr="00342B08">
        <w:rPr>
          <w:rFonts w:ascii="Arial Narrow" w:hAnsi="Arial Narrow" w:cs="Times New Roman"/>
        </w:rPr>
        <w:t xml:space="preserve"> </w:t>
      </w:r>
      <w:r w:rsidR="007E3D38" w:rsidRPr="00342B08">
        <w:rPr>
          <w:rFonts w:ascii="Arial Narrow" w:hAnsi="Arial Narrow" w:cs="Times New Roman"/>
        </w:rPr>
        <w:t>(</w:t>
      </w:r>
      <w:proofErr w:type="spellStart"/>
      <w:r w:rsidR="007E3D38" w:rsidRPr="00342B08">
        <w:rPr>
          <w:rFonts w:ascii="Arial Narrow" w:hAnsi="Arial Narrow" w:cs="Times New Roman"/>
        </w:rPr>
        <w:t>t.j</w:t>
      </w:r>
      <w:proofErr w:type="spellEnd"/>
      <w:r w:rsidR="007E3D38" w:rsidRPr="00342B08">
        <w:rPr>
          <w:rFonts w:ascii="Arial Narrow" w:hAnsi="Arial Narrow" w:cs="Times New Roman"/>
        </w:rPr>
        <w:t xml:space="preserve">. X, Y. X+Y, Z a W). </w:t>
      </w:r>
      <w:r w:rsidRPr="00342B08">
        <w:rPr>
          <w:rFonts w:ascii="Arial Narrow" w:hAnsi="Arial Narrow" w:cs="Times New Roman"/>
        </w:rPr>
        <w:t>Každý vzor obalu musí byť zalepený aj dvomi (2) kusmi bezpečnostných nálepiek s deštrukčným, tzv. VOID systémom, chrániacich pred neautorizovanou manipuláciou s TEČ.</w:t>
      </w:r>
      <w:r w:rsidR="006E260B" w:rsidRPr="00342B08">
        <w:rPr>
          <w:rFonts w:ascii="Arial Narrow" w:hAnsi="Arial Narrow" w:cs="Times New Roman"/>
        </w:rPr>
        <w:t xml:space="preserve"> </w:t>
      </w:r>
    </w:p>
    <w:p w14:paraId="15B197B7" w14:textId="77777777" w:rsidR="00A40878" w:rsidRPr="00A063DA" w:rsidRDefault="00A40878" w:rsidP="00A063DA">
      <w:pPr>
        <w:spacing w:before="120" w:after="120" w:line="240" w:lineRule="auto"/>
        <w:jc w:val="both"/>
        <w:rPr>
          <w:rFonts w:ascii="Arial Narrow" w:eastAsia="Times New Roman" w:hAnsi="Arial Narrow" w:cs="Times New Roman"/>
          <w:lang w:eastAsia="sk-SK"/>
        </w:rPr>
      </w:pPr>
      <w:r w:rsidRPr="00342B08">
        <w:rPr>
          <w:rFonts w:ascii="Arial Narrow" w:hAnsi="Arial Narrow" w:cs="Times New Roman"/>
        </w:rPr>
        <w:t xml:space="preserve">Vzorky, certifikáty a protokoly o skúške, predložené za účelom preukázania splnenia podmienok </w:t>
      </w:r>
      <w:r>
        <w:rPr>
          <w:rFonts w:ascii="Arial Narrow" w:hAnsi="Arial Narrow" w:cs="Times New Roman"/>
        </w:rPr>
        <w:t>účasti tiež budú následne, v rámci hodnotenia ponúk podľa § 53 zákona, použité za účelom posúdenia splnenia požiadaviek verejného obstarávateľa na predmet zákazky.</w:t>
      </w:r>
    </w:p>
    <w:p w14:paraId="59160C0A" w14:textId="77777777" w:rsidR="00631C66" w:rsidRPr="00A063DA" w:rsidRDefault="00EB15CA" w:rsidP="00A063DA">
      <w:pPr>
        <w:widowControl w:val="0"/>
        <w:autoSpaceDE w:val="0"/>
        <w:spacing w:before="120" w:after="120" w:line="240" w:lineRule="auto"/>
        <w:jc w:val="both"/>
        <w:rPr>
          <w:rFonts w:ascii="Arial Narrow" w:hAnsi="Arial Narrow" w:cs="Arial"/>
          <w:color w:val="FF0000"/>
        </w:rPr>
      </w:pPr>
      <w:r w:rsidRPr="00A063DA">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w:t>
      </w:r>
      <w:r w:rsidRPr="00A65318">
        <w:rPr>
          <w:rFonts w:ascii="Arial Narrow" w:eastAsia="Times New Roman" w:hAnsi="Arial Narrow" w:cs="Times New Roman"/>
          <w:lang w:eastAsia="sk-SK"/>
        </w:rPr>
        <w:t>preukázať, že pri plnení zml</w:t>
      </w:r>
      <w:r w:rsidR="00883DEE" w:rsidRPr="00A65318">
        <w:rPr>
          <w:rFonts w:ascii="Arial Narrow" w:eastAsia="Times New Roman" w:hAnsi="Arial Narrow" w:cs="Times New Roman"/>
          <w:lang w:eastAsia="sk-SK"/>
        </w:rPr>
        <w:t>u</w:t>
      </w:r>
      <w:r w:rsidRPr="00A65318">
        <w:rPr>
          <w:rFonts w:ascii="Arial Narrow" w:eastAsia="Times New Roman" w:hAnsi="Arial Narrow" w:cs="Times New Roman"/>
          <w:lang w:eastAsia="sk-SK"/>
        </w:rPr>
        <w:t>v</w:t>
      </w:r>
      <w:r w:rsidR="00883DEE" w:rsidRPr="00A65318">
        <w:rPr>
          <w:rFonts w:ascii="Arial Narrow" w:eastAsia="Times New Roman" w:hAnsi="Arial Narrow" w:cs="Times New Roman"/>
          <w:lang w:eastAsia="sk-SK"/>
        </w:rPr>
        <w:t>y</w:t>
      </w:r>
      <w:r w:rsidRPr="00A65318">
        <w:rPr>
          <w:rFonts w:ascii="Arial Narrow" w:eastAsia="Times New Roman" w:hAnsi="Arial Narrow" w:cs="Times New Roman"/>
          <w:lang w:eastAsia="sk-SK"/>
        </w:rPr>
        <w:t xml:space="preserve"> bude </w:t>
      </w:r>
      <w:r w:rsidRPr="00A063DA">
        <w:rPr>
          <w:rFonts w:ascii="Arial Narrow" w:eastAsia="Times New Roman" w:hAnsi="Arial Narrow" w:cs="Times New Roman"/>
          <w:lang w:eastAsia="sk-SK"/>
        </w:rPr>
        <w:t>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r w:rsidR="00631C66" w:rsidRPr="00A063DA">
        <w:rPr>
          <w:rFonts w:ascii="Arial Narrow" w:eastAsia="Times New Roman" w:hAnsi="Arial Narrow" w:cs="Times New Roman"/>
          <w:lang w:eastAsia="sk-SK"/>
        </w:rPr>
        <w:t xml:space="preserve"> </w:t>
      </w:r>
    </w:p>
    <w:p w14:paraId="3DD8BD31" w14:textId="77777777" w:rsidR="00EB15CA" w:rsidRPr="00A65318"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w:t>
      </w:r>
      <w:r w:rsidRPr="00A65318">
        <w:rPr>
          <w:rFonts w:ascii="Arial Narrow" w:eastAsia="Times New Roman" w:hAnsi="Arial Narrow" w:cs="Times New Roman"/>
          <w:lang w:eastAsia="sk-SK"/>
        </w:rPr>
        <w:t xml:space="preserve">všetkých členov skupiny spoločne. </w:t>
      </w:r>
    </w:p>
    <w:p w14:paraId="3EDEC74F" w14:textId="77777777" w:rsidR="00D80D6C" w:rsidRPr="00A65318" w:rsidRDefault="00D80D6C" w:rsidP="00A063DA">
      <w:pPr>
        <w:spacing w:before="120" w:after="120" w:line="240" w:lineRule="auto"/>
        <w:jc w:val="both"/>
        <w:rPr>
          <w:rFonts w:ascii="Arial Narrow" w:hAnsi="Arial Narrow" w:cs="Arial"/>
        </w:rPr>
      </w:pPr>
      <w:r w:rsidRPr="00A65318">
        <w:rPr>
          <w:rFonts w:ascii="Arial Narrow" w:hAnsi="Arial Narrow" w:cs="Arial"/>
        </w:rPr>
        <w:t>Pri prepočte inej meny na menu euro sa použije kurz Európskej centrálnej banky platný v deň odoslania tohto oznámenia o vyhlásení verejného obstarávania na uverejnenie v Úradnom vestníku EÚ.</w:t>
      </w:r>
    </w:p>
    <w:p w14:paraId="0390F89F" w14:textId="77777777" w:rsidR="00EB15CA" w:rsidRPr="00A65318" w:rsidRDefault="00EB15CA" w:rsidP="00A063DA">
      <w:pPr>
        <w:spacing w:before="120" w:after="120" w:line="240" w:lineRule="auto"/>
        <w:jc w:val="both"/>
        <w:rPr>
          <w:rFonts w:ascii="Arial Narrow" w:eastAsia="Times New Roman" w:hAnsi="Arial Narrow" w:cs="Times New Roman"/>
          <w:lang w:eastAsia="sk-SK"/>
        </w:rPr>
      </w:pPr>
      <w:r w:rsidRPr="00A65318">
        <w:rPr>
          <w:rFonts w:ascii="Arial Narrow" w:eastAsia="Times New Roman" w:hAnsi="Arial Narrow" w:cs="Times New Roman"/>
          <w:lang w:eastAsia="sk-SK"/>
        </w:rPr>
        <w:lastRenderedPageBreak/>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6B9E93D9" w14:textId="77777777" w:rsidR="00FA384D" w:rsidRPr="00A65318" w:rsidRDefault="006A0172" w:rsidP="00A063DA">
      <w:pPr>
        <w:autoSpaceDE w:val="0"/>
        <w:autoSpaceDN w:val="0"/>
        <w:adjustRightInd w:val="0"/>
        <w:spacing w:before="120" w:after="120" w:line="240" w:lineRule="auto"/>
        <w:jc w:val="both"/>
        <w:rPr>
          <w:rStyle w:val="Jemnzvraznenie"/>
          <w:rFonts w:ascii="Arial Narrow" w:hAnsi="Arial Narrow" w:cs="Arial"/>
          <w:b w:val="0"/>
          <w:iCs/>
          <w:sz w:val="22"/>
        </w:rPr>
      </w:pPr>
      <w:r w:rsidRPr="00A65318">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w:t>
      </w:r>
      <w:r w:rsidR="004F58B6" w:rsidRPr="00A65318">
        <w:rPr>
          <w:rFonts w:ascii="Arial Narrow" w:hAnsi="Arial Narrow"/>
          <w:lang w:eastAsia="sk-SK"/>
        </w:rPr>
        <w:t>zákona.</w:t>
      </w:r>
      <w:r w:rsidR="00FA384D" w:rsidRPr="00A65318">
        <w:rPr>
          <w:rFonts w:ascii="Arial Narrow" w:hAnsi="Arial Narrow"/>
          <w:lang w:eastAsia="sk-SK"/>
        </w:rPr>
        <w:t xml:space="preserve"> </w:t>
      </w:r>
      <w:r w:rsidR="00FA384D" w:rsidRPr="00A65318">
        <w:rPr>
          <w:rStyle w:val="Jemnzvraznenie"/>
          <w:rFonts w:ascii="Arial Narrow" w:hAnsi="Arial Narrow" w:cs="Arial"/>
          <w:b w:val="0"/>
          <w:iCs/>
          <w:sz w:val="22"/>
        </w:rPr>
        <w:t>Bližšie informácie sú uvedené v bode 16.2 predmetných súťažných podkladoch.</w:t>
      </w:r>
    </w:p>
    <w:p w14:paraId="3D9ACC7D" w14:textId="77777777" w:rsidR="004373C3" w:rsidRPr="00A063DA" w:rsidRDefault="004373C3" w:rsidP="00A063DA">
      <w:pPr>
        <w:autoSpaceDE w:val="0"/>
        <w:autoSpaceDN w:val="0"/>
        <w:adjustRightInd w:val="0"/>
        <w:spacing w:before="120" w:after="120" w:line="240" w:lineRule="auto"/>
        <w:jc w:val="both"/>
        <w:rPr>
          <w:rFonts w:ascii="Arial Narrow" w:hAnsi="Arial Narrow" w:cs="Arial"/>
        </w:rPr>
      </w:pPr>
      <w:bookmarkStart w:id="3" w:name="_Hlk522974925"/>
    </w:p>
    <w:bookmarkEnd w:id="3"/>
    <w:p w14:paraId="76A3BD89" w14:textId="77777777" w:rsidR="00273C7E" w:rsidRPr="00A063DA" w:rsidRDefault="00273C7E" w:rsidP="00A063DA">
      <w:pPr>
        <w:spacing w:before="120" w:after="120" w:line="240" w:lineRule="auto"/>
        <w:rPr>
          <w:rFonts w:ascii="Arial Narrow" w:hAnsi="Arial Narrow"/>
        </w:rPr>
      </w:pPr>
    </w:p>
    <w:sectPr w:rsidR="00273C7E" w:rsidRPr="00A063DA" w:rsidSect="0019025E">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C8012" w14:textId="77777777" w:rsidR="001D5C85" w:rsidRDefault="001D5C85">
      <w:pPr>
        <w:spacing w:after="0" w:line="240" w:lineRule="auto"/>
      </w:pPr>
      <w:r>
        <w:separator/>
      </w:r>
    </w:p>
  </w:endnote>
  <w:endnote w:type="continuationSeparator" w:id="0">
    <w:p w14:paraId="37E9F920" w14:textId="77777777" w:rsidR="001D5C85" w:rsidRDefault="001D5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505540"/>
      <w:docPartObj>
        <w:docPartGallery w:val="Page Numbers (Bottom of Page)"/>
        <w:docPartUnique/>
      </w:docPartObj>
    </w:sdtPr>
    <w:sdtEndPr/>
    <w:sdtContent>
      <w:p w14:paraId="621701A4" w14:textId="421A26EC" w:rsidR="00D604BF" w:rsidRDefault="00D604BF">
        <w:pPr>
          <w:pStyle w:val="Pta"/>
          <w:jc w:val="right"/>
        </w:pPr>
        <w:r>
          <w:fldChar w:fldCharType="begin"/>
        </w:r>
        <w:r>
          <w:instrText>PAGE   \* MERGEFORMAT</w:instrText>
        </w:r>
        <w:r>
          <w:fldChar w:fldCharType="separate"/>
        </w:r>
        <w:r w:rsidR="00522F76">
          <w:rPr>
            <w:noProof/>
          </w:rPr>
          <w:t>5</w:t>
        </w:r>
        <w:r>
          <w:fldChar w:fldCharType="end"/>
        </w:r>
      </w:p>
    </w:sdtContent>
  </w:sdt>
  <w:p w14:paraId="27A6E8FD" w14:textId="77777777" w:rsidR="00273C7E" w:rsidRDefault="00273C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7622C" w14:textId="77777777" w:rsidR="001D5C85" w:rsidRDefault="001D5C85">
      <w:pPr>
        <w:spacing w:after="0" w:line="240" w:lineRule="auto"/>
      </w:pPr>
      <w:r>
        <w:separator/>
      </w:r>
    </w:p>
  </w:footnote>
  <w:footnote w:type="continuationSeparator" w:id="0">
    <w:p w14:paraId="1050374A" w14:textId="77777777" w:rsidR="001D5C85" w:rsidRDefault="001D5C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83D46" w14:textId="77777777" w:rsidR="0019025E" w:rsidRPr="00424B8B" w:rsidRDefault="0019025E" w:rsidP="0019025E">
    <w:pPr>
      <w:spacing w:after="0"/>
      <w:jc w:val="right"/>
      <w:rPr>
        <w:rFonts w:ascii="Arial Narrow" w:hAnsi="Arial Narrow" w:cs="Times New Roman"/>
        <w:b/>
        <w:sz w:val="16"/>
        <w:szCs w:val="16"/>
      </w:rPr>
    </w:pPr>
    <w:r w:rsidRPr="00424B8B">
      <w:rPr>
        <w:rFonts w:ascii="Arial Narrow" w:hAnsi="Arial Narrow" w:cs="Times New Roman"/>
        <w:b/>
        <w:sz w:val="16"/>
        <w:szCs w:val="16"/>
      </w:rPr>
      <w:t>Príloha č. 5 súťažných podkladov</w:t>
    </w:r>
  </w:p>
  <w:p w14:paraId="06639A6C" w14:textId="77777777" w:rsidR="0019025E" w:rsidRPr="00424B8B" w:rsidRDefault="0019025E" w:rsidP="0019025E">
    <w:pPr>
      <w:spacing w:after="0"/>
      <w:jc w:val="right"/>
      <w:rPr>
        <w:rFonts w:ascii="Arial Narrow" w:hAnsi="Arial Narrow" w:cs="Times New Roman"/>
        <w:sz w:val="16"/>
        <w:szCs w:val="16"/>
      </w:rPr>
    </w:pPr>
    <w:r w:rsidRPr="00424B8B">
      <w:rPr>
        <w:rFonts w:ascii="Arial Narrow" w:hAnsi="Arial Narrow" w:cs="Times New Roman"/>
        <w:sz w:val="16"/>
        <w:szCs w:val="16"/>
      </w:rPr>
      <w:t>Podmienky účasti</w:t>
    </w:r>
  </w:p>
  <w:p w14:paraId="3627DB9B" w14:textId="77777777" w:rsidR="00424B8B" w:rsidRDefault="00424B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252F1"/>
    <w:multiLevelType w:val="hybridMultilevel"/>
    <w:tmpl w:val="A1BC397C"/>
    <w:lvl w:ilvl="0" w:tplc="D54C6D5A">
      <w:start w:val="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282729D"/>
    <w:multiLevelType w:val="hybridMultilevel"/>
    <w:tmpl w:val="76C4C0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CB1"/>
    <w:rsid w:val="000060DF"/>
    <w:rsid w:val="000105EA"/>
    <w:rsid w:val="00012BE5"/>
    <w:rsid w:val="00013304"/>
    <w:rsid w:val="00031F78"/>
    <w:rsid w:val="000344C3"/>
    <w:rsid w:val="00040243"/>
    <w:rsid w:val="00040ECB"/>
    <w:rsid w:val="00040F24"/>
    <w:rsid w:val="000706DD"/>
    <w:rsid w:val="000709F0"/>
    <w:rsid w:val="00073BBF"/>
    <w:rsid w:val="000946A1"/>
    <w:rsid w:val="000B0CCB"/>
    <w:rsid w:val="000B16C3"/>
    <w:rsid w:val="000B383A"/>
    <w:rsid w:val="000B63EC"/>
    <w:rsid w:val="000E37B1"/>
    <w:rsid w:val="000F324F"/>
    <w:rsid w:val="00100852"/>
    <w:rsid w:val="0011511E"/>
    <w:rsid w:val="00116DEF"/>
    <w:rsid w:val="0012294A"/>
    <w:rsid w:val="00124BC5"/>
    <w:rsid w:val="00131921"/>
    <w:rsid w:val="00140047"/>
    <w:rsid w:val="00143354"/>
    <w:rsid w:val="001705F0"/>
    <w:rsid w:val="0019025E"/>
    <w:rsid w:val="00190C77"/>
    <w:rsid w:val="001A03A1"/>
    <w:rsid w:val="001C0E51"/>
    <w:rsid w:val="001C1878"/>
    <w:rsid w:val="001C5F19"/>
    <w:rsid w:val="001D5C85"/>
    <w:rsid w:val="001E6995"/>
    <w:rsid w:val="001F377F"/>
    <w:rsid w:val="001F4CE0"/>
    <w:rsid w:val="002058CC"/>
    <w:rsid w:val="00213039"/>
    <w:rsid w:val="00216FB3"/>
    <w:rsid w:val="00217F95"/>
    <w:rsid w:val="00220627"/>
    <w:rsid w:val="002340C7"/>
    <w:rsid w:val="002707D9"/>
    <w:rsid w:val="00271209"/>
    <w:rsid w:val="00273961"/>
    <w:rsid w:val="00273C7E"/>
    <w:rsid w:val="0028682C"/>
    <w:rsid w:val="002B63AA"/>
    <w:rsid w:val="002E01A9"/>
    <w:rsid w:val="002F2D5F"/>
    <w:rsid w:val="00304791"/>
    <w:rsid w:val="00310550"/>
    <w:rsid w:val="00315F95"/>
    <w:rsid w:val="00331BB3"/>
    <w:rsid w:val="00336875"/>
    <w:rsid w:val="00342B08"/>
    <w:rsid w:val="00365464"/>
    <w:rsid w:val="00370185"/>
    <w:rsid w:val="00381751"/>
    <w:rsid w:val="003A24F5"/>
    <w:rsid w:val="003A5704"/>
    <w:rsid w:val="003D4BD5"/>
    <w:rsid w:val="003E5F8B"/>
    <w:rsid w:val="00422459"/>
    <w:rsid w:val="00424B8B"/>
    <w:rsid w:val="00425E7A"/>
    <w:rsid w:val="004373C3"/>
    <w:rsid w:val="00444157"/>
    <w:rsid w:val="00453783"/>
    <w:rsid w:val="00455F8D"/>
    <w:rsid w:val="004875C2"/>
    <w:rsid w:val="004A1B4D"/>
    <w:rsid w:val="004B3958"/>
    <w:rsid w:val="004D7496"/>
    <w:rsid w:val="004E3594"/>
    <w:rsid w:val="004F58B6"/>
    <w:rsid w:val="0050751F"/>
    <w:rsid w:val="00521A35"/>
    <w:rsid w:val="00522F76"/>
    <w:rsid w:val="00532D14"/>
    <w:rsid w:val="00537DE6"/>
    <w:rsid w:val="00540BF3"/>
    <w:rsid w:val="005509F7"/>
    <w:rsid w:val="00562415"/>
    <w:rsid w:val="00581653"/>
    <w:rsid w:val="00590502"/>
    <w:rsid w:val="005A71A5"/>
    <w:rsid w:val="005B2262"/>
    <w:rsid w:val="005C6545"/>
    <w:rsid w:val="005D762E"/>
    <w:rsid w:val="005E125F"/>
    <w:rsid w:val="005F470A"/>
    <w:rsid w:val="005F53D0"/>
    <w:rsid w:val="0060357A"/>
    <w:rsid w:val="00604666"/>
    <w:rsid w:val="00621180"/>
    <w:rsid w:val="00631C66"/>
    <w:rsid w:val="00652B00"/>
    <w:rsid w:val="00674777"/>
    <w:rsid w:val="0067773A"/>
    <w:rsid w:val="006A0172"/>
    <w:rsid w:val="006A3D99"/>
    <w:rsid w:val="006A5626"/>
    <w:rsid w:val="006A7706"/>
    <w:rsid w:val="006B7EDC"/>
    <w:rsid w:val="006E260B"/>
    <w:rsid w:val="006F3A33"/>
    <w:rsid w:val="00702B1C"/>
    <w:rsid w:val="007132C0"/>
    <w:rsid w:val="00733881"/>
    <w:rsid w:val="00740AC4"/>
    <w:rsid w:val="00787A78"/>
    <w:rsid w:val="007B1D46"/>
    <w:rsid w:val="007C1331"/>
    <w:rsid w:val="007C5277"/>
    <w:rsid w:val="007C663C"/>
    <w:rsid w:val="007D7016"/>
    <w:rsid w:val="007D760D"/>
    <w:rsid w:val="007D77A9"/>
    <w:rsid w:val="007E3D38"/>
    <w:rsid w:val="007F0A25"/>
    <w:rsid w:val="00803254"/>
    <w:rsid w:val="008101A8"/>
    <w:rsid w:val="00811BCC"/>
    <w:rsid w:val="008173FD"/>
    <w:rsid w:val="0082155D"/>
    <w:rsid w:val="00826470"/>
    <w:rsid w:val="008320BC"/>
    <w:rsid w:val="00842BBC"/>
    <w:rsid w:val="008507A8"/>
    <w:rsid w:val="008667BF"/>
    <w:rsid w:val="00883DEE"/>
    <w:rsid w:val="008A5092"/>
    <w:rsid w:val="008C6985"/>
    <w:rsid w:val="008E45F0"/>
    <w:rsid w:val="008E52DE"/>
    <w:rsid w:val="00934537"/>
    <w:rsid w:val="00935284"/>
    <w:rsid w:val="00942B5D"/>
    <w:rsid w:val="009448C3"/>
    <w:rsid w:val="00955307"/>
    <w:rsid w:val="009716ED"/>
    <w:rsid w:val="009971DE"/>
    <w:rsid w:val="009C1C93"/>
    <w:rsid w:val="009D53DB"/>
    <w:rsid w:val="009E2473"/>
    <w:rsid w:val="00A04956"/>
    <w:rsid w:val="00A063DA"/>
    <w:rsid w:val="00A06D5C"/>
    <w:rsid w:val="00A2192D"/>
    <w:rsid w:val="00A32037"/>
    <w:rsid w:val="00A34375"/>
    <w:rsid w:val="00A40878"/>
    <w:rsid w:val="00A52F28"/>
    <w:rsid w:val="00A623D1"/>
    <w:rsid w:val="00A63E83"/>
    <w:rsid w:val="00A65318"/>
    <w:rsid w:val="00A70422"/>
    <w:rsid w:val="00A71B8B"/>
    <w:rsid w:val="00A83880"/>
    <w:rsid w:val="00A84345"/>
    <w:rsid w:val="00A9268C"/>
    <w:rsid w:val="00A93B19"/>
    <w:rsid w:val="00AB35DC"/>
    <w:rsid w:val="00AC3AF4"/>
    <w:rsid w:val="00AC4968"/>
    <w:rsid w:val="00AC6297"/>
    <w:rsid w:val="00AC6B8D"/>
    <w:rsid w:val="00AC776E"/>
    <w:rsid w:val="00AF0F3A"/>
    <w:rsid w:val="00AF5447"/>
    <w:rsid w:val="00B06517"/>
    <w:rsid w:val="00B1256D"/>
    <w:rsid w:val="00B152B7"/>
    <w:rsid w:val="00B223A0"/>
    <w:rsid w:val="00B42117"/>
    <w:rsid w:val="00B46369"/>
    <w:rsid w:val="00B63AA9"/>
    <w:rsid w:val="00B77391"/>
    <w:rsid w:val="00B7749A"/>
    <w:rsid w:val="00B81BC2"/>
    <w:rsid w:val="00B82688"/>
    <w:rsid w:val="00B83E08"/>
    <w:rsid w:val="00BB6810"/>
    <w:rsid w:val="00BC1DEC"/>
    <w:rsid w:val="00BC2AE9"/>
    <w:rsid w:val="00BC5F75"/>
    <w:rsid w:val="00BC72B4"/>
    <w:rsid w:val="00C01E44"/>
    <w:rsid w:val="00C16EA4"/>
    <w:rsid w:val="00C44154"/>
    <w:rsid w:val="00C44F7C"/>
    <w:rsid w:val="00C47822"/>
    <w:rsid w:val="00C6151C"/>
    <w:rsid w:val="00C65D06"/>
    <w:rsid w:val="00C70917"/>
    <w:rsid w:val="00C71CB1"/>
    <w:rsid w:val="00C72A43"/>
    <w:rsid w:val="00C73330"/>
    <w:rsid w:val="00C8336F"/>
    <w:rsid w:val="00CA49C2"/>
    <w:rsid w:val="00CB7707"/>
    <w:rsid w:val="00CC6190"/>
    <w:rsid w:val="00CD2942"/>
    <w:rsid w:val="00CD5DB7"/>
    <w:rsid w:val="00CE691F"/>
    <w:rsid w:val="00CF168E"/>
    <w:rsid w:val="00D12EFE"/>
    <w:rsid w:val="00D412CA"/>
    <w:rsid w:val="00D604BF"/>
    <w:rsid w:val="00D80D6C"/>
    <w:rsid w:val="00D91A8F"/>
    <w:rsid w:val="00D951A2"/>
    <w:rsid w:val="00DA4A79"/>
    <w:rsid w:val="00DB14B8"/>
    <w:rsid w:val="00DD71FB"/>
    <w:rsid w:val="00DE2B05"/>
    <w:rsid w:val="00E16734"/>
    <w:rsid w:val="00E17449"/>
    <w:rsid w:val="00E3793D"/>
    <w:rsid w:val="00E37E66"/>
    <w:rsid w:val="00E53B90"/>
    <w:rsid w:val="00E55C8C"/>
    <w:rsid w:val="00E618C3"/>
    <w:rsid w:val="00E73F5E"/>
    <w:rsid w:val="00E753BF"/>
    <w:rsid w:val="00E87970"/>
    <w:rsid w:val="00E93F30"/>
    <w:rsid w:val="00E97FC7"/>
    <w:rsid w:val="00EA0C9A"/>
    <w:rsid w:val="00EA2316"/>
    <w:rsid w:val="00EB15CA"/>
    <w:rsid w:val="00ED4B1E"/>
    <w:rsid w:val="00EF08F4"/>
    <w:rsid w:val="00EF6E0D"/>
    <w:rsid w:val="00F04B4B"/>
    <w:rsid w:val="00F27FAE"/>
    <w:rsid w:val="00F44824"/>
    <w:rsid w:val="00F71134"/>
    <w:rsid w:val="00F76020"/>
    <w:rsid w:val="00F82E22"/>
    <w:rsid w:val="00F94AB6"/>
    <w:rsid w:val="00FA0D9B"/>
    <w:rsid w:val="00FA384D"/>
    <w:rsid w:val="00FB56AF"/>
    <w:rsid w:val="00FD00FC"/>
    <w:rsid w:val="00FF6BC1"/>
    <w:rsid w:val="00FF6FB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AE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15CA"/>
    <w:pPr>
      <w:spacing w:after="200" w:line="276" w:lineRule="auto"/>
    </w:pPr>
  </w:style>
  <w:style w:type="paragraph" w:styleId="Nadpis2">
    <w:name w:val="heading 2"/>
    <w:basedOn w:val="Normlny"/>
    <w:next w:val="Normlny"/>
    <w:link w:val="Nadpis2Char"/>
    <w:uiPriority w:val="9"/>
    <w:unhideWhenUsed/>
    <w:qFormat/>
    <w:rsid w:val="009448C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15CA"/>
    <w:rPr>
      <w:color w:val="0563C1" w:themeColor="hyperlink"/>
      <w:u w:val="single"/>
    </w:rPr>
  </w:style>
  <w:style w:type="paragraph" w:styleId="Odsekzoznamu">
    <w:name w:val="List Paragraph"/>
    <w:basedOn w:val="Normlny"/>
    <w:link w:val="OdsekzoznamuChar"/>
    <w:uiPriority w:val="34"/>
    <w:qFormat/>
    <w:rsid w:val="00EB15CA"/>
    <w:pPr>
      <w:ind w:left="720"/>
      <w:contextualSpacing/>
    </w:pPr>
    <w:rPr>
      <w:sz w:val="24"/>
    </w:rPr>
  </w:style>
  <w:style w:type="character" w:styleId="Odkaznakomentr">
    <w:name w:val="annotation reference"/>
    <w:basedOn w:val="Predvolenpsmoodseku"/>
    <w:uiPriority w:val="99"/>
    <w:semiHidden/>
    <w:unhideWhenUsed/>
    <w:rsid w:val="00EB15CA"/>
    <w:rPr>
      <w:sz w:val="16"/>
      <w:szCs w:val="16"/>
    </w:rPr>
  </w:style>
  <w:style w:type="paragraph" w:styleId="Textkomentra">
    <w:name w:val="annotation text"/>
    <w:basedOn w:val="Normlny"/>
    <w:link w:val="TextkomentraChar"/>
    <w:uiPriority w:val="99"/>
    <w:unhideWhenUsed/>
    <w:rsid w:val="00EB15CA"/>
    <w:pPr>
      <w:spacing w:line="240" w:lineRule="auto"/>
    </w:pPr>
    <w:rPr>
      <w:sz w:val="20"/>
      <w:szCs w:val="20"/>
    </w:rPr>
  </w:style>
  <w:style w:type="character" w:customStyle="1" w:styleId="TextkomentraChar">
    <w:name w:val="Text komentára Char"/>
    <w:basedOn w:val="Predvolenpsmoodseku"/>
    <w:link w:val="Textkomentra"/>
    <w:uiPriority w:val="99"/>
    <w:rsid w:val="00EB15CA"/>
    <w:rPr>
      <w:sz w:val="20"/>
      <w:szCs w:val="20"/>
    </w:rPr>
  </w:style>
  <w:style w:type="character" w:customStyle="1" w:styleId="OdsekzoznamuChar">
    <w:name w:val="Odsek zoznamu Char"/>
    <w:link w:val="Odsekzoznamu"/>
    <w:uiPriority w:val="34"/>
    <w:locked/>
    <w:rsid w:val="00EB15CA"/>
    <w:rPr>
      <w:sz w:val="24"/>
    </w:rPr>
  </w:style>
  <w:style w:type="paragraph" w:styleId="Bezriadkovania">
    <w:name w:val="No Spacing"/>
    <w:uiPriority w:val="1"/>
    <w:qFormat/>
    <w:rsid w:val="00EB15CA"/>
    <w:pPr>
      <w:spacing w:after="0" w:line="240" w:lineRule="auto"/>
    </w:pPr>
    <w:rPr>
      <w:rFonts w:ascii="Calibri" w:eastAsia="Calibri" w:hAnsi="Calibri" w:cs="Times New Roman"/>
    </w:rPr>
  </w:style>
  <w:style w:type="paragraph" w:styleId="Pta">
    <w:name w:val="footer"/>
    <w:basedOn w:val="Normlny"/>
    <w:link w:val="PtaChar"/>
    <w:uiPriority w:val="99"/>
    <w:unhideWhenUsed/>
    <w:rsid w:val="00EB15CA"/>
    <w:pPr>
      <w:tabs>
        <w:tab w:val="center" w:pos="4536"/>
        <w:tab w:val="right" w:pos="9072"/>
      </w:tabs>
      <w:spacing w:after="0" w:line="240" w:lineRule="auto"/>
    </w:pPr>
  </w:style>
  <w:style w:type="character" w:customStyle="1" w:styleId="PtaChar">
    <w:name w:val="Päta Char"/>
    <w:basedOn w:val="Predvolenpsmoodseku"/>
    <w:link w:val="Pta"/>
    <w:uiPriority w:val="99"/>
    <w:rsid w:val="00EB15CA"/>
  </w:style>
  <w:style w:type="paragraph" w:styleId="Textbubliny">
    <w:name w:val="Balloon Text"/>
    <w:basedOn w:val="Normlny"/>
    <w:link w:val="TextbublinyChar"/>
    <w:uiPriority w:val="99"/>
    <w:semiHidden/>
    <w:unhideWhenUsed/>
    <w:rsid w:val="00EB15C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B15CA"/>
    <w:rPr>
      <w:rFonts w:ascii="Segoe UI" w:hAnsi="Segoe UI" w:cs="Segoe UI"/>
      <w:sz w:val="18"/>
      <w:szCs w:val="18"/>
    </w:rPr>
  </w:style>
  <w:style w:type="paragraph" w:styleId="Hlavika">
    <w:name w:val="header"/>
    <w:basedOn w:val="Normlny"/>
    <w:link w:val="HlavikaChar"/>
    <w:uiPriority w:val="99"/>
    <w:unhideWhenUsed/>
    <w:rsid w:val="0067773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7773A"/>
  </w:style>
  <w:style w:type="paragraph" w:styleId="Predmetkomentra">
    <w:name w:val="annotation subject"/>
    <w:basedOn w:val="Textkomentra"/>
    <w:next w:val="Textkomentra"/>
    <w:link w:val="PredmetkomentraChar"/>
    <w:uiPriority w:val="99"/>
    <w:semiHidden/>
    <w:unhideWhenUsed/>
    <w:rsid w:val="008C6985"/>
    <w:rPr>
      <w:b/>
      <w:bCs/>
    </w:rPr>
  </w:style>
  <w:style w:type="character" w:customStyle="1" w:styleId="PredmetkomentraChar">
    <w:name w:val="Predmet komentára Char"/>
    <w:basedOn w:val="TextkomentraChar"/>
    <w:link w:val="Predmetkomentra"/>
    <w:uiPriority w:val="99"/>
    <w:semiHidden/>
    <w:rsid w:val="008C6985"/>
    <w:rPr>
      <w:b/>
      <w:bCs/>
      <w:sz w:val="20"/>
      <w:szCs w:val="20"/>
    </w:rPr>
  </w:style>
  <w:style w:type="paragraph" w:styleId="Revzia">
    <w:name w:val="Revision"/>
    <w:hidden/>
    <w:uiPriority w:val="99"/>
    <w:semiHidden/>
    <w:rsid w:val="008C6985"/>
    <w:pPr>
      <w:spacing w:after="0" w:line="240" w:lineRule="auto"/>
    </w:pPr>
  </w:style>
  <w:style w:type="character" w:styleId="Jemnzvraznenie">
    <w:name w:val="Subtle Emphasis"/>
    <w:aliases w:val="klasika"/>
    <w:uiPriority w:val="19"/>
    <w:qFormat/>
    <w:rsid w:val="00131921"/>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6A0172"/>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6A0172"/>
    <w:rPr>
      <w:rFonts w:ascii="Calibri" w:eastAsia="Calibri" w:hAnsi="Calibri" w:cs="Times New Roman"/>
      <w:lang w:val="x-none"/>
    </w:rPr>
  </w:style>
  <w:style w:type="character" w:customStyle="1" w:styleId="Nadpis2Char">
    <w:name w:val="Nadpis 2 Char"/>
    <w:basedOn w:val="Predvolenpsmoodseku"/>
    <w:link w:val="Nadpis2"/>
    <w:uiPriority w:val="9"/>
    <w:rsid w:val="009448C3"/>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eru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63594-87C9-4D29-8C6E-88319A5E0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2491</Words>
  <Characters>14200</Characters>
  <Application>Microsoft Office Word</Application>
  <DocSecurity>0</DocSecurity>
  <Lines>118</Lines>
  <Paragraphs>33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2019-07-17T10:51:00Z</dcterms:created>
  <dcterms:modified xsi:type="dcterms:W3CDTF">2019-08-13T06:16:00Z</dcterms:modified>
</cp:coreProperties>
</file>