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EC4930" w:rsidRDefault="00E23D1C" w:rsidP="002D5E63">
      <w:pPr>
        <w:spacing w:after="0" w:line="240" w:lineRule="auto"/>
        <w:rPr>
          <w:rFonts w:ascii="Arial Narrow" w:hAnsi="Arial Narrow"/>
          <w:b/>
          <w:caps/>
        </w:rPr>
      </w:pPr>
      <w:r w:rsidRPr="00E23D1C">
        <w:rPr>
          <w:rFonts w:ascii="Arial Narrow" w:hAnsi="Arial Narrow"/>
          <w:b/>
          <w:caps/>
        </w:rPr>
        <w:t>2. ČASŤ ZÁKAZKY -  CESTNÉ RADAROVÉ RÝCHLOMERY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D5E63" w:rsidTr="002D5E63">
        <w:tc>
          <w:tcPr>
            <w:tcW w:w="2269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88021B">
        <w:tc>
          <w:tcPr>
            <w:tcW w:w="2269" w:type="dxa"/>
            <w:vAlign w:val="center"/>
          </w:tcPr>
          <w:p w:rsidR="002D5E63" w:rsidRPr="00CF1AAF" w:rsidRDefault="00E23D1C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E23D1C">
              <w:rPr>
                <w:rFonts w:ascii="Arial Narrow" w:eastAsia="Times New Roman" w:hAnsi="Arial Narrow" w:cs="Arial"/>
                <w:color w:val="000000"/>
                <w:lang w:eastAsia="sk-SK"/>
              </w:rPr>
              <w:t>Cestný radarový rýchlomer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2D5E63" w:rsidRDefault="00E23D1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12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88021B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2D5E63">
              <w:rPr>
                <w:rFonts w:ascii="Arial Narrow" w:eastAsia="Times New Roman" w:hAnsi="Arial Narrow" w:cs="Arial"/>
                <w:color w:val="000000"/>
                <w:lang w:eastAsia="sk-SK"/>
              </w:rPr>
              <w:t>Cena za dodanie predmetu zákazky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9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23D1C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E914B-9021-4B59-B074-5DED6372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2018-09-24T09:45:00Z</dcterms:modified>
</cp:coreProperties>
</file>